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7999B" w14:textId="77777777" w:rsidR="00676923" w:rsidRDefault="00000000">
      <w:pPr>
        <w:spacing w:after="0" w:line="259" w:lineRule="auto"/>
        <w:ind w:left="-1304" w:right="10775" w:firstLine="0"/>
        <w:jc w:val="left"/>
      </w:pPr>
      <w:r>
        <w:rPr>
          <w:noProof/>
          <w:color w:val="000000"/>
        </w:rPr>
        <mc:AlternateContent>
          <mc:Choice Requires="wpg">
            <w:drawing>
              <wp:anchor distT="0" distB="0" distL="114300" distR="114300" simplePos="0" relativeHeight="251658240" behindDoc="0" locked="0" layoutInCell="1" allowOverlap="1" wp14:anchorId="580B1C79" wp14:editId="3D5021E1">
                <wp:simplePos x="0" y="0"/>
                <wp:positionH relativeFrom="page">
                  <wp:posOffset>0</wp:posOffset>
                </wp:positionH>
                <wp:positionV relativeFrom="page">
                  <wp:posOffset>0</wp:posOffset>
                </wp:positionV>
                <wp:extent cx="7560005" cy="10692003"/>
                <wp:effectExtent l="0" t="0" r="0" b="0"/>
                <wp:wrapTopAndBottom/>
                <wp:docPr id="723614" name="Group 723614"/>
                <wp:cNvGraphicFramePr/>
                <a:graphic xmlns:a="http://schemas.openxmlformats.org/drawingml/2006/main">
                  <a:graphicData uri="http://schemas.microsoft.com/office/word/2010/wordprocessingGroup">
                    <wpg:wgp>
                      <wpg:cNvGrpSpPr/>
                      <wpg:grpSpPr>
                        <a:xfrm>
                          <a:off x="0" y="0"/>
                          <a:ext cx="7560005" cy="10692003"/>
                          <a:chOff x="0" y="0"/>
                          <a:chExt cx="7560005" cy="10692003"/>
                        </a:xfrm>
                      </wpg:grpSpPr>
                      <pic:pic xmlns:pic="http://schemas.openxmlformats.org/drawingml/2006/picture">
                        <pic:nvPicPr>
                          <pic:cNvPr id="898169" name="Picture 898169"/>
                          <pic:cNvPicPr/>
                        </pic:nvPicPr>
                        <pic:blipFill>
                          <a:blip r:embed="rId7"/>
                          <a:stretch>
                            <a:fillRect/>
                          </a:stretch>
                        </pic:blipFill>
                        <pic:spPr>
                          <a:xfrm>
                            <a:off x="0" y="0"/>
                            <a:ext cx="7543800" cy="10664952"/>
                          </a:xfrm>
                          <a:prstGeom prst="rect">
                            <a:avLst/>
                          </a:prstGeom>
                        </pic:spPr>
                      </pic:pic>
                      <wps:wsp>
                        <wps:cNvPr id="50608" name="Shape 50608"/>
                        <wps:cNvSpPr/>
                        <wps:spPr>
                          <a:xfrm>
                            <a:off x="1364042" y="1275859"/>
                            <a:ext cx="185114" cy="194789"/>
                          </a:xfrm>
                          <a:custGeom>
                            <a:avLst/>
                            <a:gdLst/>
                            <a:ahLst/>
                            <a:cxnLst/>
                            <a:rect l="0" t="0" r="0" b="0"/>
                            <a:pathLst>
                              <a:path w="185114" h="194789">
                                <a:moveTo>
                                  <a:pt x="117396" y="0"/>
                                </a:moveTo>
                                <a:cubicBezTo>
                                  <a:pt x="141144" y="0"/>
                                  <a:pt x="159785" y="3706"/>
                                  <a:pt x="184931" y="13229"/>
                                </a:cubicBezTo>
                                <a:lnTo>
                                  <a:pt x="185048" y="57514"/>
                                </a:lnTo>
                                <a:lnTo>
                                  <a:pt x="173697" y="57514"/>
                                </a:lnTo>
                                <a:cubicBezTo>
                                  <a:pt x="173370" y="49624"/>
                                  <a:pt x="171176" y="40010"/>
                                  <a:pt x="165846" y="33765"/>
                                </a:cubicBezTo>
                                <a:cubicBezTo>
                                  <a:pt x="153880" y="19720"/>
                                  <a:pt x="139733" y="15600"/>
                                  <a:pt x="120766" y="15328"/>
                                </a:cubicBezTo>
                                <a:cubicBezTo>
                                  <a:pt x="99356" y="14991"/>
                                  <a:pt x="80323" y="22674"/>
                                  <a:pt x="66137" y="38325"/>
                                </a:cubicBezTo>
                                <a:cubicBezTo>
                                  <a:pt x="53375" y="52254"/>
                                  <a:pt x="48189" y="76910"/>
                                  <a:pt x="48189" y="95257"/>
                                </a:cubicBezTo>
                                <a:cubicBezTo>
                                  <a:pt x="48189" y="118242"/>
                                  <a:pt x="54276" y="136005"/>
                                  <a:pt x="71101" y="153289"/>
                                </a:cubicBezTo>
                                <a:cubicBezTo>
                                  <a:pt x="88762" y="171363"/>
                                  <a:pt x="109754" y="176585"/>
                                  <a:pt x="132980" y="175510"/>
                                </a:cubicBezTo>
                                <a:cubicBezTo>
                                  <a:pt x="151960" y="174641"/>
                                  <a:pt x="169216" y="169070"/>
                                  <a:pt x="184931" y="158977"/>
                                </a:cubicBezTo>
                                <a:lnTo>
                                  <a:pt x="185114" y="174836"/>
                                </a:lnTo>
                                <a:cubicBezTo>
                                  <a:pt x="165101" y="186315"/>
                                  <a:pt x="141431" y="194789"/>
                                  <a:pt x="118284" y="194789"/>
                                </a:cubicBezTo>
                                <a:cubicBezTo>
                                  <a:pt x="88723" y="194789"/>
                                  <a:pt x="56262" y="188272"/>
                                  <a:pt x="33911" y="169161"/>
                                </a:cubicBezTo>
                                <a:cubicBezTo>
                                  <a:pt x="11325" y="149959"/>
                                  <a:pt x="0" y="123774"/>
                                  <a:pt x="0" y="95542"/>
                                </a:cubicBezTo>
                                <a:cubicBezTo>
                                  <a:pt x="0" y="32599"/>
                                  <a:pt x="55687" y="0"/>
                                  <a:pt x="11739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09" name="Shape 50609"/>
                        <wps:cNvSpPr/>
                        <wps:spPr>
                          <a:xfrm>
                            <a:off x="1563756" y="1289514"/>
                            <a:ext cx="94077" cy="177968"/>
                          </a:xfrm>
                          <a:custGeom>
                            <a:avLst/>
                            <a:gdLst/>
                            <a:ahLst/>
                            <a:cxnLst/>
                            <a:rect l="0" t="0" r="0" b="0"/>
                            <a:pathLst>
                              <a:path w="94077" h="177968">
                                <a:moveTo>
                                  <a:pt x="94077" y="0"/>
                                </a:moveTo>
                                <a:lnTo>
                                  <a:pt x="94077" y="41639"/>
                                </a:lnTo>
                                <a:lnTo>
                                  <a:pt x="93478" y="40291"/>
                                </a:lnTo>
                                <a:lnTo>
                                  <a:pt x="65076" y="106862"/>
                                </a:lnTo>
                                <a:lnTo>
                                  <a:pt x="94077" y="106862"/>
                                </a:lnTo>
                                <a:lnTo>
                                  <a:pt x="94077" y="121633"/>
                                </a:lnTo>
                                <a:lnTo>
                                  <a:pt x="58835" y="121672"/>
                                </a:lnTo>
                                <a:lnTo>
                                  <a:pt x="60574" y="117414"/>
                                </a:lnTo>
                                <a:lnTo>
                                  <a:pt x="42141" y="160619"/>
                                </a:lnTo>
                                <a:cubicBezTo>
                                  <a:pt x="39123" y="167914"/>
                                  <a:pt x="43578" y="169429"/>
                                  <a:pt x="62506" y="169429"/>
                                </a:cubicBezTo>
                                <a:lnTo>
                                  <a:pt x="62506" y="177968"/>
                                </a:lnTo>
                                <a:lnTo>
                                  <a:pt x="0" y="177968"/>
                                </a:lnTo>
                                <a:lnTo>
                                  <a:pt x="0" y="169365"/>
                                </a:lnTo>
                                <a:cubicBezTo>
                                  <a:pt x="10646" y="169365"/>
                                  <a:pt x="13337" y="167771"/>
                                  <a:pt x="16538" y="165296"/>
                                </a:cubicBezTo>
                                <a:cubicBezTo>
                                  <a:pt x="22638" y="160489"/>
                                  <a:pt x="28490" y="145227"/>
                                  <a:pt x="32579" y="136300"/>
                                </a:cubicBezTo>
                                <a:lnTo>
                                  <a:pt x="9407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0" name="Shape 50610"/>
                        <wps:cNvSpPr/>
                        <wps:spPr>
                          <a:xfrm>
                            <a:off x="1657833" y="1278277"/>
                            <a:ext cx="124621" cy="189205"/>
                          </a:xfrm>
                          <a:custGeom>
                            <a:avLst/>
                            <a:gdLst/>
                            <a:ahLst/>
                            <a:cxnLst/>
                            <a:rect l="0" t="0" r="0" b="0"/>
                            <a:pathLst>
                              <a:path w="124621" h="189205">
                                <a:moveTo>
                                  <a:pt x="5070" y="0"/>
                                </a:moveTo>
                                <a:lnTo>
                                  <a:pt x="23358" y="0"/>
                                </a:lnTo>
                                <a:lnTo>
                                  <a:pt x="101722" y="168461"/>
                                </a:lnTo>
                                <a:cubicBezTo>
                                  <a:pt x="106660" y="179176"/>
                                  <a:pt x="109299" y="180589"/>
                                  <a:pt x="121134" y="180601"/>
                                </a:cubicBezTo>
                                <a:lnTo>
                                  <a:pt x="124621" y="180601"/>
                                </a:lnTo>
                                <a:lnTo>
                                  <a:pt x="124621" y="189205"/>
                                </a:lnTo>
                                <a:lnTo>
                                  <a:pt x="34775" y="189205"/>
                                </a:lnTo>
                                <a:lnTo>
                                  <a:pt x="34775" y="180666"/>
                                </a:lnTo>
                                <a:cubicBezTo>
                                  <a:pt x="46205" y="180589"/>
                                  <a:pt x="56864" y="181340"/>
                                  <a:pt x="52802" y="171234"/>
                                </a:cubicBezTo>
                                <a:lnTo>
                                  <a:pt x="35441" y="132831"/>
                                </a:lnTo>
                                <a:lnTo>
                                  <a:pt x="0" y="132870"/>
                                </a:lnTo>
                                <a:lnTo>
                                  <a:pt x="0" y="118099"/>
                                </a:lnTo>
                                <a:lnTo>
                                  <a:pt x="29001" y="118099"/>
                                </a:lnTo>
                                <a:lnTo>
                                  <a:pt x="0" y="52876"/>
                                </a:lnTo>
                                <a:lnTo>
                                  <a:pt x="0" y="11237"/>
                                </a:lnTo>
                                <a:lnTo>
                                  <a:pt x="507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1" name="Shape 50611"/>
                        <wps:cNvSpPr/>
                        <wps:spPr>
                          <a:xfrm>
                            <a:off x="1799720" y="1279077"/>
                            <a:ext cx="167479" cy="188410"/>
                          </a:xfrm>
                          <a:custGeom>
                            <a:avLst/>
                            <a:gdLst/>
                            <a:ahLst/>
                            <a:cxnLst/>
                            <a:rect l="0" t="0" r="0" b="0"/>
                            <a:pathLst>
                              <a:path w="167479" h="188410">
                                <a:moveTo>
                                  <a:pt x="51705" y="4"/>
                                </a:moveTo>
                                <a:cubicBezTo>
                                  <a:pt x="99531" y="10"/>
                                  <a:pt x="163299" y="61"/>
                                  <a:pt x="163299" y="61"/>
                                </a:cubicBezTo>
                                <a:lnTo>
                                  <a:pt x="163299" y="41016"/>
                                </a:lnTo>
                                <a:lnTo>
                                  <a:pt x="152065" y="41016"/>
                                </a:lnTo>
                                <a:lnTo>
                                  <a:pt x="152065" y="31221"/>
                                </a:lnTo>
                                <a:cubicBezTo>
                                  <a:pt x="151725" y="21426"/>
                                  <a:pt x="148185" y="15777"/>
                                  <a:pt x="129962" y="15777"/>
                                </a:cubicBezTo>
                                <a:lnTo>
                                  <a:pt x="69050" y="15777"/>
                                </a:lnTo>
                                <a:lnTo>
                                  <a:pt x="69050" y="83073"/>
                                </a:lnTo>
                                <a:lnTo>
                                  <a:pt x="114274" y="83073"/>
                                </a:lnTo>
                                <a:cubicBezTo>
                                  <a:pt x="118963" y="83073"/>
                                  <a:pt x="125547" y="80871"/>
                                  <a:pt x="125547" y="73408"/>
                                </a:cubicBezTo>
                                <a:lnTo>
                                  <a:pt x="125547" y="59790"/>
                                </a:lnTo>
                                <a:lnTo>
                                  <a:pt x="136977" y="59790"/>
                                </a:lnTo>
                                <a:lnTo>
                                  <a:pt x="136977" y="119067"/>
                                </a:lnTo>
                                <a:cubicBezTo>
                                  <a:pt x="136977" y="119067"/>
                                  <a:pt x="125547" y="119209"/>
                                  <a:pt x="125547" y="119067"/>
                                </a:cubicBezTo>
                                <a:lnTo>
                                  <a:pt x="125547" y="105916"/>
                                </a:lnTo>
                                <a:cubicBezTo>
                                  <a:pt x="125547" y="99217"/>
                                  <a:pt x="119434" y="97688"/>
                                  <a:pt x="114248" y="97688"/>
                                </a:cubicBezTo>
                                <a:lnTo>
                                  <a:pt x="69050" y="97688"/>
                                </a:lnTo>
                                <a:lnTo>
                                  <a:pt x="69050" y="172979"/>
                                </a:lnTo>
                                <a:lnTo>
                                  <a:pt x="140648" y="172979"/>
                                </a:lnTo>
                                <a:cubicBezTo>
                                  <a:pt x="150706" y="172979"/>
                                  <a:pt x="156179" y="164933"/>
                                  <a:pt x="156179" y="157509"/>
                                </a:cubicBezTo>
                                <a:lnTo>
                                  <a:pt x="156179" y="140860"/>
                                </a:lnTo>
                                <a:lnTo>
                                  <a:pt x="167479" y="140860"/>
                                </a:lnTo>
                                <a:lnTo>
                                  <a:pt x="167440" y="188410"/>
                                </a:lnTo>
                                <a:lnTo>
                                  <a:pt x="0" y="188410"/>
                                </a:lnTo>
                                <a:lnTo>
                                  <a:pt x="0" y="179703"/>
                                </a:lnTo>
                                <a:cubicBezTo>
                                  <a:pt x="16655" y="179703"/>
                                  <a:pt x="24036" y="172227"/>
                                  <a:pt x="24036" y="160230"/>
                                </a:cubicBezTo>
                                <a:lnTo>
                                  <a:pt x="24036" y="31221"/>
                                </a:lnTo>
                                <a:cubicBezTo>
                                  <a:pt x="24036" y="16166"/>
                                  <a:pt x="17909" y="8819"/>
                                  <a:pt x="52" y="8819"/>
                                </a:cubicBezTo>
                                <a:lnTo>
                                  <a:pt x="52" y="61"/>
                                </a:lnTo>
                                <a:cubicBezTo>
                                  <a:pt x="52" y="12"/>
                                  <a:pt x="23009" y="0"/>
                                  <a:pt x="51705" y="4"/>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2" name="Shape 50612"/>
                        <wps:cNvSpPr/>
                        <wps:spPr>
                          <a:xfrm>
                            <a:off x="818714" y="928526"/>
                            <a:ext cx="926430" cy="303818"/>
                          </a:xfrm>
                          <a:custGeom>
                            <a:avLst/>
                            <a:gdLst/>
                            <a:ahLst/>
                            <a:cxnLst/>
                            <a:rect l="0" t="0" r="0" b="0"/>
                            <a:pathLst>
                              <a:path w="926430" h="303818">
                                <a:moveTo>
                                  <a:pt x="926430" y="0"/>
                                </a:moveTo>
                                <a:lnTo>
                                  <a:pt x="795619" y="288620"/>
                                </a:lnTo>
                                <a:lnTo>
                                  <a:pt x="621269" y="288620"/>
                                </a:lnTo>
                                <a:lnTo>
                                  <a:pt x="812509" y="164574"/>
                                </a:lnTo>
                                <a:lnTo>
                                  <a:pt x="0" y="303818"/>
                                </a:lnTo>
                                <a:lnTo>
                                  <a:pt x="92643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3" name="Shape 50613"/>
                        <wps:cNvSpPr/>
                        <wps:spPr>
                          <a:xfrm>
                            <a:off x="1362838" y="1606194"/>
                            <a:ext cx="59436" cy="120742"/>
                          </a:xfrm>
                          <a:custGeom>
                            <a:avLst/>
                            <a:gdLst/>
                            <a:ahLst/>
                            <a:cxnLst/>
                            <a:rect l="0" t="0" r="0" b="0"/>
                            <a:pathLst>
                              <a:path w="59436" h="120742">
                                <a:moveTo>
                                  <a:pt x="46216" y="0"/>
                                </a:moveTo>
                                <a:lnTo>
                                  <a:pt x="59436" y="0"/>
                                </a:lnTo>
                                <a:lnTo>
                                  <a:pt x="59436" y="29968"/>
                                </a:lnTo>
                                <a:lnTo>
                                  <a:pt x="43669" y="74073"/>
                                </a:lnTo>
                                <a:lnTo>
                                  <a:pt x="59436" y="74073"/>
                                </a:lnTo>
                                <a:lnTo>
                                  <a:pt x="59436" y="93870"/>
                                </a:lnTo>
                                <a:lnTo>
                                  <a:pt x="36654" y="93870"/>
                                </a:lnTo>
                                <a:lnTo>
                                  <a:pt x="27131" y="120742"/>
                                </a:lnTo>
                                <a:lnTo>
                                  <a:pt x="0" y="120742"/>
                                </a:lnTo>
                                <a:lnTo>
                                  <a:pt x="4621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4" name="Shape 50614"/>
                        <wps:cNvSpPr/>
                        <wps:spPr>
                          <a:xfrm>
                            <a:off x="1422274" y="1606194"/>
                            <a:ext cx="59776" cy="120742"/>
                          </a:xfrm>
                          <a:custGeom>
                            <a:avLst/>
                            <a:gdLst/>
                            <a:ahLst/>
                            <a:cxnLst/>
                            <a:rect l="0" t="0" r="0" b="0"/>
                            <a:pathLst>
                              <a:path w="59776" h="120742">
                                <a:moveTo>
                                  <a:pt x="0" y="0"/>
                                </a:moveTo>
                                <a:lnTo>
                                  <a:pt x="14239" y="0"/>
                                </a:lnTo>
                                <a:lnTo>
                                  <a:pt x="59776" y="120742"/>
                                </a:lnTo>
                                <a:lnTo>
                                  <a:pt x="31978" y="120742"/>
                                </a:lnTo>
                                <a:lnTo>
                                  <a:pt x="22769" y="93870"/>
                                </a:lnTo>
                                <a:lnTo>
                                  <a:pt x="0" y="93870"/>
                                </a:lnTo>
                                <a:lnTo>
                                  <a:pt x="0" y="74073"/>
                                </a:lnTo>
                                <a:lnTo>
                                  <a:pt x="15767" y="74073"/>
                                </a:lnTo>
                                <a:lnTo>
                                  <a:pt x="431" y="29748"/>
                                </a:lnTo>
                                <a:lnTo>
                                  <a:pt x="78" y="29748"/>
                                </a:lnTo>
                                <a:lnTo>
                                  <a:pt x="0" y="2996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5" name="Shape 50615"/>
                        <wps:cNvSpPr/>
                        <wps:spPr>
                          <a:xfrm>
                            <a:off x="1481720" y="1639503"/>
                            <a:ext cx="86946" cy="87444"/>
                          </a:xfrm>
                          <a:custGeom>
                            <a:avLst/>
                            <a:gdLst/>
                            <a:ahLst/>
                            <a:cxnLst/>
                            <a:rect l="0" t="0" r="0" b="0"/>
                            <a:pathLst>
                              <a:path w="86946" h="87444">
                                <a:moveTo>
                                  <a:pt x="0" y="0"/>
                                </a:moveTo>
                                <a:lnTo>
                                  <a:pt x="25407" y="0"/>
                                </a:lnTo>
                                <a:lnTo>
                                  <a:pt x="43983" y="59704"/>
                                </a:lnTo>
                                <a:lnTo>
                                  <a:pt x="44335" y="59704"/>
                                </a:lnTo>
                                <a:lnTo>
                                  <a:pt x="62911" y="0"/>
                                </a:lnTo>
                                <a:lnTo>
                                  <a:pt x="86946" y="0"/>
                                </a:lnTo>
                                <a:lnTo>
                                  <a:pt x="57111" y="87444"/>
                                </a:lnTo>
                                <a:lnTo>
                                  <a:pt x="30162" y="874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19610" name="Shape 919610"/>
                        <wps:cNvSpPr/>
                        <wps:spPr>
                          <a:xfrm>
                            <a:off x="1579429" y="1639507"/>
                            <a:ext cx="24218" cy="87444"/>
                          </a:xfrm>
                          <a:custGeom>
                            <a:avLst/>
                            <a:gdLst/>
                            <a:ahLst/>
                            <a:cxnLst/>
                            <a:rect l="0" t="0" r="0" b="0"/>
                            <a:pathLst>
                              <a:path w="24218" h="87444">
                                <a:moveTo>
                                  <a:pt x="0" y="0"/>
                                </a:moveTo>
                                <a:lnTo>
                                  <a:pt x="24218" y="0"/>
                                </a:lnTo>
                                <a:lnTo>
                                  <a:pt x="24218" y="87444"/>
                                </a:lnTo>
                                <a:lnTo>
                                  <a:pt x="0" y="874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19611" name="Shape 919611"/>
                        <wps:cNvSpPr/>
                        <wps:spPr>
                          <a:xfrm>
                            <a:off x="1579429" y="1606195"/>
                            <a:ext cx="24218" cy="19746"/>
                          </a:xfrm>
                          <a:custGeom>
                            <a:avLst/>
                            <a:gdLst/>
                            <a:ahLst/>
                            <a:cxnLst/>
                            <a:rect l="0" t="0" r="0" b="0"/>
                            <a:pathLst>
                              <a:path w="24218" h="19746">
                                <a:moveTo>
                                  <a:pt x="0" y="0"/>
                                </a:moveTo>
                                <a:lnTo>
                                  <a:pt x="24218" y="0"/>
                                </a:lnTo>
                                <a:lnTo>
                                  <a:pt x="24218" y="19746"/>
                                </a:lnTo>
                                <a:lnTo>
                                  <a:pt x="0" y="19746"/>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9" name="Shape 50619"/>
                        <wps:cNvSpPr/>
                        <wps:spPr>
                          <a:xfrm>
                            <a:off x="1618986" y="1674876"/>
                            <a:ext cx="41435" cy="54425"/>
                          </a:xfrm>
                          <a:custGeom>
                            <a:avLst/>
                            <a:gdLst/>
                            <a:ahLst/>
                            <a:cxnLst/>
                            <a:rect l="0" t="0" r="0" b="0"/>
                            <a:pathLst>
                              <a:path w="41435" h="54425">
                                <a:moveTo>
                                  <a:pt x="41435" y="0"/>
                                </a:moveTo>
                                <a:lnTo>
                                  <a:pt x="41435" y="13911"/>
                                </a:lnTo>
                                <a:lnTo>
                                  <a:pt x="38535" y="14350"/>
                                </a:lnTo>
                                <a:cubicBezTo>
                                  <a:pt x="31024" y="15866"/>
                                  <a:pt x="24219" y="18432"/>
                                  <a:pt x="24219" y="27190"/>
                                </a:cubicBezTo>
                                <a:cubicBezTo>
                                  <a:pt x="24219" y="36169"/>
                                  <a:pt x="31194" y="38359"/>
                                  <a:pt x="39058" y="38359"/>
                                </a:cubicBezTo>
                                <a:lnTo>
                                  <a:pt x="41435" y="37841"/>
                                </a:lnTo>
                                <a:lnTo>
                                  <a:pt x="41435" y="52692"/>
                                </a:lnTo>
                                <a:lnTo>
                                  <a:pt x="30005" y="54425"/>
                                </a:lnTo>
                                <a:cubicBezTo>
                                  <a:pt x="13285" y="54425"/>
                                  <a:pt x="0" y="46146"/>
                                  <a:pt x="0" y="28240"/>
                                </a:cubicBezTo>
                                <a:cubicBezTo>
                                  <a:pt x="0" y="8442"/>
                                  <a:pt x="14996" y="3700"/>
                                  <a:pt x="30005" y="1666"/>
                                </a:cubicBezTo>
                                <a:lnTo>
                                  <a:pt x="4143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0" name="Shape 50620"/>
                        <wps:cNvSpPr/>
                        <wps:spPr>
                          <a:xfrm>
                            <a:off x="1621703" y="1637738"/>
                            <a:ext cx="38718" cy="28659"/>
                          </a:xfrm>
                          <a:custGeom>
                            <a:avLst/>
                            <a:gdLst/>
                            <a:ahLst/>
                            <a:cxnLst/>
                            <a:rect l="0" t="0" r="0" b="0"/>
                            <a:pathLst>
                              <a:path w="38718" h="28659">
                                <a:moveTo>
                                  <a:pt x="38718" y="0"/>
                                </a:moveTo>
                                <a:lnTo>
                                  <a:pt x="38718" y="15861"/>
                                </a:lnTo>
                                <a:lnTo>
                                  <a:pt x="29104" y="18490"/>
                                </a:lnTo>
                                <a:cubicBezTo>
                                  <a:pt x="26354" y="20607"/>
                                  <a:pt x="24643" y="23911"/>
                                  <a:pt x="24192" y="28659"/>
                                </a:cubicBezTo>
                                <a:lnTo>
                                  <a:pt x="0" y="28659"/>
                                </a:lnTo>
                                <a:cubicBezTo>
                                  <a:pt x="686" y="17413"/>
                                  <a:pt x="6100" y="10096"/>
                                  <a:pt x="13816" y="5590"/>
                                </a:cubicBezTo>
                                <a:lnTo>
                                  <a:pt x="3871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1" name="Shape 50621"/>
                        <wps:cNvSpPr/>
                        <wps:spPr>
                          <a:xfrm>
                            <a:off x="1660421" y="1637128"/>
                            <a:ext cx="44531" cy="90439"/>
                          </a:xfrm>
                          <a:custGeom>
                            <a:avLst/>
                            <a:gdLst/>
                            <a:ahLst/>
                            <a:cxnLst/>
                            <a:rect l="0" t="0" r="0" b="0"/>
                            <a:pathLst>
                              <a:path w="44531" h="90439">
                                <a:moveTo>
                                  <a:pt x="2717" y="0"/>
                                </a:moveTo>
                                <a:cubicBezTo>
                                  <a:pt x="20287" y="0"/>
                                  <a:pt x="41435" y="3900"/>
                                  <a:pt x="41435" y="24851"/>
                                </a:cubicBezTo>
                                <a:lnTo>
                                  <a:pt x="41435" y="70354"/>
                                </a:lnTo>
                                <a:cubicBezTo>
                                  <a:pt x="41435" y="78297"/>
                                  <a:pt x="42284" y="86265"/>
                                  <a:pt x="44531" y="89815"/>
                                </a:cubicBezTo>
                                <a:lnTo>
                                  <a:pt x="19960" y="89815"/>
                                </a:lnTo>
                                <a:cubicBezTo>
                                  <a:pt x="19098" y="87094"/>
                                  <a:pt x="18432" y="84231"/>
                                  <a:pt x="18249" y="81367"/>
                                </a:cubicBezTo>
                                <a:cubicBezTo>
                                  <a:pt x="14408" y="85338"/>
                                  <a:pt x="9673" y="88040"/>
                                  <a:pt x="4556" y="89749"/>
                                </a:cubicBezTo>
                                <a:lnTo>
                                  <a:pt x="0" y="90439"/>
                                </a:lnTo>
                                <a:lnTo>
                                  <a:pt x="0" y="75589"/>
                                </a:lnTo>
                                <a:lnTo>
                                  <a:pt x="8664" y="73702"/>
                                </a:lnTo>
                                <a:cubicBezTo>
                                  <a:pt x="16835" y="69276"/>
                                  <a:pt x="17217" y="59927"/>
                                  <a:pt x="17217" y="55972"/>
                                </a:cubicBezTo>
                                <a:lnTo>
                                  <a:pt x="17217" y="47019"/>
                                </a:lnTo>
                                <a:cubicBezTo>
                                  <a:pt x="15173" y="48795"/>
                                  <a:pt x="12018" y="49724"/>
                                  <a:pt x="8437" y="50380"/>
                                </a:cubicBezTo>
                                <a:lnTo>
                                  <a:pt x="0" y="51659"/>
                                </a:lnTo>
                                <a:lnTo>
                                  <a:pt x="0" y="37748"/>
                                </a:lnTo>
                                <a:lnTo>
                                  <a:pt x="8458" y="36515"/>
                                </a:lnTo>
                                <a:cubicBezTo>
                                  <a:pt x="13765" y="35141"/>
                                  <a:pt x="17217" y="32819"/>
                                  <a:pt x="17217" y="27922"/>
                                </a:cubicBezTo>
                                <a:cubicBezTo>
                                  <a:pt x="17217" y="17569"/>
                                  <a:pt x="10032" y="16053"/>
                                  <a:pt x="1528" y="16053"/>
                                </a:cubicBezTo>
                                <a:lnTo>
                                  <a:pt x="0" y="16471"/>
                                </a:lnTo>
                                <a:lnTo>
                                  <a:pt x="0" y="610"/>
                                </a:lnTo>
                                <a:lnTo>
                                  <a:pt x="271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2" name="Shape 50622"/>
                        <wps:cNvSpPr/>
                        <wps:spPr>
                          <a:xfrm>
                            <a:off x="1712429" y="1613268"/>
                            <a:ext cx="56614" cy="114679"/>
                          </a:xfrm>
                          <a:custGeom>
                            <a:avLst/>
                            <a:gdLst/>
                            <a:ahLst/>
                            <a:cxnLst/>
                            <a:rect l="0" t="0" r="0" b="0"/>
                            <a:pathLst>
                              <a:path w="56614" h="114679">
                                <a:moveTo>
                                  <a:pt x="14656" y="0"/>
                                </a:moveTo>
                                <a:lnTo>
                                  <a:pt x="38875" y="0"/>
                                </a:lnTo>
                                <a:lnTo>
                                  <a:pt x="38875" y="26237"/>
                                </a:lnTo>
                                <a:lnTo>
                                  <a:pt x="56614" y="26237"/>
                                </a:lnTo>
                                <a:lnTo>
                                  <a:pt x="56614" y="42303"/>
                                </a:lnTo>
                                <a:lnTo>
                                  <a:pt x="38875" y="42303"/>
                                </a:lnTo>
                                <a:lnTo>
                                  <a:pt x="38875" y="85604"/>
                                </a:lnTo>
                                <a:cubicBezTo>
                                  <a:pt x="38875" y="93715"/>
                                  <a:pt x="40900" y="95762"/>
                                  <a:pt x="49116" y="95762"/>
                                </a:cubicBezTo>
                                <a:cubicBezTo>
                                  <a:pt x="51676" y="95762"/>
                                  <a:pt x="54054" y="95581"/>
                                  <a:pt x="56614" y="95088"/>
                                </a:cubicBezTo>
                                <a:lnTo>
                                  <a:pt x="56614" y="113836"/>
                                </a:lnTo>
                                <a:cubicBezTo>
                                  <a:pt x="52526" y="114523"/>
                                  <a:pt x="47235" y="114679"/>
                                  <a:pt x="42454" y="114679"/>
                                </a:cubicBezTo>
                                <a:cubicBezTo>
                                  <a:pt x="27615" y="114679"/>
                                  <a:pt x="14656" y="111297"/>
                                  <a:pt x="14656" y="93883"/>
                                </a:cubicBezTo>
                                <a:lnTo>
                                  <a:pt x="14656" y="42303"/>
                                </a:lnTo>
                                <a:lnTo>
                                  <a:pt x="0" y="42303"/>
                                </a:lnTo>
                                <a:lnTo>
                                  <a:pt x="0" y="26237"/>
                                </a:lnTo>
                                <a:lnTo>
                                  <a:pt x="14656" y="26237"/>
                                </a:lnTo>
                                <a:lnTo>
                                  <a:pt x="146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19612" name="Shape 919612"/>
                        <wps:cNvSpPr/>
                        <wps:spPr>
                          <a:xfrm>
                            <a:off x="1781329" y="1639507"/>
                            <a:ext cx="24205" cy="87444"/>
                          </a:xfrm>
                          <a:custGeom>
                            <a:avLst/>
                            <a:gdLst/>
                            <a:ahLst/>
                            <a:cxnLst/>
                            <a:rect l="0" t="0" r="0" b="0"/>
                            <a:pathLst>
                              <a:path w="24205" h="87444">
                                <a:moveTo>
                                  <a:pt x="0" y="0"/>
                                </a:moveTo>
                                <a:lnTo>
                                  <a:pt x="24205" y="0"/>
                                </a:lnTo>
                                <a:lnTo>
                                  <a:pt x="24205" y="87444"/>
                                </a:lnTo>
                                <a:lnTo>
                                  <a:pt x="0" y="874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19613" name="Shape 919613"/>
                        <wps:cNvSpPr/>
                        <wps:spPr>
                          <a:xfrm>
                            <a:off x="1781316" y="1606195"/>
                            <a:ext cx="24205" cy="19746"/>
                          </a:xfrm>
                          <a:custGeom>
                            <a:avLst/>
                            <a:gdLst/>
                            <a:ahLst/>
                            <a:cxnLst/>
                            <a:rect l="0" t="0" r="0" b="0"/>
                            <a:pathLst>
                              <a:path w="24205" h="19746">
                                <a:moveTo>
                                  <a:pt x="0" y="0"/>
                                </a:moveTo>
                                <a:lnTo>
                                  <a:pt x="24205" y="0"/>
                                </a:lnTo>
                                <a:lnTo>
                                  <a:pt x="24205" y="19746"/>
                                </a:lnTo>
                                <a:lnTo>
                                  <a:pt x="0" y="19746"/>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6" name="Shape 50626"/>
                        <wps:cNvSpPr/>
                        <wps:spPr>
                          <a:xfrm>
                            <a:off x="1821891" y="1637132"/>
                            <a:ext cx="45629" cy="92173"/>
                          </a:xfrm>
                          <a:custGeom>
                            <a:avLst/>
                            <a:gdLst/>
                            <a:ahLst/>
                            <a:cxnLst/>
                            <a:rect l="0" t="0" r="0" b="0"/>
                            <a:pathLst>
                              <a:path w="45629" h="92173">
                                <a:moveTo>
                                  <a:pt x="45537" y="0"/>
                                </a:moveTo>
                                <a:lnTo>
                                  <a:pt x="45629" y="16"/>
                                </a:lnTo>
                                <a:lnTo>
                                  <a:pt x="45629" y="18122"/>
                                </a:lnTo>
                                <a:lnTo>
                                  <a:pt x="45537" y="18100"/>
                                </a:lnTo>
                                <a:cubicBezTo>
                                  <a:pt x="29156" y="18100"/>
                                  <a:pt x="24218" y="32132"/>
                                  <a:pt x="24218" y="46177"/>
                                </a:cubicBezTo>
                                <a:cubicBezTo>
                                  <a:pt x="24218" y="60054"/>
                                  <a:pt x="29156" y="74073"/>
                                  <a:pt x="45537" y="74073"/>
                                </a:cubicBezTo>
                                <a:lnTo>
                                  <a:pt x="45629" y="74051"/>
                                </a:lnTo>
                                <a:lnTo>
                                  <a:pt x="45629" y="92157"/>
                                </a:lnTo>
                                <a:lnTo>
                                  <a:pt x="45537" y="92173"/>
                                </a:lnTo>
                                <a:cubicBezTo>
                                  <a:pt x="17922" y="92173"/>
                                  <a:pt x="0" y="73904"/>
                                  <a:pt x="0" y="46177"/>
                                </a:cubicBezTo>
                                <a:cubicBezTo>
                                  <a:pt x="0" y="18256"/>
                                  <a:pt x="17922" y="0"/>
                                  <a:pt x="4553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7" name="Shape 50627"/>
                        <wps:cNvSpPr/>
                        <wps:spPr>
                          <a:xfrm>
                            <a:off x="1867520" y="1637148"/>
                            <a:ext cx="45602" cy="92141"/>
                          </a:xfrm>
                          <a:custGeom>
                            <a:avLst/>
                            <a:gdLst/>
                            <a:ahLst/>
                            <a:cxnLst/>
                            <a:rect l="0" t="0" r="0" b="0"/>
                            <a:pathLst>
                              <a:path w="45602" h="92141">
                                <a:moveTo>
                                  <a:pt x="0" y="0"/>
                                </a:moveTo>
                                <a:lnTo>
                                  <a:pt x="18764" y="3273"/>
                                </a:lnTo>
                                <a:cubicBezTo>
                                  <a:pt x="35521" y="9716"/>
                                  <a:pt x="45602" y="25220"/>
                                  <a:pt x="45602" y="46161"/>
                                </a:cubicBezTo>
                                <a:cubicBezTo>
                                  <a:pt x="45602" y="66957"/>
                                  <a:pt x="35521" y="82432"/>
                                  <a:pt x="18764" y="88869"/>
                                </a:cubicBezTo>
                                <a:lnTo>
                                  <a:pt x="0" y="92141"/>
                                </a:lnTo>
                                <a:lnTo>
                                  <a:pt x="0" y="74035"/>
                                </a:lnTo>
                                <a:lnTo>
                                  <a:pt x="10245" y="71650"/>
                                </a:lnTo>
                                <a:cubicBezTo>
                                  <a:pt x="18618" y="67056"/>
                                  <a:pt x="21410" y="56569"/>
                                  <a:pt x="21410" y="46161"/>
                                </a:cubicBezTo>
                                <a:cubicBezTo>
                                  <a:pt x="21410" y="35628"/>
                                  <a:pt x="18618" y="25101"/>
                                  <a:pt x="10245" y="20496"/>
                                </a:cubicBezTo>
                                <a:lnTo>
                                  <a:pt x="0" y="1810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8" name="Shape 50628"/>
                        <wps:cNvSpPr/>
                        <wps:spPr>
                          <a:xfrm>
                            <a:off x="1928799" y="1637134"/>
                            <a:ext cx="82740" cy="89815"/>
                          </a:xfrm>
                          <a:custGeom>
                            <a:avLst/>
                            <a:gdLst/>
                            <a:ahLst/>
                            <a:cxnLst/>
                            <a:rect l="0" t="0" r="0" b="0"/>
                            <a:pathLst>
                              <a:path w="82740" h="89815">
                                <a:moveTo>
                                  <a:pt x="50488" y="0"/>
                                </a:moveTo>
                                <a:cubicBezTo>
                                  <a:pt x="76261" y="0"/>
                                  <a:pt x="82740" y="14369"/>
                                  <a:pt x="82740" y="36045"/>
                                </a:cubicBezTo>
                                <a:lnTo>
                                  <a:pt x="82740" y="89815"/>
                                </a:lnTo>
                                <a:lnTo>
                                  <a:pt x="58482" y="89815"/>
                                </a:lnTo>
                                <a:lnTo>
                                  <a:pt x="58482" y="40411"/>
                                </a:lnTo>
                                <a:cubicBezTo>
                                  <a:pt x="58482" y="26056"/>
                                  <a:pt x="54250" y="18929"/>
                                  <a:pt x="43003" y="18929"/>
                                </a:cubicBezTo>
                                <a:cubicBezTo>
                                  <a:pt x="29875" y="18929"/>
                                  <a:pt x="24218" y="26224"/>
                                  <a:pt x="24218" y="43974"/>
                                </a:cubicBezTo>
                                <a:lnTo>
                                  <a:pt x="24218" y="89815"/>
                                </a:lnTo>
                                <a:lnTo>
                                  <a:pt x="0" y="89815"/>
                                </a:lnTo>
                                <a:lnTo>
                                  <a:pt x="0" y="2371"/>
                                </a:lnTo>
                                <a:lnTo>
                                  <a:pt x="23043" y="2371"/>
                                </a:lnTo>
                                <a:lnTo>
                                  <a:pt x="23043" y="14524"/>
                                </a:lnTo>
                                <a:lnTo>
                                  <a:pt x="23565" y="14524"/>
                                </a:lnTo>
                                <a:cubicBezTo>
                                  <a:pt x="29705" y="4742"/>
                                  <a:pt x="40260" y="0"/>
                                  <a:pt x="5048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9" name="Shape 50629"/>
                        <wps:cNvSpPr/>
                        <wps:spPr>
                          <a:xfrm>
                            <a:off x="2066898" y="1606194"/>
                            <a:ext cx="59469" cy="120742"/>
                          </a:xfrm>
                          <a:custGeom>
                            <a:avLst/>
                            <a:gdLst/>
                            <a:ahLst/>
                            <a:cxnLst/>
                            <a:rect l="0" t="0" r="0" b="0"/>
                            <a:pathLst>
                              <a:path w="59469" h="120742">
                                <a:moveTo>
                                  <a:pt x="46256" y="0"/>
                                </a:moveTo>
                                <a:lnTo>
                                  <a:pt x="59469" y="0"/>
                                </a:lnTo>
                                <a:lnTo>
                                  <a:pt x="59469" y="30022"/>
                                </a:lnTo>
                                <a:lnTo>
                                  <a:pt x="43695" y="74073"/>
                                </a:lnTo>
                                <a:lnTo>
                                  <a:pt x="59469" y="74073"/>
                                </a:lnTo>
                                <a:lnTo>
                                  <a:pt x="59469" y="93870"/>
                                </a:lnTo>
                                <a:lnTo>
                                  <a:pt x="36707" y="93870"/>
                                </a:lnTo>
                                <a:lnTo>
                                  <a:pt x="27132" y="120742"/>
                                </a:lnTo>
                                <a:lnTo>
                                  <a:pt x="0" y="120742"/>
                                </a:lnTo>
                                <a:lnTo>
                                  <a:pt x="462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0" name="Shape 50630"/>
                        <wps:cNvSpPr/>
                        <wps:spPr>
                          <a:xfrm>
                            <a:off x="2126367" y="1606194"/>
                            <a:ext cx="59782" cy="120742"/>
                          </a:xfrm>
                          <a:custGeom>
                            <a:avLst/>
                            <a:gdLst/>
                            <a:ahLst/>
                            <a:cxnLst/>
                            <a:rect l="0" t="0" r="0" b="0"/>
                            <a:pathLst>
                              <a:path w="59782" h="120742">
                                <a:moveTo>
                                  <a:pt x="0" y="0"/>
                                </a:moveTo>
                                <a:lnTo>
                                  <a:pt x="14245" y="0"/>
                                </a:lnTo>
                                <a:lnTo>
                                  <a:pt x="59782" y="120742"/>
                                </a:lnTo>
                                <a:lnTo>
                                  <a:pt x="31997" y="120742"/>
                                </a:lnTo>
                                <a:lnTo>
                                  <a:pt x="22775" y="93870"/>
                                </a:lnTo>
                                <a:lnTo>
                                  <a:pt x="0" y="93870"/>
                                </a:lnTo>
                                <a:lnTo>
                                  <a:pt x="0" y="74073"/>
                                </a:lnTo>
                                <a:lnTo>
                                  <a:pt x="15773" y="74073"/>
                                </a:lnTo>
                                <a:lnTo>
                                  <a:pt x="411" y="29748"/>
                                </a:lnTo>
                                <a:lnTo>
                                  <a:pt x="98" y="29748"/>
                                </a:lnTo>
                                <a:lnTo>
                                  <a:pt x="0" y="3002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1" name="Shape 50631"/>
                        <wps:cNvSpPr/>
                        <wps:spPr>
                          <a:xfrm>
                            <a:off x="2191425" y="1637134"/>
                            <a:ext cx="86986" cy="92173"/>
                          </a:xfrm>
                          <a:custGeom>
                            <a:avLst/>
                            <a:gdLst/>
                            <a:ahLst/>
                            <a:cxnLst/>
                            <a:rect l="0" t="0" r="0" b="0"/>
                            <a:pathLst>
                              <a:path w="86986" h="92173">
                                <a:moveTo>
                                  <a:pt x="45002" y="0"/>
                                </a:moveTo>
                                <a:cubicBezTo>
                                  <a:pt x="65824" y="0"/>
                                  <a:pt x="84909" y="10806"/>
                                  <a:pt x="86450" y="33156"/>
                                </a:cubicBezTo>
                                <a:lnTo>
                                  <a:pt x="62741" y="33156"/>
                                </a:lnTo>
                                <a:cubicBezTo>
                                  <a:pt x="61226" y="23335"/>
                                  <a:pt x="54903" y="18100"/>
                                  <a:pt x="44832" y="18100"/>
                                </a:cubicBezTo>
                                <a:cubicBezTo>
                                  <a:pt x="29326" y="18100"/>
                                  <a:pt x="24219" y="33648"/>
                                  <a:pt x="24219" y="46527"/>
                                </a:cubicBezTo>
                                <a:cubicBezTo>
                                  <a:pt x="24219" y="59030"/>
                                  <a:pt x="29169" y="74073"/>
                                  <a:pt x="44335" y="74073"/>
                                </a:cubicBezTo>
                                <a:cubicBezTo>
                                  <a:pt x="55569" y="74073"/>
                                  <a:pt x="62075" y="66972"/>
                                  <a:pt x="63590" y="56335"/>
                                </a:cubicBezTo>
                                <a:lnTo>
                                  <a:pt x="86986" y="56335"/>
                                </a:lnTo>
                                <a:cubicBezTo>
                                  <a:pt x="83903" y="79502"/>
                                  <a:pt x="67705" y="92173"/>
                                  <a:pt x="44505" y="92173"/>
                                </a:cubicBezTo>
                                <a:cubicBezTo>
                                  <a:pt x="17909" y="92173"/>
                                  <a:pt x="0" y="73567"/>
                                  <a:pt x="0" y="47369"/>
                                </a:cubicBezTo>
                                <a:cubicBezTo>
                                  <a:pt x="0" y="20135"/>
                                  <a:pt x="16355" y="0"/>
                                  <a:pt x="4500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2" name="Shape 50632"/>
                        <wps:cNvSpPr/>
                        <wps:spPr>
                          <a:xfrm>
                            <a:off x="2288286" y="1674873"/>
                            <a:ext cx="41442" cy="54427"/>
                          </a:xfrm>
                          <a:custGeom>
                            <a:avLst/>
                            <a:gdLst/>
                            <a:ahLst/>
                            <a:cxnLst/>
                            <a:rect l="0" t="0" r="0" b="0"/>
                            <a:pathLst>
                              <a:path w="41442" h="54427">
                                <a:moveTo>
                                  <a:pt x="41442" y="0"/>
                                </a:moveTo>
                                <a:lnTo>
                                  <a:pt x="41442" y="13913"/>
                                </a:lnTo>
                                <a:lnTo>
                                  <a:pt x="38535" y="14353"/>
                                </a:lnTo>
                                <a:cubicBezTo>
                                  <a:pt x="31024" y="15869"/>
                                  <a:pt x="24218" y="18434"/>
                                  <a:pt x="24218" y="27193"/>
                                </a:cubicBezTo>
                                <a:cubicBezTo>
                                  <a:pt x="24218" y="36172"/>
                                  <a:pt x="31207" y="38361"/>
                                  <a:pt x="39032" y="38361"/>
                                </a:cubicBezTo>
                                <a:lnTo>
                                  <a:pt x="41442" y="37838"/>
                                </a:lnTo>
                                <a:lnTo>
                                  <a:pt x="41442" y="52692"/>
                                </a:lnTo>
                                <a:lnTo>
                                  <a:pt x="29992" y="54427"/>
                                </a:lnTo>
                                <a:cubicBezTo>
                                  <a:pt x="13298" y="54427"/>
                                  <a:pt x="0" y="46148"/>
                                  <a:pt x="0" y="28242"/>
                                </a:cubicBezTo>
                                <a:cubicBezTo>
                                  <a:pt x="0" y="8445"/>
                                  <a:pt x="15009" y="3702"/>
                                  <a:pt x="29992" y="1668"/>
                                </a:cubicBezTo>
                                <a:lnTo>
                                  <a:pt x="4144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3" name="Shape 50633"/>
                        <wps:cNvSpPr/>
                        <wps:spPr>
                          <a:xfrm>
                            <a:off x="2291003" y="1637736"/>
                            <a:ext cx="38725" cy="28661"/>
                          </a:xfrm>
                          <a:custGeom>
                            <a:avLst/>
                            <a:gdLst/>
                            <a:ahLst/>
                            <a:cxnLst/>
                            <a:rect l="0" t="0" r="0" b="0"/>
                            <a:pathLst>
                              <a:path w="38725" h="28661">
                                <a:moveTo>
                                  <a:pt x="38725" y="0"/>
                                </a:moveTo>
                                <a:lnTo>
                                  <a:pt x="38725" y="15861"/>
                                </a:lnTo>
                                <a:lnTo>
                                  <a:pt x="29096" y="18492"/>
                                </a:lnTo>
                                <a:cubicBezTo>
                                  <a:pt x="26345" y="20608"/>
                                  <a:pt x="24637" y="23912"/>
                                  <a:pt x="24206" y="28661"/>
                                </a:cubicBezTo>
                                <a:lnTo>
                                  <a:pt x="0" y="28661"/>
                                </a:lnTo>
                                <a:cubicBezTo>
                                  <a:pt x="673" y="17415"/>
                                  <a:pt x="6084" y="10097"/>
                                  <a:pt x="13801" y="5592"/>
                                </a:cubicBezTo>
                                <a:lnTo>
                                  <a:pt x="3872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4" name="Shape 50634"/>
                        <wps:cNvSpPr/>
                        <wps:spPr>
                          <a:xfrm>
                            <a:off x="2329728" y="1637128"/>
                            <a:ext cx="44499" cy="90438"/>
                          </a:xfrm>
                          <a:custGeom>
                            <a:avLst/>
                            <a:gdLst/>
                            <a:ahLst/>
                            <a:cxnLst/>
                            <a:rect l="0" t="0" r="0" b="0"/>
                            <a:pathLst>
                              <a:path w="44499" h="90438">
                                <a:moveTo>
                                  <a:pt x="2710" y="0"/>
                                </a:moveTo>
                                <a:cubicBezTo>
                                  <a:pt x="20267" y="0"/>
                                  <a:pt x="41416" y="3900"/>
                                  <a:pt x="41416" y="24851"/>
                                </a:cubicBezTo>
                                <a:lnTo>
                                  <a:pt x="41416" y="70354"/>
                                </a:lnTo>
                                <a:cubicBezTo>
                                  <a:pt x="41416" y="78297"/>
                                  <a:pt x="42304" y="86265"/>
                                  <a:pt x="44499" y="89815"/>
                                </a:cubicBezTo>
                                <a:lnTo>
                                  <a:pt x="19967" y="89815"/>
                                </a:lnTo>
                                <a:cubicBezTo>
                                  <a:pt x="19091" y="87094"/>
                                  <a:pt x="18412" y="84231"/>
                                  <a:pt x="18216" y="81367"/>
                                </a:cubicBezTo>
                                <a:cubicBezTo>
                                  <a:pt x="14389" y="85338"/>
                                  <a:pt x="9660" y="88040"/>
                                  <a:pt x="4544" y="89749"/>
                                </a:cubicBezTo>
                                <a:lnTo>
                                  <a:pt x="0" y="90438"/>
                                </a:lnTo>
                                <a:lnTo>
                                  <a:pt x="0" y="75583"/>
                                </a:lnTo>
                                <a:lnTo>
                                  <a:pt x="8654" y="73702"/>
                                </a:lnTo>
                                <a:cubicBezTo>
                                  <a:pt x="16841" y="69276"/>
                                  <a:pt x="17223" y="59927"/>
                                  <a:pt x="17223" y="55972"/>
                                </a:cubicBezTo>
                                <a:lnTo>
                                  <a:pt x="17223" y="47019"/>
                                </a:lnTo>
                                <a:cubicBezTo>
                                  <a:pt x="15179" y="48795"/>
                                  <a:pt x="12028" y="49724"/>
                                  <a:pt x="8447" y="50380"/>
                                </a:cubicBezTo>
                                <a:lnTo>
                                  <a:pt x="0" y="51658"/>
                                </a:lnTo>
                                <a:lnTo>
                                  <a:pt x="0" y="37746"/>
                                </a:lnTo>
                                <a:lnTo>
                                  <a:pt x="8447" y="36515"/>
                                </a:lnTo>
                                <a:cubicBezTo>
                                  <a:pt x="13762" y="35141"/>
                                  <a:pt x="17223" y="32819"/>
                                  <a:pt x="17223" y="27922"/>
                                </a:cubicBezTo>
                                <a:cubicBezTo>
                                  <a:pt x="17223" y="17569"/>
                                  <a:pt x="10065" y="16053"/>
                                  <a:pt x="1522" y="16053"/>
                                </a:cubicBezTo>
                                <a:lnTo>
                                  <a:pt x="0" y="16469"/>
                                </a:lnTo>
                                <a:lnTo>
                                  <a:pt x="0" y="608"/>
                                </a:lnTo>
                                <a:lnTo>
                                  <a:pt x="271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5" name="Shape 50635"/>
                        <wps:cNvSpPr/>
                        <wps:spPr>
                          <a:xfrm>
                            <a:off x="2386151" y="1637136"/>
                            <a:ext cx="45283" cy="92160"/>
                          </a:xfrm>
                          <a:custGeom>
                            <a:avLst/>
                            <a:gdLst/>
                            <a:ahLst/>
                            <a:cxnLst/>
                            <a:rect l="0" t="0" r="0" b="0"/>
                            <a:pathLst>
                              <a:path w="45283" h="92160">
                                <a:moveTo>
                                  <a:pt x="39058" y="0"/>
                                </a:moveTo>
                                <a:lnTo>
                                  <a:pt x="45283" y="1365"/>
                                </a:lnTo>
                                <a:lnTo>
                                  <a:pt x="45283" y="18163"/>
                                </a:lnTo>
                                <a:lnTo>
                                  <a:pt x="35523" y="20437"/>
                                </a:lnTo>
                                <a:cubicBezTo>
                                  <a:pt x="27296" y="24913"/>
                                  <a:pt x="24232" y="35216"/>
                                  <a:pt x="24232" y="46022"/>
                                </a:cubicBezTo>
                                <a:cubicBezTo>
                                  <a:pt x="24232" y="56293"/>
                                  <a:pt x="27781" y="66929"/>
                                  <a:pt x="35887" y="71605"/>
                                </a:cubicBezTo>
                                <a:lnTo>
                                  <a:pt x="45283" y="73992"/>
                                </a:lnTo>
                                <a:lnTo>
                                  <a:pt x="45283" y="90979"/>
                                </a:lnTo>
                                <a:lnTo>
                                  <a:pt x="39554" y="92160"/>
                                </a:lnTo>
                                <a:cubicBezTo>
                                  <a:pt x="12959" y="92160"/>
                                  <a:pt x="0" y="69538"/>
                                  <a:pt x="0" y="45322"/>
                                </a:cubicBezTo>
                                <a:cubicBezTo>
                                  <a:pt x="0" y="21793"/>
                                  <a:pt x="13141" y="0"/>
                                  <a:pt x="3905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6" name="Shape 50636"/>
                        <wps:cNvSpPr/>
                        <wps:spPr>
                          <a:xfrm>
                            <a:off x="2431434" y="1606183"/>
                            <a:ext cx="44420" cy="121932"/>
                          </a:xfrm>
                          <a:custGeom>
                            <a:avLst/>
                            <a:gdLst/>
                            <a:ahLst/>
                            <a:cxnLst/>
                            <a:rect l="0" t="0" r="0" b="0"/>
                            <a:pathLst>
                              <a:path w="44420" h="121932">
                                <a:moveTo>
                                  <a:pt x="20228" y="0"/>
                                </a:moveTo>
                                <a:lnTo>
                                  <a:pt x="44420" y="0"/>
                                </a:lnTo>
                                <a:lnTo>
                                  <a:pt x="44420" y="120768"/>
                                </a:lnTo>
                                <a:lnTo>
                                  <a:pt x="21390" y="120768"/>
                                </a:lnTo>
                                <a:lnTo>
                                  <a:pt x="21390" y="109600"/>
                                </a:lnTo>
                                <a:lnTo>
                                  <a:pt x="21051" y="109600"/>
                                </a:lnTo>
                                <a:cubicBezTo>
                                  <a:pt x="18229" y="114348"/>
                                  <a:pt x="14353" y="117727"/>
                                  <a:pt x="9773" y="119918"/>
                                </a:cubicBezTo>
                                <a:lnTo>
                                  <a:pt x="0" y="121932"/>
                                </a:lnTo>
                                <a:lnTo>
                                  <a:pt x="0" y="104945"/>
                                </a:lnTo>
                                <a:lnTo>
                                  <a:pt x="268" y="105013"/>
                                </a:lnTo>
                                <a:cubicBezTo>
                                  <a:pt x="16283" y="105013"/>
                                  <a:pt x="21051" y="91162"/>
                                  <a:pt x="21051" y="76807"/>
                                </a:cubicBezTo>
                                <a:cubicBezTo>
                                  <a:pt x="21051" y="62567"/>
                                  <a:pt x="15943" y="49054"/>
                                  <a:pt x="268" y="49054"/>
                                </a:cubicBezTo>
                                <a:lnTo>
                                  <a:pt x="0" y="49116"/>
                                </a:lnTo>
                                <a:lnTo>
                                  <a:pt x="0" y="32318"/>
                                </a:lnTo>
                                <a:lnTo>
                                  <a:pt x="8697" y="34225"/>
                                </a:lnTo>
                                <a:cubicBezTo>
                                  <a:pt x="13259" y="36401"/>
                                  <a:pt x="17223" y="39660"/>
                                  <a:pt x="20032" y="43987"/>
                                </a:cubicBezTo>
                                <a:lnTo>
                                  <a:pt x="20228" y="43987"/>
                                </a:lnTo>
                                <a:lnTo>
                                  <a:pt x="2022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7" name="Shape 50637"/>
                        <wps:cNvSpPr/>
                        <wps:spPr>
                          <a:xfrm>
                            <a:off x="2489828" y="1637350"/>
                            <a:ext cx="43924" cy="91757"/>
                          </a:xfrm>
                          <a:custGeom>
                            <a:avLst/>
                            <a:gdLst/>
                            <a:ahLst/>
                            <a:cxnLst/>
                            <a:rect l="0" t="0" r="0" b="0"/>
                            <a:pathLst>
                              <a:path w="43924" h="91757">
                                <a:moveTo>
                                  <a:pt x="43924" y="0"/>
                                </a:moveTo>
                                <a:lnTo>
                                  <a:pt x="43924" y="18063"/>
                                </a:lnTo>
                                <a:lnTo>
                                  <a:pt x="28658" y="24641"/>
                                </a:lnTo>
                                <a:cubicBezTo>
                                  <a:pt x="25587" y="28442"/>
                                  <a:pt x="24388" y="33090"/>
                                  <a:pt x="24218" y="36478"/>
                                </a:cubicBezTo>
                                <a:lnTo>
                                  <a:pt x="43924" y="36478"/>
                                </a:lnTo>
                                <a:lnTo>
                                  <a:pt x="43924" y="51715"/>
                                </a:lnTo>
                                <a:lnTo>
                                  <a:pt x="24218" y="51715"/>
                                </a:lnTo>
                                <a:cubicBezTo>
                                  <a:pt x="24558" y="59314"/>
                                  <a:pt x="26606" y="64850"/>
                                  <a:pt x="30254" y="68486"/>
                                </a:cubicBezTo>
                                <a:lnTo>
                                  <a:pt x="43924" y="73182"/>
                                </a:lnTo>
                                <a:lnTo>
                                  <a:pt x="43924" y="91757"/>
                                </a:lnTo>
                                <a:lnTo>
                                  <a:pt x="26270" y="88575"/>
                                </a:lnTo>
                                <a:cubicBezTo>
                                  <a:pt x="9692" y="81980"/>
                                  <a:pt x="0" y="66252"/>
                                  <a:pt x="0" y="45962"/>
                                </a:cubicBezTo>
                                <a:cubicBezTo>
                                  <a:pt x="0" y="26314"/>
                                  <a:pt x="10265" y="10163"/>
                                  <a:pt x="26700" y="3316"/>
                                </a:cubicBezTo>
                                <a:lnTo>
                                  <a:pt x="4392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8" name="Shape 50638"/>
                        <wps:cNvSpPr/>
                        <wps:spPr>
                          <a:xfrm>
                            <a:off x="2533751" y="1699870"/>
                            <a:ext cx="42370" cy="29437"/>
                          </a:xfrm>
                          <a:custGeom>
                            <a:avLst/>
                            <a:gdLst/>
                            <a:ahLst/>
                            <a:cxnLst/>
                            <a:rect l="0" t="0" r="0" b="0"/>
                            <a:pathLst>
                              <a:path w="42370" h="29437">
                                <a:moveTo>
                                  <a:pt x="21038" y="0"/>
                                </a:moveTo>
                                <a:lnTo>
                                  <a:pt x="42370" y="0"/>
                                </a:lnTo>
                                <a:cubicBezTo>
                                  <a:pt x="35538" y="20640"/>
                                  <a:pt x="21038" y="29437"/>
                                  <a:pt x="1117" y="29437"/>
                                </a:cubicBezTo>
                                <a:lnTo>
                                  <a:pt x="0" y="29236"/>
                                </a:lnTo>
                                <a:lnTo>
                                  <a:pt x="0" y="10662"/>
                                </a:lnTo>
                                <a:lnTo>
                                  <a:pt x="1966" y="11337"/>
                                </a:lnTo>
                                <a:cubicBezTo>
                                  <a:pt x="11685" y="11337"/>
                                  <a:pt x="19536" y="5442"/>
                                  <a:pt x="2103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9" name="Shape 50639"/>
                        <wps:cNvSpPr/>
                        <wps:spPr>
                          <a:xfrm>
                            <a:off x="2533751" y="1637134"/>
                            <a:ext cx="45635" cy="51930"/>
                          </a:xfrm>
                          <a:custGeom>
                            <a:avLst/>
                            <a:gdLst/>
                            <a:ahLst/>
                            <a:cxnLst/>
                            <a:rect l="0" t="0" r="0" b="0"/>
                            <a:pathLst>
                              <a:path w="45635" h="51930">
                                <a:moveTo>
                                  <a:pt x="1117" y="0"/>
                                </a:moveTo>
                                <a:cubicBezTo>
                                  <a:pt x="31122" y="0"/>
                                  <a:pt x="45635" y="25032"/>
                                  <a:pt x="43911" y="51930"/>
                                </a:cubicBezTo>
                                <a:lnTo>
                                  <a:pt x="0" y="51930"/>
                                </a:lnTo>
                                <a:lnTo>
                                  <a:pt x="0" y="36693"/>
                                </a:lnTo>
                                <a:lnTo>
                                  <a:pt x="19705" y="36693"/>
                                </a:lnTo>
                                <a:cubicBezTo>
                                  <a:pt x="17485" y="24501"/>
                                  <a:pt x="12168" y="18100"/>
                                  <a:pt x="412" y="18100"/>
                                </a:cubicBezTo>
                                <a:lnTo>
                                  <a:pt x="0" y="18278"/>
                                </a:lnTo>
                                <a:lnTo>
                                  <a:pt x="0" y="215"/>
                                </a:lnTo>
                                <a:lnTo>
                                  <a:pt x="111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0" name="Shape 50640"/>
                        <wps:cNvSpPr/>
                        <wps:spPr>
                          <a:xfrm>
                            <a:off x="2592646" y="1637134"/>
                            <a:ext cx="134743" cy="89815"/>
                          </a:xfrm>
                          <a:custGeom>
                            <a:avLst/>
                            <a:gdLst/>
                            <a:ahLst/>
                            <a:cxnLst/>
                            <a:rect l="0" t="0" r="0" b="0"/>
                            <a:pathLst>
                              <a:path w="134743" h="89815">
                                <a:moveTo>
                                  <a:pt x="50148" y="0"/>
                                </a:moveTo>
                                <a:cubicBezTo>
                                  <a:pt x="61226" y="0"/>
                                  <a:pt x="71140" y="4055"/>
                                  <a:pt x="75869" y="14524"/>
                                </a:cubicBezTo>
                                <a:cubicBezTo>
                                  <a:pt x="81029" y="6932"/>
                                  <a:pt x="90225" y="0"/>
                                  <a:pt x="102504" y="0"/>
                                </a:cubicBezTo>
                                <a:cubicBezTo>
                                  <a:pt x="121262" y="0"/>
                                  <a:pt x="134743" y="8616"/>
                                  <a:pt x="134743" y="31303"/>
                                </a:cubicBezTo>
                                <a:lnTo>
                                  <a:pt x="134743" y="89815"/>
                                </a:lnTo>
                                <a:lnTo>
                                  <a:pt x="110525" y="89815"/>
                                </a:lnTo>
                                <a:lnTo>
                                  <a:pt x="110525" y="40256"/>
                                </a:lnTo>
                                <a:cubicBezTo>
                                  <a:pt x="110525" y="28582"/>
                                  <a:pt x="109506" y="18929"/>
                                  <a:pt x="95672" y="18929"/>
                                </a:cubicBezTo>
                                <a:cubicBezTo>
                                  <a:pt x="82048" y="18929"/>
                                  <a:pt x="79487" y="30085"/>
                                  <a:pt x="79487" y="41085"/>
                                </a:cubicBezTo>
                                <a:lnTo>
                                  <a:pt x="79487" y="89815"/>
                                </a:lnTo>
                                <a:lnTo>
                                  <a:pt x="55282" y="89815"/>
                                </a:lnTo>
                                <a:lnTo>
                                  <a:pt x="55282" y="40787"/>
                                </a:lnTo>
                                <a:cubicBezTo>
                                  <a:pt x="55282" y="30616"/>
                                  <a:pt x="55948" y="18929"/>
                                  <a:pt x="40599" y="18929"/>
                                </a:cubicBezTo>
                                <a:cubicBezTo>
                                  <a:pt x="35831" y="18929"/>
                                  <a:pt x="24245" y="21974"/>
                                  <a:pt x="24245" y="39090"/>
                                </a:cubicBezTo>
                                <a:lnTo>
                                  <a:pt x="24245" y="89815"/>
                                </a:lnTo>
                                <a:lnTo>
                                  <a:pt x="0" y="89815"/>
                                </a:lnTo>
                                <a:lnTo>
                                  <a:pt x="0" y="2371"/>
                                </a:lnTo>
                                <a:lnTo>
                                  <a:pt x="22873" y="2371"/>
                                </a:lnTo>
                                <a:lnTo>
                                  <a:pt x="22873" y="14213"/>
                                </a:lnTo>
                                <a:lnTo>
                                  <a:pt x="23213" y="14213"/>
                                </a:lnTo>
                                <a:cubicBezTo>
                                  <a:pt x="29509" y="5234"/>
                                  <a:pt x="38744" y="0"/>
                                  <a:pt x="5014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1" name="Shape 50641"/>
                        <wps:cNvSpPr/>
                        <wps:spPr>
                          <a:xfrm>
                            <a:off x="2736263" y="1639507"/>
                            <a:ext cx="90552" cy="118242"/>
                          </a:xfrm>
                          <a:custGeom>
                            <a:avLst/>
                            <a:gdLst/>
                            <a:ahLst/>
                            <a:cxnLst/>
                            <a:rect l="0" t="0" r="0" b="0"/>
                            <a:pathLst>
                              <a:path w="90552" h="118242">
                                <a:moveTo>
                                  <a:pt x="0" y="0"/>
                                </a:moveTo>
                                <a:lnTo>
                                  <a:pt x="25890" y="0"/>
                                </a:lnTo>
                                <a:lnTo>
                                  <a:pt x="45851" y="59885"/>
                                </a:lnTo>
                                <a:lnTo>
                                  <a:pt x="46190" y="59885"/>
                                </a:lnTo>
                                <a:lnTo>
                                  <a:pt x="65471" y="0"/>
                                </a:lnTo>
                                <a:lnTo>
                                  <a:pt x="90552" y="0"/>
                                </a:lnTo>
                                <a:lnTo>
                                  <a:pt x="53701" y="98444"/>
                                </a:lnTo>
                                <a:cubicBezTo>
                                  <a:pt x="48424" y="112476"/>
                                  <a:pt x="40038" y="118242"/>
                                  <a:pt x="23343" y="118242"/>
                                </a:cubicBezTo>
                                <a:cubicBezTo>
                                  <a:pt x="18392" y="118242"/>
                                  <a:pt x="13442" y="117892"/>
                                  <a:pt x="8504" y="117399"/>
                                </a:cubicBezTo>
                                <a:lnTo>
                                  <a:pt x="8504" y="97602"/>
                                </a:lnTo>
                                <a:cubicBezTo>
                                  <a:pt x="13102" y="97913"/>
                                  <a:pt x="17883" y="98599"/>
                                  <a:pt x="22638" y="98444"/>
                                </a:cubicBezTo>
                                <a:cubicBezTo>
                                  <a:pt x="31024" y="97602"/>
                                  <a:pt x="33741" y="88960"/>
                                  <a:pt x="31024" y="82041"/>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2" name="Shape 50642"/>
                        <wps:cNvSpPr/>
                        <wps:spPr>
                          <a:xfrm>
                            <a:off x="2162253" y="1284450"/>
                            <a:ext cx="96508" cy="185809"/>
                          </a:xfrm>
                          <a:custGeom>
                            <a:avLst/>
                            <a:gdLst/>
                            <a:ahLst/>
                            <a:cxnLst/>
                            <a:rect l="0" t="0" r="0" b="0"/>
                            <a:pathLst>
                              <a:path w="96508" h="185809">
                                <a:moveTo>
                                  <a:pt x="96508" y="0"/>
                                </a:moveTo>
                                <a:lnTo>
                                  <a:pt x="96508" y="36129"/>
                                </a:lnTo>
                                <a:lnTo>
                                  <a:pt x="83836" y="39133"/>
                                </a:lnTo>
                                <a:cubicBezTo>
                                  <a:pt x="65375" y="48333"/>
                                  <a:pt x="50958" y="71296"/>
                                  <a:pt x="50958" y="107785"/>
                                </a:cubicBezTo>
                                <a:cubicBezTo>
                                  <a:pt x="50958" y="133724"/>
                                  <a:pt x="63668" y="148961"/>
                                  <a:pt x="88135" y="148961"/>
                                </a:cubicBezTo>
                                <a:lnTo>
                                  <a:pt x="96508" y="146934"/>
                                </a:lnTo>
                                <a:lnTo>
                                  <a:pt x="96508" y="183237"/>
                                </a:lnTo>
                                <a:lnTo>
                                  <a:pt x="81917" y="185809"/>
                                </a:lnTo>
                                <a:cubicBezTo>
                                  <a:pt x="56928" y="185809"/>
                                  <a:pt x="38444" y="178851"/>
                                  <a:pt x="25538" y="167735"/>
                                </a:cubicBezTo>
                                <a:cubicBezTo>
                                  <a:pt x="7563" y="152420"/>
                                  <a:pt x="0" y="129863"/>
                                  <a:pt x="0" y="107331"/>
                                </a:cubicBezTo>
                                <a:cubicBezTo>
                                  <a:pt x="0" y="77531"/>
                                  <a:pt x="10646" y="48845"/>
                                  <a:pt x="31155" y="28011"/>
                                </a:cubicBezTo>
                                <a:cubicBezTo>
                                  <a:pt x="40260" y="18831"/>
                                  <a:pt x="51334" y="11245"/>
                                  <a:pt x="64339" y="5954"/>
                                </a:cubicBezTo>
                                <a:lnTo>
                                  <a:pt x="9650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3" name="Shape 50643"/>
                        <wps:cNvSpPr/>
                        <wps:spPr>
                          <a:xfrm>
                            <a:off x="2258761" y="1282117"/>
                            <a:ext cx="95111" cy="185570"/>
                          </a:xfrm>
                          <a:custGeom>
                            <a:avLst/>
                            <a:gdLst/>
                            <a:ahLst/>
                            <a:cxnLst/>
                            <a:rect l="0" t="0" r="0" b="0"/>
                            <a:pathLst>
                              <a:path w="95111" h="185570">
                                <a:moveTo>
                                  <a:pt x="12606" y="0"/>
                                </a:moveTo>
                                <a:cubicBezTo>
                                  <a:pt x="42089" y="0"/>
                                  <a:pt x="62310" y="9458"/>
                                  <a:pt x="75490" y="23659"/>
                                </a:cubicBezTo>
                                <a:cubicBezTo>
                                  <a:pt x="89219" y="38701"/>
                                  <a:pt x="95111" y="58693"/>
                                  <a:pt x="95111" y="78750"/>
                                </a:cubicBezTo>
                                <a:cubicBezTo>
                                  <a:pt x="95111" y="109107"/>
                                  <a:pt x="83942" y="138881"/>
                                  <a:pt x="62022" y="159767"/>
                                </a:cubicBezTo>
                                <a:cubicBezTo>
                                  <a:pt x="52898" y="168397"/>
                                  <a:pt x="41948" y="175490"/>
                                  <a:pt x="29177" y="180427"/>
                                </a:cubicBezTo>
                                <a:lnTo>
                                  <a:pt x="0" y="185570"/>
                                </a:lnTo>
                                <a:lnTo>
                                  <a:pt x="0" y="149267"/>
                                </a:lnTo>
                                <a:lnTo>
                                  <a:pt x="11779" y="146416"/>
                                </a:lnTo>
                                <a:cubicBezTo>
                                  <a:pt x="30854" y="136750"/>
                                  <a:pt x="45550" y="112981"/>
                                  <a:pt x="45550" y="77493"/>
                                </a:cubicBezTo>
                                <a:cubicBezTo>
                                  <a:pt x="45550" y="51295"/>
                                  <a:pt x="32357" y="36861"/>
                                  <a:pt x="6753" y="36861"/>
                                </a:cubicBezTo>
                                <a:lnTo>
                                  <a:pt x="0" y="38462"/>
                                </a:lnTo>
                                <a:lnTo>
                                  <a:pt x="0" y="2333"/>
                                </a:lnTo>
                                <a:lnTo>
                                  <a:pt x="1260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4" name="Shape 50644"/>
                        <wps:cNvSpPr/>
                        <wps:spPr>
                          <a:xfrm>
                            <a:off x="2337888" y="1335829"/>
                            <a:ext cx="170640" cy="131652"/>
                          </a:xfrm>
                          <a:custGeom>
                            <a:avLst/>
                            <a:gdLst/>
                            <a:ahLst/>
                            <a:cxnLst/>
                            <a:rect l="0" t="0" r="0" b="0"/>
                            <a:pathLst>
                              <a:path w="170640" h="131652">
                                <a:moveTo>
                                  <a:pt x="25499" y="0"/>
                                </a:moveTo>
                                <a:lnTo>
                                  <a:pt x="70592" y="0"/>
                                </a:lnTo>
                                <a:lnTo>
                                  <a:pt x="90421" y="45400"/>
                                </a:lnTo>
                                <a:lnTo>
                                  <a:pt x="124136" y="0"/>
                                </a:lnTo>
                                <a:lnTo>
                                  <a:pt x="170640" y="0"/>
                                </a:lnTo>
                                <a:lnTo>
                                  <a:pt x="114692" y="68190"/>
                                </a:lnTo>
                                <a:lnTo>
                                  <a:pt x="148459" y="131652"/>
                                </a:lnTo>
                                <a:lnTo>
                                  <a:pt x="103445" y="131652"/>
                                </a:lnTo>
                                <a:lnTo>
                                  <a:pt x="81055" y="86550"/>
                                </a:lnTo>
                                <a:lnTo>
                                  <a:pt x="46478" y="131652"/>
                                </a:lnTo>
                                <a:lnTo>
                                  <a:pt x="0" y="131652"/>
                                </a:lnTo>
                                <a:lnTo>
                                  <a:pt x="56209" y="63759"/>
                                </a:lnTo>
                                <a:lnTo>
                                  <a:pt x="254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5" name="Shape 50645"/>
                        <wps:cNvSpPr/>
                        <wps:spPr>
                          <a:xfrm>
                            <a:off x="2610637" y="1334193"/>
                            <a:ext cx="69997" cy="136042"/>
                          </a:xfrm>
                          <a:custGeom>
                            <a:avLst/>
                            <a:gdLst/>
                            <a:ahLst/>
                            <a:cxnLst/>
                            <a:rect l="0" t="0" r="0" b="0"/>
                            <a:pathLst>
                              <a:path w="69997" h="136042">
                                <a:moveTo>
                                  <a:pt x="69997" y="0"/>
                                </a:moveTo>
                                <a:lnTo>
                                  <a:pt x="69997" y="31590"/>
                                </a:lnTo>
                                <a:lnTo>
                                  <a:pt x="62192" y="33366"/>
                                </a:lnTo>
                                <a:cubicBezTo>
                                  <a:pt x="58688" y="35036"/>
                                  <a:pt x="55432" y="37540"/>
                                  <a:pt x="52669" y="40876"/>
                                </a:cubicBezTo>
                                <a:cubicBezTo>
                                  <a:pt x="46269" y="48404"/>
                                  <a:pt x="42076" y="60091"/>
                                  <a:pt x="42076" y="75677"/>
                                </a:cubicBezTo>
                                <a:cubicBezTo>
                                  <a:pt x="42076" y="84035"/>
                                  <a:pt x="44309" y="90694"/>
                                  <a:pt x="48215" y="95423"/>
                                </a:cubicBezTo>
                                <a:cubicBezTo>
                                  <a:pt x="52369" y="100424"/>
                                  <a:pt x="58195" y="103236"/>
                                  <a:pt x="66268" y="103236"/>
                                </a:cubicBezTo>
                                <a:lnTo>
                                  <a:pt x="69997" y="101625"/>
                                </a:lnTo>
                                <a:lnTo>
                                  <a:pt x="69997" y="134474"/>
                                </a:lnTo>
                                <a:lnTo>
                                  <a:pt x="61448" y="136042"/>
                                </a:lnTo>
                                <a:cubicBezTo>
                                  <a:pt x="40403" y="136042"/>
                                  <a:pt x="25551" y="129110"/>
                                  <a:pt x="15702" y="118823"/>
                                </a:cubicBezTo>
                                <a:cubicBezTo>
                                  <a:pt x="4807" y="107149"/>
                                  <a:pt x="0" y="91251"/>
                                  <a:pt x="0" y="75950"/>
                                </a:cubicBezTo>
                                <a:cubicBezTo>
                                  <a:pt x="0" y="54779"/>
                                  <a:pt x="7864" y="35862"/>
                                  <a:pt x="21044" y="21947"/>
                                </a:cubicBezTo>
                                <a:cubicBezTo>
                                  <a:pt x="28059" y="14574"/>
                                  <a:pt x="36478" y="8734"/>
                                  <a:pt x="45950" y="4737"/>
                                </a:cubicBezTo>
                                <a:lnTo>
                                  <a:pt x="6999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6" name="Shape 50646"/>
                        <wps:cNvSpPr/>
                        <wps:spPr>
                          <a:xfrm>
                            <a:off x="2680634" y="1332779"/>
                            <a:ext cx="69161" cy="135888"/>
                          </a:xfrm>
                          <a:custGeom>
                            <a:avLst/>
                            <a:gdLst/>
                            <a:ahLst/>
                            <a:cxnLst/>
                            <a:rect l="0" t="0" r="0" b="0"/>
                            <a:pathLst>
                              <a:path w="69161" h="135888">
                                <a:moveTo>
                                  <a:pt x="7178" y="0"/>
                                </a:moveTo>
                                <a:cubicBezTo>
                                  <a:pt x="29071" y="0"/>
                                  <a:pt x="44486" y="6945"/>
                                  <a:pt x="54322" y="17802"/>
                                </a:cubicBezTo>
                                <a:cubicBezTo>
                                  <a:pt x="64707" y="29204"/>
                                  <a:pt x="69161" y="44791"/>
                                  <a:pt x="69161" y="59561"/>
                                </a:cubicBezTo>
                                <a:cubicBezTo>
                                  <a:pt x="69161" y="82909"/>
                                  <a:pt x="59638" y="103510"/>
                                  <a:pt x="43924" y="117723"/>
                                </a:cubicBezTo>
                                <a:cubicBezTo>
                                  <a:pt x="37046" y="123845"/>
                                  <a:pt x="29052" y="128778"/>
                                  <a:pt x="20215" y="132181"/>
                                </a:cubicBezTo>
                                <a:lnTo>
                                  <a:pt x="0" y="135888"/>
                                </a:lnTo>
                                <a:lnTo>
                                  <a:pt x="0" y="103039"/>
                                </a:lnTo>
                                <a:lnTo>
                                  <a:pt x="16270" y="96008"/>
                                </a:lnTo>
                                <a:cubicBezTo>
                                  <a:pt x="23206" y="88467"/>
                                  <a:pt x="27922" y="76521"/>
                                  <a:pt x="27922" y="59833"/>
                                </a:cubicBezTo>
                                <a:cubicBezTo>
                                  <a:pt x="27922" y="50906"/>
                                  <a:pt x="25414" y="44234"/>
                                  <a:pt x="20986" y="39245"/>
                                </a:cubicBezTo>
                                <a:cubicBezTo>
                                  <a:pt x="16819" y="35086"/>
                                  <a:pt x="10992" y="32275"/>
                                  <a:pt x="3207" y="32275"/>
                                </a:cubicBezTo>
                                <a:lnTo>
                                  <a:pt x="0" y="33004"/>
                                </a:lnTo>
                                <a:lnTo>
                                  <a:pt x="0" y="1414"/>
                                </a:lnTo>
                                <a:lnTo>
                                  <a:pt x="717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7" name="Shape 50647"/>
                        <wps:cNvSpPr/>
                        <wps:spPr>
                          <a:xfrm>
                            <a:off x="2753760" y="1332787"/>
                            <a:ext cx="119825" cy="134696"/>
                          </a:xfrm>
                          <a:custGeom>
                            <a:avLst/>
                            <a:gdLst/>
                            <a:ahLst/>
                            <a:cxnLst/>
                            <a:rect l="0" t="0" r="0" b="0"/>
                            <a:pathLst>
                              <a:path w="119825" h="134696">
                                <a:moveTo>
                                  <a:pt x="96234" y="0"/>
                                </a:moveTo>
                                <a:cubicBezTo>
                                  <a:pt x="104098" y="0"/>
                                  <a:pt x="114901" y="2786"/>
                                  <a:pt x="119825" y="8344"/>
                                </a:cubicBezTo>
                                <a:cubicBezTo>
                                  <a:pt x="109545" y="22583"/>
                                  <a:pt x="103758" y="35320"/>
                                  <a:pt x="100754" y="43392"/>
                                </a:cubicBezTo>
                                <a:cubicBezTo>
                                  <a:pt x="95881" y="39906"/>
                                  <a:pt x="88945" y="38688"/>
                                  <a:pt x="85287" y="38688"/>
                                </a:cubicBezTo>
                                <a:cubicBezTo>
                                  <a:pt x="74628" y="38688"/>
                                  <a:pt x="62545" y="43132"/>
                                  <a:pt x="52748" y="88467"/>
                                </a:cubicBezTo>
                                <a:lnTo>
                                  <a:pt x="42650" y="134696"/>
                                </a:lnTo>
                                <a:lnTo>
                                  <a:pt x="0" y="134696"/>
                                </a:lnTo>
                                <a:lnTo>
                                  <a:pt x="29418" y="3045"/>
                                </a:lnTo>
                                <a:lnTo>
                                  <a:pt x="61722" y="3045"/>
                                </a:lnTo>
                                <a:lnTo>
                                  <a:pt x="61722" y="28077"/>
                                </a:lnTo>
                                <a:lnTo>
                                  <a:pt x="62009" y="28077"/>
                                </a:lnTo>
                                <a:cubicBezTo>
                                  <a:pt x="70709" y="13643"/>
                                  <a:pt x="77724" y="0"/>
                                  <a:pt x="9623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8" name="Shape 50648"/>
                        <wps:cNvSpPr/>
                        <wps:spPr>
                          <a:xfrm>
                            <a:off x="2864025" y="1334364"/>
                            <a:ext cx="69795" cy="135879"/>
                          </a:xfrm>
                          <a:custGeom>
                            <a:avLst/>
                            <a:gdLst/>
                            <a:ahLst/>
                            <a:cxnLst/>
                            <a:rect l="0" t="0" r="0" b="0"/>
                            <a:pathLst>
                              <a:path w="69795" h="135879">
                                <a:moveTo>
                                  <a:pt x="69795" y="0"/>
                                </a:moveTo>
                                <a:lnTo>
                                  <a:pt x="69795" y="32919"/>
                                </a:lnTo>
                                <a:lnTo>
                                  <a:pt x="68738" y="33091"/>
                                </a:lnTo>
                                <a:cubicBezTo>
                                  <a:pt x="54354" y="37926"/>
                                  <a:pt x="42010" y="50233"/>
                                  <a:pt x="42010" y="71329"/>
                                </a:cubicBezTo>
                                <a:cubicBezTo>
                                  <a:pt x="42010" y="90531"/>
                                  <a:pt x="54524" y="102503"/>
                                  <a:pt x="69233" y="102503"/>
                                </a:cubicBezTo>
                                <a:lnTo>
                                  <a:pt x="69795" y="102408"/>
                                </a:lnTo>
                                <a:lnTo>
                                  <a:pt x="69795" y="135616"/>
                                </a:lnTo>
                                <a:lnTo>
                                  <a:pt x="67626" y="135879"/>
                                </a:lnTo>
                                <a:cubicBezTo>
                                  <a:pt x="21083" y="135879"/>
                                  <a:pt x="0" y="108333"/>
                                  <a:pt x="0" y="74944"/>
                                </a:cubicBezTo>
                                <a:cubicBezTo>
                                  <a:pt x="0" y="34238"/>
                                  <a:pt x="24483" y="11548"/>
                                  <a:pt x="52094" y="2747"/>
                                </a:cubicBezTo>
                                <a:lnTo>
                                  <a:pt x="6979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9" name="Shape 50649"/>
                        <wps:cNvSpPr/>
                        <wps:spPr>
                          <a:xfrm>
                            <a:off x="2933819" y="1270427"/>
                            <a:ext cx="92668" cy="199553"/>
                          </a:xfrm>
                          <a:custGeom>
                            <a:avLst/>
                            <a:gdLst/>
                            <a:ahLst/>
                            <a:cxnLst/>
                            <a:rect l="0" t="0" r="0" b="0"/>
                            <a:pathLst>
                              <a:path w="92668" h="199553">
                                <a:moveTo>
                                  <a:pt x="49717" y="0"/>
                                </a:moveTo>
                                <a:lnTo>
                                  <a:pt x="92668" y="0"/>
                                </a:lnTo>
                                <a:lnTo>
                                  <a:pt x="51024" y="186419"/>
                                </a:lnTo>
                                <a:cubicBezTo>
                                  <a:pt x="43611" y="190785"/>
                                  <a:pt x="35080" y="194135"/>
                                  <a:pt x="26020" y="196392"/>
                                </a:cubicBezTo>
                                <a:lnTo>
                                  <a:pt x="0" y="199553"/>
                                </a:lnTo>
                                <a:lnTo>
                                  <a:pt x="0" y="166345"/>
                                </a:lnTo>
                                <a:lnTo>
                                  <a:pt x="12802" y="164186"/>
                                </a:lnTo>
                                <a:lnTo>
                                  <a:pt x="27785" y="97148"/>
                                </a:lnTo>
                                <a:cubicBezTo>
                                  <a:pt x="25016" y="95762"/>
                                  <a:pt x="20287" y="94635"/>
                                  <a:pt x="13625" y="94635"/>
                                </a:cubicBezTo>
                                <a:lnTo>
                                  <a:pt x="0" y="96856"/>
                                </a:lnTo>
                                <a:lnTo>
                                  <a:pt x="0" y="63937"/>
                                </a:lnTo>
                                <a:lnTo>
                                  <a:pt x="10163" y="62360"/>
                                </a:lnTo>
                                <a:cubicBezTo>
                                  <a:pt x="20835" y="62360"/>
                                  <a:pt x="28151" y="63746"/>
                                  <a:pt x="34852" y="65677"/>
                                </a:cubicBezTo>
                                <a:lnTo>
                                  <a:pt x="4971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50" name="Shape 50650"/>
                        <wps:cNvSpPr/>
                        <wps:spPr>
                          <a:xfrm>
                            <a:off x="2483480" y="1270426"/>
                            <a:ext cx="165585" cy="264443"/>
                          </a:xfrm>
                          <a:custGeom>
                            <a:avLst/>
                            <a:gdLst/>
                            <a:ahLst/>
                            <a:cxnLst/>
                            <a:rect l="0" t="0" r="0" b="0"/>
                            <a:pathLst>
                              <a:path w="165585" h="264443">
                                <a:moveTo>
                                  <a:pt x="125207" y="0"/>
                                </a:moveTo>
                                <a:cubicBezTo>
                                  <a:pt x="138688" y="0"/>
                                  <a:pt x="152809" y="2565"/>
                                  <a:pt x="165585" y="10832"/>
                                </a:cubicBezTo>
                                <a:lnTo>
                                  <a:pt x="149622" y="40062"/>
                                </a:lnTo>
                                <a:cubicBezTo>
                                  <a:pt x="141275" y="34503"/>
                                  <a:pt x="133894" y="33674"/>
                                  <a:pt x="127977" y="33674"/>
                                </a:cubicBezTo>
                                <a:cubicBezTo>
                                  <a:pt x="117357" y="33674"/>
                                  <a:pt x="108082" y="40347"/>
                                  <a:pt x="104986" y="56491"/>
                                </a:cubicBezTo>
                                <a:lnTo>
                                  <a:pt x="103314" y="65405"/>
                                </a:lnTo>
                                <a:lnTo>
                                  <a:pt x="137330" y="65405"/>
                                </a:lnTo>
                                <a:cubicBezTo>
                                  <a:pt x="131216" y="73010"/>
                                  <a:pt x="123744" y="93883"/>
                                  <a:pt x="123104" y="96863"/>
                                </a:cubicBezTo>
                                <a:lnTo>
                                  <a:pt x="97684" y="96863"/>
                                </a:lnTo>
                                <a:cubicBezTo>
                                  <a:pt x="88723" y="159236"/>
                                  <a:pt x="75425" y="226895"/>
                                  <a:pt x="26374" y="264443"/>
                                </a:cubicBezTo>
                                <a:lnTo>
                                  <a:pt x="0" y="238556"/>
                                </a:lnTo>
                                <a:cubicBezTo>
                                  <a:pt x="40939" y="197601"/>
                                  <a:pt x="47196" y="156723"/>
                                  <a:pt x="55896" y="96863"/>
                                </a:cubicBezTo>
                                <a:lnTo>
                                  <a:pt x="28477" y="96863"/>
                                </a:lnTo>
                                <a:lnTo>
                                  <a:pt x="35622" y="65405"/>
                                </a:lnTo>
                                <a:lnTo>
                                  <a:pt x="59802" y="65405"/>
                                </a:lnTo>
                                <a:lnTo>
                                  <a:pt x="62062" y="53420"/>
                                </a:lnTo>
                                <a:cubicBezTo>
                                  <a:pt x="70200" y="10028"/>
                                  <a:pt x="105535" y="0"/>
                                  <a:pt x="12520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51" name="Rectangle 50651"/>
                        <wps:cNvSpPr/>
                        <wps:spPr>
                          <a:xfrm>
                            <a:off x="823267" y="3689056"/>
                            <a:ext cx="5404572" cy="395307"/>
                          </a:xfrm>
                          <a:prstGeom prst="rect">
                            <a:avLst/>
                          </a:prstGeom>
                          <a:ln>
                            <a:noFill/>
                          </a:ln>
                        </wps:spPr>
                        <wps:txbx>
                          <w:txbxContent>
                            <w:p w14:paraId="59786AD8" w14:textId="77777777" w:rsidR="00676923" w:rsidRDefault="00000000">
                              <w:pPr>
                                <w:spacing w:after="160" w:line="259" w:lineRule="auto"/>
                                <w:ind w:left="0" w:firstLine="0"/>
                                <w:jc w:val="left"/>
                              </w:pPr>
                              <w:r>
                                <w:rPr>
                                  <w:color w:val="A6A6A6"/>
                                  <w:spacing w:val="21"/>
                                  <w:w w:val="112"/>
                                  <w:sz w:val="41"/>
                                </w:rPr>
                                <w:t>ATPL</w:t>
                              </w:r>
                              <w:r>
                                <w:rPr>
                                  <w:color w:val="A6A6A6"/>
                                  <w:spacing w:val="31"/>
                                  <w:w w:val="112"/>
                                  <w:sz w:val="41"/>
                                </w:rPr>
                                <w:t xml:space="preserve"> </w:t>
                              </w:r>
                              <w:r>
                                <w:rPr>
                                  <w:color w:val="A6A6A6"/>
                                  <w:spacing w:val="21"/>
                                  <w:w w:val="112"/>
                                  <w:sz w:val="41"/>
                                </w:rPr>
                                <w:t>GROUND</w:t>
                              </w:r>
                              <w:r>
                                <w:rPr>
                                  <w:color w:val="A6A6A6"/>
                                  <w:spacing w:val="31"/>
                                  <w:w w:val="112"/>
                                  <w:sz w:val="41"/>
                                </w:rPr>
                                <w:t xml:space="preserve"> </w:t>
                              </w:r>
                              <w:r>
                                <w:rPr>
                                  <w:color w:val="A6A6A6"/>
                                  <w:spacing w:val="21"/>
                                  <w:w w:val="112"/>
                                  <w:sz w:val="41"/>
                                </w:rPr>
                                <w:t>TRAINING</w:t>
                              </w:r>
                              <w:r>
                                <w:rPr>
                                  <w:color w:val="A6A6A6"/>
                                  <w:spacing w:val="31"/>
                                  <w:w w:val="112"/>
                                  <w:sz w:val="41"/>
                                </w:rPr>
                                <w:t xml:space="preserve"> </w:t>
                              </w:r>
                              <w:r>
                                <w:rPr>
                                  <w:color w:val="A6A6A6"/>
                                  <w:spacing w:val="21"/>
                                  <w:w w:val="112"/>
                                  <w:sz w:val="41"/>
                                </w:rPr>
                                <w:t>SERIES</w:t>
                              </w:r>
                            </w:p>
                          </w:txbxContent>
                        </wps:txbx>
                        <wps:bodyPr horzOverflow="overflow" vert="horz" lIns="0" tIns="0" rIns="0" bIns="0" rtlCol="0">
                          <a:noAutofit/>
                        </wps:bodyPr>
                      </wps:wsp>
                      <wps:wsp>
                        <wps:cNvPr id="50652" name="Shape 50652"/>
                        <wps:cNvSpPr/>
                        <wps:spPr>
                          <a:xfrm>
                            <a:off x="6398748" y="1856684"/>
                            <a:ext cx="634750" cy="376556"/>
                          </a:xfrm>
                          <a:custGeom>
                            <a:avLst/>
                            <a:gdLst/>
                            <a:ahLst/>
                            <a:cxnLst/>
                            <a:rect l="0" t="0" r="0" b="0"/>
                            <a:pathLst>
                              <a:path w="634750" h="376556">
                                <a:moveTo>
                                  <a:pt x="567659" y="0"/>
                                </a:moveTo>
                                <a:cubicBezTo>
                                  <a:pt x="559208" y="3822"/>
                                  <a:pt x="588900" y="26885"/>
                                  <a:pt x="609957" y="62800"/>
                                </a:cubicBezTo>
                                <a:cubicBezTo>
                                  <a:pt x="630988" y="98677"/>
                                  <a:pt x="634750" y="133543"/>
                                  <a:pt x="618800" y="140125"/>
                                </a:cubicBezTo>
                                <a:lnTo>
                                  <a:pt x="50161" y="376556"/>
                                </a:lnTo>
                                <a:cubicBezTo>
                                  <a:pt x="33963" y="335705"/>
                                  <a:pt x="17282" y="295099"/>
                                  <a:pt x="0" y="254765"/>
                                </a:cubicBezTo>
                                <a:lnTo>
                                  <a:pt x="567659"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3" name="Shape 50653"/>
                        <wps:cNvSpPr/>
                        <wps:spPr>
                          <a:xfrm>
                            <a:off x="5823444" y="2108827"/>
                            <a:ext cx="631654" cy="370260"/>
                          </a:xfrm>
                          <a:custGeom>
                            <a:avLst/>
                            <a:gdLst/>
                            <a:ahLst/>
                            <a:cxnLst/>
                            <a:rect l="0" t="0" r="0" b="0"/>
                            <a:pathLst>
                              <a:path w="631654" h="370260">
                                <a:moveTo>
                                  <a:pt x="581232" y="0"/>
                                </a:moveTo>
                                <a:cubicBezTo>
                                  <a:pt x="598579" y="40347"/>
                                  <a:pt x="615378" y="80979"/>
                                  <a:pt x="631654" y="121818"/>
                                </a:cubicBezTo>
                                <a:lnTo>
                                  <a:pt x="47039" y="363691"/>
                                </a:lnTo>
                                <a:cubicBezTo>
                                  <a:pt x="30985" y="370260"/>
                                  <a:pt x="13115" y="350294"/>
                                  <a:pt x="6584" y="318965"/>
                                </a:cubicBezTo>
                                <a:cubicBezTo>
                                  <a:pt x="0" y="287662"/>
                                  <a:pt x="6584" y="256708"/>
                                  <a:pt x="21815" y="249880"/>
                                </a:cubicBezTo>
                                <a:lnTo>
                                  <a:pt x="581232"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4" name="Shape 50654"/>
                        <wps:cNvSpPr/>
                        <wps:spPr>
                          <a:xfrm>
                            <a:off x="3698768" y="4992914"/>
                            <a:ext cx="3861238" cy="1408571"/>
                          </a:xfrm>
                          <a:custGeom>
                            <a:avLst/>
                            <a:gdLst/>
                            <a:ahLst/>
                            <a:cxnLst/>
                            <a:rect l="0" t="0" r="0" b="0"/>
                            <a:pathLst>
                              <a:path w="3861238" h="1408571">
                                <a:moveTo>
                                  <a:pt x="3861238" y="0"/>
                                </a:moveTo>
                                <a:lnTo>
                                  <a:pt x="3861238" y="432708"/>
                                </a:lnTo>
                                <a:lnTo>
                                  <a:pt x="3845560" y="478666"/>
                                </a:lnTo>
                                <a:cubicBezTo>
                                  <a:pt x="3797723" y="603567"/>
                                  <a:pt x="3723983" y="738730"/>
                                  <a:pt x="3612322" y="867765"/>
                                </a:cubicBezTo>
                                <a:cubicBezTo>
                                  <a:pt x="3483693" y="1016052"/>
                                  <a:pt x="3349811" y="1124512"/>
                                  <a:pt x="3208354" y="1205037"/>
                                </a:cubicBezTo>
                                <a:cubicBezTo>
                                  <a:pt x="3066739" y="1285381"/>
                                  <a:pt x="2917222" y="1337790"/>
                                  <a:pt x="2752708" y="1368691"/>
                                </a:cubicBezTo>
                                <a:cubicBezTo>
                                  <a:pt x="2588116" y="1399333"/>
                                  <a:pt x="2408385" y="1408571"/>
                                  <a:pt x="2204343" y="1396470"/>
                                </a:cubicBezTo>
                                <a:cubicBezTo>
                                  <a:pt x="2000249" y="1384083"/>
                                  <a:pt x="1771819" y="1350539"/>
                                  <a:pt x="1509008" y="1287920"/>
                                </a:cubicBezTo>
                                <a:cubicBezTo>
                                  <a:pt x="1046582" y="1177517"/>
                                  <a:pt x="670686" y="1090747"/>
                                  <a:pt x="408750" y="1037638"/>
                                </a:cubicBezTo>
                                <a:cubicBezTo>
                                  <a:pt x="277886" y="1010986"/>
                                  <a:pt x="175721" y="992847"/>
                                  <a:pt x="106227" y="982261"/>
                                </a:cubicBezTo>
                                <a:cubicBezTo>
                                  <a:pt x="36772" y="971573"/>
                                  <a:pt x="39" y="968489"/>
                                  <a:pt x="52" y="968566"/>
                                </a:cubicBezTo>
                                <a:cubicBezTo>
                                  <a:pt x="0" y="968515"/>
                                  <a:pt x="24650" y="909782"/>
                                  <a:pt x="88083" y="848459"/>
                                </a:cubicBezTo>
                                <a:cubicBezTo>
                                  <a:pt x="151581" y="786630"/>
                                  <a:pt x="253380" y="723416"/>
                                  <a:pt x="409142" y="699484"/>
                                </a:cubicBezTo>
                                <a:cubicBezTo>
                                  <a:pt x="610427" y="667948"/>
                                  <a:pt x="910036" y="735089"/>
                                  <a:pt x="1283059" y="798149"/>
                                </a:cubicBezTo>
                                <a:cubicBezTo>
                                  <a:pt x="1469466" y="829608"/>
                                  <a:pt x="1674004" y="859939"/>
                                  <a:pt x="1892049" y="875137"/>
                                </a:cubicBezTo>
                                <a:cubicBezTo>
                                  <a:pt x="2110016" y="890270"/>
                                  <a:pt x="2341568" y="890231"/>
                                  <a:pt x="2579599" y="859563"/>
                                </a:cubicBezTo>
                                <a:cubicBezTo>
                                  <a:pt x="2902186" y="817713"/>
                                  <a:pt x="3148695" y="714786"/>
                                  <a:pt x="3333978" y="597491"/>
                                </a:cubicBezTo>
                                <a:cubicBezTo>
                                  <a:pt x="3519471" y="479625"/>
                                  <a:pt x="3644117" y="347623"/>
                                  <a:pt x="3728450" y="232141"/>
                                </a:cubicBezTo>
                                <a:cubicBezTo>
                                  <a:pt x="3791691" y="145122"/>
                                  <a:pt x="3832513" y="67198"/>
                                  <a:pt x="3859332" y="4830"/>
                                </a:cubicBezTo>
                                <a:lnTo>
                                  <a:pt x="3861238"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5" name="Shape 50655"/>
                        <wps:cNvSpPr/>
                        <wps:spPr>
                          <a:xfrm>
                            <a:off x="5121023" y="2074392"/>
                            <a:ext cx="2303516" cy="2843551"/>
                          </a:xfrm>
                          <a:custGeom>
                            <a:avLst/>
                            <a:gdLst/>
                            <a:ahLst/>
                            <a:cxnLst/>
                            <a:rect l="0" t="0" r="0" b="0"/>
                            <a:pathLst>
                              <a:path w="2303516" h="2843551">
                                <a:moveTo>
                                  <a:pt x="1960172" y="0"/>
                                </a:moveTo>
                                <a:cubicBezTo>
                                  <a:pt x="1959741" y="350"/>
                                  <a:pt x="2029040" y="65755"/>
                                  <a:pt x="2112642" y="212747"/>
                                </a:cubicBezTo>
                                <a:cubicBezTo>
                                  <a:pt x="2154064" y="286327"/>
                                  <a:pt x="2198595" y="380716"/>
                                  <a:pt x="2234792" y="497636"/>
                                </a:cubicBezTo>
                                <a:cubicBezTo>
                                  <a:pt x="2270741" y="614426"/>
                                  <a:pt x="2298356" y="754163"/>
                                  <a:pt x="2300838" y="914461"/>
                                </a:cubicBezTo>
                                <a:cubicBezTo>
                                  <a:pt x="2303516" y="1098846"/>
                                  <a:pt x="2280852" y="1261283"/>
                                  <a:pt x="2237666" y="1407809"/>
                                </a:cubicBezTo>
                                <a:cubicBezTo>
                                  <a:pt x="2194272" y="1554360"/>
                                  <a:pt x="2130303" y="1685377"/>
                                  <a:pt x="2044715" y="1807389"/>
                                </a:cubicBezTo>
                                <a:cubicBezTo>
                                  <a:pt x="1958905" y="1929245"/>
                                  <a:pt x="1851411" y="2042460"/>
                                  <a:pt x="1715923" y="2149105"/>
                                </a:cubicBezTo>
                                <a:cubicBezTo>
                                  <a:pt x="1580278" y="2255388"/>
                                  <a:pt x="1416418" y="2355542"/>
                                  <a:pt x="1213852" y="2441703"/>
                                </a:cubicBezTo>
                                <a:cubicBezTo>
                                  <a:pt x="857262" y="2593709"/>
                                  <a:pt x="549998" y="2687722"/>
                                  <a:pt x="335650" y="2748255"/>
                                </a:cubicBezTo>
                                <a:lnTo>
                                  <a:pt x="87090" y="2817534"/>
                                </a:lnTo>
                                <a:cubicBezTo>
                                  <a:pt x="29966" y="2833626"/>
                                  <a:pt x="91" y="2843447"/>
                                  <a:pt x="144" y="2843551"/>
                                </a:cubicBezTo>
                                <a:cubicBezTo>
                                  <a:pt x="0" y="2843473"/>
                                  <a:pt x="7838" y="2790558"/>
                                  <a:pt x="44152" y="2722485"/>
                                </a:cubicBezTo>
                                <a:cubicBezTo>
                                  <a:pt x="80323" y="2653685"/>
                                  <a:pt x="144776" y="2571385"/>
                                  <a:pt x="255980" y="2492221"/>
                                </a:cubicBezTo>
                                <a:cubicBezTo>
                                  <a:pt x="327825" y="2440744"/>
                                  <a:pt x="422845" y="2395435"/>
                                  <a:pt x="534689" y="2344801"/>
                                </a:cubicBezTo>
                                <a:cubicBezTo>
                                  <a:pt x="646441" y="2294180"/>
                                  <a:pt x="775084" y="2238207"/>
                                  <a:pt x="912113" y="2166558"/>
                                </a:cubicBezTo>
                                <a:cubicBezTo>
                                  <a:pt x="1048999" y="2094998"/>
                                  <a:pt x="1194428" y="2007645"/>
                                  <a:pt x="1336878" y="1896361"/>
                                </a:cubicBezTo>
                                <a:cubicBezTo>
                                  <a:pt x="1479250" y="1785259"/>
                                  <a:pt x="1618775" y="1649992"/>
                                  <a:pt x="1741357" y="1486986"/>
                                </a:cubicBezTo>
                                <a:cubicBezTo>
                                  <a:pt x="1824423" y="1376583"/>
                                  <a:pt x="1886772" y="1265273"/>
                                  <a:pt x="1933524" y="1158252"/>
                                </a:cubicBezTo>
                                <a:cubicBezTo>
                                  <a:pt x="1980237" y="1051179"/>
                                  <a:pt x="2011418" y="948304"/>
                                  <a:pt x="2031874" y="852555"/>
                                </a:cubicBezTo>
                                <a:cubicBezTo>
                                  <a:pt x="2072499" y="660668"/>
                                  <a:pt x="2071336" y="498219"/>
                                  <a:pt x="2057856" y="371206"/>
                                </a:cubicBezTo>
                                <a:cubicBezTo>
                                  <a:pt x="2044023" y="243855"/>
                                  <a:pt x="2017727" y="150931"/>
                                  <a:pt x="1996944" y="90074"/>
                                </a:cubicBezTo>
                                <a:cubicBezTo>
                                  <a:pt x="1975926" y="29217"/>
                                  <a:pt x="1960080" y="52"/>
                                  <a:pt x="1960172"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6" name="Shape 50656"/>
                        <wps:cNvSpPr/>
                        <wps:spPr>
                          <a:xfrm>
                            <a:off x="359061" y="6903053"/>
                            <a:ext cx="4694579" cy="2842385"/>
                          </a:xfrm>
                          <a:custGeom>
                            <a:avLst/>
                            <a:gdLst/>
                            <a:ahLst/>
                            <a:cxnLst/>
                            <a:rect l="0" t="0" r="0" b="0"/>
                            <a:pathLst>
                              <a:path w="4694579" h="2842385">
                                <a:moveTo>
                                  <a:pt x="317778" y="889"/>
                                </a:moveTo>
                                <a:cubicBezTo>
                                  <a:pt x="369320" y="0"/>
                                  <a:pt x="427802" y="7544"/>
                                  <a:pt x="493737" y="27183"/>
                                </a:cubicBezTo>
                                <a:cubicBezTo>
                                  <a:pt x="721043" y="94609"/>
                                  <a:pt x="1036315" y="354893"/>
                                  <a:pt x="1429846" y="690339"/>
                                </a:cubicBezTo>
                                <a:cubicBezTo>
                                  <a:pt x="1823195" y="1025693"/>
                                  <a:pt x="2294764" y="1436960"/>
                                  <a:pt x="2830563" y="1803540"/>
                                </a:cubicBezTo>
                                <a:cubicBezTo>
                                  <a:pt x="3193553" y="2051555"/>
                                  <a:pt x="3493568" y="2194207"/>
                                  <a:pt x="3737647" y="2277556"/>
                                </a:cubicBezTo>
                                <a:cubicBezTo>
                                  <a:pt x="3981831" y="2360504"/>
                                  <a:pt x="4170171" y="2383982"/>
                                  <a:pt x="4312138" y="2383075"/>
                                </a:cubicBezTo>
                                <a:cubicBezTo>
                                  <a:pt x="4454144" y="2381869"/>
                                  <a:pt x="4549817" y="2356099"/>
                                  <a:pt x="4609906" y="2332246"/>
                                </a:cubicBezTo>
                                <a:cubicBezTo>
                                  <a:pt x="4670008" y="2308160"/>
                                  <a:pt x="4694566" y="2285693"/>
                                  <a:pt x="4694579" y="2285758"/>
                                </a:cubicBezTo>
                                <a:cubicBezTo>
                                  <a:pt x="4694514" y="2285537"/>
                                  <a:pt x="4670883" y="2407057"/>
                                  <a:pt x="4564447" y="2541041"/>
                                </a:cubicBezTo>
                                <a:cubicBezTo>
                                  <a:pt x="4511229" y="2607794"/>
                                  <a:pt x="4437267" y="2677370"/>
                                  <a:pt x="4335429" y="2732798"/>
                                </a:cubicBezTo>
                                <a:cubicBezTo>
                                  <a:pt x="4233617" y="2788097"/>
                                  <a:pt x="4103890" y="2829286"/>
                                  <a:pt x="3939834" y="2835453"/>
                                </a:cubicBezTo>
                                <a:cubicBezTo>
                                  <a:pt x="3751010" y="2842385"/>
                                  <a:pt x="3574701" y="2819219"/>
                                  <a:pt x="3399646" y="2767962"/>
                                </a:cubicBezTo>
                                <a:cubicBezTo>
                                  <a:pt x="3224565" y="2716603"/>
                                  <a:pt x="3050698" y="2637088"/>
                                  <a:pt x="2866590" y="2527826"/>
                                </a:cubicBezTo>
                                <a:cubicBezTo>
                                  <a:pt x="2682483" y="2418408"/>
                                  <a:pt x="2488120" y="2279332"/>
                                  <a:pt x="2272322" y="2104665"/>
                                </a:cubicBezTo>
                                <a:cubicBezTo>
                                  <a:pt x="2056589" y="1929750"/>
                                  <a:pt x="1819355" y="1719491"/>
                                  <a:pt x="1550612" y="1461837"/>
                                </a:cubicBezTo>
                                <a:cubicBezTo>
                                  <a:pt x="1077594" y="1008409"/>
                                  <a:pt x="688961" y="683342"/>
                                  <a:pt x="419762" y="473835"/>
                                </a:cubicBezTo>
                                <a:cubicBezTo>
                                  <a:pt x="285110" y="369094"/>
                                  <a:pt x="180215" y="293531"/>
                                  <a:pt x="108983" y="244776"/>
                                </a:cubicBezTo>
                                <a:cubicBezTo>
                                  <a:pt x="37752" y="195917"/>
                                  <a:pt x="26" y="174046"/>
                                  <a:pt x="0" y="174123"/>
                                </a:cubicBezTo>
                                <a:cubicBezTo>
                                  <a:pt x="26" y="174058"/>
                                  <a:pt x="36093" y="108472"/>
                                  <a:pt x="115528" y="58668"/>
                                </a:cubicBezTo>
                                <a:cubicBezTo>
                                  <a:pt x="165248" y="27281"/>
                                  <a:pt x="231874" y="2371"/>
                                  <a:pt x="317778" y="889"/>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7" name="Shape 50657"/>
                        <wps:cNvSpPr/>
                        <wps:spPr>
                          <a:xfrm>
                            <a:off x="6152207" y="1365602"/>
                            <a:ext cx="497068" cy="351514"/>
                          </a:xfrm>
                          <a:custGeom>
                            <a:avLst/>
                            <a:gdLst/>
                            <a:ahLst/>
                            <a:cxnLst/>
                            <a:rect l="0" t="0" r="0" b="0"/>
                            <a:pathLst>
                              <a:path w="497068" h="351514">
                                <a:moveTo>
                                  <a:pt x="412642" y="1342"/>
                                </a:moveTo>
                                <a:cubicBezTo>
                                  <a:pt x="427136" y="5368"/>
                                  <a:pt x="447958" y="22485"/>
                                  <a:pt x="465494" y="46555"/>
                                </a:cubicBezTo>
                                <a:cubicBezTo>
                                  <a:pt x="488903" y="78623"/>
                                  <a:pt x="497068" y="110807"/>
                                  <a:pt x="483979" y="118037"/>
                                </a:cubicBezTo>
                                <a:lnTo>
                                  <a:pt x="62532" y="351514"/>
                                </a:lnTo>
                                <a:cubicBezTo>
                                  <a:pt x="42128" y="312800"/>
                                  <a:pt x="21292" y="274332"/>
                                  <a:pt x="0" y="236149"/>
                                </a:cubicBezTo>
                                <a:lnTo>
                                  <a:pt x="400612" y="1907"/>
                                </a:lnTo>
                                <a:cubicBezTo>
                                  <a:pt x="403681" y="113"/>
                                  <a:pt x="407810" y="0"/>
                                  <a:pt x="412642" y="1342"/>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8" name="Shape 50658"/>
                        <wps:cNvSpPr/>
                        <wps:spPr>
                          <a:xfrm>
                            <a:off x="5647028" y="1600487"/>
                            <a:ext cx="569906" cy="408987"/>
                          </a:xfrm>
                          <a:custGeom>
                            <a:avLst/>
                            <a:gdLst/>
                            <a:ahLst/>
                            <a:cxnLst/>
                            <a:rect l="0" t="0" r="0" b="0"/>
                            <a:pathLst>
                              <a:path w="569906" h="408987">
                                <a:moveTo>
                                  <a:pt x="507283" y="0"/>
                                </a:moveTo>
                                <a:cubicBezTo>
                                  <a:pt x="528601" y="38196"/>
                                  <a:pt x="549463" y="76690"/>
                                  <a:pt x="569906" y="115404"/>
                                </a:cubicBezTo>
                                <a:lnTo>
                                  <a:pt x="51089" y="401796"/>
                                </a:lnTo>
                                <a:cubicBezTo>
                                  <a:pt x="37909" y="408987"/>
                                  <a:pt x="19686" y="389267"/>
                                  <a:pt x="9902" y="357640"/>
                                </a:cubicBezTo>
                                <a:cubicBezTo>
                                  <a:pt x="0" y="326091"/>
                                  <a:pt x="1698" y="294658"/>
                                  <a:pt x="14056" y="287402"/>
                                </a:cubicBezTo>
                                <a:lnTo>
                                  <a:pt x="507283"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9" name="Shape 50659"/>
                        <wps:cNvSpPr/>
                        <wps:spPr>
                          <a:xfrm>
                            <a:off x="6595939" y="2451635"/>
                            <a:ext cx="700887" cy="320947"/>
                          </a:xfrm>
                          <a:custGeom>
                            <a:avLst/>
                            <a:gdLst/>
                            <a:ahLst/>
                            <a:cxnLst/>
                            <a:rect l="0" t="0" r="0" b="0"/>
                            <a:pathLst>
                              <a:path w="700887" h="320947">
                                <a:moveTo>
                                  <a:pt x="620760" y="5571"/>
                                </a:moveTo>
                                <a:cubicBezTo>
                                  <a:pt x="638878" y="0"/>
                                  <a:pt x="667577" y="27390"/>
                                  <a:pt x="684258" y="67245"/>
                                </a:cubicBezTo>
                                <a:cubicBezTo>
                                  <a:pt x="700887" y="107164"/>
                                  <a:pt x="698510" y="143986"/>
                                  <a:pt x="679595" y="149039"/>
                                </a:cubicBezTo>
                                <a:lnTo>
                                  <a:pt x="35047" y="320947"/>
                                </a:lnTo>
                                <a:cubicBezTo>
                                  <a:pt x="24023" y="278177"/>
                                  <a:pt x="12332" y="235589"/>
                                  <a:pt x="0" y="193221"/>
                                </a:cubicBezTo>
                                <a:lnTo>
                                  <a:pt x="620760" y="5571"/>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0" name="Shape 50660"/>
                        <wps:cNvSpPr/>
                        <wps:spPr>
                          <a:xfrm>
                            <a:off x="6160639" y="2645204"/>
                            <a:ext cx="469166" cy="244361"/>
                          </a:xfrm>
                          <a:custGeom>
                            <a:avLst/>
                            <a:gdLst/>
                            <a:ahLst/>
                            <a:cxnLst/>
                            <a:rect l="0" t="0" r="0" b="0"/>
                            <a:pathLst>
                              <a:path w="469166" h="244361">
                                <a:moveTo>
                                  <a:pt x="434130" y="0"/>
                                </a:moveTo>
                                <a:cubicBezTo>
                                  <a:pt x="446462" y="42368"/>
                                  <a:pt x="458141" y="84956"/>
                                  <a:pt x="469166" y="127752"/>
                                </a:cubicBezTo>
                                <a:lnTo>
                                  <a:pt x="47928" y="239385"/>
                                </a:lnTo>
                                <a:cubicBezTo>
                                  <a:pt x="28921" y="244361"/>
                                  <a:pt x="9967" y="222347"/>
                                  <a:pt x="4964" y="190189"/>
                                </a:cubicBezTo>
                                <a:cubicBezTo>
                                  <a:pt x="0" y="158044"/>
                                  <a:pt x="10215" y="127480"/>
                                  <a:pt x="28399" y="121986"/>
                                </a:cubicBezTo>
                                <a:lnTo>
                                  <a:pt x="43413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1" name="Shape 50661"/>
                        <wps:cNvSpPr/>
                        <wps:spPr>
                          <a:xfrm>
                            <a:off x="4641816" y="7330906"/>
                            <a:ext cx="1081291" cy="1378707"/>
                          </a:xfrm>
                          <a:custGeom>
                            <a:avLst/>
                            <a:gdLst/>
                            <a:ahLst/>
                            <a:cxnLst/>
                            <a:rect l="0" t="0" r="0" b="0"/>
                            <a:pathLst>
                              <a:path w="1081291" h="1378707">
                                <a:moveTo>
                                  <a:pt x="100767" y="0"/>
                                </a:moveTo>
                                <a:lnTo>
                                  <a:pt x="1055491" y="1228968"/>
                                </a:lnTo>
                                <a:cubicBezTo>
                                  <a:pt x="1081291" y="1262073"/>
                                  <a:pt x="1078691" y="1314922"/>
                                  <a:pt x="1049535" y="1346809"/>
                                </a:cubicBezTo>
                                <a:cubicBezTo>
                                  <a:pt x="1020405" y="1378707"/>
                                  <a:pt x="975795" y="1376790"/>
                                  <a:pt x="950153" y="1342714"/>
                                </a:cubicBezTo>
                                <a:lnTo>
                                  <a:pt x="0" y="83336"/>
                                </a:lnTo>
                                <a:cubicBezTo>
                                  <a:pt x="33768" y="55804"/>
                                  <a:pt x="67352" y="28038"/>
                                  <a:pt x="100767"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2" name="Shape 50662"/>
                        <wps:cNvSpPr/>
                        <wps:spPr>
                          <a:xfrm>
                            <a:off x="3602891" y="5977361"/>
                            <a:ext cx="1142359" cy="1440447"/>
                          </a:xfrm>
                          <a:custGeom>
                            <a:avLst/>
                            <a:gdLst/>
                            <a:ahLst/>
                            <a:cxnLst/>
                            <a:rect l="0" t="0" r="0" b="0"/>
                            <a:pathLst>
                              <a:path w="1142359" h="1440447">
                                <a:moveTo>
                                  <a:pt x="49452" y="87"/>
                                </a:moveTo>
                                <a:cubicBezTo>
                                  <a:pt x="73668" y="347"/>
                                  <a:pt x="102217" y="15426"/>
                                  <a:pt x="121537" y="40322"/>
                                </a:cubicBezTo>
                                <a:lnTo>
                                  <a:pt x="1142359" y="1356994"/>
                                </a:lnTo>
                                <a:cubicBezTo>
                                  <a:pt x="1108984" y="1385045"/>
                                  <a:pt x="1075386" y="1412876"/>
                                  <a:pt x="1041605" y="1440447"/>
                                </a:cubicBezTo>
                                <a:lnTo>
                                  <a:pt x="25629" y="91255"/>
                                </a:lnTo>
                                <a:cubicBezTo>
                                  <a:pt x="0" y="57088"/>
                                  <a:pt x="823" y="18542"/>
                                  <a:pt x="27184" y="4951"/>
                                </a:cubicBezTo>
                                <a:cubicBezTo>
                                  <a:pt x="33791" y="1560"/>
                                  <a:pt x="41381" y="0"/>
                                  <a:pt x="49452" y="87"/>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3" name="Shape 50663"/>
                        <wps:cNvSpPr/>
                        <wps:spPr>
                          <a:xfrm>
                            <a:off x="3733683" y="8004995"/>
                            <a:ext cx="990216" cy="1536532"/>
                          </a:xfrm>
                          <a:custGeom>
                            <a:avLst/>
                            <a:gdLst/>
                            <a:ahLst/>
                            <a:cxnLst/>
                            <a:rect l="0" t="0" r="0" b="0"/>
                            <a:pathLst>
                              <a:path w="990216" h="1536532">
                                <a:moveTo>
                                  <a:pt x="108540" y="0"/>
                                </a:moveTo>
                                <a:lnTo>
                                  <a:pt x="965488" y="1386832"/>
                                </a:lnTo>
                                <a:cubicBezTo>
                                  <a:pt x="990216" y="1426686"/>
                                  <a:pt x="985017" y="1481493"/>
                                  <a:pt x="953771" y="1509025"/>
                                </a:cubicBezTo>
                                <a:cubicBezTo>
                                  <a:pt x="922459" y="1536532"/>
                                  <a:pt x="877105" y="1525622"/>
                                  <a:pt x="852547" y="1484874"/>
                                </a:cubicBezTo>
                                <a:lnTo>
                                  <a:pt x="0" y="71974"/>
                                </a:lnTo>
                                <a:lnTo>
                                  <a:pt x="10854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4" name="Shape 50664"/>
                        <wps:cNvSpPr/>
                        <wps:spPr>
                          <a:xfrm>
                            <a:off x="3163809" y="7066193"/>
                            <a:ext cx="678419" cy="1010798"/>
                          </a:xfrm>
                          <a:custGeom>
                            <a:avLst/>
                            <a:gdLst/>
                            <a:ahLst/>
                            <a:cxnLst/>
                            <a:rect l="0" t="0" r="0" b="0"/>
                            <a:pathLst>
                              <a:path w="678419" h="1010798">
                                <a:moveTo>
                                  <a:pt x="56961" y="440"/>
                                </a:moveTo>
                                <a:cubicBezTo>
                                  <a:pt x="82645" y="1760"/>
                                  <a:pt x="111772" y="20638"/>
                                  <a:pt x="130289" y="50588"/>
                                </a:cubicBezTo>
                                <a:lnTo>
                                  <a:pt x="678419" y="938812"/>
                                </a:lnTo>
                                <a:lnTo>
                                  <a:pt x="569880" y="1010798"/>
                                </a:lnTo>
                                <a:lnTo>
                                  <a:pt x="24558" y="105912"/>
                                </a:lnTo>
                                <a:cubicBezTo>
                                  <a:pt x="0" y="65034"/>
                                  <a:pt x="3841" y="20049"/>
                                  <a:pt x="32945" y="5214"/>
                                </a:cubicBezTo>
                                <a:cubicBezTo>
                                  <a:pt x="40220" y="1512"/>
                                  <a:pt x="48400" y="0"/>
                                  <a:pt x="56961" y="44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5" name="Shape 50665"/>
                        <wps:cNvSpPr/>
                        <wps:spPr>
                          <a:xfrm>
                            <a:off x="5035175" y="6917423"/>
                            <a:ext cx="747143" cy="842618"/>
                          </a:xfrm>
                          <a:custGeom>
                            <a:avLst/>
                            <a:gdLst/>
                            <a:ahLst/>
                            <a:cxnLst/>
                            <a:rect l="0" t="0" r="0" b="0"/>
                            <a:pathLst>
                              <a:path w="747143" h="842618">
                                <a:moveTo>
                                  <a:pt x="95202" y="0"/>
                                </a:moveTo>
                                <a:lnTo>
                                  <a:pt x="720860" y="702401"/>
                                </a:lnTo>
                                <a:cubicBezTo>
                                  <a:pt x="747143" y="731787"/>
                                  <a:pt x="746659" y="780892"/>
                                  <a:pt x="719554" y="811677"/>
                                </a:cubicBezTo>
                                <a:cubicBezTo>
                                  <a:pt x="692397" y="842591"/>
                                  <a:pt x="649002" y="842618"/>
                                  <a:pt x="622824" y="812143"/>
                                </a:cubicBezTo>
                                <a:lnTo>
                                  <a:pt x="0" y="89025"/>
                                </a:lnTo>
                                <a:cubicBezTo>
                                  <a:pt x="31965" y="59613"/>
                                  <a:pt x="63707" y="29943"/>
                                  <a:pt x="95202"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6" name="Shape 50666"/>
                        <wps:cNvSpPr/>
                        <wps:spPr>
                          <a:xfrm>
                            <a:off x="4079423" y="5834015"/>
                            <a:ext cx="1084765" cy="1211500"/>
                          </a:xfrm>
                          <a:custGeom>
                            <a:avLst/>
                            <a:gdLst/>
                            <a:ahLst/>
                            <a:cxnLst/>
                            <a:rect l="0" t="0" r="0" b="0"/>
                            <a:pathLst>
                              <a:path w="1084765" h="1211500">
                                <a:moveTo>
                                  <a:pt x="46446" y="1998"/>
                                </a:moveTo>
                                <a:cubicBezTo>
                                  <a:pt x="69916" y="0"/>
                                  <a:pt x="98184" y="11845"/>
                                  <a:pt x="117905" y="33982"/>
                                </a:cubicBezTo>
                                <a:lnTo>
                                  <a:pt x="1084765" y="1121361"/>
                                </a:lnTo>
                                <a:cubicBezTo>
                                  <a:pt x="1053205" y="1151679"/>
                                  <a:pt x="1021449" y="1181726"/>
                                  <a:pt x="989432" y="1211500"/>
                                </a:cubicBezTo>
                                <a:lnTo>
                                  <a:pt x="26922" y="92092"/>
                                </a:lnTo>
                                <a:cubicBezTo>
                                  <a:pt x="758" y="61501"/>
                                  <a:pt x="0" y="24303"/>
                                  <a:pt x="25067" y="8742"/>
                                </a:cubicBezTo>
                                <a:cubicBezTo>
                                  <a:pt x="31331" y="4868"/>
                                  <a:pt x="38622" y="2664"/>
                                  <a:pt x="46446" y="1998"/>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7" name="Shape 50667"/>
                        <wps:cNvSpPr/>
                        <wps:spPr>
                          <a:xfrm>
                            <a:off x="4195508" y="7679719"/>
                            <a:ext cx="1042651" cy="1453882"/>
                          </a:xfrm>
                          <a:custGeom>
                            <a:avLst/>
                            <a:gdLst/>
                            <a:ahLst/>
                            <a:cxnLst/>
                            <a:rect l="0" t="0" r="0" b="0"/>
                            <a:pathLst>
                              <a:path w="1042651" h="1453882">
                                <a:moveTo>
                                  <a:pt x="105078" y="0"/>
                                </a:moveTo>
                                <a:lnTo>
                                  <a:pt x="1042651" y="1361398"/>
                                </a:lnTo>
                                <a:cubicBezTo>
                                  <a:pt x="1028726" y="1341198"/>
                                  <a:pt x="1024742" y="1394903"/>
                                  <a:pt x="994423" y="1424380"/>
                                </a:cubicBezTo>
                                <a:cubicBezTo>
                                  <a:pt x="964143" y="1453882"/>
                                  <a:pt x="919089" y="1447183"/>
                                  <a:pt x="893982" y="1409699"/>
                                </a:cubicBezTo>
                                <a:lnTo>
                                  <a:pt x="0" y="77325"/>
                                </a:lnTo>
                                <a:lnTo>
                                  <a:pt x="105078"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8" name="Shape 50668"/>
                        <wps:cNvSpPr/>
                        <wps:spPr>
                          <a:xfrm>
                            <a:off x="3146100" y="6133853"/>
                            <a:ext cx="1156767" cy="1626497"/>
                          </a:xfrm>
                          <a:custGeom>
                            <a:avLst/>
                            <a:gdLst/>
                            <a:ahLst/>
                            <a:cxnLst/>
                            <a:rect l="0" t="0" r="0" b="0"/>
                            <a:pathLst>
                              <a:path w="1156767" h="1626497">
                                <a:moveTo>
                                  <a:pt x="52587" y="731"/>
                                </a:moveTo>
                                <a:cubicBezTo>
                                  <a:pt x="77382" y="2926"/>
                                  <a:pt x="106149" y="20952"/>
                                  <a:pt x="125077" y="48452"/>
                                </a:cubicBezTo>
                                <a:lnTo>
                                  <a:pt x="1156767" y="1549133"/>
                                </a:lnTo>
                                <a:lnTo>
                                  <a:pt x="1051651" y="1626497"/>
                                </a:lnTo>
                                <a:lnTo>
                                  <a:pt x="25133" y="93904"/>
                                </a:lnTo>
                                <a:cubicBezTo>
                                  <a:pt x="0" y="56317"/>
                                  <a:pt x="2103" y="16151"/>
                                  <a:pt x="29627" y="4050"/>
                                </a:cubicBezTo>
                                <a:cubicBezTo>
                                  <a:pt x="36498" y="1027"/>
                                  <a:pt x="44322" y="0"/>
                                  <a:pt x="52587" y="731"/>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9" name="Shape 50669"/>
                        <wps:cNvSpPr/>
                        <wps:spPr>
                          <a:xfrm>
                            <a:off x="5348902" y="911467"/>
                            <a:ext cx="213512" cy="227077"/>
                          </a:xfrm>
                          <a:custGeom>
                            <a:avLst/>
                            <a:gdLst/>
                            <a:ahLst/>
                            <a:cxnLst/>
                            <a:rect l="0" t="0" r="0" b="0"/>
                            <a:pathLst>
                              <a:path w="213512" h="227077">
                                <a:moveTo>
                                  <a:pt x="145311" y="0"/>
                                </a:moveTo>
                                <a:cubicBezTo>
                                  <a:pt x="168302" y="35967"/>
                                  <a:pt x="191122" y="72013"/>
                                  <a:pt x="213512" y="108291"/>
                                </a:cubicBezTo>
                                <a:lnTo>
                                  <a:pt x="66934" y="220430"/>
                                </a:lnTo>
                                <a:cubicBezTo>
                                  <a:pt x="58195" y="227077"/>
                                  <a:pt x="38535" y="207279"/>
                                  <a:pt x="22559" y="176365"/>
                                </a:cubicBezTo>
                                <a:cubicBezTo>
                                  <a:pt x="6610" y="145437"/>
                                  <a:pt x="0" y="115197"/>
                                  <a:pt x="8034" y="108796"/>
                                </a:cubicBezTo>
                                <a:lnTo>
                                  <a:pt x="145311"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0" name="Shape 50670"/>
                        <wps:cNvSpPr/>
                        <wps:spPr>
                          <a:xfrm>
                            <a:off x="6451854" y="4119836"/>
                            <a:ext cx="275730" cy="164535"/>
                          </a:xfrm>
                          <a:custGeom>
                            <a:avLst/>
                            <a:gdLst/>
                            <a:ahLst/>
                            <a:cxnLst/>
                            <a:rect l="0" t="0" r="0" b="0"/>
                            <a:pathLst>
                              <a:path w="275730" h="164535">
                                <a:moveTo>
                                  <a:pt x="62454" y="3343"/>
                                </a:moveTo>
                                <a:lnTo>
                                  <a:pt x="275730" y="32275"/>
                                </a:lnTo>
                                <a:cubicBezTo>
                                  <a:pt x="270388" y="76483"/>
                                  <a:pt x="264183" y="120574"/>
                                  <a:pt x="257194" y="164535"/>
                                </a:cubicBezTo>
                                <a:lnTo>
                                  <a:pt x="40534" y="126417"/>
                                </a:lnTo>
                                <a:cubicBezTo>
                                  <a:pt x="14996" y="121818"/>
                                  <a:pt x="0" y="91162"/>
                                  <a:pt x="6231" y="57825"/>
                                </a:cubicBezTo>
                                <a:cubicBezTo>
                                  <a:pt x="12501" y="24449"/>
                                  <a:pt x="37360" y="0"/>
                                  <a:pt x="62454" y="3343"/>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1" name="Shape 50671"/>
                        <wps:cNvSpPr/>
                        <wps:spPr>
                          <a:xfrm>
                            <a:off x="6705943" y="4151685"/>
                            <a:ext cx="854063" cy="281298"/>
                          </a:xfrm>
                          <a:custGeom>
                            <a:avLst/>
                            <a:gdLst/>
                            <a:ahLst/>
                            <a:cxnLst/>
                            <a:rect l="0" t="0" r="0" b="0"/>
                            <a:pathLst>
                              <a:path w="854063" h="281298">
                                <a:moveTo>
                                  <a:pt x="18589" y="0"/>
                                </a:moveTo>
                                <a:lnTo>
                                  <a:pt x="854063" y="112081"/>
                                </a:lnTo>
                                <a:lnTo>
                                  <a:pt x="854063" y="281298"/>
                                </a:lnTo>
                                <a:lnTo>
                                  <a:pt x="0" y="132183"/>
                                </a:lnTo>
                                <a:cubicBezTo>
                                  <a:pt x="7015" y="88247"/>
                                  <a:pt x="13233" y="44182"/>
                                  <a:pt x="18589"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2" name="Shape 50672"/>
                        <wps:cNvSpPr/>
                        <wps:spPr>
                          <a:xfrm>
                            <a:off x="3068928" y="6583321"/>
                            <a:ext cx="2426111" cy="3258744"/>
                          </a:xfrm>
                          <a:custGeom>
                            <a:avLst/>
                            <a:gdLst/>
                            <a:ahLst/>
                            <a:cxnLst/>
                            <a:rect l="0" t="0" r="0" b="0"/>
                            <a:pathLst>
                              <a:path w="2426111" h="3258744">
                                <a:moveTo>
                                  <a:pt x="1871933" y="0"/>
                                </a:moveTo>
                                <a:cubicBezTo>
                                  <a:pt x="1871907" y="52"/>
                                  <a:pt x="1911121" y="53601"/>
                                  <a:pt x="1968741" y="146538"/>
                                </a:cubicBezTo>
                                <a:cubicBezTo>
                                  <a:pt x="2026361" y="239580"/>
                                  <a:pt x="2102387" y="372125"/>
                                  <a:pt x="2175369" y="532787"/>
                                </a:cubicBezTo>
                                <a:cubicBezTo>
                                  <a:pt x="2248300" y="693422"/>
                                  <a:pt x="2318133" y="882407"/>
                                  <a:pt x="2362612" y="1087846"/>
                                </a:cubicBezTo>
                                <a:cubicBezTo>
                                  <a:pt x="2407091" y="1293065"/>
                                  <a:pt x="2426111" y="1515128"/>
                                  <a:pt x="2397255" y="1736089"/>
                                </a:cubicBezTo>
                                <a:cubicBezTo>
                                  <a:pt x="2366779" y="1969398"/>
                                  <a:pt x="2323254" y="2174875"/>
                                  <a:pt x="2268311" y="2351875"/>
                                </a:cubicBezTo>
                                <a:cubicBezTo>
                                  <a:pt x="2213330" y="2528926"/>
                                  <a:pt x="2146893" y="2677551"/>
                                  <a:pt x="2069704" y="2799187"/>
                                </a:cubicBezTo>
                                <a:cubicBezTo>
                                  <a:pt x="1915197" y="3042628"/>
                                  <a:pt x="1718078" y="3177442"/>
                                  <a:pt x="1478179" y="3225951"/>
                                </a:cubicBezTo>
                                <a:cubicBezTo>
                                  <a:pt x="1316957" y="3258744"/>
                                  <a:pt x="1143156" y="3250296"/>
                                  <a:pt x="973796" y="3215353"/>
                                </a:cubicBezTo>
                                <a:cubicBezTo>
                                  <a:pt x="804397" y="3180642"/>
                                  <a:pt x="639427" y="3119590"/>
                                  <a:pt x="495056" y="3052346"/>
                                </a:cubicBezTo>
                                <a:cubicBezTo>
                                  <a:pt x="206262" y="2917857"/>
                                  <a:pt x="13" y="2760408"/>
                                  <a:pt x="0" y="2761056"/>
                                </a:cubicBezTo>
                                <a:cubicBezTo>
                                  <a:pt x="13" y="2760551"/>
                                  <a:pt x="182984" y="2881086"/>
                                  <a:pt x="438454" y="2988250"/>
                                </a:cubicBezTo>
                                <a:cubicBezTo>
                                  <a:pt x="566157" y="3041838"/>
                                  <a:pt x="711978" y="3091773"/>
                                  <a:pt x="861574" y="3123335"/>
                                </a:cubicBezTo>
                                <a:cubicBezTo>
                                  <a:pt x="1011156" y="3155026"/>
                                  <a:pt x="1164540" y="3168255"/>
                                  <a:pt x="1306912" y="3152344"/>
                                </a:cubicBezTo>
                                <a:cubicBezTo>
                                  <a:pt x="1584876" y="3121327"/>
                                  <a:pt x="1784385" y="2983651"/>
                                  <a:pt x="1914138" y="2753982"/>
                                </a:cubicBezTo>
                                <a:cubicBezTo>
                                  <a:pt x="2043800" y="2524288"/>
                                  <a:pt x="2103942" y="2201449"/>
                                  <a:pt x="2101186" y="1799511"/>
                                </a:cubicBezTo>
                                <a:cubicBezTo>
                                  <a:pt x="2099657" y="1573523"/>
                                  <a:pt x="2085602" y="1344282"/>
                                  <a:pt x="2064453" y="1130836"/>
                                </a:cubicBezTo>
                                <a:cubicBezTo>
                                  <a:pt x="2043343" y="917234"/>
                                  <a:pt x="2015127" y="719348"/>
                                  <a:pt x="1986572" y="551729"/>
                                </a:cubicBezTo>
                                <a:cubicBezTo>
                                  <a:pt x="1929435" y="216478"/>
                                  <a:pt x="1871684" y="674"/>
                                  <a:pt x="1871933"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3" name="Shape 50673"/>
                        <wps:cNvSpPr/>
                        <wps:spPr>
                          <a:xfrm>
                            <a:off x="4961643" y="0"/>
                            <a:ext cx="675944" cy="1883410"/>
                          </a:xfrm>
                          <a:custGeom>
                            <a:avLst/>
                            <a:gdLst/>
                            <a:ahLst/>
                            <a:cxnLst/>
                            <a:rect l="0" t="0" r="0" b="0"/>
                            <a:pathLst>
                              <a:path w="675944" h="1883410">
                                <a:moveTo>
                                  <a:pt x="0" y="0"/>
                                </a:moveTo>
                                <a:lnTo>
                                  <a:pt x="159698" y="0"/>
                                </a:lnTo>
                                <a:lnTo>
                                  <a:pt x="210580" y="69608"/>
                                </a:lnTo>
                                <a:cubicBezTo>
                                  <a:pt x="272524" y="163050"/>
                                  <a:pt x="327178" y="262609"/>
                                  <a:pt x="376648" y="377715"/>
                                </a:cubicBezTo>
                                <a:cubicBezTo>
                                  <a:pt x="425881" y="492899"/>
                                  <a:pt x="470387" y="623540"/>
                                  <a:pt x="506336" y="781039"/>
                                </a:cubicBezTo>
                                <a:cubicBezTo>
                                  <a:pt x="537909" y="919662"/>
                                  <a:pt x="565562" y="1059100"/>
                                  <a:pt x="587756" y="1189573"/>
                                </a:cubicBezTo>
                                <a:cubicBezTo>
                                  <a:pt x="610041" y="1320058"/>
                                  <a:pt x="626945" y="1441474"/>
                                  <a:pt x="639525" y="1544634"/>
                                </a:cubicBezTo>
                                <a:cubicBezTo>
                                  <a:pt x="652117" y="1647821"/>
                                  <a:pt x="660608" y="1732738"/>
                                  <a:pt x="666499" y="1791599"/>
                                </a:cubicBezTo>
                                <a:lnTo>
                                  <a:pt x="675944" y="1883397"/>
                                </a:lnTo>
                                <a:cubicBezTo>
                                  <a:pt x="675748" y="1883410"/>
                                  <a:pt x="644449" y="1830689"/>
                                  <a:pt x="603366" y="1738322"/>
                                </a:cubicBezTo>
                                <a:cubicBezTo>
                                  <a:pt x="561970" y="1646046"/>
                                  <a:pt x="510894" y="1513668"/>
                                  <a:pt x="461935" y="1356518"/>
                                </a:cubicBezTo>
                                <a:cubicBezTo>
                                  <a:pt x="398632" y="1153644"/>
                                  <a:pt x="355173" y="925324"/>
                                  <a:pt x="284502" y="680833"/>
                                </a:cubicBezTo>
                                <a:cubicBezTo>
                                  <a:pt x="222883" y="467233"/>
                                  <a:pt x="140552" y="241134"/>
                                  <a:pt x="9609" y="15677"/>
                                </a:cubicBezTo>
                                <a:lnTo>
                                  <a:pt x="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4" name="Shape 50674"/>
                        <wps:cNvSpPr/>
                        <wps:spPr>
                          <a:xfrm>
                            <a:off x="5216170" y="581098"/>
                            <a:ext cx="1676760" cy="2372269"/>
                          </a:xfrm>
                          <a:custGeom>
                            <a:avLst/>
                            <a:gdLst/>
                            <a:ahLst/>
                            <a:cxnLst/>
                            <a:rect l="0" t="0" r="0" b="0"/>
                            <a:pathLst>
                              <a:path w="1676760" h="2372269">
                                <a:moveTo>
                                  <a:pt x="888" y="0"/>
                                </a:moveTo>
                                <a:cubicBezTo>
                                  <a:pt x="627" y="117"/>
                                  <a:pt x="11077" y="41383"/>
                                  <a:pt x="39358" y="135409"/>
                                </a:cubicBezTo>
                                <a:cubicBezTo>
                                  <a:pt x="67052" y="229513"/>
                                  <a:pt x="113085" y="377010"/>
                                  <a:pt x="167871" y="592659"/>
                                </a:cubicBezTo>
                                <a:cubicBezTo>
                                  <a:pt x="222173" y="808464"/>
                                  <a:pt x="277089" y="999949"/>
                                  <a:pt x="356289" y="1163033"/>
                                </a:cubicBezTo>
                                <a:cubicBezTo>
                                  <a:pt x="435450" y="1326558"/>
                                  <a:pt x="539038" y="1461617"/>
                                  <a:pt x="689052" y="1576580"/>
                                </a:cubicBezTo>
                                <a:cubicBezTo>
                                  <a:pt x="763994" y="1634185"/>
                                  <a:pt x="858582" y="1699707"/>
                                  <a:pt x="962092" y="1768636"/>
                                </a:cubicBezTo>
                                <a:cubicBezTo>
                                  <a:pt x="1065393" y="1837487"/>
                                  <a:pt x="1177642" y="1910186"/>
                                  <a:pt x="1283164" y="1979646"/>
                                </a:cubicBezTo>
                                <a:cubicBezTo>
                                  <a:pt x="1493907" y="2117439"/>
                                  <a:pt x="1676760" y="2246266"/>
                                  <a:pt x="1676355" y="2246124"/>
                                </a:cubicBezTo>
                                <a:cubicBezTo>
                                  <a:pt x="1649277" y="2288725"/>
                                  <a:pt x="1620826" y="2330730"/>
                                  <a:pt x="1590924" y="2372049"/>
                                </a:cubicBezTo>
                                <a:cubicBezTo>
                                  <a:pt x="1591055" y="2372269"/>
                                  <a:pt x="1523821" y="2333749"/>
                                  <a:pt x="1421852" y="2271467"/>
                                </a:cubicBezTo>
                                <a:cubicBezTo>
                                  <a:pt x="1319883" y="2209055"/>
                                  <a:pt x="1184174" y="2124617"/>
                                  <a:pt x="1046765" y="2029062"/>
                                </a:cubicBezTo>
                                <a:cubicBezTo>
                                  <a:pt x="909005" y="1933067"/>
                                  <a:pt x="770225" y="1825554"/>
                                  <a:pt x="650674" y="1704215"/>
                                </a:cubicBezTo>
                                <a:cubicBezTo>
                                  <a:pt x="530652" y="1582800"/>
                                  <a:pt x="429559" y="1446393"/>
                                  <a:pt x="352958" y="1291640"/>
                                </a:cubicBezTo>
                                <a:cubicBezTo>
                                  <a:pt x="276475" y="1137107"/>
                                  <a:pt x="227059" y="975383"/>
                                  <a:pt x="186081" y="821951"/>
                                </a:cubicBezTo>
                                <a:cubicBezTo>
                                  <a:pt x="145559" y="668481"/>
                                  <a:pt x="114078" y="523834"/>
                                  <a:pt x="87038" y="401381"/>
                                </a:cubicBezTo>
                                <a:cubicBezTo>
                                  <a:pt x="33258" y="155829"/>
                                  <a:pt x="0" y="156"/>
                                  <a:pt x="888"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5" name="Shape 50675"/>
                        <wps:cNvSpPr/>
                        <wps:spPr>
                          <a:xfrm>
                            <a:off x="3486260" y="5604855"/>
                            <a:ext cx="1652725" cy="3035016"/>
                          </a:xfrm>
                          <a:custGeom>
                            <a:avLst/>
                            <a:gdLst/>
                            <a:ahLst/>
                            <a:cxnLst/>
                            <a:rect l="0" t="0" r="0" b="0"/>
                            <a:pathLst>
                              <a:path w="1652725" h="3035016">
                                <a:moveTo>
                                  <a:pt x="638018" y="1767"/>
                                </a:moveTo>
                                <a:cubicBezTo>
                                  <a:pt x="762531" y="7069"/>
                                  <a:pt x="894256" y="28569"/>
                                  <a:pt x="1020287" y="53465"/>
                                </a:cubicBezTo>
                                <a:cubicBezTo>
                                  <a:pt x="1356106" y="121526"/>
                                  <a:pt x="1652476" y="213207"/>
                                  <a:pt x="1652725" y="214036"/>
                                </a:cubicBezTo>
                                <a:cubicBezTo>
                                  <a:pt x="1652672" y="213647"/>
                                  <a:pt x="1577979" y="194497"/>
                                  <a:pt x="1439852" y="174920"/>
                                </a:cubicBezTo>
                                <a:cubicBezTo>
                                  <a:pt x="1301582" y="154799"/>
                                  <a:pt x="1100009" y="133213"/>
                                  <a:pt x="841901" y="113156"/>
                                </a:cubicBezTo>
                                <a:cubicBezTo>
                                  <a:pt x="583622" y="92672"/>
                                  <a:pt x="407064" y="127668"/>
                                  <a:pt x="303515" y="252530"/>
                                </a:cubicBezTo>
                                <a:cubicBezTo>
                                  <a:pt x="199966" y="376965"/>
                                  <a:pt x="169386" y="590748"/>
                                  <a:pt x="202788" y="916334"/>
                                </a:cubicBezTo>
                                <a:cubicBezTo>
                                  <a:pt x="219521" y="1078912"/>
                                  <a:pt x="245555" y="1285129"/>
                                  <a:pt x="273418" y="1509018"/>
                                </a:cubicBezTo>
                                <a:cubicBezTo>
                                  <a:pt x="301360" y="1732597"/>
                                  <a:pt x="331169" y="1973964"/>
                                  <a:pt x="357661" y="2199292"/>
                                </a:cubicBezTo>
                                <a:cubicBezTo>
                                  <a:pt x="410787" y="2649403"/>
                                  <a:pt x="450903" y="3035016"/>
                                  <a:pt x="451099" y="3034394"/>
                                </a:cubicBezTo>
                                <a:cubicBezTo>
                                  <a:pt x="377464" y="2976699"/>
                                  <a:pt x="303959" y="2917837"/>
                                  <a:pt x="230572" y="2857809"/>
                                </a:cubicBezTo>
                                <a:cubicBezTo>
                                  <a:pt x="230115" y="2859001"/>
                                  <a:pt x="125351" y="2278482"/>
                                  <a:pt x="58051" y="1673126"/>
                                </a:cubicBezTo>
                                <a:cubicBezTo>
                                  <a:pt x="24480" y="1369749"/>
                                  <a:pt x="0" y="1060385"/>
                                  <a:pt x="4964" y="799232"/>
                                </a:cubicBezTo>
                                <a:cubicBezTo>
                                  <a:pt x="10045" y="537263"/>
                                  <a:pt x="44505" y="323791"/>
                                  <a:pt x="132849" y="191141"/>
                                </a:cubicBezTo>
                                <a:cubicBezTo>
                                  <a:pt x="221245" y="58441"/>
                                  <a:pt x="358588" y="12276"/>
                                  <a:pt x="516387" y="2339"/>
                                </a:cubicBezTo>
                                <a:cubicBezTo>
                                  <a:pt x="555811" y="32"/>
                                  <a:pt x="596514" y="0"/>
                                  <a:pt x="638018" y="1767"/>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6" name="Shape 50676"/>
                        <wps:cNvSpPr/>
                        <wps:spPr>
                          <a:xfrm>
                            <a:off x="940832" y="10452623"/>
                            <a:ext cx="291206" cy="239380"/>
                          </a:xfrm>
                          <a:custGeom>
                            <a:avLst/>
                            <a:gdLst/>
                            <a:ahLst/>
                            <a:cxnLst/>
                            <a:rect l="0" t="0" r="0" b="0"/>
                            <a:pathLst>
                              <a:path w="291206" h="239380">
                                <a:moveTo>
                                  <a:pt x="0" y="13"/>
                                </a:moveTo>
                                <a:cubicBezTo>
                                  <a:pt x="13" y="0"/>
                                  <a:pt x="12684" y="11208"/>
                                  <a:pt x="36641" y="31044"/>
                                </a:cubicBezTo>
                                <a:cubicBezTo>
                                  <a:pt x="42650" y="35877"/>
                                  <a:pt x="49286" y="41759"/>
                                  <a:pt x="56758" y="47214"/>
                                </a:cubicBezTo>
                                <a:cubicBezTo>
                                  <a:pt x="65170" y="49223"/>
                                  <a:pt x="71689" y="57501"/>
                                  <a:pt x="79775" y="63825"/>
                                </a:cubicBezTo>
                                <a:lnTo>
                                  <a:pt x="133176" y="109755"/>
                                </a:lnTo>
                                <a:cubicBezTo>
                                  <a:pt x="172756" y="143566"/>
                                  <a:pt x="220145" y="183197"/>
                                  <a:pt x="273784" y="225861"/>
                                </a:cubicBezTo>
                                <a:lnTo>
                                  <a:pt x="291206" y="239380"/>
                                </a:lnTo>
                                <a:lnTo>
                                  <a:pt x="256748" y="239380"/>
                                </a:lnTo>
                                <a:lnTo>
                                  <a:pt x="220204" y="206559"/>
                                </a:lnTo>
                                <a:cubicBezTo>
                                  <a:pt x="193913" y="182372"/>
                                  <a:pt x="169618" y="159493"/>
                                  <a:pt x="147532" y="138377"/>
                                </a:cubicBezTo>
                                <a:lnTo>
                                  <a:pt x="88030" y="80863"/>
                                </a:lnTo>
                                <a:lnTo>
                                  <a:pt x="75346" y="68463"/>
                                </a:lnTo>
                                <a:cubicBezTo>
                                  <a:pt x="71205" y="64628"/>
                                  <a:pt x="67613" y="60028"/>
                                  <a:pt x="63002" y="58344"/>
                                </a:cubicBezTo>
                                <a:cubicBezTo>
                                  <a:pt x="58548" y="56659"/>
                                  <a:pt x="54786" y="52125"/>
                                  <a:pt x="51049" y="48911"/>
                                </a:cubicBezTo>
                                <a:lnTo>
                                  <a:pt x="40495" y="39077"/>
                                </a:lnTo>
                                <a:cubicBezTo>
                                  <a:pt x="13977" y="14175"/>
                                  <a:pt x="26" y="0"/>
                                  <a:pt x="0" y="13"/>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7" name="Shape 50677"/>
                        <wps:cNvSpPr/>
                        <wps:spPr>
                          <a:xfrm>
                            <a:off x="3068550" y="7810418"/>
                            <a:ext cx="513617" cy="2881585"/>
                          </a:xfrm>
                          <a:custGeom>
                            <a:avLst/>
                            <a:gdLst/>
                            <a:ahLst/>
                            <a:cxnLst/>
                            <a:rect l="0" t="0" r="0" b="0"/>
                            <a:pathLst>
                              <a:path w="513617" h="2881585">
                                <a:moveTo>
                                  <a:pt x="99237" y="0"/>
                                </a:moveTo>
                                <a:cubicBezTo>
                                  <a:pt x="99224" y="52"/>
                                  <a:pt x="134128" y="75939"/>
                                  <a:pt x="183701" y="203405"/>
                                </a:cubicBezTo>
                                <a:cubicBezTo>
                                  <a:pt x="233248" y="330923"/>
                                  <a:pt x="297465" y="510139"/>
                                  <a:pt x="355465" y="718986"/>
                                </a:cubicBezTo>
                                <a:cubicBezTo>
                                  <a:pt x="413437" y="927833"/>
                                  <a:pt x="465166" y="1166622"/>
                                  <a:pt x="489385" y="1413250"/>
                                </a:cubicBezTo>
                                <a:cubicBezTo>
                                  <a:pt x="513617" y="1659710"/>
                                  <a:pt x="510246" y="1914396"/>
                                  <a:pt x="458139" y="2150582"/>
                                </a:cubicBezTo>
                                <a:cubicBezTo>
                                  <a:pt x="406005" y="2386799"/>
                                  <a:pt x="344123" y="2594088"/>
                                  <a:pt x="272866" y="2771365"/>
                                </a:cubicBezTo>
                                <a:lnTo>
                                  <a:pt x="225083" y="2881585"/>
                                </a:lnTo>
                                <a:lnTo>
                                  <a:pt x="0" y="2881585"/>
                                </a:lnTo>
                                <a:lnTo>
                                  <a:pt x="16928" y="2837364"/>
                                </a:lnTo>
                                <a:cubicBezTo>
                                  <a:pt x="82851" y="2643397"/>
                                  <a:pt x="125111" y="2403069"/>
                                  <a:pt x="146028" y="2119486"/>
                                </a:cubicBezTo>
                                <a:cubicBezTo>
                                  <a:pt x="164773" y="1864397"/>
                                  <a:pt x="171971" y="1601211"/>
                                  <a:pt x="171527" y="1352755"/>
                                </a:cubicBezTo>
                                <a:cubicBezTo>
                                  <a:pt x="171096" y="1104171"/>
                                  <a:pt x="163049" y="870228"/>
                                  <a:pt x="152311" y="669815"/>
                                </a:cubicBezTo>
                                <a:cubicBezTo>
                                  <a:pt x="130797" y="269004"/>
                                  <a:pt x="99041" y="609"/>
                                  <a:pt x="99237"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8" name="Shape 50678"/>
                        <wps:cNvSpPr/>
                        <wps:spPr>
                          <a:xfrm>
                            <a:off x="3035456" y="5660387"/>
                            <a:ext cx="980863" cy="5031616"/>
                          </a:xfrm>
                          <a:custGeom>
                            <a:avLst/>
                            <a:gdLst/>
                            <a:ahLst/>
                            <a:cxnLst/>
                            <a:rect l="0" t="0" r="0" b="0"/>
                            <a:pathLst>
                              <a:path w="980863" h="5031616">
                                <a:moveTo>
                                  <a:pt x="764278" y="0"/>
                                </a:moveTo>
                                <a:lnTo>
                                  <a:pt x="755804" y="5853"/>
                                </a:lnTo>
                                <a:cubicBezTo>
                                  <a:pt x="723969" y="30017"/>
                                  <a:pt x="683357" y="69833"/>
                                  <a:pt x="647695" y="135289"/>
                                </a:cubicBezTo>
                                <a:cubicBezTo>
                                  <a:pt x="612034" y="200849"/>
                                  <a:pt x="581323" y="292076"/>
                                  <a:pt x="569227" y="422432"/>
                                </a:cubicBezTo>
                                <a:cubicBezTo>
                                  <a:pt x="557131" y="552866"/>
                                  <a:pt x="563649" y="722675"/>
                                  <a:pt x="602681" y="947912"/>
                                </a:cubicBezTo>
                                <a:cubicBezTo>
                                  <a:pt x="652711" y="1236338"/>
                                  <a:pt x="704257" y="1545974"/>
                                  <a:pt x="751728" y="1860520"/>
                                </a:cubicBezTo>
                                <a:cubicBezTo>
                                  <a:pt x="799211" y="2174872"/>
                                  <a:pt x="842671" y="2494109"/>
                                  <a:pt x="877327" y="2797707"/>
                                </a:cubicBezTo>
                                <a:cubicBezTo>
                                  <a:pt x="946795" y="3404463"/>
                                  <a:pt x="980863" y="3949999"/>
                                  <a:pt x="948676" y="4243245"/>
                                </a:cubicBezTo>
                                <a:cubicBezTo>
                                  <a:pt x="916463" y="4536543"/>
                                  <a:pt x="833750" y="4736372"/>
                                  <a:pt x="729495" y="4881809"/>
                                </a:cubicBezTo>
                                <a:cubicBezTo>
                                  <a:pt x="703408" y="4918272"/>
                                  <a:pt x="675974" y="4951345"/>
                                  <a:pt x="647611" y="4981817"/>
                                </a:cubicBezTo>
                                <a:lnTo>
                                  <a:pt x="596007" y="5031616"/>
                                </a:lnTo>
                                <a:lnTo>
                                  <a:pt x="164050" y="5031616"/>
                                </a:lnTo>
                                <a:lnTo>
                                  <a:pt x="166331" y="5022930"/>
                                </a:lnTo>
                                <a:cubicBezTo>
                                  <a:pt x="189140" y="4930243"/>
                                  <a:pt x="209633" y="4822345"/>
                                  <a:pt x="225857" y="4697359"/>
                                </a:cubicBezTo>
                                <a:cubicBezTo>
                                  <a:pt x="258252" y="4447647"/>
                                  <a:pt x="273575" y="4129408"/>
                                  <a:pt x="254961" y="3734894"/>
                                </a:cubicBezTo>
                                <a:cubicBezTo>
                                  <a:pt x="217588" y="2945852"/>
                                  <a:pt x="150523" y="2289615"/>
                                  <a:pt x="96129" y="1786434"/>
                                </a:cubicBezTo>
                                <a:cubicBezTo>
                                  <a:pt x="41671" y="1283072"/>
                                  <a:pt x="0" y="931211"/>
                                  <a:pt x="12122" y="746670"/>
                                </a:cubicBezTo>
                                <a:cubicBezTo>
                                  <a:pt x="24088" y="562519"/>
                                  <a:pt x="50619" y="456275"/>
                                  <a:pt x="102975" y="381658"/>
                                </a:cubicBezTo>
                                <a:cubicBezTo>
                                  <a:pt x="155187" y="307261"/>
                                  <a:pt x="233185" y="265256"/>
                                  <a:pt x="344324" y="214402"/>
                                </a:cubicBezTo>
                                <a:cubicBezTo>
                                  <a:pt x="455488" y="163651"/>
                                  <a:pt x="573119" y="104051"/>
                                  <a:pt x="661699" y="56383"/>
                                </a:cubicBezTo>
                                <a:cubicBezTo>
                                  <a:pt x="683876" y="44479"/>
                                  <a:pt x="704276" y="33350"/>
                                  <a:pt x="722401" y="23352"/>
                                </a:cubicBezTo>
                                <a:lnTo>
                                  <a:pt x="764278"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9" name="Shape 50679"/>
                        <wps:cNvSpPr/>
                        <wps:spPr>
                          <a:xfrm>
                            <a:off x="3799734" y="5633952"/>
                            <a:ext cx="46455" cy="26435"/>
                          </a:xfrm>
                          <a:custGeom>
                            <a:avLst/>
                            <a:gdLst/>
                            <a:ahLst/>
                            <a:cxnLst/>
                            <a:rect l="0" t="0" r="0" b="0"/>
                            <a:pathLst>
                              <a:path w="46455" h="26435">
                                <a:moveTo>
                                  <a:pt x="46455" y="26"/>
                                </a:moveTo>
                                <a:cubicBezTo>
                                  <a:pt x="46422" y="0"/>
                                  <a:pt x="31341" y="8794"/>
                                  <a:pt x="5180" y="23547"/>
                                </a:cubicBezTo>
                                <a:lnTo>
                                  <a:pt x="0" y="26435"/>
                                </a:lnTo>
                                <a:lnTo>
                                  <a:pt x="13529" y="17091"/>
                                </a:lnTo>
                                <a:cubicBezTo>
                                  <a:pt x="33447" y="4632"/>
                                  <a:pt x="46436" y="26"/>
                                  <a:pt x="46455" y="26"/>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0" name="Shape 50680"/>
                        <wps:cNvSpPr/>
                        <wps:spPr>
                          <a:xfrm>
                            <a:off x="5752943" y="4476274"/>
                            <a:ext cx="859209" cy="374290"/>
                          </a:xfrm>
                          <a:custGeom>
                            <a:avLst/>
                            <a:gdLst/>
                            <a:ahLst/>
                            <a:cxnLst/>
                            <a:rect l="0" t="0" r="0" b="0"/>
                            <a:pathLst>
                              <a:path w="859209" h="374290">
                                <a:moveTo>
                                  <a:pt x="62730" y="534"/>
                                </a:moveTo>
                                <a:cubicBezTo>
                                  <a:pt x="69599" y="0"/>
                                  <a:pt x="76535" y="681"/>
                                  <a:pt x="83171" y="2748"/>
                                </a:cubicBezTo>
                                <a:lnTo>
                                  <a:pt x="859209" y="246693"/>
                                </a:lnTo>
                                <a:cubicBezTo>
                                  <a:pt x="846904" y="289450"/>
                                  <a:pt x="833802" y="331987"/>
                                  <a:pt x="820007" y="374290"/>
                                </a:cubicBezTo>
                                <a:lnTo>
                                  <a:pt x="37765" y="96333"/>
                                </a:lnTo>
                                <a:cubicBezTo>
                                  <a:pt x="11025" y="86719"/>
                                  <a:pt x="0" y="58720"/>
                                  <a:pt x="12619" y="33545"/>
                                </a:cubicBezTo>
                                <a:cubicBezTo>
                                  <a:pt x="22112" y="14674"/>
                                  <a:pt x="42120" y="2136"/>
                                  <a:pt x="62730" y="534"/>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1" name="Shape 50681"/>
                        <wps:cNvSpPr/>
                        <wps:spPr>
                          <a:xfrm>
                            <a:off x="6571222" y="4722430"/>
                            <a:ext cx="988783" cy="476392"/>
                          </a:xfrm>
                          <a:custGeom>
                            <a:avLst/>
                            <a:gdLst/>
                            <a:ahLst/>
                            <a:cxnLst/>
                            <a:rect l="0" t="0" r="0" b="0"/>
                            <a:pathLst>
                              <a:path w="988783" h="476392">
                                <a:moveTo>
                                  <a:pt x="39188" y="0"/>
                                </a:moveTo>
                                <a:lnTo>
                                  <a:pt x="988783" y="296132"/>
                                </a:lnTo>
                                <a:lnTo>
                                  <a:pt x="988783" y="476392"/>
                                </a:lnTo>
                                <a:lnTo>
                                  <a:pt x="0" y="127479"/>
                                </a:lnTo>
                                <a:cubicBezTo>
                                  <a:pt x="13781" y="85228"/>
                                  <a:pt x="26870" y="42744"/>
                                  <a:pt x="39188"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2" name="Shape 50682"/>
                        <wps:cNvSpPr/>
                        <wps:spPr>
                          <a:xfrm>
                            <a:off x="5263858" y="4740208"/>
                            <a:ext cx="1148107" cy="649191"/>
                          </a:xfrm>
                          <a:custGeom>
                            <a:avLst/>
                            <a:gdLst/>
                            <a:ahLst/>
                            <a:cxnLst/>
                            <a:rect l="0" t="0" r="0" b="0"/>
                            <a:pathLst>
                              <a:path w="1148107" h="649191">
                                <a:moveTo>
                                  <a:pt x="73681" y="3025"/>
                                </a:moveTo>
                                <a:cubicBezTo>
                                  <a:pt x="81050" y="4033"/>
                                  <a:pt x="88344" y="6166"/>
                                  <a:pt x="95150" y="9499"/>
                                </a:cubicBezTo>
                                <a:lnTo>
                                  <a:pt x="1148107" y="528863"/>
                                </a:lnTo>
                                <a:cubicBezTo>
                                  <a:pt x="1129701" y="569275"/>
                                  <a:pt x="1110695" y="609375"/>
                                  <a:pt x="1091074" y="649191"/>
                                </a:cubicBezTo>
                                <a:lnTo>
                                  <a:pt x="35714" y="85671"/>
                                </a:lnTo>
                                <a:cubicBezTo>
                                  <a:pt x="8451" y="70965"/>
                                  <a:pt x="0" y="42720"/>
                                  <a:pt x="16407" y="22353"/>
                                </a:cubicBezTo>
                                <a:cubicBezTo>
                                  <a:pt x="28780" y="7106"/>
                                  <a:pt x="51574" y="0"/>
                                  <a:pt x="73681" y="3025"/>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3" name="Shape 50683"/>
                        <wps:cNvSpPr/>
                        <wps:spPr>
                          <a:xfrm>
                            <a:off x="6352954" y="5268065"/>
                            <a:ext cx="865388" cy="545562"/>
                          </a:xfrm>
                          <a:custGeom>
                            <a:avLst/>
                            <a:gdLst/>
                            <a:ahLst/>
                            <a:cxnLst/>
                            <a:rect l="0" t="0" r="0" b="0"/>
                            <a:pathLst>
                              <a:path w="865388" h="545562">
                                <a:moveTo>
                                  <a:pt x="57059" y="0"/>
                                </a:moveTo>
                                <a:lnTo>
                                  <a:pt x="827949" y="378370"/>
                                </a:lnTo>
                                <a:cubicBezTo>
                                  <a:pt x="855081" y="391573"/>
                                  <a:pt x="865388" y="437284"/>
                                  <a:pt x="850195" y="480066"/>
                                </a:cubicBezTo>
                                <a:cubicBezTo>
                                  <a:pt x="835017" y="522927"/>
                                  <a:pt x="799982" y="545562"/>
                                  <a:pt x="772733" y="530986"/>
                                </a:cubicBezTo>
                                <a:lnTo>
                                  <a:pt x="0" y="120302"/>
                                </a:lnTo>
                                <a:cubicBezTo>
                                  <a:pt x="19621" y="80499"/>
                                  <a:pt x="38653" y="40398"/>
                                  <a:pt x="57059"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4" name="Shape 50684"/>
                        <wps:cNvSpPr/>
                        <wps:spPr>
                          <a:xfrm>
                            <a:off x="4941718" y="5034318"/>
                            <a:ext cx="1194271" cy="856050"/>
                          </a:xfrm>
                          <a:custGeom>
                            <a:avLst/>
                            <a:gdLst/>
                            <a:ahLst/>
                            <a:cxnLst/>
                            <a:rect l="0" t="0" r="0" b="0"/>
                            <a:pathLst>
                              <a:path w="1194271" h="856050">
                                <a:moveTo>
                                  <a:pt x="58399" y="110"/>
                                </a:moveTo>
                                <a:cubicBezTo>
                                  <a:pt x="73599" y="0"/>
                                  <a:pt x="89794" y="4467"/>
                                  <a:pt x="103432" y="13562"/>
                                </a:cubicBezTo>
                                <a:lnTo>
                                  <a:pt x="1194271" y="744312"/>
                                </a:lnTo>
                                <a:cubicBezTo>
                                  <a:pt x="1170967" y="781886"/>
                                  <a:pt x="1147166" y="819124"/>
                                  <a:pt x="1122909" y="856050"/>
                                </a:cubicBezTo>
                                <a:lnTo>
                                  <a:pt x="33467" y="82543"/>
                                </a:lnTo>
                                <a:cubicBezTo>
                                  <a:pt x="6192" y="63108"/>
                                  <a:pt x="0" y="32531"/>
                                  <a:pt x="19333" y="14119"/>
                                </a:cubicBezTo>
                                <a:cubicBezTo>
                                  <a:pt x="28993" y="4907"/>
                                  <a:pt x="43199" y="220"/>
                                  <a:pt x="58399" y="11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5" name="Shape 50685"/>
                        <wps:cNvSpPr/>
                        <wps:spPr>
                          <a:xfrm>
                            <a:off x="6062195" y="5777017"/>
                            <a:ext cx="443758" cy="370571"/>
                          </a:xfrm>
                          <a:custGeom>
                            <a:avLst/>
                            <a:gdLst/>
                            <a:ahLst/>
                            <a:cxnLst/>
                            <a:rect l="0" t="0" r="0" b="0"/>
                            <a:pathLst>
                              <a:path w="443758" h="370571">
                                <a:moveTo>
                                  <a:pt x="71336" y="0"/>
                                </a:moveTo>
                                <a:lnTo>
                                  <a:pt x="410017" y="226261"/>
                                </a:lnTo>
                                <a:cubicBezTo>
                                  <a:pt x="437279" y="244348"/>
                                  <a:pt x="443758" y="287830"/>
                                  <a:pt x="423916" y="322955"/>
                                </a:cubicBezTo>
                                <a:cubicBezTo>
                                  <a:pt x="404113" y="358042"/>
                                  <a:pt x="365525" y="370571"/>
                                  <a:pt x="338289" y="351149"/>
                                </a:cubicBezTo>
                                <a:lnTo>
                                  <a:pt x="0" y="111647"/>
                                </a:lnTo>
                                <a:cubicBezTo>
                                  <a:pt x="24258" y="74747"/>
                                  <a:pt x="48032" y="37548"/>
                                  <a:pt x="71336"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6" name="Shape 50686"/>
                        <wps:cNvSpPr/>
                        <wps:spPr>
                          <a:xfrm>
                            <a:off x="5707171" y="1115274"/>
                            <a:ext cx="1764373" cy="2862192"/>
                          </a:xfrm>
                          <a:custGeom>
                            <a:avLst/>
                            <a:gdLst/>
                            <a:ahLst/>
                            <a:cxnLst/>
                            <a:rect l="0" t="0" r="0" b="0"/>
                            <a:pathLst>
                              <a:path w="1764373" h="2862192">
                                <a:moveTo>
                                  <a:pt x="87038" y="415"/>
                                </a:moveTo>
                                <a:cubicBezTo>
                                  <a:pt x="121025" y="0"/>
                                  <a:pt x="164582" y="2463"/>
                                  <a:pt x="217026" y="11399"/>
                                </a:cubicBezTo>
                                <a:cubicBezTo>
                                  <a:pt x="287108" y="23409"/>
                                  <a:pt x="373807" y="46679"/>
                                  <a:pt x="475671" y="91535"/>
                                </a:cubicBezTo>
                                <a:cubicBezTo>
                                  <a:pt x="577430" y="136468"/>
                                  <a:pt x="694918" y="202702"/>
                                  <a:pt x="822228" y="304320"/>
                                </a:cubicBezTo>
                                <a:cubicBezTo>
                                  <a:pt x="1090944" y="519011"/>
                                  <a:pt x="1305423" y="732729"/>
                                  <a:pt x="1458820" y="956074"/>
                                </a:cubicBezTo>
                                <a:cubicBezTo>
                                  <a:pt x="1612478" y="1179251"/>
                                  <a:pt x="1706439" y="1411031"/>
                                  <a:pt x="1741003" y="1658799"/>
                                </a:cubicBezTo>
                                <a:cubicBezTo>
                                  <a:pt x="1764373" y="1825265"/>
                                  <a:pt x="1758795" y="1990280"/>
                                  <a:pt x="1732382" y="2139332"/>
                                </a:cubicBezTo>
                                <a:cubicBezTo>
                                  <a:pt x="1706217" y="2288579"/>
                                  <a:pt x="1659505" y="2421552"/>
                                  <a:pt x="1607880" y="2529493"/>
                                </a:cubicBezTo>
                                <a:cubicBezTo>
                                  <a:pt x="1556256" y="2637642"/>
                                  <a:pt x="1500281" y="2720991"/>
                                  <a:pt x="1457684" y="2776938"/>
                                </a:cubicBezTo>
                                <a:cubicBezTo>
                                  <a:pt x="1415020" y="2832910"/>
                                  <a:pt x="1386308" y="2862089"/>
                                  <a:pt x="1386413" y="2862192"/>
                                </a:cubicBezTo>
                                <a:cubicBezTo>
                                  <a:pt x="1386334" y="2862114"/>
                                  <a:pt x="1409925" y="2833778"/>
                                  <a:pt x="1445365" y="2781110"/>
                                </a:cubicBezTo>
                                <a:cubicBezTo>
                                  <a:pt x="1480700" y="2728441"/>
                                  <a:pt x="1527426" y="2650974"/>
                                  <a:pt x="1571395" y="2552802"/>
                                </a:cubicBezTo>
                                <a:cubicBezTo>
                                  <a:pt x="1615431" y="2454773"/>
                                  <a:pt x="1656395" y="2335897"/>
                                  <a:pt x="1682338" y="2204711"/>
                                </a:cubicBezTo>
                                <a:cubicBezTo>
                                  <a:pt x="1708490" y="2073669"/>
                                  <a:pt x="1719554" y="1930524"/>
                                  <a:pt x="1709522" y="1787756"/>
                                </a:cubicBezTo>
                                <a:cubicBezTo>
                                  <a:pt x="1689914" y="1508633"/>
                                  <a:pt x="1596332" y="1269610"/>
                                  <a:pt x="1457670" y="1067591"/>
                                </a:cubicBezTo>
                                <a:cubicBezTo>
                                  <a:pt x="1318551" y="865081"/>
                                  <a:pt x="1133111" y="698602"/>
                                  <a:pt x="918306" y="552918"/>
                                </a:cubicBezTo>
                                <a:cubicBezTo>
                                  <a:pt x="797487" y="470903"/>
                                  <a:pt x="677270" y="397167"/>
                                  <a:pt x="567202" y="331918"/>
                                </a:cubicBezTo>
                                <a:cubicBezTo>
                                  <a:pt x="456991" y="266721"/>
                                  <a:pt x="356812" y="209906"/>
                                  <a:pt x="272752" y="162511"/>
                                </a:cubicBezTo>
                                <a:lnTo>
                                  <a:pt x="0" y="9831"/>
                                </a:lnTo>
                                <a:cubicBezTo>
                                  <a:pt x="327" y="9790"/>
                                  <a:pt x="30392" y="1105"/>
                                  <a:pt x="87038" y="415"/>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7" name="Shape 50687"/>
                        <wps:cNvSpPr/>
                        <wps:spPr>
                          <a:xfrm>
                            <a:off x="5843773" y="963637"/>
                            <a:ext cx="327486" cy="275976"/>
                          </a:xfrm>
                          <a:custGeom>
                            <a:avLst/>
                            <a:gdLst/>
                            <a:ahLst/>
                            <a:cxnLst/>
                            <a:rect l="0" t="0" r="0" b="0"/>
                            <a:pathLst>
                              <a:path w="327486" h="275976">
                                <a:moveTo>
                                  <a:pt x="242136" y="1159"/>
                                </a:moveTo>
                                <a:cubicBezTo>
                                  <a:pt x="255057" y="4637"/>
                                  <a:pt x="274937" y="20194"/>
                                  <a:pt x="292856" y="42136"/>
                                </a:cubicBezTo>
                                <a:cubicBezTo>
                                  <a:pt x="316735" y="71457"/>
                                  <a:pt x="327486" y="101205"/>
                                  <a:pt x="317101" y="108254"/>
                                </a:cubicBezTo>
                                <a:lnTo>
                                  <a:pt x="71284" y="275976"/>
                                </a:lnTo>
                                <a:cubicBezTo>
                                  <a:pt x="47889" y="239309"/>
                                  <a:pt x="24075" y="202953"/>
                                  <a:pt x="0" y="166766"/>
                                </a:cubicBezTo>
                                <a:lnTo>
                                  <a:pt x="231866" y="1919"/>
                                </a:lnTo>
                                <a:cubicBezTo>
                                  <a:pt x="234295" y="183"/>
                                  <a:pt x="237829" y="0"/>
                                  <a:pt x="242136" y="1159"/>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8" name="Shape 50688"/>
                        <wps:cNvSpPr/>
                        <wps:spPr>
                          <a:xfrm>
                            <a:off x="5488973" y="1039900"/>
                            <a:ext cx="561115" cy="455864"/>
                          </a:xfrm>
                          <a:custGeom>
                            <a:avLst/>
                            <a:gdLst/>
                            <a:ahLst/>
                            <a:cxnLst/>
                            <a:rect l="0" t="0" r="0" b="0"/>
                            <a:pathLst>
                              <a:path w="561115" h="455864">
                                <a:moveTo>
                                  <a:pt x="482150" y="0"/>
                                </a:moveTo>
                                <a:cubicBezTo>
                                  <a:pt x="508758" y="35592"/>
                                  <a:pt x="535119" y="71455"/>
                                  <a:pt x="561115" y="107656"/>
                                </a:cubicBezTo>
                                <a:lnTo>
                                  <a:pt x="60272" y="448763"/>
                                </a:lnTo>
                                <a:cubicBezTo>
                                  <a:pt x="49795" y="455864"/>
                                  <a:pt x="30685" y="436079"/>
                                  <a:pt x="17047" y="404685"/>
                                </a:cubicBezTo>
                                <a:cubicBezTo>
                                  <a:pt x="3422" y="373266"/>
                                  <a:pt x="0" y="342222"/>
                                  <a:pt x="9745" y="335316"/>
                                </a:cubicBezTo>
                                <a:lnTo>
                                  <a:pt x="48215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9" name="Shape 50689"/>
                        <wps:cNvSpPr/>
                        <wps:spPr>
                          <a:xfrm>
                            <a:off x="7268988" y="2235090"/>
                            <a:ext cx="22605" cy="45380"/>
                          </a:xfrm>
                          <a:custGeom>
                            <a:avLst/>
                            <a:gdLst/>
                            <a:ahLst/>
                            <a:cxnLst/>
                            <a:rect l="0" t="0" r="0" b="0"/>
                            <a:pathLst>
                              <a:path w="22605" h="45380">
                                <a:moveTo>
                                  <a:pt x="0" y="0"/>
                                </a:moveTo>
                                <a:lnTo>
                                  <a:pt x="715" y="1230"/>
                                </a:lnTo>
                                <a:cubicBezTo>
                                  <a:pt x="16381" y="29664"/>
                                  <a:pt x="22605" y="45370"/>
                                  <a:pt x="22605" y="45341"/>
                                </a:cubicBezTo>
                                <a:cubicBezTo>
                                  <a:pt x="22585" y="45380"/>
                                  <a:pt x="17657" y="35190"/>
                                  <a:pt x="8549" y="16978"/>
                                </a:cubicBezTo>
                                <a:lnTo>
                                  <a:pt x="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0" name="Shape 50690"/>
                        <wps:cNvSpPr/>
                        <wps:spPr>
                          <a:xfrm>
                            <a:off x="4639742" y="0"/>
                            <a:ext cx="2629245" cy="2235090"/>
                          </a:xfrm>
                          <a:custGeom>
                            <a:avLst/>
                            <a:gdLst/>
                            <a:ahLst/>
                            <a:cxnLst/>
                            <a:rect l="0" t="0" r="0" b="0"/>
                            <a:pathLst>
                              <a:path w="2629245" h="2235090">
                                <a:moveTo>
                                  <a:pt x="0" y="0"/>
                                </a:moveTo>
                                <a:lnTo>
                                  <a:pt x="25555" y="0"/>
                                </a:lnTo>
                                <a:lnTo>
                                  <a:pt x="98220" y="86795"/>
                                </a:lnTo>
                                <a:cubicBezTo>
                                  <a:pt x="167035" y="164469"/>
                                  <a:pt x="243870" y="241587"/>
                                  <a:pt x="330059" y="307497"/>
                                </a:cubicBezTo>
                                <a:cubicBezTo>
                                  <a:pt x="440440" y="391961"/>
                                  <a:pt x="558411" y="469273"/>
                                  <a:pt x="680248" y="540171"/>
                                </a:cubicBezTo>
                                <a:cubicBezTo>
                                  <a:pt x="801994" y="611108"/>
                                  <a:pt x="927684" y="675671"/>
                                  <a:pt x="1050841" y="735737"/>
                                </a:cubicBezTo>
                                <a:cubicBezTo>
                                  <a:pt x="1296553" y="855443"/>
                                  <a:pt x="1533866" y="959238"/>
                                  <a:pt x="1683240" y="1053225"/>
                                </a:cubicBezTo>
                                <a:cubicBezTo>
                                  <a:pt x="1832522" y="1146655"/>
                                  <a:pt x="1959519" y="1255464"/>
                                  <a:pt x="2067301" y="1372928"/>
                                </a:cubicBezTo>
                                <a:cubicBezTo>
                                  <a:pt x="2175278" y="1490418"/>
                                  <a:pt x="2264001" y="1616278"/>
                                  <a:pt x="2345226" y="1741931"/>
                                </a:cubicBezTo>
                                <a:cubicBezTo>
                                  <a:pt x="2426882" y="1867363"/>
                                  <a:pt x="2504867" y="2000751"/>
                                  <a:pt x="2560789" y="2104378"/>
                                </a:cubicBezTo>
                                <a:cubicBezTo>
                                  <a:pt x="2588815" y="2156139"/>
                                  <a:pt x="2611567" y="2200179"/>
                                  <a:pt x="2627320" y="2231265"/>
                                </a:cubicBezTo>
                                <a:lnTo>
                                  <a:pt x="2629245" y="2235090"/>
                                </a:lnTo>
                                <a:lnTo>
                                  <a:pt x="2611029" y="2203755"/>
                                </a:lnTo>
                                <a:cubicBezTo>
                                  <a:pt x="2581402" y="2155012"/>
                                  <a:pt x="2532743" y="2085461"/>
                                  <a:pt x="2459212" y="2004729"/>
                                </a:cubicBezTo>
                                <a:cubicBezTo>
                                  <a:pt x="2385877" y="1923984"/>
                                  <a:pt x="2287501" y="1832290"/>
                                  <a:pt x="2163351" y="1739780"/>
                                </a:cubicBezTo>
                                <a:cubicBezTo>
                                  <a:pt x="2039438" y="1647141"/>
                                  <a:pt x="1889763" y="1553996"/>
                                  <a:pt x="1720168" y="1466811"/>
                                </a:cubicBezTo>
                                <a:cubicBezTo>
                                  <a:pt x="1550586" y="1379614"/>
                                  <a:pt x="1400664" y="1303662"/>
                                  <a:pt x="1268533" y="1233606"/>
                                </a:cubicBezTo>
                                <a:cubicBezTo>
                                  <a:pt x="1136403" y="1163641"/>
                                  <a:pt x="1022090" y="1099635"/>
                                  <a:pt x="923361" y="1039530"/>
                                </a:cubicBezTo>
                                <a:cubicBezTo>
                                  <a:pt x="726086" y="919656"/>
                                  <a:pt x="590689" y="814435"/>
                                  <a:pt x="504213" y="725126"/>
                                </a:cubicBezTo>
                                <a:cubicBezTo>
                                  <a:pt x="332280" y="546260"/>
                                  <a:pt x="266613" y="426671"/>
                                  <a:pt x="109441" y="172606"/>
                                </a:cubicBezTo>
                                <a:lnTo>
                                  <a:pt x="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1" name="Shape 50691"/>
                        <wps:cNvSpPr/>
                        <wps:spPr>
                          <a:xfrm>
                            <a:off x="6317781" y="5421855"/>
                            <a:ext cx="1242225" cy="960738"/>
                          </a:xfrm>
                          <a:custGeom>
                            <a:avLst/>
                            <a:gdLst/>
                            <a:ahLst/>
                            <a:cxnLst/>
                            <a:rect l="0" t="0" r="0" b="0"/>
                            <a:pathLst>
                              <a:path w="1242225" h="960738">
                                <a:moveTo>
                                  <a:pt x="1242225" y="0"/>
                                </a:moveTo>
                                <a:lnTo>
                                  <a:pt x="1242225" y="185299"/>
                                </a:lnTo>
                                <a:lnTo>
                                  <a:pt x="1234149" y="201759"/>
                                </a:lnTo>
                                <a:cubicBezTo>
                                  <a:pt x="1218083" y="231597"/>
                                  <a:pt x="1200948" y="260728"/>
                                  <a:pt x="1182776" y="289147"/>
                                </a:cubicBezTo>
                                <a:cubicBezTo>
                                  <a:pt x="1085039" y="442254"/>
                                  <a:pt x="961178" y="567687"/>
                                  <a:pt x="830797" y="663242"/>
                                </a:cubicBezTo>
                                <a:cubicBezTo>
                                  <a:pt x="700404" y="759134"/>
                                  <a:pt x="563766" y="825574"/>
                                  <a:pt x="440205" y="869575"/>
                                </a:cubicBezTo>
                                <a:cubicBezTo>
                                  <a:pt x="316617" y="913783"/>
                                  <a:pt x="206184" y="936029"/>
                                  <a:pt x="127102" y="947664"/>
                                </a:cubicBezTo>
                                <a:cubicBezTo>
                                  <a:pt x="47915" y="959183"/>
                                  <a:pt x="0" y="960608"/>
                                  <a:pt x="26" y="960738"/>
                                </a:cubicBezTo>
                                <a:cubicBezTo>
                                  <a:pt x="0" y="960634"/>
                                  <a:pt x="41644" y="955853"/>
                                  <a:pt x="110629" y="941121"/>
                                </a:cubicBezTo>
                                <a:cubicBezTo>
                                  <a:pt x="179562" y="926299"/>
                                  <a:pt x="275861" y="901111"/>
                                  <a:pt x="384126" y="858368"/>
                                </a:cubicBezTo>
                                <a:cubicBezTo>
                                  <a:pt x="492365" y="815792"/>
                                  <a:pt x="612543" y="755376"/>
                                  <a:pt x="728685" y="673438"/>
                                </a:cubicBezTo>
                                <a:cubicBezTo>
                                  <a:pt x="844814" y="591748"/>
                                  <a:pt x="956788" y="488341"/>
                                  <a:pt x="1049182" y="366433"/>
                                </a:cubicBezTo>
                                <a:cubicBezTo>
                                  <a:pt x="1116846" y="277193"/>
                                  <a:pt x="1170699" y="182789"/>
                                  <a:pt x="1211297" y="84749"/>
                                </a:cubicBezTo>
                                <a:lnTo>
                                  <a:pt x="1242225"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2" name="Shape 50692"/>
                        <wps:cNvSpPr/>
                        <wps:spPr>
                          <a:xfrm>
                            <a:off x="6480609" y="3170893"/>
                            <a:ext cx="1079397" cy="1422851"/>
                          </a:xfrm>
                          <a:custGeom>
                            <a:avLst/>
                            <a:gdLst/>
                            <a:ahLst/>
                            <a:cxnLst/>
                            <a:rect l="0" t="0" r="0" b="0"/>
                            <a:pathLst>
                              <a:path w="1079397" h="1422851">
                                <a:moveTo>
                                  <a:pt x="0" y="0"/>
                                </a:moveTo>
                                <a:cubicBezTo>
                                  <a:pt x="13" y="52"/>
                                  <a:pt x="36066" y="1192"/>
                                  <a:pt x="95868" y="11674"/>
                                </a:cubicBezTo>
                                <a:cubicBezTo>
                                  <a:pt x="155827" y="22234"/>
                                  <a:pt x="239742" y="42109"/>
                                  <a:pt x="336957" y="82365"/>
                                </a:cubicBezTo>
                                <a:cubicBezTo>
                                  <a:pt x="434092" y="122699"/>
                                  <a:pt x="544721" y="183555"/>
                                  <a:pt x="655402" y="278333"/>
                                </a:cubicBezTo>
                                <a:cubicBezTo>
                                  <a:pt x="765718" y="373032"/>
                                  <a:pt x="876621" y="502326"/>
                                  <a:pt x="964691" y="677693"/>
                                </a:cubicBezTo>
                                <a:cubicBezTo>
                                  <a:pt x="987806" y="723809"/>
                                  <a:pt x="1009429" y="769830"/>
                                  <a:pt x="1029572" y="815669"/>
                                </a:cubicBezTo>
                                <a:lnTo>
                                  <a:pt x="1079397" y="937454"/>
                                </a:lnTo>
                                <a:lnTo>
                                  <a:pt x="1079397" y="1422851"/>
                                </a:lnTo>
                                <a:lnTo>
                                  <a:pt x="1071599" y="1394775"/>
                                </a:lnTo>
                                <a:cubicBezTo>
                                  <a:pt x="1026857" y="1252061"/>
                                  <a:pt x="961987" y="1110105"/>
                                  <a:pt x="878868" y="971833"/>
                                </a:cubicBezTo>
                                <a:cubicBezTo>
                                  <a:pt x="785482" y="816199"/>
                                  <a:pt x="681123" y="674182"/>
                                  <a:pt x="579102" y="552468"/>
                                </a:cubicBezTo>
                                <a:cubicBezTo>
                                  <a:pt x="476990" y="430547"/>
                                  <a:pt x="377373" y="328552"/>
                                  <a:pt x="291171" y="247173"/>
                                </a:cubicBezTo>
                                <a:cubicBezTo>
                                  <a:pt x="204917" y="165740"/>
                                  <a:pt x="131974" y="104585"/>
                                  <a:pt x="80859" y="63176"/>
                                </a:cubicBezTo>
                                <a:cubicBezTo>
                                  <a:pt x="29705" y="21858"/>
                                  <a:pt x="39" y="78"/>
                                  <a:pt x="0"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3" name="Shape 50693"/>
                        <wps:cNvSpPr/>
                        <wps:spPr>
                          <a:xfrm>
                            <a:off x="5472385" y="1627008"/>
                            <a:ext cx="2087621" cy="2756784"/>
                          </a:xfrm>
                          <a:custGeom>
                            <a:avLst/>
                            <a:gdLst/>
                            <a:ahLst/>
                            <a:cxnLst/>
                            <a:rect l="0" t="0" r="0" b="0"/>
                            <a:pathLst>
                              <a:path w="2087621" h="2756784">
                                <a:moveTo>
                                  <a:pt x="0" y="0"/>
                                </a:moveTo>
                                <a:lnTo>
                                  <a:pt x="4167" y="10424"/>
                                </a:lnTo>
                                <a:cubicBezTo>
                                  <a:pt x="22299" y="54494"/>
                                  <a:pt x="49734" y="115792"/>
                                  <a:pt x="87015" y="184682"/>
                                </a:cubicBezTo>
                                <a:cubicBezTo>
                                  <a:pt x="124610" y="253572"/>
                                  <a:pt x="172394" y="329886"/>
                                  <a:pt x="235240" y="404399"/>
                                </a:cubicBezTo>
                                <a:cubicBezTo>
                                  <a:pt x="298189" y="479003"/>
                                  <a:pt x="376305" y="551676"/>
                                  <a:pt x="478078" y="615254"/>
                                </a:cubicBezTo>
                                <a:cubicBezTo>
                                  <a:pt x="608458" y="696725"/>
                                  <a:pt x="750020" y="779634"/>
                                  <a:pt x="895788" y="867324"/>
                                </a:cubicBezTo>
                                <a:cubicBezTo>
                                  <a:pt x="1041452" y="954911"/>
                                  <a:pt x="1191283" y="1047550"/>
                                  <a:pt x="1334595" y="1145190"/>
                                </a:cubicBezTo>
                                <a:cubicBezTo>
                                  <a:pt x="1477895" y="1242611"/>
                                  <a:pt x="1614324" y="1345149"/>
                                  <a:pt x="1731406" y="1446729"/>
                                </a:cubicBezTo>
                                <a:cubicBezTo>
                                  <a:pt x="1848371" y="1548153"/>
                                  <a:pt x="1945767" y="1648346"/>
                                  <a:pt x="2011277" y="1736373"/>
                                </a:cubicBezTo>
                                <a:cubicBezTo>
                                  <a:pt x="2027702" y="1758392"/>
                                  <a:pt x="2043292" y="1780625"/>
                                  <a:pt x="2058078" y="1803039"/>
                                </a:cubicBezTo>
                                <a:lnTo>
                                  <a:pt x="2087621" y="1850717"/>
                                </a:lnTo>
                                <a:lnTo>
                                  <a:pt x="2087621" y="2756784"/>
                                </a:lnTo>
                                <a:lnTo>
                                  <a:pt x="2063698" y="2703385"/>
                                </a:lnTo>
                                <a:cubicBezTo>
                                  <a:pt x="1979639" y="2531283"/>
                                  <a:pt x="1857829" y="2343932"/>
                                  <a:pt x="1692491" y="2163563"/>
                                </a:cubicBezTo>
                                <a:cubicBezTo>
                                  <a:pt x="1527351" y="1983299"/>
                                  <a:pt x="1370309" y="1839092"/>
                                  <a:pt x="1228447" y="1719205"/>
                                </a:cubicBezTo>
                                <a:cubicBezTo>
                                  <a:pt x="1086441" y="1599383"/>
                                  <a:pt x="959313" y="1503699"/>
                                  <a:pt x="849729" y="1422552"/>
                                </a:cubicBezTo>
                                <a:cubicBezTo>
                                  <a:pt x="740158" y="1341521"/>
                                  <a:pt x="647764" y="1275093"/>
                                  <a:pt x="573358" y="1217035"/>
                                </a:cubicBezTo>
                                <a:cubicBezTo>
                                  <a:pt x="498913" y="1159054"/>
                                  <a:pt x="442246" y="1109521"/>
                                  <a:pt x="403528" y="1064899"/>
                                </a:cubicBezTo>
                                <a:cubicBezTo>
                                  <a:pt x="326235" y="975848"/>
                                  <a:pt x="281665" y="904302"/>
                                  <a:pt x="248616" y="821484"/>
                                </a:cubicBezTo>
                                <a:cubicBezTo>
                                  <a:pt x="215475" y="738782"/>
                                  <a:pt x="194379" y="645236"/>
                                  <a:pt x="161565" y="514258"/>
                                </a:cubicBezTo>
                                <a:cubicBezTo>
                                  <a:pt x="128868" y="383306"/>
                                  <a:pt x="84494" y="239475"/>
                                  <a:pt x="46050" y="128515"/>
                                </a:cubicBezTo>
                                <a:cubicBezTo>
                                  <a:pt x="31717" y="86895"/>
                                  <a:pt x="18414" y="49916"/>
                                  <a:pt x="7396" y="19950"/>
                                </a:cubicBezTo>
                                <a:lnTo>
                                  <a:pt x="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4" name="Shape 50694"/>
                        <wps:cNvSpPr/>
                        <wps:spPr>
                          <a:xfrm>
                            <a:off x="5449424" y="1566524"/>
                            <a:ext cx="22961" cy="60484"/>
                          </a:xfrm>
                          <a:custGeom>
                            <a:avLst/>
                            <a:gdLst/>
                            <a:ahLst/>
                            <a:cxnLst/>
                            <a:rect l="0" t="0" r="0" b="0"/>
                            <a:pathLst>
                              <a:path w="22961" h="60484">
                                <a:moveTo>
                                  <a:pt x="104" y="15"/>
                                </a:moveTo>
                                <a:cubicBezTo>
                                  <a:pt x="0" y="21"/>
                                  <a:pt x="7671" y="19521"/>
                                  <a:pt x="20146" y="52892"/>
                                </a:cubicBezTo>
                                <a:lnTo>
                                  <a:pt x="22961" y="60484"/>
                                </a:lnTo>
                                <a:lnTo>
                                  <a:pt x="15266" y="41236"/>
                                </a:lnTo>
                                <a:cubicBezTo>
                                  <a:pt x="5131" y="15095"/>
                                  <a:pt x="153" y="0"/>
                                  <a:pt x="104" y="15"/>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5" name="Shape 50695"/>
                        <wps:cNvSpPr/>
                        <wps:spPr>
                          <a:xfrm>
                            <a:off x="4981872" y="4179149"/>
                            <a:ext cx="1166212" cy="2866095"/>
                          </a:xfrm>
                          <a:custGeom>
                            <a:avLst/>
                            <a:gdLst/>
                            <a:ahLst/>
                            <a:cxnLst/>
                            <a:rect l="0" t="0" r="0" b="0"/>
                            <a:pathLst>
                              <a:path w="1166212" h="2866095">
                                <a:moveTo>
                                  <a:pt x="1166212" y="1295"/>
                                </a:moveTo>
                                <a:cubicBezTo>
                                  <a:pt x="1165925" y="829"/>
                                  <a:pt x="1110407" y="26159"/>
                                  <a:pt x="1009628" y="81574"/>
                                </a:cubicBezTo>
                                <a:cubicBezTo>
                                  <a:pt x="908364" y="136212"/>
                                  <a:pt x="761146" y="220287"/>
                                  <a:pt x="565634" y="315958"/>
                                </a:cubicBezTo>
                                <a:cubicBezTo>
                                  <a:pt x="369692" y="411086"/>
                                  <a:pt x="242838" y="498516"/>
                                  <a:pt x="189098" y="628769"/>
                                </a:cubicBezTo>
                                <a:cubicBezTo>
                                  <a:pt x="134952" y="758425"/>
                                  <a:pt x="153005" y="930657"/>
                                  <a:pt x="237287" y="1179539"/>
                                </a:cubicBezTo>
                                <a:cubicBezTo>
                                  <a:pt x="279428" y="1303689"/>
                                  <a:pt x="335088" y="1461927"/>
                                  <a:pt x="392434" y="1637061"/>
                                </a:cubicBezTo>
                                <a:cubicBezTo>
                                  <a:pt x="449885" y="1811832"/>
                                  <a:pt x="509033" y="2003512"/>
                                  <a:pt x="561167" y="2184800"/>
                                </a:cubicBezTo>
                                <a:cubicBezTo>
                                  <a:pt x="665618" y="2546794"/>
                                  <a:pt x="742453" y="2866095"/>
                                  <a:pt x="742728" y="2865279"/>
                                </a:cubicBezTo>
                                <a:cubicBezTo>
                                  <a:pt x="669941" y="2840894"/>
                                  <a:pt x="597155" y="2815021"/>
                                  <a:pt x="524356" y="2787721"/>
                                </a:cubicBezTo>
                                <a:cubicBezTo>
                                  <a:pt x="523651" y="2789289"/>
                                  <a:pt x="369718" y="2324433"/>
                                  <a:pt x="229945" y="1844289"/>
                                </a:cubicBezTo>
                                <a:cubicBezTo>
                                  <a:pt x="160085" y="1603491"/>
                                  <a:pt x="93177" y="1359519"/>
                                  <a:pt x="53087" y="1151035"/>
                                </a:cubicBezTo>
                                <a:cubicBezTo>
                                  <a:pt x="13076" y="941501"/>
                                  <a:pt x="0" y="768078"/>
                                  <a:pt x="41788" y="640171"/>
                                </a:cubicBezTo>
                                <a:cubicBezTo>
                                  <a:pt x="83537" y="512186"/>
                                  <a:pt x="178334" y="433021"/>
                                  <a:pt x="294933" y="365388"/>
                                </a:cubicBezTo>
                                <a:cubicBezTo>
                                  <a:pt x="411611" y="298778"/>
                                  <a:pt x="549815" y="243998"/>
                                  <a:pt x="679608" y="191848"/>
                                </a:cubicBezTo>
                                <a:cubicBezTo>
                                  <a:pt x="939898" y="89154"/>
                                  <a:pt x="1165572" y="0"/>
                                  <a:pt x="1166212" y="1295"/>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6" name="Shape 50696"/>
                        <wps:cNvSpPr/>
                        <wps:spPr>
                          <a:xfrm>
                            <a:off x="4981205" y="9543270"/>
                            <a:ext cx="36309" cy="34068"/>
                          </a:xfrm>
                          <a:custGeom>
                            <a:avLst/>
                            <a:gdLst/>
                            <a:ahLst/>
                            <a:cxnLst/>
                            <a:rect l="0" t="0" r="0" b="0"/>
                            <a:pathLst>
                              <a:path w="36309" h="34068">
                                <a:moveTo>
                                  <a:pt x="36309" y="0"/>
                                </a:moveTo>
                                <a:lnTo>
                                  <a:pt x="35366" y="1172"/>
                                </a:lnTo>
                                <a:cubicBezTo>
                                  <a:pt x="13819" y="25410"/>
                                  <a:pt x="0" y="34061"/>
                                  <a:pt x="10" y="34061"/>
                                </a:cubicBezTo>
                                <a:cubicBezTo>
                                  <a:pt x="10" y="34068"/>
                                  <a:pt x="3602" y="30730"/>
                                  <a:pt x="10312" y="24448"/>
                                </a:cubicBezTo>
                                <a:lnTo>
                                  <a:pt x="36309"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7" name="Shape 50697"/>
                        <wps:cNvSpPr/>
                        <wps:spPr>
                          <a:xfrm>
                            <a:off x="4644755" y="4657524"/>
                            <a:ext cx="1249174" cy="4885746"/>
                          </a:xfrm>
                          <a:custGeom>
                            <a:avLst/>
                            <a:gdLst/>
                            <a:ahLst/>
                            <a:cxnLst/>
                            <a:rect l="0" t="0" r="0" b="0"/>
                            <a:pathLst>
                              <a:path w="1249174" h="4885746">
                                <a:moveTo>
                                  <a:pt x="490055" y="0"/>
                                </a:moveTo>
                                <a:lnTo>
                                  <a:pt x="484789" y="7404"/>
                                </a:lnTo>
                                <a:cubicBezTo>
                                  <a:pt x="465730" y="36323"/>
                                  <a:pt x="443262" y="79534"/>
                                  <a:pt x="429246" y="140403"/>
                                </a:cubicBezTo>
                                <a:cubicBezTo>
                                  <a:pt x="415268" y="201442"/>
                                  <a:pt x="409808" y="280166"/>
                                  <a:pt x="425131" y="384713"/>
                                </a:cubicBezTo>
                                <a:cubicBezTo>
                                  <a:pt x="440506" y="489362"/>
                                  <a:pt x="476768" y="620068"/>
                                  <a:pt x="546902" y="788011"/>
                                </a:cubicBezTo>
                                <a:cubicBezTo>
                                  <a:pt x="636788" y="1003026"/>
                                  <a:pt x="727353" y="1240519"/>
                                  <a:pt x="811282" y="1487679"/>
                                </a:cubicBezTo>
                                <a:cubicBezTo>
                                  <a:pt x="895249" y="1734670"/>
                                  <a:pt x="972673" y="1991235"/>
                                  <a:pt x="1037752" y="2239768"/>
                                </a:cubicBezTo>
                                <a:cubicBezTo>
                                  <a:pt x="1168119" y="2736394"/>
                                  <a:pt x="1249174" y="3201599"/>
                                  <a:pt x="1244511" y="3468141"/>
                                </a:cubicBezTo>
                                <a:cubicBezTo>
                                  <a:pt x="1239860" y="3734864"/>
                                  <a:pt x="1177968" y="3936637"/>
                                  <a:pt x="1090748" y="4095680"/>
                                </a:cubicBezTo>
                                <a:cubicBezTo>
                                  <a:pt x="1003449" y="4255278"/>
                                  <a:pt x="890795" y="4372444"/>
                                  <a:pt x="782569" y="4483262"/>
                                </a:cubicBezTo>
                                <a:cubicBezTo>
                                  <a:pt x="620427" y="4650207"/>
                                  <a:pt x="450562" y="4812320"/>
                                  <a:pt x="375763" y="4882922"/>
                                </a:cubicBezTo>
                                <a:lnTo>
                                  <a:pt x="372759" y="4885746"/>
                                </a:lnTo>
                                <a:lnTo>
                                  <a:pt x="395713" y="4857227"/>
                                </a:lnTo>
                                <a:cubicBezTo>
                                  <a:pt x="430356" y="4810130"/>
                                  <a:pt x="475174" y="4730900"/>
                                  <a:pt x="514781" y="4605585"/>
                                </a:cubicBezTo>
                                <a:cubicBezTo>
                                  <a:pt x="554309" y="4480463"/>
                                  <a:pt x="588677" y="4308996"/>
                                  <a:pt x="601192" y="4082956"/>
                                </a:cubicBezTo>
                                <a:cubicBezTo>
                                  <a:pt x="613627" y="3857226"/>
                                  <a:pt x="604235" y="3576691"/>
                                  <a:pt x="554714" y="3241907"/>
                                </a:cubicBezTo>
                                <a:cubicBezTo>
                                  <a:pt x="455645" y="2572311"/>
                                  <a:pt x="329576" y="2035119"/>
                                  <a:pt x="223845" y="1631950"/>
                                </a:cubicBezTo>
                                <a:cubicBezTo>
                                  <a:pt x="118088" y="1228340"/>
                                  <a:pt x="33324" y="956745"/>
                                  <a:pt x="16773" y="806306"/>
                                </a:cubicBezTo>
                                <a:cubicBezTo>
                                  <a:pt x="0" y="656282"/>
                                  <a:pt x="5003" y="566389"/>
                                  <a:pt x="36001" y="493910"/>
                                </a:cubicBezTo>
                                <a:cubicBezTo>
                                  <a:pt x="66764" y="421703"/>
                                  <a:pt x="123457" y="367791"/>
                                  <a:pt x="203598" y="295947"/>
                                </a:cubicBezTo>
                                <a:cubicBezTo>
                                  <a:pt x="283777" y="224206"/>
                                  <a:pt x="364637" y="142088"/>
                                  <a:pt x="423106" y="76916"/>
                                </a:cubicBezTo>
                                <a:cubicBezTo>
                                  <a:pt x="437789" y="60649"/>
                                  <a:pt x="451150" y="45474"/>
                                  <a:pt x="462933" y="31862"/>
                                </a:cubicBezTo>
                                <a:lnTo>
                                  <a:pt x="490055"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8" name="Shape 50698"/>
                        <wps:cNvSpPr/>
                        <wps:spPr>
                          <a:xfrm>
                            <a:off x="5134810" y="4621796"/>
                            <a:ext cx="29500" cy="35728"/>
                          </a:xfrm>
                          <a:custGeom>
                            <a:avLst/>
                            <a:gdLst/>
                            <a:ahLst/>
                            <a:cxnLst/>
                            <a:rect l="0" t="0" r="0" b="0"/>
                            <a:pathLst>
                              <a:path w="29500" h="35728">
                                <a:moveTo>
                                  <a:pt x="29481" y="26"/>
                                </a:moveTo>
                                <a:cubicBezTo>
                                  <a:pt x="29422" y="0"/>
                                  <a:pt x="19997" y="11888"/>
                                  <a:pt x="3246" y="31915"/>
                                </a:cubicBezTo>
                                <a:lnTo>
                                  <a:pt x="0" y="35728"/>
                                </a:lnTo>
                                <a:lnTo>
                                  <a:pt x="8174" y="24237"/>
                                </a:lnTo>
                                <a:cubicBezTo>
                                  <a:pt x="20622" y="8062"/>
                                  <a:pt x="29500" y="36"/>
                                  <a:pt x="29481" y="26"/>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9" name="Rectangle 50699"/>
                        <wps:cNvSpPr/>
                        <wps:spPr>
                          <a:xfrm>
                            <a:off x="812650" y="3355433"/>
                            <a:ext cx="7870653" cy="493393"/>
                          </a:xfrm>
                          <a:prstGeom prst="rect">
                            <a:avLst/>
                          </a:prstGeom>
                          <a:ln>
                            <a:noFill/>
                          </a:ln>
                        </wps:spPr>
                        <wps:txbx>
                          <w:txbxContent>
                            <w:p w14:paraId="6D63D1B4" w14:textId="77777777" w:rsidR="00676923" w:rsidRDefault="00000000">
                              <w:pPr>
                                <w:spacing w:after="160" w:line="259" w:lineRule="auto"/>
                                <w:ind w:left="0" w:firstLine="0"/>
                                <w:jc w:val="left"/>
                              </w:pPr>
                              <w:r>
                                <w:rPr>
                                  <w:b/>
                                  <w:color w:val="FFFEFD"/>
                                  <w:w w:val="111"/>
                                  <w:sz w:val="49"/>
                                </w:rPr>
                                <w:t>HUMAN</w:t>
                              </w:r>
                              <w:r>
                                <w:rPr>
                                  <w:b/>
                                  <w:color w:val="FFFEFD"/>
                                  <w:spacing w:val="-4"/>
                                  <w:w w:val="111"/>
                                  <w:sz w:val="49"/>
                                </w:rPr>
                                <w:t xml:space="preserve"> </w:t>
                              </w:r>
                              <w:r>
                                <w:rPr>
                                  <w:b/>
                                  <w:color w:val="FFFEFD"/>
                                  <w:w w:val="111"/>
                                  <w:sz w:val="49"/>
                                </w:rPr>
                                <w:t>PERFORMANCE</w:t>
                              </w:r>
                              <w:r>
                                <w:rPr>
                                  <w:b/>
                                  <w:color w:val="FFFEFD"/>
                                  <w:spacing w:val="-20"/>
                                  <w:w w:val="111"/>
                                  <w:sz w:val="49"/>
                                </w:rPr>
                                <w:t xml:space="preserve"> </w:t>
                              </w:r>
                              <w:r>
                                <w:rPr>
                                  <w:b/>
                                  <w:color w:val="FFFEFD"/>
                                  <w:w w:val="111"/>
                                  <w:sz w:val="49"/>
                                </w:rPr>
                                <w:t>AND</w:t>
                              </w:r>
                              <w:r>
                                <w:rPr>
                                  <w:b/>
                                  <w:color w:val="FFFEFD"/>
                                  <w:spacing w:val="-4"/>
                                  <w:w w:val="111"/>
                                  <w:sz w:val="49"/>
                                </w:rPr>
                                <w:t xml:space="preserve"> </w:t>
                              </w:r>
                              <w:r>
                                <w:rPr>
                                  <w:b/>
                                  <w:color w:val="FFFEFD"/>
                                  <w:w w:val="111"/>
                                  <w:sz w:val="49"/>
                                </w:rPr>
                                <w:t>LIMITATIONS</w:t>
                              </w:r>
                            </w:p>
                          </w:txbxContent>
                        </wps:txbx>
                        <wps:bodyPr horzOverflow="overflow" vert="horz" lIns="0" tIns="0" rIns="0" bIns="0" rtlCol="0">
                          <a:noAutofit/>
                        </wps:bodyPr>
                      </wps:wsp>
                    </wpg:wgp>
                  </a:graphicData>
                </a:graphic>
              </wp:anchor>
            </w:drawing>
          </mc:Choice>
          <mc:Fallback>
            <w:pict>
              <v:group w14:anchorId="580B1C79" id="Group 723614" o:spid="_x0000_s1026" style="position:absolute;left:0;text-align:left;margin-left:0;margin-top:0;width:595.3pt;height:841.9pt;z-index:251658240;mso-position-horizontal-relative:page;mso-position-vertical-relative:page" coordsize="75600,10692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&#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Hooor9bPk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CQ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B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E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p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k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w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S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s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g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J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k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G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H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Ulh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N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S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W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&#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E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qQ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E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qQ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qig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k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8169" o:spid="_x0000_s1027" type="#_x0000_t75" style="position:absolute;width:75438;height:106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">
                  <v:imagedata r:id="rId8" o:title=""/>
                </v:shape>
                <v:shape id="Shape 50608" o:spid="_x0000_s1028" style="position:absolute;left:13640;top:12758;width:1851;height:1948;visibility:visible;mso-wrap-style:square;v-text-anchor:top" coordsize="185114,194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" path="m117396,v23748,,42389,3706,67535,13229l185048,57514r-11351,c173370,49624,171176,40010,165846,33765,153880,19720,139733,15600,120766,15328,99356,14991,80323,22674,66137,38325,53375,52254,48189,76910,48189,95257v,22985,6087,40748,22912,58032c88762,171363,109754,176585,132980,175510v18980,-869,36236,-6440,51951,-16533l185114,174836v-20013,11479,-43683,19953,-66830,19953c88723,194789,56262,188272,33911,169161,11325,149959,,123774,,95542,,32599,55687,,117396,xe" fillcolor="#fffefd" stroked="f" strokeweight="0">
                  <v:stroke miterlimit="83231f" joinstyle="miter"/>
                  <v:path arrowok="t" textboxrect="0,0,185114,194789"/>
                </v:shape>
                <v:shape id="Shape 50609" o:spid="_x0000_s1029" style="position:absolute;left:15637;top:12895;width:941;height:1779;visibility:visible;mso-wrap-style:square;v-text-anchor:top" coordsize="94077,177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" path="m94077,r,41639l93478,40291,65076,106862r29001,l94077,121633r-35242,39l60574,117414,42141,160619v-3018,7295,1437,8810,20365,8810l62506,177968,,177968r,-8603c10646,169365,13337,167771,16538,165296v6100,-4807,11952,-20069,16041,-28996l94077,xe" fillcolor="#fffefd" stroked="f" strokeweight="0">
                  <v:stroke miterlimit="83231f" joinstyle="miter"/>
                  <v:path arrowok="t" textboxrect="0,0,94077,177968"/>
                </v:shape>
                <v:shape id="Shape 50610" o:spid="_x0000_s1030" style="position:absolute;left:16578;top:12782;width:1246;height:1892;visibility:visible;mso-wrap-style:square;v-text-anchor:top" coordsize="124621,189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" path="m5070,l23358,r78364,168461c106660,179176,109299,180589,121134,180601r3487,l124621,189205r-89846,l34775,180666v11430,-77,22089,674,18027,-9432l35441,132831,,132870,,118099r29001,l,52876,,11237,5070,xe" fillcolor="#fffefd" stroked="f" strokeweight="0">
                  <v:stroke miterlimit="83231f" joinstyle="miter"/>
                  <v:path arrowok="t" textboxrect="0,0,124621,189205"/>
                </v:shape>
                <v:shape id="Shape 50611" o:spid="_x0000_s1031" style="position:absolute;left:17997;top:12790;width:1674;height:1884;visibility:visible;mso-wrap-style:square;v-text-anchor:top" coordsize="167479,188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" path="m51705,4v47826,6,111594,57,111594,57l163299,41016r-11234,l152065,31221v-340,-9795,-3880,-15444,-22103,-15444l69050,15777r,67296l114274,83073v4689,,11273,-2202,11273,-9665l125547,59790r11430,l136977,119067v,,-11430,142,-11430,l125547,105916v,-6699,-6113,-8228,-11299,-8228l69050,97688r,75291l140648,172979v10058,,15531,-8046,15531,-15470l156179,140860r11300,l167440,188410,,188410r,-8707c16655,179703,24036,172227,24036,160230r,-129009c24036,16166,17909,8819,52,8819l52,61c52,12,23009,,51705,4xe" fillcolor="#fffefd" stroked="f" strokeweight="0">
                  <v:stroke miterlimit="83231f" joinstyle="miter"/>
                  <v:path arrowok="t" textboxrect="0,0,167479,188410"/>
                </v:shape>
                <v:shape id="Shape 50612" o:spid="_x0000_s1032" style="position:absolute;left:8187;top:9285;width:9264;height:3038;visibility:visible;mso-wrap-style:square;v-text-anchor:top" coordsize="926430,303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" path="m926430,l795619,288620r-174350,l812509,164574,,303818,926430,xe" fillcolor="#fffefd" stroked="f" strokeweight="0">
                  <v:stroke miterlimit="83231f" joinstyle="miter"/>
                  <v:path arrowok="t" textboxrect="0,0,926430,303818"/>
                </v:shape>
                <v:shape id="Shape 50613" o:spid="_x0000_s1033" style="position:absolute;left:13628;top:16061;width:594;height:1208;visibility:visible;mso-wrap-style:square;v-text-anchor:top" coordsize="59436,120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" path="m46216,l59436,r,29968l43669,74073r15767,l59436,93870r-22782,l27131,120742,,120742,46216,xe" fillcolor="#fffefd" stroked="f" strokeweight="0">
                  <v:stroke miterlimit="83231f" joinstyle="miter"/>
                  <v:path arrowok="t" textboxrect="0,0,59436,120742"/>
                </v:shape>
                <v:shape id="Shape 50614" o:spid="_x0000_s1034" style="position:absolute;left:14222;top:16061;width:598;height:1208;visibility:visible;mso-wrap-style:square;v-text-anchor:top" coordsize="59776,120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" path="m,l14239,,59776,120742r-27798,l22769,93870,,93870,,74073r15767,l431,29748r-353,l,29968,,xe" fillcolor="#fffefd" stroked="f" strokeweight="0">
                  <v:stroke miterlimit="83231f" joinstyle="miter"/>
                  <v:path arrowok="t" textboxrect="0,0,59776,120742"/>
                </v:shape>
                <v:shape id="Shape 50615" o:spid="_x0000_s1035" style="position:absolute;left:14817;top:16395;width:869;height:874;visibility:visible;mso-wrap-style:square;v-text-anchor:top" coordsize="86946,87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" path="m,l25407,,43983,59704r352,l62911,,86946,,57111,87444r-26949,l,xe" fillcolor="#fffefd" stroked="f" strokeweight="0">
                  <v:stroke miterlimit="83231f" joinstyle="miter"/>
                  <v:path arrowok="t" textboxrect="0,0,86946,87444"/>
                </v:shape>
                <v:shape id="Shape 919610" o:spid="_x0000_s1036" style="position:absolute;left:15794;top:16395;width:242;height:874;visibility:visible;mso-wrap-style:square;v-text-anchor:top" coordsize="24218,87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" path="m,l24218,r,87444l,87444,,e" fillcolor="#fffefd" stroked="f" strokeweight="0">
                  <v:stroke miterlimit="83231f" joinstyle="miter"/>
                  <v:path arrowok="t" textboxrect="0,0,24218,87444"/>
                </v:shape>
                <v:shape id="Shape 919611" o:spid="_x0000_s1037" style="position:absolute;left:15794;top:16061;width:242;height:198;visibility:visible;mso-wrap-style:square;v-text-anchor:top" coordsize="24218,19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" path="m,l24218,r,19746l,19746,,e" fillcolor="#fffefd" stroked="f" strokeweight="0">
                  <v:stroke miterlimit="83231f" joinstyle="miter"/>
                  <v:path arrowok="t" textboxrect="0,0,24218,19746"/>
                </v:shape>
                <v:shape id="Shape 50619" o:spid="_x0000_s1038" style="position:absolute;left:16189;top:16748;width:415;height:545;visibility:visible;mso-wrap-style:square;v-text-anchor:top" coordsize="41435,54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" path="m41435,r,13911l38535,14350c31024,15866,24219,18432,24219,27190v,8979,6975,11169,14839,11169l41435,37841r,14851l30005,54425c13285,54425,,46146,,28240,,8442,14996,3700,30005,1666l41435,xe" fillcolor="#fffefd" stroked="f" strokeweight="0">
                  <v:stroke miterlimit="83231f" joinstyle="miter"/>
                  <v:path arrowok="t" textboxrect="0,0,41435,54425"/>
                </v:shape>
                <v:shape id="Shape 50620" o:spid="_x0000_s1039" style="position:absolute;left:16217;top:16377;width:387;height:286;visibility:visible;mso-wrap-style:square;v-text-anchor:top" coordsize="38718,28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" path="m38718,r,15861l29104,18490v-2750,2117,-4461,5421,-4912,10169l,28659c686,17413,6100,10096,13816,5590l38718,xe" fillcolor="#fffefd" stroked="f" strokeweight="0">
                  <v:stroke miterlimit="83231f" joinstyle="miter"/>
                  <v:path arrowok="t" textboxrect="0,0,38718,28659"/>
                </v:shape>
                <v:shape id="Shape 50621" o:spid="_x0000_s1040" style="position:absolute;left:16604;top:16371;width:445;height:904;visibility:visible;mso-wrap-style:square;v-text-anchor:top" coordsize="44531,90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" path="m2717,c20287,,41435,3900,41435,24851r,45503c41435,78297,42284,86265,44531,89815r-24571,c19098,87094,18432,84231,18249,81367,14408,85338,9673,88040,4556,89749l,90439,,75589,8664,73702v8171,-4426,8553,-13775,8553,-17730l17217,47019v-2044,1776,-5199,2705,-8780,3361l,51659,,37748,8458,36515v5307,-1374,8759,-3696,8759,-8593c17217,17569,10032,16053,1528,16053l,16471,,610,2717,xe" fillcolor="#fffefd" stroked="f" strokeweight="0">
                  <v:stroke miterlimit="83231f" joinstyle="miter"/>
                  <v:path arrowok="t" textboxrect="0,0,44531,90439"/>
                </v:shape>
                <v:shape id="Shape 50622" o:spid="_x0000_s1041" style="position:absolute;left:17124;top:16132;width:566;height:1147;visibility:visible;mso-wrap-style:square;v-text-anchor:top" coordsize="56614,114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" path="m14656,l38875,r,26237l56614,26237r,16066l38875,42303r,43301c38875,93715,40900,95762,49116,95762v2560,,4938,-181,7498,-674l56614,113836v-4088,687,-9379,843,-14160,843c27615,114679,14656,111297,14656,93883r,-51580l,42303,,26237r14656,l14656,xe" fillcolor="#fffefd" stroked="f" strokeweight="0">
                  <v:stroke miterlimit="83231f" joinstyle="miter"/>
                  <v:path arrowok="t" textboxrect="0,0,56614,114679"/>
                </v:shape>
                <v:shape id="Shape 919612" o:spid="_x0000_s1042" style="position:absolute;left:17813;top:16395;width:242;height:874;visibility:visible;mso-wrap-style:square;v-text-anchor:top" coordsize="24205,87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" path="m,l24205,r,87444l,87444,,e" fillcolor="#fffefd" stroked="f" strokeweight="0">
                  <v:stroke miterlimit="83231f" joinstyle="miter"/>
                  <v:path arrowok="t" textboxrect="0,0,24205,87444"/>
                </v:shape>
                <v:shape id="Shape 919613" o:spid="_x0000_s1043" style="position:absolute;left:17813;top:16061;width:242;height:198;visibility:visible;mso-wrap-style:square;v-text-anchor:top" coordsize="24205,19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" path="m,l24205,r,19746l,19746,,e" fillcolor="#fffefd" stroked="f" strokeweight="0">
                  <v:stroke miterlimit="83231f" joinstyle="miter"/>
                  <v:path arrowok="t" textboxrect="0,0,24205,19746"/>
                </v:shape>
                <v:shape id="Shape 50626" o:spid="_x0000_s1044" style="position:absolute;left:18218;top:16371;width:457;height:922;visibility:visible;mso-wrap-style:square;v-text-anchor:top" coordsize="45629,921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" path="m45537,r92,16l45629,18122r-92,-22c29156,18100,24218,32132,24218,46177v,13877,4938,27896,21319,27896l45629,74051r,18106l45537,92173c17922,92173,,73904,,46177,,18256,17922,,45537,xe" fillcolor="#fffefd" stroked="f" strokeweight="0">
                  <v:stroke miterlimit="83231f" joinstyle="miter"/>
                  <v:path arrowok="t" textboxrect="0,0,45629,92173"/>
                </v:shape>
                <v:shape id="Shape 50627" o:spid="_x0000_s1045" style="position:absolute;left:18675;top:16371;width:456;height:921;visibility:visible;mso-wrap-style:square;v-text-anchor:top" coordsize="45602,921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" path="m,l18764,3273c35521,9716,45602,25220,45602,46161v,20796,-10081,36271,-26838,42708l,92141,,74035,10245,71650c18618,67056,21410,56569,21410,46161v,-10533,-2792,-21060,-11165,-25665l,18106,,xe" fillcolor="#fffefd" stroked="f" strokeweight="0">
                  <v:stroke miterlimit="83231f" joinstyle="miter"/>
                  <v:path arrowok="t" textboxrect="0,0,45602,92141"/>
                </v:shape>
                <v:shape id="Shape 50628" o:spid="_x0000_s1046" style="position:absolute;left:19287;top:16371;width:828;height:898;visibility:visible;mso-wrap-style:square;v-text-anchor:top" coordsize="82740,89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" path="m50488,c76261,,82740,14369,82740,36045r,53770l58482,89815r,-49404c58482,26056,54250,18929,43003,18929v-13128,,-18785,7295,-18785,25045l24218,89815,,89815,,2371r23043,l23043,14524r522,c29705,4742,40260,,50488,xe" fillcolor="#fffefd" stroked="f" strokeweight="0">
                  <v:stroke miterlimit="83231f" joinstyle="miter"/>
                  <v:path arrowok="t" textboxrect="0,0,82740,89815"/>
                </v:shape>
                <v:shape id="Shape 50629" o:spid="_x0000_s1047" style="position:absolute;left:20668;top:16061;width:595;height:1208;visibility:visible;mso-wrap-style:square;v-text-anchor:top" coordsize="59469,120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" path="m46256,l59469,r,30022l43695,74073r15774,l59469,93870r-22762,l27132,120742,,120742,46256,xe" fillcolor="#fffefd" stroked="f" strokeweight="0">
                  <v:stroke miterlimit="83231f" joinstyle="miter"/>
                  <v:path arrowok="t" textboxrect="0,0,59469,120742"/>
                </v:shape>
                <v:shape id="Shape 50630" o:spid="_x0000_s1048" style="position:absolute;left:21263;top:16061;width:598;height:1208;visibility:visible;mso-wrap-style:square;v-text-anchor:top" coordsize="59782,120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" path="m,l14245,,59782,120742r-27785,l22775,93870,,93870,,74073r15773,l411,29748r-313,l,30022,,xe" fillcolor="#fffefd" stroked="f" strokeweight="0">
                  <v:stroke miterlimit="83231f" joinstyle="miter"/>
                  <v:path arrowok="t" textboxrect="0,0,59782,120742"/>
                </v:shape>
                <v:shape id="Shape 50631" o:spid="_x0000_s1049" style="position:absolute;left:21914;top:16371;width:870;height:922;visibility:visible;mso-wrap-style:square;v-text-anchor:top" coordsize="86986,921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" path="m45002,c65824,,84909,10806,86450,33156r-23709,c61226,23335,54903,18100,44832,18100v-15506,,-20613,15548,-20613,28427c24219,59030,29169,74073,44335,74073v11234,,17740,-7101,19255,-17738l86986,56335c83903,79502,67705,92173,44505,92173,17909,92173,,73567,,47369,,20135,16355,,45002,xe" fillcolor="#fffefd" stroked="f" strokeweight="0">
                  <v:stroke miterlimit="83231f" joinstyle="miter"/>
                  <v:path arrowok="t" textboxrect="0,0,86986,92173"/>
                </v:shape>
                <v:shape id="Shape 50632" o:spid="_x0000_s1050" style="position:absolute;left:22882;top:16748;width:415;height:545;visibility:visible;mso-wrap-style:square;v-text-anchor:top" coordsize="41442,54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" path="m41442,r,13913l38535,14353c31024,15869,24218,18434,24218,27193v,8979,6989,11168,14814,11168l41442,37838r,14854l29992,54427c13298,54427,,46148,,28242,,8445,15009,3702,29992,1668l41442,xe" fillcolor="#fffefd" stroked="f" strokeweight="0">
                  <v:stroke miterlimit="83231f" joinstyle="miter"/>
                  <v:path arrowok="t" textboxrect="0,0,41442,54427"/>
                </v:shape>
                <v:shape id="Shape 50633" o:spid="_x0000_s1051" style="position:absolute;left:22910;top:16377;width:387;height:286;visibility:visible;mso-wrap-style:square;v-text-anchor:top" coordsize="38725,286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" path="m38725,r,15861l29096,18492v-2751,2116,-4459,5420,-4890,10169l,28661c673,17415,6084,10097,13801,5592l38725,xe" fillcolor="#fffefd" stroked="f" strokeweight="0">
                  <v:stroke miterlimit="83231f" joinstyle="miter"/>
                  <v:path arrowok="t" textboxrect="0,0,38725,28661"/>
                </v:shape>
                <v:shape id="Shape 50634" o:spid="_x0000_s1052" style="position:absolute;left:23297;top:16371;width:445;height:904;visibility:visible;mso-wrap-style:square;v-text-anchor:top" coordsize="44499,90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" path="m2710,c20267,,41416,3900,41416,24851r,45503c41416,78297,42304,86265,44499,89815r-24532,c19091,87094,18412,84231,18216,81367,14389,85338,9660,88040,4544,89749l,90438,,75583,8654,73702v8187,-4426,8569,-13775,8569,-17730l17223,47019v-2044,1776,-5195,2705,-8776,3361l,51658,,37746,8447,36515v5315,-1374,8776,-3696,8776,-8593c17223,17569,10065,16053,1522,16053l,16469,,608,2710,xe" fillcolor="#fffefd" stroked="f" strokeweight="0">
                  <v:stroke miterlimit="83231f" joinstyle="miter"/>
                  <v:path arrowok="t" textboxrect="0,0,44499,90438"/>
                </v:shape>
                <v:shape id="Shape 50635" o:spid="_x0000_s1053" style="position:absolute;left:23861;top:16371;width:453;height:921;visibility:visible;mso-wrap-style:square;v-text-anchor:top" coordsize="45283,92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" path="m39058,r6225,1365l45283,18163r-9760,2274c27296,24913,24232,35216,24232,46022v,10271,3549,20907,11655,25583l45283,73992r,16987l39554,92160c12959,92160,,69538,,45322,,21793,13141,,39058,xe" fillcolor="#fffefd" stroked="f" strokeweight="0">
                  <v:stroke miterlimit="83231f" joinstyle="miter"/>
                  <v:path arrowok="t" textboxrect="0,0,45283,92160"/>
                </v:shape>
                <v:shape id="Shape 50636" o:spid="_x0000_s1054" style="position:absolute;left:24314;top:16061;width:444;height:1220;visibility:visible;mso-wrap-style:square;v-text-anchor:top" coordsize="44420,121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" path="m20228,l44420,r,120768l21390,120768r,-11168l21051,109600v-2822,4748,-6698,8127,-11278,10318l,121932,,104945r268,68c16283,105013,21051,91162,21051,76807,21051,62567,15943,49054,268,49054l,49116,,32318r8697,1907c13259,36401,17223,39660,20032,43987r196,l20228,xe" fillcolor="#fffefd" stroked="f" strokeweight="0">
                  <v:stroke miterlimit="83231f" joinstyle="miter"/>
                  <v:path arrowok="t" textboxrect="0,0,44420,121932"/>
                </v:shape>
                <v:shape id="Shape 50637" o:spid="_x0000_s1055" style="position:absolute;left:24898;top:16373;width:439;height:918;visibility:visible;mso-wrap-style:square;v-text-anchor:top" coordsize="43924,917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" path="m43924,r,18063l28658,24641v-3071,3801,-4270,8449,-4440,11837l43924,36478r,15237l24218,51715v340,7599,2388,13135,6036,16771l43924,73182r,18575l26270,88575c9692,81980,,66252,,45962,,26314,10265,10163,26700,3316l43924,xe" fillcolor="#fffefd" stroked="f" strokeweight="0">
                  <v:stroke miterlimit="83231f" joinstyle="miter"/>
                  <v:path arrowok="t" textboxrect="0,0,43924,91757"/>
                </v:shape>
                <v:shape id="Shape 50638" o:spid="_x0000_s1056" style="position:absolute;left:25337;top:16998;width:424;height:295;visibility:visible;mso-wrap-style:square;v-text-anchor:top" coordsize="42370,2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" path="m21038,l42370,c35538,20640,21038,29437,1117,29437l,29236,,10662r1966,675c11685,11337,19536,5442,21038,xe" fillcolor="#fffefd" stroked="f" strokeweight="0">
                  <v:stroke miterlimit="83231f" joinstyle="miter"/>
                  <v:path arrowok="t" textboxrect="0,0,42370,29437"/>
                </v:shape>
                <v:shape id="Shape 50639" o:spid="_x0000_s1057" style="position:absolute;left:25337;top:16371;width:456;height:519;visibility:visible;mso-wrap-style:square;v-text-anchor:top" coordsize="45635,51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" path="m1117,c31122,,45635,25032,43911,51930l,51930,,36693r19705,c17485,24501,12168,18100,412,18100l,18278,,215,1117,xe" fillcolor="#fffefd" stroked="f" strokeweight="0">
                  <v:stroke miterlimit="83231f" joinstyle="miter"/>
                  <v:path arrowok="t" textboxrect="0,0,45635,51930"/>
                </v:shape>
                <v:shape id="Shape 50640" o:spid="_x0000_s1058" style="position:absolute;left:25926;top:16371;width:1347;height:898;visibility:visible;mso-wrap-style:square;v-text-anchor:top" coordsize="134743,89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" path="m50148,c61226,,71140,4055,75869,14524,81029,6932,90225,,102504,v18758,,32239,8616,32239,31303l134743,89815r-24218,l110525,40256v,-11674,-1019,-21327,-14853,-21327c82048,18929,79487,30085,79487,41085r,48730l55282,89815r,-49028c55282,30616,55948,18929,40599,18929v-4768,,-16354,3045,-16354,20161l24245,89815,,89815,,2371r22873,l22873,14213r340,c29509,5234,38744,,50148,xe" fillcolor="#fffefd" stroked="f" strokeweight="0">
                  <v:stroke miterlimit="83231f" joinstyle="miter"/>
                  <v:path arrowok="t" textboxrect="0,0,134743,89815"/>
                </v:shape>
                <v:shape id="Shape 50641" o:spid="_x0000_s1059" style="position:absolute;left:27362;top:16395;width:906;height:1182;visibility:visible;mso-wrap-style:square;v-text-anchor:top" coordsize="90552,1182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" path="m,l25890,,45851,59885r339,l65471,,90552,,53701,98444v-5277,14032,-13663,19798,-30358,19798c18392,118242,13442,117892,8504,117399r,-19797c13102,97913,17883,98599,22638,98444v8386,-842,11103,-9484,8386,-16403l,xe" fillcolor="#fffefd" stroked="f" strokeweight="0">
                  <v:stroke miterlimit="83231f" joinstyle="miter"/>
                  <v:path arrowok="t" textboxrect="0,0,90552,118242"/>
                </v:shape>
                <v:shape id="Shape 50642" o:spid="_x0000_s1060" style="position:absolute;left:21622;top:12844;width:965;height:1858;visibility:visible;mso-wrap-style:square;v-text-anchor:top" coordsize="96508,1858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" path="m96508,r,36129l83836,39133c65375,48333,50958,71296,50958,107785v,25939,12710,41176,37177,41176l96508,146934r,36303l81917,185809v-24989,,-43473,-6958,-56379,-18074c7563,152420,,129863,,107331,,77531,10646,48845,31155,28011,40260,18831,51334,11245,64339,5954l96508,xe" fillcolor="#fffefd" stroked="f" strokeweight="0">
                  <v:stroke miterlimit="83231f" joinstyle="miter"/>
                  <v:path arrowok="t" textboxrect="0,0,96508,185809"/>
                </v:shape>
                <v:shape id="Shape 50643" o:spid="_x0000_s1061" style="position:absolute;left:22587;top:12821;width:951;height:1855;visibility:visible;mso-wrap-style:square;v-text-anchor:top" coordsize="95111,185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" path="m12606,c42089,,62310,9458,75490,23659,89219,38701,95111,58693,95111,78750v,30357,-11169,60131,-33089,81017c52898,168397,41948,175490,29177,180427l,185570,,149267r11779,-2851c30854,136750,45550,112981,45550,77493,45550,51295,32357,36861,6753,36861l,38462,,2333,12606,xe" fillcolor="#fffefd" stroked="f" strokeweight="0">
                  <v:stroke miterlimit="83231f" joinstyle="miter"/>
                  <v:path arrowok="t" textboxrect="0,0,95111,185570"/>
                </v:shape>
                <v:shape id="Shape 50644" o:spid="_x0000_s1062" style="position:absolute;left:23378;top:13358;width:1707;height:1316;visibility:visible;mso-wrap-style:square;v-text-anchor:top" coordsize="170640,1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" path="m25499,l70592,,90421,45400,124136,r46504,l114692,68190r33767,63462l103445,131652,81055,86550,46478,131652,,131652,56209,63759,25499,xe" fillcolor="#fffefd" stroked="f" strokeweight="0">
                  <v:stroke miterlimit="83231f" joinstyle="miter"/>
                  <v:path arrowok="t" textboxrect="0,0,170640,131652"/>
                </v:shape>
                <v:shape id="Shape 50645" o:spid="_x0000_s1063" style="position:absolute;left:26106;top:13341;width:700;height:1361;visibility:visible;mso-wrap-style:square;v-text-anchor:top" coordsize="69997,1360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" path="m69997,r,31590l62192,33366v-3504,1670,-6760,4174,-9523,7510c46269,48404,42076,60091,42076,75677v,8358,2233,15017,6139,19746c52369,100424,58195,103236,66268,103236r3729,-1611l69997,134474r-8549,1568c40403,136042,25551,129110,15702,118823,4807,107149,,91251,,75950,,54779,7864,35862,21044,21947,28059,14574,36478,8734,45950,4737l69997,xe" fillcolor="#fffefd" stroked="f" strokeweight="0">
                  <v:stroke miterlimit="83231f" joinstyle="miter"/>
                  <v:path arrowok="t" textboxrect="0,0,69997,136042"/>
                </v:shape>
                <v:shape id="Shape 50646" o:spid="_x0000_s1064" style="position:absolute;left:26806;top:13327;width:691;height:1359;visibility:visible;mso-wrap-style:square;v-text-anchor:top" coordsize="69161,1358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" path="m7178,c29071,,44486,6945,54322,17802,64707,29204,69161,44791,69161,59561v,23348,-9523,43949,-25237,58162c37046,123845,29052,128778,20215,132181l,135888,,103039,16270,96008c23206,88467,27922,76521,27922,59833v,-8927,-2508,-15599,-6936,-20588c16819,35086,10992,32275,3207,32275l,33004,,1414,7178,xe" fillcolor="#fffefd" stroked="f" strokeweight="0">
                  <v:stroke miterlimit="83231f" joinstyle="miter"/>
                  <v:path arrowok="t" textboxrect="0,0,69161,135888"/>
                </v:shape>
                <v:shape id="Shape 50647" o:spid="_x0000_s1065" style="position:absolute;left:27537;top:13327;width:1198;height:1347;visibility:visible;mso-wrap-style:square;v-text-anchor:top" coordsize="119825,1346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" path="m96234,v7864,,18667,2786,23591,8344c109545,22583,103758,35320,100754,43392,95881,39906,88945,38688,85287,38688v-10659,,-22742,4444,-32539,49779l42650,134696,,134696,29418,3045r32304,l61722,28077r287,c70709,13643,77724,,96234,xe" fillcolor="#fffefd" stroked="f" strokeweight="0">
                  <v:stroke miterlimit="83231f" joinstyle="miter"/>
                  <v:path arrowok="t" textboxrect="0,0,119825,134696"/>
                </v:shape>
                <v:shape id="Shape 50648" o:spid="_x0000_s1066" style="position:absolute;left:28640;top:13343;width:698;height:1359;visibility:visible;mso-wrap-style:square;v-text-anchor:top" coordsize="69795,135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" path="m69795,r,32919l68738,33091c54354,37926,42010,50233,42010,71329v,19202,12514,31174,27223,31174l69795,102408r,33208l67626,135879c21083,135879,,108333,,74944,,34238,24483,11548,52094,2747l69795,xe" fillcolor="#fffefd" stroked="f" strokeweight="0">
                  <v:stroke miterlimit="83231f" joinstyle="miter"/>
                  <v:path arrowok="t" textboxrect="0,0,69795,135879"/>
                </v:shape>
                <v:shape id="Shape 50649" o:spid="_x0000_s1067" style="position:absolute;left:29338;top:12704;width:926;height:1995;visibility:visible;mso-wrap-style:square;v-text-anchor:top" coordsize="92668,199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" path="m49717,l92668,,51024,186419v-7413,4366,-15944,7716,-25004,9973l,199553,,166345r12802,-2159l27785,97148c25016,95762,20287,94635,13625,94635l,96856,,63937,10163,62360v10672,,17988,1386,24689,3317l49717,xe" fillcolor="#fffefd" stroked="f" strokeweight="0">
                  <v:stroke miterlimit="83231f" joinstyle="miter"/>
                  <v:path arrowok="t" textboxrect="0,0,92668,199553"/>
                </v:shape>
                <v:shape id="Shape 50650" o:spid="_x0000_s1068" style="position:absolute;left:24834;top:12704;width:1656;height:2644;visibility:visible;mso-wrap-style:square;v-text-anchor:top" coordsize="165585,264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" path="m125207,v13481,,27602,2565,40378,10832l149622,40062v-8347,-5559,-15728,-6388,-21645,-6388c117357,33674,108082,40347,104986,56491r-1672,8914l137330,65405v-6114,7605,-13586,28478,-14226,31458l97684,96863c88723,159236,75425,226895,26374,264443l,238556c40939,197601,47196,156723,55896,96863r-27419,l35622,65405r24180,l62062,53420c70200,10028,105535,,125207,xe" fillcolor="#fffefd" stroked="f" strokeweight="0">
                  <v:stroke miterlimit="83231f" joinstyle="miter"/>
                  <v:path arrowok="t" textboxrect="0,0,165585,264443"/>
                </v:shape>
                <v:rect id="Rectangle 50651" o:spid="_x0000_s1069" style="position:absolute;left:8232;top:36890;width:54046;height:3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" filled="f" stroked="f">
                  <v:textbox inset="0,0,0,0">
                    <w:txbxContent>
                      <w:p w14:paraId="59786AD8" w14:textId="77777777" w:rsidR="00676923" w:rsidRDefault="00000000">
                        <w:pPr>
                          <w:spacing w:after="160" w:line="259" w:lineRule="auto"/>
                          <w:ind w:left="0" w:firstLine="0"/>
                          <w:jc w:val="left"/>
                        </w:pPr>
                        <w:r>
                          <w:rPr>
                            <w:color w:val="A6A6A6"/>
                            <w:spacing w:val="21"/>
                            <w:w w:val="112"/>
                            <w:sz w:val="41"/>
                          </w:rPr>
                          <w:t>ATPL</w:t>
                        </w:r>
                        <w:r>
                          <w:rPr>
                            <w:color w:val="A6A6A6"/>
                            <w:spacing w:val="31"/>
                            <w:w w:val="112"/>
                            <w:sz w:val="41"/>
                          </w:rPr>
                          <w:t xml:space="preserve"> </w:t>
                        </w:r>
                        <w:r>
                          <w:rPr>
                            <w:color w:val="A6A6A6"/>
                            <w:spacing w:val="21"/>
                            <w:w w:val="112"/>
                            <w:sz w:val="41"/>
                          </w:rPr>
                          <w:t>GROUND</w:t>
                        </w:r>
                        <w:r>
                          <w:rPr>
                            <w:color w:val="A6A6A6"/>
                            <w:spacing w:val="31"/>
                            <w:w w:val="112"/>
                            <w:sz w:val="41"/>
                          </w:rPr>
                          <w:t xml:space="preserve"> </w:t>
                        </w:r>
                        <w:r>
                          <w:rPr>
                            <w:color w:val="A6A6A6"/>
                            <w:spacing w:val="21"/>
                            <w:w w:val="112"/>
                            <w:sz w:val="41"/>
                          </w:rPr>
                          <w:t>TRAINING</w:t>
                        </w:r>
                        <w:r>
                          <w:rPr>
                            <w:color w:val="A6A6A6"/>
                            <w:spacing w:val="31"/>
                            <w:w w:val="112"/>
                            <w:sz w:val="41"/>
                          </w:rPr>
                          <w:t xml:space="preserve"> </w:t>
                        </w:r>
                        <w:r>
                          <w:rPr>
                            <w:color w:val="A6A6A6"/>
                            <w:spacing w:val="21"/>
                            <w:w w:val="112"/>
                            <w:sz w:val="41"/>
                          </w:rPr>
                          <w:t>SERIES</w:t>
                        </w:r>
                      </w:p>
                    </w:txbxContent>
                  </v:textbox>
                </v:rect>
                <v:shape id="Shape 50652" o:spid="_x0000_s1070" style="position:absolute;left:63987;top:18566;width:6347;height:3766;visibility:visible;mso-wrap-style:square;v-text-anchor:top" coordsize="634750,376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" path="m567659,v-8451,3822,21241,26885,42298,62800c630988,98677,634750,133543,618800,140125l50161,376556c33963,335705,17282,295099,,254765l567659,xe" fillcolor="#3b5592" stroked="f" strokeweight="0">
                  <v:stroke miterlimit="83231f" joinstyle="miter"/>
                  <v:path arrowok="t" textboxrect="0,0,634750,376556"/>
                </v:shape>
                <v:shape id="Shape 50653" o:spid="_x0000_s1071" style="position:absolute;left:58234;top:21088;width:6316;height:3702;visibility:visible;mso-wrap-style:square;v-text-anchor:top" coordsize="631654,370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" path="m581232,v17347,40347,34146,80979,50422,121818l47039,363691c30985,370260,13115,350294,6584,318965,,287662,6584,256708,21815,249880l581232,xe" fillcolor="#3b5592" stroked="f" strokeweight="0">
                  <v:stroke miterlimit="83231f" joinstyle="miter"/>
                  <v:path arrowok="t" textboxrect="0,0,631654,370260"/>
                </v:shape>
                <v:shape id="Shape 50654" o:spid="_x0000_s1072" style="position:absolute;left:36987;top:49929;width:38613;height:14085;visibility:visible;mso-wrap-style:square;v-text-anchor:top" coordsize="3861238,14085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" path="m3861238,r,432708l3845560,478666v-47837,124901,-121577,260064,-233238,389099c3483693,1016052,3349811,1124512,3208354,1205037v-141615,80344,-291132,132753,-455646,163654c2588116,1399333,2408385,1408571,2204343,1396470v-204094,-12387,-432524,-45931,-695335,-108550c1046582,1177517,670686,1090747,408750,1037638,277886,1010986,175721,992847,106227,982261,36772,971573,39,968489,52,968566,,968515,24650,909782,88083,848459,151581,786630,253380,723416,409142,699484v201285,-31536,500894,35605,873917,98665c1469466,829608,1674004,859939,1892049,875137v217967,15133,449519,15094,687550,-15574c2902186,817713,3148695,714786,3333978,597491,3519471,479625,3644117,347623,3728450,232141,3791691,145122,3832513,67198,3859332,4830l3861238,xe" fillcolor="#3b5592" stroked="f" strokeweight="0">
                  <v:stroke miterlimit="83231f" joinstyle="miter"/>
                  <v:path arrowok="t" textboxrect="0,0,3861238,1408571"/>
                </v:shape>
                <v:shape id="Shape 50655" o:spid="_x0000_s1073" style="position:absolute;left:51210;top:20743;width:23035;height:28436;visibility:visible;mso-wrap-style:square;v-text-anchor:top" coordsize="2303516,2843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" path="m1960172,v-431,350,68868,65755,152470,212747c2154064,286327,2198595,380716,2234792,497636v35949,116790,63564,256527,66046,416825c2303516,1098846,2280852,1261283,2237666,1407809v-43394,146551,-107363,277568,-192951,399580c1958905,1929245,1851411,2042460,1715923,2149105v-135645,106283,-299505,206437,-502071,292598c857262,2593709,549998,2687722,335650,2748255l87090,2817534c29966,2833626,91,2843447,144,2843551v-144,-78,7694,-52993,44008,-121066c80323,2653685,144776,2571385,255980,2492221v71845,-51477,166865,-96786,278709,-147420c646441,2294180,775084,2238207,912113,2166558v136886,-71560,282315,-158913,424765,-270197c1479250,1785259,1618775,1649992,1741357,1486986v83066,-110403,145415,-221713,192167,-328734c1980237,1051179,2011418,948304,2031874,852555v40625,-191887,39462,-354336,25982,-481349c2044023,243855,2017727,150931,1996944,90074,1975926,29217,1960080,52,1960172,xe" fillcolor="#3b5592" stroked="f" strokeweight="0">
                  <v:stroke miterlimit="83231f" joinstyle="miter"/>
                  <v:path arrowok="t" textboxrect="0,0,2303516,2843551"/>
                </v:shape>
                <v:shape id="Shape 50656" o:spid="_x0000_s1074" style="position:absolute;left:3590;top:69030;width:46946;height:28424;visibility:visible;mso-wrap-style:square;v-text-anchor:top" coordsize="4694579,2842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" path="m317778,889c369320,,427802,7544,493737,27183v227306,67426,542578,327710,936109,663156c1823195,1025693,2294764,1436960,2830563,1803540v362990,248015,663005,390667,907084,474016c3981831,2360504,4170171,2383982,4312138,2383075v142006,-1206,237679,-26976,297768,-50829c4670008,2308160,4694566,2285693,4694579,2285758v-65,-221,-23696,121299,-130132,255283c4511229,2607794,4437267,2677370,4335429,2732798v-101812,55299,-231539,96488,-395595,102655c3751010,2842385,3574701,2819219,3399646,2767962v-175081,-51359,-348948,-130874,-533056,-240136c2682483,2418408,2488120,2279332,2272322,2104665,2056589,1929750,1819355,1719491,1550612,1461837,1077594,1008409,688961,683342,419762,473835,285110,369094,180215,293531,108983,244776,37752,195917,26,174046,,174123v26,-65,36093,-65651,115528,-115455c165248,27281,231874,2371,317778,889xe" fillcolor="#3b5592" stroked="f" strokeweight="0">
                  <v:stroke miterlimit="83231f" joinstyle="miter"/>
                  <v:path arrowok="t" textboxrect="0,0,4694579,2842385"/>
                </v:shape>
                <v:shape id="Shape 50657" o:spid="_x0000_s1075" style="position:absolute;left:61522;top:13656;width:4970;height:3515;visibility:visible;mso-wrap-style:square;v-text-anchor:top" coordsize="497068,3515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" path="m412642,1342v14494,4026,35316,21143,52852,45213c488903,78623,497068,110807,483979,118037l62532,351514c42128,312800,21292,274332,,236149l400612,1907c403681,113,407810,,412642,1342xe" fillcolor="#3b5592" stroked="f" strokeweight="0">
                  <v:stroke miterlimit="83231f" joinstyle="miter"/>
                  <v:path arrowok="t" textboxrect="0,0,497068,351514"/>
                </v:shape>
                <v:shape id="Shape 50658" o:spid="_x0000_s1076" style="position:absolute;left:56470;top:16004;width:5699;height:4090;visibility:visible;mso-wrap-style:square;v-text-anchor:top" coordsize="569906,408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" path="m507283,v21318,38196,42180,76690,62623,115404l51089,401796c37909,408987,19686,389267,9902,357640,,326091,1698,294658,14056,287402l507283,xe" fillcolor="#3b5592" stroked="f" strokeweight="0">
                  <v:stroke miterlimit="83231f" joinstyle="miter"/>
                  <v:path arrowok="t" textboxrect="0,0,569906,408987"/>
                </v:shape>
                <v:shape id="Shape 50659" o:spid="_x0000_s1077" style="position:absolute;left:65959;top:24516;width:7009;height:3209;visibility:visible;mso-wrap-style:square;v-text-anchor:top" coordsize="700887,3209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" path="m620760,5571c638878,,667577,27390,684258,67245v16629,39919,14252,76741,-4663,81794l35047,320947c24023,278177,12332,235589,,193221l620760,5571xe" fillcolor="#3b5592" stroked="f" strokeweight="0">
                  <v:stroke miterlimit="83231f" joinstyle="miter"/>
                  <v:path arrowok="t" textboxrect="0,0,700887,320947"/>
                </v:shape>
                <v:shape id="Shape 50660" o:spid="_x0000_s1078" style="position:absolute;left:61606;top:26452;width:4692;height:2443;visibility:visible;mso-wrap-style:square;v-text-anchor:top" coordsize="469166,2443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" path="m434130,v12332,42368,24011,84956,35036,127752l47928,239385c28921,244361,9967,222347,4964,190189,,158044,10215,127480,28399,121986l434130,xe" fillcolor="#3b5592" stroked="f" strokeweight="0">
                  <v:stroke miterlimit="83231f" joinstyle="miter"/>
                  <v:path arrowok="t" textboxrect="0,0,469166,244361"/>
                </v:shape>
                <v:shape id="Shape 50661" o:spid="_x0000_s1079" style="position:absolute;left:46418;top:73309;width:10813;height:13787;visibility:visible;mso-wrap-style:square;v-text-anchor:top" coordsize="1081291,1378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" path="m100767,r954724,1228968c1081291,1262073,1078691,1314922,1049535,1346809v-29130,31898,-73740,29981,-99382,-4095l,83336c33768,55804,67352,28038,100767,xe" fillcolor="#3b5592" stroked="f" strokeweight="0">
                  <v:stroke miterlimit="83231f" joinstyle="miter"/>
                  <v:path arrowok="t" textboxrect="0,0,1081291,1378707"/>
                </v:shape>
                <v:shape id="Shape 50662" o:spid="_x0000_s1080" style="position:absolute;left:36028;top:59773;width:11424;height:14405;visibility:visible;mso-wrap-style:square;v-text-anchor:top" coordsize="1142359,1440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" path="m49452,87v24216,260,52765,15339,72085,40235l1142359,1356994v-33375,28051,-66973,55882,-100754,83453l25629,91255c,57088,823,18542,27184,4951,33791,1560,41381,,49452,87xe" fillcolor="#3b5592" stroked="f" strokeweight="0">
                  <v:stroke miterlimit="83231f" joinstyle="miter"/>
                  <v:path arrowok="t" textboxrect="0,0,1142359,1440447"/>
                </v:shape>
                <v:shape id="Shape 50663" o:spid="_x0000_s1081" style="position:absolute;left:37336;top:80049;width:9902;height:15366;visibility:visible;mso-wrap-style:square;v-text-anchor:top" coordsize="990216,1536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" path="m108540,l965488,1386832v24728,39854,19529,94661,-11717,122193c922459,1536532,877105,1525622,852547,1484874l,71974,108540,xe" fillcolor="#3b5592" stroked="f" strokeweight="0">
                  <v:stroke miterlimit="83231f" joinstyle="miter"/>
                  <v:path arrowok="t" textboxrect="0,0,990216,1536532"/>
                </v:shape>
                <v:shape id="Shape 50664" o:spid="_x0000_s1082" style="position:absolute;left:31638;top:70661;width:6784;height:10108;visibility:visible;mso-wrap-style:square;v-text-anchor:top" coordsize="678419,10107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" path="m56961,440v25684,1320,54811,20198,73328,50148l678419,938812r-108539,71986l24558,105912c,65034,3841,20049,32945,5214,40220,1512,48400,,56961,440xe" fillcolor="#3b5592" stroked="f" strokeweight="0">
                  <v:stroke miterlimit="83231f" joinstyle="miter"/>
                  <v:path arrowok="t" textboxrect="0,0,678419,1010798"/>
                </v:shape>
                <v:shape id="Shape 50665" o:spid="_x0000_s1083" style="position:absolute;left:50351;top:69174;width:7472;height:8426;visibility:visible;mso-wrap-style:square;v-text-anchor:top" coordsize="747143,8426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" path="m95202,l720860,702401v26283,29386,25799,78491,-1306,109276c692397,842591,649002,842618,622824,812143l,89025c31965,59613,63707,29943,95202,xe" fillcolor="#3b5592" stroked="f" strokeweight="0">
                  <v:stroke miterlimit="83231f" joinstyle="miter"/>
                  <v:path arrowok="t" textboxrect="0,0,747143,842618"/>
                </v:shape>
                <v:shape id="Shape 50666" o:spid="_x0000_s1084" style="position:absolute;left:40794;top:58340;width:10847;height:12115;visibility:visible;mso-wrap-style:square;v-text-anchor:top" coordsize="1084765,1211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" path="m46446,1998c69916,,98184,11845,117905,33982r966860,1087379c1053205,1151679,1021449,1181726,989432,1211500l26922,92092c758,61501,,24303,25067,8742,31331,4868,38622,2664,46446,1998xe" fillcolor="#3b5592" stroked="f" strokeweight="0">
                  <v:stroke miterlimit="83231f" joinstyle="miter"/>
                  <v:path arrowok="t" textboxrect="0,0,1084765,1211500"/>
                </v:shape>
                <v:shape id="Shape 50667" o:spid="_x0000_s1085" style="position:absolute;left:41955;top:76797;width:10426;height:14539;visibility:visible;mso-wrap-style:square;v-text-anchor:top" coordsize="1042651,14538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" path="m105078,r937573,1361398c1028726,1341198,1024742,1394903,994423,1424380v-30280,29502,-75334,22803,-100441,-14681l,77325,105078,xe" fillcolor="#3b5592" stroked="f" strokeweight="0">
                  <v:stroke miterlimit="83231f" joinstyle="miter"/>
                  <v:path arrowok="t" textboxrect="0,0,1042651,1453882"/>
                </v:shape>
                <v:shape id="Shape 50668" o:spid="_x0000_s1086" style="position:absolute;left:31461;top:61338;width:11567;height:16265;visibility:visible;mso-wrap-style:square;v-text-anchor:top" coordsize="1156767,1626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" path="m52587,731v24795,2195,53562,20221,72490,47721l1156767,1549133r-105116,77364l25133,93904c,56317,2103,16151,29627,4050,36498,1027,44322,,52587,731xe" fillcolor="#3b5592" stroked="f" strokeweight="0">
                  <v:stroke miterlimit="83231f" joinstyle="miter"/>
                  <v:path arrowok="t" textboxrect="0,0,1156767,1626497"/>
                </v:shape>
                <v:shape id="Shape 50669" o:spid="_x0000_s1087" style="position:absolute;left:53489;top:9114;width:2135;height:2271;visibility:visible;mso-wrap-style:square;v-text-anchor:top" coordsize="213512,2270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" path="m145311,v22991,35967,45811,72013,68201,108291l66934,220430c58195,227077,38535,207279,22559,176365,6610,145437,,115197,8034,108796l145311,xe" fillcolor="#3b5592" stroked="f" strokeweight="0">
                  <v:stroke miterlimit="83231f" joinstyle="miter"/>
                  <v:path arrowok="t" textboxrect="0,0,213512,227077"/>
                </v:shape>
                <v:shape id="Shape 50670" o:spid="_x0000_s1088" style="position:absolute;left:64518;top:41198;width:2757;height:1645;visibility:visible;mso-wrap-style:square;v-text-anchor:top" coordsize="275730,164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" path="m62454,3343l275730,32275v-5342,44208,-11547,88299,-18536,132260l40534,126417c14996,121818,,91162,6231,57825,12501,24449,37360,,62454,3343xe" fillcolor="#3b5592" stroked="f" strokeweight="0">
                  <v:stroke miterlimit="83231f" joinstyle="miter"/>
                  <v:path arrowok="t" textboxrect="0,0,275730,164535"/>
                </v:shape>
                <v:shape id="Shape 50671" o:spid="_x0000_s1089" style="position:absolute;left:67059;top:41516;width:8541;height:2813;visibility:visible;mso-wrap-style:square;v-text-anchor:top" coordsize="854063,281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" path="m18589,l854063,112081r,169217l,132183c7015,88247,13233,44182,18589,xe" fillcolor="#3b5592" stroked="f" strokeweight="0">
                  <v:stroke miterlimit="83231f" joinstyle="miter"/>
                  <v:path arrowok="t" textboxrect="0,0,854063,281298"/>
                </v:shape>
                <v:shape id="Shape 50672" o:spid="_x0000_s1090" style="position:absolute;left:30689;top:65833;width:24261;height:32587;visibility:visible;mso-wrap-style:square;v-text-anchor:top" coordsize="2426111,3258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" path="m1871933,v-26,52,39188,53601,96808,146538c2026361,239580,2102387,372125,2175369,532787v72931,160635,142764,349620,187243,555059c2407091,1293065,2426111,1515128,2397255,1736089v-30476,233309,-74001,438786,-128944,615786c2213330,2528926,2146893,2677551,2069704,2799187v-154507,243441,-351626,378255,-591525,426764c1316957,3258744,1143156,3250296,973796,3215353,804397,3180642,639427,3119590,495056,3052346,206262,2917857,13,2760408,,2761056v13,-505,182984,120030,438454,227194c566157,3041838,711978,3091773,861574,3123335v149582,31691,302966,44920,445338,29009c1584876,3121327,1784385,2983651,1914138,2753982v129662,-229694,189804,-552533,187048,-954471c2099657,1573523,2085602,1344282,2064453,1130836,2043343,917234,2015127,719348,1986572,551729,1929435,216478,1871684,674,1871933,xe" fillcolor="#3b5592" stroked="f" strokeweight="0">
                  <v:stroke miterlimit="83231f" joinstyle="miter"/>
                  <v:path arrowok="t" textboxrect="0,0,2426111,3258744"/>
                </v:shape>
                <v:shape id="Shape 50673" o:spid="_x0000_s1091" style="position:absolute;left:49616;width:6759;height:18834;visibility:visible;mso-wrap-style:square;v-text-anchor:top" coordsize="675944,188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" path="m,l159698,r50882,69608c272524,163050,327178,262609,376648,377715v49233,115184,93739,245825,129688,403324c537909,919662,565562,1059100,587756,1189573v22285,130485,39189,251901,51769,355061c652117,1647821,660608,1732738,666499,1791599r9445,91798c675748,1883410,644449,1830689,603366,1738322,561970,1646046,510894,1513668,461935,1356518,398632,1153644,355173,925324,284502,680833,222883,467233,140552,241134,9609,15677l,xe" fillcolor="#3b5592" stroked="f" strokeweight="0">
                  <v:stroke miterlimit="83231f" joinstyle="miter"/>
                  <v:path arrowok="t" textboxrect="0,0,675944,1883410"/>
                </v:shape>
                <v:shape id="Shape 50674" o:spid="_x0000_s1092" style="position:absolute;left:52161;top:5810;width:16768;height:23723;visibility:visible;mso-wrap-style:square;v-text-anchor:top" coordsize="1676760,2372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" path="m888,c627,117,11077,41383,39358,135409v27694,94104,73727,241601,128513,457250c222173,808464,277089,999949,356289,1163033v79161,163525,182749,298584,332763,413547c763994,1634185,858582,1699707,962092,1768636v103301,68851,215550,141550,321072,211010c1493907,2117439,1676760,2246266,1676355,2246124v-27078,42601,-55529,84606,-85431,125925c1591055,2372269,1523821,2333749,1421852,2271467v-101969,-62412,-237678,-146850,-375087,-242405c909005,1933067,770225,1825554,650674,1704215,530652,1582800,429559,1446393,352958,1291640,276475,1137107,227059,975383,186081,821951,145559,668481,114078,523834,87038,401381,33258,155829,,156,888,xe" fillcolor="#3b5592" stroked="f" strokeweight="0">
                  <v:stroke miterlimit="83231f" joinstyle="miter"/>
                  <v:path arrowok="t" textboxrect="0,0,1676760,2372269"/>
                </v:shape>
                <v:shape id="Shape 50675" o:spid="_x0000_s1093" style="position:absolute;left:34862;top:56048;width:16527;height:30350;visibility:visible;mso-wrap-style:square;v-text-anchor:top" coordsize="1652725,30350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" path="m638018,1767v124513,5302,256238,26802,382269,51698c1356106,121526,1652476,213207,1652725,214036v-53,-389,-74746,-19539,-212873,-39116c1301582,154799,1100009,133213,841901,113156,583622,92672,407064,127668,303515,252530,199966,376965,169386,590748,202788,916334v16733,162578,42767,368795,70630,592684c301360,1732597,331169,1973964,357661,2199292v53126,450111,93242,835724,93438,835102c377464,2976699,303959,2917837,230572,2857809v-457,1192,-105221,-579327,-172521,-1184683c24480,1369749,,1060385,4964,799232,10045,537263,44505,323791,132849,191141,221245,58441,358588,12276,516387,2339,555811,32,596514,,638018,1767xe" fillcolor="#3b5592" stroked="f" strokeweight="0">
                  <v:stroke miterlimit="83231f" joinstyle="miter"/>
                  <v:path arrowok="t" textboxrect="0,0,1652725,3035016"/>
                </v:shape>
                <v:shape id="Shape 50676" o:spid="_x0000_s1094" style="position:absolute;left:9408;top:104526;width:2912;height:2394;visibility:visible;mso-wrap-style:square;v-text-anchor:top" coordsize="291206,239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" path="m,13c13,,12684,11208,36641,31044v6009,4833,12645,10715,20117,16170c65170,49223,71689,57501,79775,63825r53401,45930c172756,143566,220145,183197,273784,225861r17422,13519l256748,239380,220204,206559c193913,182372,169618,159493,147532,138377l88030,80863,75346,68463c71205,64628,67613,60028,63002,58344,58548,56659,54786,52125,51049,48911l40495,39077c13977,14175,26,,,13xe" fillcolor="#3b5592" stroked="f" strokeweight="0">
                  <v:stroke miterlimit="83231f" joinstyle="miter"/>
                  <v:path arrowok="t" textboxrect="0,0,291206,239380"/>
                </v:shape>
                <v:shape id="Shape 50677" o:spid="_x0000_s1095" style="position:absolute;left:30685;top:78104;width:5136;height:28816;visibility:visible;mso-wrap-style:square;v-text-anchor:top" coordsize="513617,2881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" path="m99237,v-13,52,34891,75939,84464,203405c233248,330923,297465,510139,355465,718986v57972,208847,109701,447636,133920,694264c513617,1659710,510246,1914396,458139,2150582v-52134,236217,-114016,443506,-185273,620783l225083,2881585,,2881585r16928,-44221c82851,2643397,125111,2403069,146028,2119486v18745,-255089,25943,-518275,25499,-766731c171096,1104171,163049,870228,152311,669815,130797,269004,99041,609,99237,xe" fillcolor="#3b5592" stroked="f" strokeweight="0">
                  <v:stroke miterlimit="83231f" joinstyle="miter"/>
                  <v:path arrowok="t" textboxrect="0,0,513617,2881585"/>
                </v:shape>
                <v:shape id="Shape 50678" o:spid="_x0000_s1096" style="position:absolute;left:30354;top:56603;width:9809;height:50317;visibility:visible;mso-wrap-style:square;v-text-anchor:top" coordsize="980863,50316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" path="m764278,r-8474,5853c723969,30017,683357,69833,647695,135289v-35661,65560,-66372,156787,-78468,287143c557131,552866,563649,722675,602681,947912v50030,288426,101576,598062,149047,912608c799211,2174872,842671,2494109,877327,2797707v69468,606756,103536,1152292,71349,1445538c916463,4536543,833750,4736372,729495,4881809v-26087,36463,-53521,69536,-81884,100008l596007,5031616r-431957,l166331,5022930v22809,-92687,43302,-200585,59526,-325571c258252,4447647,273575,4129408,254961,3734894,217588,2945852,150523,2289615,96129,1786434,41671,1283072,,931211,12122,746670,24088,562519,50619,456275,102975,381658,155187,307261,233185,265256,344324,214402,455488,163651,573119,104051,661699,56383,683876,44479,704276,33350,722401,23352l764278,xe" fillcolor="#3b5592" stroked="f" strokeweight="0">
                  <v:stroke miterlimit="83231f" joinstyle="miter"/>
                  <v:path arrowok="t" textboxrect="0,0,980863,5031616"/>
                </v:shape>
                <v:shape id="Shape 50679" o:spid="_x0000_s1097" style="position:absolute;left:37997;top:56339;width:464;height:264;visibility:visible;mso-wrap-style:square;v-text-anchor:top" coordsize="46455,26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" path="m46455,26c46422,,31341,8794,5180,23547l,26435,13529,17091c33447,4632,46436,26,46455,26xe" fillcolor="#3b5592" stroked="f" strokeweight="0">
                  <v:stroke miterlimit="83231f" joinstyle="miter"/>
                  <v:path arrowok="t" textboxrect="0,0,46455,26435"/>
                </v:shape>
                <v:shape id="Shape 50680" o:spid="_x0000_s1098" style="position:absolute;left:57529;top:44762;width:8592;height:3743;visibility:visible;mso-wrap-style:square;v-text-anchor:top" coordsize="859209,374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" path="m62730,534c69599,,76535,681,83171,2748l859209,246693v-12305,42757,-25407,85294,-39202,127597l37765,96333c11025,86719,,58720,12619,33545,22112,14674,42120,2136,62730,534xe" fillcolor="#3b5592" stroked="f" strokeweight="0">
                  <v:stroke miterlimit="83231f" joinstyle="miter"/>
                  <v:path arrowok="t" textboxrect="0,0,859209,374290"/>
                </v:shape>
                <v:shape id="Shape 50681" o:spid="_x0000_s1099" style="position:absolute;left:65712;top:47224;width:9888;height:4764;visibility:visible;mso-wrap-style:square;v-text-anchor:top" coordsize="988783,476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" path="m39188,l988783,296132r,180260l,127479c13781,85228,26870,42744,39188,xe" fillcolor="#3b5592" stroked="f" strokeweight="0">
                  <v:stroke miterlimit="83231f" joinstyle="miter"/>
                  <v:path arrowok="t" textboxrect="0,0,988783,476392"/>
                </v:shape>
                <v:shape id="Shape 50682" o:spid="_x0000_s1100" style="position:absolute;left:52638;top:47402;width:11481;height:6491;visibility:visible;mso-wrap-style:square;v-text-anchor:top" coordsize="1148107,6491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" path="m73681,3025v7369,1008,14663,3141,21469,6474l1148107,528863v-18406,40412,-37412,80512,-57033,120328l35714,85671c8451,70965,,42720,16407,22353,28780,7106,51574,,73681,3025xe" fillcolor="#3b5592" stroked="f" strokeweight="0">
                  <v:stroke miterlimit="83231f" joinstyle="miter"/>
                  <v:path arrowok="t" textboxrect="0,0,1148107,649191"/>
                </v:shape>
                <v:shape id="Shape 50683" o:spid="_x0000_s1101" style="position:absolute;left:63529;top:52680;width:8654;height:5456;visibility:visible;mso-wrap-style:square;v-text-anchor:top" coordsize="865388,545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" path="m57059,l827949,378370v27132,13203,37439,58914,22246,101696c835017,522927,799982,545562,772733,530986l,120302c19621,80499,38653,40398,57059,xe" fillcolor="#3b5592" stroked="f" strokeweight="0">
                  <v:stroke miterlimit="83231f" joinstyle="miter"/>
                  <v:path arrowok="t" textboxrect="0,0,865388,545562"/>
                </v:shape>
                <v:shape id="Shape 50684" o:spid="_x0000_s1102" style="position:absolute;left:49417;top:50343;width:11942;height:8560;visibility:visible;mso-wrap-style:square;v-text-anchor:top" coordsize="1194271,85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" path="m58399,110c73599,,89794,4467,103432,13562l1194271,744312v-23304,37574,-47105,74812,-71362,111738l33467,82543c6192,63108,,32531,19333,14119,28993,4907,43199,220,58399,110xe" fillcolor="#3b5592" stroked="f" strokeweight="0">
                  <v:stroke miterlimit="83231f" joinstyle="miter"/>
                  <v:path arrowok="t" textboxrect="0,0,1194271,856050"/>
                </v:shape>
                <v:shape id="Shape 50685" o:spid="_x0000_s1103" style="position:absolute;left:60621;top:57770;width:4438;height:3705;visibility:visible;mso-wrap-style:square;v-text-anchor:top" coordsize="443758,3705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" path="m71336,l410017,226261v27262,18087,33741,61569,13899,96694c404113,358042,365525,370571,338289,351149l,111647c24258,74747,48032,37548,71336,xe" fillcolor="#3b5592" stroked="f" strokeweight="0">
                  <v:stroke miterlimit="83231f" joinstyle="miter"/>
                  <v:path arrowok="t" textboxrect="0,0,443758,370571"/>
                </v:shape>
                <v:shape id="Shape 50686" o:spid="_x0000_s1104" style="position:absolute;left:57071;top:11152;width:17644;height:28622;visibility:visible;mso-wrap-style:square;v-text-anchor:top" coordsize="1764373,286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" path="m87038,415c121025,,164582,2463,217026,11399v70082,12010,156781,35280,258645,80136c577430,136468,694918,202702,822228,304320v268716,214691,483195,428409,636592,651754c1612478,1179251,1706439,1411031,1741003,1658799v23370,166466,17792,331481,-8621,480533c1706217,2288579,1659505,2421552,1607880,2529493v-51624,108149,-107599,191498,-150196,247445c1415020,2832910,1386308,2862089,1386413,2862192v-79,-78,23512,-28414,58952,-81082c1480700,2728441,1527426,2650974,1571395,2552802v44036,-98029,85000,-216905,110943,-348091c1708490,2073669,1719554,1930524,1709522,1787756v-19608,-279123,-113190,-518146,-251852,-720165c1318551,865081,1133111,698602,918306,552918,797487,470903,677270,397167,567202,331918,456991,266721,356812,209906,272752,162511l,9831c327,9790,30392,1105,87038,415xe" fillcolor="#3b5592" stroked="f" strokeweight="0">
                  <v:stroke miterlimit="83231f" joinstyle="miter"/>
                  <v:path arrowok="t" textboxrect="0,0,1764373,2862192"/>
                </v:shape>
                <v:shape id="Shape 50687" o:spid="_x0000_s1105" style="position:absolute;left:58437;top:9636;width:3275;height:2760;visibility:visible;mso-wrap-style:square;v-text-anchor:top" coordsize="327486,275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" path="m242136,1159v12921,3478,32801,19035,50720,40977c316735,71457,327486,101205,317101,108254l71284,275976c47889,239309,24075,202953,,166766l231866,1919c234295,183,237829,,242136,1159xe" fillcolor="#3b5592" stroked="f" strokeweight="0">
                  <v:stroke miterlimit="83231f" joinstyle="miter"/>
                  <v:path arrowok="t" textboxrect="0,0,327486,275976"/>
                </v:shape>
                <v:shape id="Shape 50688" o:spid="_x0000_s1106" style="position:absolute;left:54889;top:10399;width:5611;height:4558;visibility:visible;mso-wrap-style:square;v-text-anchor:top" coordsize="561115,455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" path="m482150,v26608,35592,52969,71455,78965,107656l60272,448763c49795,455864,30685,436079,17047,404685,3422,373266,,342222,9745,335316l482150,xe" fillcolor="#3b5592" stroked="f" strokeweight="0">
                  <v:stroke miterlimit="83231f" joinstyle="miter"/>
                  <v:path arrowok="t" textboxrect="0,0,561115,455864"/>
                </v:shape>
                <v:shape id="Shape 50689" o:spid="_x0000_s1107" style="position:absolute;left:72689;top:22350;width:226;height:454;visibility:visible;mso-wrap-style:square;v-text-anchor:top" coordsize="22605,45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" path="m,l715,1230c16381,29664,22605,45370,22605,45341v-20,39,-4948,-10151,-14056,-28363l,xe" fillcolor="#3b5592" stroked="f" strokeweight="0">
                  <v:stroke miterlimit="83231f" joinstyle="miter"/>
                  <v:path arrowok="t" textboxrect="0,0,22605,45380"/>
                </v:shape>
                <v:shape id="Shape 50690" o:spid="_x0000_s1108" style="position:absolute;left:46397;width:26292;height:22350;visibility:visible;mso-wrap-style:square;v-text-anchor:top" coordsize="2629245,2235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" path="m,l25555,,98220,86795v68815,77674,145650,154792,231839,220702c440440,391961,558411,469273,680248,540171v121746,70937,247436,135500,370593,195566c1296553,855443,1533866,959238,1683240,1053225v149282,93430,276279,202239,384061,319703c2175278,1490418,2264001,1616278,2345226,1741931v81656,125432,159641,258820,215563,362447c2588815,2156139,2611567,2200179,2627320,2231265r1925,3825l2611029,2203755v-29627,-48743,-78286,-118294,-151817,-199026c2385877,1923984,2287501,1832290,2163351,1739780v-123913,-92639,-273588,-185784,-443183,-272969c1550586,1379614,1400664,1303662,1268533,1233606,1136403,1163641,1022090,1099635,923361,1039530,726086,919656,590689,814435,504213,725126,332280,546260,266613,426671,109441,172606l,xe" fillcolor="#3b5592" stroked="f" strokeweight="0">
                  <v:stroke miterlimit="83231f" joinstyle="miter"/>
                  <v:path arrowok="t" textboxrect="0,0,2629245,2235090"/>
                </v:shape>
                <v:shape id="Shape 50691" o:spid="_x0000_s1109" style="position:absolute;left:63177;top:54218;width:12423;height:9607;visibility:visible;mso-wrap-style:square;v-text-anchor:top" coordsize="1242225,9607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" path="m1242225,r,185299l1234149,201759v-16066,29838,-33201,58969,-51373,87388c1085039,442254,961178,567687,830797,663242,700404,759134,563766,825574,440205,869575,316617,913783,206184,936029,127102,947664,47915,959183,,960608,26,960738,,960634,41644,955853,110629,941121v68933,-14822,165232,-40010,273497,-82753c492365,815792,612543,755376,728685,673438,844814,591748,956788,488341,1049182,366433v67664,-89240,121517,-183644,162115,-281684l1242225,xe" fillcolor="#3b5592" stroked="f" strokeweight="0">
                  <v:stroke miterlimit="83231f" joinstyle="miter"/>
                  <v:path arrowok="t" textboxrect="0,0,1242225,960738"/>
                </v:shape>
                <v:shape id="Shape 50692" o:spid="_x0000_s1110" style="position:absolute;left:64806;top:31708;width:10794;height:14229;visibility:visible;mso-wrap-style:square;v-text-anchor:top" coordsize="1079397,1422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" path="m,c13,52,36066,1192,95868,11674v59959,10560,143874,30435,241089,70691c434092,122699,544721,183555,655402,278333v110316,94699,221219,223993,309289,399360c987806,723809,1009429,769830,1029572,815669r49825,121785l1079397,1422851r-7798,-28076c1026857,1252061,961987,1110105,878868,971833,785482,816199,681123,674182,579102,552468,476990,430547,377373,328552,291171,247173,204917,165740,131974,104585,80859,63176,29705,21858,39,78,,xe" fillcolor="#3b5592" stroked="f" strokeweight="0">
                  <v:stroke miterlimit="83231f" joinstyle="miter"/>
                  <v:path arrowok="t" textboxrect="0,0,1079397,1422851"/>
                </v:shape>
                <v:shape id="Shape 50693" o:spid="_x0000_s1111" style="position:absolute;left:54723;top:16270;width:20877;height:27567;visibility:visible;mso-wrap-style:square;v-text-anchor:top" coordsize="2087621,2756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" path="m,l4167,10424c22299,54494,49734,115792,87015,184682v37595,68890,85379,145204,148225,219717c298189,479003,376305,551676,478078,615254v130380,81471,271942,164380,417710,252070c1041452,954911,1191283,1047550,1334595,1145190v143300,97421,279729,199959,396811,301539c1848371,1548153,1945767,1648346,2011277,1736373v16425,22019,32015,44252,46801,66666l2087621,1850717r,906067l2063698,2703385v-84059,-172102,-205869,-359453,-371207,-539822c1527351,1983299,1370309,1839092,1228447,1719205,1086441,1599383,959313,1503699,849729,1422552,740158,1341521,647764,1275093,573358,1217035,498913,1159054,442246,1109521,403528,1064899,326235,975848,281665,904302,248616,821484,215475,738782,194379,645236,161565,514258,128868,383306,84494,239475,46050,128515,31717,86895,18414,49916,7396,19950l,xe" fillcolor="#3b5592" stroked="f" strokeweight="0">
                  <v:stroke miterlimit="83231f" joinstyle="miter"/>
                  <v:path arrowok="t" textboxrect="0,0,2087621,2756784"/>
                </v:shape>
                <v:shape id="Shape 50694" o:spid="_x0000_s1112" style="position:absolute;left:54494;top:15665;width:229;height:605;visibility:visible;mso-wrap-style:square;v-text-anchor:top" coordsize="22961,60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" path="m104,15c,21,7671,19521,20146,52892r2815,7592l15266,41236c5131,15095,153,,104,15xe" fillcolor="#3b5592" stroked="f" strokeweight="0">
                  <v:stroke miterlimit="83231f" joinstyle="miter"/>
                  <v:path arrowok="t" textboxrect="0,0,22961,60484"/>
                </v:shape>
                <v:shape id="Shape 50695" o:spid="_x0000_s1113" style="position:absolute;left:49818;top:41791;width:11662;height:28661;visibility:visible;mso-wrap-style:square;v-text-anchor:top" coordsize="1166212,2866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" path="m1166212,1295v-287,-466,-55805,24864,-156584,80279c908364,136212,761146,220287,565634,315958,369692,411086,242838,498516,189098,628769v-54146,129656,-36093,301888,48189,550770c279428,1303689,335088,1461927,392434,1637061v57451,174771,116599,366451,168733,547739c665618,2546794,742453,2866095,742728,2865279v-72787,-24385,-145573,-50258,-218372,-77558c523651,2789289,369718,2324433,229945,1844289,160085,1603491,93177,1359519,53087,1151035,13076,941501,,768078,41788,640171,83537,512186,178334,433021,294933,365388,411611,298778,549815,243998,679608,191848,939898,89154,1165572,,1166212,1295xe" fillcolor="#3b5592" stroked="f" strokeweight="0">
                  <v:stroke miterlimit="83231f" joinstyle="miter"/>
                  <v:path arrowok="t" textboxrect="0,0,1166212,2866095"/>
                </v:shape>
                <v:shape id="Shape 50696" o:spid="_x0000_s1114" style="position:absolute;left:49812;top:95432;width:363;height:341;visibility:visible;mso-wrap-style:square;v-text-anchor:top" coordsize="36309,340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" path="m36309,r-943,1172c13819,25410,,34061,10,34061v,7,3592,-3331,10302,-9613l36309,xe" fillcolor="#3b5592" stroked="f" strokeweight="0">
                  <v:stroke miterlimit="83231f" joinstyle="miter"/>
                  <v:path arrowok="t" textboxrect="0,0,36309,34068"/>
                </v:shape>
                <v:shape id="Shape 50697" o:spid="_x0000_s1115" style="position:absolute;left:46447;top:46575;width:12492;height:48857;visibility:visible;mso-wrap-style:square;v-text-anchor:top" coordsize="1249174,4885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" path="m490055,r-5266,7404c465730,36323,443262,79534,429246,140403v-13978,61039,-19438,139763,-4115,244310c440506,489362,476768,620068,546902,788011v89886,215015,180451,452508,264380,699668c895249,1734670,972673,1991235,1037752,2239768v130367,496626,211422,961831,206759,1228373c1239860,3734864,1177968,3936637,1090748,4095680v-87299,159598,-199953,276764,-308179,387582c620427,4650207,450562,4812320,375763,4882922r-3004,2824l395713,4857227v34643,-47097,79461,-126327,119068,-251642c554309,4480463,588677,4308996,601192,4082956v12435,-225730,3043,-506265,-46478,-841049c455645,2572311,329576,2035119,223845,1631950,118088,1228340,33324,956745,16773,806306,,656282,5003,566389,36001,493910,66764,421703,123457,367791,203598,295947,283777,224206,364637,142088,423106,76916,437789,60649,451150,45474,462933,31862l490055,xe" fillcolor="#3b5592" stroked="f" strokeweight="0">
                  <v:stroke miterlimit="83231f" joinstyle="miter"/>
                  <v:path arrowok="t" textboxrect="0,0,1249174,4885746"/>
                </v:shape>
                <v:shape id="Shape 50698" o:spid="_x0000_s1116" style="position:absolute;left:51348;top:46217;width:295;height:358;visibility:visible;mso-wrap-style:square;v-text-anchor:top" coordsize="29500,35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" path="m29481,26c29422,,19997,11888,3246,31915l,35728,8174,24237c20622,8062,29500,36,29481,26xe" fillcolor="#3b5592" stroked="f" strokeweight="0">
                  <v:stroke miterlimit="83231f" joinstyle="miter"/>
                  <v:path arrowok="t" textboxrect="0,0,29500,35728"/>
                </v:shape>
                <v:rect id="Rectangle 50699" o:spid="_x0000_s1117" style="position:absolute;left:8126;top:33554;width:78707;height:4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" filled="f" stroked="f">
                  <v:textbox inset="0,0,0,0">
                    <w:txbxContent>
                      <w:p w14:paraId="6D63D1B4" w14:textId="77777777" w:rsidR="00676923" w:rsidRDefault="00000000">
                        <w:pPr>
                          <w:spacing w:after="160" w:line="259" w:lineRule="auto"/>
                          <w:ind w:left="0" w:firstLine="0"/>
                          <w:jc w:val="left"/>
                        </w:pPr>
                        <w:r>
                          <w:rPr>
                            <w:b/>
                            <w:color w:val="FFFEFD"/>
                            <w:w w:val="111"/>
                            <w:sz w:val="49"/>
                          </w:rPr>
                          <w:t>HUMAN</w:t>
                        </w:r>
                        <w:r>
                          <w:rPr>
                            <w:b/>
                            <w:color w:val="FFFEFD"/>
                            <w:spacing w:val="-4"/>
                            <w:w w:val="111"/>
                            <w:sz w:val="49"/>
                          </w:rPr>
                          <w:t xml:space="preserve"> </w:t>
                        </w:r>
                        <w:r>
                          <w:rPr>
                            <w:b/>
                            <w:color w:val="FFFEFD"/>
                            <w:w w:val="111"/>
                            <w:sz w:val="49"/>
                          </w:rPr>
                          <w:t>PERFORMANCE</w:t>
                        </w:r>
                        <w:r>
                          <w:rPr>
                            <w:b/>
                            <w:color w:val="FFFEFD"/>
                            <w:spacing w:val="-20"/>
                            <w:w w:val="111"/>
                            <w:sz w:val="49"/>
                          </w:rPr>
                          <w:t xml:space="preserve"> </w:t>
                        </w:r>
                        <w:r>
                          <w:rPr>
                            <w:b/>
                            <w:color w:val="FFFEFD"/>
                            <w:w w:val="111"/>
                            <w:sz w:val="49"/>
                          </w:rPr>
                          <w:t>AND</w:t>
                        </w:r>
                        <w:r>
                          <w:rPr>
                            <w:b/>
                            <w:color w:val="FFFEFD"/>
                            <w:spacing w:val="-4"/>
                            <w:w w:val="111"/>
                            <w:sz w:val="49"/>
                          </w:rPr>
                          <w:t xml:space="preserve"> </w:t>
                        </w:r>
                        <w:r>
                          <w:rPr>
                            <w:b/>
                            <w:color w:val="FFFEFD"/>
                            <w:w w:val="111"/>
                            <w:sz w:val="49"/>
                          </w:rPr>
                          <w:t>LIMITATIONS</w:t>
                        </w:r>
                      </w:p>
                    </w:txbxContent>
                  </v:textbox>
                </v:rect>
                <w10:wrap type="topAndBottom" anchorx="page" anchory="page"/>
              </v:group>
            </w:pict>
          </mc:Fallback>
        </mc:AlternateContent>
      </w:r>
      <w:r>
        <w:br w:type="page"/>
      </w:r>
    </w:p>
    <w:p w14:paraId="43FC863B" w14:textId="77777777" w:rsidR="00676923" w:rsidRDefault="00000000">
      <w:pPr>
        <w:spacing w:after="92" w:line="259" w:lineRule="auto"/>
        <w:ind w:left="505"/>
        <w:jc w:val="left"/>
      </w:pPr>
      <w:r>
        <w:rPr>
          <w:sz w:val="18"/>
        </w:rPr>
        <w:lastRenderedPageBreak/>
        <w:t>© CAE Oxford Aviation Academy (UK) Limited 2014</w:t>
      </w:r>
    </w:p>
    <w:p w14:paraId="49B664BE" w14:textId="77777777" w:rsidR="00676923" w:rsidRDefault="00000000">
      <w:pPr>
        <w:spacing w:after="92" w:line="259" w:lineRule="auto"/>
        <w:ind w:left="505"/>
        <w:jc w:val="left"/>
      </w:pPr>
      <w:r>
        <w:rPr>
          <w:sz w:val="18"/>
        </w:rPr>
        <w:t>All Rights Reserved</w:t>
      </w:r>
    </w:p>
    <w:tbl>
      <w:tblPr>
        <w:tblStyle w:val="TableGrid"/>
        <w:tblW w:w="9298" w:type="dxa"/>
        <w:tblInd w:w="344" w:type="dxa"/>
        <w:tblCellMar>
          <w:left w:w="166" w:type="dxa"/>
          <w:right w:w="124" w:type="dxa"/>
        </w:tblCellMar>
        <w:tblLook w:val="04A0" w:firstRow="1" w:lastRow="0" w:firstColumn="1" w:lastColumn="0" w:noHBand="0" w:noVBand="1"/>
      </w:tblPr>
      <w:tblGrid>
        <w:gridCol w:w="9298"/>
      </w:tblGrid>
      <w:tr w:rsidR="00676923" w14:paraId="3FAA3ADB" w14:textId="77777777">
        <w:trPr>
          <w:trHeight w:val="926"/>
        </w:trPr>
        <w:tc>
          <w:tcPr>
            <w:tcW w:w="9298" w:type="dxa"/>
            <w:tcBorders>
              <w:top w:val="single" w:sz="8" w:space="0" w:color="181717"/>
              <w:left w:val="single" w:sz="8" w:space="0" w:color="181717"/>
              <w:bottom w:val="single" w:sz="8" w:space="0" w:color="181717"/>
              <w:right w:val="single" w:sz="8" w:space="0" w:color="181717"/>
            </w:tcBorders>
            <w:vAlign w:val="center"/>
          </w:tcPr>
          <w:p w14:paraId="7543A8A8" w14:textId="77777777" w:rsidR="00676923" w:rsidRDefault="00000000">
            <w:pPr>
              <w:spacing w:after="0" w:line="259" w:lineRule="auto"/>
              <w:ind w:left="0" w:right="50" w:firstLine="0"/>
            </w:pPr>
            <w:r>
              <w:rPr>
                <w:rFonts w:ascii="Arial" w:eastAsia="Arial" w:hAnsi="Arial" w:cs="Arial"/>
                <w:b/>
                <w:sz w:val="18"/>
              </w:rPr>
              <w:t xml:space="preserve">This </w:t>
            </w:r>
            <w:proofErr w:type="gramStart"/>
            <w:r>
              <w:rPr>
                <w:rFonts w:ascii="Arial" w:eastAsia="Arial" w:hAnsi="Arial" w:cs="Arial"/>
                <w:b/>
                <w:sz w:val="18"/>
              </w:rPr>
              <w:t>text book</w:t>
            </w:r>
            <w:proofErr w:type="gramEnd"/>
            <w:r>
              <w:rPr>
                <w:rFonts w:ascii="Arial" w:eastAsia="Arial" w:hAnsi="Arial" w:cs="Arial"/>
                <w:b/>
                <w:sz w:val="18"/>
              </w:rPr>
              <w:t xml:space="preserve"> is to be used only for the purpose of private study by individuals and may not be reproduced in any form or medium, copied, stored in a retrieval system, lent, hired, rented, transmitted or adapted in whole or in part without the prior written consent of CAE Oxford Aviation Academy.</w:t>
            </w:r>
          </w:p>
        </w:tc>
      </w:tr>
    </w:tbl>
    <w:p w14:paraId="00A0A6C6" w14:textId="77777777" w:rsidR="00676923" w:rsidRDefault="00000000">
      <w:pPr>
        <w:pBdr>
          <w:top w:val="single" w:sz="8" w:space="0" w:color="181717"/>
          <w:left w:val="single" w:sz="8" w:space="0" w:color="181717"/>
          <w:bottom w:val="single" w:sz="8" w:space="0" w:color="181717"/>
          <w:right w:val="single" w:sz="8" w:space="0" w:color="181717"/>
        </w:pBdr>
        <w:spacing w:after="113" w:line="236" w:lineRule="auto"/>
        <w:ind w:left="505" w:right="-12"/>
      </w:pPr>
      <w:r>
        <w:rPr>
          <w:sz w:val="18"/>
        </w:rPr>
        <w:t>Copyright in all documents and materials bound within these covers or attached hereto, excluding that material which is reproduced by the kind permission of third parties and acknowledged as such, belongs exclusively to CAE Oxford Aviation Academy.</w:t>
      </w:r>
    </w:p>
    <w:p w14:paraId="2E2AAAC9" w14:textId="77777777" w:rsidR="00676923" w:rsidRDefault="00000000">
      <w:pPr>
        <w:pBdr>
          <w:top w:val="single" w:sz="8" w:space="0" w:color="181717"/>
          <w:left w:val="single" w:sz="8" w:space="0" w:color="181717"/>
          <w:bottom w:val="single" w:sz="8" w:space="0" w:color="181717"/>
          <w:right w:val="single" w:sz="8" w:space="0" w:color="181717"/>
        </w:pBdr>
        <w:spacing w:after="443" w:line="236" w:lineRule="auto"/>
        <w:ind w:left="505" w:right="-12"/>
      </w:pPr>
      <w:r>
        <w:rPr>
          <w:sz w:val="18"/>
        </w:rPr>
        <w:t xml:space="preserve">Certain copyright material is reproduced with the permission of the International Civil Aviation </w:t>
      </w:r>
      <w:proofErr w:type="spellStart"/>
      <w:r>
        <w:rPr>
          <w:sz w:val="18"/>
        </w:rPr>
        <w:t>Organisation</w:t>
      </w:r>
      <w:proofErr w:type="spellEnd"/>
      <w:r>
        <w:rPr>
          <w:sz w:val="18"/>
        </w:rPr>
        <w:t>, the United Kingdom Civil Aviation Authority and the European Aviation Safety Agency (EASA).</w:t>
      </w:r>
    </w:p>
    <w:p w14:paraId="35E6A4FB" w14:textId="77777777" w:rsidR="00676923" w:rsidRDefault="00000000">
      <w:pPr>
        <w:pBdr>
          <w:top w:val="single" w:sz="8" w:space="0" w:color="181717"/>
          <w:left w:val="single" w:sz="8" w:space="0" w:color="181717"/>
          <w:bottom w:val="single" w:sz="8" w:space="0" w:color="181717"/>
          <w:right w:val="single" w:sz="8" w:space="0" w:color="181717"/>
        </w:pBdr>
        <w:spacing w:after="113" w:line="250" w:lineRule="auto"/>
        <w:ind w:left="495" w:right="-12" w:firstLine="0"/>
      </w:pPr>
      <w:r>
        <w:rPr>
          <w:rFonts w:ascii="Arial" w:eastAsia="Arial" w:hAnsi="Arial" w:cs="Arial"/>
          <w:b/>
          <w:sz w:val="18"/>
        </w:rPr>
        <w:t xml:space="preserve">This </w:t>
      </w:r>
      <w:proofErr w:type="gramStart"/>
      <w:r>
        <w:rPr>
          <w:rFonts w:ascii="Arial" w:eastAsia="Arial" w:hAnsi="Arial" w:cs="Arial"/>
          <w:b/>
          <w:sz w:val="18"/>
        </w:rPr>
        <w:t>text book</w:t>
      </w:r>
      <w:proofErr w:type="gramEnd"/>
      <w:r>
        <w:rPr>
          <w:rFonts w:ascii="Arial" w:eastAsia="Arial" w:hAnsi="Arial" w:cs="Arial"/>
          <w:b/>
          <w:sz w:val="18"/>
        </w:rPr>
        <w:t xml:space="preserve"> has been written and published as a reference work to assist students enrolled on an approved EASA Air Transport Pilot </w:t>
      </w:r>
      <w:proofErr w:type="spellStart"/>
      <w:r>
        <w:rPr>
          <w:rFonts w:ascii="Arial" w:eastAsia="Arial" w:hAnsi="Arial" w:cs="Arial"/>
          <w:b/>
          <w:sz w:val="18"/>
        </w:rPr>
        <w:t>Licence</w:t>
      </w:r>
      <w:proofErr w:type="spellEnd"/>
      <w:r>
        <w:rPr>
          <w:rFonts w:ascii="Arial" w:eastAsia="Arial" w:hAnsi="Arial" w:cs="Arial"/>
          <w:b/>
          <w:sz w:val="18"/>
        </w:rPr>
        <w:t xml:space="preserve"> (ATPL) course to prepare themselves for the EASA ATPL theoretical knowledge examinations. Nothing in the content of this book is to be interpreted as constituting instruction or advice relating to practical flying.</w:t>
      </w:r>
    </w:p>
    <w:p w14:paraId="6C540CDB" w14:textId="77777777" w:rsidR="00676923" w:rsidRDefault="00000000">
      <w:pPr>
        <w:pBdr>
          <w:top w:val="single" w:sz="8" w:space="0" w:color="181717"/>
          <w:left w:val="single" w:sz="8" w:space="0" w:color="181717"/>
          <w:bottom w:val="single" w:sz="8" w:space="0" w:color="181717"/>
          <w:right w:val="single" w:sz="8" w:space="0" w:color="181717"/>
        </w:pBdr>
        <w:spacing w:after="113" w:line="236" w:lineRule="auto"/>
        <w:ind w:left="505" w:right="-12"/>
      </w:pPr>
      <w:r>
        <w:rPr>
          <w:sz w:val="18"/>
        </w:rPr>
        <w:t xml:space="preserve">Whilst every effort has been made to ensure the accuracy of the information contained within this book, neither CAE Oxford Aviation Academy nor the distributor gives any warranty as to its accuracy or otherwise. Students preparing for the EASA ATPL (A) theoretical knowledge examinations should not regard this book as a substitute for the EASA ATPL (A) theoretical knowledge training syllabus published in the current edition of  ‘Part-FCL 1’ (the Syllabus). The Syllabus constitutes the sole authoritative definition of the subject matter to be studied in an EASA ATPL (A) theoretical knowledge training </w:t>
      </w:r>
      <w:proofErr w:type="spellStart"/>
      <w:r>
        <w:rPr>
          <w:sz w:val="18"/>
        </w:rPr>
        <w:t>programme</w:t>
      </w:r>
      <w:proofErr w:type="spellEnd"/>
      <w:r>
        <w:rPr>
          <w:sz w:val="18"/>
        </w:rPr>
        <w:t xml:space="preserve">. No student should prepare </w:t>
      </w:r>
      <w:proofErr w:type="gramStart"/>
      <w:r>
        <w:rPr>
          <w:sz w:val="18"/>
        </w:rPr>
        <w:t>for, or</w:t>
      </w:r>
      <w:proofErr w:type="gramEnd"/>
      <w:r>
        <w:rPr>
          <w:sz w:val="18"/>
        </w:rPr>
        <w:t xml:space="preserve"> is currently entitled to enter himself/herself for the EASA ATPL (A) theoretical knowledge examinations without first being enrolled in a training school which has been granted approval by an EASA </w:t>
      </w:r>
      <w:proofErr w:type="spellStart"/>
      <w:r>
        <w:rPr>
          <w:sz w:val="18"/>
        </w:rPr>
        <w:t>authorised</w:t>
      </w:r>
      <w:proofErr w:type="spellEnd"/>
      <w:r>
        <w:rPr>
          <w:sz w:val="18"/>
        </w:rPr>
        <w:t xml:space="preserve"> national aviation authority to deliver EASA ATPL (A) training.</w:t>
      </w:r>
    </w:p>
    <w:p w14:paraId="6F7E23B8" w14:textId="77777777" w:rsidR="00676923" w:rsidRDefault="00000000">
      <w:pPr>
        <w:pBdr>
          <w:top w:val="single" w:sz="8" w:space="0" w:color="181717"/>
          <w:left w:val="single" w:sz="8" w:space="0" w:color="181717"/>
          <w:bottom w:val="single" w:sz="8" w:space="0" w:color="181717"/>
          <w:right w:val="single" w:sz="8" w:space="0" w:color="181717"/>
        </w:pBdr>
        <w:spacing w:after="6066" w:line="236" w:lineRule="auto"/>
        <w:ind w:left="505" w:right="-12"/>
      </w:pPr>
      <w:r>
        <w:rPr>
          <w:noProof/>
          <w:color w:val="000000"/>
        </w:rPr>
        <mc:AlternateContent>
          <mc:Choice Requires="wpg">
            <w:drawing>
              <wp:anchor distT="0" distB="0" distL="114300" distR="114300" simplePos="0" relativeHeight="251659264" behindDoc="0" locked="0" layoutInCell="1" allowOverlap="1" wp14:anchorId="463078FF" wp14:editId="4C9EBAAF">
                <wp:simplePos x="0" y="0"/>
                <wp:positionH relativeFrom="page">
                  <wp:posOffset>61984</wp:posOffset>
                </wp:positionH>
                <wp:positionV relativeFrom="page">
                  <wp:posOffset>1490802</wp:posOffset>
                </wp:positionV>
                <wp:extent cx="121209" cy="540106"/>
                <wp:effectExtent l="0" t="0" r="0" b="0"/>
                <wp:wrapTopAndBottom/>
                <wp:docPr id="724264" name="Group 724264"/>
                <wp:cNvGraphicFramePr/>
                <a:graphic xmlns:a="http://schemas.openxmlformats.org/drawingml/2006/main">
                  <a:graphicData uri="http://schemas.microsoft.com/office/word/2010/wordprocessingGroup">
                    <wpg:wgp>
                      <wpg:cNvGrpSpPr/>
                      <wpg:grpSpPr>
                        <a:xfrm>
                          <a:off x="0" y="0"/>
                          <a:ext cx="121209" cy="540106"/>
                          <a:chOff x="0" y="0"/>
                          <a:chExt cx="121209" cy="540106"/>
                        </a:xfrm>
                      </wpg:grpSpPr>
                      <wps:wsp>
                        <wps:cNvPr id="50710" name="Rectangle 50710"/>
                        <wps:cNvSpPr/>
                        <wps:spPr>
                          <a:xfrm rot="5399999">
                            <a:off x="-318564" y="278567"/>
                            <a:ext cx="718341" cy="161208"/>
                          </a:xfrm>
                          <a:prstGeom prst="rect">
                            <a:avLst/>
                          </a:prstGeom>
                          <a:ln>
                            <a:noFill/>
                          </a:ln>
                        </wps:spPr>
                        <wps:txbx>
                          <w:txbxContent>
                            <w:p w14:paraId="6A1A74AC" w14:textId="77777777" w:rsidR="00676923" w:rsidRDefault="00000000">
                              <w:pPr>
                                <w:spacing w:after="160" w:line="259" w:lineRule="auto"/>
                                <w:ind w:left="0" w:firstLine="0"/>
                                <w:jc w:val="left"/>
                              </w:pPr>
                              <w:r>
                                <w:rPr>
                                  <w:b/>
                                  <w:color w:val="54AB3E"/>
                                  <w:sz w:val="16"/>
                                </w:rPr>
                                <w:t>Introduction</w:t>
                              </w:r>
                            </w:p>
                          </w:txbxContent>
                        </wps:txbx>
                        <wps:bodyPr horzOverflow="overflow" vert="horz" lIns="0" tIns="0" rIns="0" bIns="0" rtlCol="0">
                          <a:noAutofit/>
                        </wps:bodyPr>
                      </wps:wsp>
                    </wpg:wgp>
                  </a:graphicData>
                </a:graphic>
              </wp:anchor>
            </w:drawing>
          </mc:Choice>
          <mc:Fallback>
            <w:pict>
              <v:group w14:anchorId="463078FF" id="Group 724264" o:spid="_x0000_s1118" style="position:absolute;left:0;text-align:left;margin-left:4.9pt;margin-top:117.4pt;width:9.55pt;height:42.55pt;z-index:251659264;mso-position-horizontal-relative:page;mso-position-vertical-relative:page" coordsize="1212,54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">
                <v:rect id="Rectangle 50710" o:spid="_x0000_s1119" style="position:absolute;left:-3185;top:2786;width:7183;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" filled="f" stroked="f">
                  <v:textbox inset="0,0,0,0">
                    <w:txbxContent>
                      <w:p w14:paraId="6A1A74AC" w14:textId="77777777" w:rsidR="00676923" w:rsidRDefault="00000000">
                        <w:pPr>
                          <w:spacing w:after="160" w:line="259" w:lineRule="auto"/>
                          <w:ind w:left="0" w:firstLine="0"/>
                          <w:jc w:val="left"/>
                        </w:pPr>
                        <w:r>
                          <w:rPr>
                            <w:b/>
                            <w:color w:val="54AB3E"/>
                            <w:sz w:val="16"/>
                          </w:rPr>
                          <w:t>Introduction</w:t>
                        </w:r>
                      </w:p>
                    </w:txbxContent>
                  </v:textbox>
                </v:rect>
                <w10:wrap type="topAndBottom" anchorx="page" anchory="page"/>
              </v:group>
            </w:pict>
          </mc:Fallback>
        </mc:AlternateContent>
      </w:r>
      <w:r>
        <w:rPr>
          <w:sz w:val="18"/>
        </w:rPr>
        <w:t xml:space="preserve">CAE Oxford Aviation Academy excludes all liability for any loss or damage incurred or suffered </w:t>
      </w:r>
      <w:proofErr w:type="gramStart"/>
      <w:r>
        <w:rPr>
          <w:sz w:val="18"/>
        </w:rPr>
        <w:t>as a result of</w:t>
      </w:r>
      <w:proofErr w:type="gramEnd"/>
      <w:r>
        <w:rPr>
          <w:sz w:val="18"/>
        </w:rPr>
        <w:t xml:space="preserve"> any reliance on all or part of this book except for any liability for death or personal injury resulting from CAE Oxford Aviation Academy’s negligence or any other liability which may not legally be excluded.</w:t>
      </w:r>
    </w:p>
    <w:p w14:paraId="552D34EA" w14:textId="77777777" w:rsidR="00676923" w:rsidRDefault="00000000">
      <w:pPr>
        <w:spacing w:after="92" w:line="259" w:lineRule="auto"/>
        <w:ind w:left="505"/>
        <w:jc w:val="left"/>
      </w:pPr>
      <w:r>
        <w:rPr>
          <w:sz w:val="18"/>
        </w:rPr>
        <w:t>Printed in Singapore by KHL Printing Co. Pte Ltd</w:t>
      </w:r>
    </w:p>
    <w:tbl>
      <w:tblPr>
        <w:tblStyle w:val="TableGrid"/>
        <w:tblpPr w:vertAnchor="text" w:tblpX="9283" w:tblpY="-298"/>
        <w:tblOverlap w:val="never"/>
        <w:tblW w:w="1176" w:type="dxa"/>
        <w:tblInd w:w="0" w:type="dxa"/>
        <w:tblCellMar>
          <w:left w:w="425" w:type="dxa"/>
          <w:bottom w:w="84" w:type="dxa"/>
          <w:right w:w="115" w:type="dxa"/>
        </w:tblCellMar>
        <w:tblLook w:val="04A0" w:firstRow="1" w:lastRow="0" w:firstColumn="1" w:lastColumn="0" w:noHBand="0" w:noVBand="1"/>
      </w:tblPr>
      <w:tblGrid>
        <w:gridCol w:w="1176"/>
      </w:tblGrid>
      <w:tr w:rsidR="00676923" w14:paraId="2774C700" w14:textId="77777777">
        <w:trPr>
          <w:trHeight w:val="1100"/>
        </w:trPr>
        <w:tc>
          <w:tcPr>
            <w:tcW w:w="1176" w:type="dxa"/>
            <w:tcBorders>
              <w:top w:val="nil"/>
              <w:left w:val="nil"/>
              <w:bottom w:val="nil"/>
              <w:right w:val="nil"/>
            </w:tcBorders>
            <w:shd w:val="clear" w:color="auto" w:fill="54AB3E"/>
            <w:vAlign w:val="bottom"/>
          </w:tcPr>
          <w:p w14:paraId="4253E494" w14:textId="77777777" w:rsidR="00676923" w:rsidRDefault="00000000">
            <w:pPr>
              <w:spacing w:after="0" w:line="259" w:lineRule="auto"/>
              <w:ind w:left="0" w:firstLine="0"/>
              <w:jc w:val="left"/>
            </w:pPr>
            <w:r>
              <w:rPr>
                <w:rFonts w:ascii="Times New Roman" w:eastAsia="Times New Roman" w:hAnsi="Times New Roman" w:cs="Times New Roman"/>
                <w:b/>
                <w:color w:val="FFFEFD"/>
                <w:sz w:val="84"/>
              </w:rPr>
              <w:lastRenderedPageBreak/>
              <w:t>I</w:t>
            </w:r>
          </w:p>
        </w:tc>
      </w:tr>
    </w:tbl>
    <w:p w14:paraId="46031E8C" w14:textId="77777777" w:rsidR="00676923" w:rsidRDefault="00000000">
      <w:pPr>
        <w:pStyle w:val="Heading1"/>
        <w:spacing w:after="0" w:line="294" w:lineRule="auto"/>
        <w:ind w:right="0"/>
        <w:jc w:val="right"/>
      </w:pPr>
      <w:r>
        <w:rPr>
          <w:noProof/>
          <w:color w:val="000000"/>
        </w:rPr>
        <mc:AlternateContent>
          <mc:Choice Requires="wpg">
            <w:drawing>
              <wp:anchor distT="0" distB="0" distL="114300" distR="114300" simplePos="0" relativeHeight="251660288" behindDoc="0" locked="0" layoutInCell="1" allowOverlap="1" wp14:anchorId="006CA292" wp14:editId="62A56A18">
                <wp:simplePos x="0" y="0"/>
                <wp:positionH relativeFrom="column">
                  <wp:posOffset>-359998</wp:posOffset>
                </wp:positionH>
                <wp:positionV relativeFrom="paragraph">
                  <wp:posOffset>307638</wp:posOffset>
                </wp:positionV>
                <wp:extent cx="6204344" cy="6350"/>
                <wp:effectExtent l="0" t="0" r="0" b="0"/>
                <wp:wrapSquare wrapText="bothSides"/>
                <wp:docPr id="728065" name="Group 728065"/>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50746" name="Shape 50746"/>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54AB3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8065" style="width:488.531pt;height:0.5pt;position:absolute;mso-position-horizontal-relative:text;mso-position-horizontal:absolute;margin-left:-28.3464pt;mso-position-vertical-relative:text;margin-top:24.2234pt;" coordsize="62043,63">
                <v:shape id="Shape 50746" style="position:absolute;width:62043;height:0;left:0;top:0;" coordsize="6204344,0" path="m0,0l6204344,0">
                  <v:stroke weight="0.5pt" endcap="flat" joinstyle="miter" miterlimit="4" on="true" color="#54ab3e"/>
                  <v:fill on="false" color="#000000" opacity="0"/>
                </v:shape>
                <w10:wrap type="square"/>
              </v:group>
            </w:pict>
          </mc:Fallback>
        </mc:AlternateContent>
      </w:r>
      <w:r>
        <w:t>Introduction</w:t>
      </w:r>
    </w:p>
    <w:p w14:paraId="00B7A8A5" w14:textId="77777777" w:rsidR="00676923" w:rsidRDefault="00000000">
      <w:pPr>
        <w:spacing w:before="830" w:after="0" w:line="259" w:lineRule="auto"/>
        <w:ind w:left="3237" w:firstLine="0"/>
        <w:jc w:val="left"/>
      </w:pPr>
      <w:r>
        <w:rPr>
          <w:noProof/>
          <w:color w:val="000000"/>
        </w:rPr>
        <mc:AlternateContent>
          <mc:Choice Requires="wpg">
            <w:drawing>
              <wp:anchor distT="0" distB="0" distL="114300" distR="114300" simplePos="0" relativeHeight="251661312" behindDoc="0" locked="0" layoutInCell="1" allowOverlap="1" wp14:anchorId="7EE3F741" wp14:editId="0A916A6F">
                <wp:simplePos x="0" y="0"/>
                <wp:positionH relativeFrom="page">
                  <wp:posOffset>7118998</wp:posOffset>
                </wp:positionH>
                <wp:positionV relativeFrom="page">
                  <wp:posOffset>1152004</wp:posOffset>
                </wp:positionV>
                <wp:extent cx="441007" cy="1099769"/>
                <wp:effectExtent l="0" t="0" r="0" b="0"/>
                <wp:wrapSquare wrapText="bothSides"/>
                <wp:docPr id="728066" name="Group 728066"/>
                <wp:cNvGraphicFramePr/>
                <a:graphic xmlns:a="http://schemas.openxmlformats.org/drawingml/2006/main">
                  <a:graphicData uri="http://schemas.microsoft.com/office/word/2010/wordprocessingGroup">
                    <wpg:wgp>
                      <wpg:cNvGrpSpPr/>
                      <wpg:grpSpPr>
                        <a:xfrm>
                          <a:off x="0" y="0"/>
                          <a:ext cx="441007" cy="1099769"/>
                          <a:chOff x="0" y="0"/>
                          <a:chExt cx="441007" cy="1099769"/>
                        </a:xfrm>
                      </wpg:grpSpPr>
                      <wps:wsp>
                        <wps:cNvPr id="50751" name="Shape 50751"/>
                        <wps:cNvSpPr/>
                        <wps:spPr>
                          <a:xfrm>
                            <a:off x="0" y="0"/>
                            <a:ext cx="441007" cy="287998"/>
                          </a:xfrm>
                          <a:custGeom>
                            <a:avLst/>
                            <a:gdLst/>
                            <a:ahLst/>
                            <a:cxnLst/>
                            <a:rect l="0" t="0" r="0" b="0"/>
                            <a:pathLst>
                              <a:path w="441007" h="287998">
                                <a:moveTo>
                                  <a:pt x="0" y="0"/>
                                </a:moveTo>
                                <a:lnTo>
                                  <a:pt x="212395" y="0"/>
                                </a:lnTo>
                                <a:lnTo>
                                  <a:pt x="441007" y="0"/>
                                </a:lnTo>
                                <a:lnTo>
                                  <a:pt x="441007" y="287998"/>
                                </a:lnTo>
                                <a:lnTo>
                                  <a:pt x="212395" y="287998"/>
                                </a:lnTo>
                                <a:lnTo>
                                  <a:pt x="0" y="287998"/>
                                </a:lnTo>
                                <a:lnTo>
                                  <a:pt x="0" y="0"/>
                                </a:lnTo>
                                <a:close/>
                              </a:path>
                            </a:pathLst>
                          </a:custGeom>
                          <a:ln w="0" cap="flat">
                            <a:miter lim="127000"/>
                          </a:ln>
                        </wps:spPr>
                        <wps:style>
                          <a:lnRef idx="0">
                            <a:srgbClr val="000000">
                              <a:alpha val="0"/>
                            </a:srgbClr>
                          </a:lnRef>
                          <a:fillRef idx="1">
                            <a:srgbClr val="54AB3E"/>
                          </a:fillRef>
                          <a:effectRef idx="0">
                            <a:scrgbClr r="0" g="0" b="0"/>
                          </a:effectRef>
                          <a:fontRef idx="none"/>
                        </wps:style>
                        <wps:bodyPr/>
                      </wps:wsp>
                      <wps:wsp>
                        <wps:cNvPr id="50756" name="Rectangle 50756"/>
                        <wps:cNvSpPr/>
                        <wps:spPr>
                          <a:xfrm rot="-5399999">
                            <a:off x="-166687" y="514064"/>
                            <a:ext cx="1010203" cy="161208"/>
                          </a:xfrm>
                          <a:prstGeom prst="rect">
                            <a:avLst/>
                          </a:prstGeom>
                          <a:ln>
                            <a:noFill/>
                          </a:ln>
                        </wps:spPr>
                        <wps:txbx>
                          <w:txbxContent>
                            <w:p w14:paraId="197DB0F8" w14:textId="77777777" w:rsidR="00676923" w:rsidRDefault="00000000">
                              <w:pPr>
                                <w:spacing w:after="160" w:line="259" w:lineRule="auto"/>
                                <w:ind w:left="0" w:firstLine="0"/>
                                <w:jc w:val="left"/>
                              </w:pPr>
                              <w:r>
                                <w:rPr>
                                  <w:b/>
                                  <w:color w:val="54AB3E"/>
                                  <w:spacing w:val="-36"/>
                                  <w:sz w:val="16"/>
                                </w:rPr>
                                <w:t xml:space="preserve">          </w:t>
                              </w:r>
                              <w:r>
                                <w:rPr>
                                  <w:b/>
                                  <w:color w:val="54AB3E"/>
                                  <w:sz w:val="16"/>
                                </w:rPr>
                                <w:t>Introduction</w:t>
                              </w:r>
                            </w:p>
                          </w:txbxContent>
                        </wps:txbx>
                        <wps:bodyPr horzOverflow="overflow" vert="horz" lIns="0" tIns="0" rIns="0" bIns="0" rtlCol="0">
                          <a:noAutofit/>
                        </wps:bodyPr>
                      </wps:wsp>
                      <wps:wsp>
                        <wps:cNvPr id="50757" name="Rectangle 50757"/>
                        <wps:cNvSpPr/>
                        <wps:spPr>
                          <a:xfrm rot="-5399999">
                            <a:off x="301545" y="68755"/>
                            <a:ext cx="59135" cy="135837"/>
                          </a:xfrm>
                          <a:prstGeom prst="rect">
                            <a:avLst/>
                          </a:prstGeom>
                          <a:ln>
                            <a:noFill/>
                          </a:ln>
                        </wps:spPr>
                        <wps:txbx>
                          <w:txbxContent>
                            <w:p w14:paraId="03D23303" w14:textId="77777777" w:rsidR="00676923" w:rsidRDefault="00000000">
                              <w:pPr>
                                <w:spacing w:after="160" w:line="259" w:lineRule="auto"/>
                                <w:ind w:left="0" w:firstLine="0"/>
                                <w:jc w:val="left"/>
                              </w:pPr>
                              <w:r>
                                <w:rPr>
                                  <w:rFonts w:ascii="Times New Roman" w:eastAsia="Times New Roman" w:hAnsi="Times New Roman" w:cs="Times New Roman"/>
                                  <w:b/>
                                  <w:color w:val="FFFEFD"/>
                                  <w:sz w:val="18"/>
                                </w:rPr>
                                <w:t>I</w:t>
                              </w:r>
                            </w:p>
                          </w:txbxContent>
                        </wps:txbx>
                        <wps:bodyPr horzOverflow="overflow" vert="horz" lIns="0" tIns="0" rIns="0" bIns="0" rtlCol="0">
                          <a:noAutofit/>
                        </wps:bodyPr>
                      </wps:wsp>
                    </wpg:wgp>
                  </a:graphicData>
                </a:graphic>
              </wp:anchor>
            </w:drawing>
          </mc:Choice>
          <mc:Fallback>
            <w:pict>
              <v:group w14:anchorId="7EE3F741" id="Group 728066" o:spid="_x0000_s1120" style="position:absolute;left:0;text-align:left;margin-left:560.55pt;margin-top:90.7pt;width:34.7pt;height:86.6pt;z-index:251661312;mso-position-horizontal-relative:page;mso-position-vertical-relative:page" coordsize="4410,10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">
                <v:shape id="Shape 50751" o:spid="_x0000_s1121" style="position:absolute;width:4410;height:2879;visibility:visible;mso-wrap-style:square;v-text-anchor:top" coordsize="441007,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" path="m,l212395,,441007,r,287998l212395,287998,,287998,,xe" fillcolor="#54ab3e" stroked="f" strokeweight="0">
                  <v:stroke miterlimit="83231f" joinstyle="miter"/>
                  <v:path arrowok="t" textboxrect="0,0,441007,287998"/>
                </v:shape>
                <v:rect id="Rectangle 50756" o:spid="_x0000_s1122" style="position:absolute;left:-1667;top:5140;width:1010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" filled="f" stroked="f">
                  <v:textbox inset="0,0,0,0">
                    <w:txbxContent>
                      <w:p w14:paraId="197DB0F8" w14:textId="77777777" w:rsidR="00676923" w:rsidRDefault="00000000">
                        <w:pPr>
                          <w:spacing w:after="160" w:line="259" w:lineRule="auto"/>
                          <w:ind w:left="0" w:firstLine="0"/>
                          <w:jc w:val="left"/>
                        </w:pPr>
                        <w:r>
                          <w:rPr>
                            <w:b/>
                            <w:color w:val="54AB3E"/>
                            <w:spacing w:val="-36"/>
                            <w:sz w:val="16"/>
                          </w:rPr>
                          <w:t xml:space="preserve">          </w:t>
                        </w:r>
                        <w:r>
                          <w:rPr>
                            <w:b/>
                            <w:color w:val="54AB3E"/>
                            <w:sz w:val="16"/>
                          </w:rPr>
                          <w:t>Introduction</w:t>
                        </w:r>
                      </w:p>
                    </w:txbxContent>
                  </v:textbox>
                </v:rect>
                <v:rect id="Rectangle 50757" o:spid="_x0000_s1123" style="position:absolute;left:3015;top:687;width:591;height:135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" filled="f" stroked="f">
                  <v:textbox inset="0,0,0,0">
                    <w:txbxContent>
                      <w:p w14:paraId="03D23303" w14:textId="77777777" w:rsidR="00676923" w:rsidRDefault="00000000">
                        <w:pPr>
                          <w:spacing w:after="160" w:line="259" w:lineRule="auto"/>
                          <w:ind w:left="0" w:firstLine="0"/>
                          <w:jc w:val="left"/>
                        </w:pPr>
                        <w:r>
                          <w:rPr>
                            <w:rFonts w:ascii="Times New Roman" w:eastAsia="Times New Roman" w:hAnsi="Times New Roman" w:cs="Times New Roman"/>
                            <w:b/>
                            <w:color w:val="FFFEFD"/>
                            <w:sz w:val="18"/>
                          </w:rPr>
                          <w:t>I</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662336" behindDoc="0" locked="0" layoutInCell="1" allowOverlap="1" wp14:anchorId="07ACD482" wp14:editId="0C612AD7">
                <wp:simplePos x="0" y="0"/>
                <wp:positionH relativeFrom="page">
                  <wp:posOffset>7376807</wp:posOffset>
                </wp:positionH>
                <wp:positionV relativeFrom="page">
                  <wp:posOffset>2908857</wp:posOffset>
                </wp:positionV>
                <wp:extent cx="121209" cy="21946"/>
                <wp:effectExtent l="0" t="0" r="0" b="0"/>
                <wp:wrapTopAndBottom/>
                <wp:docPr id="728067" name="Group 728067"/>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0755" name="Rectangle 50755"/>
                        <wps:cNvSpPr/>
                        <wps:spPr>
                          <a:xfrm rot="-5399999">
                            <a:off x="69631" y="-69630"/>
                            <a:ext cx="0" cy="161208"/>
                          </a:xfrm>
                          <a:prstGeom prst="rect">
                            <a:avLst/>
                          </a:prstGeom>
                          <a:ln>
                            <a:noFill/>
                          </a:ln>
                        </wps:spPr>
                        <wps:txbx>
                          <w:txbxContent>
                            <w:p w14:paraId="21F3262F" w14:textId="77777777" w:rsidR="00676923" w:rsidRDefault="00000000">
                              <w:pPr>
                                <w:spacing w:after="160" w:line="259" w:lineRule="auto"/>
                                <w:ind w:left="0" w:firstLine="0"/>
                                <w:jc w:val="left"/>
                              </w:pPr>
                              <w:r>
                                <w:rPr>
                                  <w:b/>
                                  <w:color w:val="54AB3E"/>
                                  <w:sz w:val="16"/>
                                </w:rPr>
                                <w:t xml:space="preserve"> </w:t>
                              </w:r>
                            </w:p>
                          </w:txbxContent>
                        </wps:txbx>
                        <wps:bodyPr horzOverflow="overflow" vert="horz" lIns="0" tIns="0" rIns="0" bIns="0" rtlCol="0">
                          <a:noAutofit/>
                        </wps:bodyPr>
                      </wps:wsp>
                    </wpg:wgp>
                  </a:graphicData>
                </a:graphic>
              </wp:anchor>
            </w:drawing>
          </mc:Choice>
          <mc:Fallback>
            <w:pict>
              <v:group w14:anchorId="07ACD482" id="Group 728067" o:spid="_x0000_s1124" style="position:absolute;left:0;text-align:left;margin-left:580.85pt;margin-top:229.05pt;width:9.55pt;height:1.75pt;z-index:251662336;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">
                <v:rect id="Rectangle 50755" o:spid="_x0000_s1125" style="position:absolute;left:69631;top:-69630;width:0;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" filled="f" stroked="f">
                  <v:textbox inset="0,0,0,0">
                    <w:txbxContent>
                      <w:p w14:paraId="21F3262F" w14:textId="77777777" w:rsidR="00676923" w:rsidRDefault="00000000">
                        <w:pPr>
                          <w:spacing w:after="160" w:line="259" w:lineRule="auto"/>
                          <w:ind w:left="0" w:firstLine="0"/>
                          <w:jc w:val="left"/>
                        </w:pPr>
                        <w:r>
                          <w:rPr>
                            <w:b/>
                            <w:color w:val="54AB3E"/>
                            <w:sz w:val="16"/>
                          </w:rPr>
                          <w:t xml:space="preserve"> </w:t>
                        </w:r>
                      </w:p>
                    </w:txbxContent>
                  </v:textbox>
                </v:rect>
                <w10:wrap type="topAndBottom" anchorx="page" anchory="page"/>
              </v:group>
            </w:pict>
          </mc:Fallback>
        </mc:AlternateContent>
      </w:r>
      <w:r>
        <w:rPr>
          <w:b/>
          <w:color w:val="54AB3E"/>
          <w:sz w:val="32"/>
        </w:rPr>
        <w:t>Textbook Series</w:t>
      </w:r>
    </w:p>
    <w:tbl>
      <w:tblPr>
        <w:tblStyle w:val="TableGrid"/>
        <w:tblW w:w="7320" w:type="dxa"/>
        <w:tblInd w:w="649" w:type="dxa"/>
        <w:tblCellMar>
          <w:top w:w="29" w:type="dxa"/>
          <w:left w:w="108" w:type="dxa"/>
          <w:right w:w="115" w:type="dxa"/>
        </w:tblCellMar>
        <w:tblLook w:val="04A0" w:firstRow="1" w:lastRow="0" w:firstColumn="1" w:lastColumn="0" w:noHBand="0" w:noVBand="1"/>
      </w:tblPr>
      <w:tblGrid>
        <w:gridCol w:w="600"/>
        <w:gridCol w:w="3000"/>
        <w:gridCol w:w="3720"/>
      </w:tblGrid>
      <w:tr w:rsidR="00676923" w14:paraId="5EA03C0E" w14:textId="77777777">
        <w:trPr>
          <w:trHeight w:val="348"/>
        </w:trPr>
        <w:tc>
          <w:tcPr>
            <w:tcW w:w="600" w:type="dxa"/>
            <w:tcBorders>
              <w:top w:val="single" w:sz="4" w:space="0" w:color="181717"/>
              <w:left w:val="single" w:sz="4" w:space="0" w:color="181717"/>
              <w:bottom w:val="single" w:sz="4" w:space="0" w:color="181717"/>
              <w:right w:val="single" w:sz="4" w:space="0" w:color="181717"/>
            </w:tcBorders>
          </w:tcPr>
          <w:p w14:paraId="20CD75DE" w14:textId="77777777" w:rsidR="00676923" w:rsidRDefault="00000000">
            <w:pPr>
              <w:spacing w:after="0" w:line="259" w:lineRule="auto"/>
              <w:ind w:left="0" w:firstLine="0"/>
              <w:jc w:val="left"/>
            </w:pPr>
            <w:r>
              <w:rPr>
                <w:sz w:val="16"/>
              </w:rPr>
              <w:t>Book</w:t>
            </w:r>
          </w:p>
        </w:tc>
        <w:tc>
          <w:tcPr>
            <w:tcW w:w="3000" w:type="dxa"/>
            <w:tcBorders>
              <w:top w:val="single" w:sz="4" w:space="0" w:color="181717"/>
              <w:left w:val="single" w:sz="4" w:space="0" w:color="181717"/>
              <w:bottom w:val="single" w:sz="4" w:space="0" w:color="181717"/>
              <w:right w:val="single" w:sz="4" w:space="0" w:color="181717"/>
            </w:tcBorders>
          </w:tcPr>
          <w:p w14:paraId="052F9AC6" w14:textId="77777777" w:rsidR="00676923" w:rsidRDefault="00000000">
            <w:pPr>
              <w:spacing w:after="0" w:line="259" w:lineRule="auto"/>
              <w:ind w:left="0" w:firstLine="0"/>
              <w:jc w:val="left"/>
            </w:pPr>
            <w:r>
              <w:rPr>
                <w:sz w:val="16"/>
              </w:rPr>
              <w:t>Title</w:t>
            </w:r>
          </w:p>
        </w:tc>
        <w:tc>
          <w:tcPr>
            <w:tcW w:w="3720" w:type="dxa"/>
            <w:tcBorders>
              <w:top w:val="single" w:sz="4" w:space="0" w:color="181717"/>
              <w:left w:val="single" w:sz="4" w:space="0" w:color="181717"/>
              <w:bottom w:val="single" w:sz="4" w:space="0" w:color="181717"/>
              <w:right w:val="single" w:sz="4" w:space="0" w:color="181717"/>
            </w:tcBorders>
          </w:tcPr>
          <w:p w14:paraId="0E5143BC" w14:textId="77777777" w:rsidR="00676923" w:rsidRDefault="00000000">
            <w:pPr>
              <w:spacing w:after="0" w:line="259" w:lineRule="auto"/>
              <w:ind w:left="0" w:firstLine="0"/>
              <w:jc w:val="left"/>
            </w:pPr>
            <w:r>
              <w:rPr>
                <w:sz w:val="16"/>
              </w:rPr>
              <w:t xml:space="preserve">Subject </w:t>
            </w:r>
          </w:p>
        </w:tc>
      </w:tr>
      <w:tr w:rsidR="00676923" w14:paraId="2D5934CF"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42CC27C"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42DE5AB"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FD083B2" w14:textId="77777777" w:rsidR="00676923" w:rsidRDefault="00676923">
            <w:pPr>
              <w:spacing w:after="160" w:line="259" w:lineRule="auto"/>
              <w:ind w:left="0" w:firstLine="0"/>
              <w:jc w:val="left"/>
            </w:pPr>
          </w:p>
        </w:tc>
      </w:tr>
      <w:tr w:rsidR="00676923" w14:paraId="16F9EFC6"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24BA750" w14:textId="77777777" w:rsidR="00676923" w:rsidRDefault="00000000">
            <w:pPr>
              <w:spacing w:after="0" w:line="259" w:lineRule="auto"/>
              <w:ind w:left="0" w:firstLine="0"/>
              <w:jc w:val="left"/>
            </w:pPr>
            <w:r>
              <w:rPr>
                <w:sz w:val="16"/>
              </w:rPr>
              <w:t>1</w:t>
            </w:r>
          </w:p>
        </w:tc>
        <w:tc>
          <w:tcPr>
            <w:tcW w:w="3000" w:type="dxa"/>
            <w:tcBorders>
              <w:top w:val="single" w:sz="4" w:space="0" w:color="181717"/>
              <w:left w:val="single" w:sz="4" w:space="0" w:color="181717"/>
              <w:bottom w:val="single" w:sz="4" w:space="0" w:color="181717"/>
              <w:right w:val="single" w:sz="4" w:space="0" w:color="181717"/>
            </w:tcBorders>
          </w:tcPr>
          <w:p w14:paraId="3B5E9828" w14:textId="77777777" w:rsidR="00676923" w:rsidRDefault="00000000">
            <w:pPr>
              <w:spacing w:after="0" w:line="259" w:lineRule="auto"/>
              <w:ind w:left="0" w:firstLine="0"/>
              <w:jc w:val="left"/>
            </w:pPr>
            <w:r>
              <w:rPr>
                <w:sz w:val="16"/>
              </w:rPr>
              <w:t>010 Air Law</w:t>
            </w:r>
          </w:p>
        </w:tc>
        <w:tc>
          <w:tcPr>
            <w:tcW w:w="3720" w:type="dxa"/>
            <w:tcBorders>
              <w:top w:val="single" w:sz="4" w:space="0" w:color="181717"/>
              <w:left w:val="single" w:sz="4" w:space="0" w:color="181717"/>
              <w:bottom w:val="single" w:sz="4" w:space="0" w:color="181717"/>
              <w:right w:val="single" w:sz="4" w:space="0" w:color="181717"/>
            </w:tcBorders>
          </w:tcPr>
          <w:p w14:paraId="3700062E" w14:textId="77777777" w:rsidR="00676923" w:rsidRDefault="00676923">
            <w:pPr>
              <w:spacing w:after="160" w:line="259" w:lineRule="auto"/>
              <w:ind w:left="0" w:firstLine="0"/>
              <w:jc w:val="left"/>
            </w:pPr>
          </w:p>
        </w:tc>
      </w:tr>
      <w:tr w:rsidR="00676923" w14:paraId="1DAF55AE"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D704956"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27BA29E2"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2BE57B13" w14:textId="77777777" w:rsidR="00676923" w:rsidRDefault="00676923">
            <w:pPr>
              <w:spacing w:after="160" w:line="259" w:lineRule="auto"/>
              <w:ind w:left="0" w:firstLine="0"/>
              <w:jc w:val="left"/>
            </w:pPr>
          </w:p>
        </w:tc>
      </w:tr>
      <w:tr w:rsidR="00676923" w14:paraId="286F1A69"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A76BC84" w14:textId="77777777" w:rsidR="00676923" w:rsidRDefault="00000000">
            <w:pPr>
              <w:spacing w:after="0" w:line="259" w:lineRule="auto"/>
              <w:ind w:left="0" w:firstLine="0"/>
              <w:jc w:val="left"/>
            </w:pPr>
            <w:r>
              <w:rPr>
                <w:sz w:val="16"/>
              </w:rPr>
              <w:t>2</w:t>
            </w:r>
          </w:p>
        </w:tc>
        <w:tc>
          <w:tcPr>
            <w:tcW w:w="3000" w:type="dxa"/>
            <w:tcBorders>
              <w:top w:val="single" w:sz="4" w:space="0" w:color="181717"/>
              <w:left w:val="single" w:sz="4" w:space="0" w:color="181717"/>
              <w:bottom w:val="single" w:sz="4" w:space="0" w:color="181717"/>
              <w:right w:val="single" w:sz="4" w:space="0" w:color="181717"/>
            </w:tcBorders>
          </w:tcPr>
          <w:p w14:paraId="682AF8A8" w14:textId="77777777" w:rsidR="00676923" w:rsidRDefault="00000000">
            <w:pPr>
              <w:spacing w:after="0" w:line="259" w:lineRule="auto"/>
              <w:ind w:left="0" w:firstLine="0"/>
              <w:jc w:val="left"/>
            </w:pPr>
            <w:r>
              <w:rPr>
                <w:sz w:val="16"/>
              </w:rPr>
              <w:t>020 Aircraft General Knowledge 1</w:t>
            </w:r>
          </w:p>
        </w:tc>
        <w:tc>
          <w:tcPr>
            <w:tcW w:w="3720" w:type="dxa"/>
            <w:tcBorders>
              <w:top w:val="single" w:sz="4" w:space="0" w:color="181717"/>
              <w:left w:val="single" w:sz="4" w:space="0" w:color="181717"/>
              <w:bottom w:val="single" w:sz="4" w:space="0" w:color="181717"/>
              <w:right w:val="single" w:sz="4" w:space="0" w:color="181717"/>
            </w:tcBorders>
          </w:tcPr>
          <w:p w14:paraId="539223AA" w14:textId="77777777" w:rsidR="00676923" w:rsidRDefault="00000000">
            <w:pPr>
              <w:spacing w:after="0" w:line="259" w:lineRule="auto"/>
              <w:ind w:left="0" w:firstLine="0"/>
              <w:jc w:val="left"/>
            </w:pPr>
            <w:r>
              <w:rPr>
                <w:sz w:val="16"/>
              </w:rPr>
              <w:t>Airframes &amp; Systems</w:t>
            </w:r>
          </w:p>
        </w:tc>
      </w:tr>
      <w:tr w:rsidR="00676923" w14:paraId="3E710777"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954E5F7"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59071AEE"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00A11360" w14:textId="77777777" w:rsidR="00676923" w:rsidRDefault="00676923">
            <w:pPr>
              <w:spacing w:after="160" w:line="259" w:lineRule="auto"/>
              <w:ind w:left="0" w:firstLine="0"/>
              <w:jc w:val="left"/>
            </w:pPr>
          </w:p>
        </w:tc>
      </w:tr>
      <w:tr w:rsidR="00676923" w14:paraId="3FA93743"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13845EA"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36DECD3E"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C7495F2" w14:textId="77777777" w:rsidR="00676923" w:rsidRDefault="00000000">
            <w:pPr>
              <w:spacing w:after="0" w:line="259" w:lineRule="auto"/>
              <w:ind w:left="0" w:firstLine="0"/>
              <w:jc w:val="left"/>
            </w:pPr>
            <w:r>
              <w:rPr>
                <w:sz w:val="16"/>
              </w:rPr>
              <w:t xml:space="preserve">Fuselage, Wings &amp; </w:t>
            </w:r>
            <w:proofErr w:type="spellStart"/>
            <w:r>
              <w:rPr>
                <w:sz w:val="16"/>
              </w:rPr>
              <w:t>Stabilising</w:t>
            </w:r>
            <w:proofErr w:type="spellEnd"/>
            <w:r>
              <w:rPr>
                <w:sz w:val="16"/>
              </w:rPr>
              <w:t xml:space="preserve"> Surfaces</w:t>
            </w:r>
          </w:p>
        </w:tc>
      </w:tr>
      <w:tr w:rsidR="00676923" w14:paraId="6B8C105D"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9B9D0B7"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888F258"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48C5E918" w14:textId="77777777" w:rsidR="00676923" w:rsidRDefault="00000000">
            <w:pPr>
              <w:spacing w:after="0" w:line="259" w:lineRule="auto"/>
              <w:ind w:left="0" w:firstLine="0"/>
              <w:jc w:val="left"/>
            </w:pPr>
            <w:r>
              <w:rPr>
                <w:sz w:val="16"/>
              </w:rPr>
              <w:t>Landing Gear</w:t>
            </w:r>
          </w:p>
        </w:tc>
      </w:tr>
      <w:tr w:rsidR="00676923" w14:paraId="70402FE3"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75CA709"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3880E9A6"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44905601" w14:textId="77777777" w:rsidR="00676923" w:rsidRDefault="00000000">
            <w:pPr>
              <w:spacing w:after="0" w:line="259" w:lineRule="auto"/>
              <w:ind w:left="0" w:firstLine="0"/>
              <w:jc w:val="left"/>
            </w:pPr>
            <w:r>
              <w:rPr>
                <w:sz w:val="16"/>
              </w:rPr>
              <w:t>Flight Controls</w:t>
            </w:r>
          </w:p>
        </w:tc>
      </w:tr>
      <w:tr w:rsidR="00676923" w14:paraId="5A93BD90"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97A1B43"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C74C6AA"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76F61BC1" w14:textId="77777777" w:rsidR="00676923" w:rsidRDefault="00000000">
            <w:pPr>
              <w:spacing w:after="0" w:line="259" w:lineRule="auto"/>
              <w:ind w:left="0" w:firstLine="0"/>
              <w:jc w:val="left"/>
            </w:pPr>
            <w:r>
              <w:rPr>
                <w:sz w:val="16"/>
              </w:rPr>
              <w:t>Hydraulics</w:t>
            </w:r>
          </w:p>
        </w:tc>
      </w:tr>
      <w:tr w:rsidR="00676923" w14:paraId="78136019"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0DC204A"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7CFB510"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0661FC29" w14:textId="77777777" w:rsidR="00676923" w:rsidRDefault="00000000">
            <w:pPr>
              <w:spacing w:after="0" w:line="259" w:lineRule="auto"/>
              <w:ind w:left="0" w:firstLine="0"/>
              <w:jc w:val="left"/>
            </w:pPr>
            <w:r>
              <w:rPr>
                <w:sz w:val="16"/>
              </w:rPr>
              <w:t>Air Systems &amp; Air Conditioning</w:t>
            </w:r>
          </w:p>
        </w:tc>
      </w:tr>
      <w:tr w:rsidR="00676923" w14:paraId="0D61EF1E"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A5A898F"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1E5BEAC6"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474A6DC5" w14:textId="77777777" w:rsidR="00676923" w:rsidRDefault="00000000">
            <w:pPr>
              <w:spacing w:after="0" w:line="259" w:lineRule="auto"/>
              <w:ind w:left="0" w:firstLine="0"/>
              <w:jc w:val="left"/>
            </w:pPr>
            <w:r>
              <w:rPr>
                <w:sz w:val="16"/>
              </w:rPr>
              <w:t>Anti-icing &amp; De-icing</w:t>
            </w:r>
          </w:p>
        </w:tc>
      </w:tr>
      <w:tr w:rsidR="00676923" w14:paraId="4359AD5A"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11F0F7E"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1FA21417"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27E97C7E" w14:textId="77777777" w:rsidR="00676923" w:rsidRDefault="00000000">
            <w:pPr>
              <w:spacing w:after="0" w:line="259" w:lineRule="auto"/>
              <w:ind w:left="0" w:firstLine="0"/>
              <w:jc w:val="left"/>
            </w:pPr>
            <w:r>
              <w:rPr>
                <w:sz w:val="16"/>
              </w:rPr>
              <w:t>Fuel Systems</w:t>
            </w:r>
          </w:p>
        </w:tc>
      </w:tr>
      <w:tr w:rsidR="00676923" w14:paraId="59FCC6FC"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25C2109"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36C3582"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94D6A88" w14:textId="77777777" w:rsidR="00676923" w:rsidRDefault="00000000">
            <w:pPr>
              <w:spacing w:after="0" w:line="259" w:lineRule="auto"/>
              <w:ind w:left="0" w:firstLine="0"/>
              <w:jc w:val="left"/>
            </w:pPr>
            <w:r>
              <w:rPr>
                <w:sz w:val="16"/>
              </w:rPr>
              <w:t>Emergency Equipment</w:t>
            </w:r>
          </w:p>
        </w:tc>
      </w:tr>
      <w:tr w:rsidR="00676923" w14:paraId="54DC861A"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16A9ABF"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1BF6C21"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27A3E031" w14:textId="77777777" w:rsidR="00676923" w:rsidRDefault="00676923">
            <w:pPr>
              <w:spacing w:after="160" w:line="259" w:lineRule="auto"/>
              <w:ind w:left="0" w:firstLine="0"/>
              <w:jc w:val="left"/>
            </w:pPr>
          </w:p>
        </w:tc>
      </w:tr>
      <w:tr w:rsidR="00676923" w14:paraId="0542D104"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2B117D2C" w14:textId="77777777" w:rsidR="00676923" w:rsidRDefault="00000000">
            <w:pPr>
              <w:spacing w:after="0" w:line="259" w:lineRule="auto"/>
              <w:ind w:left="0" w:firstLine="0"/>
              <w:jc w:val="left"/>
            </w:pPr>
            <w:r>
              <w:rPr>
                <w:sz w:val="16"/>
              </w:rPr>
              <w:t>3</w:t>
            </w:r>
          </w:p>
        </w:tc>
        <w:tc>
          <w:tcPr>
            <w:tcW w:w="3000" w:type="dxa"/>
            <w:tcBorders>
              <w:top w:val="single" w:sz="4" w:space="0" w:color="181717"/>
              <w:left w:val="single" w:sz="4" w:space="0" w:color="181717"/>
              <w:bottom w:val="single" w:sz="4" w:space="0" w:color="181717"/>
              <w:right w:val="single" w:sz="4" w:space="0" w:color="181717"/>
            </w:tcBorders>
          </w:tcPr>
          <w:p w14:paraId="58FBBFC6" w14:textId="77777777" w:rsidR="00676923" w:rsidRDefault="00000000">
            <w:pPr>
              <w:spacing w:after="0" w:line="259" w:lineRule="auto"/>
              <w:ind w:left="0" w:firstLine="0"/>
              <w:jc w:val="left"/>
            </w:pPr>
            <w:r>
              <w:rPr>
                <w:sz w:val="16"/>
              </w:rPr>
              <w:t>020 Aircraft General Knowledge 2</w:t>
            </w:r>
          </w:p>
        </w:tc>
        <w:tc>
          <w:tcPr>
            <w:tcW w:w="3720" w:type="dxa"/>
            <w:tcBorders>
              <w:top w:val="single" w:sz="4" w:space="0" w:color="181717"/>
              <w:left w:val="single" w:sz="4" w:space="0" w:color="181717"/>
              <w:bottom w:val="single" w:sz="4" w:space="0" w:color="181717"/>
              <w:right w:val="single" w:sz="4" w:space="0" w:color="181717"/>
            </w:tcBorders>
          </w:tcPr>
          <w:p w14:paraId="4CF8F103" w14:textId="77777777" w:rsidR="00676923" w:rsidRDefault="00000000">
            <w:pPr>
              <w:spacing w:after="0" w:line="259" w:lineRule="auto"/>
              <w:ind w:left="0" w:firstLine="0"/>
              <w:jc w:val="left"/>
            </w:pPr>
            <w:r>
              <w:rPr>
                <w:sz w:val="16"/>
              </w:rPr>
              <w:t>Electrics – Electronics</w:t>
            </w:r>
          </w:p>
        </w:tc>
      </w:tr>
      <w:tr w:rsidR="00676923" w14:paraId="4192DF18"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F594085"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E0D25C0"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96E251E" w14:textId="77777777" w:rsidR="00676923" w:rsidRDefault="00676923">
            <w:pPr>
              <w:spacing w:after="160" w:line="259" w:lineRule="auto"/>
              <w:ind w:left="0" w:firstLine="0"/>
              <w:jc w:val="left"/>
            </w:pPr>
          </w:p>
        </w:tc>
      </w:tr>
      <w:tr w:rsidR="00676923" w14:paraId="6785D129"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3A85647A"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2A6C5E1C"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A631E15" w14:textId="77777777" w:rsidR="00676923" w:rsidRDefault="00000000">
            <w:pPr>
              <w:spacing w:after="0" w:line="259" w:lineRule="auto"/>
              <w:ind w:left="0" w:firstLine="0"/>
              <w:jc w:val="left"/>
            </w:pPr>
            <w:r>
              <w:rPr>
                <w:sz w:val="16"/>
              </w:rPr>
              <w:t>Direct Current</w:t>
            </w:r>
          </w:p>
        </w:tc>
      </w:tr>
      <w:tr w:rsidR="00676923" w14:paraId="2AB3F0AC"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3B60151"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85D37B9"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3B2F8FFF" w14:textId="77777777" w:rsidR="00676923" w:rsidRDefault="00000000">
            <w:pPr>
              <w:spacing w:after="0" w:line="259" w:lineRule="auto"/>
              <w:ind w:left="0" w:firstLine="0"/>
              <w:jc w:val="left"/>
            </w:pPr>
            <w:r>
              <w:rPr>
                <w:sz w:val="16"/>
              </w:rPr>
              <w:t>Alternating Current</w:t>
            </w:r>
          </w:p>
        </w:tc>
      </w:tr>
      <w:tr w:rsidR="00676923" w14:paraId="073E11AF"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424B174"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1EB8871C"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2823FA17" w14:textId="77777777" w:rsidR="00676923" w:rsidRDefault="00000000">
            <w:pPr>
              <w:spacing w:after="0" w:line="259" w:lineRule="auto"/>
              <w:ind w:left="0" w:firstLine="0"/>
              <w:jc w:val="left"/>
            </w:pPr>
            <w:r>
              <w:rPr>
                <w:sz w:val="16"/>
              </w:rPr>
              <w:t>Basic Radio Propagation</w:t>
            </w:r>
          </w:p>
        </w:tc>
      </w:tr>
      <w:tr w:rsidR="00676923" w14:paraId="448494F9"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3392B6E"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73441863"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66890B8" w14:textId="77777777" w:rsidR="00676923" w:rsidRDefault="00676923">
            <w:pPr>
              <w:spacing w:after="160" w:line="259" w:lineRule="auto"/>
              <w:ind w:left="0" w:firstLine="0"/>
              <w:jc w:val="left"/>
            </w:pPr>
          </w:p>
        </w:tc>
      </w:tr>
      <w:tr w:rsidR="00676923" w14:paraId="14FEE101"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2D53DBCA" w14:textId="77777777" w:rsidR="00676923" w:rsidRDefault="00000000">
            <w:pPr>
              <w:spacing w:after="0" w:line="259" w:lineRule="auto"/>
              <w:ind w:left="0" w:firstLine="0"/>
              <w:jc w:val="left"/>
            </w:pPr>
            <w:r>
              <w:rPr>
                <w:sz w:val="16"/>
              </w:rPr>
              <w:t>4</w:t>
            </w:r>
          </w:p>
        </w:tc>
        <w:tc>
          <w:tcPr>
            <w:tcW w:w="3000" w:type="dxa"/>
            <w:tcBorders>
              <w:top w:val="single" w:sz="4" w:space="0" w:color="181717"/>
              <w:left w:val="single" w:sz="4" w:space="0" w:color="181717"/>
              <w:bottom w:val="single" w:sz="4" w:space="0" w:color="181717"/>
              <w:right w:val="single" w:sz="4" w:space="0" w:color="181717"/>
            </w:tcBorders>
          </w:tcPr>
          <w:p w14:paraId="0523AB3B" w14:textId="77777777" w:rsidR="00676923" w:rsidRDefault="00000000">
            <w:pPr>
              <w:spacing w:after="0" w:line="259" w:lineRule="auto"/>
              <w:ind w:left="0" w:firstLine="0"/>
              <w:jc w:val="left"/>
            </w:pPr>
            <w:r>
              <w:rPr>
                <w:sz w:val="16"/>
              </w:rPr>
              <w:t>020 Aircraft General Knowledge 3</w:t>
            </w:r>
          </w:p>
        </w:tc>
        <w:tc>
          <w:tcPr>
            <w:tcW w:w="3720" w:type="dxa"/>
            <w:tcBorders>
              <w:top w:val="single" w:sz="4" w:space="0" w:color="181717"/>
              <w:left w:val="single" w:sz="4" w:space="0" w:color="181717"/>
              <w:bottom w:val="single" w:sz="4" w:space="0" w:color="181717"/>
              <w:right w:val="single" w:sz="4" w:space="0" w:color="181717"/>
            </w:tcBorders>
          </w:tcPr>
          <w:p w14:paraId="446C978D" w14:textId="77777777" w:rsidR="00676923" w:rsidRDefault="00000000">
            <w:pPr>
              <w:spacing w:after="0" w:line="259" w:lineRule="auto"/>
              <w:ind w:left="0" w:firstLine="0"/>
              <w:jc w:val="left"/>
            </w:pPr>
            <w:r>
              <w:rPr>
                <w:sz w:val="16"/>
              </w:rPr>
              <w:t>Powerplant</w:t>
            </w:r>
          </w:p>
        </w:tc>
      </w:tr>
      <w:tr w:rsidR="00676923" w14:paraId="5E3C55A2"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10AA29B"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00CD379"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719A784" w14:textId="77777777" w:rsidR="00676923" w:rsidRDefault="00676923">
            <w:pPr>
              <w:spacing w:after="160" w:line="259" w:lineRule="auto"/>
              <w:ind w:left="0" w:firstLine="0"/>
              <w:jc w:val="left"/>
            </w:pPr>
          </w:p>
        </w:tc>
      </w:tr>
      <w:tr w:rsidR="00676923" w14:paraId="6777F2F8"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BAE0A28"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EC8865B"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DD74B7E" w14:textId="77777777" w:rsidR="00676923" w:rsidRDefault="00000000">
            <w:pPr>
              <w:spacing w:after="0" w:line="259" w:lineRule="auto"/>
              <w:ind w:left="0" w:firstLine="0"/>
              <w:jc w:val="left"/>
            </w:pPr>
            <w:r>
              <w:rPr>
                <w:sz w:val="16"/>
              </w:rPr>
              <w:t>Piston Engines</w:t>
            </w:r>
          </w:p>
        </w:tc>
      </w:tr>
      <w:tr w:rsidR="00676923" w14:paraId="152A241C"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FB0F7E5"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3230A4C"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324ED40F" w14:textId="77777777" w:rsidR="00676923" w:rsidRDefault="00000000">
            <w:pPr>
              <w:spacing w:after="0" w:line="259" w:lineRule="auto"/>
              <w:ind w:left="0" w:firstLine="0"/>
              <w:jc w:val="left"/>
            </w:pPr>
            <w:r>
              <w:rPr>
                <w:sz w:val="16"/>
              </w:rPr>
              <w:t>Gas Turbines</w:t>
            </w:r>
          </w:p>
        </w:tc>
      </w:tr>
      <w:tr w:rsidR="00676923" w14:paraId="72EB8CB0"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CB805CA"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AC2D208"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F00207F" w14:textId="77777777" w:rsidR="00676923" w:rsidRDefault="00676923">
            <w:pPr>
              <w:spacing w:after="160" w:line="259" w:lineRule="auto"/>
              <w:ind w:left="0" w:firstLine="0"/>
              <w:jc w:val="left"/>
            </w:pPr>
          </w:p>
        </w:tc>
      </w:tr>
      <w:tr w:rsidR="00676923" w14:paraId="0243B976"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18132FF" w14:textId="77777777" w:rsidR="00676923" w:rsidRDefault="00000000">
            <w:pPr>
              <w:spacing w:after="0" w:line="259" w:lineRule="auto"/>
              <w:ind w:left="0" w:firstLine="0"/>
              <w:jc w:val="left"/>
            </w:pPr>
            <w:r>
              <w:rPr>
                <w:sz w:val="16"/>
              </w:rPr>
              <w:t>5</w:t>
            </w:r>
          </w:p>
        </w:tc>
        <w:tc>
          <w:tcPr>
            <w:tcW w:w="3000" w:type="dxa"/>
            <w:tcBorders>
              <w:top w:val="single" w:sz="4" w:space="0" w:color="181717"/>
              <w:left w:val="single" w:sz="4" w:space="0" w:color="181717"/>
              <w:bottom w:val="single" w:sz="4" w:space="0" w:color="181717"/>
              <w:right w:val="single" w:sz="4" w:space="0" w:color="181717"/>
            </w:tcBorders>
          </w:tcPr>
          <w:p w14:paraId="648E529A" w14:textId="77777777" w:rsidR="00676923" w:rsidRDefault="00000000">
            <w:pPr>
              <w:spacing w:after="0" w:line="259" w:lineRule="auto"/>
              <w:ind w:left="0" w:firstLine="0"/>
              <w:jc w:val="left"/>
            </w:pPr>
            <w:r>
              <w:rPr>
                <w:sz w:val="16"/>
              </w:rPr>
              <w:t>020 Aircraft General Knowledge 4</w:t>
            </w:r>
          </w:p>
        </w:tc>
        <w:tc>
          <w:tcPr>
            <w:tcW w:w="3720" w:type="dxa"/>
            <w:tcBorders>
              <w:top w:val="single" w:sz="4" w:space="0" w:color="181717"/>
              <w:left w:val="single" w:sz="4" w:space="0" w:color="181717"/>
              <w:bottom w:val="single" w:sz="4" w:space="0" w:color="181717"/>
              <w:right w:val="single" w:sz="4" w:space="0" w:color="181717"/>
            </w:tcBorders>
          </w:tcPr>
          <w:p w14:paraId="4303C259" w14:textId="77777777" w:rsidR="00676923" w:rsidRDefault="00000000">
            <w:pPr>
              <w:spacing w:after="0" w:line="259" w:lineRule="auto"/>
              <w:ind w:left="0" w:firstLine="0"/>
              <w:jc w:val="left"/>
            </w:pPr>
            <w:r>
              <w:rPr>
                <w:sz w:val="16"/>
              </w:rPr>
              <w:t>Instrumentation</w:t>
            </w:r>
          </w:p>
        </w:tc>
      </w:tr>
      <w:tr w:rsidR="00676923" w14:paraId="7A280830"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B2E9145"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488071E"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3185EED4" w14:textId="77777777" w:rsidR="00676923" w:rsidRDefault="00676923">
            <w:pPr>
              <w:spacing w:after="160" w:line="259" w:lineRule="auto"/>
              <w:ind w:left="0" w:firstLine="0"/>
              <w:jc w:val="left"/>
            </w:pPr>
          </w:p>
        </w:tc>
      </w:tr>
      <w:tr w:rsidR="00676923" w14:paraId="1A6C8EE5"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CCF1D16"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09BB460"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5063A98E" w14:textId="77777777" w:rsidR="00676923" w:rsidRDefault="00000000">
            <w:pPr>
              <w:spacing w:after="0" w:line="259" w:lineRule="auto"/>
              <w:ind w:left="0" w:firstLine="0"/>
              <w:jc w:val="left"/>
            </w:pPr>
            <w:r>
              <w:rPr>
                <w:sz w:val="16"/>
              </w:rPr>
              <w:t>Flight Instruments</w:t>
            </w:r>
          </w:p>
        </w:tc>
      </w:tr>
      <w:tr w:rsidR="00676923" w14:paraId="0622F963"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1B2A6A8"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DB04F1A"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7FD76AA3" w14:textId="77777777" w:rsidR="00676923" w:rsidRDefault="00000000">
            <w:pPr>
              <w:spacing w:after="0" w:line="259" w:lineRule="auto"/>
              <w:ind w:left="0" w:firstLine="0"/>
              <w:jc w:val="left"/>
            </w:pPr>
            <w:r>
              <w:rPr>
                <w:sz w:val="16"/>
              </w:rPr>
              <w:t>Warning &amp; Recording</w:t>
            </w:r>
          </w:p>
        </w:tc>
      </w:tr>
      <w:tr w:rsidR="00676923" w14:paraId="4D9DB634"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6C5FC59"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746E8A57"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4FBE2BA8" w14:textId="77777777" w:rsidR="00676923" w:rsidRDefault="00000000">
            <w:pPr>
              <w:spacing w:after="0" w:line="259" w:lineRule="auto"/>
              <w:ind w:left="0" w:firstLine="0"/>
              <w:jc w:val="left"/>
            </w:pPr>
            <w:r>
              <w:rPr>
                <w:sz w:val="16"/>
              </w:rPr>
              <w:t>Automatic Flight Control</w:t>
            </w:r>
          </w:p>
        </w:tc>
      </w:tr>
      <w:tr w:rsidR="00676923" w14:paraId="241CD933"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3663D17E"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2E689821"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7DA0FD28" w14:textId="77777777" w:rsidR="00676923" w:rsidRDefault="00000000">
            <w:pPr>
              <w:spacing w:after="0" w:line="259" w:lineRule="auto"/>
              <w:ind w:left="0" w:firstLine="0"/>
              <w:jc w:val="left"/>
            </w:pPr>
            <w:r>
              <w:rPr>
                <w:sz w:val="16"/>
              </w:rPr>
              <w:t>Power Plant &amp; System Monitoring Instruments</w:t>
            </w:r>
          </w:p>
        </w:tc>
      </w:tr>
      <w:tr w:rsidR="00676923" w14:paraId="301354CB"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1C54223"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786EC92"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5E2E44D4" w14:textId="77777777" w:rsidR="00676923" w:rsidRDefault="00676923">
            <w:pPr>
              <w:spacing w:after="160" w:line="259" w:lineRule="auto"/>
              <w:ind w:left="0" w:firstLine="0"/>
              <w:jc w:val="left"/>
            </w:pPr>
          </w:p>
        </w:tc>
      </w:tr>
      <w:tr w:rsidR="00676923" w14:paraId="519916F5"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0A8CDDA" w14:textId="77777777" w:rsidR="00676923" w:rsidRDefault="00000000">
            <w:pPr>
              <w:spacing w:after="0" w:line="259" w:lineRule="auto"/>
              <w:ind w:left="0" w:firstLine="0"/>
              <w:jc w:val="left"/>
            </w:pPr>
            <w:r>
              <w:rPr>
                <w:sz w:val="16"/>
              </w:rPr>
              <w:t>6</w:t>
            </w:r>
          </w:p>
        </w:tc>
        <w:tc>
          <w:tcPr>
            <w:tcW w:w="3000" w:type="dxa"/>
            <w:tcBorders>
              <w:top w:val="single" w:sz="4" w:space="0" w:color="181717"/>
              <w:left w:val="single" w:sz="4" w:space="0" w:color="181717"/>
              <w:bottom w:val="single" w:sz="4" w:space="0" w:color="181717"/>
              <w:right w:val="single" w:sz="4" w:space="0" w:color="181717"/>
            </w:tcBorders>
          </w:tcPr>
          <w:p w14:paraId="16EE29CC" w14:textId="77777777" w:rsidR="00676923" w:rsidRDefault="00000000">
            <w:pPr>
              <w:spacing w:after="0" w:line="259" w:lineRule="auto"/>
              <w:ind w:left="0" w:firstLine="0"/>
              <w:jc w:val="left"/>
            </w:pPr>
            <w:r>
              <w:rPr>
                <w:sz w:val="16"/>
              </w:rPr>
              <w:t>030 Flight Performance &amp; Planning 1</w:t>
            </w:r>
          </w:p>
        </w:tc>
        <w:tc>
          <w:tcPr>
            <w:tcW w:w="3720" w:type="dxa"/>
            <w:tcBorders>
              <w:top w:val="single" w:sz="4" w:space="0" w:color="181717"/>
              <w:left w:val="single" w:sz="4" w:space="0" w:color="181717"/>
              <w:bottom w:val="single" w:sz="4" w:space="0" w:color="181717"/>
              <w:right w:val="single" w:sz="4" w:space="0" w:color="181717"/>
            </w:tcBorders>
          </w:tcPr>
          <w:p w14:paraId="49C6257D" w14:textId="77777777" w:rsidR="00676923" w:rsidRDefault="00000000">
            <w:pPr>
              <w:spacing w:after="0" w:line="259" w:lineRule="auto"/>
              <w:ind w:left="0" w:firstLine="0"/>
              <w:jc w:val="left"/>
            </w:pPr>
            <w:r>
              <w:rPr>
                <w:sz w:val="16"/>
              </w:rPr>
              <w:t>Mass &amp; Balance</w:t>
            </w:r>
          </w:p>
        </w:tc>
      </w:tr>
      <w:tr w:rsidR="00676923" w14:paraId="7DE1C43B"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9129A14"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59ADF2BE"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01463812" w14:textId="77777777" w:rsidR="00676923" w:rsidRDefault="00000000">
            <w:pPr>
              <w:spacing w:after="0" w:line="259" w:lineRule="auto"/>
              <w:ind w:left="0" w:firstLine="0"/>
              <w:jc w:val="left"/>
            </w:pPr>
            <w:r>
              <w:rPr>
                <w:sz w:val="16"/>
              </w:rPr>
              <w:t>Performance</w:t>
            </w:r>
          </w:p>
        </w:tc>
      </w:tr>
      <w:tr w:rsidR="00676923" w14:paraId="69CF28DC"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9320664"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F2C1267"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08CADEBA" w14:textId="77777777" w:rsidR="00676923" w:rsidRDefault="00676923">
            <w:pPr>
              <w:spacing w:after="160" w:line="259" w:lineRule="auto"/>
              <w:ind w:left="0" w:firstLine="0"/>
              <w:jc w:val="left"/>
            </w:pPr>
          </w:p>
        </w:tc>
      </w:tr>
      <w:tr w:rsidR="00676923" w14:paraId="123FFDCB"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B5F6EF7" w14:textId="77777777" w:rsidR="00676923" w:rsidRDefault="00000000">
            <w:pPr>
              <w:spacing w:after="0" w:line="259" w:lineRule="auto"/>
              <w:ind w:left="0" w:firstLine="0"/>
              <w:jc w:val="left"/>
            </w:pPr>
            <w:r>
              <w:rPr>
                <w:sz w:val="16"/>
              </w:rPr>
              <w:t>7</w:t>
            </w:r>
          </w:p>
        </w:tc>
        <w:tc>
          <w:tcPr>
            <w:tcW w:w="3000" w:type="dxa"/>
            <w:tcBorders>
              <w:top w:val="single" w:sz="4" w:space="0" w:color="181717"/>
              <w:left w:val="single" w:sz="4" w:space="0" w:color="181717"/>
              <w:bottom w:val="single" w:sz="4" w:space="0" w:color="181717"/>
              <w:right w:val="single" w:sz="4" w:space="0" w:color="181717"/>
            </w:tcBorders>
          </w:tcPr>
          <w:p w14:paraId="2730DAEA" w14:textId="77777777" w:rsidR="00676923" w:rsidRDefault="00000000">
            <w:pPr>
              <w:spacing w:after="0" w:line="259" w:lineRule="auto"/>
              <w:ind w:left="0" w:firstLine="0"/>
              <w:jc w:val="left"/>
            </w:pPr>
            <w:r>
              <w:rPr>
                <w:sz w:val="16"/>
              </w:rPr>
              <w:t>030 Flight Performance &amp; Planning 2</w:t>
            </w:r>
          </w:p>
        </w:tc>
        <w:tc>
          <w:tcPr>
            <w:tcW w:w="3720" w:type="dxa"/>
            <w:tcBorders>
              <w:top w:val="single" w:sz="4" w:space="0" w:color="181717"/>
              <w:left w:val="single" w:sz="4" w:space="0" w:color="181717"/>
              <w:bottom w:val="single" w:sz="4" w:space="0" w:color="181717"/>
              <w:right w:val="single" w:sz="4" w:space="0" w:color="181717"/>
            </w:tcBorders>
          </w:tcPr>
          <w:p w14:paraId="184B0D0A" w14:textId="77777777" w:rsidR="00676923" w:rsidRDefault="00000000">
            <w:pPr>
              <w:spacing w:after="0" w:line="259" w:lineRule="auto"/>
              <w:ind w:left="0" w:firstLine="0"/>
              <w:jc w:val="left"/>
            </w:pPr>
            <w:r>
              <w:rPr>
                <w:sz w:val="16"/>
              </w:rPr>
              <w:t>Flight Planning &amp; Monitoring</w:t>
            </w:r>
          </w:p>
        </w:tc>
      </w:tr>
      <w:tr w:rsidR="00676923" w14:paraId="0C49E0A5"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3BF82153"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3923390E"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750A801" w14:textId="77777777" w:rsidR="00676923" w:rsidRDefault="00676923">
            <w:pPr>
              <w:spacing w:after="160" w:line="259" w:lineRule="auto"/>
              <w:ind w:left="0" w:firstLine="0"/>
              <w:jc w:val="left"/>
            </w:pPr>
          </w:p>
        </w:tc>
      </w:tr>
      <w:tr w:rsidR="00676923" w14:paraId="46D5BA52"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93BC8DA" w14:textId="77777777" w:rsidR="00676923" w:rsidRDefault="00000000">
            <w:pPr>
              <w:spacing w:after="0" w:line="259" w:lineRule="auto"/>
              <w:ind w:left="0" w:firstLine="0"/>
              <w:jc w:val="left"/>
            </w:pPr>
            <w:r>
              <w:rPr>
                <w:sz w:val="16"/>
              </w:rPr>
              <w:t>8</w:t>
            </w:r>
          </w:p>
        </w:tc>
        <w:tc>
          <w:tcPr>
            <w:tcW w:w="3000" w:type="dxa"/>
            <w:tcBorders>
              <w:top w:val="single" w:sz="4" w:space="0" w:color="181717"/>
              <w:left w:val="single" w:sz="4" w:space="0" w:color="181717"/>
              <w:bottom w:val="single" w:sz="4" w:space="0" w:color="181717"/>
              <w:right w:val="single" w:sz="4" w:space="0" w:color="181717"/>
            </w:tcBorders>
          </w:tcPr>
          <w:p w14:paraId="5594FB6E" w14:textId="77777777" w:rsidR="00676923" w:rsidRDefault="00000000">
            <w:pPr>
              <w:spacing w:after="0" w:line="259" w:lineRule="auto"/>
              <w:ind w:left="0" w:firstLine="0"/>
              <w:jc w:val="left"/>
            </w:pPr>
            <w:r>
              <w:rPr>
                <w:sz w:val="16"/>
              </w:rPr>
              <w:t>040 Human Performance &amp; Limitations</w:t>
            </w:r>
          </w:p>
        </w:tc>
        <w:tc>
          <w:tcPr>
            <w:tcW w:w="3720" w:type="dxa"/>
            <w:tcBorders>
              <w:top w:val="single" w:sz="4" w:space="0" w:color="181717"/>
              <w:left w:val="single" w:sz="4" w:space="0" w:color="181717"/>
              <w:bottom w:val="single" w:sz="4" w:space="0" w:color="181717"/>
              <w:right w:val="single" w:sz="4" w:space="0" w:color="181717"/>
            </w:tcBorders>
          </w:tcPr>
          <w:p w14:paraId="4F7E998E" w14:textId="77777777" w:rsidR="00676923" w:rsidRDefault="00676923">
            <w:pPr>
              <w:spacing w:after="160" w:line="259" w:lineRule="auto"/>
              <w:ind w:left="0" w:firstLine="0"/>
              <w:jc w:val="left"/>
            </w:pPr>
          </w:p>
        </w:tc>
      </w:tr>
      <w:tr w:rsidR="00676923" w14:paraId="05FFD7E1"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059BE8C"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5DEFC3C5"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52363E46" w14:textId="77777777" w:rsidR="00676923" w:rsidRDefault="00676923">
            <w:pPr>
              <w:spacing w:after="160" w:line="259" w:lineRule="auto"/>
              <w:ind w:left="0" w:firstLine="0"/>
              <w:jc w:val="left"/>
            </w:pPr>
          </w:p>
        </w:tc>
      </w:tr>
      <w:tr w:rsidR="00676923" w14:paraId="5E222476"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3097B0D" w14:textId="77777777" w:rsidR="00676923" w:rsidRDefault="00000000">
            <w:pPr>
              <w:spacing w:after="0" w:line="259" w:lineRule="auto"/>
              <w:ind w:left="0" w:firstLine="0"/>
              <w:jc w:val="left"/>
            </w:pPr>
            <w:r>
              <w:rPr>
                <w:sz w:val="16"/>
              </w:rPr>
              <w:t>9</w:t>
            </w:r>
          </w:p>
        </w:tc>
        <w:tc>
          <w:tcPr>
            <w:tcW w:w="3000" w:type="dxa"/>
            <w:tcBorders>
              <w:top w:val="single" w:sz="4" w:space="0" w:color="181717"/>
              <w:left w:val="single" w:sz="4" w:space="0" w:color="181717"/>
              <w:bottom w:val="single" w:sz="4" w:space="0" w:color="181717"/>
              <w:right w:val="single" w:sz="4" w:space="0" w:color="181717"/>
            </w:tcBorders>
          </w:tcPr>
          <w:p w14:paraId="5DC270EC" w14:textId="77777777" w:rsidR="00676923" w:rsidRDefault="00000000">
            <w:pPr>
              <w:spacing w:after="0" w:line="259" w:lineRule="auto"/>
              <w:ind w:left="0" w:firstLine="0"/>
              <w:jc w:val="left"/>
            </w:pPr>
            <w:r>
              <w:rPr>
                <w:sz w:val="16"/>
              </w:rPr>
              <w:t>050 Meteorology</w:t>
            </w:r>
          </w:p>
        </w:tc>
        <w:tc>
          <w:tcPr>
            <w:tcW w:w="3720" w:type="dxa"/>
            <w:tcBorders>
              <w:top w:val="single" w:sz="4" w:space="0" w:color="181717"/>
              <w:left w:val="single" w:sz="4" w:space="0" w:color="181717"/>
              <w:bottom w:val="single" w:sz="4" w:space="0" w:color="181717"/>
              <w:right w:val="single" w:sz="4" w:space="0" w:color="181717"/>
            </w:tcBorders>
          </w:tcPr>
          <w:p w14:paraId="0772E75A" w14:textId="77777777" w:rsidR="00676923" w:rsidRDefault="00676923">
            <w:pPr>
              <w:spacing w:after="160" w:line="259" w:lineRule="auto"/>
              <w:ind w:left="0" w:firstLine="0"/>
              <w:jc w:val="left"/>
            </w:pPr>
          </w:p>
        </w:tc>
      </w:tr>
      <w:tr w:rsidR="00676923" w14:paraId="04838361"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EDDA89E"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789AA8DC"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04CFC9A" w14:textId="77777777" w:rsidR="00676923" w:rsidRDefault="00676923">
            <w:pPr>
              <w:spacing w:after="160" w:line="259" w:lineRule="auto"/>
              <w:ind w:left="0" w:firstLine="0"/>
              <w:jc w:val="left"/>
            </w:pPr>
          </w:p>
        </w:tc>
      </w:tr>
      <w:tr w:rsidR="00676923" w14:paraId="7BB64A06"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453D523" w14:textId="77777777" w:rsidR="00676923" w:rsidRDefault="00000000">
            <w:pPr>
              <w:spacing w:after="0" w:line="259" w:lineRule="auto"/>
              <w:ind w:left="0" w:firstLine="0"/>
              <w:jc w:val="left"/>
            </w:pPr>
            <w:r>
              <w:rPr>
                <w:sz w:val="16"/>
              </w:rPr>
              <w:t>10</w:t>
            </w:r>
          </w:p>
        </w:tc>
        <w:tc>
          <w:tcPr>
            <w:tcW w:w="3000" w:type="dxa"/>
            <w:tcBorders>
              <w:top w:val="single" w:sz="4" w:space="0" w:color="181717"/>
              <w:left w:val="single" w:sz="4" w:space="0" w:color="181717"/>
              <w:bottom w:val="single" w:sz="4" w:space="0" w:color="181717"/>
              <w:right w:val="single" w:sz="4" w:space="0" w:color="181717"/>
            </w:tcBorders>
          </w:tcPr>
          <w:p w14:paraId="5F2482B2" w14:textId="77777777" w:rsidR="00676923" w:rsidRDefault="00000000">
            <w:pPr>
              <w:spacing w:after="0" w:line="259" w:lineRule="auto"/>
              <w:ind w:left="0" w:firstLine="0"/>
              <w:jc w:val="left"/>
            </w:pPr>
            <w:r>
              <w:rPr>
                <w:sz w:val="16"/>
              </w:rPr>
              <w:t>060 Navigation 1</w:t>
            </w:r>
          </w:p>
        </w:tc>
        <w:tc>
          <w:tcPr>
            <w:tcW w:w="3720" w:type="dxa"/>
            <w:tcBorders>
              <w:top w:val="single" w:sz="4" w:space="0" w:color="181717"/>
              <w:left w:val="single" w:sz="4" w:space="0" w:color="181717"/>
              <w:bottom w:val="single" w:sz="4" w:space="0" w:color="181717"/>
              <w:right w:val="single" w:sz="4" w:space="0" w:color="181717"/>
            </w:tcBorders>
          </w:tcPr>
          <w:p w14:paraId="16B6BE7C" w14:textId="77777777" w:rsidR="00676923" w:rsidRDefault="00000000">
            <w:pPr>
              <w:spacing w:after="0" w:line="259" w:lineRule="auto"/>
              <w:ind w:left="0" w:firstLine="0"/>
              <w:jc w:val="left"/>
            </w:pPr>
            <w:r>
              <w:rPr>
                <w:sz w:val="16"/>
              </w:rPr>
              <w:t>General Navigation</w:t>
            </w:r>
          </w:p>
        </w:tc>
      </w:tr>
      <w:tr w:rsidR="00676923" w14:paraId="0FCFD9F6"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B42C41D"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B6A50A5"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8A4A80D" w14:textId="77777777" w:rsidR="00676923" w:rsidRDefault="00676923">
            <w:pPr>
              <w:spacing w:after="160" w:line="259" w:lineRule="auto"/>
              <w:ind w:left="0" w:firstLine="0"/>
              <w:jc w:val="left"/>
            </w:pPr>
          </w:p>
        </w:tc>
      </w:tr>
      <w:tr w:rsidR="00676923" w14:paraId="5EC35AD4"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33E960AD" w14:textId="77777777" w:rsidR="00676923" w:rsidRDefault="00000000">
            <w:pPr>
              <w:spacing w:after="0" w:line="259" w:lineRule="auto"/>
              <w:ind w:left="0" w:firstLine="0"/>
              <w:jc w:val="left"/>
            </w:pPr>
            <w:r>
              <w:rPr>
                <w:sz w:val="16"/>
              </w:rPr>
              <w:t>11</w:t>
            </w:r>
          </w:p>
        </w:tc>
        <w:tc>
          <w:tcPr>
            <w:tcW w:w="3000" w:type="dxa"/>
            <w:tcBorders>
              <w:top w:val="single" w:sz="4" w:space="0" w:color="181717"/>
              <w:left w:val="single" w:sz="4" w:space="0" w:color="181717"/>
              <w:bottom w:val="single" w:sz="4" w:space="0" w:color="181717"/>
              <w:right w:val="single" w:sz="4" w:space="0" w:color="181717"/>
            </w:tcBorders>
          </w:tcPr>
          <w:p w14:paraId="1B2E8A11" w14:textId="77777777" w:rsidR="00676923" w:rsidRDefault="00000000">
            <w:pPr>
              <w:spacing w:after="0" w:line="259" w:lineRule="auto"/>
              <w:ind w:left="0" w:firstLine="0"/>
              <w:jc w:val="left"/>
            </w:pPr>
            <w:r>
              <w:rPr>
                <w:sz w:val="16"/>
              </w:rPr>
              <w:t>060 Navigation 2</w:t>
            </w:r>
          </w:p>
        </w:tc>
        <w:tc>
          <w:tcPr>
            <w:tcW w:w="3720" w:type="dxa"/>
            <w:tcBorders>
              <w:top w:val="single" w:sz="4" w:space="0" w:color="181717"/>
              <w:left w:val="single" w:sz="4" w:space="0" w:color="181717"/>
              <w:bottom w:val="single" w:sz="4" w:space="0" w:color="181717"/>
              <w:right w:val="single" w:sz="4" w:space="0" w:color="181717"/>
            </w:tcBorders>
          </w:tcPr>
          <w:p w14:paraId="63737103" w14:textId="77777777" w:rsidR="00676923" w:rsidRDefault="00000000">
            <w:pPr>
              <w:spacing w:after="0" w:line="259" w:lineRule="auto"/>
              <w:ind w:left="0" w:firstLine="0"/>
              <w:jc w:val="left"/>
            </w:pPr>
            <w:r>
              <w:rPr>
                <w:sz w:val="16"/>
              </w:rPr>
              <w:t>Radio Navigation</w:t>
            </w:r>
          </w:p>
        </w:tc>
      </w:tr>
      <w:tr w:rsidR="00676923" w14:paraId="6B49946E"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7804F96"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079D56D"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3CFDAFAF" w14:textId="77777777" w:rsidR="00676923" w:rsidRDefault="00676923">
            <w:pPr>
              <w:spacing w:after="160" w:line="259" w:lineRule="auto"/>
              <w:ind w:left="0" w:firstLine="0"/>
              <w:jc w:val="left"/>
            </w:pPr>
          </w:p>
        </w:tc>
      </w:tr>
      <w:tr w:rsidR="00676923" w14:paraId="14DFF425"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0D02139" w14:textId="77777777" w:rsidR="00676923" w:rsidRDefault="00000000">
            <w:pPr>
              <w:spacing w:after="0" w:line="259" w:lineRule="auto"/>
              <w:ind w:left="0" w:firstLine="0"/>
              <w:jc w:val="left"/>
            </w:pPr>
            <w:r>
              <w:rPr>
                <w:sz w:val="16"/>
              </w:rPr>
              <w:t>12</w:t>
            </w:r>
          </w:p>
        </w:tc>
        <w:tc>
          <w:tcPr>
            <w:tcW w:w="3000" w:type="dxa"/>
            <w:tcBorders>
              <w:top w:val="single" w:sz="4" w:space="0" w:color="181717"/>
              <w:left w:val="single" w:sz="4" w:space="0" w:color="181717"/>
              <w:bottom w:val="single" w:sz="4" w:space="0" w:color="181717"/>
              <w:right w:val="single" w:sz="4" w:space="0" w:color="181717"/>
            </w:tcBorders>
          </w:tcPr>
          <w:p w14:paraId="4B973257" w14:textId="77777777" w:rsidR="00676923" w:rsidRDefault="00000000">
            <w:pPr>
              <w:spacing w:after="0" w:line="259" w:lineRule="auto"/>
              <w:ind w:left="0" w:firstLine="0"/>
              <w:jc w:val="left"/>
            </w:pPr>
            <w:r>
              <w:rPr>
                <w:sz w:val="16"/>
              </w:rPr>
              <w:t>070 Operational Procedures</w:t>
            </w:r>
          </w:p>
        </w:tc>
        <w:tc>
          <w:tcPr>
            <w:tcW w:w="3720" w:type="dxa"/>
            <w:tcBorders>
              <w:top w:val="single" w:sz="4" w:space="0" w:color="181717"/>
              <w:left w:val="single" w:sz="4" w:space="0" w:color="181717"/>
              <w:bottom w:val="single" w:sz="4" w:space="0" w:color="181717"/>
              <w:right w:val="single" w:sz="4" w:space="0" w:color="181717"/>
            </w:tcBorders>
          </w:tcPr>
          <w:p w14:paraId="02731B03" w14:textId="77777777" w:rsidR="00676923" w:rsidRDefault="00676923">
            <w:pPr>
              <w:spacing w:after="160" w:line="259" w:lineRule="auto"/>
              <w:ind w:left="0" w:firstLine="0"/>
              <w:jc w:val="left"/>
            </w:pPr>
          </w:p>
        </w:tc>
      </w:tr>
      <w:tr w:rsidR="00676923" w14:paraId="1A1D0173"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EA5EFCE"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EEDA3CD"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2DB1D3F4" w14:textId="77777777" w:rsidR="00676923" w:rsidRDefault="00676923">
            <w:pPr>
              <w:spacing w:after="160" w:line="259" w:lineRule="auto"/>
              <w:ind w:left="0" w:firstLine="0"/>
              <w:jc w:val="left"/>
            </w:pPr>
          </w:p>
        </w:tc>
      </w:tr>
      <w:tr w:rsidR="00676923" w14:paraId="0E840827"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5CD4907" w14:textId="77777777" w:rsidR="00676923" w:rsidRDefault="00000000">
            <w:pPr>
              <w:spacing w:after="0" w:line="259" w:lineRule="auto"/>
              <w:ind w:left="0" w:firstLine="0"/>
              <w:jc w:val="left"/>
            </w:pPr>
            <w:r>
              <w:rPr>
                <w:sz w:val="16"/>
              </w:rPr>
              <w:t>13</w:t>
            </w:r>
          </w:p>
        </w:tc>
        <w:tc>
          <w:tcPr>
            <w:tcW w:w="3000" w:type="dxa"/>
            <w:tcBorders>
              <w:top w:val="single" w:sz="4" w:space="0" w:color="181717"/>
              <w:left w:val="single" w:sz="4" w:space="0" w:color="181717"/>
              <w:bottom w:val="single" w:sz="4" w:space="0" w:color="181717"/>
              <w:right w:val="single" w:sz="4" w:space="0" w:color="181717"/>
            </w:tcBorders>
          </w:tcPr>
          <w:p w14:paraId="0F7790D9" w14:textId="77777777" w:rsidR="00676923" w:rsidRDefault="00000000">
            <w:pPr>
              <w:spacing w:after="0" w:line="259" w:lineRule="auto"/>
              <w:ind w:left="0" w:firstLine="0"/>
              <w:jc w:val="left"/>
            </w:pPr>
            <w:r>
              <w:rPr>
                <w:sz w:val="16"/>
              </w:rPr>
              <w:t>080 Principles of Flight</w:t>
            </w:r>
          </w:p>
        </w:tc>
        <w:tc>
          <w:tcPr>
            <w:tcW w:w="3720" w:type="dxa"/>
            <w:tcBorders>
              <w:top w:val="single" w:sz="4" w:space="0" w:color="181717"/>
              <w:left w:val="single" w:sz="4" w:space="0" w:color="181717"/>
              <w:bottom w:val="single" w:sz="4" w:space="0" w:color="181717"/>
              <w:right w:val="single" w:sz="4" w:space="0" w:color="181717"/>
            </w:tcBorders>
          </w:tcPr>
          <w:p w14:paraId="78FC9F9B" w14:textId="77777777" w:rsidR="00676923" w:rsidRDefault="00676923">
            <w:pPr>
              <w:spacing w:after="160" w:line="259" w:lineRule="auto"/>
              <w:ind w:left="0" w:firstLine="0"/>
              <w:jc w:val="left"/>
            </w:pPr>
          </w:p>
        </w:tc>
      </w:tr>
      <w:tr w:rsidR="00676923" w14:paraId="7F79C23E"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A3989F8"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C6EEC14"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6636DD8" w14:textId="77777777" w:rsidR="00676923" w:rsidRDefault="00676923">
            <w:pPr>
              <w:spacing w:after="160" w:line="259" w:lineRule="auto"/>
              <w:ind w:left="0" w:firstLine="0"/>
              <w:jc w:val="left"/>
            </w:pPr>
          </w:p>
        </w:tc>
      </w:tr>
      <w:tr w:rsidR="00676923" w14:paraId="295F29DD"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D1DCF5D" w14:textId="77777777" w:rsidR="00676923" w:rsidRDefault="00000000">
            <w:pPr>
              <w:spacing w:after="0" w:line="259" w:lineRule="auto"/>
              <w:ind w:left="0" w:firstLine="0"/>
              <w:jc w:val="left"/>
            </w:pPr>
            <w:r>
              <w:rPr>
                <w:sz w:val="16"/>
              </w:rPr>
              <w:t>14</w:t>
            </w:r>
          </w:p>
        </w:tc>
        <w:tc>
          <w:tcPr>
            <w:tcW w:w="3000" w:type="dxa"/>
            <w:tcBorders>
              <w:top w:val="single" w:sz="4" w:space="0" w:color="181717"/>
              <w:left w:val="single" w:sz="4" w:space="0" w:color="181717"/>
              <w:bottom w:val="single" w:sz="4" w:space="0" w:color="181717"/>
              <w:right w:val="single" w:sz="4" w:space="0" w:color="181717"/>
            </w:tcBorders>
          </w:tcPr>
          <w:p w14:paraId="7BA912F3" w14:textId="77777777" w:rsidR="00676923" w:rsidRDefault="00000000">
            <w:pPr>
              <w:spacing w:after="0" w:line="259" w:lineRule="auto"/>
              <w:ind w:left="0" w:firstLine="0"/>
              <w:jc w:val="left"/>
            </w:pPr>
            <w:r>
              <w:rPr>
                <w:sz w:val="16"/>
              </w:rPr>
              <w:t>090 Communications</w:t>
            </w:r>
          </w:p>
        </w:tc>
        <w:tc>
          <w:tcPr>
            <w:tcW w:w="3720" w:type="dxa"/>
            <w:tcBorders>
              <w:top w:val="single" w:sz="4" w:space="0" w:color="181717"/>
              <w:left w:val="single" w:sz="4" w:space="0" w:color="181717"/>
              <w:bottom w:val="single" w:sz="4" w:space="0" w:color="181717"/>
              <w:right w:val="single" w:sz="4" w:space="0" w:color="181717"/>
            </w:tcBorders>
          </w:tcPr>
          <w:p w14:paraId="2048F156" w14:textId="77777777" w:rsidR="00676923" w:rsidRDefault="00000000">
            <w:pPr>
              <w:spacing w:after="0" w:line="259" w:lineRule="auto"/>
              <w:ind w:left="0" w:firstLine="0"/>
              <w:jc w:val="left"/>
            </w:pPr>
            <w:r>
              <w:rPr>
                <w:sz w:val="16"/>
              </w:rPr>
              <w:t>VFR Communications</w:t>
            </w:r>
          </w:p>
        </w:tc>
      </w:tr>
      <w:tr w:rsidR="00676923" w14:paraId="60E47C2C"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2D5D0E9"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1FBC5B61"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80A5ED3" w14:textId="77777777" w:rsidR="00676923" w:rsidRDefault="00000000">
            <w:pPr>
              <w:spacing w:after="0" w:line="259" w:lineRule="auto"/>
              <w:ind w:left="0" w:firstLine="0"/>
              <w:jc w:val="left"/>
            </w:pPr>
            <w:r>
              <w:rPr>
                <w:sz w:val="16"/>
              </w:rPr>
              <w:t>IFR Communications</w:t>
            </w:r>
          </w:p>
        </w:tc>
      </w:tr>
    </w:tbl>
    <w:p w14:paraId="387C94AD" w14:textId="77777777" w:rsidR="00676923" w:rsidRDefault="00000000">
      <w:pPr>
        <w:spacing w:after="16" w:line="259" w:lineRule="auto"/>
        <w:ind w:right="17"/>
        <w:jc w:val="right"/>
      </w:pPr>
      <w:r>
        <w:rPr>
          <w:sz w:val="24"/>
        </w:rPr>
        <w:t>iii</w:t>
      </w:r>
    </w:p>
    <w:p w14:paraId="1E6091E2" w14:textId="77777777" w:rsidR="00676923" w:rsidRDefault="00000000">
      <w:pPr>
        <w:spacing w:after="0" w:line="259" w:lineRule="auto"/>
        <w:ind w:left="-1304" w:right="10775" w:firstLine="0"/>
        <w:jc w:val="left"/>
      </w:pPr>
      <w:r>
        <w:rPr>
          <w:noProof/>
          <w:color w:val="000000"/>
        </w:rPr>
        <mc:AlternateContent>
          <mc:Choice Requires="wpg">
            <w:drawing>
              <wp:anchor distT="0" distB="0" distL="114300" distR="114300" simplePos="0" relativeHeight="251663360" behindDoc="0" locked="0" layoutInCell="1" allowOverlap="1" wp14:anchorId="06B522A5" wp14:editId="6DFED1AE">
                <wp:simplePos x="0" y="0"/>
                <wp:positionH relativeFrom="page">
                  <wp:posOffset>61984</wp:posOffset>
                </wp:positionH>
                <wp:positionV relativeFrom="page">
                  <wp:posOffset>1490802</wp:posOffset>
                </wp:positionV>
                <wp:extent cx="121209" cy="540106"/>
                <wp:effectExtent l="0" t="0" r="0" b="0"/>
                <wp:wrapTopAndBottom/>
                <wp:docPr id="723531" name="Group 723531"/>
                <wp:cNvGraphicFramePr/>
                <a:graphic xmlns:a="http://schemas.openxmlformats.org/drawingml/2006/main">
                  <a:graphicData uri="http://schemas.microsoft.com/office/word/2010/wordprocessingGroup">
                    <wpg:wgp>
                      <wpg:cNvGrpSpPr/>
                      <wpg:grpSpPr>
                        <a:xfrm>
                          <a:off x="0" y="0"/>
                          <a:ext cx="121209" cy="540106"/>
                          <a:chOff x="0" y="0"/>
                          <a:chExt cx="121209" cy="540106"/>
                        </a:xfrm>
                      </wpg:grpSpPr>
                      <wps:wsp>
                        <wps:cNvPr id="51231" name="Rectangle 51231"/>
                        <wps:cNvSpPr/>
                        <wps:spPr>
                          <a:xfrm rot="5399999">
                            <a:off x="-318564" y="278567"/>
                            <a:ext cx="718341" cy="161208"/>
                          </a:xfrm>
                          <a:prstGeom prst="rect">
                            <a:avLst/>
                          </a:prstGeom>
                          <a:ln>
                            <a:noFill/>
                          </a:ln>
                        </wps:spPr>
                        <wps:txbx>
                          <w:txbxContent>
                            <w:p w14:paraId="650B684C" w14:textId="77777777" w:rsidR="00676923" w:rsidRDefault="00000000">
                              <w:pPr>
                                <w:spacing w:after="160" w:line="259" w:lineRule="auto"/>
                                <w:ind w:left="0" w:firstLine="0"/>
                                <w:jc w:val="left"/>
                              </w:pPr>
                              <w:r>
                                <w:rPr>
                                  <w:b/>
                                  <w:color w:val="54AB3E"/>
                                  <w:sz w:val="16"/>
                                </w:rPr>
                                <w:t>Introduction</w:t>
                              </w:r>
                            </w:p>
                          </w:txbxContent>
                        </wps:txbx>
                        <wps:bodyPr horzOverflow="overflow" vert="horz" lIns="0" tIns="0" rIns="0" bIns="0" rtlCol="0">
                          <a:noAutofit/>
                        </wps:bodyPr>
                      </wps:wsp>
                    </wpg:wgp>
                  </a:graphicData>
                </a:graphic>
              </wp:anchor>
            </w:drawing>
          </mc:Choice>
          <mc:Fallback>
            <w:pict>
              <v:group w14:anchorId="06B522A5" id="Group 723531" o:spid="_x0000_s1126" style="position:absolute;left:0;text-align:left;margin-left:4.9pt;margin-top:117.4pt;width:9.55pt;height:42.55pt;z-index:251663360;mso-position-horizontal-relative:page;mso-position-vertical-relative:page" coordsize="1212,54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">
                <v:rect id="Rectangle 51231" o:spid="_x0000_s1127" style="position:absolute;left:-3185;top:2786;width:7183;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" filled="f" stroked="f">
                  <v:textbox inset="0,0,0,0">
                    <w:txbxContent>
                      <w:p w14:paraId="650B684C" w14:textId="77777777" w:rsidR="00676923" w:rsidRDefault="00000000">
                        <w:pPr>
                          <w:spacing w:after="160" w:line="259" w:lineRule="auto"/>
                          <w:ind w:left="0" w:firstLine="0"/>
                          <w:jc w:val="left"/>
                        </w:pPr>
                        <w:r>
                          <w:rPr>
                            <w:b/>
                            <w:color w:val="54AB3E"/>
                            <w:sz w:val="16"/>
                          </w:rPr>
                          <w:t>Introduction</w:t>
                        </w:r>
                      </w:p>
                    </w:txbxContent>
                  </v:textbox>
                </v:rect>
                <w10:wrap type="topAndBottom" anchorx="page" anchory="page"/>
              </v:group>
            </w:pict>
          </mc:Fallback>
        </mc:AlternateContent>
      </w:r>
      <w:r>
        <w:br w:type="page"/>
      </w:r>
    </w:p>
    <w:tbl>
      <w:tblPr>
        <w:tblStyle w:val="TableGrid"/>
        <w:tblpPr w:vertAnchor="text" w:tblpX="9283" w:tblpY="-298"/>
        <w:tblOverlap w:val="never"/>
        <w:tblW w:w="1176" w:type="dxa"/>
        <w:tblInd w:w="0" w:type="dxa"/>
        <w:tblCellMar>
          <w:left w:w="425" w:type="dxa"/>
          <w:bottom w:w="84" w:type="dxa"/>
          <w:right w:w="115" w:type="dxa"/>
        </w:tblCellMar>
        <w:tblLook w:val="04A0" w:firstRow="1" w:lastRow="0" w:firstColumn="1" w:lastColumn="0" w:noHBand="0" w:noVBand="1"/>
      </w:tblPr>
      <w:tblGrid>
        <w:gridCol w:w="1176"/>
      </w:tblGrid>
      <w:tr w:rsidR="00676923" w14:paraId="39BD1691" w14:textId="77777777">
        <w:trPr>
          <w:trHeight w:val="1100"/>
        </w:trPr>
        <w:tc>
          <w:tcPr>
            <w:tcW w:w="1176" w:type="dxa"/>
            <w:tcBorders>
              <w:top w:val="nil"/>
              <w:left w:val="nil"/>
              <w:bottom w:val="nil"/>
              <w:right w:val="nil"/>
            </w:tcBorders>
            <w:shd w:val="clear" w:color="auto" w:fill="54AB3E"/>
            <w:vAlign w:val="bottom"/>
          </w:tcPr>
          <w:p w14:paraId="79C94731" w14:textId="77777777" w:rsidR="00676923" w:rsidRDefault="00000000">
            <w:pPr>
              <w:spacing w:after="0" w:line="259" w:lineRule="auto"/>
              <w:ind w:left="0" w:firstLine="0"/>
              <w:jc w:val="left"/>
            </w:pPr>
            <w:r>
              <w:rPr>
                <w:rFonts w:ascii="Times New Roman" w:eastAsia="Times New Roman" w:hAnsi="Times New Roman" w:cs="Times New Roman"/>
                <w:b/>
                <w:color w:val="FFFEFD"/>
                <w:sz w:val="84"/>
              </w:rPr>
              <w:lastRenderedPageBreak/>
              <w:t>I</w:t>
            </w:r>
          </w:p>
        </w:tc>
      </w:tr>
    </w:tbl>
    <w:p w14:paraId="26178494" w14:textId="77777777" w:rsidR="00676923" w:rsidRDefault="00000000">
      <w:pPr>
        <w:pStyle w:val="Heading1"/>
        <w:spacing w:after="0" w:line="294" w:lineRule="auto"/>
        <w:ind w:right="0"/>
        <w:jc w:val="right"/>
      </w:pPr>
      <w:r>
        <w:rPr>
          <w:noProof/>
          <w:color w:val="000000"/>
        </w:rPr>
        <mc:AlternateContent>
          <mc:Choice Requires="wpg">
            <w:drawing>
              <wp:anchor distT="0" distB="0" distL="114300" distR="114300" simplePos="0" relativeHeight="251664384" behindDoc="0" locked="0" layoutInCell="1" allowOverlap="1" wp14:anchorId="63BEF3D3" wp14:editId="2F9CC9FC">
                <wp:simplePos x="0" y="0"/>
                <wp:positionH relativeFrom="column">
                  <wp:posOffset>-359998</wp:posOffset>
                </wp:positionH>
                <wp:positionV relativeFrom="paragraph">
                  <wp:posOffset>307638</wp:posOffset>
                </wp:positionV>
                <wp:extent cx="6204344" cy="6350"/>
                <wp:effectExtent l="0" t="0" r="0" b="0"/>
                <wp:wrapSquare wrapText="bothSides"/>
                <wp:docPr id="724789" name="Group 724789"/>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51235" name="Shape 51235"/>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54AB3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4789" style="width:488.531pt;height:0.5pt;position:absolute;mso-position-horizontal-relative:text;mso-position-horizontal:absolute;margin-left:-28.3464pt;mso-position-vertical-relative:text;margin-top:24.2234pt;" coordsize="62043,63">
                <v:shape id="Shape 51235" style="position:absolute;width:62043;height:0;left:0;top:0;" coordsize="6204344,0" path="m0,0l6204344,0">
                  <v:stroke weight="0.5pt" endcap="flat" joinstyle="miter" miterlimit="4" on="true" color="#54ab3e"/>
                  <v:fill on="false" color="#000000" opacity="0"/>
                </v:shape>
                <w10:wrap type="square"/>
              </v:group>
            </w:pict>
          </mc:Fallback>
        </mc:AlternateContent>
      </w:r>
      <w:r>
        <w:t>Introduction</w:t>
      </w:r>
    </w:p>
    <w:p w14:paraId="6F45FBAD" w14:textId="77777777" w:rsidR="00676923" w:rsidRDefault="00000000">
      <w:pPr>
        <w:spacing w:before="902" w:after="172" w:line="259" w:lineRule="auto"/>
        <w:ind w:left="0" w:right="164" w:firstLine="0"/>
        <w:jc w:val="center"/>
      </w:pPr>
      <w:r>
        <w:rPr>
          <w:b/>
          <w:color w:val="54AB3E"/>
          <w:sz w:val="32"/>
        </w:rPr>
        <w:t>Contents</w:t>
      </w:r>
    </w:p>
    <w:p w14:paraId="6AD51AD9" w14:textId="77777777" w:rsidR="00676923" w:rsidRDefault="00000000">
      <w:pPr>
        <w:pStyle w:val="Heading1"/>
        <w:spacing w:after="671" w:line="259" w:lineRule="auto"/>
        <w:ind w:left="0" w:right="164" w:firstLine="0"/>
        <w:jc w:val="center"/>
      </w:pPr>
      <w:r>
        <w:rPr>
          <w:b w:val="0"/>
          <w:i w:val="0"/>
          <w:color w:val="54AB3E"/>
          <w:sz w:val="40"/>
        </w:rPr>
        <w:t>ATPL Book 8 Human Performance and Limitations</w:t>
      </w:r>
    </w:p>
    <w:p w14:paraId="0C73F28B" w14:textId="77777777" w:rsidR="00676923" w:rsidRDefault="00000000">
      <w:pPr>
        <w:numPr>
          <w:ilvl w:val="0"/>
          <w:numId w:val="1"/>
        </w:numPr>
        <w:spacing w:after="100"/>
        <w:ind w:right="48" w:hanging="350"/>
      </w:pPr>
      <w:r>
        <w:t xml:space="preserve">Basic Concepts . . . . . . . . . . . . . . . . . . . . . . . . . . . . . . . . . . . . . . . . . . . . </w:t>
      </w:r>
      <w:r>
        <w:rPr>
          <w:sz w:val="20"/>
        </w:rPr>
        <w:t>1</w:t>
      </w:r>
    </w:p>
    <w:p w14:paraId="572C6DC6" w14:textId="77777777" w:rsidR="00676923" w:rsidRDefault="00000000">
      <w:pPr>
        <w:numPr>
          <w:ilvl w:val="0"/>
          <w:numId w:val="1"/>
        </w:numPr>
        <w:spacing w:after="99"/>
        <w:ind w:right="48" w:hanging="350"/>
      </w:pPr>
      <w:r>
        <w:t>The Circulation System. . . . . . . . . . . . . . . . . . . . . . . . . . . . . . . . . . . . . . . .</w:t>
      </w:r>
      <w:r>
        <w:rPr>
          <w:sz w:val="20"/>
        </w:rPr>
        <w:t>17</w:t>
      </w:r>
    </w:p>
    <w:p w14:paraId="5E7C365F" w14:textId="77777777" w:rsidR="00676923" w:rsidRDefault="00000000">
      <w:pPr>
        <w:numPr>
          <w:ilvl w:val="0"/>
          <w:numId w:val="1"/>
        </w:numPr>
        <w:spacing w:after="99"/>
        <w:ind w:right="48" w:hanging="350"/>
      </w:pPr>
      <w:r>
        <w:t>Oxygen and Respiration . . . . . . . . . . . . . . . . . . . . . . . . . . . . . . . . . . . . . . .</w:t>
      </w:r>
      <w:r>
        <w:rPr>
          <w:sz w:val="20"/>
        </w:rPr>
        <w:t>35</w:t>
      </w:r>
    </w:p>
    <w:p w14:paraId="5E3EB480" w14:textId="77777777" w:rsidR="00676923" w:rsidRDefault="00000000">
      <w:pPr>
        <w:numPr>
          <w:ilvl w:val="0"/>
          <w:numId w:val="1"/>
        </w:numPr>
        <w:spacing w:after="100"/>
        <w:ind w:right="48" w:hanging="350"/>
      </w:pPr>
      <w:r>
        <w:t>The Nervous System, Ear, Hearing and Balance . . . . . . . . . . . . . . . . . . . . . . . . . .</w:t>
      </w:r>
      <w:r>
        <w:rPr>
          <w:sz w:val="20"/>
        </w:rPr>
        <w:t>57</w:t>
      </w:r>
    </w:p>
    <w:p w14:paraId="269F721C" w14:textId="77777777" w:rsidR="00676923" w:rsidRDefault="00000000">
      <w:pPr>
        <w:numPr>
          <w:ilvl w:val="0"/>
          <w:numId w:val="1"/>
        </w:numPr>
        <w:spacing w:after="100"/>
        <w:ind w:right="48" w:hanging="350"/>
      </w:pPr>
      <w:r>
        <w:t>The Eye and Vision . . . . . . . . . . . . . . . . . . . . . . . . . . . . . . . . . . . . . . . . . .</w:t>
      </w:r>
      <w:r>
        <w:rPr>
          <w:sz w:val="20"/>
        </w:rPr>
        <w:t>73</w:t>
      </w:r>
    </w:p>
    <w:p w14:paraId="4DE96D52" w14:textId="77777777" w:rsidR="00676923" w:rsidRDefault="00000000">
      <w:pPr>
        <w:numPr>
          <w:ilvl w:val="0"/>
          <w:numId w:val="1"/>
        </w:numPr>
        <w:spacing w:after="100"/>
        <w:ind w:right="48" w:hanging="350"/>
      </w:pPr>
      <w:r>
        <w:t>Flying and Health. . . . . . . . . . . . . . . . . . . . . . . . . . . . . . . . . . . . . . . . . . .</w:t>
      </w:r>
      <w:r>
        <w:rPr>
          <w:sz w:val="20"/>
        </w:rPr>
        <w:t>89</w:t>
      </w:r>
    </w:p>
    <w:p w14:paraId="0F13B1C4" w14:textId="77777777" w:rsidR="00676923" w:rsidRDefault="00000000">
      <w:pPr>
        <w:numPr>
          <w:ilvl w:val="0"/>
          <w:numId w:val="1"/>
        </w:numPr>
        <w:spacing w:after="100"/>
        <w:ind w:right="48" w:hanging="350"/>
      </w:pPr>
      <w:r>
        <w:t xml:space="preserve">Stress . . . . . . . . . . . . . . . . . . . . . . . . . . . . . . . . . . . . . . . . . . . . . . . . </w:t>
      </w:r>
      <w:r>
        <w:rPr>
          <w:sz w:val="20"/>
        </w:rPr>
        <w:t>121</w:t>
      </w:r>
    </w:p>
    <w:p w14:paraId="019770EB" w14:textId="77777777" w:rsidR="00676923" w:rsidRDefault="00000000">
      <w:pPr>
        <w:numPr>
          <w:ilvl w:val="0"/>
          <w:numId w:val="1"/>
        </w:numPr>
        <w:spacing w:after="101"/>
        <w:ind w:right="48" w:hanging="350"/>
      </w:pPr>
      <w:r>
        <w:t xml:space="preserve">Information Processing, Human Error &amp; the Learning Process . . . . . . . . . . . . . . . . . </w:t>
      </w:r>
      <w:r>
        <w:rPr>
          <w:sz w:val="20"/>
        </w:rPr>
        <w:t>145</w:t>
      </w:r>
    </w:p>
    <w:p w14:paraId="29D38A24" w14:textId="77777777" w:rsidR="00676923" w:rsidRDefault="00000000">
      <w:pPr>
        <w:numPr>
          <w:ilvl w:val="0"/>
          <w:numId w:val="1"/>
        </w:numPr>
        <w:spacing w:after="100"/>
        <w:ind w:right="48" w:hanging="350"/>
      </w:pPr>
      <w:proofErr w:type="spellStart"/>
      <w:r>
        <w:t>Behaviour</w:t>
      </w:r>
      <w:proofErr w:type="spellEnd"/>
      <w:r>
        <w:t xml:space="preserve"> and Motivation. . . . . . . . . . . . . . . . . . . . . . . . . . . . . . . . . . . . . </w:t>
      </w:r>
      <w:r>
        <w:rPr>
          <w:sz w:val="20"/>
        </w:rPr>
        <w:t>167</w:t>
      </w:r>
    </w:p>
    <w:p w14:paraId="33674559" w14:textId="77777777" w:rsidR="00676923" w:rsidRDefault="00000000">
      <w:pPr>
        <w:numPr>
          <w:ilvl w:val="0"/>
          <w:numId w:val="1"/>
        </w:numPr>
        <w:spacing w:after="100"/>
        <w:ind w:right="48" w:hanging="350"/>
      </w:pPr>
      <w:r>
        <w:t xml:space="preserve">Cognition in Aviation . . . . . . . . . . . . . . . . . . . . . . . . . . . . . . . . . . . . . . . </w:t>
      </w:r>
      <w:r>
        <w:rPr>
          <w:sz w:val="20"/>
        </w:rPr>
        <w:t>181</w:t>
      </w:r>
    </w:p>
    <w:p w14:paraId="1BDC2424" w14:textId="77777777" w:rsidR="00676923" w:rsidRDefault="00000000">
      <w:pPr>
        <w:numPr>
          <w:ilvl w:val="0"/>
          <w:numId w:val="1"/>
        </w:numPr>
        <w:spacing w:after="100"/>
        <w:ind w:right="48" w:hanging="350"/>
      </w:pPr>
      <w:r>
        <w:t xml:space="preserve">Sleep and Fatigue . . . . . . . . . . . . . . . . . . . . . . . . . . . . . . . . . . . . . . . . . </w:t>
      </w:r>
      <w:r>
        <w:rPr>
          <w:sz w:val="20"/>
        </w:rPr>
        <w:t>203</w:t>
      </w:r>
    </w:p>
    <w:p w14:paraId="676328C5" w14:textId="77777777" w:rsidR="00676923" w:rsidRDefault="00000000">
      <w:pPr>
        <w:numPr>
          <w:ilvl w:val="0"/>
          <w:numId w:val="1"/>
        </w:numPr>
        <w:spacing w:after="100"/>
        <w:ind w:right="48" w:hanging="350"/>
      </w:pPr>
      <w:r>
        <w:t xml:space="preserve">Individual Differences and Interpersonal Relationships . . . . . . . . . . . . . . . . . . . . </w:t>
      </w:r>
      <w:r>
        <w:rPr>
          <w:sz w:val="20"/>
        </w:rPr>
        <w:t>225</w:t>
      </w:r>
    </w:p>
    <w:p w14:paraId="621FEBC9" w14:textId="77777777" w:rsidR="00676923" w:rsidRDefault="00000000">
      <w:pPr>
        <w:numPr>
          <w:ilvl w:val="0"/>
          <w:numId w:val="1"/>
        </w:numPr>
        <w:spacing w:after="101"/>
        <w:ind w:right="48" w:hanging="350"/>
      </w:pPr>
      <w:r>
        <w:rPr>
          <w:noProof/>
          <w:color w:val="000000"/>
        </w:rPr>
        <mc:AlternateContent>
          <mc:Choice Requires="wpg">
            <w:drawing>
              <wp:anchor distT="0" distB="0" distL="114300" distR="114300" simplePos="0" relativeHeight="251665408" behindDoc="0" locked="0" layoutInCell="1" allowOverlap="1" wp14:anchorId="2CFD8457" wp14:editId="14CAD580">
                <wp:simplePos x="0" y="0"/>
                <wp:positionH relativeFrom="page">
                  <wp:posOffset>7118998</wp:posOffset>
                </wp:positionH>
                <wp:positionV relativeFrom="page">
                  <wp:posOffset>1152004</wp:posOffset>
                </wp:positionV>
                <wp:extent cx="441007" cy="1099769"/>
                <wp:effectExtent l="0" t="0" r="0" b="0"/>
                <wp:wrapSquare wrapText="bothSides"/>
                <wp:docPr id="724790" name="Group 724790"/>
                <wp:cNvGraphicFramePr/>
                <a:graphic xmlns:a="http://schemas.openxmlformats.org/drawingml/2006/main">
                  <a:graphicData uri="http://schemas.microsoft.com/office/word/2010/wordprocessingGroup">
                    <wpg:wgp>
                      <wpg:cNvGrpSpPr/>
                      <wpg:grpSpPr>
                        <a:xfrm>
                          <a:off x="0" y="0"/>
                          <a:ext cx="441007" cy="1099769"/>
                          <a:chOff x="0" y="0"/>
                          <a:chExt cx="441007" cy="1099769"/>
                        </a:xfrm>
                      </wpg:grpSpPr>
                      <wps:wsp>
                        <wps:cNvPr id="51240" name="Shape 51240"/>
                        <wps:cNvSpPr/>
                        <wps:spPr>
                          <a:xfrm>
                            <a:off x="0" y="0"/>
                            <a:ext cx="441007" cy="287998"/>
                          </a:xfrm>
                          <a:custGeom>
                            <a:avLst/>
                            <a:gdLst/>
                            <a:ahLst/>
                            <a:cxnLst/>
                            <a:rect l="0" t="0" r="0" b="0"/>
                            <a:pathLst>
                              <a:path w="441007" h="287998">
                                <a:moveTo>
                                  <a:pt x="0" y="0"/>
                                </a:moveTo>
                                <a:lnTo>
                                  <a:pt x="212395" y="0"/>
                                </a:lnTo>
                                <a:lnTo>
                                  <a:pt x="441007" y="0"/>
                                </a:lnTo>
                                <a:lnTo>
                                  <a:pt x="441007" y="287998"/>
                                </a:lnTo>
                                <a:lnTo>
                                  <a:pt x="212395" y="287998"/>
                                </a:lnTo>
                                <a:lnTo>
                                  <a:pt x="0" y="287998"/>
                                </a:lnTo>
                                <a:lnTo>
                                  <a:pt x="0" y="0"/>
                                </a:lnTo>
                                <a:close/>
                              </a:path>
                            </a:pathLst>
                          </a:custGeom>
                          <a:ln w="0" cap="flat">
                            <a:miter lim="127000"/>
                          </a:ln>
                        </wps:spPr>
                        <wps:style>
                          <a:lnRef idx="0">
                            <a:srgbClr val="000000">
                              <a:alpha val="0"/>
                            </a:srgbClr>
                          </a:lnRef>
                          <a:fillRef idx="1">
                            <a:srgbClr val="54AB3E"/>
                          </a:fillRef>
                          <a:effectRef idx="0">
                            <a:scrgbClr r="0" g="0" b="0"/>
                          </a:effectRef>
                          <a:fontRef idx="none"/>
                        </wps:style>
                        <wps:bodyPr/>
                      </wps:wsp>
                      <wps:wsp>
                        <wps:cNvPr id="51245" name="Rectangle 51245"/>
                        <wps:cNvSpPr/>
                        <wps:spPr>
                          <a:xfrm rot="-5399999">
                            <a:off x="-166687" y="514064"/>
                            <a:ext cx="1010203" cy="161208"/>
                          </a:xfrm>
                          <a:prstGeom prst="rect">
                            <a:avLst/>
                          </a:prstGeom>
                          <a:ln>
                            <a:noFill/>
                          </a:ln>
                        </wps:spPr>
                        <wps:txbx>
                          <w:txbxContent>
                            <w:p w14:paraId="68A51CB1" w14:textId="77777777" w:rsidR="00676923" w:rsidRDefault="00000000">
                              <w:pPr>
                                <w:spacing w:after="160" w:line="259" w:lineRule="auto"/>
                                <w:ind w:left="0" w:firstLine="0"/>
                                <w:jc w:val="left"/>
                              </w:pPr>
                              <w:r>
                                <w:rPr>
                                  <w:b/>
                                  <w:color w:val="54AB3E"/>
                                  <w:spacing w:val="-36"/>
                                  <w:sz w:val="16"/>
                                </w:rPr>
                                <w:t xml:space="preserve">          </w:t>
                              </w:r>
                              <w:r>
                                <w:rPr>
                                  <w:b/>
                                  <w:color w:val="54AB3E"/>
                                  <w:sz w:val="16"/>
                                </w:rPr>
                                <w:t>Introduction</w:t>
                              </w:r>
                            </w:p>
                          </w:txbxContent>
                        </wps:txbx>
                        <wps:bodyPr horzOverflow="overflow" vert="horz" lIns="0" tIns="0" rIns="0" bIns="0" rtlCol="0">
                          <a:noAutofit/>
                        </wps:bodyPr>
                      </wps:wsp>
                      <wps:wsp>
                        <wps:cNvPr id="51246" name="Rectangle 51246"/>
                        <wps:cNvSpPr/>
                        <wps:spPr>
                          <a:xfrm rot="-5399999">
                            <a:off x="301545" y="68755"/>
                            <a:ext cx="59135" cy="135837"/>
                          </a:xfrm>
                          <a:prstGeom prst="rect">
                            <a:avLst/>
                          </a:prstGeom>
                          <a:ln>
                            <a:noFill/>
                          </a:ln>
                        </wps:spPr>
                        <wps:txbx>
                          <w:txbxContent>
                            <w:p w14:paraId="49670AC5" w14:textId="77777777" w:rsidR="00676923" w:rsidRDefault="00000000">
                              <w:pPr>
                                <w:spacing w:after="160" w:line="259" w:lineRule="auto"/>
                                <w:ind w:left="0" w:firstLine="0"/>
                                <w:jc w:val="left"/>
                              </w:pPr>
                              <w:r>
                                <w:rPr>
                                  <w:rFonts w:ascii="Times New Roman" w:eastAsia="Times New Roman" w:hAnsi="Times New Roman" w:cs="Times New Roman"/>
                                  <w:b/>
                                  <w:color w:val="FFFEFD"/>
                                  <w:sz w:val="18"/>
                                </w:rPr>
                                <w:t>I</w:t>
                              </w:r>
                            </w:p>
                          </w:txbxContent>
                        </wps:txbx>
                        <wps:bodyPr horzOverflow="overflow" vert="horz" lIns="0" tIns="0" rIns="0" bIns="0" rtlCol="0">
                          <a:noAutofit/>
                        </wps:bodyPr>
                      </wps:wsp>
                    </wpg:wgp>
                  </a:graphicData>
                </a:graphic>
              </wp:anchor>
            </w:drawing>
          </mc:Choice>
          <mc:Fallback>
            <w:pict>
              <v:group w14:anchorId="2CFD8457" id="Group 724790" o:spid="_x0000_s1128" style="position:absolute;left:0;text-align:left;margin-left:560.55pt;margin-top:90.7pt;width:34.7pt;height:86.6pt;z-index:251665408;mso-position-horizontal-relative:page;mso-position-vertical-relative:page" coordsize="4410,109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">
                <v:shape id="Shape 51240" o:spid="_x0000_s1129" style="position:absolute;width:4410;height:2879;visibility:visible;mso-wrap-style:square;v-text-anchor:top" coordsize="441007,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" path="m,l212395,,441007,r,287998l212395,287998,,287998,,xe" fillcolor="#54ab3e" stroked="f" strokeweight="0">
                  <v:stroke miterlimit="83231f" joinstyle="miter"/>
                  <v:path arrowok="t" textboxrect="0,0,441007,287998"/>
                </v:shape>
                <v:rect id="Rectangle 51245" o:spid="_x0000_s1130" style="position:absolute;left:-1667;top:5140;width:1010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" filled="f" stroked="f">
                  <v:textbox inset="0,0,0,0">
                    <w:txbxContent>
                      <w:p w14:paraId="68A51CB1" w14:textId="77777777" w:rsidR="00676923" w:rsidRDefault="00000000">
                        <w:pPr>
                          <w:spacing w:after="160" w:line="259" w:lineRule="auto"/>
                          <w:ind w:left="0" w:firstLine="0"/>
                          <w:jc w:val="left"/>
                        </w:pPr>
                        <w:r>
                          <w:rPr>
                            <w:b/>
                            <w:color w:val="54AB3E"/>
                            <w:spacing w:val="-36"/>
                            <w:sz w:val="16"/>
                          </w:rPr>
                          <w:t xml:space="preserve">          </w:t>
                        </w:r>
                        <w:r>
                          <w:rPr>
                            <w:b/>
                            <w:color w:val="54AB3E"/>
                            <w:sz w:val="16"/>
                          </w:rPr>
                          <w:t>Introduction</w:t>
                        </w:r>
                      </w:p>
                    </w:txbxContent>
                  </v:textbox>
                </v:rect>
                <v:rect id="Rectangle 51246" o:spid="_x0000_s1131" style="position:absolute;left:3015;top:687;width:591;height:135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" filled="f" stroked="f">
                  <v:textbox inset="0,0,0,0">
                    <w:txbxContent>
                      <w:p w14:paraId="49670AC5" w14:textId="77777777" w:rsidR="00676923" w:rsidRDefault="00000000">
                        <w:pPr>
                          <w:spacing w:after="160" w:line="259" w:lineRule="auto"/>
                          <w:ind w:left="0" w:firstLine="0"/>
                          <w:jc w:val="left"/>
                        </w:pPr>
                        <w:r>
                          <w:rPr>
                            <w:rFonts w:ascii="Times New Roman" w:eastAsia="Times New Roman" w:hAnsi="Times New Roman" w:cs="Times New Roman"/>
                            <w:b/>
                            <w:color w:val="FFFEFD"/>
                            <w:sz w:val="18"/>
                          </w:rPr>
                          <w:t>I</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666432" behindDoc="0" locked="0" layoutInCell="1" allowOverlap="1" wp14:anchorId="446D4573" wp14:editId="2F0E1E3A">
                <wp:simplePos x="0" y="0"/>
                <wp:positionH relativeFrom="page">
                  <wp:posOffset>7376807</wp:posOffset>
                </wp:positionH>
                <wp:positionV relativeFrom="page">
                  <wp:posOffset>2908857</wp:posOffset>
                </wp:positionV>
                <wp:extent cx="121209" cy="21946"/>
                <wp:effectExtent l="0" t="0" r="0" b="0"/>
                <wp:wrapSquare wrapText="bothSides"/>
                <wp:docPr id="724791" name="Group 72479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1244" name="Rectangle 51244"/>
                        <wps:cNvSpPr/>
                        <wps:spPr>
                          <a:xfrm rot="-5399999">
                            <a:off x="69631" y="-69630"/>
                            <a:ext cx="0" cy="161208"/>
                          </a:xfrm>
                          <a:prstGeom prst="rect">
                            <a:avLst/>
                          </a:prstGeom>
                          <a:ln>
                            <a:noFill/>
                          </a:ln>
                        </wps:spPr>
                        <wps:txbx>
                          <w:txbxContent>
                            <w:p w14:paraId="7067A77B" w14:textId="77777777" w:rsidR="00676923" w:rsidRDefault="00000000">
                              <w:pPr>
                                <w:spacing w:after="160" w:line="259" w:lineRule="auto"/>
                                <w:ind w:left="0" w:firstLine="0"/>
                                <w:jc w:val="left"/>
                              </w:pPr>
                              <w:r>
                                <w:rPr>
                                  <w:b/>
                                  <w:color w:val="54AB3E"/>
                                  <w:sz w:val="16"/>
                                </w:rPr>
                                <w:t xml:space="preserve"> </w:t>
                              </w:r>
                            </w:p>
                          </w:txbxContent>
                        </wps:txbx>
                        <wps:bodyPr horzOverflow="overflow" vert="horz" lIns="0" tIns="0" rIns="0" bIns="0" rtlCol="0">
                          <a:noAutofit/>
                        </wps:bodyPr>
                      </wps:wsp>
                    </wpg:wgp>
                  </a:graphicData>
                </a:graphic>
              </wp:anchor>
            </w:drawing>
          </mc:Choice>
          <mc:Fallback>
            <w:pict>
              <v:group w14:anchorId="446D4573" id="Group 724791" o:spid="_x0000_s1132" style="position:absolute;left:0;text-align:left;margin-left:580.85pt;margin-top:229.05pt;width:9.55pt;height:1.75pt;z-index:251666432;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">
                <v:rect id="Rectangle 51244" o:spid="_x0000_s1133" style="position:absolute;left:69631;top:-69630;width:0;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" filled="f" stroked="f">
                  <v:textbox inset="0,0,0,0">
                    <w:txbxContent>
                      <w:p w14:paraId="7067A77B" w14:textId="77777777" w:rsidR="00676923" w:rsidRDefault="00000000">
                        <w:pPr>
                          <w:spacing w:after="160" w:line="259" w:lineRule="auto"/>
                          <w:ind w:left="0" w:firstLine="0"/>
                          <w:jc w:val="left"/>
                        </w:pPr>
                        <w:r>
                          <w:rPr>
                            <w:b/>
                            <w:color w:val="54AB3E"/>
                            <w:sz w:val="16"/>
                          </w:rPr>
                          <w:t xml:space="preserve"> </w:t>
                        </w:r>
                      </w:p>
                    </w:txbxContent>
                  </v:textbox>
                </v:rect>
                <w10:wrap type="square" anchorx="page" anchory="page"/>
              </v:group>
            </w:pict>
          </mc:Fallback>
        </mc:AlternateContent>
      </w:r>
      <w:r>
        <w:t xml:space="preserve">Communication and Cooperation . . . . . . . . . . . . . . . . . . . . . . . . . . . . . . . . </w:t>
      </w:r>
      <w:r>
        <w:rPr>
          <w:sz w:val="20"/>
        </w:rPr>
        <w:t>251</w:t>
      </w:r>
    </w:p>
    <w:p w14:paraId="7DA57AEC" w14:textId="77777777" w:rsidR="00676923" w:rsidRDefault="00000000">
      <w:pPr>
        <w:numPr>
          <w:ilvl w:val="0"/>
          <w:numId w:val="1"/>
        </w:numPr>
        <w:spacing w:after="100"/>
        <w:ind w:right="48" w:hanging="350"/>
      </w:pPr>
      <w:r>
        <w:t xml:space="preserve">Man and Machine. . . . . . . . . . . . . . . . . . . . . . . . . . . . . . . . . . . . . . . . . </w:t>
      </w:r>
      <w:r>
        <w:rPr>
          <w:sz w:val="20"/>
        </w:rPr>
        <w:t>271</w:t>
      </w:r>
    </w:p>
    <w:p w14:paraId="5069A812" w14:textId="77777777" w:rsidR="00676923" w:rsidRDefault="00000000">
      <w:pPr>
        <w:numPr>
          <w:ilvl w:val="0"/>
          <w:numId w:val="1"/>
        </w:numPr>
        <w:spacing w:after="100"/>
        <w:ind w:right="48" w:hanging="350"/>
      </w:pPr>
      <w:r>
        <w:t xml:space="preserve">Decision Making and Risk . . . . . . . . . . . . . . . . . . . . . . . . . . . . . . . . . . . . </w:t>
      </w:r>
      <w:r>
        <w:rPr>
          <w:sz w:val="20"/>
        </w:rPr>
        <w:t>295</w:t>
      </w:r>
    </w:p>
    <w:p w14:paraId="00618971" w14:textId="77777777" w:rsidR="00676923" w:rsidRDefault="00000000">
      <w:pPr>
        <w:numPr>
          <w:ilvl w:val="0"/>
          <w:numId w:val="1"/>
        </w:numPr>
        <w:spacing w:after="101"/>
        <w:ind w:right="48" w:hanging="350"/>
      </w:pPr>
      <w:r>
        <w:t xml:space="preserve">Human Factors Incident Reporting . . . . . . . . . . . . . . . . . . . . . . . . . . . . . . . </w:t>
      </w:r>
      <w:r>
        <w:rPr>
          <w:sz w:val="20"/>
        </w:rPr>
        <w:t>309</w:t>
      </w:r>
    </w:p>
    <w:p w14:paraId="38E271CB" w14:textId="77777777" w:rsidR="00676923" w:rsidRDefault="00000000">
      <w:pPr>
        <w:numPr>
          <w:ilvl w:val="0"/>
          <w:numId w:val="1"/>
        </w:numPr>
        <w:spacing w:after="100"/>
        <w:ind w:right="48" w:hanging="350"/>
      </w:pPr>
      <w:r>
        <w:t xml:space="preserve">Introduction to Crew Resource Management. . . . . . . . . . . . . . . . . . . . . . . . . . </w:t>
      </w:r>
      <w:r>
        <w:rPr>
          <w:sz w:val="20"/>
        </w:rPr>
        <w:t>323</w:t>
      </w:r>
    </w:p>
    <w:p w14:paraId="623445FF" w14:textId="77777777" w:rsidR="00676923" w:rsidRDefault="00000000">
      <w:pPr>
        <w:numPr>
          <w:ilvl w:val="0"/>
          <w:numId w:val="1"/>
        </w:numPr>
        <w:spacing w:after="100"/>
        <w:ind w:right="48" w:hanging="350"/>
      </w:pPr>
      <w:r>
        <w:t xml:space="preserve">Specimen Questions . . . . . . . . . . . . . . . . . . . . . . . . . . . . . . . . . . . . . . . </w:t>
      </w:r>
      <w:r>
        <w:rPr>
          <w:sz w:val="20"/>
        </w:rPr>
        <w:t>339</w:t>
      </w:r>
    </w:p>
    <w:p w14:paraId="0A6E3A48" w14:textId="77777777" w:rsidR="00676923" w:rsidRDefault="00000000">
      <w:pPr>
        <w:numPr>
          <w:ilvl w:val="0"/>
          <w:numId w:val="1"/>
        </w:numPr>
        <w:spacing w:after="101"/>
        <w:ind w:right="48" w:hanging="350"/>
      </w:pPr>
      <w:r>
        <w:t xml:space="preserve">Glossary . . . . . . . . . . . . . . . . . . . . . . . . . . . . . . . . . . . . . . . . . . . . . . </w:t>
      </w:r>
      <w:r>
        <w:rPr>
          <w:sz w:val="20"/>
        </w:rPr>
        <w:t>437</w:t>
      </w:r>
    </w:p>
    <w:p w14:paraId="41BE8C2F" w14:textId="77777777" w:rsidR="00676923" w:rsidRDefault="00000000">
      <w:pPr>
        <w:numPr>
          <w:ilvl w:val="0"/>
          <w:numId w:val="1"/>
        </w:numPr>
        <w:spacing w:after="4934"/>
        <w:ind w:right="48" w:hanging="350"/>
      </w:pPr>
      <w:r>
        <w:t xml:space="preserve">Index. . . . . . . . . . . . . . . . . . . . . . . . . . . . . . . . . . . . . . . . . . . . . . . . </w:t>
      </w:r>
      <w:r>
        <w:rPr>
          <w:sz w:val="20"/>
        </w:rPr>
        <w:t>449</w:t>
      </w:r>
    </w:p>
    <w:p w14:paraId="4614D179" w14:textId="77777777" w:rsidR="00676923" w:rsidRDefault="00000000">
      <w:pPr>
        <w:spacing w:after="16" w:line="259" w:lineRule="auto"/>
        <w:ind w:right="17"/>
        <w:jc w:val="right"/>
      </w:pPr>
      <w:r>
        <w:rPr>
          <w:sz w:val="24"/>
        </w:rPr>
        <w:lastRenderedPageBreak/>
        <w:t>v</w:t>
      </w:r>
    </w:p>
    <w:p w14:paraId="27B4E61A" w14:textId="77777777" w:rsidR="00676923" w:rsidRDefault="00000000">
      <w:pPr>
        <w:spacing w:after="0" w:line="259" w:lineRule="auto"/>
        <w:ind w:left="-1304" w:right="10775" w:firstLine="0"/>
        <w:jc w:val="left"/>
      </w:pPr>
      <w:r>
        <w:rPr>
          <w:noProof/>
          <w:color w:val="000000"/>
        </w:rPr>
        <mc:AlternateContent>
          <mc:Choice Requires="wpg">
            <w:drawing>
              <wp:anchor distT="0" distB="0" distL="114300" distR="114300" simplePos="0" relativeHeight="251667456" behindDoc="0" locked="0" layoutInCell="1" allowOverlap="1" wp14:anchorId="4BAA5B8E" wp14:editId="6187312C">
                <wp:simplePos x="0" y="0"/>
                <wp:positionH relativeFrom="page">
                  <wp:posOffset>61984</wp:posOffset>
                </wp:positionH>
                <wp:positionV relativeFrom="page">
                  <wp:posOffset>1490802</wp:posOffset>
                </wp:positionV>
                <wp:extent cx="121209" cy="540106"/>
                <wp:effectExtent l="0" t="0" r="0" b="0"/>
                <wp:wrapTopAndBottom/>
                <wp:docPr id="723534" name="Group 723534"/>
                <wp:cNvGraphicFramePr/>
                <a:graphic xmlns:a="http://schemas.openxmlformats.org/drawingml/2006/main">
                  <a:graphicData uri="http://schemas.microsoft.com/office/word/2010/wordprocessingGroup">
                    <wpg:wgp>
                      <wpg:cNvGrpSpPr/>
                      <wpg:grpSpPr>
                        <a:xfrm>
                          <a:off x="0" y="0"/>
                          <a:ext cx="121209" cy="540106"/>
                          <a:chOff x="0" y="0"/>
                          <a:chExt cx="121209" cy="540106"/>
                        </a:xfrm>
                      </wpg:grpSpPr>
                      <wps:wsp>
                        <wps:cNvPr id="51909" name="Rectangle 51909"/>
                        <wps:cNvSpPr/>
                        <wps:spPr>
                          <a:xfrm rot="5399999">
                            <a:off x="-318564" y="278567"/>
                            <a:ext cx="718341" cy="161208"/>
                          </a:xfrm>
                          <a:prstGeom prst="rect">
                            <a:avLst/>
                          </a:prstGeom>
                          <a:ln>
                            <a:noFill/>
                          </a:ln>
                        </wps:spPr>
                        <wps:txbx>
                          <w:txbxContent>
                            <w:p w14:paraId="002DB021" w14:textId="77777777" w:rsidR="00676923" w:rsidRDefault="00000000">
                              <w:pPr>
                                <w:spacing w:after="160" w:line="259" w:lineRule="auto"/>
                                <w:ind w:left="0" w:firstLine="0"/>
                                <w:jc w:val="left"/>
                              </w:pPr>
                              <w:r>
                                <w:rPr>
                                  <w:b/>
                                  <w:color w:val="54AB3E"/>
                                  <w:sz w:val="16"/>
                                </w:rPr>
                                <w:t>Introduction</w:t>
                              </w:r>
                            </w:p>
                          </w:txbxContent>
                        </wps:txbx>
                        <wps:bodyPr horzOverflow="overflow" vert="horz" lIns="0" tIns="0" rIns="0" bIns="0" rtlCol="0">
                          <a:noAutofit/>
                        </wps:bodyPr>
                      </wps:wsp>
                    </wpg:wgp>
                  </a:graphicData>
                </a:graphic>
              </wp:anchor>
            </w:drawing>
          </mc:Choice>
          <mc:Fallback>
            <w:pict>
              <v:group w14:anchorId="4BAA5B8E" id="Group 723534" o:spid="_x0000_s1134" style="position:absolute;left:0;text-align:left;margin-left:4.9pt;margin-top:117.4pt;width:9.55pt;height:42.55pt;z-index:251667456;mso-position-horizontal-relative:page;mso-position-vertical-relative:page" coordsize="1212,54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">
                <v:rect id="Rectangle 51909" o:spid="_x0000_s1135" style="position:absolute;left:-3185;top:2786;width:7183;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" filled="f" stroked="f">
                  <v:textbox inset="0,0,0,0">
                    <w:txbxContent>
                      <w:p w14:paraId="002DB021" w14:textId="77777777" w:rsidR="00676923" w:rsidRDefault="00000000">
                        <w:pPr>
                          <w:spacing w:after="160" w:line="259" w:lineRule="auto"/>
                          <w:ind w:left="0" w:firstLine="0"/>
                          <w:jc w:val="left"/>
                        </w:pPr>
                        <w:r>
                          <w:rPr>
                            <w:b/>
                            <w:color w:val="54AB3E"/>
                            <w:sz w:val="16"/>
                          </w:rPr>
                          <w:t>Introduction</w:t>
                        </w:r>
                      </w:p>
                    </w:txbxContent>
                  </v:textbox>
                </v:rect>
                <w10:wrap type="topAndBottom" anchorx="page" anchory="page"/>
              </v:group>
            </w:pict>
          </mc:Fallback>
        </mc:AlternateContent>
      </w:r>
    </w:p>
    <w:p w14:paraId="61EC306F" w14:textId="77777777" w:rsidR="00676923" w:rsidRDefault="00676923">
      <w:pPr>
        <w:sectPr w:rsidR="00676923">
          <w:headerReference w:type="even" r:id="rId9"/>
          <w:headerReference w:type="default" r:id="rId10"/>
          <w:footerReference w:type="even" r:id="rId11"/>
          <w:footerReference w:type="default" r:id="rId12"/>
          <w:headerReference w:type="first" r:id="rId13"/>
          <w:footerReference w:type="first" r:id="rId14"/>
          <w:pgSz w:w="11906" w:h="16838"/>
          <w:pgMar w:top="185" w:right="1130" w:bottom="430" w:left="1304" w:header="720" w:footer="720" w:gutter="0"/>
          <w:pgNumType w:fmt="lowerRoman"/>
          <w:cols w:space="720"/>
          <w:titlePg/>
        </w:sectPr>
      </w:pPr>
    </w:p>
    <w:p w14:paraId="3D0B0CFB" w14:textId="77777777" w:rsidR="00676923" w:rsidRDefault="00000000">
      <w:pPr>
        <w:spacing w:after="0" w:line="216" w:lineRule="auto"/>
        <w:ind w:left="3862" w:right="3612"/>
        <w:jc w:val="center"/>
      </w:pPr>
      <w:r>
        <w:rPr>
          <w:color w:val="1B5C98"/>
          <w:sz w:val="32"/>
        </w:rPr>
        <w:lastRenderedPageBreak/>
        <w:t>Chapter</w:t>
      </w:r>
    </w:p>
    <w:p w14:paraId="6BFDE048" w14:textId="77777777" w:rsidR="00676923" w:rsidRDefault="00000000">
      <w:pPr>
        <w:pStyle w:val="Heading2"/>
        <w:ind w:left="257" w:right="7"/>
      </w:pPr>
      <w:r>
        <w:rPr>
          <w:b/>
          <w:sz w:val="96"/>
        </w:rPr>
        <w:t xml:space="preserve">1 </w:t>
      </w:r>
      <w:r>
        <w:t>Basic Concepts</w:t>
      </w:r>
    </w:p>
    <w:p w14:paraId="059227F7" w14:textId="77777777" w:rsidR="00676923" w:rsidRDefault="00000000">
      <w:pPr>
        <w:spacing w:after="399" w:line="259" w:lineRule="auto"/>
        <w:ind w:left="14" w:right="-226" w:firstLine="0"/>
        <w:jc w:val="left"/>
      </w:pPr>
      <w:r>
        <w:rPr>
          <w:noProof/>
          <w:color w:val="000000"/>
        </w:rPr>
        <mc:AlternateContent>
          <mc:Choice Requires="wpg">
            <w:drawing>
              <wp:inline distT="0" distB="0" distL="0" distR="0" wp14:anchorId="1A7655FB" wp14:editId="48CD2E5D">
                <wp:extent cx="5904001" cy="6350"/>
                <wp:effectExtent l="0" t="0" r="0" b="0"/>
                <wp:docPr id="724750" name="Group 724750"/>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51914" name="Shape 51914"/>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4750" style="width:464.882pt;height:0.5pt;mso-position-horizontal-relative:char;mso-position-vertical-relative:line" coordsize="59040,63">
                <v:shape id="Shape 51914" style="position:absolute;width:59040;height:0;left:0;top:0;" coordsize="5904001,0" path="m0,0l5904001,0">
                  <v:stroke weight="0.5pt" endcap="flat" joinstyle="miter" miterlimit="4" on="true" color="#005d7d"/>
                  <v:fill on="false" color="#000000" opacity="0"/>
                </v:shape>
              </v:group>
            </w:pict>
          </mc:Fallback>
        </mc:AlternateContent>
      </w:r>
    </w:p>
    <w:p w14:paraId="5313E14E" w14:textId="77777777" w:rsidR="00676923" w:rsidRDefault="00000000">
      <w:pPr>
        <w:spacing w:after="99"/>
        <w:ind w:left="16" w:right="48"/>
      </w:pPr>
      <w:r>
        <w:t xml:space="preserve">The History of Human Performance . . . . . . . . . . . . . . . . . . . . . . . . . . . . . . . . . </w:t>
      </w:r>
      <w:r>
        <w:rPr>
          <w:sz w:val="20"/>
        </w:rPr>
        <w:t>3</w:t>
      </w:r>
    </w:p>
    <w:p w14:paraId="3CB75E7A" w14:textId="77777777" w:rsidR="00676923" w:rsidRDefault="00000000">
      <w:pPr>
        <w:spacing w:after="99"/>
        <w:ind w:left="16" w:right="48"/>
      </w:pPr>
      <w:r>
        <w:t xml:space="preserve">The Relevance of Human Performance in Aviation. . . . . . . . . . . . . . . . . . . . . . . . . </w:t>
      </w:r>
      <w:r>
        <w:rPr>
          <w:sz w:val="20"/>
        </w:rPr>
        <w:t>5</w:t>
      </w:r>
    </w:p>
    <w:p w14:paraId="61B052CC" w14:textId="77777777" w:rsidR="00676923" w:rsidRDefault="00000000">
      <w:pPr>
        <w:spacing w:after="99"/>
        <w:ind w:left="16" w:right="48"/>
      </w:pPr>
      <w:r>
        <w:t xml:space="preserve">The Pilot and Pilot Training. . . . . . . . . . . . . . . . . . . . . . . . . . . . . . . . . . . . . . </w:t>
      </w:r>
      <w:r>
        <w:rPr>
          <w:sz w:val="20"/>
        </w:rPr>
        <w:t>6</w:t>
      </w:r>
    </w:p>
    <w:p w14:paraId="44654C34" w14:textId="77777777" w:rsidR="00676923" w:rsidRDefault="00000000">
      <w:pPr>
        <w:spacing w:after="99"/>
        <w:ind w:left="16" w:right="48"/>
      </w:pPr>
      <w:r>
        <w:t xml:space="preserve">Aircraft Accident Statistics . . . . . . . . . . . . . . . . . . . . . . . . . . . . . . . . . . . . . . </w:t>
      </w:r>
      <w:r>
        <w:rPr>
          <w:sz w:val="20"/>
        </w:rPr>
        <w:t>7</w:t>
      </w:r>
    </w:p>
    <w:p w14:paraId="7D293689" w14:textId="77777777" w:rsidR="00676923" w:rsidRDefault="00000000">
      <w:pPr>
        <w:spacing w:after="100"/>
        <w:ind w:left="16" w:right="48"/>
      </w:pPr>
      <w:r>
        <w:t xml:space="preserve">Flight Safety . . . . . . . . . . . . . . . . . . . . . . . . . . . . . . . . . . . . . . . . . . . . . . </w:t>
      </w:r>
      <w:r>
        <w:rPr>
          <w:sz w:val="20"/>
        </w:rPr>
        <w:t>9</w:t>
      </w:r>
    </w:p>
    <w:p w14:paraId="311E2932" w14:textId="77777777" w:rsidR="00676923" w:rsidRDefault="00000000">
      <w:pPr>
        <w:spacing w:after="100"/>
        <w:ind w:left="16" w:right="48"/>
      </w:pPr>
      <w:r>
        <w:t xml:space="preserve">The Most Significant Flight Safety Equipment . . . . . . . . . . . . . . . . . . . . . . . . . . </w:t>
      </w:r>
      <w:r>
        <w:rPr>
          <w:sz w:val="20"/>
        </w:rPr>
        <w:t>10</w:t>
      </w:r>
    </w:p>
    <w:p w14:paraId="6D1F2D91" w14:textId="77777777" w:rsidR="00676923" w:rsidRDefault="00000000">
      <w:pPr>
        <w:spacing w:after="100"/>
        <w:ind w:left="16" w:right="48"/>
      </w:pPr>
      <w:r>
        <w:t xml:space="preserve">Safety Culture . . . . . . . . . . . . . . . . . . . . . . . . . . . . . . . . . . . . . . . . . . . . </w:t>
      </w:r>
      <w:r>
        <w:rPr>
          <w:sz w:val="20"/>
        </w:rPr>
        <w:t>10</w:t>
      </w:r>
    </w:p>
    <w:p w14:paraId="6023FBAD" w14:textId="77777777" w:rsidR="00676923" w:rsidRDefault="00000000">
      <w:pPr>
        <w:spacing w:after="99"/>
        <w:ind w:left="16" w:right="48"/>
      </w:pPr>
      <w:r>
        <w:t xml:space="preserve">Reason’s Swiss Cheese Model . . . . . . . . . . . . . . . . . . . . . . . . . . . . . . . . . . . </w:t>
      </w:r>
      <w:r>
        <w:rPr>
          <w:sz w:val="20"/>
        </w:rPr>
        <w:t>11</w:t>
      </w:r>
    </w:p>
    <w:p w14:paraId="5F7AFA2E" w14:textId="77777777" w:rsidR="00676923" w:rsidRDefault="00000000">
      <w:pPr>
        <w:spacing w:after="99"/>
        <w:ind w:left="16" w:right="48"/>
      </w:pPr>
      <w:r>
        <w:t xml:space="preserve">The Five Elements of Safety Culture . . . . . . . . . . . . . . . . . . . . . . . . . . . . . . . . </w:t>
      </w:r>
      <w:r>
        <w:rPr>
          <w:sz w:val="20"/>
        </w:rPr>
        <w:t>12</w:t>
      </w:r>
    </w:p>
    <w:p w14:paraId="0BDCAADA" w14:textId="77777777" w:rsidR="00676923" w:rsidRDefault="00000000">
      <w:pPr>
        <w:spacing w:after="100"/>
        <w:ind w:left="16" w:right="48"/>
      </w:pPr>
      <w:r>
        <w:t xml:space="preserve">Flight Safety/Threat and Error Management .  .  .  .  .  .  .  .  .  .  .  .  .  .  .  .  .  .  .  .  .  .  .  .  .  .  .  </w:t>
      </w:r>
      <w:r>
        <w:rPr>
          <w:sz w:val="20"/>
        </w:rPr>
        <w:t>12</w:t>
      </w:r>
    </w:p>
    <w:p w14:paraId="2B933581" w14:textId="77777777" w:rsidR="00676923" w:rsidRDefault="00000000">
      <w:pPr>
        <w:spacing w:after="100"/>
        <w:ind w:left="16" w:right="48"/>
      </w:pPr>
      <w:r>
        <w:t xml:space="preserve">Threats. . . . . . . . . . . . . . . . . . . . . . . . . . . . . . . . . . . . . . . . . . . . . . . . </w:t>
      </w:r>
      <w:r>
        <w:rPr>
          <w:sz w:val="20"/>
        </w:rPr>
        <w:t>12</w:t>
      </w:r>
    </w:p>
    <w:p w14:paraId="49785434" w14:textId="77777777" w:rsidR="00676923" w:rsidRDefault="00000000">
      <w:pPr>
        <w:spacing w:after="100"/>
        <w:ind w:left="16" w:right="48"/>
      </w:pPr>
      <w:r>
        <w:t xml:space="preserve">Errors. . . . . . . . . . . . . . . . . . . . . . . . . . . . . . . . . . . . . . . . . . . . . . . . . </w:t>
      </w:r>
      <w:r>
        <w:rPr>
          <w:sz w:val="20"/>
        </w:rPr>
        <w:t>12</w:t>
      </w:r>
    </w:p>
    <w:p w14:paraId="28432D87" w14:textId="77777777" w:rsidR="00676923" w:rsidRDefault="00000000">
      <w:pPr>
        <w:spacing w:after="100"/>
        <w:ind w:left="16" w:right="48"/>
      </w:pPr>
      <w:r>
        <w:t xml:space="preserve">Undesired Aircraft States . . . . . . . . . . . . . . . . . . . . . . . . . . . . . . . . . . . . . . </w:t>
      </w:r>
      <w:r>
        <w:rPr>
          <w:sz w:val="20"/>
        </w:rPr>
        <w:t>13</w:t>
      </w:r>
    </w:p>
    <w:p w14:paraId="34365754" w14:textId="77777777" w:rsidR="00676923" w:rsidRDefault="00000000">
      <w:pPr>
        <w:spacing w:after="696"/>
        <w:ind w:right="41"/>
      </w:pPr>
      <w:r>
        <w:rPr>
          <w:noProof/>
          <w:color w:val="000000"/>
        </w:rPr>
        <mc:AlternateContent>
          <mc:Choice Requires="wpg">
            <w:drawing>
              <wp:anchor distT="0" distB="0" distL="114300" distR="114300" simplePos="0" relativeHeight="251668480" behindDoc="0" locked="0" layoutInCell="1" allowOverlap="1" wp14:anchorId="027877C3" wp14:editId="62971C60">
                <wp:simplePos x="0" y="0"/>
                <wp:positionH relativeFrom="page">
                  <wp:posOffset>61984</wp:posOffset>
                </wp:positionH>
                <wp:positionV relativeFrom="page">
                  <wp:posOffset>1490802</wp:posOffset>
                </wp:positionV>
                <wp:extent cx="121209" cy="642325"/>
                <wp:effectExtent l="0" t="0" r="0" b="0"/>
                <wp:wrapTopAndBottom/>
                <wp:docPr id="723701" name="Group 723701"/>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2601" name="Rectangle 52601"/>
                        <wps:cNvSpPr/>
                        <wps:spPr>
                          <a:xfrm rot="5399999">
                            <a:off x="-386540" y="346542"/>
                            <a:ext cx="854292" cy="161208"/>
                          </a:xfrm>
                          <a:prstGeom prst="rect">
                            <a:avLst/>
                          </a:prstGeom>
                          <a:ln>
                            <a:noFill/>
                          </a:ln>
                        </wps:spPr>
                        <wps:txbx>
                          <w:txbxContent>
                            <w:p w14:paraId="3F479739"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027877C3" id="Group 723701" o:spid="_x0000_s1136" style="position:absolute;left:0;text-align:left;margin-left:4.9pt;margin-top:117.4pt;width:9.55pt;height:50.6pt;z-index:251668480;mso-position-horizontal-relative:page;mso-position-vertical-relative:page" coordsize="1212,64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">
                <v:rect id="Rectangle 52601" o:spid="_x0000_s1137" style="position:absolute;left:-3864;top:3465;width:854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" filled="f" stroked="f">
                  <v:textbox inset="0,0,0,0">
                    <w:txbxContent>
                      <w:p w14:paraId="3F479739"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v:textbox>
                </v:rect>
                <w10:wrap type="topAndBottom" anchorx="page" anchory="page"/>
              </v:group>
            </w:pict>
          </mc:Fallback>
        </mc:AlternateContent>
      </w:r>
      <w:r>
        <w:t xml:space="preserve">Duties of Flight Crew . . . . . . . . . . . . . . . . . . . . . . . . . . . . . . . . . . . . . . . . </w:t>
      </w:r>
      <w:r>
        <w:rPr>
          <w:sz w:val="20"/>
        </w:rPr>
        <w:t xml:space="preserve">13 </w:t>
      </w:r>
      <w:r>
        <w:rPr>
          <w:color w:val="4D4989"/>
        </w:rPr>
        <w:t>Human Factors is about people: it is about people in their working and living environments, and it is about their relationship with equipment, procedures and the environment.  Just  as  important, it  is  about  their relationship with other people. It involves the overall performance  of  human  beings  within  the  aviation system.   Human   Factors   seeks   to   optimize   the performance of people by the systematic application of the  human  sciences,  often integrated  within  the framework of system engineering. Its twin objectives can be seen as safety and efficiency.</w:t>
      </w:r>
    </w:p>
    <w:p w14:paraId="23C10FB4" w14:textId="77777777" w:rsidR="00676923" w:rsidRDefault="00000000">
      <w:pPr>
        <w:pBdr>
          <w:top w:val="single" w:sz="13" w:space="0" w:color="4D4989"/>
          <w:left w:val="single" w:sz="13" w:space="0" w:color="4D4989"/>
          <w:bottom w:val="single" w:sz="13" w:space="0" w:color="4D4989"/>
          <w:right w:val="single" w:sz="13" w:space="0" w:color="4D4989"/>
        </w:pBdr>
        <w:spacing w:after="0" w:line="259" w:lineRule="auto"/>
        <w:ind w:left="0" w:right="56" w:firstLine="0"/>
        <w:jc w:val="center"/>
      </w:pPr>
      <w:r>
        <w:rPr>
          <w:i/>
          <w:color w:val="4D4989"/>
        </w:rPr>
        <w:t>ICAO Human Factors Digest Number 1, 1989</w:t>
      </w:r>
      <w:r>
        <w:br w:type="page"/>
      </w:r>
    </w:p>
    <w:p w14:paraId="40842C3B" w14:textId="77777777" w:rsidR="00676923" w:rsidRDefault="00000000">
      <w:pPr>
        <w:pStyle w:val="Heading3"/>
        <w:ind w:left="-5"/>
      </w:pPr>
      <w:r>
        <w:lastRenderedPageBreak/>
        <w:t>The History of Human Performance</w:t>
      </w:r>
    </w:p>
    <w:p w14:paraId="29A1A3FC" w14:textId="77777777" w:rsidR="00676923" w:rsidRDefault="00000000">
      <w:pPr>
        <w:spacing w:after="216"/>
        <w:ind w:left="16" w:right="48"/>
      </w:pPr>
      <w:r>
        <w:t xml:space="preserve">In November 1783 the first manned balloon voyage took place.  Two men took off from the grounds of the Chateau de la </w:t>
      </w:r>
      <w:proofErr w:type="spellStart"/>
      <w:r>
        <w:t>Muette</w:t>
      </w:r>
      <w:proofErr w:type="spellEnd"/>
      <w:r>
        <w:t xml:space="preserve"> in Paris in a Montgolfier hot air balloon and landed 25 minutes later, having drifted five miles and reached a height of 3000 feet.  The trouble was, and still is, that balloons are non-steerable and are dependent on the  wind to provide their horizontal motive power.</w:t>
      </w:r>
    </w:p>
    <w:p w14:paraId="391CB824" w14:textId="77777777" w:rsidR="00676923" w:rsidRDefault="00000000">
      <w:pPr>
        <w:spacing w:after="216"/>
        <w:ind w:left="16" w:right="48"/>
      </w:pPr>
      <w:r>
        <w:t xml:space="preserve">To overcome the non-steerability of balloons, it became obvious that a motive unit of some sort was needed to allow them to become a useful form of </w:t>
      </w:r>
      <w:proofErr w:type="gramStart"/>
      <w:r>
        <w:t>transport</w:t>
      </w:r>
      <w:proofErr w:type="gramEnd"/>
      <w:r>
        <w:t xml:space="preserve"> and the concept of the airship was formulated.  It was not until 1852 that Henri Giffard was able to fly the first practical airship. Even at this early stage it was realized that the future of aviation lay not with balloons and airships but with heavier than air machines.</w:t>
      </w:r>
    </w:p>
    <w:p w14:paraId="1DD0FC65" w14:textId="77777777" w:rsidR="00676923" w:rsidRDefault="00000000">
      <w:pPr>
        <w:spacing w:after="216"/>
        <w:ind w:left="16" w:right="48"/>
      </w:pPr>
      <w:r>
        <w:t xml:space="preserve">The first powered </w:t>
      </w:r>
      <w:proofErr w:type="spellStart"/>
      <w:r>
        <w:t>aeroplane</w:t>
      </w:r>
      <w:proofErr w:type="spellEnd"/>
      <w:r>
        <w:t xml:space="preserve"> to fly was a model steam powered aircraft designed and built by John Stringfellow in 1848.  The first manned flight of a heavier than air machine, and the beginning of modern aviation, took place at Kittyhawk in 1903 when Orville Wright made a flight of 12 seconds in the aptly named ‘Wright Flyer’.  This short duration flight ushered in an era which has probably seen a greater number of scientific advances than any other period in history.</w:t>
      </w:r>
    </w:p>
    <w:p w14:paraId="756F74D2" w14:textId="77777777" w:rsidR="00676923" w:rsidRDefault="00000000">
      <w:pPr>
        <w:spacing w:after="216"/>
        <w:ind w:left="16" w:right="48"/>
      </w:pPr>
      <w:r>
        <w:rPr>
          <w:noProof/>
          <w:color w:val="000000"/>
        </w:rPr>
        <mc:AlternateContent>
          <mc:Choice Requires="wpg">
            <w:drawing>
              <wp:anchor distT="0" distB="0" distL="114300" distR="114300" simplePos="0" relativeHeight="251669504" behindDoc="0" locked="0" layoutInCell="1" allowOverlap="1" wp14:anchorId="5A2872FB" wp14:editId="5CCFEB70">
                <wp:simplePos x="0" y="0"/>
                <wp:positionH relativeFrom="page">
                  <wp:posOffset>7385808</wp:posOffset>
                </wp:positionH>
                <wp:positionV relativeFrom="page">
                  <wp:posOffset>2917849</wp:posOffset>
                </wp:positionV>
                <wp:extent cx="121209" cy="21946"/>
                <wp:effectExtent l="0" t="0" r="0" b="0"/>
                <wp:wrapSquare wrapText="bothSides"/>
                <wp:docPr id="724634" name="Group 724634"/>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2677" name="Rectangle 52677"/>
                        <wps:cNvSpPr/>
                        <wps:spPr>
                          <a:xfrm rot="-5399999">
                            <a:off x="-138750" y="-99704"/>
                            <a:ext cx="242418" cy="161208"/>
                          </a:xfrm>
                          <a:prstGeom prst="rect">
                            <a:avLst/>
                          </a:prstGeom>
                          <a:ln>
                            <a:noFill/>
                          </a:ln>
                        </wps:spPr>
                        <wps:txbx>
                          <w:txbxContent>
                            <w:p w14:paraId="4E959061"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5A2872FB" id="Group 724634" o:spid="_x0000_s1138" style="position:absolute;left:0;text-align:left;margin-left:581.55pt;margin-top:229.75pt;width:9.55pt;height:1.75pt;z-index:251669504;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">
                <v:rect id="Rectangle 52677" o:spid="_x0000_s1139" style="position:absolute;left:-138750;top:-99704;width:24241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" filled="f" stroked="f">
                  <v:textbox inset="0,0,0,0">
                    <w:txbxContent>
                      <w:p w14:paraId="4E959061"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670528" behindDoc="0" locked="0" layoutInCell="1" allowOverlap="1" wp14:anchorId="2F8802E0" wp14:editId="0FE32764">
                <wp:simplePos x="0" y="0"/>
                <wp:positionH relativeFrom="page">
                  <wp:posOffset>7385808</wp:posOffset>
                </wp:positionH>
                <wp:positionV relativeFrom="page">
                  <wp:posOffset>1491971</wp:posOffset>
                </wp:positionV>
                <wp:extent cx="121209" cy="762132"/>
                <wp:effectExtent l="0" t="0" r="0" b="0"/>
                <wp:wrapSquare wrapText="bothSides"/>
                <wp:docPr id="724635" name="Group 724635"/>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2627" name="Rectangle 52627"/>
                        <wps:cNvSpPr/>
                        <wps:spPr>
                          <a:xfrm rot="-5399999">
                            <a:off x="-426213" y="174711"/>
                            <a:ext cx="1013635" cy="161208"/>
                          </a:xfrm>
                          <a:prstGeom prst="rect">
                            <a:avLst/>
                          </a:prstGeom>
                          <a:ln>
                            <a:noFill/>
                          </a:ln>
                        </wps:spPr>
                        <wps:txbx>
                          <w:txbxContent>
                            <w:p w14:paraId="150545D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2F8802E0" id="Group 724635" o:spid="_x0000_s1140" style="position:absolute;left:0;text-align:left;margin-left:581.55pt;margin-top:117.5pt;width:9.55pt;height:60pt;z-index:251670528;mso-position-horizontal-relative:page;mso-position-vertical-relative:page" coordsize="1212,7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">
                <v:rect id="Rectangle 52627" o:spid="_x0000_s1141" style="position:absolute;left:-4262;top:1747;width:1013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" filled="f" stroked="f">
                  <v:textbox inset="0,0,0,0">
                    <w:txbxContent>
                      <w:p w14:paraId="150545D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With the aircraft came aircraft accidents. In the early decades of this century a great number of these accidents, indeed the majority, were caused by equipment failure or other factors outside the control of the operators.  Over the last 30 to 40 years however the major cause of aircraft accidents has been human factors.</w:t>
      </w:r>
    </w:p>
    <w:p w14:paraId="4FE19D17" w14:textId="77777777" w:rsidR="00676923" w:rsidRDefault="00000000">
      <w:pPr>
        <w:spacing w:after="216"/>
        <w:ind w:left="16" w:right="48"/>
      </w:pPr>
      <w:r>
        <w:t>Airframes have become more reliable, modern engines and associated equipment seldom fail, navigational equipment (both in the aircraft and  on  the ground) has improved in leaps and bounds, giving a degree of accuracy undreamt of by the early pioneers of flying.</w:t>
      </w:r>
    </w:p>
    <w:p w14:paraId="1D545E7D" w14:textId="77777777" w:rsidR="00676923" w:rsidRDefault="00000000">
      <w:pPr>
        <w:spacing w:after="216"/>
        <w:ind w:left="16" w:right="48"/>
      </w:pPr>
      <w:r>
        <w:t>The improvement in the equipment available, allied with the advances in meteorological forecasting should have virtually eliminated aviation accidents except for the most freak conditions, but these accidents have not reduced at the rate one would expect from the advances of technology.  The factor that has not changed is the human  being.  It is often seen in reports of aircraft accidents that the cause was</w:t>
      </w:r>
      <w:r>
        <w:rPr>
          <w:b/>
        </w:rPr>
        <w:t xml:space="preserve"> ‘Pilot Error’</w:t>
      </w:r>
      <w:r>
        <w:t xml:space="preserve"> but, of course, a more correct reason would be </w:t>
      </w:r>
      <w:r>
        <w:rPr>
          <w:b/>
        </w:rPr>
        <w:t>‘Human Error’.</w:t>
      </w:r>
    </w:p>
    <w:p w14:paraId="48B9A0CD" w14:textId="77777777" w:rsidR="00676923" w:rsidRDefault="00000000">
      <w:pPr>
        <w:spacing w:after="216"/>
        <w:ind w:left="16" w:right="48"/>
      </w:pPr>
      <w:r>
        <w:t>It is unfortunate that errors occur at all stages of an aircraft’s life.  Designers may make small arithmetical slips which may not be picked up, servicing personnel can put the wrong fuel and lubricants into engines or fit components incorrectly, operations and loading staff do get the weights wrong but the major contributions to flight safety can be achieved by educating the operating crew.</w:t>
      </w:r>
    </w:p>
    <w:p w14:paraId="145AA594" w14:textId="77777777" w:rsidR="00676923" w:rsidRDefault="00000000">
      <w:pPr>
        <w:spacing w:after="216"/>
        <w:ind w:left="16" w:right="48"/>
      </w:pPr>
      <w:r>
        <w:t>This publication is written to enable you, the future pilot, to appreciate the limitations of the human being in the aviation environment. Our bodies are designed to exist on the surface of the earth and a stable gravitational force. In aviation it is subject to new factors, among which are altitude, large changes in pressure, changes of gravitational forces, radiation and shortage of oxygen.</w:t>
      </w:r>
    </w:p>
    <w:p w14:paraId="748ECEB8" w14:textId="77777777" w:rsidR="00676923" w:rsidRDefault="00000000">
      <w:pPr>
        <w:spacing w:after="216"/>
        <w:ind w:left="16" w:right="48"/>
      </w:pPr>
      <w:r>
        <w:t xml:space="preserve">In the purely physical sense you will need to learn how to recognize the symptoms of oxygen deficiency and  the effects of high g-forces or large changes of temperature.  You should gain an appreciation of the problems brought about by stress and time zone changes as well as trying to organize sleep patterns which may be out of </w:t>
      </w:r>
      <w:proofErr w:type="spellStart"/>
      <w:r>
        <w:t>synchronisation</w:t>
      </w:r>
      <w:proofErr w:type="spellEnd"/>
      <w:r>
        <w:t xml:space="preserve"> with your internal body clock.</w:t>
      </w:r>
    </w:p>
    <w:p w14:paraId="259D4C47" w14:textId="77777777" w:rsidR="00676923" w:rsidRDefault="00000000">
      <w:pPr>
        <w:spacing w:after="216"/>
        <w:ind w:left="16" w:right="48"/>
      </w:pPr>
      <w:r>
        <w:lastRenderedPageBreak/>
        <w:t>In addition to the physical problems associated with aviation you will need an appreciation of the psychological aspects of flying such as receiving information, assessing data, making decisions and carrying out the necessary actions to ensure the safe progress of your flight in all conditions. You will learn some of the ways in which mistakes occur and be able to reduce your personal errors to a minimum.</w:t>
      </w:r>
    </w:p>
    <w:p w14:paraId="1E83F4C5" w14:textId="77777777" w:rsidR="00676923" w:rsidRDefault="00000000">
      <w:pPr>
        <w:spacing w:after="216"/>
        <w:ind w:left="16" w:right="48"/>
      </w:pPr>
      <w:r>
        <w:rPr>
          <w:noProof/>
          <w:color w:val="000000"/>
        </w:rPr>
        <mc:AlternateContent>
          <mc:Choice Requires="wpg">
            <w:drawing>
              <wp:anchor distT="0" distB="0" distL="114300" distR="114300" simplePos="0" relativeHeight="251671552" behindDoc="0" locked="0" layoutInCell="1" allowOverlap="1" wp14:anchorId="186ADCE8" wp14:editId="56A95EE3">
                <wp:simplePos x="0" y="0"/>
                <wp:positionH relativeFrom="page">
                  <wp:posOffset>61984</wp:posOffset>
                </wp:positionH>
                <wp:positionV relativeFrom="page">
                  <wp:posOffset>1490802</wp:posOffset>
                </wp:positionV>
                <wp:extent cx="121209" cy="642325"/>
                <wp:effectExtent l="0" t="0" r="0" b="0"/>
                <wp:wrapSquare wrapText="bothSides"/>
                <wp:docPr id="723670" name="Group 723670"/>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2688" name="Rectangle 52688"/>
                        <wps:cNvSpPr/>
                        <wps:spPr>
                          <a:xfrm rot="5399999">
                            <a:off x="-386540" y="346542"/>
                            <a:ext cx="854292" cy="161208"/>
                          </a:xfrm>
                          <a:prstGeom prst="rect">
                            <a:avLst/>
                          </a:prstGeom>
                          <a:ln>
                            <a:noFill/>
                          </a:ln>
                        </wps:spPr>
                        <wps:txbx>
                          <w:txbxContent>
                            <w:p w14:paraId="7F603760"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186ADCE8" id="Group 723670" o:spid="_x0000_s1142" style="position:absolute;left:0;text-align:left;margin-left:4.9pt;margin-top:117.4pt;width:9.55pt;height:50.6pt;z-index:251671552;mso-position-horizontal-relative:page;mso-position-vertical-relative:page" coordsize="1212,64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">
                <v:rect id="Rectangle 52688" o:spid="_x0000_s1143" style="position:absolute;left:-3864;top:3465;width:854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" filled="f" stroked="f">
                  <v:textbox inset="0,0,0,0">
                    <w:txbxContent>
                      <w:p w14:paraId="7F603760"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 xml:space="preserve">As a crew member, you will be flying with many contrasting personalities some of whom may be from very different cultural backgrounds from yourself. If you are a member of a large airline, you will be meeting your fellow crew members mostly for the first time. It is vital that you become adept in recognizing these different </w:t>
      </w:r>
      <w:proofErr w:type="spellStart"/>
      <w:r>
        <w:t>personalties</w:t>
      </w:r>
      <w:proofErr w:type="spellEnd"/>
      <w:r>
        <w:t xml:space="preserve"> and be able to work with them as a successful member of the group. A continuing study of both CRM and Human Performance will be your basic tool but the development of successful interpersonal skills must be an ongoing personal aim.</w:t>
      </w:r>
    </w:p>
    <w:p w14:paraId="4751ED27" w14:textId="77777777" w:rsidR="00676923" w:rsidRDefault="00000000">
      <w:pPr>
        <w:spacing w:after="216"/>
        <w:ind w:left="16" w:right="48"/>
      </w:pPr>
      <w:r>
        <w:t>It is to be hoped that you will not have to face many emergencies in your flying career, except in the simulator, but to be forewarned is to be forearmed. Knowledge brings confidence and the following chapters are designed to increase your knowledge of yourself and your limitations.</w:t>
      </w:r>
    </w:p>
    <w:p w14:paraId="2D03C4DD" w14:textId="77777777" w:rsidR="00676923" w:rsidRDefault="00000000">
      <w:pPr>
        <w:spacing w:after="216"/>
        <w:ind w:left="16" w:right="48"/>
      </w:pPr>
      <w:r>
        <w:t>The layout of these notes is designed to match the syllabus as taught at CAE Oxford Aviation Academy.  These notes should be used as a reference and a revision aid. They do not necessarily contain all the material which you will receive during the course.  Students are urged to complete the revision questions at the end of each chapter as well as the multi-choice papers found at the end of these notes.</w:t>
      </w:r>
    </w:p>
    <w:p w14:paraId="04A42802" w14:textId="77777777" w:rsidR="00676923" w:rsidRDefault="00000000">
      <w:pPr>
        <w:ind w:left="16" w:right="48"/>
      </w:pPr>
      <w:r>
        <w:t>Whereas every effort has been  made to ‘compartmentalize’ the subject into different chapter headings, there is inevitable interchapter overlap.  In these cases, repetition is used to highlight the common ground.</w:t>
      </w:r>
    </w:p>
    <w:p w14:paraId="289F8069" w14:textId="77777777" w:rsidR="00676923" w:rsidRDefault="00000000">
      <w:pPr>
        <w:pStyle w:val="Heading3"/>
        <w:ind w:left="-5"/>
      </w:pPr>
      <w:r>
        <w:t>The Relevance of Human Performance in Aviation</w:t>
      </w:r>
    </w:p>
    <w:p w14:paraId="0A0E1204" w14:textId="77777777" w:rsidR="00676923" w:rsidRDefault="00000000">
      <w:pPr>
        <w:spacing w:after="227" w:line="236" w:lineRule="auto"/>
        <w:ind w:left="-5" w:right="40"/>
      </w:pPr>
      <w:r>
        <w:rPr>
          <w:b/>
          <w:i/>
          <w:color w:val="E4342E"/>
        </w:rPr>
        <w:t xml:space="preserve">Aviation </w:t>
      </w:r>
      <w:proofErr w:type="gramStart"/>
      <w:r>
        <w:rPr>
          <w:b/>
          <w:i/>
          <w:color w:val="E4342E"/>
        </w:rPr>
        <w:t>in itself is</w:t>
      </w:r>
      <w:proofErr w:type="gramEnd"/>
      <w:r>
        <w:rPr>
          <w:b/>
          <w:i/>
          <w:color w:val="E4342E"/>
        </w:rPr>
        <w:t xml:space="preserve"> not inherently dangerous but, like the sea, it is inordinately unforgiving of any carelessness, incapacity or neglect.</w:t>
      </w:r>
    </w:p>
    <w:p w14:paraId="58D5DD12" w14:textId="77777777" w:rsidR="00676923" w:rsidRDefault="00000000">
      <w:pPr>
        <w:spacing w:after="216"/>
        <w:ind w:left="16" w:right="48"/>
      </w:pPr>
      <w:r>
        <w:rPr>
          <w:b/>
        </w:rPr>
        <w:t>Human Performance</w:t>
      </w:r>
      <w:r>
        <w:t xml:space="preserve"> (sometimes referred to as Human Factors) is relevant wherever and whenever the human being is involved in aviation. Thus it plays a fundamental and vital role to promote efficiency and - above all else - safety in every facet of the aviation industry. It promotes:</w:t>
      </w:r>
    </w:p>
    <w:p w14:paraId="1F8EEF88" w14:textId="77777777" w:rsidR="00676923" w:rsidRDefault="00000000">
      <w:pPr>
        <w:numPr>
          <w:ilvl w:val="0"/>
          <w:numId w:val="2"/>
        </w:numPr>
        <w:ind w:right="48" w:hanging="493"/>
      </w:pPr>
      <w:r>
        <w:t>Safety and efficiency.</w:t>
      </w:r>
    </w:p>
    <w:p w14:paraId="4987EEC6" w14:textId="77777777" w:rsidR="00676923" w:rsidRDefault="00000000">
      <w:pPr>
        <w:numPr>
          <w:ilvl w:val="0"/>
          <w:numId w:val="2"/>
        </w:numPr>
        <w:ind w:right="48" w:hanging="493"/>
      </w:pPr>
      <w:r>
        <w:t>Health, fitness and well-being.</w:t>
      </w:r>
    </w:p>
    <w:p w14:paraId="7EE00EDF" w14:textId="77777777" w:rsidR="00676923" w:rsidRDefault="00000000">
      <w:pPr>
        <w:numPr>
          <w:ilvl w:val="0"/>
          <w:numId w:val="2"/>
        </w:numPr>
        <w:ind w:right="48" w:hanging="493"/>
      </w:pPr>
      <w:r>
        <w:t>Operating skills.</w:t>
      </w:r>
    </w:p>
    <w:p w14:paraId="74A78542" w14:textId="77777777" w:rsidR="00676923" w:rsidRDefault="00000000">
      <w:pPr>
        <w:numPr>
          <w:ilvl w:val="0"/>
          <w:numId w:val="2"/>
        </w:numPr>
        <w:ind w:right="48" w:hanging="493"/>
      </w:pPr>
      <w:r>
        <w:t>Awareness of the common areas of human error.</w:t>
      </w:r>
    </w:p>
    <w:p w14:paraId="59B025BE" w14:textId="77777777" w:rsidR="00676923" w:rsidRDefault="00000000">
      <w:pPr>
        <w:numPr>
          <w:ilvl w:val="0"/>
          <w:numId w:val="2"/>
        </w:numPr>
        <w:ind w:right="48" w:hanging="493"/>
      </w:pPr>
      <w:r>
        <w:t>Judgement and decision making.</w:t>
      </w:r>
    </w:p>
    <w:p w14:paraId="55A4D219" w14:textId="77777777" w:rsidR="00676923" w:rsidRDefault="00000000">
      <w:pPr>
        <w:numPr>
          <w:ilvl w:val="0"/>
          <w:numId w:val="2"/>
        </w:numPr>
        <w:ind w:right="48" w:hanging="493"/>
      </w:pPr>
      <w:r>
        <w:t>Leadership qualities.</w:t>
      </w:r>
    </w:p>
    <w:p w14:paraId="2F1CEE63" w14:textId="77777777" w:rsidR="00676923" w:rsidRDefault="00000000">
      <w:pPr>
        <w:numPr>
          <w:ilvl w:val="0"/>
          <w:numId w:val="2"/>
        </w:numPr>
        <w:ind w:right="48" w:hanging="493"/>
      </w:pPr>
      <w:r>
        <w:t>Crew coordination.</w:t>
      </w:r>
    </w:p>
    <w:p w14:paraId="03F215A0" w14:textId="77777777" w:rsidR="00676923" w:rsidRDefault="00000000">
      <w:pPr>
        <w:numPr>
          <w:ilvl w:val="0"/>
          <w:numId w:val="2"/>
        </w:numPr>
        <w:spacing w:after="225"/>
        <w:ind w:right="48" w:hanging="493"/>
      </w:pPr>
      <w:r>
        <w:t>Efficient design of:</w:t>
      </w:r>
    </w:p>
    <w:p w14:paraId="79343D70" w14:textId="77777777" w:rsidR="00676923" w:rsidRDefault="00000000">
      <w:pPr>
        <w:numPr>
          <w:ilvl w:val="0"/>
          <w:numId w:val="2"/>
        </w:numPr>
        <w:ind w:right="48" w:hanging="493"/>
      </w:pPr>
      <w:r>
        <w:t xml:space="preserve">Aircraft, cockpit, instrument and control layouts. </w:t>
      </w:r>
    </w:p>
    <w:p w14:paraId="6425F93B" w14:textId="77777777" w:rsidR="00676923" w:rsidRDefault="00000000">
      <w:pPr>
        <w:numPr>
          <w:ilvl w:val="0"/>
          <w:numId w:val="2"/>
        </w:numPr>
        <w:ind w:right="48" w:hanging="493"/>
      </w:pPr>
      <w:r>
        <w:t>Operating procedures.</w:t>
      </w:r>
    </w:p>
    <w:p w14:paraId="1FD73CE7" w14:textId="77777777" w:rsidR="00676923" w:rsidRDefault="00000000">
      <w:pPr>
        <w:numPr>
          <w:ilvl w:val="0"/>
          <w:numId w:val="2"/>
        </w:numPr>
        <w:ind w:right="48" w:hanging="493"/>
      </w:pPr>
      <w:r>
        <w:rPr>
          <w:noProof/>
          <w:color w:val="000000"/>
        </w:rPr>
        <mc:AlternateContent>
          <mc:Choice Requires="wpg">
            <w:drawing>
              <wp:anchor distT="0" distB="0" distL="114300" distR="114300" simplePos="0" relativeHeight="251672576" behindDoc="0" locked="0" layoutInCell="1" allowOverlap="1" wp14:anchorId="3AAA038E" wp14:editId="2757374E">
                <wp:simplePos x="0" y="0"/>
                <wp:positionH relativeFrom="page">
                  <wp:posOffset>7385808</wp:posOffset>
                </wp:positionH>
                <wp:positionV relativeFrom="page">
                  <wp:posOffset>2917849</wp:posOffset>
                </wp:positionV>
                <wp:extent cx="121209" cy="21946"/>
                <wp:effectExtent l="0" t="0" r="0" b="0"/>
                <wp:wrapSquare wrapText="bothSides"/>
                <wp:docPr id="723897" name="Group 723897"/>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2800" name="Rectangle 52800"/>
                        <wps:cNvSpPr/>
                        <wps:spPr>
                          <a:xfrm rot="-5399999">
                            <a:off x="-138750" y="-99704"/>
                            <a:ext cx="242418" cy="161208"/>
                          </a:xfrm>
                          <a:prstGeom prst="rect">
                            <a:avLst/>
                          </a:prstGeom>
                          <a:ln>
                            <a:noFill/>
                          </a:ln>
                        </wps:spPr>
                        <wps:txbx>
                          <w:txbxContent>
                            <w:p w14:paraId="1799058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3AAA038E" id="Group 723897" o:spid="_x0000_s1144" style="position:absolute;left:0;text-align:left;margin-left:581.55pt;margin-top:229.75pt;width:9.55pt;height:1.75pt;z-index:251672576;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">
                <v:rect id="Rectangle 52800" o:spid="_x0000_s1145" style="position:absolute;left:-138750;top:-99704;width:24241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" filled="f" stroked="f">
                  <v:textbox inset="0,0,0,0">
                    <w:txbxContent>
                      <w:p w14:paraId="17990580"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673600" behindDoc="0" locked="0" layoutInCell="1" allowOverlap="1" wp14:anchorId="57F16135" wp14:editId="622B1F18">
                <wp:simplePos x="0" y="0"/>
                <wp:positionH relativeFrom="page">
                  <wp:posOffset>7385808</wp:posOffset>
                </wp:positionH>
                <wp:positionV relativeFrom="page">
                  <wp:posOffset>1491971</wp:posOffset>
                </wp:positionV>
                <wp:extent cx="121209" cy="762132"/>
                <wp:effectExtent l="0" t="0" r="0" b="0"/>
                <wp:wrapSquare wrapText="bothSides"/>
                <wp:docPr id="723898" name="Group 723898"/>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2723" name="Rectangle 52723"/>
                        <wps:cNvSpPr/>
                        <wps:spPr>
                          <a:xfrm rot="-5399999">
                            <a:off x="-426213" y="174711"/>
                            <a:ext cx="1013635" cy="161208"/>
                          </a:xfrm>
                          <a:prstGeom prst="rect">
                            <a:avLst/>
                          </a:prstGeom>
                          <a:ln>
                            <a:noFill/>
                          </a:ln>
                        </wps:spPr>
                        <wps:txbx>
                          <w:txbxContent>
                            <w:p w14:paraId="6D2B052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57F16135" id="Group 723898" o:spid="_x0000_s1146" style="position:absolute;left:0;text-align:left;margin-left:581.55pt;margin-top:117.5pt;width:9.55pt;height:60pt;z-index:251673600;mso-position-horizontal-relative:page;mso-position-vertical-relative:page" coordsize="1212,7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">
                <v:rect id="Rectangle 52723" o:spid="_x0000_s1147" style="position:absolute;left:-4262;top:1747;width:1013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" filled="f" stroked="f">
                  <v:textbox inset="0,0,0,0">
                    <w:txbxContent>
                      <w:p w14:paraId="6D2B052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Checklists.</w:t>
      </w:r>
    </w:p>
    <w:p w14:paraId="1F48360C" w14:textId="77777777" w:rsidR="00676923" w:rsidRDefault="00000000">
      <w:pPr>
        <w:numPr>
          <w:ilvl w:val="0"/>
          <w:numId w:val="2"/>
        </w:numPr>
        <w:ind w:right="48" w:hanging="493"/>
      </w:pPr>
      <w:r>
        <w:t>Charts.</w:t>
      </w:r>
    </w:p>
    <w:p w14:paraId="304E32D1" w14:textId="77777777" w:rsidR="00676923" w:rsidRDefault="00000000">
      <w:pPr>
        <w:numPr>
          <w:ilvl w:val="0"/>
          <w:numId w:val="2"/>
        </w:numPr>
        <w:spacing w:after="225"/>
        <w:ind w:right="48" w:hanging="493"/>
      </w:pPr>
      <w:r>
        <w:t>Training procedures.</w:t>
      </w:r>
    </w:p>
    <w:p w14:paraId="43004834" w14:textId="77777777" w:rsidR="00676923" w:rsidRDefault="00000000">
      <w:pPr>
        <w:numPr>
          <w:ilvl w:val="0"/>
          <w:numId w:val="2"/>
        </w:numPr>
        <w:ind w:right="48" w:hanging="493"/>
      </w:pPr>
      <w:r>
        <w:lastRenderedPageBreak/>
        <w:t>Efficient and comfortable working environments.</w:t>
      </w:r>
    </w:p>
    <w:p w14:paraId="7CDEC948" w14:textId="77777777" w:rsidR="00676923" w:rsidRDefault="00000000">
      <w:pPr>
        <w:numPr>
          <w:ilvl w:val="0"/>
          <w:numId w:val="2"/>
        </w:numPr>
        <w:ind w:right="48" w:hanging="493"/>
      </w:pPr>
      <w:r>
        <w:t>Efficient personnel selection.</w:t>
      </w:r>
    </w:p>
    <w:p w14:paraId="09DCB98F" w14:textId="77777777" w:rsidR="00676923" w:rsidRDefault="00000000">
      <w:pPr>
        <w:numPr>
          <w:ilvl w:val="0"/>
          <w:numId w:val="2"/>
        </w:numPr>
        <w:spacing w:after="225"/>
        <w:ind w:right="48" w:hanging="493"/>
      </w:pPr>
      <w:r>
        <w:t>Efficient communications.</w:t>
      </w:r>
    </w:p>
    <w:p w14:paraId="73C753BA" w14:textId="77777777" w:rsidR="00676923" w:rsidRDefault="00000000">
      <w:pPr>
        <w:tabs>
          <w:tab w:val="center" w:pos="5406"/>
        </w:tabs>
        <w:spacing w:after="212"/>
        <w:ind w:left="0" w:firstLine="0"/>
        <w:jc w:val="left"/>
      </w:pPr>
      <w:r>
        <w:t xml:space="preserve">These can be summarized as the: </w:t>
      </w:r>
      <w:r>
        <w:tab/>
        <w:t>Safety and efficiency of the operation</w:t>
      </w:r>
    </w:p>
    <w:p w14:paraId="40E3E9ED" w14:textId="77777777" w:rsidR="00676923" w:rsidRDefault="00000000">
      <w:pPr>
        <w:tabs>
          <w:tab w:val="center" w:pos="720"/>
          <w:tab w:val="center" w:pos="1440"/>
          <w:tab w:val="center" w:pos="2160"/>
          <w:tab w:val="center" w:pos="2880"/>
          <w:tab w:val="center" w:pos="3785"/>
        </w:tabs>
        <w:spacing w:after="212"/>
        <w:ind w:left="0" w:firstLine="0"/>
        <w:jc w:val="left"/>
      </w:pPr>
      <w:r>
        <w:t xml:space="preserve"> </w:t>
      </w:r>
      <w:r>
        <w:tab/>
        <w:t xml:space="preserve"> </w:t>
      </w:r>
      <w:r>
        <w:tab/>
        <w:t xml:space="preserve"> </w:t>
      </w:r>
      <w:r>
        <w:tab/>
        <w:t xml:space="preserve"> </w:t>
      </w:r>
      <w:r>
        <w:tab/>
        <w:t xml:space="preserve"> </w:t>
      </w:r>
      <w:r>
        <w:tab/>
        <w:t>and</w:t>
      </w:r>
    </w:p>
    <w:p w14:paraId="0291FD65" w14:textId="77777777" w:rsidR="00676923" w:rsidRDefault="00000000">
      <w:pPr>
        <w:tabs>
          <w:tab w:val="center" w:pos="720"/>
          <w:tab w:val="center" w:pos="1440"/>
          <w:tab w:val="center" w:pos="2160"/>
          <w:tab w:val="center" w:pos="2880"/>
          <w:tab w:val="center" w:pos="4915"/>
        </w:tabs>
        <w:spacing w:after="925"/>
        <w:ind w:left="0" w:firstLine="0"/>
        <w:jc w:val="left"/>
      </w:pPr>
      <w:r>
        <w:t xml:space="preserve"> </w:t>
      </w:r>
      <w:r>
        <w:tab/>
        <w:t xml:space="preserve"> </w:t>
      </w:r>
      <w:r>
        <w:tab/>
        <w:t xml:space="preserve"> </w:t>
      </w:r>
      <w:r>
        <w:tab/>
        <w:t xml:space="preserve"> </w:t>
      </w:r>
      <w:r>
        <w:tab/>
        <w:t xml:space="preserve"> </w:t>
      </w:r>
      <w:r>
        <w:tab/>
        <w:t>Well-being of the individual</w:t>
      </w:r>
    </w:p>
    <w:p w14:paraId="35B2CC6E" w14:textId="77777777" w:rsidR="00676923" w:rsidRDefault="00000000">
      <w:pPr>
        <w:pBdr>
          <w:top w:val="single" w:sz="13" w:space="0" w:color="1B5C98"/>
          <w:left w:val="single" w:sz="13" w:space="0" w:color="1B5C98"/>
          <w:bottom w:val="single" w:sz="13" w:space="0" w:color="1B5C98"/>
          <w:right w:val="single" w:sz="13" w:space="0" w:color="1B5C98"/>
        </w:pBdr>
        <w:spacing w:after="95" w:line="259" w:lineRule="auto"/>
        <w:ind w:left="783" w:right="416" w:firstLine="0"/>
        <w:jc w:val="left"/>
      </w:pPr>
      <w:r>
        <w:rPr>
          <w:b/>
          <w:color w:val="1B5C98"/>
          <w:sz w:val="30"/>
        </w:rPr>
        <w:t>ICAO Requirement for the Study of Human Factors</w:t>
      </w:r>
    </w:p>
    <w:p w14:paraId="27596F68" w14:textId="77777777" w:rsidR="00676923" w:rsidRDefault="00000000">
      <w:pPr>
        <w:pBdr>
          <w:top w:val="single" w:sz="13" w:space="0" w:color="1B5C98"/>
          <w:left w:val="single" w:sz="13" w:space="0" w:color="1B5C98"/>
          <w:bottom w:val="single" w:sz="13" w:space="0" w:color="1B5C98"/>
          <w:right w:val="single" w:sz="13" w:space="0" w:color="1B5C98"/>
        </w:pBdr>
        <w:spacing w:after="0" w:line="236" w:lineRule="auto"/>
        <w:ind w:left="783" w:right="416" w:firstLine="0"/>
      </w:pPr>
      <w:r>
        <w:t xml:space="preserve">Since the inclusion of Amendment 159 of Annex 1 to the Chicago Convention, which came into force  on 16th  November 1989, ICAO has made the study of Human Factors a mandatory part of obtaining a professional pilot’s </w:t>
      </w:r>
      <w:proofErr w:type="spellStart"/>
      <w:r>
        <w:t>licence</w:t>
      </w:r>
      <w:proofErr w:type="spellEnd"/>
      <w:r>
        <w:t>.</w:t>
      </w:r>
    </w:p>
    <w:p w14:paraId="2D13B24A" w14:textId="77777777" w:rsidR="00676923" w:rsidRDefault="00000000">
      <w:pPr>
        <w:pStyle w:val="Heading3"/>
        <w:spacing w:after="158"/>
        <w:ind w:left="-5"/>
      </w:pPr>
      <w:r>
        <w:t>The Pilot and Pilot Training</w:t>
      </w:r>
    </w:p>
    <w:p w14:paraId="67AB7BA0" w14:textId="77777777" w:rsidR="00676923" w:rsidRDefault="00000000">
      <w:pPr>
        <w:pStyle w:val="Heading4"/>
        <w:ind w:left="-5" w:right="61"/>
      </w:pPr>
      <w:r>
        <w:t>Introduction</w:t>
      </w:r>
    </w:p>
    <w:p w14:paraId="38B2928D" w14:textId="77777777" w:rsidR="00676923" w:rsidRDefault="00000000">
      <w:pPr>
        <w:spacing w:after="42"/>
        <w:ind w:left="16" w:right="48"/>
      </w:pPr>
      <w:r>
        <w:t xml:space="preserve">The most flexible but the most error-prone component within aviation is the aircrew. Thus selection, training, maintenance of morale and monitoring of aircrews make the largest contribution to flight safety. </w:t>
      </w:r>
      <w:r>
        <w:rPr>
          <w:b/>
          <w:i/>
          <w:color w:val="1B5C98"/>
          <w:sz w:val="26"/>
        </w:rPr>
        <w:t>The Competent Pilot</w:t>
      </w:r>
    </w:p>
    <w:p w14:paraId="35ACF481" w14:textId="77777777" w:rsidR="00676923" w:rsidRDefault="00000000">
      <w:pPr>
        <w:spacing w:after="216"/>
        <w:ind w:left="16" w:right="48"/>
      </w:pPr>
      <w:r>
        <w:t xml:space="preserve">When assessing the competency of a pilot </w:t>
      </w:r>
      <w:proofErr w:type="gramStart"/>
      <w:r>
        <w:t>a number of</w:t>
      </w:r>
      <w:proofErr w:type="gramEnd"/>
      <w:r>
        <w:t xml:space="preserve"> qualities are sought. Among the qualities that go towards making a safe,  effective and competent pilot are:</w:t>
      </w:r>
    </w:p>
    <w:p w14:paraId="472CC511" w14:textId="77777777" w:rsidR="00676923" w:rsidRDefault="00000000">
      <w:pPr>
        <w:numPr>
          <w:ilvl w:val="0"/>
          <w:numId w:val="3"/>
        </w:numPr>
        <w:ind w:right="48" w:hanging="283"/>
      </w:pPr>
      <w:r>
        <w:t>A high sense of responsibility</w:t>
      </w:r>
    </w:p>
    <w:p w14:paraId="1B90EC9A" w14:textId="77777777" w:rsidR="00676923" w:rsidRDefault="00000000">
      <w:pPr>
        <w:numPr>
          <w:ilvl w:val="0"/>
          <w:numId w:val="3"/>
        </w:numPr>
        <w:ind w:right="48" w:hanging="283"/>
      </w:pPr>
      <w:r>
        <w:t>Ability (academic and flight handling)</w:t>
      </w:r>
    </w:p>
    <w:p w14:paraId="21D1981A" w14:textId="77777777" w:rsidR="00676923" w:rsidRDefault="00000000">
      <w:pPr>
        <w:numPr>
          <w:ilvl w:val="0"/>
          <w:numId w:val="3"/>
        </w:numPr>
        <w:ind w:right="48" w:hanging="283"/>
      </w:pPr>
      <w:r>
        <w:t>Motivation</w:t>
      </w:r>
    </w:p>
    <w:p w14:paraId="00C4F437" w14:textId="77777777" w:rsidR="00676923" w:rsidRDefault="00000000">
      <w:pPr>
        <w:numPr>
          <w:ilvl w:val="0"/>
          <w:numId w:val="3"/>
        </w:numPr>
        <w:ind w:right="48" w:hanging="283"/>
      </w:pPr>
      <w:r>
        <w:t xml:space="preserve">A good communicator </w:t>
      </w:r>
    </w:p>
    <w:p w14:paraId="1ED9A27F" w14:textId="77777777" w:rsidR="00676923" w:rsidRDefault="00000000">
      <w:pPr>
        <w:numPr>
          <w:ilvl w:val="0"/>
          <w:numId w:val="3"/>
        </w:numPr>
        <w:ind w:right="48" w:hanging="283"/>
      </w:pPr>
      <w:r>
        <w:t>Flexibility</w:t>
      </w:r>
    </w:p>
    <w:p w14:paraId="1E3BA4AD" w14:textId="77777777" w:rsidR="00676923" w:rsidRDefault="00000000">
      <w:pPr>
        <w:numPr>
          <w:ilvl w:val="0"/>
          <w:numId w:val="3"/>
        </w:numPr>
        <w:ind w:right="48" w:hanging="283"/>
      </w:pPr>
      <w:r>
        <w:t xml:space="preserve">Physical fitness </w:t>
      </w:r>
    </w:p>
    <w:p w14:paraId="71294B36" w14:textId="77777777" w:rsidR="00676923" w:rsidRDefault="00000000">
      <w:pPr>
        <w:numPr>
          <w:ilvl w:val="0"/>
          <w:numId w:val="3"/>
        </w:numPr>
        <w:ind w:right="48" w:hanging="283"/>
      </w:pPr>
      <w:r>
        <w:t>Reliability</w:t>
      </w:r>
    </w:p>
    <w:p w14:paraId="58374E50" w14:textId="77777777" w:rsidR="00676923" w:rsidRDefault="00000000">
      <w:pPr>
        <w:numPr>
          <w:ilvl w:val="0"/>
          <w:numId w:val="3"/>
        </w:numPr>
        <w:ind w:right="48" w:hanging="283"/>
      </w:pPr>
      <w:r>
        <w:t xml:space="preserve">A balanced personality </w:t>
      </w:r>
    </w:p>
    <w:p w14:paraId="5CC446AD" w14:textId="77777777" w:rsidR="00676923" w:rsidRDefault="00000000">
      <w:pPr>
        <w:numPr>
          <w:ilvl w:val="0"/>
          <w:numId w:val="3"/>
        </w:numPr>
        <w:ind w:right="48" w:hanging="283"/>
      </w:pPr>
      <w:r>
        <w:t>A team player</w:t>
      </w:r>
    </w:p>
    <w:p w14:paraId="70D83F19" w14:textId="77777777" w:rsidR="00676923" w:rsidRDefault="00000000">
      <w:pPr>
        <w:numPr>
          <w:ilvl w:val="0"/>
          <w:numId w:val="3"/>
        </w:numPr>
        <w:ind w:right="48" w:hanging="283"/>
      </w:pPr>
      <w:r>
        <w:t xml:space="preserve">Calmness under stress </w:t>
      </w:r>
    </w:p>
    <w:p w14:paraId="32F9A3A2" w14:textId="77777777" w:rsidR="00676923" w:rsidRDefault="00000000">
      <w:pPr>
        <w:numPr>
          <w:ilvl w:val="0"/>
          <w:numId w:val="3"/>
        </w:numPr>
        <w:ind w:right="48" w:hanging="283"/>
      </w:pPr>
      <w:r>
        <w:t>An eye for detail</w:t>
      </w:r>
    </w:p>
    <w:p w14:paraId="2E0759F1" w14:textId="77777777" w:rsidR="00676923" w:rsidRDefault="00000000">
      <w:pPr>
        <w:numPr>
          <w:ilvl w:val="0"/>
          <w:numId w:val="3"/>
        </w:numPr>
        <w:ind w:right="48" w:hanging="283"/>
      </w:pPr>
      <w:r>
        <w:t>Competency in Risk Assessment</w:t>
      </w:r>
    </w:p>
    <w:p w14:paraId="6B122F17" w14:textId="77777777" w:rsidR="00676923" w:rsidRDefault="00000000">
      <w:pPr>
        <w:numPr>
          <w:ilvl w:val="0"/>
          <w:numId w:val="3"/>
        </w:numPr>
        <w:spacing w:after="273"/>
        <w:ind w:right="48" w:hanging="283"/>
      </w:pPr>
      <w:r>
        <w:rPr>
          <w:noProof/>
          <w:color w:val="000000"/>
        </w:rPr>
        <mc:AlternateContent>
          <mc:Choice Requires="wpg">
            <w:drawing>
              <wp:anchor distT="0" distB="0" distL="114300" distR="114300" simplePos="0" relativeHeight="251674624" behindDoc="0" locked="0" layoutInCell="1" allowOverlap="1" wp14:anchorId="2B54CAB0" wp14:editId="6EF09C26">
                <wp:simplePos x="0" y="0"/>
                <wp:positionH relativeFrom="page">
                  <wp:posOffset>61984</wp:posOffset>
                </wp:positionH>
                <wp:positionV relativeFrom="page">
                  <wp:posOffset>1490802</wp:posOffset>
                </wp:positionV>
                <wp:extent cx="121209" cy="642325"/>
                <wp:effectExtent l="0" t="0" r="0" b="0"/>
                <wp:wrapSquare wrapText="bothSides"/>
                <wp:docPr id="724179" name="Group 724179"/>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2811" name="Rectangle 52811"/>
                        <wps:cNvSpPr/>
                        <wps:spPr>
                          <a:xfrm rot="5399999">
                            <a:off x="-386540" y="346542"/>
                            <a:ext cx="854292" cy="161208"/>
                          </a:xfrm>
                          <a:prstGeom prst="rect">
                            <a:avLst/>
                          </a:prstGeom>
                          <a:ln>
                            <a:noFill/>
                          </a:ln>
                        </wps:spPr>
                        <wps:txbx>
                          <w:txbxContent>
                            <w:p w14:paraId="080A4F5F"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2B54CAB0" id="Group 724179" o:spid="_x0000_s1148" style="position:absolute;left:0;text-align:left;margin-left:4.9pt;margin-top:117.4pt;width:9.55pt;height:50.6pt;z-index:251674624;mso-position-horizontal-relative:page;mso-position-vertical-relative:page" coordsize="1212,64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">
                <v:rect id="Rectangle 52811" o:spid="_x0000_s1149" style="position:absolute;left:-3864;top:3465;width:854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" filled="f" stroked="f">
                  <v:textbox inset="0,0,0,0">
                    <w:txbxContent>
                      <w:p w14:paraId="080A4F5F"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Competency in the skills of Stress and Crew Managements</w:t>
      </w:r>
    </w:p>
    <w:p w14:paraId="33A57C91" w14:textId="77777777" w:rsidR="00676923" w:rsidRDefault="00000000">
      <w:pPr>
        <w:pStyle w:val="Heading4"/>
        <w:ind w:left="-5" w:right="61"/>
      </w:pPr>
      <w:r>
        <w:t>Training</w:t>
      </w:r>
    </w:p>
    <w:p w14:paraId="6EA8A036" w14:textId="77777777" w:rsidR="00676923" w:rsidRDefault="00000000">
      <w:pPr>
        <w:spacing w:after="216"/>
        <w:ind w:left="16" w:right="48"/>
      </w:pPr>
      <w:r>
        <w:t xml:space="preserve">There is a myriad of pilot training methods and techniques : Flight Simulator, Crew Resource Management (CRM), Line Oriented Flying Training (LOFT), Self-development, Leadership, Flight Safety, Survival and Correspondence courses are all available to aircrew. To ensure the future competency of pilots, courses should </w:t>
      </w:r>
      <w:proofErr w:type="gramStart"/>
      <w:r>
        <w:t>designed</w:t>
      </w:r>
      <w:proofErr w:type="gramEnd"/>
      <w:r>
        <w:t xml:space="preserve"> to be:</w:t>
      </w:r>
    </w:p>
    <w:p w14:paraId="56173A24" w14:textId="77777777" w:rsidR="00676923" w:rsidRDefault="00000000">
      <w:pPr>
        <w:numPr>
          <w:ilvl w:val="0"/>
          <w:numId w:val="4"/>
        </w:numPr>
        <w:ind w:right="48" w:hanging="283"/>
      </w:pPr>
      <w:r>
        <w:t xml:space="preserve">Relevant </w:t>
      </w:r>
    </w:p>
    <w:p w14:paraId="541E60F3" w14:textId="77777777" w:rsidR="00676923" w:rsidRDefault="00000000">
      <w:pPr>
        <w:numPr>
          <w:ilvl w:val="0"/>
          <w:numId w:val="4"/>
        </w:numPr>
        <w:ind w:right="48" w:hanging="283"/>
      </w:pPr>
      <w:r>
        <w:lastRenderedPageBreak/>
        <w:t>Regular</w:t>
      </w:r>
    </w:p>
    <w:p w14:paraId="2C7A3D5E" w14:textId="77777777" w:rsidR="00676923" w:rsidRDefault="00000000">
      <w:pPr>
        <w:numPr>
          <w:ilvl w:val="0"/>
          <w:numId w:val="4"/>
        </w:numPr>
        <w:ind w:right="48" w:hanging="283"/>
      </w:pPr>
      <w:r>
        <w:t xml:space="preserve">Clear and concise </w:t>
      </w:r>
    </w:p>
    <w:p w14:paraId="689118FC" w14:textId="77777777" w:rsidR="00676923" w:rsidRDefault="00000000">
      <w:pPr>
        <w:numPr>
          <w:ilvl w:val="0"/>
          <w:numId w:val="4"/>
        </w:numPr>
        <w:ind w:right="48" w:hanging="283"/>
      </w:pPr>
      <w:r>
        <w:t>Time-efficient</w:t>
      </w:r>
    </w:p>
    <w:p w14:paraId="21787396" w14:textId="77777777" w:rsidR="00676923" w:rsidRDefault="00000000">
      <w:pPr>
        <w:numPr>
          <w:ilvl w:val="0"/>
          <w:numId w:val="4"/>
        </w:numPr>
        <w:ind w:right="48" w:hanging="283"/>
      </w:pPr>
      <w:proofErr w:type="spellStart"/>
      <w:r>
        <w:t>Participational</w:t>
      </w:r>
      <w:proofErr w:type="spellEnd"/>
    </w:p>
    <w:p w14:paraId="24F6F485" w14:textId="77777777" w:rsidR="00676923" w:rsidRDefault="00000000">
      <w:pPr>
        <w:numPr>
          <w:ilvl w:val="0"/>
          <w:numId w:val="4"/>
        </w:numPr>
        <w:spacing w:after="273"/>
        <w:ind w:right="48" w:hanging="283"/>
      </w:pPr>
      <w:r>
        <w:t>Include course reading and revision material</w:t>
      </w:r>
    </w:p>
    <w:p w14:paraId="310F608B" w14:textId="77777777" w:rsidR="00676923" w:rsidRDefault="00000000">
      <w:pPr>
        <w:pStyle w:val="Heading4"/>
        <w:ind w:left="-5" w:right="61"/>
      </w:pPr>
      <w:r>
        <w:t>Self-training</w:t>
      </w:r>
    </w:p>
    <w:p w14:paraId="35F78040" w14:textId="77777777" w:rsidR="00676923" w:rsidRDefault="00000000">
      <w:pPr>
        <w:spacing w:after="216"/>
        <w:ind w:left="16" w:right="48"/>
      </w:pPr>
      <w:r>
        <w:t>Self-training is a process aimed at developing specific skills, knowledge or attitudes. As pilots you will, throughout your careers, be subject to continuous and regular training. It is of fundamental importance that you do not rely solely on the formal training to maintain your aviation expertise. Every opportunity should be  taken to increase your competency, knowledge and professionalism. Always self-debrief after every flight. Read, research, discuss and discover as much as you can of this enormous and fascinating field.</w:t>
      </w:r>
    </w:p>
    <w:p w14:paraId="72FFE339" w14:textId="77777777" w:rsidR="00676923" w:rsidRDefault="00000000">
      <w:pPr>
        <w:ind w:left="16" w:right="48"/>
      </w:pPr>
      <w:r>
        <w:t>As your competence and expertise  increase so will your self-confidence. This, in turn, will arm you to tackle new aspects of your profession with enthusiasm and conviction.</w:t>
      </w:r>
    </w:p>
    <w:p w14:paraId="5DBD08F3" w14:textId="77777777" w:rsidR="00676923" w:rsidRDefault="00000000">
      <w:pPr>
        <w:pStyle w:val="Heading3"/>
        <w:spacing w:after="158"/>
        <w:ind w:left="-5"/>
      </w:pPr>
      <w:r>
        <w:t>Aircraft Accident Statistics</w:t>
      </w:r>
    </w:p>
    <w:p w14:paraId="380D4D3C" w14:textId="77777777" w:rsidR="00676923" w:rsidRDefault="00000000">
      <w:pPr>
        <w:pStyle w:val="Heading4"/>
        <w:ind w:left="-5" w:right="61"/>
      </w:pPr>
      <w:r>
        <w:t>General</w:t>
      </w:r>
    </w:p>
    <w:p w14:paraId="7158D368" w14:textId="77777777" w:rsidR="00676923" w:rsidRDefault="00000000">
      <w:pPr>
        <w:spacing w:after="216"/>
        <w:ind w:left="16" w:right="48"/>
      </w:pPr>
      <w:r>
        <w:t xml:space="preserve">Statistics play a fundamental role in accident analysis.  It is only by the production of comprehensive and wide-ranging statistics that the root cause of accidents can be established. The Safety Data Department of the CAA regularly distribute </w:t>
      </w:r>
      <w:proofErr w:type="gramStart"/>
      <w:r>
        <w:t>a number of</w:t>
      </w:r>
      <w:proofErr w:type="gramEnd"/>
      <w:r>
        <w:t xml:space="preserve"> publications in this field of which Aviation Safety Review, Data Plus and Global Accident Review are but three.</w:t>
      </w:r>
    </w:p>
    <w:p w14:paraId="77B32A19" w14:textId="77777777" w:rsidR="00676923" w:rsidRDefault="00000000">
      <w:pPr>
        <w:spacing w:after="216"/>
        <w:ind w:left="16" w:right="48"/>
      </w:pPr>
      <w:r>
        <w:t>When compared with other forms of transportation, aviation has the best safety record (the risk of death per person per year in a car accident is 1 in 10 000 in the UK and 1 in 4000 in the USA).</w:t>
      </w:r>
    </w:p>
    <w:p w14:paraId="2F6301E3" w14:textId="77777777" w:rsidR="00676923" w:rsidRDefault="00000000">
      <w:pPr>
        <w:ind w:left="16" w:right="48"/>
      </w:pPr>
      <w:r>
        <w:rPr>
          <w:noProof/>
          <w:color w:val="000000"/>
        </w:rPr>
        <mc:AlternateContent>
          <mc:Choice Requires="wpg">
            <w:drawing>
              <wp:anchor distT="0" distB="0" distL="114300" distR="114300" simplePos="0" relativeHeight="251675648" behindDoc="0" locked="0" layoutInCell="1" allowOverlap="1" wp14:anchorId="1FA35252" wp14:editId="5799D8A6">
                <wp:simplePos x="0" y="0"/>
                <wp:positionH relativeFrom="page">
                  <wp:posOffset>7385808</wp:posOffset>
                </wp:positionH>
                <wp:positionV relativeFrom="page">
                  <wp:posOffset>2917849</wp:posOffset>
                </wp:positionV>
                <wp:extent cx="121209" cy="21946"/>
                <wp:effectExtent l="0" t="0" r="0" b="0"/>
                <wp:wrapSquare wrapText="bothSides"/>
                <wp:docPr id="725636" name="Group 72563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2927" name="Rectangle 52927"/>
                        <wps:cNvSpPr/>
                        <wps:spPr>
                          <a:xfrm rot="-5399999">
                            <a:off x="-138750" y="-99704"/>
                            <a:ext cx="242418" cy="161208"/>
                          </a:xfrm>
                          <a:prstGeom prst="rect">
                            <a:avLst/>
                          </a:prstGeom>
                          <a:ln>
                            <a:noFill/>
                          </a:ln>
                        </wps:spPr>
                        <wps:txbx>
                          <w:txbxContent>
                            <w:p w14:paraId="51E629D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1FA35252" id="Group 725636" o:spid="_x0000_s1150" style="position:absolute;left:0;text-align:left;margin-left:581.55pt;margin-top:229.75pt;width:9.55pt;height:1.75pt;z-index:251675648;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">
                <v:rect id="Rectangle 52927" o:spid="_x0000_s1151" style="position:absolute;left:-138750;top:-99704;width:24241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" filled="f" stroked="f">
                  <v:textbox inset="0,0,0,0">
                    <w:txbxContent>
                      <w:p w14:paraId="51E629D0"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676672" behindDoc="0" locked="0" layoutInCell="1" allowOverlap="1" wp14:anchorId="44192F5F" wp14:editId="153B2BE7">
                <wp:simplePos x="0" y="0"/>
                <wp:positionH relativeFrom="page">
                  <wp:posOffset>7385808</wp:posOffset>
                </wp:positionH>
                <wp:positionV relativeFrom="page">
                  <wp:posOffset>1491971</wp:posOffset>
                </wp:positionV>
                <wp:extent cx="121209" cy="762132"/>
                <wp:effectExtent l="0" t="0" r="0" b="0"/>
                <wp:wrapSquare wrapText="bothSides"/>
                <wp:docPr id="725637" name="Group 725637"/>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2900" name="Rectangle 52900"/>
                        <wps:cNvSpPr/>
                        <wps:spPr>
                          <a:xfrm rot="-5399999">
                            <a:off x="-426213" y="174711"/>
                            <a:ext cx="1013635" cy="161208"/>
                          </a:xfrm>
                          <a:prstGeom prst="rect">
                            <a:avLst/>
                          </a:prstGeom>
                          <a:ln>
                            <a:noFill/>
                          </a:ln>
                        </wps:spPr>
                        <wps:txbx>
                          <w:txbxContent>
                            <w:p w14:paraId="550C94F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44192F5F" id="Group 725637" o:spid="_x0000_s1152" style="position:absolute;left:0;text-align:left;margin-left:581.55pt;margin-top:117.5pt;width:9.55pt;height:60pt;z-index:251676672;mso-position-horizontal-relative:page;mso-position-vertical-relative:page" coordsize="1212,7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">
                <v:rect id="Rectangle 52900" o:spid="_x0000_s1153" style="position:absolute;left:-4262;top:1747;width:1013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" filled="f" stroked="f">
                  <v:textbox inset="0,0,0,0">
                    <w:txbxContent>
                      <w:p w14:paraId="550C94F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 xml:space="preserve">As can be seen from the graphs below – which we publish with the kind permission of Flight International - the aviation fatal accident rate over the last 10 years is approximately 1 per 1.2 million flights. </w:t>
      </w:r>
    </w:p>
    <w:p w14:paraId="044C1E3C" w14:textId="77777777" w:rsidR="00676923" w:rsidRDefault="00000000">
      <w:pPr>
        <w:spacing w:after="277" w:line="259" w:lineRule="auto"/>
        <w:ind w:left="5" w:firstLine="0"/>
        <w:jc w:val="left"/>
      </w:pPr>
      <w:r>
        <w:rPr>
          <w:noProof/>
          <w:color w:val="000000"/>
        </w:rPr>
        <w:lastRenderedPageBreak/>
        <mc:AlternateContent>
          <mc:Choice Requires="wpg">
            <w:drawing>
              <wp:inline distT="0" distB="0" distL="0" distR="0" wp14:anchorId="1A0FEEF9" wp14:editId="704F86D1">
                <wp:extent cx="5681650" cy="3471594"/>
                <wp:effectExtent l="0" t="0" r="0" b="0"/>
                <wp:docPr id="725638" name="Group 725638"/>
                <wp:cNvGraphicFramePr/>
                <a:graphic xmlns:a="http://schemas.openxmlformats.org/drawingml/2006/main">
                  <a:graphicData uri="http://schemas.microsoft.com/office/word/2010/wordprocessingGroup">
                    <wpg:wgp>
                      <wpg:cNvGrpSpPr/>
                      <wpg:grpSpPr>
                        <a:xfrm>
                          <a:off x="0" y="0"/>
                          <a:ext cx="5681650" cy="3471594"/>
                          <a:chOff x="0" y="0"/>
                          <a:chExt cx="5681650" cy="3471594"/>
                        </a:xfrm>
                      </wpg:grpSpPr>
                      <pic:pic xmlns:pic="http://schemas.openxmlformats.org/drawingml/2006/picture">
                        <pic:nvPicPr>
                          <pic:cNvPr id="898179" name="Picture 898179"/>
                          <pic:cNvPicPr/>
                        </pic:nvPicPr>
                        <pic:blipFill>
                          <a:blip r:embed="rId15"/>
                          <a:stretch>
                            <a:fillRect/>
                          </a:stretch>
                        </pic:blipFill>
                        <pic:spPr>
                          <a:xfrm>
                            <a:off x="-3847" y="-1688"/>
                            <a:ext cx="5684521" cy="3246121"/>
                          </a:xfrm>
                          <a:prstGeom prst="rect">
                            <a:avLst/>
                          </a:prstGeom>
                        </pic:spPr>
                      </pic:pic>
                      <wps:wsp>
                        <wps:cNvPr id="52920" name="Shape 52920"/>
                        <wps:cNvSpPr/>
                        <wps:spPr>
                          <a:xfrm>
                            <a:off x="0" y="0"/>
                            <a:ext cx="5681650" cy="3245206"/>
                          </a:xfrm>
                          <a:custGeom>
                            <a:avLst/>
                            <a:gdLst/>
                            <a:ahLst/>
                            <a:cxnLst/>
                            <a:rect l="0" t="0" r="0" b="0"/>
                            <a:pathLst>
                              <a:path w="5681650" h="3245206">
                                <a:moveTo>
                                  <a:pt x="0" y="3245206"/>
                                </a:moveTo>
                                <a:lnTo>
                                  <a:pt x="5681650" y="3245206"/>
                                </a:lnTo>
                                <a:lnTo>
                                  <a:pt x="5681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2921" name="Rectangle 52921"/>
                        <wps:cNvSpPr/>
                        <wps:spPr>
                          <a:xfrm>
                            <a:off x="1581592" y="3340034"/>
                            <a:ext cx="3387561" cy="174974"/>
                          </a:xfrm>
                          <a:prstGeom prst="rect">
                            <a:avLst/>
                          </a:prstGeom>
                          <a:ln>
                            <a:noFill/>
                          </a:ln>
                        </wps:spPr>
                        <wps:txbx>
                          <w:txbxContent>
                            <w:p w14:paraId="090B6DB8"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1.1</w:t>
                              </w:r>
                              <w:r>
                                <w:rPr>
                                  <w:i/>
                                  <w:color w:val="1B5C98"/>
                                  <w:spacing w:val="4"/>
                                  <w:w w:val="106"/>
                                  <w:sz w:val="18"/>
                                </w:rPr>
                                <w:t xml:space="preserve"> </w:t>
                              </w:r>
                              <w:r>
                                <w:rPr>
                                  <w:i/>
                                  <w:color w:val="1B5C98"/>
                                  <w:w w:val="106"/>
                                  <w:sz w:val="18"/>
                                </w:rPr>
                                <w:t>By</w:t>
                              </w:r>
                              <w:r>
                                <w:rPr>
                                  <w:i/>
                                  <w:color w:val="1B5C98"/>
                                  <w:spacing w:val="4"/>
                                  <w:w w:val="106"/>
                                  <w:sz w:val="18"/>
                                </w:rPr>
                                <w:t xml:space="preserve"> </w:t>
                              </w:r>
                              <w:r>
                                <w:rPr>
                                  <w:i/>
                                  <w:color w:val="1B5C98"/>
                                  <w:w w:val="106"/>
                                  <w:sz w:val="18"/>
                                </w:rPr>
                                <w:t>kind</w:t>
                              </w:r>
                              <w:r>
                                <w:rPr>
                                  <w:i/>
                                  <w:color w:val="1B5C98"/>
                                  <w:spacing w:val="4"/>
                                  <w:w w:val="106"/>
                                  <w:sz w:val="18"/>
                                </w:rPr>
                                <w:t xml:space="preserve"> </w:t>
                              </w:r>
                              <w:r>
                                <w:rPr>
                                  <w:i/>
                                  <w:color w:val="1B5C98"/>
                                  <w:w w:val="106"/>
                                  <w:sz w:val="18"/>
                                </w:rPr>
                                <w:t>permission</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Flight</w:t>
                              </w:r>
                              <w:r>
                                <w:rPr>
                                  <w:i/>
                                  <w:color w:val="1B5C98"/>
                                  <w:spacing w:val="4"/>
                                  <w:w w:val="106"/>
                                  <w:sz w:val="18"/>
                                </w:rPr>
                                <w:t xml:space="preserve"> </w:t>
                              </w:r>
                              <w:r>
                                <w:rPr>
                                  <w:i/>
                                  <w:color w:val="1B5C98"/>
                                  <w:w w:val="106"/>
                                  <w:sz w:val="18"/>
                                </w:rPr>
                                <w:t>International</w:t>
                              </w:r>
                              <w:r>
                                <w:rPr>
                                  <w:i/>
                                  <w:color w:val="1B5C98"/>
                                  <w:spacing w:val="4"/>
                                  <w:w w:val="106"/>
                                  <w:sz w:val="18"/>
                                </w:rPr>
                                <w:t xml:space="preserve"> </w:t>
                              </w:r>
                            </w:p>
                          </w:txbxContent>
                        </wps:txbx>
                        <wps:bodyPr horzOverflow="overflow" vert="horz" lIns="0" tIns="0" rIns="0" bIns="0" rtlCol="0">
                          <a:noAutofit/>
                        </wps:bodyPr>
                      </wps:wsp>
                    </wpg:wgp>
                  </a:graphicData>
                </a:graphic>
              </wp:inline>
            </w:drawing>
          </mc:Choice>
          <mc:Fallback>
            <w:pict>
              <v:group w14:anchorId="1A0FEEF9" id="Group 725638" o:spid="_x0000_s1154" style="width:447.35pt;height:273.35pt;mso-position-horizontal-relative:char;mso-position-vertical-relative:line" coordsize="56816,347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">
                <v:shape id="Picture 898179" o:spid="_x0000_s1155" type="#_x0000_t75" style="position:absolute;left:-38;top:-16;width:56844;height:324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">
                  <v:imagedata r:id="rId16" o:title=""/>
                </v:shape>
                <v:shape id="Shape 52920" o:spid="_x0000_s1156" style="position:absolute;width:56816;height:32452;visibility:visible;mso-wrap-style:square;v-text-anchor:top" coordsize="5681650,3245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" path="m,3245206r5681650,l5681650,,,,,3245206xe" filled="f" strokecolor="#999a9a" strokeweight=".5pt">
                  <v:stroke miterlimit="1" joinstyle="miter"/>
                  <v:path arrowok="t" textboxrect="0,0,5681650,3245206"/>
                </v:shape>
                <v:rect id="Rectangle 52921" o:spid="_x0000_s1157" style="position:absolute;left:15815;top:33400;width:33876;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" filled="f" stroked="f">
                  <v:textbox inset="0,0,0,0">
                    <w:txbxContent>
                      <w:p w14:paraId="090B6DB8"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1.1</w:t>
                        </w:r>
                        <w:r>
                          <w:rPr>
                            <w:i/>
                            <w:color w:val="1B5C98"/>
                            <w:spacing w:val="4"/>
                            <w:w w:val="106"/>
                            <w:sz w:val="18"/>
                          </w:rPr>
                          <w:t xml:space="preserve"> </w:t>
                        </w:r>
                        <w:r>
                          <w:rPr>
                            <w:i/>
                            <w:color w:val="1B5C98"/>
                            <w:w w:val="106"/>
                            <w:sz w:val="18"/>
                          </w:rPr>
                          <w:t>By</w:t>
                        </w:r>
                        <w:r>
                          <w:rPr>
                            <w:i/>
                            <w:color w:val="1B5C98"/>
                            <w:spacing w:val="4"/>
                            <w:w w:val="106"/>
                            <w:sz w:val="18"/>
                          </w:rPr>
                          <w:t xml:space="preserve"> </w:t>
                        </w:r>
                        <w:r>
                          <w:rPr>
                            <w:i/>
                            <w:color w:val="1B5C98"/>
                            <w:w w:val="106"/>
                            <w:sz w:val="18"/>
                          </w:rPr>
                          <w:t>kind</w:t>
                        </w:r>
                        <w:r>
                          <w:rPr>
                            <w:i/>
                            <w:color w:val="1B5C98"/>
                            <w:spacing w:val="4"/>
                            <w:w w:val="106"/>
                            <w:sz w:val="18"/>
                          </w:rPr>
                          <w:t xml:space="preserve"> </w:t>
                        </w:r>
                        <w:r>
                          <w:rPr>
                            <w:i/>
                            <w:color w:val="1B5C98"/>
                            <w:w w:val="106"/>
                            <w:sz w:val="18"/>
                          </w:rPr>
                          <w:t>permission</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Flight</w:t>
                        </w:r>
                        <w:r>
                          <w:rPr>
                            <w:i/>
                            <w:color w:val="1B5C98"/>
                            <w:spacing w:val="4"/>
                            <w:w w:val="106"/>
                            <w:sz w:val="18"/>
                          </w:rPr>
                          <w:t xml:space="preserve"> </w:t>
                        </w:r>
                        <w:r>
                          <w:rPr>
                            <w:i/>
                            <w:color w:val="1B5C98"/>
                            <w:w w:val="106"/>
                            <w:sz w:val="18"/>
                          </w:rPr>
                          <w:t>International</w:t>
                        </w:r>
                        <w:r>
                          <w:rPr>
                            <w:i/>
                            <w:color w:val="1B5C98"/>
                            <w:spacing w:val="4"/>
                            <w:w w:val="106"/>
                            <w:sz w:val="18"/>
                          </w:rPr>
                          <w:t xml:space="preserve"> </w:t>
                        </w:r>
                      </w:p>
                    </w:txbxContent>
                  </v:textbox>
                </v:rect>
                <w10:anchorlock/>
              </v:group>
            </w:pict>
          </mc:Fallback>
        </mc:AlternateContent>
      </w:r>
    </w:p>
    <w:p w14:paraId="7730A32F" w14:textId="77777777" w:rsidR="00676923" w:rsidRDefault="00000000">
      <w:pPr>
        <w:ind w:left="16" w:right="48"/>
      </w:pPr>
      <w:r>
        <w:t xml:space="preserve">2012 was an exceptional year and has been dubbed as “the safest year yet” in which the rate dropped to 1 per 2.3 million flights. Unfortunately experts, at the time of printing, are generally of the opinion that it is expected that the rate will return to approximately the norm of 1 per 1.2 million flights in future years. It is of note that in 2012 almost </w:t>
      </w:r>
      <w:proofErr w:type="gramStart"/>
      <w:r>
        <w:t>all of</w:t>
      </w:r>
      <w:proofErr w:type="gramEnd"/>
      <w:r>
        <w:t xml:space="preserve"> the accidents were precipitated by pilot misjudgment or mismanagement.</w:t>
      </w:r>
    </w:p>
    <w:p w14:paraId="1FF1358A" w14:textId="77777777" w:rsidR="00676923" w:rsidRDefault="00000000">
      <w:pPr>
        <w:spacing w:after="276" w:line="259" w:lineRule="auto"/>
        <w:ind w:left="5" w:firstLine="0"/>
        <w:jc w:val="left"/>
      </w:pPr>
      <w:r>
        <w:rPr>
          <w:noProof/>
          <w:color w:val="000000"/>
        </w:rPr>
        <mc:AlternateContent>
          <mc:Choice Requires="wpg">
            <w:drawing>
              <wp:inline distT="0" distB="0" distL="0" distR="0" wp14:anchorId="35F40141" wp14:editId="6CE0E1B8">
                <wp:extent cx="5681663" cy="3508063"/>
                <wp:effectExtent l="0" t="0" r="0" b="0"/>
                <wp:docPr id="724874" name="Group 724874"/>
                <wp:cNvGraphicFramePr/>
                <a:graphic xmlns:a="http://schemas.openxmlformats.org/drawingml/2006/main">
                  <a:graphicData uri="http://schemas.microsoft.com/office/word/2010/wordprocessingGroup">
                    <wpg:wgp>
                      <wpg:cNvGrpSpPr/>
                      <wpg:grpSpPr>
                        <a:xfrm>
                          <a:off x="0" y="0"/>
                          <a:ext cx="5681663" cy="3508063"/>
                          <a:chOff x="0" y="0"/>
                          <a:chExt cx="5681663" cy="3508063"/>
                        </a:xfrm>
                      </wpg:grpSpPr>
                      <pic:pic xmlns:pic="http://schemas.openxmlformats.org/drawingml/2006/picture">
                        <pic:nvPicPr>
                          <pic:cNvPr id="898180" name="Picture 898180"/>
                          <pic:cNvPicPr/>
                        </pic:nvPicPr>
                        <pic:blipFill>
                          <a:blip r:embed="rId17"/>
                          <a:stretch>
                            <a:fillRect/>
                          </a:stretch>
                        </pic:blipFill>
                        <pic:spPr>
                          <a:xfrm>
                            <a:off x="-4037" y="-4145"/>
                            <a:ext cx="5684520" cy="3285744"/>
                          </a:xfrm>
                          <a:prstGeom prst="rect">
                            <a:avLst/>
                          </a:prstGeom>
                        </pic:spPr>
                      </pic:pic>
                      <wps:wsp>
                        <wps:cNvPr id="52950" name="Shape 52950"/>
                        <wps:cNvSpPr/>
                        <wps:spPr>
                          <a:xfrm>
                            <a:off x="13" y="7"/>
                            <a:ext cx="5681650" cy="3281667"/>
                          </a:xfrm>
                          <a:custGeom>
                            <a:avLst/>
                            <a:gdLst/>
                            <a:ahLst/>
                            <a:cxnLst/>
                            <a:rect l="0" t="0" r="0" b="0"/>
                            <a:pathLst>
                              <a:path w="5681650" h="3281667">
                                <a:moveTo>
                                  <a:pt x="0" y="3281667"/>
                                </a:moveTo>
                                <a:lnTo>
                                  <a:pt x="5681650" y="3281667"/>
                                </a:lnTo>
                                <a:lnTo>
                                  <a:pt x="5681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2951" name="Rectangle 52951"/>
                        <wps:cNvSpPr/>
                        <wps:spPr>
                          <a:xfrm>
                            <a:off x="2569373" y="3376504"/>
                            <a:ext cx="684086" cy="174974"/>
                          </a:xfrm>
                          <a:prstGeom prst="rect">
                            <a:avLst/>
                          </a:prstGeom>
                          <a:ln>
                            <a:noFill/>
                          </a:ln>
                        </wps:spPr>
                        <wps:txbx>
                          <w:txbxContent>
                            <w:p w14:paraId="4D6B1729"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1.2</w:t>
                              </w:r>
                              <w:r>
                                <w:rPr>
                                  <w:i/>
                                  <w:color w:val="1B5C98"/>
                                  <w:spacing w:val="4"/>
                                  <w:w w:val="106"/>
                                  <w:sz w:val="18"/>
                                </w:rPr>
                                <w:t xml:space="preserve"> </w:t>
                              </w:r>
                            </w:p>
                          </w:txbxContent>
                        </wps:txbx>
                        <wps:bodyPr horzOverflow="overflow" vert="horz" lIns="0" tIns="0" rIns="0" bIns="0" rtlCol="0">
                          <a:noAutofit/>
                        </wps:bodyPr>
                      </wps:wsp>
                    </wpg:wgp>
                  </a:graphicData>
                </a:graphic>
              </wp:inline>
            </w:drawing>
          </mc:Choice>
          <mc:Fallback>
            <w:pict>
              <v:group w14:anchorId="35F40141" id="Group 724874" o:spid="_x0000_s1158" style="width:447.4pt;height:276.25pt;mso-position-horizontal-relative:char;mso-position-vertical-relative:line" coordsize="56816,350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">
                <v:shape id="Picture 898180" o:spid="_x0000_s1159" type="#_x0000_t75" style="position:absolute;left:-40;top:-41;width:56844;height:328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">
                  <v:imagedata r:id="rId18" o:title=""/>
                </v:shape>
                <v:shape id="Shape 52950" o:spid="_x0000_s1160" style="position:absolute;width:56816;height:32816;visibility:visible;mso-wrap-style:square;v-text-anchor:top" coordsize="5681650,3281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" path="m,3281667r5681650,l5681650,,,,,3281667xe" filled="f" strokecolor="#999a9a" strokeweight=".5pt">
                  <v:stroke miterlimit="1" joinstyle="miter"/>
                  <v:path arrowok="t" textboxrect="0,0,5681650,3281667"/>
                </v:shape>
                <v:rect id="Rectangle 52951" o:spid="_x0000_s1161" style="position:absolute;left:25693;top:33765;width:6841;height:1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" filled="f" stroked="f">
                  <v:textbox inset="0,0,0,0">
                    <w:txbxContent>
                      <w:p w14:paraId="4D6B1729"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1.2</w:t>
                        </w:r>
                        <w:r>
                          <w:rPr>
                            <w:i/>
                            <w:color w:val="1B5C98"/>
                            <w:spacing w:val="4"/>
                            <w:w w:val="106"/>
                            <w:sz w:val="18"/>
                          </w:rPr>
                          <w:t xml:space="preserve"> </w:t>
                        </w:r>
                      </w:p>
                    </w:txbxContent>
                  </v:textbox>
                </v:rect>
                <w10:anchorlock/>
              </v:group>
            </w:pict>
          </mc:Fallback>
        </mc:AlternateContent>
      </w:r>
    </w:p>
    <w:p w14:paraId="039FC587" w14:textId="77777777" w:rsidR="00676923" w:rsidRDefault="00000000">
      <w:pPr>
        <w:spacing w:after="216"/>
        <w:ind w:left="16" w:right="48"/>
      </w:pPr>
      <w:r>
        <w:t xml:space="preserve">The sad fact is that accidents are still occurring. This is </w:t>
      </w:r>
      <w:proofErr w:type="gramStart"/>
      <w:r>
        <w:t>in spite of</w:t>
      </w:r>
      <w:proofErr w:type="gramEnd"/>
      <w:r>
        <w:t xml:space="preserve"> enormous technical advances in:</w:t>
      </w:r>
    </w:p>
    <w:p w14:paraId="23699014" w14:textId="77777777" w:rsidR="00676923" w:rsidRDefault="00000000">
      <w:pPr>
        <w:numPr>
          <w:ilvl w:val="0"/>
          <w:numId w:val="5"/>
        </w:numPr>
        <w:ind w:right="48" w:hanging="283"/>
      </w:pPr>
      <w:r>
        <w:lastRenderedPageBreak/>
        <w:t xml:space="preserve">Aircrew training and selection </w:t>
      </w:r>
    </w:p>
    <w:p w14:paraId="23C92669" w14:textId="77777777" w:rsidR="00676923" w:rsidRDefault="00000000">
      <w:pPr>
        <w:numPr>
          <w:ilvl w:val="0"/>
          <w:numId w:val="5"/>
        </w:numPr>
        <w:ind w:right="48" w:hanging="283"/>
      </w:pPr>
      <w:r>
        <w:t xml:space="preserve">Aircraft manufacture and design </w:t>
      </w:r>
    </w:p>
    <w:p w14:paraId="76D34722" w14:textId="77777777" w:rsidR="00676923" w:rsidRDefault="00000000">
      <w:pPr>
        <w:numPr>
          <w:ilvl w:val="0"/>
          <w:numId w:val="5"/>
        </w:numPr>
        <w:ind w:right="48" w:hanging="283"/>
      </w:pPr>
      <w:r>
        <w:t xml:space="preserve">Weather tracking and prediction </w:t>
      </w:r>
    </w:p>
    <w:p w14:paraId="225CDE03" w14:textId="77777777" w:rsidR="00676923" w:rsidRDefault="00000000">
      <w:pPr>
        <w:numPr>
          <w:ilvl w:val="0"/>
          <w:numId w:val="5"/>
        </w:numPr>
        <w:ind w:right="48" w:hanging="283"/>
      </w:pPr>
      <w:r>
        <w:t>Mechanical reliability</w:t>
      </w:r>
    </w:p>
    <w:p w14:paraId="5FBDD9E7" w14:textId="77777777" w:rsidR="00676923" w:rsidRDefault="00000000">
      <w:pPr>
        <w:numPr>
          <w:ilvl w:val="0"/>
          <w:numId w:val="5"/>
        </w:numPr>
        <w:ind w:right="48" w:hanging="283"/>
      </w:pPr>
      <w:r>
        <w:t>Systems monitoring equipment</w:t>
      </w:r>
    </w:p>
    <w:p w14:paraId="115D5155" w14:textId="77777777" w:rsidR="00676923" w:rsidRDefault="00000000">
      <w:pPr>
        <w:numPr>
          <w:ilvl w:val="0"/>
          <w:numId w:val="5"/>
        </w:numPr>
        <w:ind w:right="48" w:hanging="283"/>
      </w:pPr>
      <w:r>
        <w:t>Communications</w:t>
      </w:r>
    </w:p>
    <w:p w14:paraId="4405D842" w14:textId="77777777" w:rsidR="00676923" w:rsidRDefault="00000000">
      <w:pPr>
        <w:numPr>
          <w:ilvl w:val="0"/>
          <w:numId w:val="5"/>
        </w:numPr>
        <w:ind w:right="48" w:hanging="283"/>
      </w:pPr>
      <w:r>
        <w:t>Accuracy and range of navigational equipment</w:t>
      </w:r>
    </w:p>
    <w:p w14:paraId="2F464687" w14:textId="77777777" w:rsidR="00676923" w:rsidRDefault="00000000">
      <w:pPr>
        <w:numPr>
          <w:ilvl w:val="0"/>
          <w:numId w:val="5"/>
        </w:numPr>
        <w:ind w:right="48" w:hanging="283"/>
      </w:pPr>
      <w:r>
        <w:t>Cockpit and cabin layout</w:t>
      </w:r>
    </w:p>
    <w:p w14:paraId="360C67C2" w14:textId="77777777" w:rsidR="00676923" w:rsidRDefault="00000000">
      <w:pPr>
        <w:numPr>
          <w:ilvl w:val="0"/>
          <w:numId w:val="5"/>
        </w:numPr>
        <w:ind w:right="48" w:hanging="283"/>
      </w:pPr>
      <w:r>
        <w:t>Safety equipment</w:t>
      </w:r>
    </w:p>
    <w:p w14:paraId="14F55898" w14:textId="77777777" w:rsidR="00676923" w:rsidRDefault="00000000">
      <w:pPr>
        <w:numPr>
          <w:ilvl w:val="0"/>
          <w:numId w:val="5"/>
        </w:numPr>
        <w:ind w:right="48" w:hanging="283"/>
      </w:pPr>
      <w:r>
        <w:t xml:space="preserve">Air Traffic Control expertise and capabilities </w:t>
      </w:r>
    </w:p>
    <w:p w14:paraId="23546DE7" w14:textId="77777777" w:rsidR="00676923" w:rsidRDefault="00000000">
      <w:pPr>
        <w:numPr>
          <w:ilvl w:val="0"/>
          <w:numId w:val="5"/>
        </w:numPr>
        <w:ind w:right="48" w:hanging="283"/>
      </w:pPr>
      <w:r>
        <w:rPr>
          <w:noProof/>
          <w:color w:val="000000"/>
        </w:rPr>
        <mc:AlternateContent>
          <mc:Choice Requires="wpg">
            <w:drawing>
              <wp:anchor distT="0" distB="0" distL="114300" distR="114300" simplePos="0" relativeHeight="251677696" behindDoc="0" locked="0" layoutInCell="1" allowOverlap="1" wp14:anchorId="0A403826" wp14:editId="5CB6B749">
                <wp:simplePos x="0" y="0"/>
                <wp:positionH relativeFrom="page">
                  <wp:posOffset>61984</wp:posOffset>
                </wp:positionH>
                <wp:positionV relativeFrom="page">
                  <wp:posOffset>1490802</wp:posOffset>
                </wp:positionV>
                <wp:extent cx="121209" cy="642325"/>
                <wp:effectExtent l="0" t="0" r="0" b="0"/>
                <wp:wrapTopAndBottom/>
                <wp:docPr id="724873" name="Group 724873"/>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2947" name="Rectangle 52947"/>
                        <wps:cNvSpPr/>
                        <wps:spPr>
                          <a:xfrm rot="5399999">
                            <a:off x="-386540" y="346542"/>
                            <a:ext cx="854292" cy="161208"/>
                          </a:xfrm>
                          <a:prstGeom prst="rect">
                            <a:avLst/>
                          </a:prstGeom>
                          <a:ln>
                            <a:noFill/>
                          </a:ln>
                        </wps:spPr>
                        <wps:txbx>
                          <w:txbxContent>
                            <w:p w14:paraId="47BBD179"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0A403826" id="Group 724873" o:spid="_x0000_s1162" style="position:absolute;left:0;text-align:left;margin-left:4.9pt;margin-top:117.4pt;width:9.55pt;height:50.6pt;z-index:251677696;mso-position-horizontal-relative:page;mso-position-vertical-relative:page" coordsize="1212,64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">
                <v:rect id="Rectangle 52947" o:spid="_x0000_s1163" style="position:absolute;left:-3864;top:3465;width:854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" filled="f" stroked="f">
                  <v:textbox inset="0,0,0,0">
                    <w:txbxContent>
                      <w:p w14:paraId="47BBD179"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v:textbox>
                </v:rect>
                <w10:wrap type="topAndBottom" anchorx="page" anchory="page"/>
              </v:group>
            </w:pict>
          </mc:Fallback>
        </mc:AlternateContent>
      </w:r>
      <w:r>
        <w:t xml:space="preserve">Control and weather radar equipment </w:t>
      </w:r>
    </w:p>
    <w:p w14:paraId="7908F09C" w14:textId="77777777" w:rsidR="00676923" w:rsidRDefault="00000000">
      <w:pPr>
        <w:numPr>
          <w:ilvl w:val="0"/>
          <w:numId w:val="5"/>
        </w:numPr>
        <w:spacing w:after="249"/>
        <w:ind w:right="48" w:hanging="283"/>
      </w:pPr>
      <w:r>
        <w:t>Airfield lighting and facilities</w:t>
      </w:r>
    </w:p>
    <w:p w14:paraId="67038BA1" w14:textId="77777777" w:rsidR="00676923" w:rsidRDefault="00000000">
      <w:pPr>
        <w:spacing w:after="264"/>
        <w:ind w:left="16" w:right="48"/>
      </w:pPr>
      <w:r>
        <w:t xml:space="preserve">Even with all the above technical successes, and the overall standards of safety that have been achieved, the art and science of advanced aeronautics in all types of flying conditions are not yet fully perfected.  Nor has the complex relationship between technological progress on the one hand, and human frailty on the other, been fully resolved.  In aviation, perhaps more than in other fields of human </w:t>
      </w:r>
      <w:proofErr w:type="spellStart"/>
      <w:r>
        <w:t>endeavour</w:t>
      </w:r>
      <w:proofErr w:type="spellEnd"/>
      <w:r>
        <w:t>, mankind remains as much a victim of himself as of the elements around him.</w:t>
      </w:r>
    </w:p>
    <w:p w14:paraId="0E107C2E" w14:textId="77777777" w:rsidR="00676923" w:rsidRDefault="00000000">
      <w:pPr>
        <w:pStyle w:val="Heading4"/>
        <w:ind w:left="-5" w:right="61"/>
      </w:pPr>
      <w:r>
        <w:t>Causes of Accidents - General</w:t>
      </w:r>
    </w:p>
    <w:p w14:paraId="29789846" w14:textId="77777777" w:rsidR="00676923" w:rsidRDefault="00000000">
      <w:pPr>
        <w:ind w:left="16" w:right="48"/>
      </w:pPr>
      <w:r>
        <w:t xml:space="preserve">Approximately 73% of all accidents are caused by Human factors. Historically this figure has not changed since the 1950’s.   </w:t>
      </w:r>
      <w:r>
        <w:rPr>
          <w:b/>
        </w:rPr>
        <w:t>CFIT</w:t>
      </w:r>
      <w:r>
        <w:t xml:space="preserve"> (Controlled Flight into Terrain) remains the most common general form of accident.</w:t>
      </w:r>
    </w:p>
    <w:p w14:paraId="12768BAD" w14:textId="77777777" w:rsidR="00676923" w:rsidRDefault="00000000">
      <w:pPr>
        <w:pStyle w:val="Heading4"/>
        <w:ind w:left="-5" w:right="61"/>
      </w:pPr>
      <w:r>
        <w:rPr>
          <w:noProof/>
          <w:color w:val="000000"/>
        </w:rPr>
        <mc:AlternateContent>
          <mc:Choice Requires="wpg">
            <w:drawing>
              <wp:anchor distT="0" distB="0" distL="114300" distR="114300" simplePos="0" relativeHeight="251678720" behindDoc="0" locked="0" layoutInCell="1" allowOverlap="1" wp14:anchorId="68A24F2C" wp14:editId="35C43B27">
                <wp:simplePos x="0" y="0"/>
                <wp:positionH relativeFrom="column">
                  <wp:posOffset>2894827</wp:posOffset>
                </wp:positionH>
                <wp:positionV relativeFrom="paragraph">
                  <wp:posOffset>11925</wp:posOffset>
                </wp:positionV>
                <wp:extent cx="2790000" cy="2692645"/>
                <wp:effectExtent l="0" t="0" r="0" b="0"/>
                <wp:wrapSquare wrapText="bothSides"/>
                <wp:docPr id="725079" name="Group 725079"/>
                <wp:cNvGraphicFramePr/>
                <a:graphic xmlns:a="http://schemas.openxmlformats.org/drawingml/2006/main">
                  <a:graphicData uri="http://schemas.microsoft.com/office/word/2010/wordprocessingGroup">
                    <wpg:wgp>
                      <wpg:cNvGrpSpPr/>
                      <wpg:grpSpPr>
                        <a:xfrm>
                          <a:off x="0" y="0"/>
                          <a:ext cx="2790000" cy="2692645"/>
                          <a:chOff x="0" y="0"/>
                          <a:chExt cx="2790000" cy="2692645"/>
                        </a:xfrm>
                      </wpg:grpSpPr>
                      <pic:pic xmlns:pic="http://schemas.openxmlformats.org/drawingml/2006/picture">
                        <pic:nvPicPr>
                          <pic:cNvPr id="53098" name="Picture 53098"/>
                          <pic:cNvPicPr/>
                        </pic:nvPicPr>
                        <pic:blipFill>
                          <a:blip r:embed="rId19"/>
                          <a:stretch>
                            <a:fillRect/>
                          </a:stretch>
                        </pic:blipFill>
                        <pic:spPr>
                          <a:xfrm>
                            <a:off x="53891" y="0"/>
                            <a:ext cx="2688000" cy="2688000"/>
                          </a:xfrm>
                          <a:prstGeom prst="rect">
                            <a:avLst/>
                          </a:prstGeom>
                        </pic:spPr>
                      </pic:pic>
                      <wps:wsp>
                        <wps:cNvPr id="53099" name="Shape 53099"/>
                        <wps:cNvSpPr/>
                        <wps:spPr>
                          <a:xfrm>
                            <a:off x="0" y="3"/>
                            <a:ext cx="2790000" cy="2692641"/>
                          </a:xfrm>
                          <a:custGeom>
                            <a:avLst/>
                            <a:gdLst/>
                            <a:ahLst/>
                            <a:cxnLst/>
                            <a:rect l="0" t="0" r="0" b="0"/>
                            <a:pathLst>
                              <a:path w="2790000" h="2692641">
                                <a:moveTo>
                                  <a:pt x="0" y="2692641"/>
                                </a:moveTo>
                                <a:lnTo>
                                  <a:pt x="2790000" y="2692641"/>
                                </a:lnTo>
                                <a:lnTo>
                                  <a:pt x="2790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5079" style="width:219.685pt;height:212.019pt;position:absolute;mso-position-horizontal-relative:text;mso-position-horizontal:absolute;margin-left:227.939pt;mso-position-vertical-relative:text;margin-top:0.938995pt;" coordsize="27900,26926">
                <v:shape id="Picture 53098" style="position:absolute;width:26880;height:26880;left:538;top:0;" filled="f">
                  <v:imagedata r:id="rId259"/>
                </v:shape>
                <v:shape id="Shape 53099" style="position:absolute;width:27900;height:26926;left:0;top:0;" coordsize="2790000,2692641" path="m0,2692641l2790000,2692641l2790000,0l0,0x">
                  <v:stroke weight="0.5pt" endcap="flat" joinstyle="miter" miterlimit="4" on="true" color="#999a9a"/>
                  <v:fill on="false" color="#000000" opacity="0"/>
                </v:shape>
                <w10:wrap type="square"/>
              </v:group>
            </w:pict>
          </mc:Fallback>
        </mc:AlternateContent>
      </w:r>
      <w:r>
        <w:t>Causes of Accidents - Pilot Induced</w:t>
      </w:r>
    </w:p>
    <w:p w14:paraId="68D921F2" w14:textId="77777777" w:rsidR="00676923" w:rsidRDefault="00000000">
      <w:pPr>
        <w:spacing w:after="216"/>
        <w:ind w:left="16" w:right="48"/>
      </w:pPr>
      <w:r>
        <w:t xml:space="preserve">The five most common specific causes of </w:t>
      </w:r>
      <w:proofErr w:type="spellStart"/>
      <w:r>
        <w:t>pilotinduced</w:t>
      </w:r>
      <w:proofErr w:type="spellEnd"/>
      <w:r>
        <w:t xml:space="preserve"> accidents, in order of frequency, are:</w:t>
      </w:r>
    </w:p>
    <w:p w14:paraId="6CF8204C" w14:textId="77777777" w:rsidR="00676923" w:rsidRDefault="00000000">
      <w:pPr>
        <w:numPr>
          <w:ilvl w:val="0"/>
          <w:numId w:val="6"/>
        </w:numPr>
        <w:ind w:right="48" w:hanging="283"/>
      </w:pPr>
      <w:r>
        <w:t xml:space="preserve">Loss of directional control </w:t>
      </w:r>
    </w:p>
    <w:p w14:paraId="05FBE638" w14:textId="77777777" w:rsidR="00676923" w:rsidRDefault="00000000">
      <w:pPr>
        <w:numPr>
          <w:ilvl w:val="0"/>
          <w:numId w:val="6"/>
        </w:numPr>
        <w:ind w:right="48" w:hanging="283"/>
      </w:pPr>
      <w:r>
        <w:t>Poor judgement</w:t>
      </w:r>
    </w:p>
    <w:p w14:paraId="2BBBA752" w14:textId="77777777" w:rsidR="00676923" w:rsidRDefault="00000000">
      <w:pPr>
        <w:numPr>
          <w:ilvl w:val="0"/>
          <w:numId w:val="6"/>
        </w:numPr>
        <w:ind w:right="48" w:hanging="283"/>
      </w:pPr>
      <w:r>
        <w:t>Airspeed not maintained</w:t>
      </w:r>
    </w:p>
    <w:p w14:paraId="590EB860" w14:textId="77777777" w:rsidR="00676923" w:rsidRDefault="00000000">
      <w:pPr>
        <w:numPr>
          <w:ilvl w:val="0"/>
          <w:numId w:val="6"/>
        </w:numPr>
        <w:ind w:right="48" w:hanging="283"/>
      </w:pPr>
      <w:r>
        <w:t xml:space="preserve">Poor preflight planning and preflight decision making </w:t>
      </w:r>
    </w:p>
    <w:p w14:paraId="24C40E92" w14:textId="77777777" w:rsidR="00676923" w:rsidRDefault="00000000">
      <w:pPr>
        <w:numPr>
          <w:ilvl w:val="0"/>
          <w:numId w:val="6"/>
        </w:numPr>
        <w:spacing w:after="225"/>
        <w:ind w:right="48" w:hanging="283"/>
      </w:pPr>
      <w:r>
        <w:t>Not maintaining ground clearance</w:t>
      </w:r>
    </w:p>
    <w:p w14:paraId="106FCCC3" w14:textId="77777777" w:rsidR="00676923" w:rsidRDefault="00000000">
      <w:pPr>
        <w:spacing w:after="216"/>
        <w:ind w:left="16" w:right="48"/>
      </w:pPr>
      <w:r>
        <w:t>The phases of flight most prone to accidents are, in order of precedence:</w:t>
      </w:r>
    </w:p>
    <w:p w14:paraId="2C0F0086" w14:textId="77777777" w:rsidR="00676923" w:rsidRDefault="00000000">
      <w:pPr>
        <w:numPr>
          <w:ilvl w:val="0"/>
          <w:numId w:val="6"/>
        </w:numPr>
        <w:ind w:right="48" w:hanging="283"/>
      </w:pPr>
      <w:r>
        <w:t xml:space="preserve">Intermediate and Final Approach </w:t>
      </w:r>
    </w:p>
    <w:p w14:paraId="5693EA8C" w14:textId="77777777" w:rsidR="00676923" w:rsidRDefault="00000000">
      <w:pPr>
        <w:numPr>
          <w:ilvl w:val="0"/>
          <w:numId w:val="6"/>
        </w:numPr>
        <w:ind w:right="48" w:hanging="283"/>
      </w:pPr>
      <w:r>
        <w:t>Landing</w:t>
      </w:r>
    </w:p>
    <w:p w14:paraId="0399DCD9" w14:textId="77777777" w:rsidR="00676923" w:rsidRDefault="00000000">
      <w:pPr>
        <w:numPr>
          <w:ilvl w:val="0"/>
          <w:numId w:val="6"/>
        </w:numPr>
        <w:ind w:right="48" w:hanging="283"/>
      </w:pPr>
      <w:r>
        <w:t xml:space="preserve">Take-off </w:t>
      </w:r>
    </w:p>
    <w:p w14:paraId="40BA1818" w14:textId="77777777" w:rsidR="00676923" w:rsidRDefault="00000000">
      <w:pPr>
        <w:numPr>
          <w:ilvl w:val="0"/>
          <w:numId w:val="6"/>
        </w:numPr>
        <w:spacing w:after="376" w:line="259" w:lineRule="auto"/>
        <w:ind w:right="48" w:hanging="283"/>
      </w:pPr>
      <w:r>
        <w:t>Descent</w:t>
      </w:r>
      <w:r>
        <w:tab/>
      </w:r>
      <w:r>
        <w:rPr>
          <w:i/>
          <w:color w:val="1B5C98"/>
          <w:sz w:val="18"/>
        </w:rPr>
        <w:t>Figure 1.3 Causes of accidents</w:t>
      </w:r>
    </w:p>
    <w:p w14:paraId="3E3B3174" w14:textId="77777777" w:rsidR="00676923" w:rsidRDefault="00000000">
      <w:pPr>
        <w:pStyle w:val="Heading3"/>
        <w:spacing w:after="158"/>
        <w:ind w:left="-5"/>
      </w:pPr>
      <w:r>
        <w:lastRenderedPageBreak/>
        <w:t>Flight Safety</w:t>
      </w:r>
    </w:p>
    <w:p w14:paraId="7FE4F5B8" w14:textId="77777777" w:rsidR="00676923" w:rsidRDefault="00000000">
      <w:pPr>
        <w:pStyle w:val="Heading4"/>
        <w:ind w:left="-5" w:right="61"/>
      </w:pPr>
      <w:r>
        <w:t>Roles Played by the Various Aviation Participants in Flight Safety</w:t>
      </w:r>
    </w:p>
    <w:p w14:paraId="0DB39818" w14:textId="77777777" w:rsidR="00676923" w:rsidRDefault="00000000">
      <w:pPr>
        <w:spacing w:after="264"/>
        <w:ind w:left="16" w:right="48"/>
      </w:pPr>
      <w:r>
        <w:rPr>
          <w:noProof/>
          <w:color w:val="000000"/>
        </w:rPr>
        <mc:AlternateContent>
          <mc:Choice Requires="wpg">
            <w:drawing>
              <wp:anchor distT="0" distB="0" distL="114300" distR="114300" simplePos="0" relativeHeight="251679744" behindDoc="0" locked="0" layoutInCell="1" allowOverlap="1" wp14:anchorId="441E1DC9" wp14:editId="526980F5">
                <wp:simplePos x="0" y="0"/>
                <wp:positionH relativeFrom="page">
                  <wp:posOffset>7385808</wp:posOffset>
                </wp:positionH>
                <wp:positionV relativeFrom="page">
                  <wp:posOffset>2917849</wp:posOffset>
                </wp:positionV>
                <wp:extent cx="121209" cy="21946"/>
                <wp:effectExtent l="0" t="0" r="0" b="0"/>
                <wp:wrapTopAndBottom/>
                <wp:docPr id="725077" name="Group 725077"/>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3101" name="Rectangle 53101"/>
                        <wps:cNvSpPr/>
                        <wps:spPr>
                          <a:xfrm rot="-5399999">
                            <a:off x="-138750" y="-99704"/>
                            <a:ext cx="242418" cy="161208"/>
                          </a:xfrm>
                          <a:prstGeom prst="rect">
                            <a:avLst/>
                          </a:prstGeom>
                          <a:ln>
                            <a:noFill/>
                          </a:ln>
                        </wps:spPr>
                        <wps:txbx>
                          <w:txbxContent>
                            <w:p w14:paraId="7A6700C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441E1DC9" id="Group 725077" o:spid="_x0000_s1164" style="position:absolute;left:0;text-align:left;margin-left:581.55pt;margin-top:229.75pt;width:9.55pt;height:1.75pt;z-index:251679744;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">
                <v:rect id="Rectangle 53101" o:spid="_x0000_s1165" style="position:absolute;left:-138750;top:-99704;width:24241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" filled="f" stroked="f">
                  <v:textbox inset="0,0,0,0">
                    <w:txbxContent>
                      <w:p w14:paraId="7A6700C9"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rPr>
          <w:noProof/>
          <w:color w:val="000000"/>
        </w:rPr>
        <mc:AlternateContent>
          <mc:Choice Requires="wpg">
            <w:drawing>
              <wp:anchor distT="0" distB="0" distL="114300" distR="114300" simplePos="0" relativeHeight="251680768" behindDoc="0" locked="0" layoutInCell="1" allowOverlap="1" wp14:anchorId="34852826" wp14:editId="7361F7EB">
                <wp:simplePos x="0" y="0"/>
                <wp:positionH relativeFrom="page">
                  <wp:posOffset>7385808</wp:posOffset>
                </wp:positionH>
                <wp:positionV relativeFrom="page">
                  <wp:posOffset>1491971</wp:posOffset>
                </wp:positionV>
                <wp:extent cx="121209" cy="762132"/>
                <wp:effectExtent l="0" t="0" r="0" b="0"/>
                <wp:wrapSquare wrapText="bothSides"/>
                <wp:docPr id="725078" name="Group 725078"/>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3011" name="Rectangle 53011"/>
                        <wps:cNvSpPr/>
                        <wps:spPr>
                          <a:xfrm rot="-5399999">
                            <a:off x="-426213" y="174711"/>
                            <a:ext cx="1013635" cy="161208"/>
                          </a:xfrm>
                          <a:prstGeom prst="rect">
                            <a:avLst/>
                          </a:prstGeom>
                          <a:ln>
                            <a:noFill/>
                          </a:ln>
                        </wps:spPr>
                        <wps:txbx>
                          <w:txbxContent>
                            <w:p w14:paraId="0566C8D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34852826" id="Group 725078" o:spid="_x0000_s1166" style="position:absolute;left:0;text-align:left;margin-left:581.55pt;margin-top:117.5pt;width:9.55pt;height:60pt;z-index:251680768;mso-position-horizontal-relative:page;mso-position-vertical-relative:page" coordsize="1212,7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">
                <v:rect id="Rectangle 53011" o:spid="_x0000_s1167" style="position:absolute;left:-4262;top:1747;width:1013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" filled="f" stroked="f">
                  <v:textbox inset="0,0,0,0">
                    <w:txbxContent>
                      <w:p w14:paraId="0566C8D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Air transport is a huge system employing millions of people in thousands of different capacities. Those having a direct influence on flight safety are noted below together with their possible limitations:</w:t>
      </w:r>
    </w:p>
    <w:p w14:paraId="3DDE9B1F" w14:textId="77777777" w:rsidR="00676923" w:rsidRDefault="00000000">
      <w:pPr>
        <w:pStyle w:val="Heading4"/>
        <w:ind w:left="-5" w:right="61"/>
      </w:pPr>
      <w:r>
        <w:t xml:space="preserve">National and International Authorities (ICAO, IATA, EASA, CAA, FAA etc.) </w:t>
      </w:r>
    </w:p>
    <w:p w14:paraId="1FF1DC44" w14:textId="77777777" w:rsidR="00676923" w:rsidRDefault="00000000">
      <w:pPr>
        <w:spacing w:after="264"/>
        <w:ind w:left="16" w:right="48"/>
      </w:pPr>
      <w:r>
        <w:t xml:space="preserve">These organizations have, among their responsibilities those of setting , implementing and monitoring flight safety standards. They are also charged with developing the aviation industry within their field of influence. The two requirements sometimes conflict and, on many occasions, responsible compromises </w:t>
      </w:r>
      <w:proofErr w:type="gramStart"/>
      <w:r>
        <w:t>have to</w:t>
      </w:r>
      <w:proofErr w:type="gramEnd"/>
      <w:r>
        <w:t xml:space="preserve"> be found. This conflict necessitates  limitations which, in many cases, are based on either financial or political considerations.</w:t>
      </w:r>
    </w:p>
    <w:p w14:paraId="1C9BD4AD" w14:textId="77777777" w:rsidR="00676923" w:rsidRDefault="00000000">
      <w:pPr>
        <w:pStyle w:val="Heading4"/>
        <w:ind w:left="-5" w:right="61"/>
      </w:pPr>
      <w:r>
        <w:t>Commercial Organizations</w:t>
      </w:r>
    </w:p>
    <w:p w14:paraId="213ABEA0" w14:textId="77777777" w:rsidR="00676923" w:rsidRDefault="00000000">
      <w:pPr>
        <w:spacing w:after="216"/>
        <w:ind w:left="16" w:right="48"/>
      </w:pPr>
      <w:r>
        <w:t>Commercial organizations can suffer from a similar dilemma. The financial position of the organization may drive flight safety parameters.  Smaller companies can be particularly vulnerable to cash problems.</w:t>
      </w:r>
    </w:p>
    <w:p w14:paraId="65AFC86E" w14:textId="77777777" w:rsidR="00676923" w:rsidRDefault="00000000">
      <w:pPr>
        <w:spacing w:after="211"/>
        <w:ind w:left="16" w:right="48"/>
      </w:pPr>
      <w:r>
        <w:t xml:space="preserve">The outward signs could include: </w:t>
      </w:r>
    </w:p>
    <w:p w14:paraId="23A908AB" w14:textId="77777777" w:rsidR="00676923" w:rsidRDefault="00000000">
      <w:pPr>
        <w:numPr>
          <w:ilvl w:val="0"/>
          <w:numId w:val="7"/>
        </w:numPr>
        <w:ind w:right="48" w:hanging="283"/>
      </w:pPr>
      <w:r>
        <w:t xml:space="preserve">Stretched crew duty times </w:t>
      </w:r>
    </w:p>
    <w:p w14:paraId="26BE4065" w14:textId="77777777" w:rsidR="00676923" w:rsidRDefault="00000000">
      <w:pPr>
        <w:numPr>
          <w:ilvl w:val="0"/>
          <w:numId w:val="7"/>
        </w:numPr>
        <w:ind w:right="48" w:hanging="283"/>
      </w:pPr>
      <w:r>
        <w:t xml:space="preserve">Poor rostering </w:t>
      </w:r>
    </w:p>
    <w:p w14:paraId="6BB925FA" w14:textId="77777777" w:rsidR="00676923" w:rsidRDefault="00000000">
      <w:pPr>
        <w:numPr>
          <w:ilvl w:val="0"/>
          <w:numId w:val="7"/>
        </w:numPr>
        <w:ind w:right="48" w:hanging="283"/>
      </w:pPr>
      <w:proofErr w:type="spellStart"/>
      <w:r>
        <w:t>Unserviceabilities</w:t>
      </w:r>
      <w:proofErr w:type="spellEnd"/>
      <w:r>
        <w:t xml:space="preserve"> carried</w:t>
      </w:r>
    </w:p>
    <w:p w14:paraId="38F2C602" w14:textId="77777777" w:rsidR="00676923" w:rsidRDefault="00000000">
      <w:pPr>
        <w:numPr>
          <w:ilvl w:val="0"/>
          <w:numId w:val="7"/>
        </w:numPr>
        <w:ind w:right="48" w:hanging="283"/>
      </w:pPr>
      <w:r>
        <w:t xml:space="preserve">Weaknesses and </w:t>
      </w:r>
      <w:proofErr w:type="gramStart"/>
      <w:r>
        <w:t>short-cutting</w:t>
      </w:r>
      <w:proofErr w:type="gramEnd"/>
      <w:r>
        <w:t xml:space="preserve"> in maintenance and operational procedures</w:t>
      </w:r>
    </w:p>
    <w:p w14:paraId="54A2FAA4" w14:textId="77777777" w:rsidR="00676923" w:rsidRDefault="00000000">
      <w:pPr>
        <w:numPr>
          <w:ilvl w:val="0"/>
          <w:numId w:val="7"/>
        </w:numPr>
        <w:ind w:right="48" w:hanging="283"/>
      </w:pPr>
      <w:r>
        <w:t>Poor communications</w:t>
      </w:r>
    </w:p>
    <w:p w14:paraId="0B763D19" w14:textId="77777777" w:rsidR="00676923" w:rsidRDefault="00000000">
      <w:pPr>
        <w:numPr>
          <w:ilvl w:val="0"/>
          <w:numId w:val="7"/>
        </w:numPr>
        <w:ind w:right="48" w:hanging="283"/>
      </w:pPr>
      <w:r>
        <w:t>Lip service to minimum equipment lists</w:t>
      </w:r>
    </w:p>
    <w:p w14:paraId="5212A18D" w14:textId="77777777" w:rsidR="00676923" w:rsidRDefault="00000000">
      <w:pPr>
        <w:numPr>
          <w:ilvl w:val="0"/>
          <w:numId w:val="7"/>
        </w:numPr>
        <w:ind w:right="48" w:hanging="283"/>
      </w:pPr>
      <w:r>
        <w:t>Shortcomings and non-standardization of cockpit layouts</w:t>
      </w:r>
    </w:p>
    <w:p w14:paraId="2FCC8447" w14:textId="77777777" w:rsidR="00676923" w:rsidRDefault="00000000">
      <w:pPr>
        <w:numPr>
          <w:ilvl w:val="0"/>
          <w:numId w:val="7"/>
        </w:numPr>
        <w:ind w:right="48" w:hanging="283"/>
      </w:pPr>
      <w:r>
        <w:t>Lack of passengers and aviation facilities</w:t>
      </w:r>
    </w:p>
    <w:p w14:paraId="53FB5A67" w14:textId="77777777" w:rsidR="00676923" w:rsidRDefault="00000000">
      <w:pPr>
        <w:numPr>
          <w:ilvl w:val="0"/>
          <w:numId w:val="7"/>
        </w:numPr>
        <w:ind w:right="48" w:hanging="283"/>
      </w:pPr>
      <w:r>
        <w:t>Absenteeism</w:t>
      </w:r>
    </w:p>
    <w:p w14:paraId="6CC80D9D" w14:textId="77777777" w:rsidR="00676923" w:rsidRDefault="00000000">
      <w:pPr>
        <w:numPr>
          <w:ilvl w:val="0"/>
          <w:numId w:val="7"/>
        </w:numPr>
        <w:ind w:right="48" w:hanging="283"/>
      </w:pPr>
      <w:r>
        <w:t>Poor industrial relations</w:t>
      </w:r>
    </w:p>
    <w:p w14:paraId="51BF24F6" w14:textId="77777777" w:rsidR="00676923" w:rsidRDefault="00000000">
      <w:pPr>
        <w:numPr>
          <w:ilvl w:val="0"/>
          <w:numId w:val="7"/>
        </w:numPr>
        <w:ind w:right="48" w:hanging="283"/>
      </w:pPr>
      <w:r>
        <w:t>Rise in accident rate</w:t>
      </w:r>
    </w:p>
    <w:p w14:paraId="2CF9E4FC" w14:textId="77777777" w:rsidR="00676923" w:rsidRDefault="00000000">
      <w:pPr>
        <w:pStyle w:val="Heading4"/>
        <w:ind w:left="-5" w:right="61"/>
      </w:pPr>
      <w:r>
        <w:t>Management</w:t>
      </w:r>
    </w:p>
    <w:p w14:paraId="09D25571" w14:textId="77777777" w:rsidR="00676923" w:rsidRDefault="00000000">
      <w:pPr>
        <w:spacing w:after="264"/>
        <w:ind w:left="16" w:right="48"/>
      </w:pPr>
      <w:r>
        <w:t xml:space="preserve">A minor change of policy may have far-reaching effects. For example a change in the utilization of an aircraft may </w:t>
      </w:r>
      <w:proofErr w:type="gramStart"/>
      <w:r>
        <w:t>effect</w:t>
      </w:r>
      <w:proofErr w:type="gramEnd"/>
      <w:r>
        <w:t xml:space="preserve"> workload, servicing schedules, rostering and  render procedures invalid. The ripple effect is normally felt throughout the </w:t>
      </w:r>
      <w:proofErr w:type="spellStart"/>
      <w:r>
        <w:t>organisation</w:t>
      </w:r>
      <w:proofErr w:type="spellEnd"/>
      <w:r>
        <w:t xml:space="preserve"> and can have a direct influence on flight safety. In-depth consultation is a prerequisite to effective aviation management.</w:t>
      </w:r>
    </w:p>
    <w:p w14:paraId="652484E0" w14:textId="77777777" w:rsidR="00676923" w:rsidRDefault="00000000">
      <w:pPr>
        <w:pStyle w:val="Heading4"/>
        <w:ind w:left="-5" w:right="61"/>
      </w:pPr>
      <w:r>
        <w:t>Training Staff</w:t>
      </w:r>
    </w:p>
    <w:p w14:paraId="450A6163" w14:textId="77777777" w:rsidR="00676923" w:rsidRDefault="00000000">
      <w:pPr>
        <w:spacing w:after="264"/>
        <w:ind w:left="16" w:right="48"/>
      </w:pPr>
      <w:r>
        <w:t>Training staff are at the coal face of flight safety. The interface and feedback between management and technical/flight personnel often takes  place  at  this  level.  The professionalism, motivation, flexibility and communication abilities of training personnel are all fundamental to the augmentation of flight safety standards.</w:t>
      </w:r>
    </w:p>
    <w:p w14:paraId="3A46EEE7" w14:textId="77777777" w:rsidR="00676923" w:rsidRDefault="00000000">
      <w:pPr>
        <w:pStyle w:val="Heading4"/>
        <w:ind w:left="-5" w:right="61"/>
      </w:pPr>
      <w:r>
        <w:t>Technical/Flight Personnel</w:t>
      </w:r>
    </w:p>
    <w:p w14:paraId="4E47E8E3" w14:textId="77777777" w:rsidR="00676923" w:rsidRDefault="00000000">
      <w:pPr>
        <w:spacing w:after="312"/>
        <w:ind w:left="16" w:right="48"/>
      </w:pPr>
      <w:r>
        <w:t xml:space="preserve">At the end of the line are the technical/flight personnel. On their shoulders lie the ultimate conflict.  Should  job  security  be  put  at  risk  because of flight safety considerations? Should a pilot, for example, agree to fly after extended duty times </w:t>
      </w:r>
      <w:proofErr w:type="gramStart"/>
      <w:r>
        <w:t>in order to</w:t>
      </w:r>
      <w:proofErr w:type="gramEnd"/>
      <w:r>
        <w:t xml:space="preserve"> satisfy a valued contract? Equally should an engineer </w:t>
      </w:r>
      <w:r>
        <w:lastRenderedPageBreak/>
        <w:t xml:space="preserve">submit to managerial pressures in order to satisfy serviceability </w:t>
      </w:r>
      <w:proofErr w:type="gramStart"/>
      <w:r>
        <w:t>demands?</w:t>
      </w:r>
      <w:proofErr w:type="gramEnd"/>
      <w:r>
        <w:t xml:space="preserve"> Sadly, this quandary has been faced many times in the past and will continue to be confronted in the future.</w:t>
      </w:r>
    </w:p>
    <w:p w14:paraId="37BE258E" w14:textId="77777777" w:rsidR="00676923" w:rsidRDefault="00000000">
      <w:pPr>
        <w:pStyle w:val="Heading3"/>
        <w:ind w:left="-5"/>
      </w:pPr>
      <w:r>
        <w:t>The Most Significant Flight Safety Equipment</w:t>
      </w:r>
    </w:p>
    <w:p w14:paraId="14B3914E" w14:textId="77777777" w:rsidR="00676923" w:rsidRDefault="00000000">
      <w:pPr>
        <w:spacing w:after="312"/>
        <w:ind w:left="16" w:right="48"/>
      </w:pPr>
      <w:r>
        <w:rPr>
          <w:noProof/>
          <w:color w:val="000000"/>
        </w:rPr>
        <mc:AlternateContent>
          <mc:Choice Requires="wpg">
            <w:drawing>
              <wp:anchor distT="0" distB="0" distL="114300" distR="114300" simplePos="0" relativeHeight="251681792" behindDoc="0" locked="0" layoutInCell="1" allowOverlap="1" wp14:anchorId="1070E278" wp14:editId="55ACBEE1">
                <wp:simplePos x="0" y="0"/>
                <wp:positionH relativeFrom="page">
                  <wp:posOffset>61984</wp:posOffset>
                </wp:positionH>
                <wp:positionV relativeFrom="page">
                  <wp:posOffset>1490802</wp:posOffset>
                </wp:positionV>
                <wp:extent cx="121209" cy="642325"/>
                <wp:effectExtent l="0" t="0" r="0" b="0"/>
                <wp:wrapSquare wrapText="bothSides"/>
                <wp:docPr id="725526" name="Group 725526"/>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3114" name="Rectangle 53114"/>
                        <wps:cNvSpPr/>
                        <wps:spPr>
                          <a:xfrm rot="5399999">
                            <a:off x="-386540" y="346542"/>
                            <a:ext cx="854292" cy="161208"/>
                          </a:xfrm>
                          <a:prstGeom prst="rect">
                            <a:avLst/>
                          </a:prstGeom>
                          <a:ln>
                            <a:noFill/>
                          </a:ln>
                        </wps:spPr>
                        <wps:txbx>
                          <w:txbxContent>
                            <w:p w14:paraId="64B880E9"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1070E278" id="Group 725526" o:spid="_x0000_s1168" style="position:absolute;left:0;text-align:left;margin-left:4.9pt;margin-top:117.4pt;width:9.55pt;height:50.6pt;z-index:251681792;mso-position-horizontal-relative:page;mso-position-vertical-relative:page" coordsize="1212,64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">
                <v:rect id="Rectangle 53114" o:spid="_x0000_s1169" style="position:absolute;left:-3864;top:3465;width:854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" filled="f" stroked="f">
                  <v:textbox inset="0,0,0,0">
                    <w:txbxContent>
                      <w:p w14:paraId="64B880E9"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 xml:space="preserve">It is generally considered that the most significant item of technical equipment that has been introduced in the 1980s and 1990s which has contributed most to the reduction of accidents is the Ground Proximity Warning System </w:t>
      </w:r>
      <w:r>
        <w:rPr>
          <w:b/>
        </w:rPr>
        <w:t>(GPWS)</w:t>
      </w:r>
      <w:r>
        <w:t xml:space="preserve"> and later the Enhanced Ground Proximity Warning System </w:t>
      </w:r>
      <w:r>
        <w:rPr>
          <w:b/>
        </w:rPr>
        <w:t>(EGPWS).</w:t>
      </w:r>
      <w:r>
        <w:t xml:space="preserve">  </w:t>
      </w:r>
    </w:p>
    <w:p w14:paraId="47DA1336" w14:textId="77777777" w:rsidR="00676923" w:rsidRDefault="00000000">
      <w:pPr>
        <w:pStyle w:val="Heading3"/>
        <w:ind w:left="-5"/>
      </w:pPr>
      <w:r>
        <w:t>Safety Culture</w:t>
      </w:r>
    </w:p>
    <w:p w14:paraId="141FC919" w14:textId="77777777" w:rsidR="00676923" w:rsidRDefault="00000000">
      <w:pPr>
        <w:spacing w:after="216"/>
        <w:ind w:left="16" w:right="48"/>
      </w:pPr>
      <w:r>
        <w:t xml:space="preserve">An active safety culture </w:t>
      </w:r>
      <w:proofErr w:type="gramStart"/>
      <w:r>
        <w:t>is considered to be</w:t>
      </w:r>
      <w:proofErr w:type="gramEnd"/>
      <w:r>
        <w:t xml:space="preserve"> the heart of and vital to the continuing success of a safety management system.</w:t>
      </w:r>
    </w:p>
    <w:p w14:paraId="22728CB1" w14:textId="77777777" w:rsidR="00676923" w:rsidRDefault="00000000">
      <w:pPr>
        <w:ind w:left="16" w:right="48"/>
      </w:pPr>
      <w:r>
        <w:t xml:space="preserve">It has been described as “The safety culture of an organization is the product of individual and group values, attitudes, perceptions, competencies and patterns of </w:t>
      </w:r>
      <w:proofErr w:type="spellStart"/>
      <w:r>
        <w:t>behaviour</w:t>
      </w:r>
      <w:proofErr w:type="spellEnd"/>
      <w:r>
        <w:t xml:space="preserve"> that determine the commitment to, and the style and proficiency of, an organization’s health and safety management.” </w:t>
      </w:r>
      <w:r>
        <w:rPr>
          <w:b/>
          <w:i/>
          <w:color w:val="1B5C98"/>
          <w:sz w:val="26"/>
        </w:rPr>
        <w:t xml:space="preserve">Definition </w:t>
      </w:r>
    </w:p>
    <w:p w14:paraId="1F8C1627" w14:textId="77777777" w:rsidR="00676923" w:rsidRDefault="00000000">
      <w:pPr>
        <w:spacing w:after="216"/>
        <w:ind w:left="16" w:right="48"/>
      </w:pPr>
      <w:r>
        <w:t xml:space="preserve">Safety culture is defined as the enduring value and prioritization of worker and public safety by each member of each group and in every level of an organization. </w:t>
      </w:r>
    </w:p>
    <w:p w14:paraId="5C3AA451" w14:textId="77777777" w:rsidR="00676923" w:rsidRDefault="00000000">
      <w:pPr>
        <w:spacing w:after="216"/>
        <w:ind w:left="16" w:right="48"/>
      </w:pPr>
      <w:r>
        <w:t>It refers to the extent to which individuals and groups will commit to personal responsibility for safety and to:</w:t>
      </w:r>
    </w:p>
    <w:p w14:paraId="50BEA293" w14:textId="77777777" w:rsidR="00676923" w:rsidRDefault="00000000">
      <w:pPr>
        <w:numPr>
          <w:ilvl w:val="0"/>
          <w:numId w:val="8"/>
        </w:numPr>
        <w:ind w:right="48" w:hanging="283"/>
      </w:pPr>
      <w:r>
        <w:t>act to preserve</w:t>
      </w:r>
    </w:p>
    <w:p w14:paraId="3C6FB180" w14:textId="77777777" w:rsidR="00676923" w:rsidRDefault="00000000">
      <w:pPr>
        <w:numPr>
          <w:ilvl w:val="0"/>
          <w:numId w:val="8"/>
        </w:numPr>
        <w:ind w:right="48" w:hanging="283"/>
      </w:pPr>
      <w:r>
        <w:t>enhance and communicate safety concerns</w:t>
      </w:r>
    </w:p>
    <w:p w14:paraId="23F95C02" w14:textId="77777777" w:rsidR="00676923" w:rsidRDefault="00000000">
      <w:pPr>
        <w:numPr>
          <w:ilvl w:val="0"/>
          <w:numId w:val="8"/>
        </w:numPr>
        <w:ind w:right="48" w:hanging="283"/>
      </w:pPr>
      <w:r>
        <w:t>strive to actively learn</w:t>
      </w:r>
    </w:p>
    <w:p w14:paraId="304B90C5" w14:textId="77777777" w:rsidR="00676923" w:rsidRDefault="00000000">
      <w:pPr>
        <w:numPr>
          <w:ilvl w:val="0"/>
          <w:numId w:val="8"/>
        </w:numPr>
        <w:ind w:right="48" w:hanging="283"/>
      </w:pPr>
      <w:r>
        <w:t xml:space="preserve">adapt and modify (both individual and organizational) </w:t>
      </w:r>
      <w:proofErr w:type="spellStart"/>
      <w:r>
        <w:t>behaviour</w:t>
      </w:r>
      <w:proofErr w:type="spellEnd"/>
      <w:r>
        <w:t xml:space="preserve"> based on lessons learned from mistakes</w:t>
      </w:r>
    </w:p>
    <w:p w14:paraId="5DFD9973" w14:textId="77777777" w:rsidR="00676923" w:rsidRDefault="00000000">
      <w:pPr>
        <w:ind w:left="293" w:right="48"/>
      </w:pPr>
      <w:r>
        <w:t>and</w:t>
      </w:r>
    </w:p>
    <w:p w14:paraId="64F4C058" w14:textId="77777777" w:rsidR="00676923" w:rsidRDefault="00000000">
      <w:pPr>
        <w:numPr>
          <w:ilvl w:val="0"/>
          <w:numId w:val="8"/>
        </w:numPr>
        <w:ind w:right="48" w:hanging="283"/>
      </w:pPr>
      <w:r>
        <w:t xml:space="preserve">strive to be </w:t>
      </w:r>
      <w:proofErr w:type="spellStart"/>
      <w:r>
        <w:t>honoured</w:t>
      </w:r>
      <w:proofErr w:type="spellEnd"/>
      <w:r>
        <w:t xml:space="preserve"> in association with these values</w:t>
      </w:r>
    </w:p>
    <w:p w14:paraId="1C83DB91" w14:textId="77777777" w:rsidR="00676923" w:rsidRDefault="00000000">
      <w:pPr>
        <w:pStyle w:val="Heading4"/>
        <w:ind w:left="-5" w:right="61"/>
      </w:pPr>
      <w:r>
        <w:t>Open Culture</w:t>
      </w:r>
    </w:p>
    <w:p w14:paraId="098B1D39" w14:textId="77777777" w:rsidR="00676923" w:rsidRDefault="00000000">
      <w:pPr>
        <w:spacing w:line="407" w:lineRule="auto"/>
        <w:ind w:left="16" w:right="48"/>
      </w:pPr>
      <w:r>
        <w:t xml:space="preserve">Where all levels of an organization play an active part in the improvement of the safety culture. </w:t>
      </w:r>
      <w:r>
        <w:rPr>
          <w:b/>
          <w:i/>
          <w:color w:val="1B5C98"/>
          <w:sz w:val="26"/>
        </w:rPr>
        <w:t>Closed Culture</w:t>
      </w:r>
    </w:p>
    <w:p w14:paraId="38ECDB7D" w14:textId="77777777" w:rsidR="00676923" w:rsidRDefault="00000000">
      <w:pPr>
        <w:spacing w:after="264"/>
        <w:ind w:left="16" w:right="48"/>
      </w:pPr>
      <w:r>
        <w:t>Where an organization is reluctant to release information on threats, errors or undesired aircraft states to other agencies.</w:t>
      </w:r>
    </w:p>
    <w:p w14:paraId="71AD24B2" w14:textId="77777777" w:rsidR="00676923" w:rsidRDefault="00000000">
      <w:pPr>
        <w:pStyle w:val="Heading4"/>
        <w:ind w:left="-5" w:right="61"/>
      </w:pPr>
      <w:r>
        <w:t>National Culture</w:t>
      </w:r>
    </w:p>
    <w:p w14:paraId="1A65BC26" w14:textId="77777777" w:rsidR="00676923" w:rsidRDefault="00000000">
      <w:pPr>
        <w:spacing w:after="211"/>
        <w:ind w:left="16" w:right="48"/>
      </w:pPr>
      <w:r>
        <w:t>Both government and ethnic factors influence attitudes towards safety culture.</w:t>
      </w:r>
    </w:p>
    <w:p w14:paraId="4BEFBE78" w14:textId="77777777" w:rsidR="00676923" w:rsidRDefault="00000000">
      <w:pPr>
        <w:spacing w:after="205"/>
        <w:ind w:left="-5" w:right="14"/>
        <w:jc w:val="left"/>
      </w:pPr>
      <w:r>
        <w:rPr>
          <w:b/>
        </w:rPr>
        <w:t>Factors that Promote a Good Safety Culture</w:t>
      </w:r>
    </w:p>
    <w:p w14:paraId="476AD211" w14:textId="77777777" w:rsidR="00676923" w:rsidRDefault="00000000">
      <w:pPr>
        <w:numPr>
          <w:ilvl w:val="0"/>
          <w:numId w:val="9"/>
        </w:numPr>
        <w:ind w:right="48" w:hanging="283"/>
      </w:pPr>
      <w:r>
        <w:t>Leadership</w:t>
      </w:r>
    </w:p>
    <w:p w14:paraId="6809B329" w14:textId="77777777" w:rsidR="00676923" w:rsidRDefault="00000000">
      <w:pPr>
        <w:numPr>
          <w:ilvl w:val="0"/>
          <w:numId w:val="9"/>
        </w:numPr>
        <w:ind w:right="48" w:hanging="283"/>
      </w:pPr>
      <w:r>
        <w:t>Commitment</w:t>
      </w:r>
    </w:p>
    <w:p w14:paraId="572B15B1" w14:textId="77777777" w:rsidR="00676923" w:rsidRDefault="00000000">
      <w:pPr>
        <w:numPr>
          <w:ilvl w:val="0"/>
          <w:numId w:val="9"/>
        </w:numPr>
        <w:spacing w:after="345"/>
        <w:ind w:right="48" w:hanging="283"/>
      </w:pPr>
      <w:r>
        <w:t>Good example</w:t>
      </w:r>
    </w:p>
    <w:p w14:paraId="2AEC136D" w14:textId="77777777" w:rsidR="00676923" w:rsidRDefault="00000000">
      <w:pPr>
        <w:pStyle w:val="Heading3"/>
        <w:ind w:left="-5"/>
      </w:pPr>
      <w:r>
        <w:lastRenderedPageBreak/>
        <w:t>Reason’s Swiss Cheese Model</w:t>
      </w:r>
    </w:p>
    <w:p w14:paraId="3DB1F432" w14:textId="77777777" w:rsidR="00676923" w:rsidRDefault="00000000">
      <w:pPr>
        <w:spacing w:after="211"/>
        <w:ind w:left="16" w:right="48"/>
      </w:pPr>
      <w:r>
        <w:t>Likens human systems to multiple slices of Swiss cheese, stacked together, side by side.</w:t>
      </w:r>
    </w:p>
    <w:p w14:paraId="6EF1F375" w14:textId="77777777" w:rsidR="00676923" w:rsidRDefault="00000000">
      <w:pPr>
        <w:ind w:left="16" w:right="48"/>
      </w:pPr>
      <w:r>
        <w:rPr>
          <w:noProof/>
          <w:color w:val="000000"/>
        </w:rPr>
        <mc:AlternateContent>
          <mc:Choice Requires="wpg">
            <w:drawing>
              <wp:anchor distT="0" distB="0" distL="114300" distR="114300" simplePos="0" relativeHeight="251682816" behindDoc="0" locked="0" layoutInCell="1" allowOverlap="1" wp14:anchorId="5F239ACC" wp14:editId="73F674E0">
                <wp:simplePos x="0" y="0"/>
                <wp:positionH relativeFrom="page">
                  <wp:posOffset>7385808</wp:posOffset>
                </wp:positionH>
                <wp:positionV relativeFrom="page">
                  <wp:posOffset>2917849</wp:posOffset>
                </wp:positionV>
                <wp:extent cx="121209" cy="21946"/>
                <wp:effectExtent l="0" t="0" r="0" b="0"/>
                <wp:wrapSquare wrapText="bothSides"/>
                <wp:docPr id="724935" name="Group 724935"/>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3226" name="Rectangle 53226"/>
                        <wps:cNvSpPr/>
                        <wps:spPr>
                          <a:xfrm rot="-5399999">
                            <a:off x="-138750" y="-99704"/>
                            <a:ext cx="242418" cy="161208"/>
                          </a:xfrm>
                          <a:prstGeom prst="rect">
                            <a:avLst/>
                          </a:prstGeom>
                          <a:ln>
                            <a:noFill/>
                          </a:ln>
                        </wps:spPr>
                        <wps:txbx>
                          <w:txbxContent>
                            <w:p w14:paraId="5FD9A49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5F239ACC" id="Group 724935" o:spid="_x0000_s1170" style="position:absolute;left:0;text-align:left;margin-left:581.55pt;margin-top:229.75pt;width:9.55pt;height:1.75pt;z-index:251682816;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">
                <v:rect id="Rectangle 53226" o:spid="_x0000_s1171" style="position:absolute;left:-138750;top:-99704;width:24241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" filled="f" stroked="f">
                  <v:textbox inset="0,0,0,0">
                    <w:txbxContent>
                      <w:p w14:paraId="5FD9A49A"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683840" behindDoc="0" locked="0" layoutInCell="1" allowOverlap="1" wp14:anchorId="50EE9D60" wp14:editId="6D184A35">
                <wp:simplePos x="0" y="0"/>
                <wp:positionH relativeFrom="page">
                  <wp:posOffset>7385808</wp:posOffset>
                </wp:positionH>
                <wp:positionV relativeFrom="page">
                  <wp:posOffset>1491971</wp:posOffset>
                </wp:positionV>
                <wp:extent cx="121209" cy="762132"/>
                <wp:effectExtent l="0" t="0" r="0" b="0"/>
                <wp:wrapSquare wrapText="bothSides"/>
                <wp:docPr id="724936" name="Group 724936"/>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3193" name="Rectangle 53193"/>
                        <wps:cNvSpPr/>
                        <wps:spPr>
                          <a:xfrm rot="-5399999">
                            <a:off x="-426213" y="174711"/>
                            <a:ext cx="1013635" cy="161208"/>
                          </a:xfrm>
                          <a:prstGeom prst="rect">
                            <a:avLst/>
                          </a:prstGeom>
                          <a:ln>
                            <a:noFill/>
                          </a:ln>
                        </wps:spPr>
                        <wps:txbx>
                          <w:txbxContent>
                            <w:p w14:paraId="1BEB04B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50EE9D60" id="Group 724936" o:spid="_x0000_s1172" style="position:absolute;left:0;text-align:left;margin-left:581.55pt;margin-top:117.5pt;width:9.55pt;height:60pt;z-index:251683840;mso-position-horizontal-relative:page;mso-position-vertical-relative:page" coordsize="1212,7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">
                <v:rect id="Rectangle 53193" o:spid="_x0000_s1173" style="position:absolute;left:-4262;top:1747;width:1013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" filled="f" stroked="f">
                  <v:textbox inset="0,0,0,0">
                    <w:txbxContent>
                      <w:p w14:paraId="1BEB04B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 xml:space="preserve">An organization’s </w:t>
      </w:r>
      <w:proofErr w:type="spellStart"/>
      <w:r>
        <w:t>defences</w:t>
      </w:r>
      <w:proofErr w:type="spellEnd"/>
      <w:r>
        <w:t xml:space="preserve"> against failure are modelled as a series of barriers (the Swiss cheese slices). The holes in the cheese slices represent individual weaknesses in each part of the system and are continually varying in position and size in each slice.</w:t>
      </w:r>
    </w:p>
    <w:p w14:paraId="5315D2C7" w14:textId="77777777" w:rsidR="00676923" w:rsidRDefault="00000000">
      <w:pPr>
        <w:spacing w:after="290" w:line="259" w:lineRule="auto"/>
        <w:ind w:left="1507" w:firstLine="0"/>
        <w:jc w:val="left"/>
      </w:pPr>
      <w:r>
        <w:rPr>
          <w:noProof/>
          <w:color w:val="000000"/>
        </w:rPr>
        <mc:AlternateContent>
          <mc:Choice Requires="wpg">
            <w:drawing>
              <wp:inline distT="0" distB="0" distL="0" distR="0" wp14:anchorId="57E3C764" wp14:editId="586535FF">
                <wp:extent cx="3773653" cy="3533527"/>
                <wp:effectExtent l="0" t="0" r="0" b="0"/>
                <wp:docPr id="724937" name="Group 724937"/>
                <wp:cNvGraphicFramePr/>
                <a:graphic xmlns:a="http://schemas.openxmlformats.org/drawingml/2006/main">
                  <a:graphicData uri="http://schemas.microsoft.com/office/word/2010/wordprocessingGroup">
                    <wpg:wgp>
                      <wpg:cNvGrpSpPr/>
                      <wpg:grpSpPr>
                        <a:xfrm>
                          <a:off x="0" y="0"/>
                          <a:ext cx="3773653" cy="3533527"/>
                          <a:chOff x="0" y="0"/>
                          <a:chExt cx="3773653" cy="3533527"/>
                        </a:xfrm>
                      </wpg:grpSpPr>
                      <pic:pic xmlns:pic="http://schemas.openxmlformats.org/drawingml/2006/picture">
                        <pic:nvPicPr>
                          <pic:cNvPr id="53219" name="Picture 53219"/>
                          <pic:cNvPicPr/>
                        </pic:nvPicPr>
                        <pic:blipFill>
                          <a:blip r:embed="rId260"/>
                          <a:stretch>
                            <a:fillRect/>
                          </a:stretch>
                        </pic:blipFill>
                        <pic:spPr>
                          <a:xfrm>
                            <a:off x="0" y="9"/>
                            <a:ext cx="3773650" cy="3296383"/>
                          </a:xfrm>
                          <a:prstGeom prst="rect">
                            <a:avLst/>
                          </a:prstGeom>
                        </pic:spPr>
                      </pic:pic>
                      <wps:wsp>
                        <wps:cNvPr id="53220" name="Shape 53220"/>
                        <wps:cNvSpPr/>
                        <wps:spPr>
                          <a:xfrm>
                            <a:off x="0" y="0"/>
                            <a:ext cx="3773653" cy="3304527"/>
                          </a:xfrm>
                          <a:custGeom>
                            <a:avLst/>
                            <a:gdLst/>
                            <a:ahLst/>
                            <a:cxnLst/>
                            <a:rect l="0" t="0" r="0" b="0"/>
                            <a:pathLst>
                              <a:path w="3773653" h="3304527">
                                <a:moveTo>
                                  <a:pt x="0" y="3304527"/>
                                </a:moveTo>
                                <a:lnTo>
                                  <a:pt x="3773653" y="3304527"/>
                                </a:lnTo>
                                <a:lnTo>
                                  <a:pt x="3773653"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3221" name="Rectangle 53221"/>
                        <wps:cNvSpPr/>
                        <wps:spPr>
                          <a:xfrm>
                            <a:off x="579304" y="3401968"/>
                            <a:ext cx="646081" cy="174973"/>
                          </a:xfrm>
                          <a:prstGeom prst="rect">
                            <a:avLst/>
                          </a:prstGeom>
                          <a:ln>
                            <a:noFill/>
                          </a:ln>
                        </wps:spPr>
                        <wps:txbx>
                          <w:txbxContent>
                            <w:p w14:paraId="3F7B1CCE"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1.4</w:t>
                              </w:r>
                            </w:p>
                          </w:txbxContent>
                        </wps:txbx>
                        <wps:bodyPr horzOverflow="overflow" vert="horz" lIns="0" tIns="0" rIns="0" bIns="0" rtlCol="0">
                          <a:noAutofit/>
                        </wps:bodyPr>
                      </wps:wsp>
                      <wps:wsp>
                        <wps:cNvPr id="53222" name="Rectangle 53222"/>
                        <wps:cNvSpPr/>
                        <wps:spPr>
                          <a:xfrm>
                            <a:off x="1065079" y="3401968"/>
                            <a:ext cx="38005" cy="174973"/>
                          </a:xfrm>
                          <a:prstGeom prst="rect">
                            <a:avLst/>
                          </a:prstGeom>
                          <a:ln>
                            <a:noFill/>
                          </a:ln>
                        </wps:spPr>
                        <wps:txbx>
                          <w:txbxContent>
                            <w:p w14:paraId="13FE916E" w14:textId="77777777" w:rsidR="00676923" w:rsidRDefault="00000000">
                              <w:pPr>
                                <w:spacing w:after="160" w:line="259" w:lineRule="auto"/>
                                <w:ind w:left="0" w:firstLine="0"/>
                                <w:jc w:val="left"/>
                              </w:pPr>
                              <w:r>
                                <w:rPr>
                                  <w:i/>
                                  <w:color w:val="4D4989"/>
                                  <w:sz w:val="18"/>
                                </w:rPr>
                                <w:t xml:space="preserve"> </w:t>
                              </w:r>
                            </w:p>
                          </w:txbxContent>
                        </wps:txbx>
                        <wps:bodyPr horzOverflow="overflow" vert="horz" lIns="0" tIns="0" rIns="0" bIns="0" rtlCol="0">
                          <a:noAutofit/>
                        </wps:bodyPr>
                      </wps:wsp>
                      <wps:wsp>
                        <wps:cNvPr id="53223" name="Rectangle 53223"/>
                        <wps:cNvSpPr/>
                        <wps:spPr>
                          <a:xfrm>
                            <a:off x="1093654" y="3401968"/>
                            <a:ext cx="2793911" cy="174973"/>
                          </a:xfrm>
                          <a:prstGeom prst="rect">
                            <a:avLst/>
                          </a:prstGeom>
                          <a:ln>
                            <a:noFill/>
                          </a:ln>
                        </wps:spPr>
                        <wps:txbx>
                          <w:txbxContent>
                            <w:p w14:paraId="206FDA64" w14:textId="77777777" w:rsidR="00676923" w:rsidRDefault="00000000">
                              <w:pPr>
                                <w:spacing w:after="160" w:line="259" w:lineRule="auto"/>
                                <w:ind w:left="0" w:firstLine="0"/>
                                <w:jc w:val="left"/>
                              </w:pPr>
                              <w:r>
                                <w:rPr>
                                  <w:i/>
                                  <w:color w:val="1B5C98"/>
                                  <w:w w:val="105"/>
                                  <w:sz w:val="18"/>
                                </w:rPr>
                                <w:t>The</w:t>
                              </w:r>
                              <w:r>
                                <w:rPr>
                                  <w:i/>
                                  <w:color w:val="1B5C98"/>
                                  <w:spacing w:val="4"/>
                                  <w:w w:val="105"/>
                                  <w:sz w:val="18"/>
                                </w:rPr>
                                <w:t xml:space="preserve"> </w:t>
                              </w:r>
                              <w:r>
                                <w:rPr>
                                  <w:i/>
                                  <w:color w:val="1B5C98"/>
                                  <w:w w:val="105"/>
                                  <w:sz w:val="18"/>
                                </w:rPr>
                                <w:t>Swiss</w:t>
                              </w:r>
                              <w:r>
                                <w:rPr>
                                  <w:i/>
                                  <w:color w:val="1B5C98"/>
                                  <w:spacing w:val="4"/>
                                  <w:w w:val="105"/>
                                  <w:sz w:val="18"/>
                                </w:rPr>
                                <w:t xml:space="preserve"> </w:t>
                              </w:r>
                              <w:r>
                                <w:rPr>
                                  <w:i/>
                                  <w:color w:val="1B5C98"/>
                                  <w:w w:val="105"/>
                                  <w:sz w:val="18"/>
                                </w:rPr>
                                <w:t>Cheese</w:t>
                              </w:r>
                              <w:r>
                                <w:rPr>
                                  <w:i/>
                                  <w:color w:val="1B5C98"/>
                                  <w:spacing w:val="4"/>
                                  <w:w w:val="105"/>
                                  <w:sz w:val="18"/>
                                </w:rPr>
                                <w:t xml:space="preserve"> </w:t>
                              </w:r>
                              <w:r>
                                <w:rPr>
                                  <w:i/>
                                  <w:color w:val="1B5C98"/>
                                  <w:w w:val="105"/>
                                  <w:sz w:val="18"/>
                                </w:rPr>
                                <w:t>Model</w:t>
                              </w:r>
                              <w:r>
                                <w:rPr>
                                  <w:i/>
                                  <w:color w:val="1B5C98"/>
                                  <w:spacing w:val="4"/>
                                  <w:w w:val="105"/>
                                  <w:sz w:val="18"/>
                                </w:rPr>
                                <w:t xml:space="preserve"> </w:t>
                              </w:r>
                              <w:r>
                                <w:rPr>
                                  <w:i/>
                                  <w:color w:val="1B5C98"/>
                                  <w:w w:val="105"/>
                                  <w:sz w:val="18"/>
                                </w:rPr>
                                <w:t>-</w:t>
                              </w:r>
                              <w:r>
                                <w:rPr>
                                  <w:i/>
                                  <w:color w:val="1B5C98"/>
                                  <w:spacing w:val="4"/>
                                  <w:w w:val="105"/>
                                  <w:sz w:val="18"/>
                                </w:rPr>
                                <w:t xml:space="preserve"> </w:t>
                              </w:r>
                              <w:r>
                                <w:rPr>
                                  <w:i/>
                                  <w:color w:val="1B5C98"/>
                                  <w:w w:val="105"/>
                                  <w:sz w:val="18"/>
                                </w:rPr>
                                <w:t>by</w:t>
                              </w:r>
                              <w:r>
                                <w:rPr>
                                  <w:i/>
                                  <w:color w:val="1B5C98"/>
                                  <w:spacing w:val="4"/>
                                  <w:w w:val="105"/>
                                  <w:sz w:val="18"/>
                                </w:rPr>
                                <w:t xml:space="preserve"> </w:t>
                              </w:r>
                              <w:r>
                                <w:rPr>
                                  <w:i/>
                                  <w:color w:val="1B5C98"/>
                                  <w:w w:val="105"/>
                                  <w:sz w:val="18"/>
                                </w:rPr>
                                <w:t>James</w:t>
                              </w:r>
                              <w:r>
                                <w:rPr>
                                  <w:i/>
                                  <w:color w:val="1B5C98"/>
                                  <w:spacing w:val="4"/>
                                  <w:w w:val="105"/>
                                  <w:sz w:val="18"/>
                                </w:rPr>
                                <w:t xml:space="preserve"> </w:t>
                              </w:r>
                              <w:r>
                                <w:rPr>
                                  <w:i/>
                                  <w:color w:val="1B5C98"/>
                                  <w:w w:val="105"/>
                                  <w:sz w:val="18"/>
                                </w:rPr>
                                <w:t>Reason</w:t>
                              </w:r>
                            </w:p>
                          </w:txbxContent>
                        </wps:txbx>
                        <wps:bodyPr horzOverflow="overflow" vert="horz" lIns="0" tIns="0" rIns="0" bIns="0" rtlCol="0">
                          <a:noAutofit/>
                        </wps:bodyPr>
                      </wps:wsp>
                    </wpg:wgp>
                  </a:graphicData>
                </a:graphic>
              </wp:inline>
            </w:drawing>
          </mc:Choice>
          <mc:Fallback>
            <w:pict>
              <v:group w14:anchorId="57E3C764" id="Group 724937" o:spid="_x0000_s1174" style="width:297.15pt;height:278.25pt;mso-position-horizontal-relative:char;mso-position-vertical-relative:line" coordsize="37736,353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gQBAAIRAxEEAAA/APyqooooA/VO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pGbbXzV4d/bu+Hvjr9pXS/g54Smk8S380V39r1m1yLW1mgjZzFll/e5CNlkO0H&#13;&#10;AyecFFFFAH0t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">
                <v:shape id="Picture 53219" o:spid="_x0000_s1175" type="#_x0000_t75" style="position:absolute;width:37736;height:329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">
                  <v:imagedata r:id="rId261" o:title=""/>
                </v:shape>
                <v:shape id="Shape 53220" o:spid="_x0000_s1176" style="position:absolute;width:37736;height:33045;visibility:visible;mso-wrap-style:square;v-text-anchor:top" coordsize="3773653,33045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" path="m,3304527r3773653,l3773653,,,,,3304527xe" filled="f" strokecolor="#999a9a" strokeweight=".5pt">
                  <v:stroke miterlimit="1" joinstyle="miter"/>
                  <v:path arrowok="t" textboxrect="0,0,3773653,3304527"/>
                </v:shape>
                <v:rect id="Rectangle 53221" o:spid="_x0000_s1177" style="position:absolute;left:5793;top:34019;width:6460;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" filled="f" stroked="f">
                  <v:textbox inset="0,0,0,0">
                    <w:txbxContent>
                      <w:p w14:paraId="3F7B1CCE"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1.4</w:t>
                        </w:r>
                      </w:p>
                    </w:txbxContent>
                  </v:textbox>
                </v:rect>
                <v:rect id="Rectangle 53222" o:spid="_x0000_s1178" style="position:absolute;left:10650;top:34019;width:380;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" filled="f" stroked="f">
                  <v:textbox inset="0,0,0,0">
                    <w:txbxContent>
                      <w:p w14:paraId="13FE916E" w14:textId="77777777" w:rsidR="00676923" w:rsidRDefault="00000000">
                        <w:pPr>
                          <w:spacing w:after="160" w:line="259" w:lineRule="auto"/>
                          <w:ind w:left="0" w:firstLine="0"/>
                          <w:jc w:val="left"/>
                        </w:pPr>
                        <w:r>
                          <w:rPr>
                            <w:i/>
                            <w:color w:val="4D4989"/>
                            <w:sz w:val="18"/>
                          </w:rPr>
                          <w:t xml:space="preserve"> </w:t>
                        </w:r>
                      </w:p>
                    </w:txbxContent>
                  </v:textbox>
                </v:rect>
                <v:rect id="Rectangle 53223" o:spid="_x0000_s1179" style="position:absolute;left:10936;top:34019;width:27939;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" filled="f" stroked="f">
                  <v:textbox inset="0,0,0,0">
                    <w:txbxContent>
                      <w:p w14:paraId="206FDA64" w14:textId="77777777" w:rsidR="00676923" w:rsidRDefault="00000000">
                        <w:pPr>
                          <w:spacing w:after="160" w:line="259" w:lineRule="auto"/>
                          <w:ind w:left="0" w:firstLine="0"/>
                          <w:jc w:val="left"/>
                        </w:pPr>
                        <w:r>
                          <w:rPr>
                            <w:i/>
                            <w:color w:val="1B5C98"/>
                            <w:w w:val="105"/>
                            <w:sz w:val="18"/>
                          </w:rPr>
                          <w:t>The</w:t>
                        </w:r>
                        <w:r>
                          <w:rPr>
                            <w:i/>
                            <w:color w:val="1B5C98"/>
                            <w:spacing w:val="4"/>
                            <w:w w:val="105"/>
                            <w:sz w:val="18"/>
                          </w:rPr>
                          <w:t xml:space="preserve"> </w:t>
                        </w:r>
                        <w:r>
                          <w:rPr>
                            <w:i/>
                            <w:color w:val="1B5C98"/>
                            <w:w w:val="105"/>
                            <w:sz w:val="18"/>
                          </w:rPr>
                          <w:t>Swiss</w:t>
                        </w:r>
                        <w:r>
                          <w:rPr>
                            <w:i/>
                            <w:color w:val="1B5C98"/>
                            <w:spacing w:val="4"/>
                            <w:w w:val="105"/>
                            <w:sz w:val="18"/>
                          </w:rPr>
                          <w:t xml:space="preserve"> </w:t>
                        </w:r>
                        <w:r>
                          <w:rPr>
                            <w:i/>
                            <w:color w:val="1B5C98"/>
                            <w:w w:val="105"/>
                            <w:sz w:val="18"/>
                          </w:rPr>
                          <w:t>Cheese</w:t>
                        </w:r>
                        <w:r>
                          <w:rPr>
                            <w:i/>
                            <w:color w:val="1B5C98"/>
                            <w:spacing w:val="4"/>
                            <w:w w:val="105"/>
                            <w:sz w:val="18"/>
                          </w:rPr>
                          <w:t xml:space="preserve"> </w:t>
                        </w:r>
                        <w:r>
                          <w:rPr>
                            <w:i/>
                            <w:color w:val="1B5C98"/>
                            <w:w w:val="105"/>
                            <w:sz w:val="18"/>
                          </w:rPr>
                          <w:t>Model</w:t>
                        </w:r>
                        <w:r>
                          <w:rPr>
                            <w:i/>
                            <w:color w:val="1B5C98"/>
                            <w:spacing w:val="4"/>
                            <w:w w:val="105"/>
                            <w:sz w:val="18"/>
                          </w:rPr>
                          <w:t xml:space="preserve"> </w:t>
                        </w:r>
                        <w:r>
                          <w:rPr>
                            <w:i/>
                            <w:color w:val="1B5C98"/>
                            <w:w w:val="105"/>
                            <w:sz w:val="18"/>
                          </w:rPr>
                          <w:t>-</w:t>
                        </w:r>
                        <w:r>
                          <w:rPr>
                            <w:i/>
                            <w:color w:val="1B5C98"/>
                            <w:spacing w:val="4"/>
                            <w:w w:val="105"/>
                            <w:sz w:val="18"/>
                          </w:rPr>
                          <w:t xml:space="preserve"> </w:t>
                        </w:r>
                        <w:r>
                          <w:rPr>
                            <w:i/>
                            <w:color w:val="1B5C98"/>
                            <w:w w:val="105"/>
                            <w:sz w:val="18"/>
                          </w:rPr>
                          <w:t>by</w:t>
                        </w:r>
                        <w:r>
                          <w:rPr>
                            <w:i/>
                            <w:color w:val="1B5C98"/>
                            <w:spacing w:val="4"/>
                            <w:w w:val="105"/>
                            <w:sz w:val="18"/>
                          </w:rPr>
                          <w:t xml:space="preserve"> </w:t>
                        </w:r>
                        <w:r>
                          <w:rPr>
                            <w:i/>
                            <w:color w:val="1B5C98"/>
                            <w:w w:val="105"/>
                            <w:sz w:val="18"/>
                          </w:rPr>
                          <w:t>James</w:t>
                        </w:r>
                        <w:r>
                          <w:rPr>
                            <w:i/>
                            <w:color w:val="1B5C98"/>
                            <w:spacing w:val="4"/>
                            <w:w w:val="105"/>
                            <w:sz w:val="18"/>
                          </w:rPr>
                          <w:t xml:space="preserve"> </w:t>
                        </w:r>
                        <w:r>
                          <w:rPr>
                            <w:i/>
                            <w:color w:val="1B5C98"/>
                            <w:w w:val="105"/>
                            <w:sz w:val="18"/>
                          </w:rPr>
                          <w:t>Reason</w:t>
                        </w:r>
                      </w:p>
                    </w:txbxContent>
                  </v:textbox>
                </v:rect>
                <w10:anchorlock/>
              </v:group>
            </w:pict>
          </mc:Fallback>
        </mc:AlternateContent>
      </w:r>
    </w:p>
    <w:p w14:paraId="0743FF21" w14:textId="77777777" w:rsidR="00676923" w:rsidRDefault="00000000">
      <w:pPr>
        <w:ind w:left="16" w:right="48"/>
      </w:pPr>
      <w:r>
        <w:t xml:space="preserve">The system </w:t>
      </w:r>
      <w:proofErr w:type="gramStart"/>
      <w:r>
        <w:t>as a whole will</w:t>
      </w:r>
      <w:proofErr w:type="gramEnd"/>
      <w:r>
        <w:t xml:space="preserve"> produce failures when all of the holes in each slice momentarily align. A hazard will pass through </w:t>
      </w:r>
      <w:proofErr w:type="gramStart"/>
      <w:r>
        <w:t>all of</w:t>
      </w:r>
      <w:proofErr w:type="gramEnd"/>
      <w:r>
        <w:t xml:space="preserve"> the holes in all of the </w:t>
      </w:r>
      <w:proofErr w:type="spellStart"/>
      <w:r>
        <w:t>defences</w:t>
      </w:r>
      <w:proofErr w:type="spellEnd"/>
      <w:r>
        <w:t xml:space="preserve"> leading to a failure.</w:t>
      </w:r>
    </w:p>
    <w:p w14:paraId="569F3881" w14:textId="77777777" w:rsidR="00676923" w:rsidRDefault="00000000">
      <w:pPr>
        <w:pStyle w:val="Heading3"/>
        <w:ind w:left="-5"/>
      </w:pPr>
      <w:r>
        <w:t>The Five Elements of Safety Culture</w:t>
      </w:r>
    </w:p>
    <w:p w14:paraId="35478A73" w14:textId="77777777" w:rsidR="00676923" w:rsidRDefault="00000000">
      <w:pPr>
        <w:numPr>
          <w:ilvl w:val="0"/>
          <w:numId w:val="10"/>
        </w:numPr>
        <w:ind w:right="48" w:hanging="567"/>
      </w:pPr>
      <w:r>
        <w:t>An informed culture</w:t>
      </w:r>
    </w:p>
    <w:p w14:paraId="14973299" w14:textId="77777777" w:rsidR="00676923" w:rsidRDefault="00000000">
      <w:pPr>
        <w:numPr>
          <w:ilvl w:val="0"/>
          <w:numId w:val="10"/>
        </w:numPr>
        <w:ind w:right="48" w:hanging="567"/>
      </w:pPr>
      <w:r>
        <w:t>A reporting culture</w:t>
      </w:r>
    </w:p>
    <w:p w14:paraId="077CE2BD" w14:textId="77777777" w:rsidR="00676923" w:rsidRDefault="00000000">
      <w:pPr>
        <w:numPr>
          <w:ilvl w:val="0"/>
          <w:numId w:val="10"/>
        </w:numPr>
        <w:ind w:right="48" w:hanging="567"/>
      </w:pPr>
      <w:r>
        <w:t>A learning culture</w:t>
      </w:r>
    </w:p>
    <w:p w14:paraId="5D132741" w14:textId="77777777" w:rsidR="00676923" w:rsidRDefault="00000000">
      <w:pPr>
        <w:numPr>
          <w:ilvl w:val="0"/>
          <w:numId w:val="10"/>
        </w:numPr>
        <w:ind w:right="48" w:hanging="567"/>
      </w:pPr>
      <w:r>
        <w:t>A just culture</w:t>
      </w:r>
    </w:p>
    <w:p w14:paraId="42D5C41A" w14:textId="77777777" w:rsidR="00676923" w:rsidRDefault="00000000">
      <w:pPr>
        <w:numPr>
          <w:ilvl w:val="0"/>
          <w:numId w:val="10"/>
        </w:numPr>
        <w:spacing w:after="273"/>
        <w:ind w:right="48" w:hanging="567"/>
      </w:pPr>
      <w:r>
        <w:t>A flexible culture</w:t>
      </w:r>
    </w:p>
    <w:p w14:paraId="1DD0EAF8" w14:textId="77777777" w:rsidR="00676923" w:rsidRDefault="00000000">
      <w:pPr>
        <w:pStyle w:val="Heading4"/>
        <w:ind w:left="-5" w:right="61"/>
      </w:pPr>
      <w:r>
        <w:t>Just Culture</w:t>
      </w:r>
    </w:p>
    <w:p w14:paraId="72D2F78B" w14:textId="77777777" w:rsidR="00676923" w:rsidRDefault="00000000">
      <w:pPr>
        <w:spacing w:after="264"/>
        <w:ind w:left="16" w:right="48"/>
      </w:pPr>
      <w:r>
        <w:t>Errors and unsafe acts will not be punished if the error was unintentional. Those who act recklessly or take deliberate and unjustifiable risks will be subject to disciplinary action.</w:t>
      </w:r>
    </w:p>
    <w:p w14:paraId="226F8C54" w14:textId="77777777" w:rsidR="00676923" w:rsidRDefault="00000000">
      <w:pPr>
        <w:pStyle w:val="Heading4"/>
        <w:ind w:left="-5" w:right="61"/>
      </w:pPr>
      <w:proofErr w:type="gramStart"/>
      <w:r>
        <w:t>Non Punitive</w:t>
      </w:r>
      <w:proofErr w:type="gramEnd"/>
      <w:r>
        <w:t xml:space="preserve"> Culture</w:t>
      </w:r>
    </w:p>
    <w:p w14:paraId="2C673D85" w14:textId="77777777" w:rsidR="00676923" w:rsidRDefault="00000000">
      <w:pPr>
        <w:spacing w:after="312"/>
        <w:ind w:left="16" w:right="48"/>
      </w:pPr>
      <w:r>
        <w:t>Errors and unsafe acts will not be punished thus encouraging an atmosphere where people have the confidence to report safety concerns.</w:t>
      </w:r>
    </w:p>
    <w:p w14:paraId="0FAFEA57" w14:textId="77777777" w:rsidR="00676923" w:rsidRDefault="00000000">
      <w:pPr>
        <w:pStyle w:val="Heading3"/>
        <w:ind w:left="-5"/>
      </w:pPr>
      <w:r>
        <w:lastRenderedPageBreak/>
        <w:t>Flight Safety/Threat and Error Management</w:t>
      </w:r>
    </w:p>
    <w:p w14:paraId="6ABDC8F8" w14:textId="77777777" w:rsidR="00676923" w:rsidRDefault="00000000">
      <w:pPr>
        <w:spacing w:after="211"/>
        <w:ind w:left="16" w:right="48"/>
      </w:pPr>
      <w:r>
        <w:t>The three components of threat and error management (TEM) are:</w:t>
      </w:r>
    </w:p>
    <w:p w14:paraId="0DD3C93C" w14:textId="77777777" w:rsidR="00676923" w:rsidRDefault="00000000">
      <w:pPr>
        <w:numPr>
          <w:ilvl w:val="0"/>
          <w:numId w:val="11"/>
        </w:numPr>
        <w:ind w:right="48" w:hanging="567"/>
      </w:pPr>
      <w:r>
        <w:t>Threats</w:t>
      </w:r>
    </w:p>
    <w:p w14:paraId="10DBAEEF" w14:textId="77777777" w:rsidR="00676923" w:rsidRDefault="00000000">
      <w:pPr>
        <w:numPr>
          <w:ilvl w:val="0"/>
          <w:numId w:val="11"/>
        </w:numPr>
        <w:ind w:right="48" w:hanging="567"/>
      </w:pPr>
      <w:r>
        <w:t>Errors</w:t>
      </w:r>
    </w:p>
    <w:p w14:paraId="56D2B9C6" w14:textId="77777777" w:rsidR="00676923" w:rsidRDefault="00000000">
      <w:pPr>
        <w:numPr>
          <w:ilvl w:val="0"/>
          <w:numId w:val="11"/>
        </w:numPr>
        <w:spacing w:after="321"/>
        <w:ind w:right="48" w:hanging="567"/>
      </w:pPr>
      <w:r>
        <w:t>Undesired aircraft states</w:t>
      </w:r>
    </w:p>
    <w:p w14:paraId="6D2DCE8C" w14:textId="77777777" w:rsidR="00676923" w:rsidRDefault="00000000">
      <w:pPr>
        <w:pStyle w:val="Heading3"/>
        <w:spacing w:after="158"/>
        <w:ind w:left="-5"/>
      </w:pPr>
      <w:r>
        <w:rPr>
          <w:noProof/>
          <w:color w:val="000000"/>
        </w:rPr>
        <mc:AlternateContent>
          <mc:Choice Requires="wpg">
            <w:drawing>
              <wp:anchor distT="0" distB="0" distL="114300" distR="114300" simplePos="0" relativeHeight="251684864" behindDoc="0" locked="0" layoutInCell="1" allowOverlap="1" wp14:anchorId="3DD55C57" wp14:editId="3D44543E">
                <wp:simplePos x="0" y="0"/>
                <wp:positionH relativeFrom="page">
                  <wp:posOffset>61984</wp:posOffset>
                </wp:positionH>
                <wp:positionV relativeFrom="page">
                  <wp:posOffset>1490802</wp:posOffset>
                </wp:positionV>
                <wp:extent cx="121209" cy="642325"/>
                <wp:effectExtent l="0" t="0" r="0" b="0"/>
                <wp:wrapSquare wrapText="bothSides"/>
                <wp:docPr id="726468" name="Group 726468"/>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3237" name="Rectangle 53237"/>
                        <wps:cNvSpPr/>
                        <wps:spPr>
                          <a:xfrm rot="5399999">
                            <a:off x="-386540" y="346542"/>
                            <a:ext cx="854292" cy="161208"/>
                          </a:xfrm>
                          <a:prstGeom prst="rect">
                            <a:avLst/>
                          </a:prstGeom>
                          <a:ln>
                            <a:noFill/>
                          </a:ln>
                        </wps:spPr>
                        <wps:txbx>
                          <w:txbxContent>
                            <w:p w14:paraId="44A48EBA"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3DD55C57" id="Group 726468" o:spid="_x0000_s1180" style="position:absolute;left:0;text-align:left;margin-left:4.9pt;margin-top:117.4pt;width:9.55pt;height:50.6pt;z-index:251684864;mso-position-horizontal-relative:page;mso-position-vertical-relative:page" coordsize="1212,64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">
                <v:rect id="Rectangle 53237" o:spid="_x0000_s1181" style="position:absolute;left:-3864;top:3465;width:854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" filled="f" stroked="f">
                  <v:textbox inset="0,0,0,0">
                    <w:txbxContent>
                      <w:p w14:paraId="44A48EBA"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Threats</w:t>
      </w:r>
    </w:p>
    <w:p w14:paraId="1159C719" w14:textId="77777777" w:rsidR="00676923" w:rsidRDefault="00000000">
      <w:pPr>
        <w:pStyle w:val="Heading4"/>
        <w:ind w:left="-5" w:right="61"/>
      </w:pPr>
      <w:r>
        <w:t>Latent Threats</w:t>
      </w:r>
    </w:p>
    <w:p w14:paraId="3C37D5AF" w14:textId="77777777" w:rsidR="00676923" w:rsidRDefault="00000000">
      <w:pPr>
        <w:spacing w:after="264"/>
        <w:ind w:left="16" w:right="48"/>
      </w:pPr>
      <w:r>
        <w:t>Not immediately obvious to, or observable by flight crews, e.g. poor equipment design, visual illusions or quick turn-around schedules.</w:t>
      </w:r>
    </w:p>
    <w:p w14:paraId="450D7EFA" w14:textId="77777777" w:rsidR="00676923" w:rsidRDefault="00000000">
      <w:pPr>
        <w:spacing w:after="13"/>
        <w:ind w:left="-5" w:right="61"/>
        <w:jc w:val="left"/>
      </w:pPr>
      <w:r>
        <w:rPr>
          <w:b/>
          <w:i/>
          <w:color w:val="1B5C98"/>
          <w:sz w:val="26"/>
        </w:rPr>
        <w:t>Environmental Threats</w:t>
      </w:r>
    </w:p>
    <w:p w14:paraId="31CD25F2" w14:textId="77777777" w:rsidR="00676923" w:rsidRDefault="00000000">
      <w:pPr>
        <w:spacing w:after="259"/>
        <w:ind w:left="16" w:right="48"/>
      </w:pPr>
      <w:r>
        <w:t>Those occurring during actual operations, e.g. weather, terrain, ATC, airport.</w:t>
      </w:r>
    </w:p>
    <w:p w14:paraId="263588B0" w14:textId="77777777" w:rsidR="00676923" w:rsidRDefault="00000000">
      <w:pPr>
        <w:pStyle w:val="Heading4"/>
        <w:ind w:left="-5" w:right="61"/>
      </w:pPr>
      <w:r>
        <w:t>Organizational Threats</w:t>
      </w:r>
    </w:p>
    <w:p w14:paraId="6EC97E42" w14:textId="77777777" w:rsidR="00676923" w:rsidRDefault="00000000">
      <w:pPr>
        <w:spacing w:line="385" w:lineRule="auto"/>
        <w:ind w:left="16" w:right="48"/>
      </w:pPr>
      <w:r>
        <w:t xml:space="preserve">Operational pressure, aircraft type, cabin design, maintenance, dispatch, documentation. </w:t>
      </w:r>
      <w:r>
        <w:rPr>
          <w:b/>
          <w:color w:val="1B5C98"/>
          <w:sz w:val="30"/>
        </w:rPr>
        <w:t>Errors</w:t>
      </w:r>
    </w:p>
    <w:p w14:paraId="42FD9E44" w14:textId="77777777" w:rsidR="00676923" w:rsidRDefault="00000000">
      <w:pPr>
        <w:spacing w:after="211"/>
        <w:ind w:left="16" w:right="48"/>
      </w:pPr>
      <w:r>
        <w:t xml:space="preserve">Defined as: </w:t>
      </w:r>
    </w:p>
    <w:p w14:paraId="16AD6CF3" w14:textId="77777777" w:rsidR="00676923" w:rsidRDefault="00000000">
      <w:pPr>
        <w:spacing w:line="322" w:lineRule="auto"/>
        <w:ind w:left="16" w:right="48"/>
      </w:pPr>
      <w:r>
        <w:t xml:space="preserve">Actions or lack of actions by the flight crew that lead to deviations from </w:t>
      </w:r>
      <w:proofErr w:type="spellStart"/>
      <w:r>
        <w:t>organisational</w:t>
      </w:r>
      <w:proofErr w:type="spellEnd"/>
      <w:r>
        <w:t xml:space="preserve"> or flight crew intentions or expectations. </w:t>
      </w:r>
      <w:r>
        <w:rPr>
          <w:b/>
          <w:i/>
          <w:color w:val="1B5C98"/>
          <w:sz w:val="26"/>
        </w:rPr>
        <w:t>Aircraft Handling Errors</w:t>
      </w:r>
    </w:p>
    <w:p w14:paraId="16395C61" w14:textId="77777777" w:rsidR="00676923" w:rsidRDefault="00000000">
      <w:pPr>
        <w:spacing w:after="259"/>
        <w:ind w:left="16" w:right="48"/>
      </w:pPr>
      <w:r>
        <w:t>Manual handling, automatic systems, ground navigation.</w:t>
      </w:r>
    </w:p>
    <w:p w14:paraId="3199AE43" w14:textId="77777777" w:rsidR="00676923" w:rsidRDefault="00000000">
      <w:pPr>
        <w:spacing w:after="13"/>
        <w:ind w:left="-5" w:right="61"/>
        <w:jc w:val="left"/>
      </w:pPr>
      <w:r>
        <w:rPr>
          <w:b/>
          <w:i/>
          <w:color w:val="1B5C98"/>
          <w:sz w:val="26"/>
        </w:rPr>
        <w:t>Procedural Errors</w:t>
      </w:r>
    </w:p>
    <w:p w14:paraId="6FBEFC94" w14:textId="77777777" w:rsidR="00676923" w:rsidRDefault="00000000">
      <w:pPr>
        <w:spacing w:after="259"/>
        <w:ind w:left="16" w:right="48"/>
      </w:pPr>
      <w:r>
        <w:t>SOPs, checklists, briefing documentation.</w:t>
      </w:r>
    </w:p>
    <w:p w14:paraId="0CECBB78" w14:textId="77777777" w:rsidR="00676923" w:rsidRDefault="00000000">
      <w:pPr>
        <w:spacing w:after="13"/>
        <w:ind w:left="-5" w:right="61"/>
        <w:jc w:val="left"/>
      </w:pPr>
      <w:r>
        <w:rPr>
          <w:b/>
          <w:i/>
          <w:color w:val="1B5C98"/>
          <w:sz w:val="26"/>
        </w:rPr>
        <w:t>Communication Errors</w:t>
      </w:r>
    </w:p>
    <w:p w14:paraId="70E0AE40" w14:textId="77777777" w:rsidR="00676923" w:rsidRDefault="00000000">
      <w:pPr>
        <w:ind w:left="16" w:right="48"/>
      </w:pPr>
      <w:r>
        <w:t>Crew to external, pilot to pilot.</w:t>
      </w:r>
    </w:p>
    <w:p w14:paraId="7689CE46" w14:textId="77777777" w:rsidR="00676923" w:rsidRDefault="00000000">
      <w:pPr>
        <w:pStyle w:val="Heading3"/>
        <w:ind w:left="-5"/>
      </w:pPr>
      <w:r>
        <w:t>Undesired Aircraft States</w:t>
      </w:r>
    </w:p>
    <w:p w14:paraId="1FBB4B64" w14:textId="77777777" w:rsidR="00676923" w:rsidRDefault="00000000">
      <w:pPr>
        <w:spacing w:after="211"/>
        <w:ind w:left="16" w:right="48"/>
      </w:pPr>
      <w:r>
        <w:t>Defined as:</w:t>
      </w:r>
    </w:p>
    <w:p w14:paraId="6F480DD2" w14:textId="77777777" w:rsidR="00676923" w:rsidRDefault="00000000">
      <w:pPr>
        <w:spacing w:after="216"/>
        <w:ind w:left="16" w:right="48"/>
      </w:pPr>
      <w:r>
        <w:t>Flight crew induced aircraft speed or position deviations, misapplication of flight controls, incorrect system configurations, associated with a reduction in safety margins.</w:t>
      </w:r>
    </w:p>
    <w:p w14:paraId="3A4730F8" w14:textId="77777777" w:rsidR="00676923" w:rsidRDefault="00000000">
      <w:pPr>
        <w:numPr>
          <w:ilvl w:val="0"/>
          <w:numId w:val="12"/>
        </w:numPr>
        <w:ind w:right="48" w:hanging="873"/>
      </w:pPr>
      <w:r>
        <w:t>Aircraft handling</w:t>
      </w:r>
    </w:p>
    <w:p w14:paraId="582E6159" w14:textId="77777777" w:rsidR="00676923" w:rsidRDefault="00000000">
      <w:pPr>
        <w:numPr>
          <w:ilvl w:val="0"/>
          <w:numId w:val="12"/>
        </w:numPr>
        <w:ind w:right="48" w:hanging="873"/>
      </w:pPr>
      <w:r>
        <w:t>Ground navigation</w:t>
      </w:r>
    </w:p>
    <w:p w14:paraId="06598993" w14:textId="77777777" w:rsidR="00676923" w:rsidRDefault="00000000">
      <w:pPr>
        <w:numPr>
          <w:ilvl w:val="0"/>
          <w:numId w:val="12"/>
        </w:numPr>
        <w:spacing w:after="273"/>
        <w:ind w:right="48" w:hanging="873"/>
      </w:pPr>
      <w:r>
        <w:t>Incorrect configuration</w:t>
      </w:r>
    </w:p>
    <w:p w14:paraId="33FF71A5" w14:textId="77777777" w:rsidR="00676923" w:rsidRDefault="00000000">
      <w:pPr>
        <w:pStyle w:val="Heading4"/>
        <w:ind w:left="-5" w:right="61"/>
      </w:pPr>
      <w:r>
        <w:t>Counter Measures</w:t>
      </w:r>
    </w:p>
    <w:p w14:paraId="69B784FB" w14:textId="77777777" w:rsidR="00676923" w:rsidRDefault="00000000">
      <w:pPr>
        <w:spacing w:after="264"/>
        <w:ind w:left="16" w:right="48"/>
      </w:pPr>
      <w:r>
        <w:t xml:space="preserve">All flight crew MUST employ counter measures </w:t>
      </w:r>
      <w:proofErr w:type="gramStart"/>
      <w:r>
        <w:t>in order to</w:t>
      </w:r>
      <w:proofErr w:type="gramEnd"/>
      <w:r>
        <w:t xml:space="preserve"> keep threats, errors and undesired aircraft states from reducing safety margins in flight operations.</w:t>
      </w:r>
    </w:p>
    <w:p w14:paraId="40757A4F" w14:textId="77777777" w:rsidR="00676923" w:rsidRDefault="00000000">
      <w:pPr>
        <w:pStyle w:val="Heading4"/>
        <w:ind w:left="-5" w:right="61"/>
      </w:pPr>
      <w:r>
        <w:lastRenderedPageBreak/>
        <w:t>Hard Resources</w:t>
      </w:r>
    </w:p>
    <w:p w14:paraId="75E1FC77" w14:textId="77777777" w:rsidR="00676923" w:rsidRDefault="00000000">
      <w:pPr>
        <w:spacing w:after="211"/>
        <w:ind w:left="16" w:right="48"/>
      </w:pPr>
      <w:r>
        <w:t>Examples of hard resources are:</w:t>
      </w:r>
    </w:p>
    <w:p w14:paraId="799F6447" w14:textId="77777777" w:rsidR="00676923" w:rsidRDefault="00000000">
      <w:pPr>
        <w:tabs>
          <w:tab w:val="center" w:pos="2871"/>
        </w:tabs>
        <w:ind w:left="0" w:firstLine="0"/>
        <w:jc w:val="left"/>
      </w:pPr>
      <w:r>
        <w:t xml:space="preserve"> </w:t>
      </w:r>
      <w:r>
        <w:tab/>
        <w:t>Airborne Collision Avoidance Systems (ACAS)</w:t>
      </w:r>
    </w:p>
    <w:p w14:paraId="72D6EC27" w14:textId="77777777" w:rsidR="00676923" w:rsidRDefault="00000000">
      <w:pPr>
        <w:tabs>
          <w:tab w:val="center" w:pos="2800"/>
        </w:tabs>
        <w:ind w:left="0" w:firstLine="0"/>
        <w:jc w:val="left"/>
      </w:pPr>
      <w:r>
        <w:t xml:space="preserve"> </w:t>
      </w:r>
      <w:r>
        <w:tab/>
        <w:t>Ground Proximity Warning Systems (GPWS)</w:t>
      </w:r>
    </w:p>
    <w:p w14:paraId="3A2E97D1" w14:textId="77777777" w:rsidR="00676923" w:rsidRDefault="00000000">
      <w:pPr>
        <w:tabs>
          <w:tab w:val="center" w:pos="2566"/>
        </w:tabs>
        <w:ind w:left="0" w:firstLine="0"/>
        <w:jc w:val="left"/>
      </w:pPr>
      <w:r>
        <w:t xml:space="preserve"> </w:t>
      </w:r>
      <w:r>
        <w:tab/>
        <w:t>Standard Operation Procedures (SOPs)</w:t>
      </w:r>
    </w:p>
    <w:p w14:paraId="28830C50" w14:textId="77777777" w:rsidR="00676923" w:rsidRDefault="00000000">
      <w:pPr>
        <w:tabs>
          <w:tab w:val="center" w:pos="1182"/>
        </w:tabs>
        <w:ind w:left="0" w:firstLine="0"/>
        <w:jc w:val="left"/>
      </w:pPr>
      <w:r>
        <w:t xml:space="preserve"> </w:t>
      </w:r>
      <w:r>
        <w:tab/>
        <w:t>Checklists</w:t>
      </w:r>
    </w:p>
    <w:p w14:paraId="467C154E" w14:textId="77777777" w:rsidR="00676923" w:rsidRDefault="00000000">
      <w:pPr>
        <w:spacing w:after="302"/>
        <w:ind w:left="16" w:right="6687"/>
      </w:pPr>
      <w:r>
        <w:t xml:space="preserve"> </w:t>
      </w:r>
      <w:r>
        <w:tab/>
        <w:t xml:space="preserve">Briefings  </w:t>
      </w:r>
      <w:r>
        <w:tab/>
        <w:t>Training</w:t>
      </w:r>
    </w:p>
    <w:p w14:paraId="214A2CAD" w14:textId="77777777" w:rsidR="00676923" w:rsidRDefault="00000000">
      <w:pPr>
        <w:pStyle w:val="Heading4"/>
        <w:ind w:left="-5" w:right="61"/>
      </w:pPr>
      <w:r>
        <w:rPr>
          <w:noProof/>
          <w:color w:val="000000"/>
        </w:rPr>
        <mc:AlternateContent>
          <mc:Choice Requires="wpg">
            <w:drawing>
              <wp:anchor distT="0" distB="0" distL="114300" distR="114300" simplePos="0" relativeHeight="251685888" behindDoc="0" locked="0" layoutInCell="1" allowOverlap="1" wp14:anchorId="016091D0" wp14:editId="70C69062">
                <wp:simplePos x="0" y="0"/>
                <wp:positionH relativeFrom="page">
                  <wp:posOffset>7385808</wp:posOffset>
                </wp:positionH>
                <wp:positionV relativeFrom="page">
                  <wp:posOffset>2917849</wp:posOffset>
                </wp:positionV>
                <wp:extent cx="121209" cy="21946"/>
                <wp:effectExtent l="0" t="0" r="0" b="0"/>
                <wp:wrapTopAndBottom/>
                <wp:docPr id="725658" name="Group 725658"/>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3371" name="Rectangle 53371"/>
                        <wps:cNvSpPr/>
                        <wps:spPr>
                          <a:xfrm rot="-5399999">
                            <a:off x="-138750" y="-99704"/>
                            <a:ext cx="242418" cy="161208"/>
                          </a:xfrm>
                          <a:prstGeom prst="rect">
                            <a:avLst/>
                          </a:prstGeom>
                          <a:ln>
                            <a:noFill/>
                          </a:ln>
                        </wps:spPr>
                        <wps:txbx>
                          <w:txbxContent>
                            <w:p w14:paraId="5AD424E1"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016091D0" id="Group 725658" o:spid="_x0000_s1182" style="position:absolute;left:0;text-align:left;margin-left:581.55pt;margin-top:229.75pt;width:9.55pt;height:1.75pt;z-index:251685888;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">
                <v:rect id="Rectangle 53371" o:spid="_x0000_s1183" style="position:absolute;left:-138750;top:-99704;width:24241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" filled="f" stroked="f">
                  <v:textbox inset="0,0,0,0">
                    <w:txbxContent>
                      <w:p w14:paraId="5AD424E1"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rPr>
          <w:noProof/>
          <w:color w:val="000000"/>
        </w:rPr>
        <mc:AlternateContent>
          <mc:Choice Requires="wpg">
            <w:drawing>
              <wp:anchor distT="0" distB="0" distL="114300" distR="114300" simplePos="0" relativeHeight="251686912" behindDoc="0" locked="0" layoutInCell="1" allowOverlap="1" wp14:anchorId="0C9DE5CF" wp14:editId="2085EBED">
                <wp:simplePos x="0" y="0"/>
                <wp:positionH relativeFrom="page">
                  <wp:posOffset>7385808</wp:posOffset>
                </wp:positionH>
                <wp:positionV relativeFrom="page">
                  <wp:posOffset>1491971</wp:posOffset>
                </wp:positionV>
                <wp:extent cx="121209" cy="762132"/>
                <wp:effectExtent l="0" t="0" r="0" b="0"/>
                <wp:wrapSquare wrapText="bothSides"/>
                <wp:docPr id="725660" name="Group 725660"/>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3298" name="Rectangle 53298"/>
                        <wps:cNvSpPr/>
                        <wps:spPr>
                          <a:xfrm rot="-5399999">
                            <a:off x="-426213" y="174711"/>
                            <a:ext cx="1013635" cy="161208"/>
                          </a:xfrm>
                          <a:prstGeom prst="rect">
                            <a:avLst/>
                          </a:prstGeom>
                          <a:ln>
                            <a:noFill/>
                          </a:ln>
                        </wps:spPr>
                        <wps:txbx>
                          <w:txbxContent>
                            <w:p w14:paraId="343B7C7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0C9DE5CF" id="Group 725660" o:spid="_x0000_s1184" style="position:absolute;left:0;text-align:left;margin-left:581.55pt;margin-top:117.5pt;width:9.55pt;height:60pt;z-index:251686912;mso-position-horizontal-relative:page;mso-position-vertical-relative:page" coordsize="1212,7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">
                <v:rect id="Rectangle 53298" o:spid="_x0000_s1185" style="position:absolute;left:-4262;top:1747;width:1013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" filled="f" stroked="f">
                  <v:textbox inset="0,0,0,0">
                    <w:txbxContent>
                      <w:p w14:paraId="343B7C7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 xml:space="preserve">Human Resources </w:t>
      </w:r>
    </w:p>
    <w:p w14:paraId="35A0AC6F" w14:textId="77777777" w:rsidR="00676923" w:rsidRDefault="00000000">
      <w:pPr>
        <w:spacing w:after="214"/>
        <w:ind w:left="-5" w:right="42"/>
      </w:pPr>
      <w:r>
        <w:rPr>
          <w:i/>
        </w:rPr>
        <w:t xml:space="preserve">Avoid Trap Mitigate </w:t>
      </w:r>
      <w:r>
        <w:rPr>
          <w:b/>
        </w:rPr>
        <w:t>(ATM)</w:t>
      </w:r>
    </w:p>
    <w:p w14:paraId="7003F204" w14:textId="77777777" w:rsidR="00676923" w:rsidRDefault="00000000">
      <w:pPr>
        <w:spacing w:after="212"/>
        <w:ind w:left="16" w:right="48"/>
      </w:pPr>
      <w:r>
        <w:rPr>
          <w:b/>
          <w:u w:val="single" w:color="181717"/>
        </w:rPr>
        <w:t xml:space="preserve">Avoid: </w:t>
      </w:r>
      <w:r>
        <w:t>An attempt to foresee potential problems. Best achieved at times of low workload.</w:t>
      </w:r>
    </w:p>
    <w:p w14:paraId="62687F88" w14:textId="77777777" w:rsidR="00676923" w:rsidRDefault="00000000">
      <w:pPr>
        <w:spacing w:after="212"/>
        <w:ind w:left="16" w:right="48"/>
      </w:pPr>
      <w:r>
        <w:rPr>
          <w:b/>
          <w:u w:val="single" w:color="181717"/>
        </w:rPr>
        <w:t>Trap</w:t>
      </w:r>
      <w:r>
        <w:rPr>
          <w:b/>
        </w:rPr>
        <w:t xml:space="preserve">: </w:t>
      </w:r>
      <w:r>
        <w:t>Deal with threats and hazards as they occur.</w:t>
      </w:r>
    </w:p>
    <w:p w14:paraId="5DF17CD1" w14:textId="77777777" w:rsidR="00676923" w:rsidRDefault="00000000">
      <w:pPr>
        <w:spacing w:after="211"/>
        <w:ind w:left="16" w:right="48"/>
      </w:pPr>
      <w:r>
        <w:rPr>
          <w:b/>
          <w:u w:val="single" w:color="181717"/>
        </w:rPr>
        <w:t>Mitigate</w:t>
      </w:r>
      <w:r>
        <w:rPr>
          <w:b/>
        </w:rPr>
        <w:t xml:space="preserve">: </w:t>
      </w:r>
      <w:r>
        <w:t>Deal with the consequences of an error that has occurred.</w:t>
      </w:r>
    </w:p>
    <w:p w14:paraId="144E33CC" w14:textId="77777777" w:rsidR="00676923" w:rsidRDefault="00000000">
      <w:pPr>
        <w:spacing w:after="307"/>
        <w:ind w:left="-5"/>
        <w:jc w:val="left"/>
      </w:pPr>
      <w:r>
        <w:rPr>
          <w:b/>
          <w:i/>
        </w:rPr>
        <w:t>Mitigation feels like failure but is, in fact, success - it is the safe option.</w:t>
      </w:r>
    </w:p>
    <w:p w14:paraId="1725D2BB" w14:textId="77777777" w:rsidR="00676923" w:rsidRDefault="00000000">
      <w:pPr>
        <w:pStyle w:val="Heading3"/>
        <w:ind w:left="-5"/>
      </w:pPr>
      <w:r>
        <w:t>Duties of Flight Crew</w:t>
      </w:r>
    </w:p>
    <w:p w14:paraId="21121D90" w14:textId="77777777" w:rsidR="00676923" w:rsidRDefault="00000000">
      <w:pPr>
        <w:spacing w:line="407" w:lineRule="auto"/>
        <w:ind w:left="16" w:right="48"/>
      </w:pPr>
      <w:r>
        <w:t xml:space="preserve">Flight crew duties and responsibilities of a commercial company normally include the following: </w:t>
      </w:r>
      <w:r>
        <w:rPr>
          <w:b/>
          <w:i/>
          <w:color w:val="1B5C98"/>
          <w:sz w:val="26"/>
        </w:rPr>
        <w:t>All Flight Crew</w:t>
      </w:r>
    </w:p>
    <w:p w14:paraId="4F04D7AE" w14:textId="77777777" w:rsidR="00676923" w:rsidRDefault="00000000">
      <w:pPr>
        <w:numPr>
          <w:ilvl w:val="0"/>
          <w:numId w:val="13"/>
        </w:numPr>
        <w:spacing w:after="253"/>
        <w:ind w:right="48" w:hanging="283"/>
      </w:pPr>
      <w:r>
        <w:t>To be conversant and uphold both the laws/regulation of the country and the rules of the company. Ignorance not an acceptable excuse for any contravention.</w:t>
      </w:r>
    </w:p>
    <w:p w14:paraId="07D31B29" w14:textId="77777777" w:rsidR="00676923" w:rsidRDefault="00000000">
      <w:pPr>
        <w:numPr>
          <w:ilvl w:val="0"/>
          <w:numId w:val="13"/>
        </w:numPr>
        <w:spacing w:after="301"/>
        <w:ind w:right="48" w:hanging="283"/>
      </w:pPr>
      <w:r>
        <w:t>Shall obey all lawful commands which the Commander of the aircraft may give for the purpose of securing the safety of the aircraft and of persons or property carried therein, or to the safety, efficiency or regularity of air navigation.</w:t>
      </w:r>
    </w:p>
    <w:p w14:paraId="48C5AB6B" w14:textId="77777777" w:rsidR="00676923" w:rsidRDefault="00000000">
      <w:pPr>
        <w:pStyle w:val="Heading4"/>
        <w:ind w:left="-5" w:right="61"/>
      </w:pPr>
      <w:r>
        <w:t>The Commander</w:t>
      </w:r>
    </w:p>
    <w:p w14:paraId="624DF233" w14:textId="77777777" w:rsidR="00676923" w:rsidRDefault="00000000">
      <w:pPr>
        <w:numPr>
          <w:ilvl w:val="0"/>
          <w:numId w:val="14"/>
        </w:numPr>
        <w:ind w:right="48" w:hanging="340"/>
      </w:pPr>
      <w:r>
        <w:t>Maintain familiarity with relevant air legislation, practices and procedures together with provisions of the company Operations Manual.</w:t>
      </w:r>
    </w:p>
    <w:p w14:paraId="63516F8F" w14:textId="77777777" w:rsidR="00676923" w:rsidRDefault="00000000">
      <w:pPr>
        <w:numPr>
          <w:ilvl w:val="0"/>
          <w:numId w:val="14"/>
        </w:numPr>
        <w:spacing w:after="253"/>
        <w:ind w:right="48" w:hanging="340"/>
      </w:pPr>
      <w:r>
        <w:t>Be responsible for the safe operation of the aircraft and the safety of its occupants and cargo. This responsibility starts when he/she enters the aircraft with the intention of flying or when he/she first signs the flight documents and ends when the post-flight documents are completed and signed.</w:t>
      </w:r>
    </w:p>
    <w:p w14:paraId="4631A368" w14:textId="77777777" w:rsidR="00676923" w:rsidRDefault="00000000">
      <w:pPr>
        <w:numPr>
          <w:ilvl w:val="0"/>
          <w:numId w:val="14"/>
        </w:numPr>
        <w:spacing w:after="249"/>
        <w:ind w:right="48" w:hanging="340"/>
      </w:pPr>
      <w:r>
        <w:t>Subject only to the above, act to the benefit of the company’s commercial advantage.</w:t>
      </w:r>
    </w:p>
    <w:p w14:paraId="79569A2E" w14:textId="77777777" w:rsidR="00676923" w:rsidRDefault="00000000">
      <w:pPr>
        <w:numPr>
          <w:ilvl w:val="0"/>
          <w:numId w:val="14"/>
        </w:numPr>
        <w:spacing w:after="253"/>
        <w:ind w:right="48" w:hanging="340"/>
      </w:pPr>
      <w:r>
        <w:t>Have the authority to give all commands he/she deems necessary for the purpose of securing the safety of the aircraft and the persons or property therein.</w:t>
      </w:r>
    </w:p>
    <w:p w14:paraId="0A65C8E8" w14:textId="77777777" w:rsidR="00676923" w:rsidRDefault="00000000">
      <w:pPr>
        <w:numPr>
          <w:ilvl w:val="0"/>
          <w:numId w:val="14"/>
        </w:numPr>
        <w:spacing w:after="253"/>
        <w:ind w:right="48" w:hanging="340"/>
      </w:pPr>
      <w:r>
        <w:t>Have the authority to disembark any person, or any part of the cargo, which in his/her opinion, may represent a potential hazard to the safety of the aircraft or its occupants.</w:t>
      </w:r>
    </w:p>
    <w:p w14:paraId="7DD918DC" w14:textId="77777777" w:rsidR="00676923" w:rsidRDefault="00000000">
      <w:pPr>
        <w:numPr>
          <w:ilvl w:val="0"/>
          <w:numId w:val="14"/>
        </w:numPr>
        <w:spacing w:after="253"/>
        <w:ind w:right="48" w:hanging="340"/>
      </w:pPr>
      <w:r>
        <w:lastRenderedPageBreak/>
        <w:t>Not allow a person to be carried in the aircraft who appears to be under the influence of alcohol or drugs to the extent that the safety of the aircraft or its occupants are likely to be endangered.</w:t>
      </w:r>
    </w:p>
    <w:p w14:paraId="0C9BB30D" w14:textId="77777777" w:rsidR="00676923" w:rsidRDefault="00000000">
      <w:pPr>
        <w:numPr>
          <w:ilvl w:val="0"/>
          <w:numId w:val="14"/>
        </w:numPr>
        <w:spacing w:after="253"/>
        <w:ind w:right="48" w:hanging="340"/>
      </w:pPr>
      <w:r>
        <w:t>Have the right to refuse transportation of inadmissible passengers, deportees or persons in custody, if their carriage poses any risk to the safety of the aircraft or its occupants.</w:t>
      </w:r>
    </w:p>
    <w:p w14:paraId="4C30A841" w14:textId="77777777" w:rsidR="00676923" w:rsidRDefault="00000000">
      <w:pPr>
        <w:numPr>
          <w:ilvl w:val="0"/>
          <w:numId w:val="14"/>
        </w:numPr>
        <w:spacing w:after="253"/>
        <w:ind w:right="48" w:hanging="340"/>
      </w:pPr>
      <w:r>
        <w:t>Ensure that all passengers are briefed on the location of emergency exits and the use of relevant safety and emergency equipment.</w:t>
      </w:r>
    </w:p>
    <w:p w14:paraId="01B397BD" w14:textId="77777777" w:rsidR="00676923" w:rsidRDefault="00000000">
      <w:pPr>
        <w:numPr>
          <w:ilvl w:val="0"/>
          <w:numId w:val="14"/>
        </w:numPr>
        <w:spacing w:after="253"/>
        <w:ind w:right="48" w:hanging="340"/>
      </w:pPr>
      <w:r>
        <w:rPr>
          <w:noProof/>
          <w:color w:val="000000"/>
        </w:rPr>
        <mc:AlternateContent>
          <mc:Choice Requires="wpg">
            <w:drawing>
              <wp:anchor distT="0" distB="0" distL="114300" distR="114300" simplePos="0" relativeHeight="251687936" behindDoc="0" locked="0" layoutInCell="1" allowOverlap="1" wp14:anchorId="4CB89FA4" wp14:editId="61D1276D">
                <wp:simplePos x="0" y="0"/>
                <wp:positionH relativeFrom="page">
                  <wp:posOffset>61984</wp:posOffset>
                </wp:positionH>
                <wp:positionV relativeFrom="page">
                  <wp:posOffset>1490802</wp:posOffset>
                </wp:positionV>
                <wp:extent cx="121209" cy="642325"/>
                <wp:effectExtent l="0" t="0" r="0" b="0"/>
                <wp:wrapSquare wrapText="bothSides"/>
                <wp:docPr id="727246" name="Group 727246"/>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3387" name="Rectangle 53387"/>
                        <wps:cNvSpPr/>
                        <wps:spPr>
                          <a:xfrm rot="5399999">
                            <a:off x="-386540" y="346542"/>
                            <a:ext cx="854292" cy="161208"/>
                          </a:xfrm>
                          <a:prstGeom prst="rect">
                            <a:avLst/>
                          </a:prstGeom>
                          <a:ln>
                            <a:noFill/>
                          </a:ln>
                        </wps:spPr>
                        <wps:txbx>
                          <w:txbxContent>
                            <w:p w14:paraId="5C510900"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4CB89FA4" id="Group 727246" o:spid="_x0000_s1186" style="position:absolute;left:0;text-align:left;margin-left:4.9pt;margin-top:117.4pt;width:9.55pt;height:50.6pt;z-index:251687936;mso-position-horizontal-relative:page;mso-position-vertical-relative:page" coordsize="1212,64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">
                <v:rect id="Rectangle 53387" o:spid="_x0000_s1187" style="position:absolute;left:-3864;top:3465;width:854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" filled="f" stroked="f">
                  <v:textbox inset="0,0,0,0">
                    <w:txbxContent>
                      <w:p w14:paraId="5C510900"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Ensure that all operational procedures and checklists are complied with, in accordance with the company’s Operations Manual.</w:t>
      </w:r>
    </w:p>
    <w:p w14:paraId="61D0E422" w14:textId="77777777" w:rsidR="00676923" w:rsidRDefault="00000000">
      <w:pPr>
        <w:numPr>
          <w:ilvl w:val="0"/>
          <w:numId w:val="14"/>
        </w:numPr>
        <w:spacing w:after="249"/>
        <w:ind w:right="48" w:hanging="340"/>
      </w:pPr>
      <w:r>
        <w:t>Ensure that flight duration or duty times do not exceed the company maximum.</w:t>
      </w:r>
    </w:p>
    <w:p w14:paraId="25CCC838" w14:textId="77777777" w:rsidR="00676923" w:rsidRDefault="00000000">
      <w:pPr>
        <w:numPr>
          <w:ilvl w:val="0"/>
          <w:numId w:val="14"/>
        </w:numPr>
        <w:spacing w:after="253"/>
        <w:ind w:right="48" w:hanging="340"/>
      </w:pPr>
      <w:r>
        <w:t xml:space="preserve">Decide </w:t>
      </w:r>
      <w:proofErr w:type="gramStart"/>
      <w:r>
        <w:t>whether or not</w:t>
      </w:r>
      <w:proofErr w:type="gramEnd"/>
      <w:r>
        <w:t xml:space="preserve"> to accept the aircraft with </w:t>
      </w:r>
      <w:proofErr w:type="spellStart"/>
      <w:r>
        <w:t>unserviceabilities</w:t>
      </w:r>
      <w:proofErr w:type="spellEnd"/>
      <w:r>
        <w:t xml:space="preserve"> allowed by the company Minimum Equipment List (MEL).</w:t>
      </w:r>
    </w:p>
    <w:p w14:paraId="3C29CAFC" w14:textId="77777777" w:rsidR="00676923" w:rsidRDefault="00000000">
      <w:pPr>
        <w:numPr>
          <w:ilvl w:val="0"/>
          <w:numId w:val="14"/>
        </w:numPr>
        <w:spacing w:after="249"/>
        <w:ind w:right="48" w:hanging="340"/>
      </w:pPr>
      <w:r>
        <w:t>Ensure that the aircraft and any required equipment is serviceable.</w:t>
      </w:r>
    </w:p>
    <w:p w14:paraId="2A5CF9B1" w14:textId="77777777" w:rsidR="00676923" w:rsidRDefault="00000000">
      <w:pPr>
        <w:numPr>
          <w:ilvl w:val="0"/>
          <w:numId w:val="14"/>
        </w:numPr>
        <w:ind w:right="48" w:hanging="340"/>
      </w:pPr>
      <w:r>
        <w:t xml:space="preserve">Ensure that the aircraft </w:t>
      </w:r>
      <w:proofErr w:type="spellStart"/>
      <w:r>
        <w:t>refuelling</w:t>
      </w:r>
      <w:proofErr w:type="spellEnd"/>
      <w:r>
        <w:t xml:space="preserve"> is supervised with particular attention to:</w:t>
      </w:r>
    </w:p>
    <w:p w14:paraId="4BE3D477" w14:textId="77777777" w:rsidR="00676923" w:rsidRDefault="00000000">
      <w:pPr>
        <w:numPr>
          <w:ilvl w:val="0"/>
          <w:numId w:val="14"/>
        </w:numPr>
        <w:ind w:right="48" w:hanging="340"/>
      </w:pPr>
      <w:r>
        <w:t xml:space="preserve">the correct grade and amount of fuel </w:t>
      </w:r>
      <w:proofErr w:type="spellStart"/>
      <w:r>
        <w:t>fuel</w:t>
      </w:r>
      <w:proofErr w:type="spellEnd"/>
      <w:r>
        <w:t xml:space="preserve"> water checks</w:t>
      </w:r>
    </w:p>
    <w:p w14:paraId="7E5AB8E9" w14:textId="77777777" w:rsidR="00676923" w:rsidRDefault="00000000">
      <w:pPr>
        <w:numPr>
          <w:ilvl w:val="0"/>
          <w:numId w:val="14"/>
        </w:numPr>
        <w:ind w:right="48" w:hanging="340"/>
      </w:pPr>
      <w:r>
        <w:t>fire safety precautions</w:t>
      </w:r>
    </w:p>
    <w:p w14:paraId="7974C11F" w14:textId="77777777" w:rsidR="00676923" w:rsidRDefault="00000000">
      <w:pPr>
        <w:numPr>
          <w:ilvl w:val="0"/>
          <w:numId w:val="14"/>
        </w:numPr>
        <w:spacing w:after="249"/>
        <w:ind w:right="48" w:hanging="340"/>
      </w:pPr>
      <w:r>
        <w:t xml:space="preserve">checking filler caps are correctly replaced after </w:t>
      </w:r>
      <w:proofErr w:type="spellStart"/>
      <w:r>
        <w:t>refuelling</w:t>
      </w:r>
      <w:proofErr w:type="spellEnd"/>
    </w:p>
    <w:p w14:paraId="0F21B37B" w14:textId="77777777" w:rsidR="00676923" w:rsidRDefault="00000000">
      <w:pPr>
        <w:numPr>
          <w:ilvl w:val="0"/>
          <w:numId w:val="14"/>
        </w:numPr>
        <w:spacing w:after="253"/>
        <w:ind w:right="48" w:hanging="340"/>
      </w:pPr>
      <w:r>
        <w:t>Ensure that the aircraft mass and balance is within the calculated limits for the operating conditions.</w:t>
      </w:r>
    </w:p>
    <w:p w14:paraId="1AEF3AD8" w14:textId="77777777" w:rsidR="00676923" w:rsidRDefault="00000000">
      <w:pPr>
        <w:numPr>
          <w:ilvl w:val="0"/>
          <w:numId w:val="14"/>
        </w:numPr>
        <w:spacing w:after="253"/>
        <w:ind w:right="48" w:hanging="340"/>
      </w:pPr>
      <w:r>
        <w:t>Confirm that the aircraft’s performance will enable it to safely complete the proposed flights.</w:t>
      </w:r>
    </w:p>
    <w:p w14:paraId="66B13D0B" w14:textId="77777777" w:rsidR="00676923" w:rsidRDefault="00000000">
      <w:pPr>
        <w:numPr>
          <w:ilvl w:val="0"/>
          <w:numId w:val="14"/>
        </w:numPr>
        <w:spacing w:after="253"/>
        <w:ind w:right="48" w:hanging="340"/>
      </w:pPr>
      <w:r>
        <w:t>Not permit any crew member to perform any activity during take-off, initial climb, final approach and landing except those duties required for the safe operation of the aircraft.</w:t>
      </w:r>
    </w:p>
    <w:p w14:paraId="387FC143" w14:textId="77777777" w:rsidR="00676923" w:rsidRDefault="00000000">
      <w:pPr>
        <w:numPr>
          <w:ilvl w:val="0"/>
          <w:numId w:val="14"/>
        </w:numPr>
        <w:ind w:right="48" w:hanging="340"/>
      </w:pPr>
      <w:r>
        <w:t>Ensure that whenever the aircraft is taxiing, taking-off or landing, or whenever he/she considers it advisable (e.g. during turbulent conditions),  all passengers are properly secured in their seats, and all cabin baggage is stowed in the approved stowage.</w:t>
      </w:r>
    </w:p>
    <w:p w14:paraId="18260142" w14:textId="77777777" w:rsidR="00676923" w:rsidRDefault="00000000">
      <w:pPr>
        <w:numPr>
          <w:ilvl w:val="0"/>
          <w:numId w:val="14"/>
        </w:numPr>
        <w:spacing w:after="253"/>
        <w:ind w:right="48" w:hanging="340"/>
      </w:pPr>
      <w:r>
        <w:t>Ensure that the required documents and manuals are carried and will remain valid throughout the flight or series of flights.</w:t>
      </w:r>
    </w:p>
    <w:p w14:paraId="050AF342" w14:textId="77777777" w:rsidR="00676923" w:rsidRDefault="00000000">
      <w:pPr>
        <w:numPr>
          <w:ilvl w:val="0"/>
          <w:numId w:val="14"/>
        </w:numPr>
        <w:spacing w:after="249"/>
        <w:ind w:right="48" w:hanging="340"/>
      </w:pPr>
      <w:r>
        <w:t>Ensure that the preflight inspection has been carried out.</w:t>
      </w:r>
    </w:p>
    <w:p w14:paraId="1022D9E3" w14:textId="77777777" w:rsidR="00676923" w:rsidRDefault="00000000">
      <w:pPr>
        <w:numPr>
          <w:ilvl w:val="0"/>
          <w:numId w:val="14"/>
        </w:numPr>
        <w:spacing w:after="249"/>
        <w:ind w:right="48" w:hanging="340"/>
      </w:pPr>
      <w:r>
        <w:t>Maintain a high standard of discipline, conduct and appearance.</w:t>
      </w:r>
    </w:p>
    <w:p w14:paraId="240D81B4" w14:textId="77777777" w:rsidR="00676923" w:rsidRDefault="00000000">
      <w:pPr>
        <w:numPr>
          <w:ilvl w:val="0"/>
          <w:numId w:val="14"/>
        </w:numPr>
        <w:spacing w:after="253"/>
        <w:ind w:right="48" w:hanging="340"/>
      </w:pPr>
      <w:r>
        <w:t>Shall not permit the Flight Data Recorder (FDR) to be disabled, switched off or erased during flight. Nor will he/she permit data to be erased after flight in the event of an accident or an incident subject to mandatory reporting.</w:t>
      </w:r>
    </w:p>
    <w:p w14:paraId="35359E9F" w14:textId="77777777" w:rsidR="00676923" w:rsidRDefault="00000000">
      <w:pPr>
        <w:numPr>
          <w:ilvl w:val="0"/>
          <w:numId w:val="14"/>
        </w:numPr>
        <w:spacing w:after="253"/>
        <w:ind w:right="48" w:hanging="340"/>
      </w:pPr>
      <w:r>
        <w:t xml:space="preserve">Shall not permit a Cockpit Voice Recorder (CVR) to be disabled or switched off during flight unless he/she believes that the recorded data, which otherwise would be erased automatically, should be preserved for incident or accident investigation. Nor may he/she permit recorded data to be </w:t>
      </w:r>
      <w:r>
        <w:lastRenderedPageBreak/>
        <w:t>manually erased during or after flight in the event of an accident or incident subject to mandatory reporting.</w:t>
      </w:r>
    </w:p>
    <w:p w14:paraId="6513177F" w14:textId="77777777" w:rsidR="00676923" w:rsidRDefault="00000000">
      <w:pPr>
        <w:numPr>
          <w:ilvl w:val="0"/>
          <w:numId w:val="14"/>
        </w:numPr>
        <w:spacing w:after="253"/>
        <w:ind w:right="48" w:hanging="340"/>
      </w:pPr>
      <w:r>
        <w:t xml:space="preserve">Take any action he/she considers necessary, in the event of an emergency that requires an immediate decision. In such  cases he/she may deviate from rules, operational procedures and methods in the interests of safety.  </w:t>
      </w:r>
    </w:p>
    <w:p w14:paraId="287945E5" w14:textId="77777777" w:rsidR="00676923" w:rsidRDefault="00000000">
      <w:pPr>
        <w:numPr>
          <w:ilvl w:val="0"/>
          <w:numId w:val="14"/>
        </w:numPr>
        <w:spacing w:after="253"/>
        <w:ind w:right="48" w:hanging="340"/>
      </w:pPr>
      <w:r>
        <w:t>Has the authority to apply greater safety margins, including aerodrome operating minima, if deemed necessary.</w:t>
      </w:r>
    </w:p>
    <w:p w14:paraId="4F7B251A" w14:textId="77777777" w:rsidR="00676923" w:rsidRDefault="00000000">
      <w:pPr>
        <w:numPr>
          <w:ilvl w:val="0"/>
          <w:numId w:val="14"/>
        </w:numPr>
        <w:spacing w:after="253"/>
        <w:ind w:right="48" w:hanging="340"/>
      </w:pPr>
      <w:r>
        <w:rPr>
          <w:noProof/>
          <w:color w:val="000000"/>
        </w:rPr>
        <mc:AlternateContent>
          <mc:Choice Requires="wpg">
            <w:drawing>
              <wp:anchor distT="0" distB="0" distL="114300" distR="114300" simplePos="0" relativeHeight="251688960" behindDoc="0" locked="0" layoutInCell="1" allowOverlap="1" wp14:anchorId="2FE25A10" wp14:editId="19A5ED02">
                <wp:simplePos x="0" y="0"/>
                <wp:positionH relativeFrom="page">
                  <wp:posOffset>7385808</wp:posOffset>
                </wp:positionH>
                <wp:positionV relativeFrom="page">
                  <wp:posOffset>2917849</wp:posOffset>
                </wp:positionV>
                <wp:extent cx="121209" cy="21946"/>
                <wp:effectExtent l="0" t="0" r="0" b="0"/>
                <wp:wrapTopAndBottom/>
                <wp:docPr id="726821" name="Group 72682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3570" name="Rectangle 53570"/>
                        <wps:cNvSpPr/>
                        <wps:spPr>
                          <a:xfrm rot="-5399999">
                            <a:off x="-138750" y="-99704"/>
                            <a:ext cx="242418" cy="161208"/>
                          </a:xfrm>
                          <a:prstGeom prst="rect">
                            <a:avLst/>
                          </a:prstGeom>
                          <a:ln>
                            <a:noFill/>
                          </a:ln>
                        </wps:spPr>
                        <wps:txbx>
                          <w:txbxContent>
                            <w:p w14:paraId="6185FF6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2FE25A10" id="Group 726821" o:spid="_x0000_s1188" style="position:absolute;left:0;text-align:left;margin-left:581.55pt;margin-top:229.75pt;width:9.55pt;height:1.75pt;z-index:251688960;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">
                <v:rect id="Rectangle 53570" o:spid="_x0000_s1189" style="position:absolute;left:-138750;top:-99704;width:24241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" filled="f" stroked="f">
                  <v:textbox inset="0,0,0,0">
                    <w:txbxContent>
                      <w:p w14:paraId="6185FF68"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rPr>
          <w:noProof/>
          <w:color w:val="000000"/>
        </w:rPr>
        <mc:AlternateContent>
          <mc:Choice Requires="wpg">
            <w:drawing>
              <wp:anchor distT="0" distB="0" distL="114300" distR="114300" simplePos="0" relativeHeight="251689984" behindDoc="0" locked="0" layoutInCell="1" allowOverlap="1" wp14:anchorId="0D822D5D" wp14:editId="5612EEC6">
                <wp:simplePos x="0" y="0"/>
                <wp:positionH relativeFrom="page">
                  <wp:posOffset>7385808</wp:posOffset>
                </wp:positionH>
                <wp:positionV relativeFrom="page">
                  <wp:posOffset>1491971</wp:posOffset>
                </wp:positionV>
                <wp:extent cx="121209" cy="762132"/>
                <wp:effectExtent l="0" t="0" r="0" b="0"/>
                <wp:wrapSquare wrapText="bothSides"/>
                <wp:docPr id="726822" name="Group 726822"/>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3483" name="Rectangle 53483"/>
                        <wps:cNvSpPr/>
                        <wps:spPr>
                          <a:xfrm rot="-5399999">
                            <a:off x="-426213" y="174711"/>
                            <a:ext cx="1013635" cy="161208"/>
                          </a:xfrm>
                          <a:prstGeom prst="rect">
                            <a:avLst/>
                          </a:prstGeom>
                          <a:ln>
                            <a:noFill/>
                          </a:ln>
                        </wps:spPr>
                        <wps:txbx>
                          <w:txbxContent>
                            <w:p w14:paraId="7216F9A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0D822D5D" id="Group 726822" o:spid="_x0000_s1190" style="position:absolute;left:0;text-align:left;margin-left:581.55pt;margin-top:117.5pt;width:9.55pt;height:60pt;z-index:251689984;mso-position-horizontal-relative:page;mso-position-vertical-relative:page" coordsize="1212,7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">
                <v:rect id="Rectangle 53483" o:spid="_x0000_s1191" style="position:absolute;left:-4262;top:1747;width:1013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" filled="f" stroked="f">
                  <v:textbox inset="0,0,0,0">
                    <w:txbxContent>
                      <w:p w14:paraId="7216F9A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 xml:space="preserve">Ensure that a continuous listening watch is </w:t>
      </w:r>
      <w:proofErr w:type="gramStart"/>
      <w:r>
        <w:t>maintained on the appropriate radio frequencies at all times</w:t>
      </w:r>
      <w:proofErr w:type="gramEnd"/>
      <w:r>
        <w:t xml:space="preserve"> whenever the flight crew is manning the aircraft for the purpose of commencing and/or conducting a flight and when taxiing.</w:t>
      </w:r>
    </w:p>
    <w:p w14:paraId="424B3827" w14:textId="77777777" w:rsidR="00676923" w:rsidRDefault="00000000">
      <w:pPr>
        <w:numPr>
          <w:ilvl w:val="0"/>
          <w:numId w:val="14"/>
        </w:numPr>
        <w:spacing w:after="273"/>
        <w:ind w:right="48" w:hanging="340"/>
      </w:pPr>
      <w:r>
        <w:t>Ensure the welfare of the passengers and crew.</w:t>
      </w:r>
    </w:p>
    <w:p w14:paraId="5AB6049C" w14:textId="77777777" w:rsidR="00676923" w:rsidRDefault="00000000">
      <w:pPr>
        <w:pStyle w:val="Heading4"/>
        <w:ind w:left="-5" w:right="61"/>
      </w:pPr>
      <w:r>
        <w:t>The First Officer/Co-pilot</w:t>
      </w:r>
    </w:p>
    <w:p w14:paraId="13DBC9B6" w14:textId="77777777" w:rsidR="00676923" w:rsidRDefault="00000000">
      <w:pPr>
        <w:numPr>
          <w:ilvl w:val="0"/>
          <w:numId w:val="15"/>
        </w:numPr>
        <w:spacing w:after="253"/>
        <w:ind w:right="48" w:hanging="283"/>
      </w:pPr>
      <w:r>
        <w:t>Is responsible to the Commander to assist in the safe and efficient conduct of the flight. He/ she will report to the Commander any incident that has, or may have, endangered safety.</w:t>
      </w:r>
    </w:p>
    <w:p w14:paraId="71D61A50" w14:textId="77777777" w:rsidR="00676923" w:rsidRDefault="00000000">
      <w:pPr>
        <w:numPr>
          <w:ilvl w:val="0"/>
          <w:numId w:val="15"/>
        </w:numPr>
        <w:spacing w:after="253"/>
        <w:ind w:right="48" w:hanging="283"/>
      </w:pPr>
      <w:r>
        <w:t>In the event of incapacitation of the Commander the First Officer/Co-pilot will assume command.</w:t>
      </w:r>
    </w:p>
    <w:p w14:paraId="3DBC6F0A" w14:textId="77777777" w:rsidR="00676923" w:rsidRDefault="00000000">
      <w:pPr>
        <w:numPr>
          <w:ilvl w:val="0"/>
          <w:numId w:val="15"/>
        </w:numPr>
        <w:spacing w:after="253"/>
        <w:ind w:right="48" w:hanging="283"/>
      </w:pPr>
      <w:r>
        <w:t>Maintain familiarity with relevant air legislation, practices and procedures together with provisions of the company Operations Manual.</w:t>
      </w:r>
    </w:p>
    <w:p w14:paraId="00FCB5C4" w14:textId="77777777" w:rsidR="00676923" w:rsidRDefault="00000000">
      <w:pPr>
        <w:numPr>
          <w:ilvl w:val="0"/>
          <w:numId w:val="15"/>
        </w:numPr>
        <w:spacing w:after="253"/>
        <w:ind w:right="48" w:hanging="283"/>
      </w:pPr>
      <w:r>
        <w:t>Assist the Commander as requested, concerning operational and administrative duties in relation to the flight.</w:t>
      </w:r>
    </w:p>
    <w:p w14:paraId="79D5DF97" w14:textId="77777777" w:rsidR="00676923" w:rsidRDefault="00000000">
      <w:pPr>
        <w:numPr>
          <w:ilvl w:val="0"/>
          <w:numId w:val="15"/>
        </w:numPr>
        <w:ind w:right="48" w:hanging="283"/>
      </w:pPr>
      <w:r>
        <w:t>Support the Commander in the maintenance of a proper standard of crew discipline, conduct and personal appearance.</w:t>
      </w:r>
    </w:p>
    <w:p w14:paraId="1CEF9753" w14:textId="77777777" w:rsidR="00676923" w:rsidRDefault="00000000">
      <w:pPr>
        <w:numPr>
          <w:ilvl w:val="0"/>
          <w:numId w:val="15"/>
        </w:numPr>
        <w:spacing w:after="253"/>
        <w:ind w:right="48" w:hanging="283"/>
      </w:pPr>
      <w:r>
        <w:t xml:space="preserve">To carry out such duties, as are allocated to him/her by the Commander, concerning the flight in accordance </w:t>
      </w:r>
      <w:proofErr w:type="gramStart"/>
      <w:r>
        <w:t>to</w:t>
      </w:r>
      <w:proofErr w:type="gramEnd"/>
      <w:r>
        <w:t xml:space="preserve"> the company Standard Operating Procedures (SOPs). These may include procedures, limitations and performance of the specific aircraft type.</w:t>
      </w:r>
    </w:p>
    <w:p w14:paraId="2E8D0692" w14:textId="77777777" w:rsidR="00676923" w:rsidRDefault="00000000">
      <w:pPr>
        <w:numPr>
          <w:ilvl w:val="0"/>
          <w:numId w:val="15"/>
        </w:numPr>
        <w:ind w:right="48" w:hanging="283"/>
      </w:pPr>
      <w:r>
        <w:t>Confirm the safe navigation of the aircraft, maintaining a continuous and independent check upon both the geographical position of the aircraft and its safe terrain clearance.</w:t>
      </w:r>
    </w:p>
    <w:p w14:paraId="7341EA73" w14:textId="77777777" w:rsidR="00676923" w:rsidRDefault="00000000">
      <w:pPr>
        <w:numPr>
          <w:ilvl w:val="0"/>
          <w:numId w:val="15"/>
        </w:numPr>
        <w:spacing w:after="253"/>
        <w:ind w:right="48" w:hanging="283"/>
      </w:pPr>
      <w:r>
        <w:t xml:space="preserve">To volunteer  such  advice, information and assistance to the Commander, as may contribute </w:t>
      </w:r>
      <w:proofErr w:type="spellStart"/>
      <w:r>
        <w:t>favourably</w:t>
      </w:r>
      <w:proofErr w:type="spellEnd"/>
      <w:r>
        <w:t xml:space="preserve"> towards the safe and efficient conduct of the flight.</w:t>
      </w:r>
    </w:p>
    <w:p w14:paraId="42CC2EB2" w14:textId="77777777" w:rsidR="00676923" w:rsidRDefault="00000000">
      <w:pPr>
        <w:numPr>
          <w:ilvl w:val="0"/>
          <w:numId w:val="15"/>
        </w:numPr>
        <w:spacing w:after="304"/>
        <w:ind w:right="48" w:hanging="283"/>
      </w:pPr>
      <w:r>
        <w:t>To support the Commander, by active example, in the development and maintenance of a high standard of professional expertise and morale amongst the crew.</w:t>
      </w:r>
    </w:p>
    <w:p w14:paraId="2E283250" w14:textId="77777777" w:rsidR="00676923" w:rsidRDefault="00000000">
      <w:pPr>
        <w:pStyle w:val="Heading4"/>
        <w:ind w:left="-5" w:right="61"/>
      </w:pPr>
      <w:r>
        <w:t>Flight Engineer</w:t>
      </w:r>
      <w:r>
        <w:rPr>
          <w:rFonts w:ascii="Palatino Linotype" w:eastAsia="Palatino Linotype" w:hAnsi="Palatino Linotype" w:cs="Palatino Linotype"/>
          <w:color w:val="181717"/>
          <w:vertAlign w:val="subscript"/>
        </w:rPr>
        <w:t xml:space="preserve"> </w:t>
      </w:r>
    </w:p>
    <w:p w14:paraId="571F041F" w14:textId="77777777" w:rsidR="00676923" w:rsidRDefault="00000000">
      <w:pPr>
        <w:spacing w:after="216"/>
        <w:ind w:left="16" w:right="48"/>
      </w:pPr>
      <w:r>
        <w:t>Where there is no Flight Engineer, these duties would be carried out by the Commander or First Officer.</w:t>
      </w:r>
    </w:p>
    <w:p w14:paraId="5BEE0A07" w14:textId="77777777" w:rsidR="00676923" w:rsidRDefault="00000000">
      <w:pPr>
        <w:numPr>
          <w:ilvl w:val="0"/>
          <w:numId w:val="16"/>
        </w:numPr>
        <w:spacing w:after="249"/>
        <w:ind w:right="48" w:hanging="283"/>
      </w:pPr>
      <w:r>
        <w:t>Advise the Commander of aircraft serviceability and any acceptable deferred defects.</w:t>
      </w:r>
    </w:p>
    <w:p w14:paraId="5603968B" w14:textId="77777777" w:rsidR="00676923" w:rsidRDefault="00000000">
      <w:pPr>
        <w:numPr>
          <w:ilvl w:val="0"/>
          <w:numId w:val="16"/>
        </w:numPr>
        <w:spacing w:after="249"/>
        <w:ind w:right="48" w:hanging="283"/>
      </w:pPr>
      <w:r>
        <w:t>Carry out external, internal engineering checks and complete all necessary documentation.</w:t>
      </w:r>
    </w:p>
    <w:p w14:paraId="62B330D4" w14:textId="77777777" w:rsidR="00676923" w:rsidRDefault="00000000">
      <w:pPr>
        <w:numPr>
          <w:ilvl w:val="0"/>
          <w:numId w:val="16"/>
        </w:numPr>
        <w:spacing w:after="249"/>
        <w:ind w:right="48" w:hanging="283"/>
      </w:pPr>
      <w:r>
        <w:lastRenderedPageBreak/>
        <w:t>Complete all checklists in the manner specified in the Operations Manual.</w:t>
      </w:r>
    </w:p>
    <w:p w14:paraId="0F652928" w14:textId="77777777" w:rsidR="00676923" w:rsidRDefault="00000000">
      <w:pPr>
        <w:numPr>
          <w:ilvl w:val="0"/>
          <w:numId w:val="16"/>
        </w:numPr>
        <w:spacing w:after="249"/>
        <w:ind w:right="48" w:hanging="283"/>
      </w:pPr>
      <w:r>
        <w:t>Maintain fuel and instrument logs and any other records required.</w:t>
      </w:r>
    </w:p>
    <w:p w14:paraId="36E8ABD7" w14:textId="77777777" w:rsidR="00676923" w:rsidRDefault="00000000">
      <w:pPr>
        <w:numPr>
          <w:ilvl w:val="0"/>
          <w:numId w:val="16"/>
        </w:numPr>
        <w:spacing w:after="253"/>
        <w:ind w:right="48" w:hanging="283"/>
      </w:pPr>
      <w:r>
        <w:t>Monitor R/T communications and assist in obtaining met reports and conduct company communications as required.</w:t>
      </w:r>
    </w:p>
    <w:p w14:paraId="17151573" w14:textId="77777777" w:rsidR="00676923" w:rsidRDefault="00000000">
      <w:pPr>
        <w:numPr>
          <w:ilvl w:val="0"/>
          <w:numId w:val="16"/>
        </w:numPr>
        <w:spacing w:after="253"/>
        <w:ind w:right="48" w:hanging="283"/>
      </w:pPr>
      <w:r>
        <w:rPr>
          <w:noProof/>
          <w:color w:val="000000"/>
        </w:rPr>
        <mc:AlternateContent>
          <mc:Choice Requires="wpg">
            <w:drawing>
              <wp:anchor distT="0" distB="0" distL="114300" distR="114300" simplePos="0" relativeHeight="251691008" behindDoc="0" locked="0" layoutInCell="1" allowOverlap="1" wp14:anchorId="2F5EFF4B" wp14:editId="6A74A028">
                <wp:simplePos x="0" y="0"/>
                <wp:positionH relativeFrom="page">
                  <wp:posOffset>61984</wp:posOffset>
                </wp:positionH>
                <wp:positionV relativeFrom="page">
                  <wp:posOffset>1490802</wp:posOffset>
                </wp:positionV>
                <wp:extent cx="121209" cy="642325"/>
                <wp:effectExtent l="0" t="0" r="0" b="0"/>
                <wp:wrapSquare wrapText="bothSides"/>
                <wp:docPr id="726644" name="Group 726644"/>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3581" name="Rectangle 53581"/>
                        <wps:cNvSpPr/>
                        <wps:spPr>
                          <a:xfrm rot="5399999">
                            <a:off x="-386540" y="346542"/>
                            <a:ext cx="854292" cy="161208"/>
                          </a:xfrm>
                          <a:prstGeom prst="rect">
                            <a:avLst/>
                          </a:prstGeom>
                          <a:ln>
                            <a:noFill/>
                          </a:ln>
                        </wps:spPr>
                        <wps:txbx>
                          <w:txbxContent>
                            <w:p w14:paraId="4CFD2522"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w:pict>
              <v:group w14:anchorId="2F5EFF4B" id="Group 726644" o:spid="_x0000_s1192" style="position:absolute;left:0;text-align:left;margin-left:4.9pt;margin-top:117.4pt;width:9.55pt;height:50.6pt;z-index:251691008;mso-position-horizontal-relative:page;mso-position-vertical-relative:page" coordsize="1212,64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">
                <v:rect id="Rectangle 53581" o:spid="_x0000_s1193" style="position:absolute;left:-3864;top:3465;width:854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" filled="f" stroked="f">
                  <v:textbox inset="0,0,0,0">
                    <w:txbxContent>
                      <w:p w14:paraId="4CFD2522"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v:textbox>
                </v:rect>
                <w10:wrap type="square" anchorx="page" anchory="page"/>
              </v:group>
            </w:pict>
          </mc:Fallback>
        </mc:AlternateContent>
      </w:r>
      <w:r>
        <w:t>Operate power plants and systems ensuring limitations are not exceeded and advise the Commander of any malfunction.</w:t>
      </w:r>
    </w:p>
    <w:p w14:paraId="1EE4950D" w14:textId="77777777" w:rsidR="00676923" w:rsidRDefault="00000000">
      <w:pPr>
        <w:numPr>
          <w:ilvl w:val="0"/>
          <w:numId w:val="16"/>
        </w:numPr>
        <w:spacing w:after="253"/>
        <w:ind w:right="48" w:hanging="283"/>
      </w:pPr>
      <w:r>
        <w:t>Assist in monitoring all flight indications, especially attitude, altitude/height, speed and heading together with  all warning lights and flags.</w:t>
      </w:r>
    </w:p>
    <w:p w14:paraId="4236D702" w14:textId="77777777" w:rsidR="00676923" w:rsidRDefault="00000000">
      <w:pPr>
        <w:numPr>
          <w:ilvl w:val="0"/>
          <w:numId w:val="16"/>
        </w:numPr>
        <w:spacing w:after="249"/>
        <w:ind w:right="48" w:hanging="283"/>
      </w:pPr>
      <w:r>
        <w:t>Assist in monitoring the navigational displays.</w:t>
      </w:r>
    </w:p>
    <w:p w14:paraId="4CE345E9" w14:textId="77777777" w:rsidR="00676923" w:rsidRDefault="00000000">
      <w:pPr>
        <w:numPr>
          <w:ilvl w:val="0"/>
          <w:numId w:val="16"/>
        </w:numPr>
        <w:spacing w:after="249"/>
        <w:ind w:right="48" w:hanging="283"/>
      </w:pPr>
      <w:r>
        <w:t>Maintain a lookout whenever possible.</w:t>
      </w:r>
    </w:p>
    <w:p w14:paraId="45FDE1D9" w14:textId="77777777" w:rsidR="00676923" w:rsidRDefault="00000000">
      <w:pPr>
        <w:numPr>
          <w:ilvl w:val="0"/>
          <w:numId w:val="16"/>
        </w:numPr>
        <w:spacing w:line="327" w:lineRule="auto"/>
        <w:ind w:right="48" w:hanging="283"/>
      </w:pPr>
      <w:r>
        <w:t xml:space="preserve">Carry out any duties consistent with his/her  training and qualifications which may be delegated by the Commander. </w:t>
      </w:r>
      <w:r>
        <w:rPr>
          <w:b/>
          <w:i/>
          <w:color w:val="1B5C98"/>
          <w:sz w:val="26"/>
        </w:rPr>
        <w:t>Other Members of the Crew</w:t>
      </w:r>
    </w:p>
    <w:p w14:paraId="37CE1261" w14:textId="77777777" w:rsidR="00676923" w:rsidRDefault="00000000">
      <w:pPr>
        <w:numPr>
          <w:ilvl w:val="0"/>
          <w:numId w:val="16"/>
        </w:numPr>
        <w:spacing w:after="253"/>
        <w:ind w:right="48" w:hanging="283"/>
      </w:pPr>
      <w:r>
        <w:t>To assist the Commander in the safe and efficient conduct of the flight and to report to the Commander any incident that has endangered or may endanger safety.</w:t>
      </w:r>
    </w:p>
    <w:p w14:paraId="77A3F731" w14:textId="77777777" w:rsidR="00676923" w:rsidRDefault="00000000">
      <w:pPr>
        <w:numPr>
          <w:ilvl w:val="0"/>
          <w:numId w:val="16"/>
        </w:numPr>
        <w:spacing w:after="253"/>
        <w:ind w:right="48" w:hanging="283"/>
      </w:pPr>
      <w:r>
        <w:t>Shall carry out any lawful instructions of the Commander and to assist him/her concerning operational and administrative duties in relation to the flight.</w:t>
      </w:r>
    </w:p>
    <w:p w14:paraId="684EF87A" w14:textId="77777777" w:rsidR="00676923" w:rsidRDefault="00000000">
      <w:pPr>
        <w:numPr>
          <w:ilvl w:val="0"/>
          <w:numId w:val="16"/>
        </w:numPr>
        <w:spacing w:after="253"/>
        <w:ind w:right="48" w:hanging="283"/>
      </w:pPr>
      <w:r>
        <w:t>To support the Commander in the maintenance of a proper standard of crew discipline, conduct and personal appearance.</w:t>
      </w:r>
    </w:p>
    <w:p w14:paraId="389F4CE4" w14:textId="77777777" w:rsidR="00676923" w:rsidRDefault="00000000">
      <w:pPr>
        <w:numPr>
          <w:ilvl w:val="0"/>
          <w:numId w:val="16"/>
        </w:numPr>
        <w:ind w:right="48" w:hanging="283"/>
      </w:pPr>
      <w:r>
        <w:t>Maintain familiarity with relevant air legislation, practices and procedures together with provisions of the company Operations Manual as are necessary to fulfil his/her function.</w:t>
      </w:r>
    </w:p>
    <w:p w14:paraId="5255A83C" w14:textId="77777777" w:rsidR="00676923" w:rsidRDefault="00676923">
      <w:pPr>
        <w:sectPr w:rsidR="00676923">
          <w:headerReference w:type="even" r:id="rId262"/>
          <w:headerReference w:type="default" r:id="rId263"/>
          <w:footerReference w:type="even" r:id="rId264"/>
          <w:footerReference w:type="default" r:id="rId265"/>
          <w:headerReference w:type="first" r:id="rId266"/>
          <w:footerReference w:type="first" r:id="rId267"/>
          <w:pgSz w:w="11906" w:h="16838"/>
          <w:pgMar w:top="1770" w:right="1530" w:bottom="1412" w:left="1134" w:header="720" w:footer="430" w:gutter="0"/>
          <w:pgNumType w:start="1"/>
          <w:cols w:space="720"/>
          <w:titlePg/>
        </w:sectPr>
      </w:pPr>
    </w:p>
    <w:p w14:paraId="3B23E4BB" w14:textId="77777777" w:rsidR="00676923" w:rsidRDefault="00000000">
      <w:pPr>
        <w:spacing w:after="0" w:line="216" w:lineRule="auto"/>
        <w:ind w:left="3862" w:right="3633"/>
        <w:jc w:val="center"/>
      </w:pPr>
      <w:r>
        <w:rPr>
          <w:color w:val="1B5C98"/>
          <w:sz w:val="32"/>
        </w:rPr>
        <w:lastRenderedPageBreak/>
        <w:t>Chapter</w:t>
      </w:r>
    </w:p>
    <w:p w14:paraId="6B0AB917" w14:textId="77777777" w:rsidR="00676923" w:rsidRDefault="00000000">
      <w:pPr>
        <w:pStyle w:val="Heading2"/>
        <w:ind w:left="257" w:right="28"/>
      </w:pPr>
      <w:r>
        <w:rPr>
          <w:b/>
          <w:sz w:val="96"/>
        </w:rPr>
        <w:t xml:space="preserve">2 </w:t>
      </w:r>
      <w:r>
        <w:t>The Circulation System</w:t>
      </w:r>
    </w:p>
    <w:p w14:paraId="156B9B6C" w14:textId="77777777" w:rsidR="00676923" w:rsidRDefault="00000000">
      <w:pPr>
        <w:spacing w:after="399" w:line="259" w:lineRule="auto"/>
        <w:ind w:left="0" w:right="-219" w:firstLine="0"/>
        <w:jc w:val="left"/>
      </w:pPr>
      <w:r>
        <w:rPr>
          <w:noProof/>
          <w:color w:val="000000"/>
        </w:rPr>
        <mc:AlternateContent>
          <mc:Choice Requires="wpg">
            <w:drawing>
              <wp:inline distT="0" distB="0" distL="0" distR="0" wp14:anchorId="17311C6A" wp14:editId="521BC7FA">
                <wp:extent cx="5904001" cy="6350"/>
                <wp:effectExtent l="0" t="0" r="0" b="0"/>
                <wp:docPr id="727722" name="Group 727722"/>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53660" name="Shape 53660"/>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7722" style="width:464.882pt;height:0.5pt;mso-position-horizontal-relative:char;mso-position-vertical-relative:line" coordsize="59040,63">
                <v:shape id="Shape 53660" style="position:absolute;width:59040;height:0;left:0;top:0;" coordsize="5904001,0" path="m0,0l5904001,0">
                  <v:stroke weight="0.5pt" endcap="flat" joinstyle="miter" miterlimit="4" on="true" color="#005d7d"/>
                  <v:fill on="false" color="#000000" opacity="0"/>
                </v:shape>
              </v:group>
            </w:pict>
          </mc:Fallback>
        </mc:AlternateContent>
      </w:r>
    </w:p>
    <w:p w14:paraId="5C363FA5" w14:textId="77777777" w:rsidR="00676923" w:rsidRDefault="00000000">
      <w:pPr>
        <w:spacing w:after="99"/>
        <w:ind w:left="16" w:right="48"/>
      </w:pPr>
      <w:r>
        <w:t xml:space="preserve">Blood Circulation . . . . . . . . . . . . . . . . . . . . . . . . . . . . . . . . . . . . . . . . . . </w:t>
      </w:r>
      <w:r>
        <w:rPr>
          <w:sz w:val="20"/>
        </w:rPr>
        <w:t>19</w:t>
      </w:r>
    </w:p>
    <w:p w14:paraId="28348CBC" w14:textId="77777777" w:rsidR="00676923" w:rsidRDefault="00000000">
      <w:pPr>
        <w:spacing w:after="99"/>
        <w:ind w:left="16" w:right="48"/>
      </w:pPr>
      <w:r>
        <w:t xml:space="preserve">The Blood . . . . . . . . . . . . . . . . . . . . . . . . . . . . . . . . . . . . . . . . . . . . . . </w:t>
      </w:r>
      <w:r>
        <w:rPr>
          <w:sz w:val="20"/>
        </w:rPr>
        <w:t>19</w:t>
      </w:r>
    </w:p>
    <w:p w14:paraId="0307E271" w14:textId="77777777" w:rsidR="00676923" w:rsidRDefault="00000000">
      <w:pPr>
        <w:spacing w:after="99"/>
        <w:ind w:left="16" w:right="48"/>
      </w:pPr>
      <w:r>
        <w:t xml:space="preserve">Composition of the Blood . . . . . . . . . . . . . . . . . . . . . . . . . . . . . . . . . . . . . </w:t>
      </w:r>
      <w:r>
        <w:rPr>
          <w:sz w:val="20"/>
        </w:rPr>
        <w:t>19</w:t>
      </w:r>
    </w:p>
    <w:p w14:paraId="6086A9DE" w14:textId="77777777" w:rsidR="00676923" w:rsidRDefault="00000000">
      <w:pPr>
        <w:spacing w:after="99"/>
        <w:ind w:left="16" w:right="48"/>
      </w:pPr>
      <w:r>
        <w:t xml:space="preserve">The Heart . . . . . . . . . . . . . . . . . . . . . . . . . . . . . . . . . . . . . . . . . . . . . . </w:t>
      </w:r>
      <w:r>
        <w:rPr>
          <w:sz w:val="20"/>
        </w:rPr>
        <w:t>20</w:t>
      </w:r>
    </w:p>
    <w:p w14:paraId="292F98EC" w14:textId="77777777" w:rsidR="00676923" w:rsidRDefault="00000000">
      <w:pPr>
        <w:spacing w:after="99"/>
        <w:ind w:left="16" w:right="48"/>
      </w:pPr>
      <w:r>
        <w:t xml:space="preserve">Oxygen Carriage . . . . . . . . . . . . . . . . . . . . . . . . . . . . . . . . . . . . . . . . . . </w:t>
      </w:r>
      <w:r>
        <w:rPr>
          <w:sz w:val="20"/>
        </w:rPr>
        <w:t>20</w:t>
      </w:r>
    </w:p>
    <w:p w14:paraId="220A561A" w14:textId="77777777" w:rsidR="00676923" w:rsidRDefault="00000000">
      <w:pPr>
        <w:spacing w:after="99"/>
        <w:ind w:left="16" w:right="48"/>
      </w:pPr>
      <w:r>
        <w:t xml:space="preserve">Carriage of Carbon Dioxide . . . . . . . . . . . . . . . . . . . . . . . . . . . . . . . . . . . . </w:t>
      </w:r>
      <w:r>
        <w:rPr>
          <w:sz w:val="20"/>
        </w:rPr>
        <w:t>21</w:t>
      </w:r>
    </w:p>
    <w:p w14:paraId="0195D80D" w14:textId="77777777" w:rsidR="00676923" w:rsidRDefault="00000000">
      <w:pPr>
        <w:spacing w:after="99"/>
        <w:ind w:left="16" w:right="48"/>
      </w:pPr>
      <w:r>
        <w:t xml:space="preserve">The Circulation System . . . . . . . . . . . . . . . . . . . . . . . . . . . . . . . . . . . . . . . </w:t>
      </w:r>
      <w:r>
        <w:rPr>
          <w:sz w:val="20"/>
        </w:rPr>
        <w:t>21</w:t>
      </w:r>
    </w:p>
    <w:p w14:paraId="6C8E0B77" w14:textId="77777777" w:rsidR="00676923" w:rsidRDefault="00000000">
      <w:pPr>
        <w:spacing w:after="99"/>
        <w:ind w:left="16" w:right="48"/>
      </w:pPr>
      <w:r>
        <w:t xml:space="preserve">What Can Go Wrong . . . . . . . . . . . . . . . . . . . . . . . . . . . . . . . . . . . . . . . . </w:t>
      </w:r>
      <w:r>
        <w:rPr>
          <w:sz w:val="20"/>
        </w:rPr>
        <w:t>23</w:t>
      </w:r>
    </w:p>
    <w:p w14:paraId="205ABC89" w14:textId="77777777" w:rsidR="00676923" w:rsidRDefault="00000000">
      <w:pPr>
        <w:spacing w:after="99"/>
        <w:ind w:left="16" w:right="48"/>
      </w:pPr>
      <w:r>
        <w:t xml:space="preserve">System Failures . . . . . . . . . . . . . . . . . . . . . . . . . . . . . . . . . . . . . . . . . . . </w:t>
      </w:r>
      <w:r>
        <w:rPr>
          <w:sz w:val="20"/>
        </w:rPr>
        <w:t>23</w:t>
      </w:r>
    </w:p>
    <w:p w14:paraId="53FF8CCA" w14:textId="77777777" w:rsidR="00676923" w:rsidRDefault="00000000">
      <w:pPr>
        <w:spacing w:after="99"/>
        <w:ind w:left="16" w:right="48"/>
      </w:pPr>
      <w:r>
        <w:t xml:space="preserve">Factors Predisposing to Heart Attack . . . . . . . . . . . . . . . . . . . . . . . . . . . . . . . </w:t>
      </w:r>
      <w:r>
        <w:rPr>
          <w:sz w:val="20"/>
        </w:rPr>
        <w:t>24</w:t>
      </w:r>
    </w:p>
    <w:p w14:paraId="0DC903FE" w14:textId="77777777" w:rsidR="00676923" w:rsidRDefault="00000000">
      <w:pPr>
        <w:spacing w:after="100"/>
        <w:ind w:left="16" w:right="48"/>
      </w:pPr>
      <w:r>
        <w:t xml:space="preserve">Insufficient Oxygen Carried . . . . . . . . . . . . . . . . . . . . . . . . . . . . . . . . . . . . </w:t>
      </w:r>
      <w:r>
        <w:rPr>
          <w:sz w:val="20"/>
        </w:rPr>
        <w:t>24</w:t>
      </w:r>
    </w:p>
    <w:p w14:paraId="73AADC3F" w14:textId="77777777" w:rsidR="00676923" w:rsidRDefault="00000000">
      <w:pPr>
        <w:spacing w:after="100"/>
        <w:ind w:left="16" w:right="48"/>
      </w:pPr>
      <w:r>
        <w:t xml:space="preserve">Carbon Monoxide. . . . . . . . . . . . . . . . . . . . . . . . . . . . . . . . . . . . . . . . . . </w:t>
      </w:r>
      <w:r>
        <w:rPr>
          <w:sz w:val="20"/>
        </w:rPr>
        <w:t>25</w:t>
      </w:r>
    </w:p>
    <w:p w14:paraId="7CD046D5" w14:textId="77777777" w:rsidR="00676923" w:rsidRDefault="00000000">
      <w:pPr>
        <w:spacing w:after="100"/>
        <w:ind w:left="16" w:right="48"/>
      </w:pPr>
      <w:r>
        <w:t xml:space="preserve">Smoking . . . . . . . . . . . . . . . . . . . . . . . . . . . . . . . . . . . . . . . . . . . . . . . </w:t>
      </w:r>
      <w:r>
        <w:rPr>
          <w:sz w:val="20"/>
        </w:rPr>
        <w:t>26</w:t>
      </w:r>
    </w:p>
    <w:p w14:paraId="5D3A5370" w14:textId="77777777" w:rsidR="00676923" w:rsidRDefault="00000000">
      <w:pPr>
        <w:spacing w:after="100"/>
        <w:ind w:left="16" w:right="48"/>
      </w:pPr>
      <w:r>
        <w:t xml:space="preserve">Blood Pressure. . . . . . . . . . . . . . . . . . . . . . . . . . . . . . . . . . . . . . . . . . . . </w:t>
      </w:r>
      <w:r>
        <w:rPr>
          <w:sz w:val="20"/>
        </w:rPr>
        <w:t>26</w:t>
      </w:r>
    </w:p>
    <w:p w14:paraId="219FC57C" w14:textId="77777777" w:rsidR="00676923" w:rsidRDefault="00000000">
      <w:pPr>
        <w:spacing w:after="99"/>
        <w:ind w:left="16" w:right="48"/>
      </w:pPr>
      <w:proofErr w:type="spellStart"/>
      <w:r>
        <w:t>Pressoreceptors</w:t>
      </w:r>
      <w:proofErr w:type="spellEnd"/>
      <w:r>
        <w:t xml:space="preserve"> and their Function Maintaining Blood Pressure . . . . . . . . . . . . . . . . </w:t>
      </w:r>
      <w:r>
        <w:rPr>
          <w:sz w:val="20"/>
        </w:rPr>
        <w:t>28</w:t>
      </w:r>
    </w:p>
    <w:p w14:paraId="0967D8B4" w14:textId="77777777" w:rsidR="00676923" w:rsidRDefault="00000000">
      <w:pPr>
        <w:spacing w:after="100"/>
        <w:ind w:left="16" w:right="48"/>
      </w:pPr>
      <w:r>
        <w:t xml:space="preserve">Function . . . . . . . . . . . . . . . . . . . . . . . . . . . . . . . . . . . . . . . . . . . . . . . </w:t>
      </w:r>
      <w:r>
        <w:rPr>
          <w:sz w:val="20"/>
        </w:rPr>
        <w:t>28</w:t>
      </w:r>
    </w:p>
    <w:p w14:paraId="6FF11CC6" w14:textId="77777777" w:rsidR="00676923" w:rsidRDefault="00000000">
      <w:pPr>
        <w:spacing w:after="100"/>
        <w:ind w:left="16" w:right="48"/>
      </w:pPr>
      <w:r>
        <w:t xml:space="preserve">Donating Blood and Aircrew. . . . . . . . . . . . . . . . . . . . . . . . . . . . . . . . . . . . </w:t>
      </w:r>
      <w:r>
        <w:rPr>
          <w:sz w:val="20"/>
        </w:rPr>
        <w:t>29</w:t>
      </w:r>
    </w:p>
    <w:p w14:paraId="0FE9B84A" w14:textId="77777777" w:rsidR="00676923" w:rsidRDefault="00000000">
      <w:pPr>
        <w:spacing w:after="99"/>
        <w:ind w:left="16" w:right="48"/>
      </w:pPr>
      <w:r>
        <w:t xml:space="preserve">Pulmonary Embolism . . . . . . . . . . . . . . . . . . . . . . . . . . . . . . . . . . . . . . . . </w:t>
      </w:r>
      <w:r>
        <w:rPr>
          <w:sz w:val="20"/>
        </w:rPr>
        <w:t>29</w:t>
      </w:r>
    </w:p>
    <w:p w14:paraId="144FB8FD" w14:textId="77777777" w:rsidR="00676923" w:rsidRDefault="00000000">
      <w:pPr>
        <w:spacing w:after="99"/>
        <w:ind w:left="16" w:right="48"/>
      </w:pPr>
      <w:r>
        <w:t xml:space="preserve">Questions . . . . . . . . . . . . . . . . . . . . . . . . . . . . . . . . . . . . . . . . . . . . . . </w:t>
      </w:r>
      <w:r>
        <w:rPr>
          <w:sz w:val="20"/>
        </w:rPr>
        <w:t>30</w:t>
      </w:r>
    </w:p>
    <w:p w14:paraId="51788E09" w14:textId="77777777" w:rsidR="00676923" w:rsidRDefault="00000000">
      <w:pPr>
        <w:ind w:left="16" w:right="48"/>
      </w:pPr>
      <w:r>
        <w:t xml:space="preserve">Answers . . . . . . . . . . . . . . . . . . . . . . . . . . . . . . . . . . . . . . . . . . . . . . . </w:t>
      </w:r>
      <w:r>
        <w:rPr>
          <w:sz w:val="20"/>
        </w:rPr>
        <w:t>34</w:t>
      </w:r>
    </w:p>
    <w:p w14:paraId="18EDDE17" w14:textId="77777777" w:rsidR="00676923" w:rsidRDefault="00000000">
      <w:pPr>
        <w:spacing w:after="0" w:line="259" w:lineRule="auto"/>
        <w:ind w:left="-83" w:right="103" w:firstLine="0"/>
        <w:jc w:val="left"/>
      </w:pPr>
      <w:r>
        <w:rPr>
          <w:noProof/>
          <w:color w:val="000000"/>
        </w:rPr>
        <mc:AlternateContent>
          <mc:Choice Requires="wpg">
            <w:drawing>
              <wp:anchor distT="0" distB="0" distL="114300" distR="114300" simplePos="0" relativeHeight="251692032" behindDoc="0" locked="0" layoutInCell="1" allowOverlap="1" wp14:anchorId="0ED3A7E0" wp14:editId="68DBFEFC">
                <wp:simplePos x="0" y="0"/>
                <wp:positionH relativeFrom="page">
                  <wp:posOffset>52983</wp:posOffset>
                </wp:positionH>
                <wp:positionV relativeFrom="page">
                  <wp:posOffset>1778803</wp:posOffset>
                </wp:positionV>
                <wp:extent cx="121209" cy="994959"/>
                <wp:effectExtent l="0" t="0" r="0" b="0"/>
                <wp:wrapTopAndBottom/>
                <wp:docPr id="727721" name="Group 727721"/>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3975" name="Rectangle 53975"/>
                        <wps:cNvSpPr/>
                        <wps:spPr>
                          <a:xfrm rot="5399999">
                            <a:off x="-621042" y="581044"/>
                            <a:ext cx="1323295" cy="161208"/>
                          </a:xfrm>
                          <a:prstGeom prst="rect">
                            <a:avLst/>
                          </a:prstGeom>
                          <a:ln>
                            <a:noFill/>
                          </a:ln>
                        </wps:spPr>
                        <wps:txbx>
                          <w:txbxContent>
                            <w:p w14:paraId="0A75F90C"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0ED3A7E0" id="Group 727721" o:spid="_x0000_s1194" style="position:absolute;left:0;text-align:left;margin-left:4.15pt;margin-top:140.05pt;width:9.55pt;height:78.35pt;z-index:251692032;mso-position-horizontal-relative:page;mso-position-vertical-relative:page" coordsize="1212,99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">
                <v:rect id="Rectangle 53975" o:spid="_x0000_s1195" style="position:absolute;left:-6209;top:5810;width:1323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" filled="f" stroked="f">
                  <v:textbox inset="0,0,0,0">
                    <w:txbxContent>
                      <w:p w14:paraId="0A75F90C"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topAndBottom" anchorx="page" anchory="page"/>
              </v:group>
            </w:pict>
          </mc:Fallback>
        </mc:AlternateContent>
      </w:r>
      <w:r>
        <w:br w:type="page"/>
      </w:r>
    </w:p>
    <w:p w14:paraId="786DE4A1" w14:textId="77777777" w:rsidR="00676923" w:rsidRDefault="00000000">
      <w:pPr>
        <w:pStyle w:val="Heading3"/>
        <w:ind w:left="-5"/>
      </w:pPr>
      <w:r>
        <w:lastRenderedPageBreak/>
        <w:t>Blood Circulation</w:t>
      </w:r>
    </w:p>
    <w:p w14:paraId="2AE8F13F" w14:textId="77777777" w:rsidR="00676923" w:rsidRDefault="00000000">
      <w:pPr>
        <w:spacing w:after="312"/>
        <w:ind w:left="16" w:right="48"/>
      </w:pPr>
      <w:r>
        <w:t xml:space="preserve">The circulatory system of the human body consists of two parts. The </w:t>
      </w:r>
      <w:r>
        <w:rPr>
          <w:b/>
        </w:rPr>
        <w:t>pulmonary system</w:t>
      </w:r>
      <w:r>
        <w:t xml:space="preserve"> takes de-oxygenated blood from the heart to the lungs for gaseous exchange and returns oxygenated blood to the heart. From there the </w:t>
      </w:r>
      <w:r>
        <w:rPr>
          <w:b/>
        </w:rPr>
        <w:t xml:space="preserve">systemic system </w:t>
      </w:r>
      <w:r>
        <w:t>delivers oxygen rich blood to all tissues of the body to allow metabolization to occur and returns the de-oxygenated blood to the heart.</w:t>
      </w:r>
    </w:p>
    <w:p w14:paraId="457BC1FF" w14:textId="77777777" w:rsidR="00676923" w:rsidRDefault="00000000">
      <w:pPr>
        <w:pStyle w:val="Heading3"/>
        <w:ind w:left="-5"/>
      </w:pPr>
      <w:r>
        <w:t>The Blood</w:t>
      </w:r>
    </w:p>
    <w:p w14:paraId="37CE31BF" w14:textId="77777777" w:rsidR="00676923" w:rsidRDefault="00000000">
      <w:pPr>
        <w:spacing w:after="216"/>
        <w:ind w:left="16" w:right="48"/>
      </w:pPr>
      <w:r>
        <w:t xml:space="preserve">Blood consists of a liquid, the  </w:t>
      </w:r>
      <w:r>
        <w:rPr>
          <w:b/>
        </w:rPr>
        <w:t>plasma</w:t>
      </w:r>
      <w:r>
        <w:t xml:space="preserve">, and </w:t>
      </w:r>
      <w:proofErr w:type="gramStart"/>
      <w:r>
        <w:t>a number of</w:t>
      </w:r>
      <w:proofErr w:type="gramEnd"/>
      <w:r>
        <w:t xml:space="preserve"> different types of </w:t>
      </w:r>
      <w:r>
        <w:rPr>
          <w:b/>
        </w:rPr>
        <w:t>cells</w:t>
      </w:r>
      <w:r>
        <w:t xml:space="preserve"> which are necessary for the healthy functioning of the human body. The functions of the circulatory system and the blood contained therein are to:</w:t>
      </w:r>
    </w:p>
    <w:p w14:paraId="7C574B9E" w14:textId="77777777" w:rsidR="00676923" w:rsidRDefault="00000000">
      <w:pPr>
        <w:numPr>
          <w:ilvl w:val="0"/>
          <w:numId w:val="17"/>
        </w:numPr>
        <w:spacing w:after="249"/>
        <w:ind w:right="48" w:hanging="283"/>
      </w:pPr>
      <w:r>
        <w:t>carry oxygen to,  and carbon dioxide from, the various tissues and organs of the body.</w:t>
      </w:r>
    </w:p>
    <w:p w14:paraId="3BFCE76E" w14:textId="77777777" w:rsidR="00676923" w:rsidRDefault="00000000">
      <w:pPr>
        <w:numPr>
          <w:ilvl w:val="0"/>
          <w:numId w:val="17"/>
        </w:numPr>
        <w:spacing w:after="249"/>
        <w:ind w:right="48" w:hanging="283"/>
      </w:pPr>
      <w:r>
        <w:t>carry nutrients to tissues and remove waste products from these tissues.</w:t>
      </w:r>
    </w:p>
    <w:p w14:paraId="70474A8A" w14:textId="77777777" w:rsidR="00676923" w:rsidRDefault="00000000">
      <w:pPr>
        <w:numPr>
          <w:ilvl w:val="0"/>
          <w:numId w:val="17"/>
        </w:numPr>
        <w:spacing w:after="254"/>
        <w:ind w:right="48" w:hanging="283"/>
      </w:pPr>
      <w:r>
        <w:t xml:space="preserve">carry chemical messengers, such as </w:t>
      </w:r>
      <w:r>
        <w:rPr>
          <w:b/>
        </w:rPr>
        <w:t>hormones</w:t>
      </w:r>
      <w:r>
        <w:t xml:space="preserve"> including </w:t>
      </w:r>
      <w:r>
        <w:rPr>
          <w:b/>
        </w:rPr>
        <w:t>adrenaline</w:t>
      </w:r>
      <w:r>
        <w:t>, to regulate the actions and secretions of various organs.</w:t>
      </w:r>
    </w:p>
    <w:p w14:paraId="7A037954" w14:textId="77777777" w:rsidR="00676923" w:rsidRDefault="00000000">
      <w:pPr>
        <w:numPr>
          <w:ilvl w:val="0"/>
          <w:numId w:val="17"/>
        </w:numPr>
        <w:spacing w:after="253"/>
        <w:ind w:right="48" w:hanging="283"/>
      </w:pPr>
      <w:r>
        <w:rPr>
          <w:noProof/>
          <w:color w:val="000000"/>
        </w:rPr>
        <mc:AlternateContent>
          <mc:Choice Requires="wpg">
            <w:drawing>
              <wp:anchor distT="0" distB="0" distL="114300" distR="114300" simplePos="0" relativeHeight="251693056" behindDoc="0" locked="0" layoutInCell="1" allowOverlap="1" wp14:anchorId="5AD1F5BE" wp14:editId="43CD5EF4">
                <wp:simplePos x="0" y="0"/>
                <wp:positionH relativeFrom="page">
                  <wp:posOffset>7385808</wp:posOffset>
                </wp:positionH>
                <wp:positionV relativeFrom="page">
                  <wp:posOffset>1779621</wp:posOffset>
                </wp:positionV>
                <wp:extent cx="121209" cy="1338482"/>
                <wp:effectExtent l="0" t="0" r="0" b="0"/>
                <wp:wrapSquare wrapText="bothSides"/>
                <wp:docPr id="727471" name="Group 727471"/>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3984" name="Rectangle 53984"/>
                        <wps:cNvSpPr/>
                        <wps:spPr>
                          <a:xfrm rot="-5399999">
                            <a:off x="-36146" y="1141128"/>
                            <a:ext cx="233501" cy="161208"/>
                          </a:xfrm>
                          <a:prstGeom prst="rect">
                            <a:avLst/>
                          </a:prstGeom>
                          <a:ln>
                            <a:noFill/>
                          </a:ln>
                        </wps:spPr>
                        <wps:txbx>
                          <w:txbxContent>
                            <w:p w14:paraId="2F0AED08"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3985" name="Rectangle 53985"/>
                        <wps:cNvSpPr/>
                        <wps:spPr>
                          <a:xfrm rot="-5399999">
                            <a:off x="-617968" y="271308"/>
                            <a:ext cx="1397143" cy="161208"/>
                          </a:xfrm>
                          <a:prstGeom prst="rect">
                            <a:avLst/>
                          </a:prstGeom>
                          <a:ln>
                            <a:noFill/>
                          </a:ln>
                        </wps:spPr>
                        <wps:txbx>
                          <w:txbxContent>
                            <w:p w14:paraId="59061D2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5AD1F5BE" id="Group 727471" o:spid="_x0000_s1196" style="position:absolute;left:0;text-align:left;margin-left:581.55pt;margin-top:140.15pt;width:9.55pt;height:105.4pt;z-index:251693056;mso-position-horizontal-relative:page;mso-position-vertical-relative:page" coordsize="1212,13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">
                <v:rect id="Rectangle 53984" o:spid="_x0000_s1197" style="position:absolute;left:-362;top:11411;width:23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" filled="f" stroked="f">
                  <v:textbox inset="0,0,0,0">
                    <w:txbxContent>
                      <w:p w14:paraId="2F0AED08"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53985" o:spid="_x0000_s1198" style="position:absolute;left:-6179;top:2713;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" filled="f" stroked="f">
                  <v:textbox inset="0,0,0,0">
                    <w:txbxContent>
                      <w:p w14:paraId="59061D2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square" anchorx="page" anchory="page"/>
              </v:group>
            </w:pict>
          </mc:Fallback>
        </mc:AlternateContent>
      </w:r>
      <w:r>
        <w:t xml:space="preserve">transport certain cells which can attack and destroy invading micro-organisms, </w:t>
      </w:r>
      <w:r>
        <w:rPr>
          <w:b/>
        </w:rPr>
        <w:t>bacteria</w:t>
      </w:r>
      <w:r>
        <w:t>, enabling the body to resist disease.</w:t>
      </w:r>
    </w:p>
    <w:p w14:paraId="72528C9D" w14:textId="77777777" w:rsidR="00676923" w:rsidRDefault="00000000">
      <w:pPr>
        <w:numPr>
          <w:ilvl w:val="0"/>
          <w:numId w:val="17"/>
        </w:numPr>
        <w:spacing w:after="349"/>
        <w:ind w:right="48" w:hanging="283"/>
      </w:pPr>
      <w:r>
        <w:t>assist in temperature control of the body.  Vasoconstriction of the exterior blood vessels will take place if the body is subjected to cold and vasodilation will take place if the body is subjected to heat.</w:t>
      </w:r>
    </w:p>
    <w:p w14:paraId="63E96209" w14:textId="77777777" w:rsidR="00676923" w:rsidRDefault="00000000">
      <w:pPr>
        <w:pStyle w:val="Heading3"/>
        <w:ind w:left="-5"/>
      </w:pPr>
      <w:r>
        <w:t>Composition of the Blood</w:t>
      </w:r>
    </w:p>
    <w:p w14:paraId="0B62EEFB" w14:textId="77777777" w:rsidR="00676923" w:rsidRDefault="00000000">
      <w:pPr>
        <w:spacing w:after="216"/>
        <w:ind w:left="16" w:right="48"/>
      </w:pPr>
      <w:r>
        <w:t xml:space="preserve">The plasma, a pale straw </w:t>
      </w:r>
      <w:proofErr w:type="spellStart"/>
      <w:r>
        <w:t>coloured</w:t>
      </w:r>
      <w:proofErr w:type="spellEnd"/>
      <w:r>
        <w:t xml:space="preserve"> medium, is the liquid part of the blood. As well as carrying the various blood cells it delivers digested food products such as glucose and amino acids, dissolved proteins, various hormones and enzymes. The plasma contains sodium chloride.</w:t>
      </w:r>
    </w:p>
    <w:p w14:paraId="6D76C263" w14:textId="77777777" w:rsidR="00676923" w:rsidRDefault="00000000">
      <w:pPr>
        <w:spacing w:after="212"/>
        <w:ind w:left="16" w:right="48"/>
      </w:pPr>
      <w:r>
        <w:t>The blood cells are of three types:</w:t>
      </w:r>
    </w:p>
    <w:p w14:paraId="000C3A71" w14:textId="77777777" w:rsidR="00676923" w:rsidRDefault="00000000">
      <w:pPr>
        <w:numPr>
          <w:ilvl w:val="0"/>
          <w:numId w:val="18"/>
        </w:numPr>
        <w:spacing w:after="254"/>
        <w:ind w:right="48" w:hanging="283"/>
      </w:pPr>
      <w:r>
        <w:rPr>
          <w:b/>
        </w:rPr>
        <w:t>Red</w:t>
      </w:r>
      <w:r>
        <w:t xml:space="preserve"> blood cells contain </w:t>
      </w:r>
      <w:proofErr w:type="spellStart"/>
      <w:r>
        <w:rPr>
          <w:b/>
        </w:rPr>
        <w:t>haemoglobin</w:t>
      </w:r>
      <w:proofErr w:type="spellEnd"/>
      <w:r>
        <w:t xml:space="preserve"> and carry oxygen to the cells and tissues of the body. The red cells do not have nuclei and thereby make more room for </w:t>
      </w:r>
      <w:proofErr w:type="spellStart"/>
      <w:r>
        <w:t>haemoglobin</w:t>
      </w:r>
      <w:proofErr w:type="spellEnd"/>
      <w:r>
        <w:t>.</w:t>
      </w:r>
    </w:p>
    <w:p w14:paraId="702AB8DF" w14:textId="77777777" w:rsidR="00676923" w:rsidRDefault="00000000">
      <w:pPr>
        <w:numPr>
          <w:ilvl w:val="0"/>
          <w:numId w:val="18"/>
        </w:numPr>
        <w:spacing w:after="254"/>
        <w:ind w:right="48" w:hanging="283"/>
      </w:pPr>
      <w:r>
        <w:rPr>
          <w:b/>
        </w:rPr>
        <w:t>White</w:t>
      </w:r>
      <w:r>
        <w:t xml:space="preserve"> blood cells are of various types; they resemble amoebae and have large nuclei to engulf and destroy invading bacteria. Their main function is the </w:t>
      </w:r>
      <w:proofErr w:type="spellStart"/>
      <w:r>
        <w:t>defence</w:t>
      </w:r>
      <w:proofErr w:type="spellEnd"/>
      <w:r>
        <w:t xml:space="preserve"> against disease. They produce antibodies to fight bacteria and antitoxins to </w:t>
      </w:r>
      <w:r>
        <w:rPr>
          <w:b/>
        </w:rPr>
        <w:t>neutralize</w:t>
      </w:r>
      <w:r>
        <w:t xml:space="preserve"> the toxins produced by bacteria.</w:t>
      </w:r>
    </w:p>
    <w:p w14:paraId="32032937" w14:textId="77777777" w:rsidR="00676923" w:rsidRDefault="00000000">
      <w:pPr>
        <w:numPr>
          <w:ilvl w:val="0"/>
          <w:numId w:val="18"/>
        </w:numPr>
        <w:ind w:right="48" w:hanging="283"/>
      </w:pPr>
      <w:r>
        <w:rPr>
          <w:b/>
        </w:rPr>
        <w:t>Platelets</w:t>
      </w:r>
      <w:r>
        <w:t xml:space="preserve"> are the smallest of the blood cells and assist in the blood clotting process.</w:t>
      </w:r>
    </w:p>
    <w:p w14:paraId="3E51012A" w14:textId="77777777" w:rsidR="00676923" w:rsidRDefault="00000000">
      <w:pPr>
        <w:pStyle w:val="Heading3"/>
        <w:ind w:left="-5"/>
      </w:pPr>
      <w:r>
        <w:t>The Heart</w:t>
      </w:r>
    </w:p>
    <w:p w14:paraId="44A68E76" w14:textId="77777777" w:rsidR="00676923" w:rsidRDefault="00000000">
      <w:pPr>
        <w:spacing w:after="217"/>
        <w:ind w:left="16" w:right="48"/>
      </w:pPr>
      <w:r>
        <w:t xml:space="preserve">At the </w:t>
      </w:r>
      <w:proofErr w:type="spellStart"/>
      <w:r>
        <w:t>centre</w:t>
      </w:r>
      <w:proofErr w:type="spellEnd"/>
      <w:r>
        <w:t xml:space="preserve"> of the circulatory system is a muscular pump, the heart, which </w:t>
      </w:r>
      <w:proofErr w:type="gramStart"/>
      <w:r>
        <w:t>is located in</w:t>
      </w:r>
      <w:proofErr w:type="gramEnd"/>
      <w:r>
        <w:t xml:space="preserve"> the chest cavity. A section through a human heart is shown in </w:t>
      </w:r>
      <w:r>
        <w:rPr>
          <w:i/>
          <w:color w:val="1B5C98"/>
        </w:rPr>
        <w:t>Figure 2.1</w:t>
      </w:r>
      <w:r>
        <w:t xml:space="preserve">  The heart has four chambers, two </w:t>
      </w:r>
      <w:r>
        <w:rPr>
          <w:b/>
        </w:rPr>
        <w:t>ventricles</w:t>
      </w:r>
      <w:r>
        <w:t xml:space="preserve"> which are the most powerful parts of the heart and two </w:t>
      </w:r>
      <w:r>
        <w:rPr>
          <w:b/>
        </w:rPr>
        <w:t>auricles or atria</w:t>
      </w:r>
      <w:r>
        <w:t>,</w:t>
      </w:r>
      <w:r>
        <w:rPr>
          <w:b/>
        </w:rPr>
        <w:t xml:space="preserve"> </w:t>
      </w:r>
      <w:r>
        <w:t>(</w:t>
      </w:r>
      <w:r>
        <w:rPr>
          <w:b/>
        </w:rPr>
        <w:t xml:space="preserve">atrium </w:t>
      </w:r>
      <w:r>
        <w:t>is the singular of atria), which are the upper chambers of the organ.</w:t>
      </w:r>
    </w:p>
    <w:p w14:paraId="44B4156A" w14:textId="77777777" w:rsidR="00676923" w:rsidRDefault="00000000">
      <w:pPr>
        <w:spacing w:after="216"/>
        <w:ind w:left="16" w:right="48"/>
      </w:pPr>
      <w:r>
        <w:rPr>
          <w:b/>
        </w:rPr>
        <w:lastRenderedPageBreak/>
        <w:t>Functions of the Ventricles</w:t>
      </w:r>
      <w:r>
        <w:t xml:space="preserve"> </w:t>
      </w:r>
      <w:r>
        <w:tab/>
        <w:t xml:space="preserve"> </w:t>
      </w:r>
      <w:r>
        <w:tab/>
        <w:t xml:space="preserve">The ventricles supply the main force that propels the   </w:t>
      </w:r>
      <w:r>
        <w:tab/>
        <w:t xml:space="preserve"> </w:t>
      </w:r>
      <w:r>
        <w:tab/>
        <w:t xml:space="preserve"> </w:t>
      </w:r>
      <w:r>
        <w:tab/>
        <w:t xml:space="preserve"> </w:t>
      </w:r>
      <w:r>
        <w:tab/>
        <w:t xml:space="preserve"> </w:t>
      </w:r>
      <w:r>
        <w:tab/>
        <w:t>blood through the lungs and the circulatory system.</w:t>
      </w:r>
    </w:p>
    <w:p w14:paraId="4BA66776" w14:textId="77777777" w:rsidR="00676923" w:rsidRDefault="00000000">
      <w:pPr>
        <w:tabs>
          <w:tab w:val="center" w:pos="671"/>
          <w:tab w:val="center" w:pos="1391"/>
          <w:tab w:val="center" w:pos="2111"/>
          <w:tab w:val="center" w:pos="2831"/>
          <w:tab w:val="center" w:pos="3551"/>
          <w:tab w:val="center" w:pos="6949"/>
        </w:tabs>
        <w:ind w:left="0" w:firstLine="0"/>
        <w:jc w:val="left"/>
      </w:pPr>
      <w:r>
        <w:rPr>
          <w:color w:val="000000"/>
        </w:rPr>
        <w:tab/>
      </w:r>
      <w:r>
        <w:t xml:space="preserve"> </w:t>
      </w:r>
      <w:r>
        <w:tab/>
        <w:t xml:space="preserve"> </w:t>
      </w:r>
      <w:r>
        <w:tab/>
        <w:t xml:space="preserve"> </w:t>
      </w:r>
      <w:r>
        <w:tab/>
        <w:t xml:space="preserve"> </w:t>
      </w:r>
      <w:r>
        <w:tab/>
        <w:t xml:space="preserve"> </w:t>
      </w:r>
      <w:r>
        <w:tab/>
        <w:t xml:space="preserve"> The right ventricle pumps deoxygenated blood to the </w:t>
      </w:r>
    </w:p>
    <w:p w14:paraId="49DBFF8B" w14:textId="77777777" w:rsidR="00676923" w:rsidRDefault="00000000">
      <w:pPr>
        <w:spacing w:after="217"/>
        <w:ind w:left="3610" w:right="48"/>
      </w:pPr>
      <w:r>
        <w:t xml:space="preserve">lungs and the left ventricle </w:t>
      </w:r>
      <w:proofErr w:type="gramStart"/>
      <w:r>
        <w:t>pumps</w:t>
      </w:r>
      <w:proofErr w:type="gramEnd"/>
      <w:r>
        <w:t xml:space="preserve"> the oxygenated blood around the body.</w:t>
      </w:r>
    </w:p>
    <w:p w14:paraId="17E763FF" w14:textId="77777777" w:rsidR="00676923" w:rsidRDefault="00000000">
      <w:pPr>
        <w:spacing w:after="216"/>
        <w:ind w:left="3606" w:right="48" w:hanging="3600"/>
      </w:pPr>
      <w:r>
        <w:rPr>
          <w:b/>
        </w:rPr>
        <w:t xml:space="preserve">Functions of the Atria </w:t>
      </w:r>
      <w:r>
        <w:t xml:space="preserve">   The atria act principally as entryways to the </w:t>
      </w:r>
      <w:proofErr w:type="gramStart"/>
      <w:r>
        <w:t>ventricles</w:t>
      </w:r>
      <w:proofErr w:type="gramEnd"/>
      <w:r>
        <w:t xml:space="preserve"> but they also pump weakly to help move the blood on through the atria into  the ventricles. Thereby they increase the effectiveness of the ventricles as pumps.</w:t>
      </w:r>
    </w:p>
    <w:p w14:paraId="22F3E1B7" w14:textId="77777777" w:rsidR="00676923" w:rsidRDefault="00000000">
      <w:pPr>
        <w:spacing w:after="216"/>
        <w:ind w:left="16" w:right="48"/>
      </w:pPr>
      <w:r>
        <w:rPr>
          <w:noProof/>
          <w:color w:val="000000"/>
        </w:rPr>
        <mc:AlternateContent>
          <mc:Choice Requires="wpg">
            <w:drawing>
              <wp:anchor distT="0" distB="0" distL="114300" distR="114300" simplePos="0" relativeHeight="251694080" behindDoc="0" locked="0" layoutInCell="1" allowOverlap="1" wp14:anchorId="38C083D1" wp14:editId="4C8DC636">
                <wp:simplePos x="0" y="0"/>
                <wp:positionH relativeFrom="page">
                  <wp:posOffset>52983</wp:posOffset>
                </wp:positionH>
                <wp:positionV relativeFrom="page">
                  <wp:posOffset>1778803</wp:posOffset>
                </wp:positionV>
                <wp:extent cx="121209" cy="994959"/>
                <wp:effectExtent l="0" t="0" r="0" b="0"/>
                <wp:wrapSquare wrapText="bothSides"/>
                <wp:docPr id="754931" name="Group 754931"/>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4072" name="Rectangle 54072"/>
                        <wps:cNvSpPr/>
                        <wps:spPr>
                          <a:xfrm rot="5399999">
                            <a:off x="-621042" y="581044"/>
                            <a:ext cx="1323295" cy="161208"/>
                          </a:xfrm>
                          <a:prstGeom prst="rect">
                            <a:avLst/>
                          </a:prstGeom>
                          <a:ln>
                            <a:noFill/>
                          </a:ln>
                        </wps:spPr>
                        <wps:txbx>
                          <w:txbxContent>
                            <w:p w14:paraId="37701809"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38C083D1" id="Group 754931" o:spid="_x0000_s1199" style="position:absolute;left:0;text-align:left;margin-left:4.15pt;margin-top:140.05pt;width:9.55pt;height:78.35pt;z-index:251694080;mso-position-horizontal-relative:page;mso-position-vertical-relative:page" coordsize="1212,99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">
                <v:rect id="Rectangle 54072" o:spid="_x0000_s1200" style="position:absolute;left:-6209;top:5810;width:1323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" filled="f" stroked="f">
                  <v:textbox inset="0,0,0,0">
                    <w:txbxContent>
                      <w:p w14:paraId="37701809"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square" anchorx="page" anchory="page"/>
              </v:group>
            </w:pict>
          </mc:Fallback>
        </mc:AlternateContent>
      </w:r>
      <w:r>
        <w:rPr>
          <w:noProof/>
        </w:rPr>
        <w:drawing>
          <wp:anchor distT="0" distB="0" distL="114300" distR="114300" simplePos="0" relativeHeight="251695104" behindDoc="0" locked="0" layoutInCell="1" allowOverlap="0" wp14:anchorId="75F9E4EC" wp14:editId="0ED033BD">
            <wp:simplePos x="0" y="0"/>
            <wp:positionH relativeFrom="column">
              <wp:posOffset>-791</wp:posOffset>
            </wp:positionH>
            <wp:positionV relativeFrom="paragraph">
              <wp:posOffset>24551</wp:posOffset>
            </wp:positionV>
            <wp:extent cx="3806952" cy="3279649"/>
            <wp:effectExtent l="0" t="0" r="0" b="0"/>
            <wp:wrapSquare wrapText="bothSides"/>
            <wp:docPr id="898184" name="Picture 898184"/>
            <wp:cNvGraphicFramePr/>
            <a:graphic xmlns:a="http://schemas.openxmlformats.org/drawingml/2006/main">
              <a:graphicData uri="http://schemas.openxmlformats.org/drawingml/2006/picture">
                <pic:pic xmlns:pic="http://schemas.openxmlformats.org/drawingml/2006/picture">
                  <pic:nvPicPr>
                    <pic:cNvPr id="898184" name="Picture 898184"/>
                    <pic:cNvPicPr/>
                  </pic:nvPicPr>
                  <pic:blipFill>
                    <a:blip r:embed="rId268"/>
                    <a:stretch>
                      <a:fillRect/>
                    </a:stretch>
                  </pic:blipFill>
                  <pic:spPr>
                    <a:xfrm>
                      <a:off x="0" y="0"/>
                      <a:ext cx="3806952" cy="3279649"/>
                    </a:xfrm>
                    <a:prstGeom prst="rect">
                      <a:avLst/>
                    </a:prstGeom>
                  </pic:spPr>
                </pic:pic>
              </a:graphicData>
            </a:graphic>
          </wp:anchor>
        </w:drawing>
      </w:r>
      <w:r>
        <w:t xml:space="preserve">Leading into and out of the heart are various blood vessels, the </w:t>
      </w:r>
      <w:r>
        <w:rPr>
          <w:b/>
        </w:rPr>
        <w:t xml:space="preserve">arteries </w:t>
      </w:r>
      <w:r>
        <w:t xml:space="preserve">which carry blood from the heart at high pressure and the </w:t>
      </w:r>
      <w:r>
        <w:rPr>
          <w:b/>
        </w:rPr>
        <w:t>veins</w:t>
      </w:r>
      <w:r>
        <w:t xml:space="preserve"> which return blood to the heart at low pressure. As the heart itself is a muscle it requires its  own blood supply system which is provided by the </w:t>
      </w:r>
      <w:r>
        <w:rPr>
          <w:b/>
        </w:rPr>
        <w:t>coronary</w:t>
      </w:r>
      <w:r>
        <w:t xml:space="preserve"> arteries and veins.</w:t>
      </w:r>
    </w:p>
    <w:p w14:paraId="0126E62D" w14:textId="77777777" w:rsidR="00676923" w:rsidRDefault="00000000">
      <w:pPr>
        <w:spacing w:after="899"/>
        <w:ind w:left="16" w:right="48"/>
      </w:pPr>
      <w:r>
        <w:t xml:space="preserve">A narrowing or blockage of the </w:t>
      </w:r>
      <w:r>
        <w:rPr>
          <w:b/>
        </w:rPr>
        <w:t xml:space="preserve">coronary </w:t>
      </w:r>
      <w:r>
        <w:t>arteries or veins are the cause of one of the major diseases which may affect the heart.</w:t>
      </w:r>
    </w:p>
    <w:p w14:paraId="4C5904C5" w14:textId="77777777" w:rsidR="00676923" w:rsidRDefault="00000000">
      <w:pPr>
        <w:pStyle w:val="Heading3"/>
        <w:ind w:left="-5"/>
      </w:pPr>
      <w:r>
        <w:t>Oxygen Carriage</w:t>
      </w:r>
    </w:p>
    <w:p w14:paraId="0E18CACB" w14:textId="77777777" w:rsidR="00676923" w:rsidRDefault="00000000">
      <w:pPr>
        <w:spacing w:after="216"/>
        <w:ind w:left="16" w:right="48"/>
      </w:pPr>
      <w:r>
        <w:t xml:space="preserve">A small amount of oxygen is dissolved in the blood plasma but the major vehicle for oxygen carriage is </w:t>
      </w:r>
      <w:proofErr w:type="spellStart"/>
      <w:r>
        <w:rPr>
          <w:b/>
        </w:rPr>
        <w:t>haemoglobin</w:t>
      </w:r>
      <w:proofErr w:type="spellEnd"/>
      <w:r>
        <w:rPr>
          <w:b/>
        </w:rPr>
        <w:t xml:space="preserve"> </w:t>
      </w:r>
      <w:r>
        <w:t>which  is contained in the red blood cells.</w:t>
      </w:r>
    </w:p>
    <w:p w14:paraId="682888CA" w14:textId="77777777" w:rsidR="00676923" w:rsidRDefault="00000000">
      <w:pPr>
        <w:spacing w:after="216"/>
        <w:ind w:left="16" w:right="48"/>
      </w:pPr>
      <w:r>
        <w:t xml:space="preserve">Like all cells in the body, the red blood cells die and are replaced in a regular cycle.  Red blood cells contain no nuclei and have an average life in man of about 108 days. New red blood cells and their </w:t>
      </w:r>
      <w:proofErr w:type="spellStart"/>
      <w:r>
        <w:t>haemoglobin</w:t>
      </w:r>
      <w:proofErr w:type="spellEnd"/>
      <w:r>
        <w:t xml:space="preserve"> are made mainly in the</w:t>
      </w:r>
      <w:r>
        <w:rPr>
          <w:b/>
        </w:rPr>
        <w:t xml:space="preserve"> bone marrow</w:t>
      </w:r>
      <w:r>
        <w:t>, but some are also produced in the liver and spleen.</w:t>
      </w:r>
    </w:p>
    <w:p w14:paraId="76148C50" w14:textId="77777777" w:rsidR="00676923" w:rsidRDefault="00000000">
      <w:pPr>
        <w:spacing w:after="313"/>
        <w:ind w:left="16" w:right="48"/>
      </w:pPr>
      <w:r>
        <w:t xml:space="preserve">Oxygen from the lungs combines with the </w:t>
      </w:r>
      <w:proofErr w:type="spellStart"/>
      <w:r>
        <w:t>haemoglobin</w:t>
      </w:r>
      <w:proofErr w:type="spellEnd"/>
      <w:r>
        <w:t xml:space="preserve"> in the red blood cells to form </w:t>
      </w:r>
      <w:proofErr w:type="spellStart"/>
      <w:r>
        <w:rPr>
          <w:b/>
        </w:rPr>
        <w:t>oxyhaemoglobin</w:t>
      </w:r>
      <w:proofErr w:type="spellEnd"/>
      <w:r>
        <w:t xml:space="preserve"> which will release the oxygen to tissues which require it. Blood containing a large amount of oxygen is a red </w:t>
      </w:r>
      <w:proofErr w:type="spellStart"/>
      <w:r>
        <w:t>colour</w:t>
      </w:r>
      <w:proofErr w:type="spellEnd"/>
      <w:r>
        <w:t xml:space="preserve"> whilst blood with a shortage of oxygen is of a bluer tinge. If an artery is cut bright red blood spurts out, if a vein is cut then dark blood oozes out.</w:t>
      </w:r>
    </w:p>
    <w:p w14:paraId="0D57DE97" w14:textId="77777777" w:rsidR="00676923" w:rsidRDefault="00000000">
      <w:pPr>
        <w:pStyle w:val="Heading3"/>
        <w:ind w:left="-5"/>
      </w:pPr>
      <w:r>
        <w:t>Carriage of Carbon Dioxide</w:t>
      </w:r>
    </w:p>
    <w:p w14:paraId="7F02EE30" w14:textId="77777777" w:rsidR="00676923" w:rsidRDefault="00000000">
      <w:pPr>
        <w:spacing w:after="251"/>
        <w:ind w:left="16" w:right="48"/>
      </w:pPr>
      <w:r>
        <w:t xml:space="preserve">A small amount of the carbon dioxide may be dissolved in the </w:t>
      </w:r>
      <w:proofErr w:type="gramStart"/>
      <w:r>
        <w:t>plasma</w:t>
      </w:r>
      <w:proofErr w:type="gramEnd"/>
      <w:r>
        <w:t xml:space="preserve"> but the majority is carried in chemical combination with water in the form of </w:t>
      </w:r>
      <w:r>
        <w:rPr>
          <w:b/>
        </w:rPr>
        <w:t>carbonic acid</w:t>
      </w:r>
      <w:r>
        <w:t>.</w:t>
      </w:r>
    </w:p>
    <w:p w14:paraId="2E78B581" w14:textId="77777777" w:rsidR="00676923" w:rsidRDefault="00000000">
      <w:pPr>
        <w:tabs>
          <w:tab w:val="center" w:pos="720"/>
          <w:tab w:val="center" w:pos="1440"/>
          <w:tab w:val="center" w:pos="2160"/>
          <w:tab w:val="center" w:pos="2880"/>
          <w:tab w:val="center" w:pos="4690"/>
        </w:tabs>
        <w:spacing w:after="243"/>
        <w:ind w:left="-15" w:firstLine="0"/>
        <w:jc w:val="left"/>
      </w:pPr>
      <w:r>
        <w:rPr>
          <w:b/>
        </w:rPr>
        <w:lastRenderedPageBreak/>
        <w:t xml:space="preserve"> </w:t>
      </w:r>
      <w:r>
        <w:rPr>
          <w:b/>
        </w:rPr>
        <w:tab/>
        <w:t xml:space="preserve"> </w:t>
      </w:r>
      <w:r>
        <w:rPr>
          <w:b/>
        </w:rPr>
        <w:tab/>
        <w:t xml:space="preserve"> </w:t>
      </w:r>
      <w:r>
        <w:rPr>
          <w:b/>
        </w:rPr>
        <w:tab/>
        <w:t xml:space="preserve"> </w:t>
      </w:r>
      <w:r>
        <w:rPr>
          <w:b/>
        </w:rPr>
        <w:tab/>
        <w:t xml:space="preserve"> </w:t>
      </w:r>
      <w:r>
        <w:rPr>
          <w:b/>
        </w:rPr>
        <w:tab/>
        <w:t>CO</w:t>
      </w:r>
      <w:r>
        <w:rPr>
          <w:b/>
          <w:sz w:val="20"/>
          <w:vertAlign w:val="subscript"/>
        </w:rPr>
        <w:t>2</w:t>
      </w:r>
      <w:r>
        <w:rPr>
          <w:b/>
        </w:rPr>
        <w:t xml:space="preserve">  +  H</w:t>
      </w:r>
      <w:r>
        <w:rPr>
          <w:b/>
          <w:sz w:val="20"/>
          <w:vertAlign w:val="subscript"/>
        </w:rPr>
        <w:t>2</w:t>
      </w:r>
      <w:r>
        <w:rPr>
          <w:b/>
        </w:rPr>
        <w:t xml:space="preserve">O  </w:t>
      </w:r>
      <w:r>
        <w:rPr>
          <w:rFonts w:ascii="Wingdings" w:eastAsia="Wingdings" w:hAnsi="Wingdings" w:cs="Wingdings"/>
        </w:rPr>
        <w:t></w:t>
      </w:r>
      <w:r>
        <w:rPr>
          <w:b/>
        </w:rPr>
        <w:t xml:space="preserve">   H</w:t>
      </w:r>
      <w:r>
        <w:rPr>
          <w:b/>
          <w:sz w:val="20"/>
          <w:vertAlign w:val="subscript"/>
        </w:rPr>
        <w:t>2</w:t>
      </w:r>
      <w:r>
        <w:rPr>
          <w:b/>
        </w:rPr>
        <w:t>CO</w:t>
      </w:r>
      <w:r>
        <w:rPr>
          <w:b/>
          <w:sz w:val="20"/>
          <w:vertAlign w:val="subscript"/>
        </w:rPr>
        <w:t>3</w:t>
      </w:r>
    </w:p>
    <w:p w14:paraId="67D7D853" w14:textId="77777777" w:rsidR="00676923" w:rsidRDefault="00000000">
      <w:pPr>
        <w:spacing w:after="312"/>
        <w:ind w:left="16" w:right="48"/>
      </w:pPr>
      <w:r>
        <w:t xml:space="preserve">Our blood is naturally acidic because of the presence of this carbonic acid. An acidic basis is required to allow the easy release of oxygen from </w:t>
      </w:r>
      <w:proofErr w:type="spellStart"/>
      <w:r>
        <w:t>oxyhaemoglobin</w:t>
      </w:r>
      <w:proofErr w:type="spellEnd"/>
      <w:r>
        <w:t xml:space="preserve"> to tissues. A reduction in the acidity of the blood which can occur when there is insufficient carbon dioxide in the blood, as when </w:t>
      </w:r>
      <w:r>
        <w:rPr>
          <w:b/>
        </w:rPr>
        <w:t>hyperventilating</w:t>
      </w:r>
      <w:r>
        <w:t xml:space="preserve"> (see Chapter 3 - Oxygen and Respiration), interferes with the release of oxygen to the tissues.</w:t>
      </w:r>
    </w:p>
    <w:p w14:paraId="5E92C669" w14:textId="77777777" w:rsidR="00676923" w:rsidRDefault="00000000">
      <w:pPr>
        <w:pStyle w:val="Heading3"/>
        <w:ind w:left="-5"/>
      </w:pPr>
      <w:r>
        <w:t>The Circulation System</w:t>
      </w:r>
    </w:p>
    <w:p w14:paraId="3FD29751" w14:textId="77777777" w:rsidR="00676923" w:rsidRDefault="00000000">
      <w:pPr>
        <w:spacing w:after="216"/>
        <w:ind w:left="16" w:right="48"/>
      </w:pPr>
      <w:r>
        <w:rPr>
          <w:noProof/>
          <w:color w:val="000000"/>
        </w:rPr>
        <mc:AlternateContent>
          <mc:Choice Requires="wpg">
            <w:drawing>
              <wp:anchor distT="0" distB="0" distL="114300" distR="114300" simplePos="0" relativeHeight="251696128" behindDoc="0" locked="0" layoutInCell="1" allowOverlap="1" wp14:anchorId="645D92D4" wp14:editId="74D6BF8E">
                <wp:simplePos x="0" y="0"/>
                <wp:positionH relativeFrom="page">
                  <wp:posOffset>7385808</wp:posOffset>
                </wp:positionH>
                <wp:positionV relativeFrom="page">
                  <wp:posOffset>1779621</wp:posOffset>
                </wp:positionV>
                <wp:extent cx="121209" cy="1338482"/>
                <wp:effectExtent l="0" t="0" r="0" b="0"/>
                <wp:wrapSquare wrapText="bothSides"/>
                <wp:docPr id="728231" name="Group 728231"/>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4688" name="Rectangle 54688"/>
                        <wps:cNvSpPr/>
                        <wps:spPr>
                          <a:xfrm rot="-5399999">
                            <a:off x="-36146" y="1141128"/>
                            <a:ext cx="233501" cy="161208"/>
                          </a:xfrm>
                          <a:prstGeom prst="rect">
                            <a:avLst/>
                          </a:prstGeom>
                          <a:ln>
                            <a:noFill/>
                          </a:ln>
                        </wps:spPr>
                        <wps:txbx>
                          <w:txbxContent>
                            <w:p w14:paraId="3C5B1946"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4689" name="Rectangle 54689"/>
                        <wps:cNvSpPr/>
                        <wps:spPr>
                          <a:xfrm rot="-5399999">
                            <a:off x="-617968" y="271308"/>
                            <a:ext cx="1397143" cy="161208"/>
                          </a:xfrm>
                          <a:prstGeom prst="rect">
                            <a:avLst/>
                          </a:prstGeom>
                          <a:ln>
                            <a:noFill/>
                          </a:ln>
                        </wps:spPr>
                        <wps:txbx>
                          <w:txbxContent>
                            <w:p w14:paraId="35B0E22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645D92D4" id="Group 728231" o:spid="_x0000_s1201" style="position:absolute;left:0;text-align:left;margin-left:581.55pt;margin-top:140.15pt;width:9.55pt;height:105.4pt;z-index:251696128;mso-position-horizontal-relative:page;mso-position-vertical-relative:page" coordsize="1212,13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">
                <v:rect id="Rectangle 54688" o:spid="_x0000_s1202" style="position:absolute;left:-362;top:11411;width:23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" filled="f" stroked="f">
                  <v:textbox inset="0,0,0,0">
                    <w:txbxContent>
                      <w:p w14:paraId="3C5B1946"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54689" o:spid="_x0000_s1203" style="position:absolute;left:-6179;top:2713;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" filled="f" stroked="f">
                  <v:textbox inset="0,0,0,0">
                    <w:txbxContent>
                      <w:p w14:paraId="35B0E22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square" anchorx="page" anchory="page"/>
              </v:group>
            </w:pict>
          </mc:Fallback>
        </mc:AlternateContent>
      </w:r>
      <w:r>
        <w:t xml:space="preserve">The function of the circulatory system, which particularly concerns the aviator, is the carriage of oxygen to the tissues and the removal of carbon dioxide. Oxygen is required by the tissues for oxidation of food.  Whereas the major source of energy for the body is </w:t>
      </w:r>
      <w:r>
        <w:rPr>
          <w:b/>
        </w:rPr>
        <w:t>carbohydrates</w:t>
      </w:r>
      <w:r>
        <w:t xml:space="preserve"> which are a component of our food, energy can also be derived from </w:t>
      </w:r>
      <w:r>
        <w:rPr>
          <w:b/>
        </w:rPr>
        <w:t>proteins and fats.</w:t>
      </w:r>
      <w:r>
        <w:t xml:space="preserve">  Thus those on hunger strike inevitably utilize proteins for energy.</w:t>
      </w:r>
    </w:p>
    <w:p w14:paraId="0D03CADB" w14:textId="77777777" w:rsidR="00676923" w:rsidRDefault="00000000">
      <w:pPr>
        <w:spacing w:after="235"/>
        <w:ind w:left="16" w:right="48"/>
      </w:pPr>
      <w:r>
        <w:t>Carbohydrates are composed only of the elements carbon, hydrogen and oxygen and in the tissues these foodstuffs combine with Oxygen to give energy:</w:t>
      </w:r>
    </w:p>
    <w:p w14:paraId="6589F186" w14:textId="77777777" w:rsidR="00676923" w:rsidRDefault="00000000">
      <w:pPr>
        <w:tabs>
          <w:tab w:val="center" w:pos="840"/>
          <w:tab w:val="center" w:pos="1440"/>
          <w:tab w:val="center" w:pos="4505"/>
        </w:tabs>
        <w:spacing w:after="249"/>
        <w:ind w:left="0" w:firstLine="0"/>
        <w:jc w:val="left"/>
      </w:pPr>
      <w:r>
        <w:rPr>
          <w:color w:val="000000"/>
        </w:rPr>
        <w:tab/>
      </w:r>
      <w:r>
        <w:t xml:space="preserve"> </w:t>
      </w:r>
      <w:r>
        <w:tab/>
        <w:t xml:space="preserve"> </w:t>
      </w:r>
      <w:r>
        <w:tab/>
      </w:r>
      <w:r>
        <w:rPr>
          <w:b/>
        </w:rPr>
        <w:t xml:space="preserve">Carbohydrates + Oxygen </w:t>
      </w:r>
      <w:r>
        <w:rPr>
          <w:rFonts w:ascii="Wingdings" w:eastAsia="Wingdings" w:hAnsi="Wingdings" w:cs="Wingdings"/>
        </w:rPr>
        <w:t></w:t>
      </w:r>
      <w:r>
        <w:rPr>
          <w:b/>
        </w:rPr>
        <w:t xml:space="preserve"> Energy + CO</w:t>
      </w:r>
      <w:r>
        <w:rPr>
          <w:b/>
          <w:sz w:val="20"/>
          <w:vertAlign w:val="subscript"/>
        </w:rPr>
        <w:t>2</w:t>
      </w:r>
      <w:r>
        <w:rPr>
          <w:b/>
        </w:rPr>
        <w:t xml:space="preserve"> + H</w:t>
      </w:r>
      <w:r>
        <w:rPr>
          <w:b/>
          <w:sz w:val="20"/>
          <w:vertAlign w:val="subscript"/>
        </w:rPr>
        <w:t>2</w:t>
      </w:r>
      <w:r>
        <w:rPr>
          <w:b/>
        </w:rPr>
        <w:t>O</w:t>
      </w:r>
    </w:p>
    <w:p w14:paraId="780383D5" w14:textId="77777777" w:rsidR="00676923" w:rsidRDefault="00000000">
      <w:pPr>
        <w:spacing w:after="216"/>
        <w:ind w:left="16" w:right="48"/>
      </w:pPr>
      <w:r>
        <w:t xml:space="preserve">This process whereby energy is released from food, takes place in the cells and is called </w:t>
      </w:r>
      <w:r>
        <w:rPr>
          <w:b/>
        </w:rPr>
        <w:t xml:space="preserve">Internal Respiration.  </w:t>
      </w:r>
    </w:p>
    <w:p w14:paraId="39E580A2" w14:textId="77777777" w:rsidR="00676923" w:rsidRDefault="00000000">
      <w:pPr>
        <w:spacing w:after="217"/>
        <w:ind w:left="16" w:right="48"/>
      </w:pPr>
      <w:r>
        <w:t xml:space="preserve">Oxygen is obtained from the </w:t>
      </w:r>
      <w:proofErr w:type="gramStart"/>
      <w:r>
        <w:t>atmosphere</w:t>
      </w:r>
      <w:proofErr w:type="gramEnd"/>
      <w:r>
        <w:t xml:space="preserve"> and the blood picks up the  oxygen from the lungs for transport around the body.  Follow the path of the circulatory system as shown in </w:t>
      </w:r>
      <w:r>
        <w:rPr>
          <w:i/>
          <w:color w:val="1B5C98"/>
        </w:rPr>
        <w:t>Figure 2.2</w:t>
      </w:r>
      <w:r>
        <w:t>. The largest and most muscular part of the heart is the left ventricle.  Blood containing oxygen is sent around the body from the left ventricle when it contracts. A system of one-way valves in  the heart prevents blood going the wrong way.</w:t>
      </w:r>
    </w:p>
    <w:p w14:paraId="3484A33D" w14:textId="77777777" w:rsidR="00676923" w:rsidRDefault="00000000">
      <w:pPr>
        <w:ind w:left="16" w:right="48"/>
      </w:pPr>
      <w:r>
        <w:t xml:space="preserve">The oxygenated blood passes through the </w:t>
      </w:r>
      <w:r>
        <w:rPr>
          <w:b/>
        </w:rPr>
        <w:t>aorta</w:t>
      </w:r>
      <w:r>
        <w:t xml:space="preserve"> into the major arteries which divide into the smaller arteries before arriving at the smallest vessels of the system - the </w:t>
      </w:r>
      <w:r>
        <w:rPr>
          <w:b/>
        </w:rPr>
        <w:t>capillaries</w:t>
      </w:r>
      <w:r>
        <w:t xml:space="preserve">. The capillaries have very thin walls (only one cell thick) which allow the passage of oxygen from the blood into the tissues  by </w:t>
      </w:r>
      <w:r>
        <w:rPr>
          <w:b/>
        </w:rPr>
        <w:t>diffusion (Fick’s Law).</w:t>
      </w:r>
      <w:r>
        <w:t xml:space="preserve"> They also allow </w:t>
      </w:r>
      <w:r>
        <w:rPr>
          <w:b/>
        </w:rPr>
        <w:t xml:space="preserve">carbon dioxide and water </w:t>
      </w:r>
      <w:proofErr w:type="spellStart"/>
      <w:r>
        <w:rPr>
          <w:b/>
        </w:rPr>
        <w:t>vapour</w:t>
      </w:r>
      <w:proofErr w:type="spellEnd"/>
      <w:r>
        <w:t xml:space="preserve"> to diffuse in the reverse direction.</w:t>
      </w:r>
    </w:p>
    <w:p w14:paraId="5F773393" w14:textId="77777777" w:rsidR="00676923" w:rsidRDefault="00000000">
      <w:pPr>
        <w:spacing w:after="250" w:line="259" w:lineRule="auto"/>
        <w:ind w:left="1519" w:firstLine="0"/>
        <w:jc w:val="left"/>
      </w:pPr>
      <w:r>
        <w:rPr>
          <w:noProof/>
          <w:color w:val="000000"/>
        </w:rPr>
        <w:lastRenderedPageBreak/>
        <mc:AlternateContent>
          <mc:Choice Requires="wpg">
            <w:drawing>
              <wp:inline distT="0" distB="0" distL="0" distR="0" wp14:anchorId="6D7FA40B" wp14:editId="54C524C5">
                <wp:extent cx="3766223" cy="4229207"/>
                <wp:effectExtent l="0" t="0" r="0" b="0"/>
                <wp:docPr id="728131" name="Group 728131"/>
                <wp:cNvGraphicFramePr/>
                <a:graphic xmlns:a="http://schemas.openxmlformats.org/drawingml/2006/main">
                  <a:graphicData uri="http://schemas.microsoft.com/office/word/2010/wordprocessingGroup">
                    <wpg:wgp>
                      <wpg:cNvGrpSpPr/>
                      <wpg:grpSpPr>
                        <a:xfrm>
                          <a:off x="0" y="0"/>
                          <a:ext cx="3766223" cy="4229207"/>
                          <a:chOff x="0" y="0"/>
                          <a:chExt cx="3766223" cy="4229207"/>
                        </a:xfrm>
                      </wpg:grpSpPr>
                      <wps:wsp>
                        <wps:cNvPr id="54780" name="Rectangle 54780"/>
                        <wps:cNvSpPr/>
                        <wps:spPr>
                          <a:xfrm>
                            <a:off x="1072453" y="4097647"/>
                            <a:ext cx="2136596" cy="174974"/>
                          </a:xfrm>
                          <a:prstGeom prst="rect">
                            <a:avLst/>
                          </a:prstGeom>
                          <a:ln>
                            <a:noFill/>
                          </a:ln>
                        </wps:spPr>
                        <wps:txbx>
                          <w:txbxContent>
                            <w:p w14:paraId="13138502" w14:textId="77777777" w:rsidR="00676923" w:rsidRDefault="00000000">
                              <w:pPr>
                                <w:spacing w:after="160" w:line="259" w:lineRule="auto"/>
                                <w:ind w:left="0" w:firstLine="0"/>
                                <w:jc w:val="left"/>
                              </w:pPr>
                              <w:r>
                                <w:rPr>
                                  <w:i/>
                                  <w:color w:val="1B5C98"/>
                                  <w:w w:val="105"/>
                                  <w:sz w:val="18"/>
                                </w:rPr>
                                <w:t>Figure</w:t>
                              </w:r>
                              <w:r>
                                <w:rPr>
                                  <w:i/>
                                  <w:color w:val="1B5C98"/>
                                  <w:spacing w:val="4"/>
                                  <w:w w:val="105"/>
                                  <w:sz w:val="18"/>
                                </w:rPr>
                                <w:t xml:space="preserve"> </w:t>
                              </w:r>
                              <w:r>
                                <w:rPr>
                                  <w:i/>
                                  <w:color w:val="1B5C98"/>
                                  <w:w w:val="105"/>
                                  <w:sz w:val="18"/>
                                </w:rPr>
                                <w:t>2.2</w:t>
                              </w:r>
                              <w:r>
                                <w:rPr>
                                  <w:i/>
                                  <w:color w:val="1B5C98"/>
                                  <w:spacing w:val="4"/>
                                  <w:w w:val="105"/>
                                  <w:sz w:val="18"/>
                                </w:rPr>
                                <w:t xml:space="preserve"> </w:t>
                              </w:r>
                              <w:r>
                                <w:rPr>
                                  <w:i/>
                                  <w:color w:val="1B5C98"/>
                                  <w:w w:val="105"/>
                                  <w:sz w:val="18"/>
                                </w:rPr>
                                <w:t>The</w:t>
                              </w:r>
                              <w:r>
                                <w:rPr>
                                  <w:i/>
                                  <w:color w:val="1B5C98"/>
                                  <w:spacing w:val="4"/>
                                  <w:w w:val="105"/>
                                  <w:sz w:val="18"/>
                                </w:rPr>
                                <w:t xml:space="preserve"> </w:t>
                              </w:r>
                              <w:r>
                                <w:rPr>
                                  <w:i/>
                                  <w:color w:val="1B5C98"/>
                                  <w:w w:val="105"/>
                                  <w:sz w:val="18"/>
                                </w:rPr>
                                <w:t>circulation</w:t>
                              </w:r>
                              <w:r>
                                <w:rPr>
                                  <w:i/>
                                  <w:color w:val="1B5C98"/>
                                  <w:spacing w:val="4"/>
                                  <w:w w:val="105"/>
                                  <w:sz w:val="18"/>
                                </w:rPr>
                                <w:t xml:space="preserve"> </w:t>
                              </w:r>
                              <w:r>
                                <w:rPr>
                                  <w:i/>
                                  <w:color w:val="1B5C98"/>
                                  <w:w w:val="105"/>
                                  <w:sz w:val="18"/>
                                </w:rPr>
                                <w:t>system</w:t>
                              </w:r>
                            </w:p>
                          </w:txbxContent>
                        </wps:txbx>
                        <wps:bodyPr horzOverflow="overflow" vert="horz" lIns="0" tIns="0" rIns="0" bIns="0" rtlCol="0">
                          <a:noAutofit/>
                        </wps:bodyPr>
                      </wps:wsp>
                      <pic:pic xmlns:pic="http://schemas.openxmlformats.org/drawingml/2006/picture">
                        <pic:nvPicPr>
                          <pic:cNvPr id="54782" name="Picture 54782"/>
                          <pic:cNvPicPr/>
                        </pic:nvPicPr>
                        <pic:blipFill>
                          <a:blip r:embed="rId269"/>
                          <a:stretch>
                            <a:fillRect/>
                          </a:stretch>
                        </pic:blipFill>
                        <pic:spPr>
                          <a:xfrm>
                            <a:off x="172499" y="184949"/>
                            <a:ext cx="3479299" cy="3644846"/>
                          </a:xfrm>
                          <a:prstGeom prst="rect">
                            <a:avLst/>
                          </a:prstGeom>
                        </pic:spPr>
                      </pic:pic>
                      <wps:wsp>
                        <wps:cNvPr id="54783" name="Shape 54783"/>
                        <wps:cNvSpPr/>
                        <wps:spPr>
                          <a:xfrm>
                            <a:off x="0" y="0"/>
                            <a:ext cx="3766223" cy="3991064"/>
                          </a:xfrm>
                          <a:custGeom>
                            <a:avLst/>
                            <a:gdLst/>
                            <a:ahLst/>
                            <a:cxnLst/>
                            <a:rect l="0" t="0" r="0" b="0"/>
                            <a:pathLst>
                              <a:path w="3766223" h="3991064">
                                <a:moveTo>
                                  <a:pt x="0" y="3991064"/>
                                </a:moveTo>
                                <a:lnTo>
                                  <a:pt x="3766223" y="3991064"/>
                                </a:lnTo>
                                <a:lnTo>
                                  <a:pt x="3766223"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6D7FA40B" id="Group 728131" o:spid="_x0000_s1204" style="width:296.55pt;height:333pt;mso-position-horizontal-relative:char;mso-position-vertical-relative:line" coordsize="37662,4229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gQBAAIRAxEEAAA/APyqooooA/VO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&#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r1v9kv/k5DwB/2El/9Bav2Kr8df2S/+TkPAH/YSX/0Fq/Y&#13;&#10;qv5c8WP+Rph/+vf/ALdI+wyX+DL1/QKKKKK/N/8A4Kb/APJWfCv/AGBB/wCj5a/SCvzf/wCCm/8A&#13;&#10;yVnwr/2BB/6PlrwfDX/koqf+Gf5HRm3+6v1QUUUV8dUUUV/YJ8O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qF/wT7/5&#13;&#10;N0s/+wldf+hCvpOvmz/gn3/ybpZ/9hK6/wDQhX0nX61l3+50vRH+cnGv/JSY/wD6+z/MKKKK82/a&#13;&#10;U/5ID8Qf+wJdf+izX451+xn7Sn/JAfiD/wBgS6/9Fmvxzr5LiL+PD0/U/o3wS/5FWL/6+L/0lBRR&#13;&#10;RRRRRXyR/Rw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V63+yX/wAn&#13;&#10;IeAP+wkv/oLV+xVfjr+yX/ych4A/7CS/+gtX7FV/Lnix/wAjTD/9e/8A26R9hkv8GXr+gUUUUV+b&#13;&#10;/wDwU3/5Kz4V/wCwIP8A0fLX6QV+b/8AwU3/AOSs+Ff+wIP/AEfLXg+Gv/JRU/8ADP8AI6M2/wB1&#13;&#10;fqgooor46ooor+wT4c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UL/gn3/ybpZ/9hK6/9CFfSdfNn/BPv/k3Sz/7CV1/&#13;&#10;6EK+k6/Wsu/3Ol6I/wA5ONf+Skx//X2f5hRRRXm37Sn/ACQH4g/9gS6/9Fmvxzr9jP2lP+SA/EH/&#13;&#10;ALAl1/6LNfjnXyXEX8eHp+p/Rvgl/wAirF/9fF/6Sgooooooor5I/o4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9b/ZL/wCTkPAH/YSX/wBBav2Kr8df2S/+TkPAH/YS&#13;&#10;X/0Fq/Yqv5c8WP8AkaYf/r3/AO3SPsMl/gy9f0Ciiiivzf8A+Cm//JWfCv8A2BB/6Plr9IK/N/8A&#13;&#10;4Kb/APJWfCv/AGBB/wCj5a8Hw1/5KKn/AIZ/kdGbf7q/VBRRRXx1RRRX9gnw4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V+oX/BPv/k3Sz/7CV1/6EK+k6+bP+Cff/Juln/2Err/0IV9J1+tZd/udL0R/nJxr/wAlJj/+vs/z&#13;&#10;CiiivNv2lP8AkgPxB/7Al1/6LNfjnX7GftKf8kB+IP8A2BLr/wBFmvxzr5LiL+PD0/U/o3wS/wCR&#13;&#10;Vi/+vi/9JQUUUUUUUV8kf0c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&#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rvPgD/AMl3+HH/AGMmm/8ApVHX7U1+&#13;&#10;K3wB/wCS7/Dj/sZNN/8ASqOv2pr+ZfFr/fcL/gf5n1uS/wAOfqFFFFFfnV/wU8/5KF4N/wCwXJ/6&#13;&#10;ONforX51f8FPP+SheDf+wXJ/6ONfK+G//JR0fSf/AKSzszX/AHWXy/MKKKK+L6KKK/sQ+G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v1R/YN/wCTaPD3/Xzef+lD19CV89/sG/8AJtHh7/r5vP8A0oevoSv1zAf7pS/wr8j/&#13;&#10;ADe4w/5KPMP+vtT/ANKYUUUVwP7QH/JCfiJ/2L1//wCk71+NFfsv+0B/yQn4if8AYvX/AP6TvX40&#13;&#10;V8jxH/Fp+n6n9H+CP/Itxn+Nf+khRRRRRRRXyJ/SQ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V3nwB/5Lv8OP+xk03/0qjr9qa/Fb4A/8l3+HH/Yyab/6VR1+1NfzL4tf&#13;&#10;77hf8D/M+tyX+HP1Ciiiivzq/wCCnn/JQvBv/YLk/wDRxr9Fa/Or/gp5/wAlC8G/9guT/wBHGvlf&#13;&#10;Df8A5KOj6T/9JZ2Zr/usvl+YUUUV8X0UUV/Yh8M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qj+wb/ybR4e/6+bz/wBK&#13;&#10;Hr6Er57/AGDf+TaPD3/Xzef+lD19CV+uYD/dKX+Ffkf5vcYf8lHmH/X2p/6Uwooorgf2gP8AkhPx&#13;&#10;E/7F6/8A/Sd6/Giv2X/aA/5IT8RP+xev/wD0nevxor5HiP8Ai0/T9T+j/BH/AJFuM/xr/wBJCiii&#13;&#10;iiiivkT+kg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rvPgD/yXf4c&#13;&#10;f9jJpv8A6VR1+1Nfit8Af+S7/Dj/ALGTTf8A0qjr9qa/mXxa/wB9wv8Agf5n1uS/w5+oUUUUV+dX&#13;&#10;/BTz/koXg3/sFyf+jjX6K1+dX/BTz/koXg3/ALBcn/o418r4b/8AJR0fSf8A6SzszX/dZfL8wooo&#13;&#10;r4vooor+xD4Y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VH9g3/k2jw9/wBfN5/6UPX0JXz3+wb/AMm0eHv+vm8/9KHr&#13;&#10;6Er9cwH+6Uv8K/I/ze4w/wCSjzD/AK+1P/SmFFFFcD+0B/yQn4if9i9f/wDpO9fjRX7L/tAf8kJ+&#13;&#10;In/YvX//AKTvX40V8jxH/Fp+n6n9H+CP/Itxn+Nf+khRRRRRRRXyJ/SQ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V3nwB/wCS7/Dj/sZNN/8ASqOv2pr8VvgD/wAl3+HH&#13;&#10;/Yyab/6VR1+1NfzL4tf77hf8D/M+tyX+HP1Ciiiivzq/4Kef8lC8G/8AYLk/9HGv0Vr86v8Agp5/&#13;&#10;yULwb/2C5P8A0ca+V8N/+Sjo+k//AElnZmv+6y+X5hRRRXxfRRRX9iHww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V+qP&#13;&#10;7Bv/ACbR4e/6+bz/ANKHr6Er57/YN/5No8Pf9fN5/wClD19CV+uYD/dKX+Ffkf5vcYf8lHmH/X2p&#13;&#10;/wClMKKKK4H9oD/khPxE/wCxev8A/wBJ3r8aK/Zf9oD/AJIT8RP+xev/AP0nevxor5HiP+LT9P1P&#13;&#10;6P8ABH/kW4z/ABr/ANJCiiiiiiivkT+kg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rvPgD/yXf4cf9jJpv/pVHX7U1+K3wB/5Lv8ADj/sZNN/9Ko6/amv5l8Wv99wv+B/&#13;&#10;mfW5L/Dn6hRRRRX51f8ABTz/AJKF4N/7Bcn/AKONforX51f8FPP+SheDf+wXJ/6ONfK+G/8AyUdH&#13;&#10;0n/6SzszX/dZfL8wooor4vooor+xD4Y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VH9g3/k2jw9/183n/pQ9fQlfPf7B&#13;&#10;v/JtHh7/AK+bz/0oevoSv1zAf7pS/wAK/I/ze4w/5KPMP+vtT/0phRRRXA/tAf8AJCfiJ/2L1/8A&#13;&#10;+k71+NFfsv8AtAf8kJ+In/YvX/8A6TvX40V8jxH/ABafp+p/R/gj/wAi3Gf41/6SFFFFFFFFfIn9&#13;&#10;J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XefAH/ku&#13;&#10;/wAOP+xk03/0qjr9qa/Fb4A/8l3+HH/Yyab/AOlUdftTX8y+LX++4X/A/wAz63Jf4c/UKKKKK/Or&#13;&#10;/gp5/wAlC8G/9guT/wBHGv0Vr86v+Cnn/JQvBv8A2C5P/Rxr5Xw3/wCSjo+k/wD0lnZmv+6y+X5h&#13;&#10;RRRXxfRRRX9iHww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V+oX/BPv8A5N0s/wDsJXX/AKEK+k6+bP8Agn3/AMm6Wf8A&#13;&#10;2Err/wBCFfSdfrWXf7nS9Ef5yca/8lJj/wDr7P8AMKKKK82/aU/5ID8Qf+wJdf8Aos1+OdfsZ+0p&#13;&#10;/wAkB+IP/YEuv/RZr8c6+S4i/jw9P1P6N8Ev+RVi/wDr4v8A0lBRRRRRRRXyR/Rw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V3nwB/wCS7/Dj/sZNN/8ASqOv2pr8VvgD&#13;&#10;/wAl3+HH/Yyab/6VR1+1NfzL4tf77hf8D/M+tyX+HP1Ciiiivzq/4Kef8lC8G/8AYLk/9HGv0Vr8&#13;&#10;6v8Agp5/yULwb/2C5P8A0ca+V8N/+Sjo+k//AElnZmv+6y+X5hRRRXxfRRRX9iHww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V+oX/BPv/k3Sz/7CV1/6EK+k6+bP+Cff/Juln/2Err/0IV9J1+tZd/udL0R/nJxr/wAlJj/+&#13;&#10;vs/zCiiivNv2lP8AkgPxB/7Al1/6LNfjnX7GftKf8kB+IP8A2BLr/wBFmvxzr5LiL+PD0/U/o3wS&#13;&#10;/wCRVi/+vi/9JQUUUUUUUV8kf0c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oXmg6ZqExmutOtLmXGPMmgV2x6ZIqD/AIRP&#13;&#10;Q/8AoDaf/wCAsf8AhWtRRRRRQBzV58NPCGoTGa68K6Jcy4x5k2nQu2PTJWrVr4I8OWNusFtoGl28&#13;&#10;K52xxWcaqMnJwAvqa26KKKKKAMn/AIRPQ/8AoDaf/wCAsf8AhWha2kFjbrBbQx28K52xxKFUZOTg&#13;&#10;D3NT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">
                <v:rect id="Rectangle 54780" o:spid="_x0000_s1205" style="position:absolute;left:10724;top:40976;width:21366;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" filled="f" stroked="f">
                  <v:textbox inset="0,0,0,0">
                    <w:txbxContent>
                      <w:p w14:paraId="13138502" w14:textId="77777777" w:rsidR="00676923" w:rsidRDefault="00000000">
                        <w:pPr>
                          <w:spacing w:after="160" w:line="259" w:lineRule="auto"/>
                          <w:ind w:left="0" w:firstLine="0"/>
                          <w:jc w:val="left"/>
                        </w:pPr>
                        <w:r>
                          <w:rPr>
                            <w:i/>
                            <w:color w:val="1B5C98"/>
                            <w:w w:val="105"/>
                            <w:sz w:val="18"/>
                          </w:rPr>
                          <w:t>Figure</w:t>
                        </w:r>
                        <w:r>
                          <w:rPr>
                            <w:i/>
                            <w:color w:val="1B5C98"/>
                            <w:spacing w:val="4"/>
                            <w:w w:val="105"/>
                            <w:sz w:val="18"/>
                          </w:rPr>
                          <w:t xml:space="preserve"> </w:t>
                        </w:r>
                        <w:r>
                          <w:rPr>
                            <w:i/>
                            <w:color w:val="1B5C98"/>
                            <w:w w:val="105"/>
                            <w:sz w:val="18"/>
                          </w:rPr>
                          <w:t>2.2</w:t>
                        </w:r>
                        <w:r>
                          <w:rPr>
                            <w:i/>
                            <w:color w:val="1B5C98"/>
                            <w:spacing w:val="4"/>
                            <w:w w:val="105"/>
                            <w:sz w:val="18"/>
                          </w:rPr>
                          <w:t xml:space="preserve"> </w:t>
                        </w:r>
                        <w:r>
                          <w:rPr>
                            <w:i/>
                            <w:color w:val="1B5C98"/>
                            <w:w w:val="105"/>
                            <w:sz w:val="18"/>
                          </w:rPr>
                          <w:t>The</w:t>
                        </w:r>
                        <w:r>
                          <w:rPr>
                            <w:i/>
                            <w:color w:val="1B5C98"/>
                            <w:spacing w:val="4"/>
                            <w:w w:val="105"/>
                            <w:sz w:val="18"/>
                          </w:rPr>
                          <w:t xml:space="preserve"> </w:t>
                        </w:r>
                        <w:r>
                          <w:rPr>
                            <w:i/>
                            <w:color w:val="1B5C98"/>
                            <w:w w:val="105"/>
                            <w:sz w:val="18"/>
                          </w:rPr>
                          <w:t>circulation</w:t>
                        </w:r>
                        <w:r>
                          <w:rPr>
                            <w:i/>
                            <w:color w:val="1B5C98"/>
                            <w:spacing w:val="4"/>
                            <w:w w:val="105"/>
                            <w:sz w:val="18"/>
                          </w:rPr>
                          <w:t xml:space="preserve"> </w:t>
                        </w:r>
                        <w:r>
                          <w:rPr>
                            <w:i/>
                            <w:color w:val="1B5C98"/>
                            <w:w w:val="105"/>
                            <w:sz w:val="18"/>
                          </w:rPr>
                          <w:t>system</w:t>
                        </w:r>
                      </w:p>
                    </w:txbxContent>
                  </v:textbox>
                </v:rect>
                <v:shape id="Picture 54782" o:spid="_x0000_s1206" type="#_x0000_t75" style="position:absolute;left:1724;top:1849;width:34793;height:364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">
                  <v:imagedata r:id="rId270" o:title=""/>
                </v:shape>
                <v:shape id="Shape 54783" o:spid="_x0000_s1207" style="position:absolute;width:37662;height:39910;visibility:visible;mso-wrap-style:square;v-text-anchor:top" coordsize="3766223,39910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" path="m,3991064r3766223,l3766223,,,,,3991064xe" filled="f" strokecolor="#999a9a" strokeweight=".5pt">
                  <v:stroke miterlimit="1" joinstyle="miter"/>
                  <v:path arrowok="t" textboxrect="0,0,3766223,3991064"/>
                </v:shape>
                <w10:anchorlock/>
              </v:group>
            </w:pict>
          </mc:Fallback>
        </mc:AlternateContent>
      </w:r>
    </w:p>
    <w:p w14:paraId="7B027520" w14:textId="77777777" w:rsidR="00676923" w:rsidRDefault="00000000">
      <w:pPr>
        <w:spacing w:after="216"/>
        <w:ind w:left="16" w:right="48"/>
      </w:pPr>
      <w:r>
        <w:t>It is emphasized that this exchange can only take place at the capillaries. Even the smallest arteries and veins have walls too thick to allow the exchange of gases.</w:t>
      </w:r>
    </w:p>
    <w:p w14:paraId="28544DF4" w14:textId="77777777" w:rsidR="00676923" w:rsidRDefault="00000000">
      <w:pPr>
        <w:spacing w:after="264"/>
        <w:ind w:left="16" w:right="48"/>
      </w:pPr>
      <w:r>
        <w:rPr>
          <w:noProof/>
          <w:color w:val="000000"/>
        </w:rPr>
        <mc:AlternateContent>
          <mc:Choice Requires="wpg">
            <w:drawing>
              <wp:anchor distT="0" distB="0" distL="114300" distR="114300" simplePos="0" relativeHeight="251697152" behindDoc="0" locked="0" layoutInCell="1" allowOverlap="1" wp14:anchorId="2A206D43" wp14:editId="390C790F">
                <wp:simplePos x="0" y="0"/>
                <wp:positionH relativeFrom="page">
                  <wp:posOffset>52983</wp:posOffset>
                </wp:positionH>
                <wp:positionV relativeFrom="page">
                  <wp:posOffset>1778803</wp:posOffset>
                </wp:positionV>
                <wp:extent cx="121209" cy="994959"/>
                <wp:effectExtent l="0" t="0" r="0" b="0"/>
                <wp:wrapTopAndBottom/>
                <wp:docPr id="728130" name="Group 728130"/>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4779" name="Rectangle 54779"/>
                        <wps:cNvSpPr/>
                        <wps:spPr>
                          <a:xfrm rot="5399999">
                            <a:off x="-621042" y="581044"/>
                            <a:ext cx="1323295" cy="161208"/>
                          </a:xfrm>
                          <a:prstGeom prst="rect">
                            <a:avLst/>
                          </a:prstGeom>
                          <a:ln>
                            <a:noFill/>
                          </a:ln>
                        </wps:spPr>
                        <wps:txbx>
                          <w:txbxContent>
                            <w:p w14:paraId="7A271702"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2A206D43" id="Group 728130" o:spid="_x0000_s1208" style="position:absolute;left:0;text-align:left;margin-left:4.15pt;margin-top:140.05pt;width:9.55pt;height:78.35pt;z-index:251697152;mso-position-horizontal-relative:page;mso-position-vertical-relative:page" coordsize="1212,99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">
                <v:rect id="Rectangle 54779" o:spid="_x0000_s1209" style="position:absolute;left:-6209;top:5810;width:1323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" filled="f" stroked="f">
                  <v:textbox inset="0,0,0,0">
                    <w:txbxContent>
                      <w:p w14:paraId="7A271702"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topAndBottom" anchorx="page" anchory="page"/>
              </v:group>
            </w:pict>
          </mc:Fallback>
        </mc:AlternateContent>
      </w:r>
      <w:r>
        <w:t xml:space="preserve">De-oxygenated blood passes from the venous capillaries to veins which progressively increase in size and returns eventually to the </w:t>
      </w:r>
      <w:r>
        <w:rPr>
          <w:b/>
        </w:rPr>
        <w:t>right atrium</w:t>
      </w:r>
      <w:r>
        <w:t>. It then passes to the</w:t>
      </w:r>
      <w:r>
        <w:rPr>
          <w:b/>
        </w:rPr>
        <w:t xml:space="preserve"> right ventricle</w:t>
      </w:r>
      <w:r>
        <w:t xml:space="preserve"> which pumps the blood via the </w:t>
      </w:r>
      <w:r>
        <w:rPr>
          <w:b/>
        </w:rPr>
        <w:t>pulmonary artery</w:t>
      </w:r>
      <w:r>
        <w:t xml:space="preserve"> to the lungs. The carbon dioxide and water in the blood are released to the lungs and, at the same time, the blood is re-oxygenated. The blood then returns to the heart  via the </w:t>
      </w:r>
      <w:r>
        <w:rPr>
          <w:b/>
        </w:rPr>
        <w:t xml:space="preserve"> pulmonary vein </w:t>
      </w:r>
      <w:r>
        <w:t>and left auricle. It is then pumped back into the aorta by the left ventricle.</w:t>
      </w:r>
    </w:p>
    <w:p w14:paraId="453F50BF" w14:textId="77777777" w:rsidR="00676923" w:rsidRDefault="00000000">
      <w:pPr>
        <w:pStyle w:val="Heading4"/>
        <w:ind w:left="-5" w:right="61"/>
      </w:pPr>
      <w:r>
        <w:t>Cardiac Output</w:t>
      </w:r>
    </w:p>
    <w:p w14:paraId="290997B0" w14:textId="77777777" w:rsidR="00676923" w:rsidRDefault="00000000">
      <w:pPr>
        <w:spacing w:after="216"/>
        <w:ind w:left="16" w:right="48"/>
      </w:pPr>
      <w:r>
        <w:t xml:space="preserve">Cardiac output is the quantity of blood pumped by the left ventricle into the aorta each minute. It  is the product of the stroke volume and the heart rate (or pulse rate). The normal pulse rate for a healthy average individual is 70 beats a minute. The stroke volume of a healthy heart remains constant and thus cardiac output will increase linearly with an increase in pulse rate. The limit of effective heart rate in man is about 180 beats a </w:t>
      </w:r>
      <w:proofErr w:type="gramStart"/>
      <w:r>
        <w:t>minutes</w:t>
      </w:r>
      <w:proofErr w:type="gramEnd"/>
      <w:r>
        <w:t>. Above this, the heart cannot fill up quickly enough and cardiac output will decrease.</w:t>
      </w:r>
    </w:p>
    <w:p w14:paraId="700D0EC8" w14:textId="77777777" w:rsidR="00676923" w:rsidRDefault="00000000">
      <w:pPr>
        <w:ind w:left="16" w:right="48"/>
      </w:pPr>
      <w:r>
        <w:t xml:space="preserve">The cardiac output for the average human being at rest is 5.0 to 5.5 </w:t>
      </w:r>
      <w:proofErr w:type="spellStart"/>
      <w:r>
        <w:t>litres</w:t>
      </w:r>
      <w:proofErr w:type="spellEnd"/>
      <w:r>
        <w:t xml:space="preserve"> a minute.</w:t>
      </w:r>
    </w:p>
    <w:p w14:paraId="3FFCF250" w14:textId="77777777" w:rsidR="00676923" w:rsidRDefault="00000000">
      <w:pPr>
        <w:pStyle w:val="Heading4"/>
        <w:ind w:left="-5" w:right="61"/>
      </w:pPr>
      <w:r>
        <w:t>Factors Determining Pulse Rate</w:t>
      </w:r>
    </w:p>
    <w:p w14:paraId="65E8B0DD" w14:textId="77777777" w:rsidR="00676923" w:rsidRDefault="00000000">
      <w:pPr>
        <w:spacing w:after="216"/>
        <w:ind w:left="16" w:right="48"/>
      </w:pPr>
      <w:r>
        <w:t xml:space="preserve">The pulse rate will increase or decrease resulting from </w:t>
      </w:r>
      <w:proofErr w:type="gramStart"/>
      <w:r>
        <w:t>a number of</w:t>
      </w:r>
      <w:proofErr w:type="gramEnd"/>
      <w:r>
        <w:t xml:space="preserve"> factors as the demand for oxygen varies. Among the principal factors are:</w:t>
      </w:r>
    </w:p>
    <w:p w14:paraId="2AD60B44" w14:textId="77777777" w:rsidR="00676923" w:rsidRDefault="00000000">
      <w:pPr>
        <w:numPr>
          <w:ilvl w:val="0"/>
          <w:numId w:val="19"/>
        </w:numPr>
        <w:ind w:right="48" w:hanging="283"/>
      </w:pPr>
      <w:r>
        <w:t>Exercise.</w:t>
      </w:r>
    </w:p>
    <w:p w14:paraId="707B08A4" w14:textId="77777777" w:rsidR="00676923" w:rsidRDefault="00000000">
      <w:pPr>
        <w:numPr>
          <w:ilvl w:val="0"/>
          <w:numId w:val="19"/>
        </w:numPr>
        <w:ind w:right="48" w:hanging="283"/>
      </w:pPr>
      <w:r>
        <w:lastRenderedPageBreak/>
        <w:t>Altitude.</w:t>
      </w:r>
    </w:p>
    <w:p w14:paraId="3B076CB8" w14:textId="77777777" w:rsidR="00676923" w:rsidRDefault="00000000">
      <w:pPr>
        <w:numPr>
          <w:ilvl w:val="0"/>
          <w:numId w:val="19"/>
        </w:numPr>
        <w:spacing w:after="249"/>
        <w:ind w:right="48" w:hanging="283"/>
      </w:pPr>
      <w:r>
        <w:t>Temperature.</w:t>
      </w:r>
    </w:p>
    <w:p w14:paraId="26E2B353" w14:textId="77777777" w:rsidR="00676923" w:rsidRDefault="00000000">
      <w:pPr>
        <w:spacing w:after="216"/>
        <w:ind w:left="16" w:right="48"/>
      </w:pPr>
      <w:r>
        <w:t xml:space="preserve">The pulse rate can also vary </w:t>
      </w:r>
      <w:proofErr w:type="gramStart"/>
      <w:r>
        <w:t>as a result of</w:t>
      </w:r>
      <w:proofErr w:type="gramEnd"/>
      <w:r>
        <w:t xml:space="preserve"> the sympathetic/parasympathetic control of the heart. This is discussed in Chapter 6. Among these factors are:</w:t>
      </w:r>
    </w:p>
    <w:p w14:paraId="620640E1" w14:textId="77777777" w:rsidR="00676923" w:rsidRDefault="00000000">
      <w:pPr>
        <w:numPr>
          <w:ilvl w:val="0"/>
          <w:numId w:val="19"/>
        </w:numPr>
        <w:ind w:right="48" w:hanging="283"/>
      </w:pPr>
      <w:r>
        <w:t xml:space="preserve">Fight or Flight (GAS) Syndrome. </w:t>
      </w:r>
    </w:p>
    <w:p w14:paraId="24F3EDC1" w14:textId="77777777" w:rsidR="00676923" w:rsidRDefault="00000000">
      <w:pPr>
        <w:numPr>
          <w:ilvl w:val="0"/>
          <w:numId w:val="19"/>
        </w:numPr>
        <w:ind w:right="48" w:hanging="283"/>
      </w:pPr>
      <w:r>
        <w:t>Shock.</w:t>
      </w:r>
    </w:p>
    <w:p w14:paraId="3CF4BBD0" w14:textId="77777777" w:rsidR="00676923" w:rsidRDefault="00000000">
      <w:pPr>
        <w:numPr>
          <w:ilvl w:val="0"/>
          <w:numId w:val="19"/>
        </w:numPr>
        <w:spacing w:after="345"/>
        <w:ind w:right="48" w:hanging="283"/>
      </w:pPr>
      <w:r>
        <w:t>Emotion (fear, anxiety and anger).</w:t>
      </w:r>
    </w:p>
    <w:p w14:paraId="13D5E4F8" w14:textId="77777777" w:rsidR="00676923" w:rsidRDefault="00000000">
      <w:pPr>
        <w:pStyle w:val="Heading3"/>
        <w:ind w:left="-5"/>
      </w:pPr>
      <w:r>
        <w:t>What Can Go Wrong</w:t>
      </w:r>
    </w:p>
    <w:p w14:paraId="0FBDBFBC" w14:textId="77777777" w:rsidR="00676923" w:rsidRDefault="00000000">
      <w:pPr>
        <w:spacing w:after="211"/>
        <w:ind w:left="16" w:right="48"/>
      </w:pPr>
      <w:r>
        <w:t>The efficient distribution of oxygen may be disturbed in two ways:</w:t>
      </w:r>
    </w:p>
    <w:p w14:paraId="7D714744" w14:textId="77777777" w:rsidR="00676923" w:rsidRDefault="00000000">
      <w:pPr>
        <w:numPr>
          <w:ilvl w:val="0"/>
          <w:numId w:val="20"/>
        </w:numPr>
        <w:ind w:right="48" w:hanging="283"/>
      </w:pPr>
      <w:r>
        <w:t>The system (heart, arteries, veins etc.) can develop a fault.</w:t>
      </w:r>
    </w:p>
    <w:p w14:paraId="7DC7EFD7" w14:textId="77777777" w:rsidR="00676923" w:rsidRDefault="00000000">
      <w:pPr>
        <w:numPr>
          <w:ilvl w:val="0"/>
          <w:numId w:val="20"/>
        </w:numPr>
        <w:spacing w:after="345"/>
        <w:ind w:right="48" w:hanging="283"/>
      </w:pPr>
      <w:r>
        <w:t>The blood is unable to carry enough oxygen for the needs of the tissue cells.</w:t>
      </w:r>
    </w:p>
    <w:p w14:paraId="7A48F9C5" w14:textId="77777777" w:rsidR="00676923" w:rsidRDefault="00000000">
      <w:pPr>
        <w:pStyle w:val="Heading3"/>
        <w:ind w:left="-5"/>
      </w:pPr>
      <w:r>
        <w:t>System Failures</w:t>
      </w:r>
    </w:p>
    <w:p w14:paraId="5CA305B5" w14:textId="77777777" w:rsidR="00676923" w:rsidRDefault="00000000">
      <w:pPr>
        <w:spacing w:after="217"/>
        <w:ind w:left="16" w:right="48"/>
      </w:pPr>
      <w:r>
        <w:rPr>
          <w:noProof/>
          <w:color w:val="000000"/>
        </w:rPr>
        <mc:AlternateContent>
          <mc:Choice Requires="wpg">
            <w:drawing>
              <wp:anchor distT="0" distB="0" distL="114300" distR="114300" simplePos="0" relativeHeight="251698176" behindDoc="0" locked="0" layoutInCell="1" allowOverlap="1" wp14:anchorId="2E8D067F" wp14:editId="733F0C00">
                <wp:simplePos x="0" y="0"/>
                <wp:positionH relativeFrom="page">
                  <wp:posOffset>7385808</wp:posOffset>
                </wp:positionH>
                <wp:positionV relativeFrom="page">
                  <wp:posOffset>1779621</wp:posOffset>
                </wp:positionV>
                <wp:extent cx="121209" cy="1338482"/>
                <wp:effectExtent l="0" t="0" r="0" b="0"/>
                <wp:wrapSquare wrapText="bothSides"/>
                <wp:docPr id="728706" name="Group 728706"/>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4817" name="Rectangle 54817"/>
                        <wps:cNvSpPr/>
                        <wps:spPr>
                          <a:xfrm rot="-5399999">
                            <a:off x="-36146" y="1141128"/>
                            <a:ext cx="233501" cy="161208"/>
                          </a:xfrm>
                          <a:prstGeom prst="rect">
                            <a:avLst/>
                          </a:prstGeom>
                          <a:ln>
                            <a:noFill/>
                          </a:ln>
                        </wps:spPr>
                        <wps:txbx>
                          <w:txbxContent>
                            <w:p w14:paraId="56E4DC9A"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4818" name="Rectangle 54818"/>
                        <wps:cNvSpPr/>
                        <wps:spPr>
                          <a:xfrm rot="-5399999">
                            <a:off x="-617968" y="271308"/>
                            <a:ext cx="1397143" cy="161208"/>
                          </a:xfrm>
                          <a:prstGeom prst="rect">
                            <a:avLst/>
                          </a:prstGeom>
                          <a:ln>
                            <a:noFill/>
                          </a:ln>
                        </wps:spPr>
                        <wps:txbx>
                          <w:txbxContent>
                            <w:p w14:paraId="22968DC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2E8D067F" id="Group 728706" o:spid="_x0000_s1210" style="position:absolute;left:0;text-align:left;margin-left:581.55pt;margin-top:140.15pt;width:9.55pt;height:105.4pt;z-index:251698176;mso-position-horizontal-relative:page;mso-position-vertical-relative:page" coordsize="1212,13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">
                <v:rect id="Rectangle 54817" o:spid="_x0000_s1211" style="position:absolute;left:-362;top:11411;width:23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" filled="f" stroked="f">
                  <v:textbox inset="0,0,0,0">
                    <w:txbxContent>
                      <w:p w14:paraId="56E4DC9A"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54818" o:spid="_x0000_s1212" style="position:absolute;left:-6179;top:2713;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" filled="f" stroked="f">
                  <v:textbox inset="0,0,0,0">
                    <w:txbxContent>
                      <w:p w14:paraId="22968DC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square" anchorx="page" anchory="page"/>
              </v:group>
            </w:pict>
          </mc:Fallback>
        </mc:AlternateContent>
      </w:r>
      <w:r>
        <w:t xml:space="preserve">The heart (pump) can be damaged. Heart tissue is muscle which responds to electrical impulses from the brain to contract or relax systematically. Sometimes this controlling system does not carry the impulses in a coordinated way. The </w:t>
      </w:r>
      <w:proofErr w:type="gramStart"/>
      <w:r>
        <w:t>heart beat</w:t>
      </w:r>
      <w:proofErr w:type="gramEnd"/>
      <w:r>
        <w:t xml:space="preserve"> may become irregular or even fail altogether.</w:t>
      </w:r>
    </w:p>
    <w:p w14:paraId="751ED66E" w14:textId="77777777" w:rsidR="00676923" w:rsidRDefault="00000000">
      <w:pPr>
        <w:spacing w:after="216"/>
        <w:ind w:left="16" w:right="48"/>
      </w:pPr>
      <w:r>
        <w:t xml:space="preserve">In modern surgery a mechanical device </w:t>
      </w:r>
      <w:r>
        <w:rPr>
          <w:b/>
        </w:rPr>
        <w:t>(pacemaker)</w:t>
      </w:r>
      <w:r>
        <w:t xml:space="preserve"> may be implanted to produce the regular electrical impulses to cause the heart to beat at a regular rate. These electrical impulses and their </w:t>
      </w:r>
      <w:proofErr w:type="spellStart"/>
      <w:r>
        <w:t>synchronisation</w:t>
      </w:r>
      <w:proofErr w:type="spellEnd"/>
      <w:r>
        <w:t xml:space="preserve"> with the heart’s pulse rate can be measured, by an </w:t>
      </w:r>
      <w:r>
        <w:rPr>
          <w:b/>
        </w:rPr>
        <w:t xml:space="preserve">electrocardiogram (ECG). </w:t>
      </w:r>
      <w:r>
        <w:t>An ECG test is incorporated in aircrew medical examinations.</w:t>
      </w:r>
    </w:p>
    <w:p w14:paraId="3B152675" w14:textId="77777777" w:rsidR="00676923" w:rsidRDefault="00000000">
      <w:pPr>
        <w:spacing w:after="216"/>
        <w:ind w:left="16" w:right="48"/>
      </w:pPr>
      <w:r>
        <w:t xml:space="preserve">The heart muscles require oxygen to continue working. This oxygen is carried to the heart by the </w:t>
      </w:r>
      <w:r>
        <w:rPr>
          <w:b/>
        </w:rPr>
        <w:t>coronary arteries</w:t>
      </w:r>
      <w:r>
        <w:rPr>
          <w:i/>
        </w:rPr>
        <w:t>.</w:t>
      </w:r>
      <w:r>
        <w:t xml:space="preserve"> If a narrowing of these vessels should occur then insufficient blood may reach the heart muscle. This lack of oxygen, particularly when the heart is beating faster due to exercise or stress, will give rise to the symptoms of </w:t>
      </w:r>
      <w:r>
        <w:rPr>
          <w:b/>
        </w:rPr>
        <w:t>angina</w:t>
      </w:r>
      <w:r>
        <w:t>, with pain in the chest and sometimes the arms.</w:t>
      </w:r>
    </w:p>
    <w:p w14:paraId="357130F1" w14:textId="77777777" w:rsidR="00676923" w:rsidRDefault="00000000">
      <w:pPr>
        <w:spacing w:after="42"/>
        <w:ind w:left="16" w:right="48"/>
      </w:pPr>
      <w:r>
        <w:t xml:space="preserve">If the blood supply is cut off completely then a portion of the heart muscle may die (an infarct). The dead tissue is unable to carry the electrical impulses and the </w:t>
      </w:r>
      <w:proofErr w:type="gramStart"/>
      <w:r>
        <w:t>heart beat</w:t>
      </w:r>
      <w:proofErr w:type="gramEnd"/>
      <w:r>
        <w:t xml:space="preserve"> may become irregular or even fail completely </w:t>
      </w:r>
      <w:r>
        <w:rPr>
          <w:b/>
        </w:rPr>
        <w:t>(a heart attack)</w:t>
      </w:r>
      <w:r>
        <w:t xml:space="preserve">.  </w:t>
      </w:r>
      <w:r>
        <w:rPr>
          <w:b/>
          <w:i/>
          <w:color w:val="1B5C98"/>
          <w:sz w:val="26"/>
        </w:rPr>
        <w:t>Heart Attack (Myocardial Infarction).</w:t>
      </w:r>
    </w:p>
    <w:p w14:paraId="526F709B" w14:textId="77777777" w:rsidR="00676923" w:rsidRDefault="00000000">
      <w:pPr>
        <w:spacing w:after="217"/>
        <w:ind w:left="16" w:right="48"/>
      </w:pPr>
      <w:r>
        <w:t xml:space="preserve">Angina is often a precursor to the development of a heart attack. Approximately half of those who have a myocardial infarction die immediately. A proportion go on to develop an associated abnormality of the heart rhythm which can completely interrupt the </w:t>
      </w:r>
      <w:proofErr w:type="spellStart"/>
      <w:r>
        <w:t>co-ordinated</w:t>
      </w:r>
      <w:proofErr w:type="spellEnd"/>
      <w:r>
        <w:t xml:space="preserve"> muscular contractions of the heart </w:t>
      </w:r>
      <w:r>
        <w:rPr>
          <w:b/>
        </w:rPr>
        <w:t>(cardiac arrest).</w:t>
      </w:r>
    </w:p>
    <w:p w14:paraId="183FC918" w14:textId="77777777" w:rsidR="00676923" w:rsidRDefault="00000000">
      <w:pPr>
        <w:spacing w:after="216"/>
        <w:ind w:left="16" w:right="48"/>
      </w:pPr>
      <w:r>
        <w:t xml:space="preserve">The most common of these disturbances is called </w:t>
      </w:r>
      <w:r>
        <w:rPr>
          <w:b/>
        </w:rPr>
        <w:t>ventricular fibrillation</w:t>
      </w:r>
      <w:r>
        <w:t>.  If this can be treated promptly with an application of DC shock via a Defibrillator, then the heart may revert to its normal rhythm and the patient may survive. If the patient’s essential circulation can be supported by cardiac massage and assisted ventilation, he/she may survive while waiting for a defibrillator to be available. Without treatment cardiac arrest is fatal within 4 minutes.</w:t>
      </w:r>
    </w:p>
    <w:p w14:paraId="62126EF0" w14:textId="77777777" w:rsidR="00676923" w:rsidRDefault="00000000">
      <w:pPr>
        <w:spacing w:after="312"/>
        <w:ind w:left="16" w:right="48"/>
      </w:pPr>
      <w:r>
        <w:lastRenderedPageBreak/>
        <w:t xml:space="preserve">Those who survive the first 24 hours post myocardial infarction will have a good chance of recovery however the  retrieval of a flying </w:t>
      </w:r>
      <w:proofErr w:type="spellStart"/>
      <w:r>
        <w:t>licence</w:t>
      </w:r>
      <w:proofErr w:type="spellEnd"/>
      <w:r>
        <w:t xml:space="preserve"> will not be possible without extensive investigation and - in any case - a </w:t>
      </w:r>
      <w:r>
        <w:rPr>
          <w:b/>
        </w:rPr>
        <w:t>restriction to multi-crew operations will always be imposed.</w:t>
      </w:r>
    </w:p>
    <w:p w14:paraId="7836E97E" w14:textId="77777777" w:rsidR="00676923" w:rsidRDefault="00000000">
      <w:pPr>
        <w:pStyle w:val="Heading3"/>
        <w:ind w:left="-5"/>
      </w:pPr>
      <w:r>
        <w:t>Factors Predisposing to Heart Attack</w:t>
      </w:r>
    </w:p>
    <w:p w14:paraId="6DA86DB9" w14:textId="77777777" w:rsidR="00676923" w:rsidRDefault="00000000">
      <w:pPr>
        <w:spacing w:after="211"/>
        <w:ind w:left="16" w:right="48"/>
      </w:pPr>
      <w:r>
        <w:t>The factors predisposing to a heart attack, in order of importance, are:</w:t>
      </w:r>
    </w:p>
    <w:p w14:paraId="71864213" w14:textId="77777777" w:rsidR="00676923" w:rsidRDefault="00000000">
      <w:pPr>
        <w:numPr>
          <w:ilvl w:val="0"/>
          <w:numId w:val="21"/>
        </w:numPr>
        <w:ind w:right="48" w:hanging="283"/>
      </w:pPr>
      <w:r>
        <w:t>Family History (heredity).</w:t>
      </w:r>
    </w:p>
    <w:p w14:paraId="46A1B416" w14:textId="77777777" w:rsidR="00676923" w:rsidRDefault="00000000">
      <w:pPr>
        <w:numPr>
          <w:ilvl w:val="0"/>
          <w:numId w:val="21"/>
        </w:numPr>
        <w:ind w:right="48" w:hanging="283"/>
      </w:pPr>
      <w:r>
        <w:t>Age.</w:t>
      </w:r>
    </w:p>
    <w:p w14:paraId="44867A19" w14:textId="77777777" w:rsidR="00676923" w:rsidRDefault="00000000">
      <w:pPr>
        <w:numPr>
          <w:ilvl w:val="0"/>
          <w:numId w:val="21"/>
        </w:numPr>
        <w:ind w:right="48" w:hanging="283"/>
      </w:pPr>
      <w:r>
        <w:t>Previous history of cardiovascular problems.</w:t>
      </w:r>
    </w:p>
    <w:p w14:paraId="7606DD35" w14:textId="77777777" w:rsidR="00676923" w:rsidRDefault="00000000">
      <w:pPr>
        <w:numPr>
          <w:ilvl w:val="0"/>
          <w:numId w:val="21"/>
        </w:numPr>
        <w:ind w:right="48" w:hanging="283"/>
      </w:pPr>
      <w:r>
        <w:t>Raised blood pressure (hypertension).</w:t>
      </w:r>
    </w:p>
    <w:p w14:paraId="00612914" w14:textId="77777777" w:rsidR="00676923" w:rsidRDefault="00000000">
      <w:pPr>
        <w:numPr>
          <w:ilvl w:val="0"/>
          <w:numId w:val="21"/>
        </w:numPr>
        <w:ind w:right="48" w:hanging="283"/>
      </w:pPr>
      <w:r>
        <w:t>Smoking.</w:t>
      </w:r>
    </w:p>
    <w:p w14:paraId="2A718A42" w14:textId="77777777" w:rsidR="00676923" w:rsidRDefault="00000000">
      <w:pPr>
        <w:numPr>
          <w:ilvl w:val="0"/>
          <w:numId w:val="21"/>
        </w:numPr>
        <w:ind w:right="48" w:hanging="283"/>
      </w:pPr>
      <w:r>
        <w:t>Raised blood cholesterol.</w:t>
      </w:r>
    </w:p>
    <w:p w14:paraId="60D1BCF9" w14:textId="77777777" w:rsidR="00676923" w:rsidRDefault="00000000">
      <w:pPr>
        <w:numPr>
          <w:ilvl w:val="0"/>
          <w:numId w:val="21"/>
        </w:numPr>
        <w:ind w:right="48" w:hanging="283"/>
      </w:pPr>
      <w:r>
        <w:t>Lack of exercise.</w:t>
      </w:r>
    </w:p>
    <w:p w14:paraId="694B911E" w14:textId="77777777" w:rsidR="00676923" w:rsidRDefault="00000000">
      <w:pPr>
        <w:numPr>
          <w:ilvl w:val="0"/>
          <w:numId w:val="21"/>
        </w:numPr>
        <w:spacing w:after="249"/>
        <w:ind w:right="48" w:hanging="283"/>
      </w:pPr>
      <w:r>
        <w:t>Diabetes.</w:t>
      </w:r>
    </w:p>
    <w:p w14:paraId="130B24FC" w14:textId="77777777" w:rsidR="00676923" w:rsidRDefault="00000000">
      <w:pPr>
        <w:spacing w:after="42"/>
        <w:ind w:left="16" w:right="48"/>
      </w:pPr>
      <w:r>
        <w:rPr>
          <w:noProof/>
          <w:color w:val="000000"/>
        </w:rPr>
        <mc:AlternateContent>
          <mc:Choice Requires="wpg">
            <w:drawing>
              <wp:anchor distT="0" distB="0" distL="114300" distR="114300" simplePos="0" relativeHeight="251699200" behindDoc="0" locked="0" layoutInCell="1" allowOverlap="1" wp14:anchorId="54BC6258" wp14:editId="5A15BE08">
                <wp:simplePos x="0" y="0"/>
                <wp:positionH relativeFrom="page">
                  <wp:posOffset>52983</wp:posOffset>
                </wp:positionH>
                <wp:positionV relativeFrom="page">
                  <wp:posOffset>1778803</wp:posOffset>
                </wp:positionV>
                <wp:extent cx="121209" cy="994959"/>
                <wp:effectExtent l="0" t="0" r="0" b="0"/>
                <wp:wrapSquare wrapText="bothSides"/>
                <wp:docPr id="728230" name="Group 728230"/>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4914" name="Rectangle 54914"/>
                        <wps:cNvSpPr/>
                        <wps:spPr>
                          <a:xfrm rot="5399999">
                            <a:off x="-621042" y="581044"/>
                            <a:ext cx="1323295" cy="161208"/>
                          </a:xfrm>
                          <a:prstGeom prst="rect">
                            <a:avLst/>
                          </a:prstGeom>
                          <a:ln>
                            <a:noFill/>
                          </a:ln>
                        </wps:spPr>
                        <wps:txbx>
                          <w:txbxContent>
                            <w:p w14:paraId="3FD27A0A"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54BC6258" id="Group 728230" o:spid="_x0000_s1213" style="position:absolute;left:0;text-align:left;margin-left:4.15pt;margin-top:140.05pt;width:9.55pt;height:78.35pt;z-index:251699200;mso-position-horizontal-relative:page;mso-position-vertical-relative:page" coordsize="1212,99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">
                <v:rect id="Rectangle 54914" o:spid="_x0000_s1214" style="position:absolute;left:-6209;top:5810;width:1323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" filled="f" stroked="f">
                  <v:textbox inset="0,0,0,0">
                    <w:txbxContent>
                      <w:p w14:paraId="3FD27A0A"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square" anchorx="page" anchory="page"/>
              </v:group>
            </w:pict>
          </mc:Fallback>
        </mc:AlternateContent>
      </w:r>
      <w:r>
        <w:t xml:space="preserve">Other factors such as stress, obesity, alcohol and certain dietary considerations are less clearly understood.  It is noteworthy that coronary disease is responsible for 70% of pilot deaths during their careers. </w:t>
      </w:r>
      <w:r>
        <w:rPr>
          <w:b/>
          <w:i/>
          <w:color w:val="1B5C98"/>
          <w:sz w:val="26"/>
        </w:rPr>
        <w:t>Incapacitation in Flight</w:t>
      </w:r>
    </w:p>
    <w:p w14:paraId="2D969F68" w14:textId="77777777" w:rsidR="00676923" w:rsidRDefault="00000000">
      <w:pPr>
        <w:spacing w:after="105"/>
        <w:ind w:left="16" w:right="48"/>
      </w:pPr>
      <w:r>
        <w:t xml:space="preserve">The dramatic and sudden incapacitation of a pilot during flight is uncommon and very rarely the cause of an accident.  An aircraft accident at Staines was one of the very few major accidents in civil aviation due to the pilot suffering a heart attack. Rigorous medical selection and periodic health checks minimize the risk of total incapacitation due to heart disease, epilepsy etc. As the pilot grows older the frequency of medical checks increases. </w:t>
      </w:r>
      <w:r>
        <w:rPr>
          <w:b/>
        </w:rPr>
        <w:t xml:space="preserve">ECG (electrocardiogram) </w:t>
      </w:r>
      <w:r>
        <w:t>and</w:t>
      </w:r>
      <w:r>
        <w:rPr>
          <w:b/>
        </w:rPr>
        <w:t xml:space="preserve"> EEG (electroencephalogram)</w:t>
      </w:r>
      <w:r>
        <w:t xml:space="preserve"> recordings are used more and more to spot those at risk. </w:t>
      </w:r>
      <w:r>
        <w:rPr>
          <w:b/>
          <w:color w:val="1B5C98"/>
          <w:sz w:val="30"/>
        </w:rPr>
        <w:t>Insufficient Oxygen Carried</w:t>
      </w:r>
    </w:p>
    <w:p w14:paraId="066E13AE" w14:textId="77777777" w:rsidR="00676923" w:rsidRDefault="00000000">
      <w:pPr>
        <w:spacing w:after="212"/>
        <w:ind w:left="16" w:right="48"/>
      </w:pPr>
      <w:r>
        <w:t>The cells of the various tissues may be deprived of the oxygen they need because of:</w:t>
      </w:r>
    </w:p>
    <w:p w14:paraId="47F5A4D8" w14:textId="77777777" w:rsidR="00676923" w:rsidRDefault="00000000">
      <w:pPr>
        <w:numPr>
          <w:ilvl w:val="0"/>
          <w:numId w:val="21"/>
        </w:numPr>
        <w:spacing w:after="253"/>
        <w:ind w:right="48" w:hanging="283"/>
      </w:pPr>
      <w:r>
        <w:t xml:space="preserve">Insufficient </w:t>
      </w:r>
      <w:proofErr w:type="spellStart"/>
      <w:r>
        <w:t>haemoglobin</w:t>
      </w:r>
      <w:proofErr w:type="spellEnd"/>
      <w:r>
        <w:t xml:space="preserve"> or red blood cells </w:t>
      </w:r>
      <w:r>
        <w:rPr>
          <w:b/>
        </w:rPr>
        <w:t>(</w:t>
      </w:r>
      <w:proofErr w:type="spellStart"/>
      <w:r>
        <w:rPr>
          <w:b/>
        </w:rPr>
        <w:t>anaemia</w:t>
      </w:r>
      <w:proofErr w:type="spellEnd"/>
      <w:r>
        <w:rPr>
          <w:b/>
        </w:rPr>
        <w:t>).</w:t>
      </w:r>
      <w:r>
        <w:t xml:space="preserve"> This can be primarily caused by the breakdown of the production process of </w:t>
      </w:r>
      <w:proofErr w:type="spellStart"/>
      <w:r>
        <w:t>haemoglobin</w:t>
      </w:r>
      <w:proofErr w:type="spellEnd"/>
      <w:r>
        <w:t xml:space="preserve"> in the bone marrow or by excessive bleeding.</w:t>
      </w:r>
    </w:p>
    <w:p w14:paraId="35C1D9DF" w14:textId="77777777" w:rsidR="00676923" w:rsidRDefault="00000000">
      <w:pPr>
        <w:numPr>
          <w:ilvl w:val="0"/>
          <w:numId w:val="21"/>
        </w:numPr>
        <w:spacing w:after="253"/>
        <w:ind w:right="48" w:hanging="283"/>
      </w:pPr>
      <w:r>
        <w:t>Insufficient pressure of oxygen in the air. The pressure of oxygen in the air (partial pressure) reduces with altitude and people who live at high altitude for a prolonged period produce more red blood cells than those who live at sea level. In other cases it will be necessary to add oxygen to the air breathed.  This topic is treated fully in the next chapter.</w:t>
      </w:r>
    </w:p>
    <w:p w14:paraId="68D00CF6" w14:textId="77777777" w:rsidR="00676923" w:rsidRDefault="00000000">
      <w:pPr>
        <w:numPr>
          <w:ilvl w:val="0"/>
          <w:numId w:val="21"/>
        </w:numPr>
        <w:ind w:right="48" w:hanging="283"/>
      </w:pPr>
      <w:r>
        <w:t>A lack of iron.</w:t>
      </w:r>
    </w:p>
    <w:p w14:paraId="108E281D" w14:textId="77777777" w:rsidR="00676923" w:rsidRDefault="00000000">
      <w:pPr>
        <w:pStyle w:val="Heading3"/>
        <w:ind w:left="-5"/>
      </w:pPr>
      <w:r>
        <w:t>Carbon Monoxide</w:t>
      </w:r>
    </w:p>
    <w:p w14:paraId="38A5A5D8" w14:textId="77777777" w:rsidR="00676923" w:rsidRDefault="00000000">
      <w:pPr>
        <w:spacing w:after="216"/>
        <w:ind w:left="16" w:right="48"/>
      </w:pPr>
      <w:r>
        <w:t xml:space="preserve">Carbon monoxide is produced by incomplete combustion of carbon.  Jet exhausts contain less than 1% carbon monoxide whereas exhaust gases from reciprocating engines can consist of as much as 9%.  It may be introduced into the air from leaking exhausts and heater fumes. </w:t>
      </w:r>
    </w:p>
    <w:p w14:paraId="45D829FB" w14:textId="77777777" w:rsidR="00676923" w:rsidRDefault="00000000">
      <w:pPr>
        <w:spacing w:after="214"/>
        <w:ind w:left="-5" w:right="42"/>
      </w:pPr>
      <w:r>
        <w:rPr>
          <w:b/>
          <w:color w:val="E4342E"/>
        </w:rPr>
        <w:t>The dangers of a presence of carbon monoxide cannot be emphasized too strongly.</w:t>
      </w:r>
    </w:p>
    <w:p w14:paraId="10CF6C36" w14:textId="77777777" w:rsidR="00676923" w:rsidRDefault="00000000">
      <w:pPr>
        <w:spacing w:after="216"/>
        <w:ind w:left="16" w:right="48"/>
      </w:pPr>
      <w:proofErr w:type="spellStart"/>
      <w:r>
        <w:t>Haemoglobin</w:t>
      </w:r>
      <w:proofErr w:type="spellEnd"/>
      <w:r>
        <w:t xml:space="preserve"> has a much greater affinity for carbon monoxide molecules than for oxygen (up to 210-50 times) and will transport them in preference to oxygen. Carbon monoxide combines with </w:t>
      </w:r>
      <w:proofErr w:type="spellStart"/>
      <w:r>
        <w:t>haemoglobin</w:t>
      </w:r>
      <w:proofErr w:type="spellEnd"/>
      <w:r>
        <w:t xml:space="preserve"> </w:t>
      </w:r>
      <w:r>
        <w:lastRenderedPageBreak/>
        <w:t>to form</w:t>
      </w:r>
      <w:r>
        <w:rPr>
          <w:b/>
        </w:rPr>
        <w:t xml:space="preserve"> </w:t>
      </w:r>
      <w:proofErr w:type="spellStart"/>
      <w:r>
        <w:rPr>
          <w:b/>
        </w:rPr>
        <w:t>carboxyhaemoglobin</w:t>
      </w:r>
      <w:proofErr w:type="spellEnd"/>
      <w:r>
        <w:rPr>
          <w:b/>
        </w:rPr>
        <w:t xml:space="preserve"> </w:t>
      </w:r>
      <w:r>
        <w:t xml:space="preserve">which gives the blood a bright pink </w:t>
      </w:r>
      <w:proofErr w:type="spellStart"/>
      <w:r>
        <w:t>colour</w:t>
      </w:r>
      <w:proofErr w:type="spellEnd"/>
      <w:r>
        <w:t xml:space="preserve">. Carbon monoxide is </w:t>
      </w:r>
      <w:proofErr w:type="spellStart"/>
      <w:r>
        <w:t>odourless</w:t>
      </w:r>
      <w:proofErr w:type="spellEnd"/>
      <w:r>
        <w:t xml:space="preserve"> which adds significantly to its dangers.</w:t>
      </w:r>
    </w:p>
    <w:p w14:paraId="007707EC" w14:textId="77777777" w:rsidR="00676923" w:rsidRDefault="00000000">
      <w:pPr>
        <w:spacing w:after="216"/>
        <w:ind w:left="16" w:right="48"/>
      </w:pPr>
      <w:r>
        <w:t xml:space="preserve">The first symptom of carbon monoxide poisoning is a headache (or tightness across the forehead) nausea and dizziness.  </w:t>
      </w:r>
      <w:r>
        <w:rPr>
          <w:b/>
        </w:rPr>
        <w:t xml:space="preserve">Thus the peril will probably not be immediately recognized </w:t>
      </w:r>
      <w:r>
        <w:t>by an individual thereby increasing the danger. As a precaution, fresh air should always be used in conjunction with cabin heat to minimize the effects of possible carbon monoxide poisoning.</w:t>
      </w:r>
    </w:p>
    <w:p w14:paraId="717793F7" w14:textId="77777777" w:rsidR="00676923" w:rsidRDefault="00000000">
      <w:pPr>
        <w:spacing w:after="217"/>
        <w:ind w:left="16" w:right="48"/>
      </w:pPr>
      <w:r>
        <w:t>The mild hypoxia associated with flying at cabin altitudes of 8 to 10 thousand feet accentuates the effects of carbon monoxide.</w:t>
      </w:r>
    </w:p>
    <w:p w14:paraId="13746385" w14:textId="77777777" w:rsidR="00676923" w:rsidRDefault="00000000">
      <w:pPr>
        <w:spacing w:after="264"/>
        <w:ind w:left="16" w:right="48"/>
      </w:pPr>
      <w:r>
        <w:t xml:space="preserve">Finally it is an important fact that the effects of carbon monoxide are </w:t>
      </w:r>
      <w:r>
        <w:rPr>
          <w:b/>
        </w:rPr>
        <w:t>cumulative</w:t>
      </w:r>
      <w:r>
        <w:t>. Thus a pilot who flies several times in the same day or on successive days in an aircraft with carbon monoxide concentrations, can eventually suffer serious effects.</w:t>
      </w:r>
    </w:p>
    <w:p w14:paraId="731A9CD6" w14:textId="77777777" w:rsidR="00676923" w:rsidRDefault="00000000">
      <w:pPr>
        <w:pStyle w:val="Heading4"/>
        <w:ind w:left="-5" w:right="61"/>
      </w:pPr>
      <w:r>
        <w:rPr>
          <w:noProof/>
          <w:color w:val="000000"/>
        </w:rPr>
        <mc:AlternateContent>
          <mc:Choice Requires="wpg">
            <w:drawing>
              <wp:anchor distT="0" distB="0" distL="114300" distR="114300" simplePos="0" relativeHeight="251700224" behindDoc="0" locked="0" layoutInCell="1" allowOverlap="1" wp14:anchorId="0F28209C" wp14:editId="1177C323">
                <wp:simplePos x="0" y="0"/>
                <wp:positionH relativeFrom="page">
                  <wp:posOffset>7385808</wp:posOffset>
                </wp:positionH>
                <wp:positionV relativeFrom="page">
                  <wp:posOffset>1779621</wp:posOffset>
                </wp:positionV>
                <wp:extent cx="121209" cy="1338482"/>
                <wp:effectExtent l="0" t="0" r="0" b="0"/>
                <wp:wrapSquare wrapText="bothSides"/>
                <wp:docPr id="727756" name="Group 727756"/>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4994" name="Rectangle 54994"/>
                        <wps:cNvSpPr/>
                        <wps:spPr>
                          <a:xfrm rot="-5399999">
                            <a:off x="-36146" y="1141128"/>
                            <a:ext cx="233501" cy="161208"/>
                          </a:xfrm>
                          <a:prstGeom prst="rect">
                            <a:avLst/>
                          </a:prstGeom>
                          <a:ln>
                            <a:noFill/>
                          </a:ln>
                        </wps:spPr>
                        <wps:txbx>
                          <w:txbxContent>
                            <w:p w14:paraId="14DC89C8"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4995" name="Rectangle 54995"/>
                        <wps:cNvSpPr/>
                        <wps:spPr>
                          <a:xfrm rot="-5399999">
                            <a:off x="-617968" y="271308"/>
                            <a:ext cx="1397143" cy="161208"/>
                          </a:xfrm>
                          <a:prstGeom prst="rect">
                            <a:avLst/>
                          </a:prstGeom>
                          <a:ln>
                            <a:noFill/>
                          </a:ln>
                        </wps:spPr>
                        <wps:txbx>
                          <w:txbxContent>
                            <w:p w14:paraId="39A608A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0F28209C" id="Group 727756" o:spid="_x0000_s1215" style="position:absolute;left:0;text-align:left;margin-left:581.55pt;margin-top:140.15pt;width:9.55pt;height:105.4pt;z-index:251700224;mso-position-horizontal-relative:page;mso-position-vertical-relative:page" coordsize="1212,13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">
                <v:rect id="Rectangle 54994" o:spid="_x0000_s1216" style="position:absolute;left:-362;top:11411;width:23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" filled="f" stroked="f">
                  <v:textbox inset="0,0,0,0">
                    <w:txbxContent>
                      <w:p w14:paraId="14DC89C8"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54995" o:spid="_x0000_s1217" style="position:absolute;left:-6179;top:2713;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" filled="f" stroked="f">
                  <v:textbox inset="0,0,0,0">
                    <w:txbxContent>
                      <w:p w14:paraId="39A608A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square" anchorx="page" anchory="page"/>
              </v:group>
            </w:pict>
          </mc:Fallback>
        </mc:AlternateContent>
      </w:r>
      <w:r>
        <w:t>Symptoms of Carbon Monoxide Poisoning</w:t>
      </w:r>
    </w:p>
    <w:p w14:paraId="5EFFAE6F" w14:textId="77777777" w:rsidR="00676923" w:rsidRDefault="00000000">
      <w:pPr>
        <w:numPr>
          <w:ilvl w:val="0"/>
          <w:numId w:val="22"/>
        </w:numPr>
        <w:ind w:right="48" w:hanging="283"/>
      </w:pPr>
      <w:r>
        <w:t>Headache, tightness across the forehead, dizziness and nausea.</w:t>
      </w:r>
    </w:p>
    <w:p w14:paraId="11D3B95C" w14:textId="77777777" w:rsidR="00676923" w:rsidRDefault="00000000">
      <w:pPr>
        <w:numPr>
          <w:ilvl w:val="0"/>
          <w:numId w:val="22"/>
        </w:numPr>
        <w:ind w:right="48" w:hanging="283"/>
      </w:pPr>
      <w:r>
        <w:t>Impaired vision.</w:t>
      </w:r>
    </w:p>
    <w:p w14:paraId="027ABA85" w14:textId="77777777" w:rsidR="00676923" w:rsidRDefault="00000000">
      <w:pPr>
        <w:numPr>
          <w:ilvl w:val="0"/>
          <w:numId w:val="22"/>
        </w:numPr>
        <w:ind w:right="48" w:hanging="283"/>
      </w:pPr>
      <w:r>
        <w:t>General feeling of lethargy or weakness.</w:t>
      </w:r>
    </w:p>
    <w:p w14:paraId="3952275B" w14:textId="77777777" w:rsidR="00676923" w:rsidRDefault="00000000">
      <w:pPr>
        <w:numPr>
          <w:ilvl w:val="0"/>
          <w:numId w:val="22"/>
        </w:numPr>
        <w:ind w:right="48" w:hanging="283"/>
      </w:pPr>
      <w:r>
        <w:t>Impaired judgement.</w:t>
      </w:r>
    </w:p>
    <w:p w14:paraId="1FBC99E4" w14:textId="77777777" w:rsidR="00676923" w:rsidRDefault="00000000">
      <w:pPr>
        <w:numPr>
          <w:ilvl w:val="0"/>
          <w:numId w:val="22"/>
        </w:numPr>
        <w:ind w:right="48" w:hanging="283"/>
      </w:pPr>
      <w:r>
        <w:t>Personality change.</w:t>
      </w:r>
    </w:p>
    <w:p w14:paraId="2168836A" w14:textId="77777777" w:rsidR="00676923" w:rsidRDefault="00000000">
      <w:pPr>
        <w:numPr>
          <w:ilvl w:val="0"/>
          <w:numId w:val="22"/>
        </w:numPr>
        <w:ind w:right="48" w:hanging="283"/>
      </w:pPr>
      <w:r>
        <w:t>Impaired memory.</w:t>
      </w:r>
    </w:p>
    <w:p w14:paraId="41864D34" w14:textId="77777777" w:rsidR="00676923" w:rsidRDefault="00000000">
      <w:pPr>
        <w:numPr>
          <w:ilvl w:val="0"/>
          <w:numId w:val="22"/>
        </w:numPr>
        <w:ind w:right="48" w:hanging="283"/>
      </w:pPr>
      <w:r>
        <w:t>Slower breathing rate and weakening pulse rate.</w:t>
      </w:r>
    </w:p>
    <w:p w14:paraId="584C999C" w14:textId="77777777" w:rsidR="00676923" w:rsidRDefault="00000000">
      <w:pPr>
        <w:numPr>
          <w:ilvl w:val="0"/>
          <w:numId w:val="22"/>
        </w:numPr>
        <w:ind w:right="48" w:hanging="283"/>
      </w:pPr>
      <w:r>
        <w:t>Loss of muscular power.</w:t>
      </w:r>
    </w:p>
    <w:p w14:paraId="0DADC7B9" w14:textId="77777777" w:rsidR="00676923" w:rsidRDefault="00000000">
      <w:pPr>
        <w:numPr>
          <w:ilvl w:val="0"/>
          <w:numId w:val="22"/>
        </w:numPr>
        <w:ind w:right="48" w:hanging="283"/>
      </w:pPr>
      <w:r>
        <w:t>Flushed cheeks and cherry-red lips.</w:t>
      </w:r>
    </w:p>
    <w:p w14:paraId="5ED3B3B6" w14:textId="77777777" w:rsidR="00676923" w:rsidRDefault="00000000">
      <w:pPr>
        <w:numPr>
          <w:ilvl w:val="0"/>
          <w:numId w:val="22"/>
        </w:numPr>
        <w:ind w:right="48" w:hanging="283"/>
      </w:pPr>
      <w:r>
        <w:t>Convulsions.</w:t>
      </w:r>
    </w:p>
    <w:p w14:paraId="7AA22D19" w14:textId="77777777" w:rsidR="00676923" w:rsidRDefault="00000000">
      <w:pPr>
        <w:numPr>
          <w:ilvl w:val="0"/>
          <w:numId w:val="22"/>
        </w:numPr>
        <w:spacing w:after="297"/>
        <w:ind w:right="48" w:hanging="283"/>
      </w:pPr>
      <w:r>
        <w:t>Death.</w:t>
      </w:r>
    </w:p>
    <w:p w14:paraId="3AA90C12" w14:textId="77777777" w:rsidR="00676923" w:rsidRDefault="00000000">
      <w:pPr>
        <w:pStyle w:val="Heading4"/>
        <w:ind w:left="-5" w:right="61"/>
      </w:pPr>
      <w:r>
        <w:t>Treatment of Carbon Monoxide Poisoning</w:t>
      </w:r>
    </w:p>
    <w:p w14:paraId="0240EF47" w14:textId="77777777" w:rsidR="00676923" w:rsidRDefault="00000000">
      <w:pPr>
        <w:numPr>
          <w:ilvl w:val="0"/>
          <w:numId w:val="23"/>
        </w:numPr>
        <w:ind w:right="48" w:hanging="283"/>
      </w:pPr>
      <w:r>
        <w:t>Turn off cabin heat.</w:t>
      </w:r>
    </w:p>
    <w:p w14:paraId="10281704" w14:textId="77777777" w:rsidR="00676923" w:rsidRDefault="00000000">
      <w:pPr>
        <w:numPr>
          <w:ilvl w:val="0"/>
          <w:numId w:val="23"/>
        </w:numPr>
        <w:ind w:right="48" w:hanging="283"/>
      </w:pPr>
      <w:r>
        <w:t>Stop all smoking.</w:t>
      </w:r>
    </w:p>
    <w:p w14:paraId="6D07ABFA" w14:textId="77777777" w:rsidR="00676923" w:rsidRDefault="00000000">
      <w:pPr>
        <w:numPr>
          <w:ilvl w:val="0"/>
          <w:numId w:val="23"/>
        </w:numPr>
        <w:ind w:right="48" w:hanging="283"/>
      </w:pPr>
      <w:r>
        <w:t xml:space="preserve">If oxygen available, it should be inhaled by those effected. </w:t>
      </w:r>
    </w:p>
    <w:p w14:paraId="5A5D7727" w14:textId="77777777" w:rsidR="00676923" w:rsidRDefault="00000000">
      <w:pPr>
        <w:numPr>
          <w:ilvl w:val="0"/>
          <w:numId w:val="23"/>
        </w:numPr>
        <w:ind w:right="48" w:hanging="283"/>
      </w:pPr>
      <w:r>
        <w:t>Increase the supply of fresh air through vents and windows.</w:t>
      </w:r>
    </w:p>
    <w:p w14:paraId="4EB0EB35" w14:textId="77777777" w:rsidR="00676923" w:rsidRDefault="00000000">
      <w:pPr>
        <w:numPr>
          <w:ilvl w:val="0"/>
          <w:numId w:val="23"/>
        </w:numPr>
        <w:spacing w:after="297"/>
        <w:ind w:right="48" w:hanging="283"/>
      </w:pPr>
      <w:r>
        <w:t>Land as soon as possible.</w:t>
      </w:r>
    </w:p>
    <w:p w14:paraId="743C3A80" w14:textId="77777777" w:rsidR="00676923" w:rsidRDefault="00000000">
      <w:pPr>
        <w:pStyle w:val="Heading4"/>
        <w:ind w:left="-5" w:right="61"/>
      </w:pPr>
      <w:r>
        <w:t>Susceptibility to Carbon Monoxide Poisoning</w:t>
      </w:r>
    </w:p>
    <w:p w14:paraId="459D3011" w14:textId="77777777" w:rsidR="00676923" w:rsidRDefault="00000000">
      <w:pPr>
        <w:numPr>
          <w:ilvl w:val="0"/>
          <w:numId w:val="24"/>
        </w:numPr>
        <w:ind w:right="48" w:hanging="283"/>
      </w:pPr>
      <w:r>
        <w:t xml:space="preserve">Altitude. </w:t>
      </w:r>
    </w:p>
    <w:p w14:paraId="3A49E7D9" w14:textId="77777777" w:rsidR="00676923" w:rsidRDefault="00000000">
      <w:pPr>
        <w:numPr>
          <w:ilvl w:val="0"/>
          <w:numId w:val="24"/>
        </w:numPr>
        <w:ind w:right="48" w:hanging="283"/>
      </w:pPr>
      <w:r>
        <w:t xml:space="preserve">Smoking. </w:t>
      </w:r>
    </w:p>
    <w:p w14:paraId="40504A59" w14:textId="77777777" w:rsidR="00676923" w:rsidRDefault="00000000">
      <w:pPr>
        <w:numPr>
          <w:ilvl w:val="0"/>
          <w:numId w:val="24"/>
        </w:numPr>
        <w:ind w:right="48" w:hanging="283"/>
      </w:pPr>
      <w:r>
        <w:t>Age.</w:t>
      </w:r>
    </w:p>
    <w:p w14:paraId="6340FBFE" w14:textId="77777777" w:rsidR="00676923" w:rsidRDefault="00000000">
      <w:pPr>
        <w:numPr>
          <w:ilvl w:val="0"/>
          <w:numId w:val="24"/>
        </w:numPr>
        <w:ind w:right="48" w:hanging="283"/>
      </w:pPr>
      <w:r>
        <w:t>Obesity.</w:t>
      </w:r>
    </w:p>
    <w:p w14:paraId="4F1019F0" w14:textId="77777777" w:rsidR="00676923" w:rsidRDefault="00000000">
      <w:pPr>
        <w:numPr>
          <w:ilvl w:val="0"/>
          <w:numId w:val="24"/>
        </w:numPr>
        <w:ind w:right="48" w:hanging="283"/>
      </w:pPr>
      <w:r>
        <w:t>General state of health.</w:t>
      </w:r>
    </w:p>
    <w:p w14:paraId="37BFDDC9" w14:textId="77777777" w:rsidR="00676923" w:rsidRDefault="00000000">
      <w:pPr>
        <w:spacing w:after="312"/>
        <w:ind w:left="16" w:right="48"/>
      </w:pPr>
      <w:r>
        <w:t>Many aircraft are equipped with carbon monoxide detectors. They should be checked  regularly by the pilot in flight and correctly maintained by engineering.</w:t>
      </w:r>
    </w:p>
    <w:p w14:paraId="56AC3A71" w14:textId="77777777" w:rsidR="00676923" w:rsidRDefault="00000000">
      <w:pPr>
        <w:pStyle w:val="Heading3"/>
        <w:ind w:left="-5"/>
      </w:pPr>
      <w:r>
        <w:lastRenderedPageBreak/>
        <w:t>Smoking</w:t>
      </w:r>
    </w:p>
    <w:p w14:paraId="284AD366" w14:textId="77777777" w:rsidR="00676923" w:rsidRDefault="00000000">
      <w:pPr>
        <w:spacing w:after="216"/>
        <w:ind w:left="16" w:right="48"/>
      </w:pPr>
      <w:r>
        <w:t xml:space="preserve">Apart from the addictive properties of </w:t>
      </w:r>
      <w:r>
        <w:rPr>
          <w:b/>
        </w:rPr>
        <w:t>nicotine</w:t>
      </w:r>
      <w:r>
        <w:t xml:space="preserve"> which are thought to increase the risk of cardiovascular disease and tar which is carcinogenic (known to increase the risk of cancer), smoking tobacco produces carbon monoxide which links with the </w:t>
      </w:r>
      <w:proofErr w:type="spellStart"/>
      <w:r>
        <w:t>haemoglobin</w:t>
      </w:r>
      <w:proofErr w:type="spellEnd"/>
      <w:r>
        <w:t xml:space="preserve"> in the blood to deny oxygen carriage. A person smoking 20 cigarettes a day will have a raised </w:t>
      </w:r>
      <w:proofErr w:type="spellStart"/>
      <w:r>
        <w:t>carboxyhaemoglobin</w:t>
      </w:r>
      <w:proofErr w:type="spellEnd"/>
      <w:r>
        <w:t xml:space="preserve"> level by about 7%.  This equates to a reduction in oxygen carrying capacity of 4000 to 5000 ft.  Add this to a cockpit altitude of 6000 to 8000 ft and the smoker would react as if at an altitude up to 12 000 ft with resulting </w:t>
      </w:r>
      <w:proofErr w:type="spellStart"/>
      <w:r>
        <w:rPr>
          <w:b/>
        </w:rPr>
        <w:t>anaemic</w:t>
      </w:r>
      <w:proofErr w:type="spellEnd"/>
      <w:r>
        <w:rPr>
          <w:b/>
        </w:rPr>
        <w:t xml:space="preserve"> hypoxia </w:t>
      </w:r>
      <w:r>
        <w:t>leading to reduced performance and slower reactions.</w:t>
      </w:r>
    </w:p>
    <w:p w14:paraId="599CBB6E" w14:textId="77777777" w:rsidR="00676923" w:rsidRDefault="00000000">
      <w:pPr>
        <w:spacing w:after="216"/>
        <w:ind w:left="16" w:right="48"/>
      </w:pPr>
      <w:r>
        <w:t>Individuals suffering from ‘passive’ smoking will also be affected and there is a tendency for modern airlines to move more and more towards a non-smoking policy on board aircraft.</w:t>
      </w:r>
    </w:p>
    <w:p w14:paraId="6CCF60D2" w14:textId="77777777" w:rsidR="00676923" w:rsidRDefault="00000000">
      <w:pPr>
        <w:spacing w:after="211"/>
        <w:ind w:left="16" w:right="48"/>
      </w:pPr>
      <w:r>
        <w:t>Smoking also leads to:</w:t>
      </w:r>
    </w:p>
    <w:p w14:paraId="6AC24DC6" w14:textId="77777777" w:rsidR="00676923" w:rsidRDefault="00000000">
      <w:pPr>
        <w:numPr>
          <w:ilvl w:val="0"/>
          <w:numId w:val="25"/>
        </w:numPr>
        <w:ind w:right="48" w:hanging="283"/>
      </w:pPr>
      <w:r>
        <w:t>Lung cancer.</w:t>
      </w:r>
    </w:p>
    <w:p w14:paraId="3B2E9DF1" w14:textId="77777777" w:rsidR="00676923" w:rsidRDefault="00000000">
      <w:pPr>
        <w:numPr>
          <w:ilvl w:val="0"/>
          <w:numId w:val="25"/>
        </w:numPr>
        <w:ind w:right="48" w:hanging="283"/>
      </w:pPr>
      <w:r>
        <w:rPr>
          <w:noProof/>
          <w:color w:val="000000"/>
        </w:rPr>
        <mc:AlternateContent>
          <mc:Choice Requires="wpg">
            <w:drawing>
              <wp:anchor distT="0" distB="0" distL="114300" distR="114300" simplePos="0" relativeHeight="251701248" behindDoc="0" locked="0" layoutInCell="1" allowOverlap="1" wp14:anchorId="3A85CD9D" wp14:editId="3A2DC6D8">
                <wp:simplePos x="0" y="0"/>
                <wp:positionH relativeFrom="page">
                  <wp:posOffset>52983</wp:posOffset>
                </wp:positionH>
                <wp:positionV relativeFrom="page">
                  <wp:posOffset>1778803</wp:posOffset>
                </wp:positionV>
                <wp:extent cx="121209" cy="994959"/>
                <wp:effectExtent l="0" t="0" r="0" b="0"/>
                <wp:wrapSquare wrapText="bothSides"/>
                <wp:docPr id="728171" name="Group 728171"/>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5097" name="Rectangle 55097"/>
                        <wps:cNvSpPr/>
                        <wps:spPr>
                          <a:xfrm rot="5399999">
                            <a:off x="-621042" y="581044"/>
                            <a:ext cx="1323295" cy="161208"/>
                          </a:xfrm>
                          <a:prstGeom prst="rect">
                            <a:avLst/>
                          </a:prstGeom>
                          <a:ln>
                            <a:noFill/>
                          </a:ln>
                        </wps:spPr>
                        <wps:txbx>
                          <w:txbxContent>
                            <w:p w14:paraId="7DC7A7A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3A85CD9D" id="Group 728171" o:spid="_x0000_s1218" style="position:absolute;left:0;text-align:left;margin-left:4.15pt;margin-top:140.05pt;width:9.55pt;height:78.35pt;z-index:251701248;mso-position-horizontal-relative:page;mso-position-vertical-relative:page" coordsize="1212,99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">
                <v:rect id="Rectangle 55097" o:spid="_x0000_s1219" style="position:absolute;left:-6209;top:5810;width:1323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" filled="f" stroked="f">
                  <v:textbox inset="0,0,0,0">
                    <w:txbxContent>
                      <w:p w14:paraId="7DC7A7A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square" anchorx="page" anchory="page"/>
              </v:group>
            </w:pict>
          </mc:Fallback>
        </mc:AlternateContent>
      </w:r>
      <w:r>
        <w:t>Breathing problems.</w:t>
      </w:r>
    </w:p>
    <w:p w14:paraId="066DE771" w14:textId="77777777" w:rsidR="00676923" w:rsidRDefault="00000000">
      <w:pPr>
        <w:numPr>
          <w:ilvl w:val="0"/>
          <w:numId w:val="25"/>
        </w:numPr>
        <w:ind w:right="48" w:hanging="283"/>
      </w:pPr>
      <w:r>
        <w:t>Circulatory problems.</w:t>
      </w:r>
    </w:p>
    <w:p w14:paraId="41549911" w14:textId="77777777" w:rsidR="00676923" w:rsidRDefault="00000000">
      <w:pPr>
        <w:numPr>
          <w:ilvl w:val="0"/>
          <w:numId w:val="25"/>
        </w:numPr>
        <w:ind w:right="48" w:hanging="283"/>
      </w:pPr>
      <w:r>
        <w:t>Reduced tolerance to g-forces.</w:t>
      </w:r>
    </w:p>
    <w:p w14:paraId="6580F1CC" w14:textId="77777777" w:rsidR="00676923" w:rsidRDefault="00000000">
      <w:pPr>
        <w:numPr>
          <w:ilvl w:val="0"/>
          <w:numId w:val="25"/>
        </w:numPr>
        <w:ind w:right="48" w:hanging="283"/>
      </w:pPr>
      <w:r>
        <w:t>Increased risk of heart attack.</w:t>
      </w:r>
    </w:p>
    <w:p w14:paraId="1EC90A09" w14:textId="77777777" w:rsidR="00676923" w:rsidRDefault="00000000">
      <w:pPr>
        <w:numPr>
          <w:ilvl w:val="0"/>
          <w:numId w:val="25"/>
        </w:numPr>
        <w:ind w:right="48" w:hanging="283"/>
      </w:pPr>
      <w:r>
        <w:t>A stimulation of the secretion of adrenaline and an increase of vigilance caused by the nicotine - but as stated above, this substance is the one which causes addiction.</w:t>
      </w:r>
    </w:p>
    <w:p w14:paraId="2192B677" w14:textId="77777777" w:rsidR="00676923" w:rsidRDefault="00000000">
      <w:pPr>
        <w:numPr>
          <w:ilvl w:val="0"/>
          <w:numId w:val="25"/>
        </w:numPr>
        <w:spacing w:after="249"/>
        <w:ind w:right="48" w:hanging="283"/>
      </w:pPr>
      <w:r>
        <w:t>Degradation of night vision.</w:t>
      </w:r>
    </w:p>
    <w:p w14:paraId="146EB9BE" w14:textId="77777777" w:rsidR="00676923" w:rsidRDefault="00000000">
      <w:pPr>
        <w:spacing w:after="211"/>
        <w:ind w:left="16" w:right="48"/>
      </w:pPr>
      <w:r>
        <w:t xml:space="preserve">Some airlines may not accept into their training </w:t>
      </w:r>
      <w:proofErr w:type="spellStart"/>
      <w:r>
        <w:t>programmes</w:t>
      </w:r>
      <w:proofErr w:type="spellEnd"/>
      <w:r>
        <w:t xml:space="preserve"> pilots who smoke.  So:</w:t>
      </w:r>
    </w:p>
    <w:p w14:paraId="76D85E93" w14:textId="77777777" w:rsidR="00676923" w:rsidRDefault="00000000">
      <w:pPr>
        <w:spacing w:after="249"/>
        <w:ind w:left="16" w:right="62"/>
        <w:jc w:val="center"/>
      </w:pPr>
      <w:r>
        <w:rPr>
          <w:b/>
          <w:color w:val="E4342E"/>
        </w:rPr>
        <w:t>IF YOU SMOKE   -   STOP</w:t>
      </w:r>
    </w:p>
    <w:p w14:paraId="65B12237" w14:textId="77777777" w:rsidR="00676923" w:rsidRDefault="00000000">
      <w:pPr>
        <w:spacing w:after="345"/>
        <w:ind w:left="16" w:right="62"/>
        <w:jc w:val="center"/>
      </w:pPr>
      <w:r>
        <w:rPr>
          <w:b/>
          <w:color w:val="E4342E"/>
        </w:rPr>
        <w:t>IF YOU DON’T SMOKE   -   DON’T START</w:t>
      </w:r>
    </w:p>
    <w:p w14:paraId="577A78B6" w14:textId="77777777" w:rsidR="00676923" w:rsidRDefault="00000000">
      <w:pPr>
        <w:pStyle w:val="Heading3"/>
        <w:ind w:left="-5"/>
      </w:pPr>
      <w:r>
        <w:t>Blood Pressure</w:t>
      </w:r>
    </w:p>
    <w:p w14:paraId="1075CB11" w14:textId="77777777" w:rsidR="00676923" w:rsidRDefault="00000000">
      <w:pPr>
        <w:ind w:left="16" w:right="48"/>
      </w:pPr>
      <w:r>
        <w:t xml:space="preserve">As part of any medical examination the doctor will measure your blood pressure. The result will be given as two numbers e.g. 120/80.  The higher figure is the </w:t>
      </w:r>
      <w:r>
        <w:rPr>
          <w:b/>
        </w:rPr>
        <w:t xml:space="preserve">systolic </w:t>
      </w:r>
      <w:r>
        <w:t xml:space="preserve">pressure, that is the pressure exerted by the heart when it contracts to send blood around the body.  The lower figure is the  </w:t>
      </w:r>
      <w:r>
        <w:rPr>
          <w:b/>
        </w:rPr>
        <w:t xml:space="preserve">diastolic </w:t>
      </w:r>
      <w:r>
        <w:t>pressure which is the permanent pressure within the arterial system.  The pressures are measured in mm of mercury.</w:t>
      </w:r>
    </w:p>
    <w:p w14:paraId="11FC02B3" w14:textId="77777777" w:rsidR="00676923" w:rsidRDefault="00000000">
      <w:pPr>
        <w:spacing w:after="139" w:line="259" w:lineRule="auto"/>
        <w:ind w:left="1100" w:firstLine="0"/>
        <w:jc w:val="left"/>
      </w:pPr>
      <w:r>
        <w:rPr>
          <w:noProof/>
        </w:rPr>
        <w:lastRenderedPageBreak/>
        <w:drawing>
          <wp:inline distT="0" distB="0" distL="0" distR="0" wp14:anchorId="093218E6" wp14:editId="61F1ED85">
            <wp:extent cx="4282440" cy="2886456"/>
            <wp:effectExtent l="0" t="0" r="0" b="0"/>
            <wp:docPr id="898186" name="Picture 898186"/>
            <wp:cNvGraphicFramePr/>
            <a:graphic xmlns:a="http://schemas.openxmlformats.org/drawingml/2006/main">
              <a:graphicData uri="http://schemas.openxmlformats.org/drawingml/2006/picture">
                <pic:pic xmlns:pic="http://schemas.openxmlformats.org/drawingml/2006/picture">
                  <pic:nvPicPr>
                    <pic:cNvPr id="898186" name="Picture 898186"/>
                    <pic:cNvPicPr/>
                  </pic:nvPicPr>
                  <pic:blipFill>
                    <a:blip r:embed="rId271"/>
                    <a:stretch>
                      <a:fillRect/>
                    </a:stretch>
                  </pic:blipFill>
                  <pic:spPr>
                    <a:xfrm>
                      <a:off x="0" y="0"/>
                      <a:ext cx="4282440" cy="2886456"/>
                    </a:xfrm>
                    <a:prstGeom prst="rect">
                      <a:avLst/>
                    </a:prstGeom>
                  </pic:spPr>
                </pic:pic>
              </a:graphicData>
            </a:graphic>
          </wp:inline>
        </w:drawing>
      </w:r>
    </w:p>
    <w:p w14:paraId="0C00575C" w14:textId="77777777" w:rsidR="00676923" w:rsidRDefault="00000000">
      <w:pPr>
        <w:spacing w:after="294" w:line="265" w:lineRule="auto"/>
        <w:ind w:right="36"/>
        <w:jc w:val="center"/>
      </w:pPr>
      <w:r>
        <w:rPr>
          <w:i/>
          <w:color w:val="1B5C98"/>
          <w:sz w:val="18"/>
        </w:rPr>
        <w:t>Figure 2.3 Diastolic and systolic pressure</w:t>
      </w:r>
    </w:p>
    <w:p w14:paraId="04241F18" w14:textId="77777777" w:rsidR="00676923" w:rsidRDefault="00000000">
      <w:pPr>
        <w:spacing w:after="216"/>
        <w:ind w:left="16" w:right="48"/>
      </w:pPr>
      <w:r>
        <w:t xml:space="preserve">Too high a blood pressure can be a factor in cardiovascular failure.  High  blood  pressure </w:t>
      </w:r>
      <w:r>
        <w:rPr>
          <w:b/>
        </w:rPr>
        <w:t>(hypertension)</w:t>
      </w:r>
      <w:r>
        <w:t xml:space="preserve"> is the major factor in</w:t>
      </w:r>
      <w:r>
        <w:rPr>
          <w:b/>
        </w:rPr>
        <w:t xml:space="preserve"> strokes.</w:t>
      </w:r>
      <w:r>
        <w:t xml:space="preserve">  A blood pressure of </w:t>
      </w:r>
      <w:r>
        <w:rPr>
          <w:b/>
        </w:rPr>
        <w:t>160/95 or over</w:t>
      </w:r>
      <w:r>
        <w:t xml:space="preserve"> is assessed by JAR-FCL3 as unfit.</w:t>
      </w:r>
    </w:p>
    <w:p w14:paraId="78C997CF" w14:textId="77777777" w:rsidR="00676923" w:rsidRDefault="00000000">
      <w:pPr>
        <w:spacing w:after="211"/>
        <w:ind w:left="16" w:right="48"/>
      </w:pPr>
      <w:r>
        <w:t>Hypertension can be caused by:</w:t>
      </w:r>
    </w:p>
    <w:p w14:paraId="68D1D3F6" w14:textId="77777777" w:rsidR="00676923" w:rsidRDefault="00000000">
      <w:pPr>
        <w:numPr>
          <w:ilvl w:val="0"/>
          <w:numId w:val="26"/>
        </w:numPr>
        <w:ind w:right="48" w:hanging="283"/>
      </w:pPr>
      <w:r>
        <w:t>Stress.</w:t>
      </w:r>
    </w:p>
    <w:p w14:paraId="54BD76A2" w14:textId="77777777" w:rsidR="00676923" w:rsidRDefault="00000000">
      <w:pPr>
        <w:numPr>
          <w:ilvl w:val="0"/>
          <w:numId w:val="26"/>
        </w:numPr>
        <w:ind w:right="48" w:hanging="283"/>
      </w:pPr>
      <w:r>
        <w:t>Smoking.</w:t>
      </w:r>
    </w:p>
    <w:p w14:paraId="037CFEC5" w14:textId="77777777" w:rsidR="00676923" w:rsidRDefault="00000000">
      <w:pPr>
        <w:numPr>
          <w:ilvl w:val="0"/>
          <w:numId w:val="26"/>
        </w:numPr>
        <w:ind w:right="48" w:hanging="283"/>
      </w:pPr>
      <w:r>
        <w:t>Dietary factors (among which is excessive fat and/or salt intake).</w:t>
      </w:r>
    </w:p>
    <w:p w14:paraId="6D467DD7" w14:textId="77777777" w:rsidR="00676923" w:rsidRDefault="00000000">
      <w:pPr>
        <w:numPr>
          <w:ilvl w:val="0"/>
          <w:numId w:val="26"/>
        </w:numPr>
        <w:ind w:right="48" w:hanging="283"/>
      </w:pPr>
      <w:r>
        <w:t>Age.</w:t>
      </w:r>
    </w:p>
    <w:p w14:paraId="44569CBD" w14:textId="77777777" w:rsidR="00676923" w:rsidRDefault="00000000">
      <w:pPr>
        <w:numPr>
          <w:ilvl w:val="0"/>
          <w:numId w:val="26"/>
        </w:numPr>
        <w:ind w:right="48" w:hanging="283"/>
      </w:pPr>
      <w:r>
        <w:t>Obesity.</w:t>
      </w:r>
    </w:p>
    <w:p w14:paraId="49C7CD42" w14:textId="77777777" w:rsidR="00676923" w:rsidRDefault="00000000">
      <w:pPr>
        <w:numPr>
          <w:ilvl w:val="0"/>
          <w:numId w:val="26"/>
        </w:numPr>
        <w:ind w:right="48" w:hanging="283"/>
      </w:pPr>
      <w:r>
        <w:t>Lack of exercise.</w:t>
      </w:r>
    </w:p>
    <w:p w14:paraId="111A4B93" w14:textId="77777777" w:rsidR="00676923" w:rsidRDefault="00000000">
      <w:pPr>
        <w:numPr>
          <w:ilvl w:val="0"/>
          <w:numId w:val="26"/>
        </w:numPr>
        <w:spacing w:after="249"/>
        <w:ind w:right="48" w:hanging="283"/>
      </w:pPr>
      <w:r>
        <w:rPr>
          <w:noProof/>
          <w:color w:val="000000"/>
        </w:rPr>
        <mc:AlternateContent>
          <mc:Choice Requires="wpg">
            <w:drawing>
              <wp:anchor distT="0" distB="0" distL="114300" distR="114300" simplePos="0" relativeHeight="251702272" behindDoc="0" locked="0" layoutInCell="1" allowOverlap="1" wp14:anchorId="1931E97A" wp14:editId="2AD69ED9">
                <wp:simplePos x="0" y="0"/>
                <wp:positionH relativeFrom="page">
                  <wp:posOffset>7385808</wp:posOffset>
                </wp:positionH>
                <wp:positionV relativeFrom="page">
                  <wp:posOffset>1779621</wp:posOffset>
                </wp:positionV>
                <wp:extent cx="121209" cy="1338482"/>
                <wp:effectExtent l="0" t="0" r="0" b="0"/>
                <wp:wrapTopAndBottom/>
                <wp:docPr id="734810" name="Group 734810"/>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5166" name="Rectangle 55166"/>
                        <wps:cNvSpPr/>
                        <wps:spPr>
                          <a:xfrm rot="-5399999">
                            <a:off x="-36146" y="1141128"/>
                            <a:ext cx="233501" cy="161208"/>
                          </a:xfrm>
                          <a:prstGeom prst="rect">
                            <a:avLst/>
                          </a:prstGeom>
                          <a:ln>
                            <a:noFill/>
                          </a:ln>
                        </wps:spPr>
                        <wps:txbx>
                          <w:txbxContent>
                            <w:p w14:paraId="48DEFC60"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5167" name="Rectangle 55167"/>
                        <wps:cNvSpPr/>
                        <wps:spPr>
                          <a:xfrm rot="-5399999">
                            <a:off x="-617968" y="271308"/>
                            <a:ext cx="1397143" cy="161208"/>
                          </a:xfrm>
                          <a:prstGeom prst="rect">
                            <a:avLst/>
                          </a:prstGeom>
                          <a:ln>
                            <a:noFill/>
                          </a:ln>
                        </wps:spPr>
                        <wps:txbx>
                          <w:txbxContent>
                            <w:p w14:paraId="58547A5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1931E97A" id="Group 734810" o:spid="_x0000_s1220" style="position:absolute;left:0;text-align:left;margin-left:581.55pt;margin-top:140.15pt;width:9.55pt;height:105.4pt;z-index:251702272;mso-position-horizontal-relative:page;mso-position-vertical-relative:page" coordsize="1212,13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">
                <v:rect id="Rectangle 55166" o:spid="_x0000_s1221" style="position:absolute;left:-362;top:11411;width:23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" filled="f" stroked="f">
                  <v:textbox inset="0,0,0,0">
                    <w:txbxContent>
                      <w:p w14:paraId="48DEFC60"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55167" o:spid="_x0000_s1222" style="position:absolute;left:-6179;top:2713;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" filled="f" stroked="f">
                  <v:textbox inset="0,0,0,0">
                    <w:txbxContent>
                      <w:p w14:paraId="58547A5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topAndBottom" anchorx="page" anchory="page"/>
              </v:group>
            </w:pict>
          </mc:Fallback>
        </mc:AlternateContent>
      </w:r>
      <w:r>
        <w:t>Narrowing and/or hardening of the arteries.</w:t>
      </w:r>
    </w:p>
    <w:p w14:paraId="38D1FDC6" w14:textId="77777777" w:rsidR="00676923" w:rsidRDefault="00000000">
      <w:pPr>
        <w:spacing w:after="216"/>
        <w:ind w:left="16" w:right="48"/>
      </w:pPr>
      <w:r>
        <w:t>High blood pressure may give no symptoms at all and needs to be detected by routine flight crew screening.  The primary symptoms of hypertension are:</w:t>
      </w:r>
    </w:p>
    <w:p w14:paraId="6B0177AF" w14:textId="77777777" w:rsidR="00676923" w:rsidRDefault="00000000">
      <w:pPr>
        <w:numPr>
          <w:ilvl w:val="0"/>
          <w:numId w:val="26"/>
        </w:numPr>
        <w:ind w:right="48" w:hanging="283"/>
      </w:pPr>
      <w:r>
        <w:t>Heart palpitations.</w:t>
      </w:r>
    </w:p>
    <w:p w14:paraId="32595DDA" w14:textId="77777777" w:rsidR="00676923" w:rsidRDefault="00000000">
      <w:pPr>
        <w:numPr>
          <w:ilvl w:val="0"/>
          <w:numId w:val="26"/>
        </w:numPr>
        <w:ind w:right="48" w:hanging="283"/>
      </w:pPr>
      <w:r>
        <w:t xml:space="preserve">Shortness of breath. </w:t>
      </w:r>
    </w:p>
    <w:p w14:paraId="29722F9D" w14:textId="77777777" w:rsidR="00676923" w:rsidRDefault="00000000">
      <w:pPr>
        <w:numPr>
          <w:ilvl w:val="0"/>
          <w:numId w:val="26"/>
        </w:numPr>
        <w:ind w:right="48" w:hanging="283"/>
      </w:pPr>
      <w:r>
        <w:t>Angina (chest pains).</w:t>
      </w:r>
    </w:p>
    <w:p w14:paraId="1C997573" w14:textId="77777777" w:rsidR="00676923" w:rsidRDefault="00000000">
      <w:pPr>
        <w:numPr>
          <w:ilvl w:val="0"/>
          <w:numId w:val="26"/>
        </w:numPr>
        <w:ind w:right="48" w:hanging="283"/>
      </w:pPr>
      <w:r>
        <w:t>Headaches.</w:t>
      </w:r>
    </w:p>
    <w:p w14:paraId="463B8755" w14:textId="77777777" w:rsidR="00676923" w:rsidRDefault="00000000">
      <w:pPr>
        <w:numPr>
          <w:ilvl w:val="0"/>
          <w:numId w:val="26"/>
        </w:numPr>
        <w:spacing w:after="249"/>
        <w:ind w:right="48" w:hanging="283"/>
      </w:pPr>
      <w:r>
        <w:t>Nose bleeds.</w:t>
      </w:r>
    </w:p>
    <w:p w14:paraId="74C39773" w14:textId="77777777" w:rsidR="00676923" w:rsidRDefault="00000000">
      <w:pPr>
        <w:spacing w:after="212"/>
        <w:ind w:left="16" w:right="48"/>
      </w:pPr>
      <w:r>
        <w:t xml:space="preserve">Hypertension can be controlled by drugs, surgery or a change in </w:t>
      </w:r>
      <w:proofErr w:type="gramStart"/>
      <w:r>
        <w:t>life style</w:t>
      </w:r>
      <w:proofErr w:type="gramEnd"/>
      <w:r>
        <w:t>.</w:t>
      </w:r>
    </w:p>
    <w:p w14:paraId="0E96133D" w14:textId="77777777" w:rsidR="00676923" w:rsidRDefault="00000000">
      <w:pPr>
        <w:ind w:left="16" w:right="48"/>
      </w:pPr>
      <w:r>
        <w:rPr>
          <w:b/>
        </w:rPr>
        <w:t xml:space="preserve">Note: </w:t>
      </w:r>
      <w:r>
        <w:t>The average pilot’s blood pressure will rise slightly with age as the arteries lose their elasticity. This natural change will be taken into consideration by your aviation medical examiner in progressive medical tests.</w:t>
      </w:r>
    </w:p>
    <w:p w14:paraId="2E6CB366" w14:textId="77777777" w:rsidR="00676923" w:rsidRDefault="00000000">
      <w:pPr>
        <w:spacing w:after="216"/>
        <w:ind w:left="16" w:right="48"/>
      </w:pPr>
      <w:r>
        <w:t xml:space="preserve">Low blood pressure </w:t>
      </w:r>
      <w:r>
        <w:rPr>
          <w:b/>
        </w:rPr>
        <w:t>(hypotension)</w:t>
      </w:r>
      <w:r>
        <w:t xml:space="preserve"> normally does  not constitute a danger. However if the pressure decreases too much, leading to a shortage of oxygen to the tissues, it can lead to:</w:t>
      </w:r>
    </w:p>
    <w:p w14:paraId="1B2B184A" w14:textId="77777777" w:rsidR="00676923" w:rsidRDefault="00000000">
      <w:pPr>
        <w:numPr>
          <w:ilvl w:val="0"/>
          <w:numId w:val="26"/>
        </w:numPr>
        <w:ind w:right="48" w:hanging="283"/>
      </w:pPr>
      <w:r>
        <w:lastRenderedPageBreak/>
        <w:t>Lethargy/tiredness.</w:t>
      </w:r>
    </w:p>
    <w:p w14:paraId="5F4F8641" w14:textId="77777777" w:rsidR="00676923" w:rsidRDefault="00000000">
      <w:pPr>
        <w:numPr>
          <w:ilvl w:val="0"/>
          <w:numId w:val="26"/>
        </w:numPr>
        <w:ind w:right="48" w:hanging="283"/>
      </w:pPr>
      <w:r>
        <w:t>Reduced resistance to the effects of shock (faints or collapse).</w:t>
      </w:r>
    </w:p>
    <w:p w14:paraId="08DE4E5F" w14:textId="77777777" w:rsidR="00676923" w:rsidRDefault="00000000">
      <w:pPr>
        <w:numPr>
          <w:ilvl w:val="0"/>
          <w:numId w:val="26"/>
        </w:numPr>
        <w:ind w:right="48" w:hanging="283"/>
      </w:pPr>
      <w:r>
        <w:t>Congestion of the respiratory system.</w:t>
      </w:r>
    </w:p>
    <w:p w14:paraId="5371556C" w14:textId="77777777" w:rsidR="00676923" w:rsidRDefault="00000000">
      <w:pPr>
        <w:numPr>
          <w:ilvl w:val="0"/>
          <w:numId w:val="26"/>
        </w:numPr>
        <w:ind w:right="48" w:hanging="283"/>
      </w:pPr>
      <w:r>
        <w:t>Stagnation in the blood supply.</w:t>
      </w:r>
    </w:p>
    <w:p w14:paraId="3DE6F1F1" w14:textId="77777777" w:rsidR="00676923" w:rsidRDefault="00000000">
      <w:pPr>
        <w:numPr>
          <w:ilvl w:val="0"/>
          <w:numId w:val="26"/>
        </w:numPr>
        <w:spacing w:after="249"/>
        <w:ind w:right="48" w:hanging="283"/>
      </w:pPr>
      <w:r>
        <w:t>Reduced capability to withstand positive g-forces.</w:t>
      </w:r>
    </w:p>
    <w:p w14:paraId="5FDC7EFE" w14:textId="77777777" w:rsidR="00676923" w:rsidRDefault="00000000">
      <w:pPr>
        <w:spacing w:after="216"/>
        <w:ind w:left="16" w:right="48"/>
      </w:pPr>
      <w:r>
        <w:rPr>
          <w:b/>
        </w:rPr>
        <w:t>The normal range</w:t>
      </w:r>
      <w:r>
        <w:t xml:space="preserve"> of blood pressure varies with age, but a healthy young adult will typically have a systolic pressure of about 120 mm Hg and a diastolic pressure of about 80 mm Hg </w:t>
      </w:r>
      <w:r>
        <w:rPr>
          <w:b/>
        </w:rPr>
        <w:t>(120/80).</w:t>
      </w:r>
    </w:p>
    <w:p w14:paraId="2900CB50" w14:textId="77777777" w:rsidR="00676923" w:rsidRDefault="00000000">
      <w:pPr>
        <w:spacing w:after="312"/>
        <w:ind w:left="16" w:right="48"/>
      </w:pPr>
      <w:r>
        <w:t>Both hypertension and hypotension may disqualify a pilot from obtaining a medical clearance to fly.</w:t>
      </w:r>
    </w:p>
    <w:p w14:paraId="1E848B44" w14:textId="77777777" w:rsidR="00676923" w:rsidRDefault="00000000">
      <w:pPr>
        <w:pStyle w:val="Heading3"/>
        <w:spacing w:after="158"/>
        <w:ind w:left="-5"/>
      </w:pPr>
      <w:proofErr w:type="spellStart"/>
      <w:r>
        <w:t>Pressoreceptors</w:t>
      </w:r>
      <w:proofErr w:type="spellEnd"/>
      <w:r>
        <w:t xml:space="preserve"> and their Function Maintaining Blood Pressure</w:t>
      </w:r>
    </w:p>
    <w:p w14:paraId="5DDF62F4" w14:textId="77777777" w:rsidR="00676923" w:rsidRDefault="00000000">
      <w:pPr>
        <w:pStyle w:val="Heading4"/>
        <w:ind w:left="-5" w:right="61"/>
      </w:pPr>
      <w:r>
        <w:t>General</w:t>
      </w:r>
    </w:p>
    <w:p w14:paraId="5DE40DC5" w14:textId="77777777" w:rsidR="00676923" w:rsidRDefault="00000000">
      <w:pPr>
        <w:spacing w:after="312"/>
        <w:ind w:left="16" w:right="48"/>
      </w:pPr>
      <w:proofErr w:type="spellStart"/>
      <w:r>
        <w:t>Pressoreceptors</w:t>
      </w:r>
      <w:proofErr w:type="spellEnd"/>
      <w:r>
        <w:t xml:space="preserve"> </w:t>
      </w:r>
      <w:proofErr w:type="gramStart"/>
      <w:r>
        <w:t>are located in</w:t>
      </w:r>
      <w:proofErr w:type="gramEnd"/>
      <w:r>
        <w:t xml:space="preserve"> the wall of the carotid sinus in the neck and upstream of the brain. They are part of the pressure regulating system of the blood supply to the brain.</w:t>
      </w:r>
    </w:p>
    <w:p w14:paraId="10F12452" w14:textId="77777777" w:rsidR="00676923" w:rsidRDefault="00000000">
      <w:pPr>
        <w:pStyle w:val="Heading4"/>
        <w:spacing w:line="407" w:lineRule="auto"/>
        <w:ind w:left="-5" w:right="6434"/>
      </w:pPr>
      <w:r>
        <w:rPr>
          <w:noProof/>
          <w:color w:val="000000"/>
        </w:rPr>
        <mc:AlternateContent>
          <mc:Choice Requires="wpg">
            <w:drawing>
              <wp:anchor distT="0" distB="0" distL="114300" distR="114300" simplePos="0" relativeHeight="251703296" behindDoc="0" locked="0" layoutInCell="1" allowOverlap="1" wp14:anchorId="0698C726" wp14:editId="2E1CA7E4">
                <wp:simplePos x="0" y="0"/>
                <wp:positionH relativeFrom="page">
                  <wp:posOffset>52983</wp:posOffset>
                </wp:positionH>
                <wp:positionV relativeFrom="page">
                  <wp:posOffset>1778803</wp:posOffset>
                </wp:positionV>
                <wp:extent cx="121209" cy="994959"/>
                <wp:effectExtent l="0" t="0" r="0" b="0"/>
                <wp:wrapSquare wrapText="bothSides"/>
                <wp:docPr id="728962" name="Group 728962"/>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5650" name="Rectangle 55650"/>
                        <wps:cNvSpPr/>
                        <wps:spPr>
                          <a:xfrm rot="5399999">
                            <a:off x="-621042" y="581044"/>
                            <a:ext cx="1323295" cy="161208"/>
                          </a:xfrm>
                          <a:prstGeom prst="rect">
                            <a:avLst/>
                          </a:prstGeom>
                          <a:ln>
                            <a:noFill/>
                          </a:ln>
                        </wps:spPr>
                        <wps:txbx>
                          <w:txbxContent>
                            <w:p w14:paraId="76E83F8A"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0698C726" id="Group 728962" o:spid="_x0000_s1223" style="position:absolute;left:0;text-align:left;margin-left:4.15pt;margin-top:140.05pt;width:9.55pt;height:78.35pt;z-index:251703296;mso-position-horizontal-relative:page;mso-position-vertical-relative:page" coordsize="1212,99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">
                <v:rect id="Rectangle 55650" o:spid="_x0000_s1224" style="position:absolute;left:-6209;top:5810;width:13232;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" filled="f" stroked="f">
                  <v:textbox inset="0,0,0,0">
                    <w:txbxContent>
                      <w:p w14:paraId="76E83F8A"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square" anchorx="page" anchory="page"/>
              </v:group>
            </w:pict>
          </mc:Fallback>
        </mc:AlternateContent>
      </w:r>
      <w:r>
        <w:rPr>
          <w:i w:val="0"/>
          <w:sz w:val="30"/>
        </w:rPr>
        <w:t xml:space="preserve">Function </w:t>
      </w:r>
      <w:r>
        <w:t>Hypertension</w:t>
      </w:r>
    </w:p>
    <w:p w14:paraId="0E0B2AE5" w14:textId="77777777" w:rsidR="00676923" w:rsidRDefault="00000000">
      <w:pPr>
        <w:spacing w:after="264"/>
        <w:ind w:left="16" w:right="48"/>
      </w:pPr>
      <w:r>
        <w:t xml:space="preserve">Should the </w:t>
      </w:r>
      <w:proofErr w:type="spellStart"/>
      <w:r>
        <w:t>Pressoreceptors</w:t>
      </w:r>
      <w:proofErr w:type="spellEnd"/>
      <w:r>
        <w:t xml:space="preserve"> detect an increase of blood pressure,  impulses are sent to the brain which will cause a reduction of the heart rate and a relaxation of the blood vessels effecting a reduction of blood pressure.</w:t>
      </w:r>
    </w:p>
    <w:p w14:paraId="5D794325" w14:textId="77777777" w:rsidR="00676923" w:rsidRDefault="00000000">
      <w:pPr>
        <w:pStyle w:val="Heading4"/>
        <w:ind w:left="-5" w:right="61"/>
      </w:pPr>
      <w:r>
        <w:t>Hypotension</w:t>
      </w:r>
    </w:p>
    <w:p w14:paraId="1011C5E0" w14:textId="77777777" w:rsidR="00676923" w:rsidRDefault="00000000">
      <w:pPr>
        <w:spacing w:after="217"/>
        <w:ind w:left="16" w:right="48"/>
      </w:pPr>
      <w:r>
        <w:t xml:space="preserve">Should the </w:t>
      </w:r>
      <w:proofErr w:type="spellStart"/>
      <w:r>
        <w:t>Pressoreceptors</w:t>
      </w:r>
      <w:proofErr w:type="spellEnd"/>
      <w:r>
        <w:t xml:space="preserve"> detect a decrease of blood pressure, impulses are sent to the brain which will cause an increase of the heart rate and a tightening of the blood vessels effecting an increase of blood pressure.</w:t>
      </w:r>
    </w:p>
    <w:p w14:paraId="14E0D747" w14:textId="77777777" w:rsidR="00676923" w:rsidRDefault="00000000">
      <w:pPr>
        <w:spacing w:after="264"/>
        <w:ind w:left="16" w:right="48"/>
      </w:pPr>
      <w:r>
        <w:t xml:space="preserve">It can be seen from the above that the primary function of the </w:t>
      </w:r>
      <w:proofErr w:type="spellStart"/>
      <w:r>
        <w:t>pressoreceptors</w:t>
      </w:r>
      <w:proofErr w:type="spellEnd"/>
      <w:r>
        <w:rPr>
          <w:b/>
        </w:rPr>
        <w:t xml:space="preserve"> is that of maintaining homeostasis.  </w:t>
      </w:r>
    </w:p>
    <w:p w14:paraId="10AF7B6A" w14:textId="77777777" w:rsidR="00676923" w:rsidRDefault="00000000">
      <w:pPr>
        <w:pStyle w:val="Heading4"/>
        <w:ind w:left="-5" w:right="61"/>
      </w:pPr>
      <w:r>
        <w:t>The Effect of G-forces and Blood Pressure</w:t>
      </w:r>
    </w:p>
    <w:p w14:paraId="371E42F6" w14:textId="77777777" w:rsidR="00676923" w:rsidRDefault="00000000">
      <w:pPr>
        <w:spacing w:after="216"/>
        <w:ind w:left="16" w:right="48"/>
      </w:pPr>
      <w:r>
        <w:t xml:space="preserve">Should a pilot experience positive g, the blood pressure will decrease </w:t>
      </w:r>
      <w:proofErr w:type="gramStart"/>
      <w:r>
        <w:t>in the area of</w:t>
      </w:r>
      <w:proofErr w:type="gramEnd"/>
      <w:r>
        <w:t xml:space="preserve"> the brain and the </w:t>
      </w:r>
      <w:proofErr w:type="spellStart"/>
      <w:r>
        <w:t>pressoreceptors</w:t>
      </w:r>
      <w:proofErr w:type="spellEnd"/>
      <w:r>
        <w:t xml:space="preserve"> will attempt to protect the brain by increasing the pressure. At high g-forces the </w:t>
      </w:r>
      <w:proofErr w:type="spellStart"/>
      <w:r>
        <w:t>pressoreceptors</w:t>
      </w:r>
      <w:proofErr w:type="spellEnd"/>
      <w:r>
        <w:t xml:space="preserve"> can no longer cope and the pilot may suffer from grey or blackout. In the case of negative g, the reverse process will take place except that the pilot will experience redout - negative g (see Chapter 6).</w:t>
      </w:r>
    </w:p>
    <w:p w14:paraId="1EFBACB6" w14:textId="77777777" w:rsidR="00676923" w:rsidRDefault="00000000">
      <w:pPr>
        <w:spacing w:after="217"/>
        <w:ind w:left="16" w:right="48"/>
      </w:pPr>
      <w:r>
        <w:t>Not only can the blood vessels in the eye and face burst with large negative g-forces but the lower eyelids are pushed upwards obscuring vision.</w:t>
      </w:r>
    </w:p>
    <w:p w14:paraId="381D97B0" w14:textId="77777777" w:rsidR="00676923" w:rsidRDefault="00000000">
      <w:pPr>
        <w:ind w:left="16" w:right="48"/>
      </w:pPr>
      <w:r>
        <w:t xml:space="preserve">Positive g-forces will also </w:t>
      </w:r>
      <w:r>
        <w:rPr>
          <w:b/>
        </w:rPr>
        <w:t>increase the hydrostatic variation</w:t>
      </w:r>
      <w:r>
        <w:t xml:space="preserve"> of the circulatory blood system. </w:t>
      </w:r>
    </w:p>
    <w:p w14:paraId="6250FF0C" w14:textId="77777777" w:rsidR="00676923" w:rsidRDefault="00000000">
      <w:pPr>
        <w:ind w:left="16" w:right="48"/>
      </w:pPr>
      <w:r>
        <w:t>This is explained in detail in Chapter 6 (Flying and Health).</w:t>
      </w:r>
    </w:p>
    <w:p w14:paraId="58554D78" w14:textId="77777777" w:rsidR="00676923" w:rsidRDefault="00000000">
      <w:pPr>
        <w:pStyle w:val="Heading3"/>
        <w:ind w:left="-5"/>
      </w:pPr>
      <w:r>
        <w:t>Donating Blood and Aircrew</w:t>
      </w:r>
    </w:p>
    <w:p w14:paraId="5B89D3D4" w14:textId="77777777" w:rsidR="00676923" w:rsidRDefault="00000000">
      <w:pPr>
        <w:spacing w:after="312"/>
        <w:ind w:left="16" w:right="48"/>
      </w:pPr>
      <w:r>
        <w:t xml:space="preserve">Many </w:t>
      </w:r>
      <w:proofErr w:type="gramStart"/>
      <w:r>
        <w:t>aircrew</w:t>
      </w:r>
      <w:proofErr w:type="gramEnd"/>
      <w:r>
        <w:t xml:space="preserve"> express the wish to donate blood either in support of the National Blood Transfusion Service or for personal reasons.  </w:t>
      </w:r>
      <w:proofErr w:type="gramStart"/>
      <w:r>
        <w:t>In order to</w:t>
      </w:r>
      <w:proofErr w:type="gramEnd"/>
      <w:r>
        <w:t xml:space="preserve"> prevent the very slight risk of post transfusion faintness </w:t>
      </w:r>
      <w:r>
        <w:rPr>
          <w:b/>
        </w:rPr>
        <w:lastRenderedPageBreak/>
        <w:t>(syncope)</w:t>
      </w:r>
      <w:r>
        <w:t xml:space="preserve"> it is recommended that, having given blood, aircrew should drink plenty of fluids and rest supine for a short time (15 - 20 minutes).  They must refrain from flying duties for a  </w:t>
      </w:r>
      <w:r>
        <w:rPr>
          <w:b/>
        </w:rPr>
        <w:t>minimum of 24 hours.</w:t>
      </w:r>
      <w:r>
        <w:t xml:space="preserve">  It is also advisable to seek advice from an aviation specialist prior to blood donation.</w:t>
      </w:r>
    </w:p>
    <w:p w14:paraId="519040AF" w14:textId="77777777" w:rsidR="00676923" w:rsidRDefault="00000000">
      <w:pPr>
        <w:pStyle w:val="Heading3"/>
        <w:ind w:left="-5"/>
      </w:pPr>
      <w:r>
        <w:rPr>
          <w:noProof/>
          <w:color w:val="000000"/>
        </w:rPr>
        <mc:AlternateContent>
          <mc:Choice Requires="wpg">
            <w:drawing>
              <wp:anchor distT="0" distB="0" distL="114300" distR="114300" simplePos="0" relativeHeight="251704320" behindDoc="0" locked="0" layoutInCell="1" allowOverlap="1" wp14:anchorId="1C619A51" wp14:editId="6769C9A6">
                <wp:simplePos x="0" y="0"/>
                <wp:positionH relativeFrom="page">
                  <wp:posOffset>7385808</wp:posOffset>
                </wp:positionH>
                <wp:positionV relativeFrom="page">
                  <wp:posOffset>1779621</wp:posOffset>
                </wp:positionV>
                <wp:extent cx="121209" cy="1338482"/>
                <wp:effectExtent l="0" t="0" r="0" b="0"/>
                <wp:wrapSquare wrapText="bothSides"/>
                <wp:docPr id="728904" name="Group 728904"/>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5719" name="Rectangle 55719"/>
                        <wps:cNvSpPr/>
                        <wps:spPr>
                          <a:xfrm rot="-5399999">
                            <a:off x="-36146" y="1141128"/>
                            <a:ext cx="233501" cy="161208"/>
                          </a:xfrm>
                          <a:prstGeom prst="rect">
                            <a:avLst/>
                          </a:prstGeom>
                          <a:ln>
                            <a:noFill/>
                          </a:ln>
                        </wps:spPr>
                        <wps:txbx>
                          <w:txbxContent>
                            <w:p w14:paraId="49C16518"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5720" name="Rectangle 55720"/>
                        <wps:cNvSpPr/>
                        <wps:spPr>
                          <a:xfrm rot="-5399999">
                            <a:off x="-617968" y="271308"/>
                            <a:ext cx="1397143" cy="161208"/>
                          </a:xfrm>
                          <a:prstGeom prst="rect">
                            <a:avLst/>
                          </a:prstGeom>
                          <a:ln>
                            <a:noFill/>
                          </a:ln>
                        </wps:spPr>
                        <wps:txbx>
                          <w:txbxContent>
                            <w:p w14:paraId="6AFE274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w:pict>
              <v:group w14:anchorId="1C619A51" id="Group 728904" o:spid="_x0000_s1225" style="position:absolute;left:0;text-align:left;margin-left:581.55pt;margin-top:140.15pt;width:9.55pt;height:105.4pt;z-index:251704320;mso-position-horizontal-relative:page;mso-position-vertical-relative:page" coordsize="1212,133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">
                <v:rect id="Rectangle 55719" o:spid="_x0000_s1226" style="position:absolute;left:-362;top:11411;width:23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" filled="f" stroked="f">
                  <v:textbox inset="0,0,0,0">
                    <w:txbxContent>
                      <w:p w14:paraId="49C16518"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55720" o:spid="_x0000_s1227" style="position:absolute;left:-6179;top:2713;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" filled="f" stroked="f">
                  <v:textbox inset="0,0,0,0">
                    <w:txbxContent>
                      <w:p w14:paraId="6AFE274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v:textbox>
                </v:rect>
                <w10:wrap type="square" anchorx="page" anchory="page"/>
              </v:group>
            </w:pict>
          </mc:Fallback>
        </mc:AlternateContent>
      </w:r>
      <w:r>
        <w:t>Pulmonary Embolism</w:t>
      </w:r>
    </w:p>
    <w:p w14:paraId="260E5D28" w14:textId="77777777" w:rsidR="00676923" w:rsidRDefault="00000000">
      <w:pPr>
        <w:spacing w:after="216"/>
        <w:ind w:left="16" w:right="48"/>
      </w:pPr>
      <w:r>
        <w:t xml:space="preserve">The blood supply to the lungs may be interrupted by a blockage to the Pulmonary artery. This not only causes death of lung tissue but also prevents  oxygenation of the blood. The most common cause of this condition is known as a pulmonary embolism which results from a blood clot from the leg </w:t>
      </w:r>
      <w:r>
        <w:rPr>
          <w:b/>
        </w:rPr>
        <w:t>(thrombus)</w:t>
      </w:r>
      <w:r>
        <w:t xml:space="preserve"> becoming detached and travelling to the lungs where it becomes lodged causing the blockage.</w:t>
      </w:r>
    </w:p>
    <w:p w14:paraId="10188A5F" w14:textId="77777777" w:rsidR="00676923" w:rsidRDefault="00000000">
      <w:pPr>
        <w:ind w:left="16" w:right="48"/>
      </w:pPr>
      <w:r>
        <w:t xml:space="preserve">The immobility associated </w:t>
      </w:r>
      <w:r>
        <w:rPr>
          <w:b/>
        </w:rPr>
        <w:t>with long haul flights may predispose the formation of blood clots in the lower limbs</w:t>
      </w:r>
      <w:r>
        <w:t>. Exercising the legs help reduce the risk and both crews and passenger should be encouraged to walk around the cabin from time to time throughout the flight.</w:t>
      </w:r>
    </w:p>
    <w:p w14:paraId="188112E4" w14:textId="77777777" w:rsidR="00676923" w:rsidRDefault="00676923">
      <w:pPr>
        <w:sectPr w:rsidR="00676923">
          <w:headerReference w:type="even" r:id="rId272"/>
          <w:headerReference w:type="default" r:id="rId273"/>
          <w:footerReference w:type="even" r:id="rId274"/>
          <w:footerReference w:type="default" r:id="rId275"/>
          <w:headerReference w:type="first" r:id="rId276"/>
          <w:footerReference w:type="first" r:id="rId277"/>
          <w:pgSz w:w="11906" w:h="16838"/>
          <w:pgMar w:top="1782" w:right="1523" w:bottom="1405" w:left="1134" w:header="720" w:footer="430" w:gutter="0"/>
          <w:cols w:space="720"/>
          <w:titlePg/>
        </w:sectPr>
      </w:pPr>
    </w:p>
    <w:p w14:paraId="2ABE6708" w14:textId="77777777" w:rsidR="00676923" w:rsidRDefault="00000000">
      <w:pPr>
        <w:pStyle w:val="Heading3"/>
        <w:spacing w:after="766" w:line="265" w:lineRule="auto"/>
        <w:ind w:left="-5"/>
        <w:jc w:val="left"/>
      </w:pPr>
      <w:r>
        <w:rPr>
          <w:i/>
          <w:color w:val="181717"/>
          <w:sz w:val="38"/>
        </w:rPr>
        <w:lastRenderedPageBreak/>
        <w:t>Questions</w:t>
      </w:r>
    </w:p>
    <w:p w14:paraId="65836C34" w14:textId="77777777" w:rsidR="00676923" w:rsidRDefault="00000000">
      <w:pPr>
        <w:pStyle w:val="Heading4"/>
        <w:spacing w:after="86"/>
        <w:ind w:left="237"/>
        <w:jc w:val="both"/>
      </w:pPr>
      <w:r>
        <w:rPr>
          <w:i w:val="0"/>
          <w:sz w:val="30"/>
        </w:rPr>
        <w:t>Questions</w:t>
      </w:r>
    </w:p>
    <w:p w14:paraId="7DDAFFF9" w14:textId="77777777" w:rsidR="00676923" w:rsidRDefault="00000000">
      <w:pPr>
        <w:numPr>
          <w:ilvl w:val="0"/>
          <w:numId w:val="27"/>
        </w:numPr>
        <w:spacing w:after="205"/>
        <w:ind w:right="14" w:hanging="720"/>
        <w:jc w:val="left"/>
      </w:pPr>
      <w:r>
        <w:rPr>
          <w:b/>
        </w:rPr>
        <w:t>How is oxygen transported around the body?</w:t>
      </w:r>
    </w:p>
    <w:p w14:paraId="559AE1AD" w14:textId="77777777" w:rsidR="00676923" w:rsidRDefault="00000000">
      <w:pPr>
        <w:numPr>
          <w:ilvl w:val="1"/>
          <w:numId w:val="27"/>
        </w:numPr>
        <w:ind w:right="48" w:hanging="720"/>
      </w:pPr>
      <w:r>
        <w:t>By red blood cells combined with carbon dioxide</w:t>
      </w:r>
    </w:p>
    <w:p w14:paraId="31D08B2E" w14:textId="77777777" w:rsidR="00676923" w:rsidRDefault="00000000">
      <w:pPr>
        <w:numPr>
          <w:ilvl w:val="1"/>
          <w:numId w:val="27"/>
        </w:numPr>
        <w:ind w:right="48" w:hanging="720"/>
      </w:pPr>
      <w:r>
        <w:t xml:space="preserve">By red blood cells combined with nitrogen and water </w:t>
      </w:r>
      <w:proofErr w:type="spellStart"/>
      <w:r>
        <w:t>vapour</w:t>
      </w:r>
      <w:proofErr w:type="spellEnd"/>
    </w:p>
    <w:p w14:paraId="28783BAE" w14:textId="77777777" w:rsidR="00676923" w:rsidRDefault="00000000">
      <w:pPr>
        <w:numPr>
          <w:ilvl w:val="1"/>
          <w:numId w:val="27"/>
        </w:numPr>
        <w:ind w:right="48" w:hanging="720"/>
      </w:pPr>
      <w:r>
        <w:t xml:space="preserve">By red blood cells combined with </w:t>
      </w:r>
      <w:proofErr w:type="spellStart"/>
      <w:r>
        <w:t>haemoglobin</w:t>
      </w:r>
      <w:proofErr w:type="spellEnd"/>
    </w:p>
    <w:p w14:paraId="27963F21" w14:textId="77777777" w:rsidR="00676923" w:rsidRDefault="00000000">
      <w:pPr>
        <w:numPr>
          <w:ilvl w:val="1"/>
          <w:numId w:val="27"/>
        </w:numPr>
        <w:spacing w:after="201"/>
        <w:ind w:right="48" w:hanging="720"/>
      </w:pPr>
      <w:r>
        <w:t>By red blood cells combined with nitrogen, hormones and plasma</w:t>
      </w:r>
    </w:p>
    <w:p w14:paraId="4A00A250" w14:textId="77777777" w:rsidR="00676923" w:rsidRDefault="00000000">
      <w:pPr>
        <w:numPr>
          <w:ilvl w:val="0"/>
          <w:numId w:val="27"/>
        </w:numPr>
        <w:spacing w:after="205"/>
        <w:ind w:right="14" w:hanging="720"/>
        <w:jc w:val="left"/>
      </w:pPr>
      <w:r>
        <w:rPr>
          <w:b/>
        </w:rPr>
        <w:t>How is the rate and depth of breathing controlled?</w:t>
      </w:r>
    </w:p>
    <w:p w14:paraId="155FC24A" w14:textId="77777777" w:rsidR="00676923" w:rsidRDefault="00000000">
      <w:pPr>
        <w:numPr>
          <w:ilvl w:val="1"/>
          <w:numId w:val="27"/>
        </w:numPr>
        <w:ind w:right="48" w:hanging="720"/>
      </w:pPr>
      <w:r>
        <w:t xml:space="preserve">By the amount of </w:t>
      </w:r>
      <w:proofErr w:type="spellStart"/>
      <w:r>
        <w:t>oxyhaemoglobin</w:t>
      </w:r>
      <w:proofErr w:type="spellEnd"/>
      <w:r>
        <w:t xml:space="preserve"> in the blood and lungs</w:t>
      </w:r>
    </w:p>
    <w:p w14:paraId="15AD4197" w14:textId="77777777" w:rsidR="00676923" w:rsidRDefault="00000000">
      <w:pPr>
        <w:numPr>
          <w:ilvl w:val="1"/>
          <w:numId w:val="27"/>
        </w:numPr>
        <w:ind w:right="48" w:hanging="720"/>
      </w:pPr>
      <w:r>
        <w:t xml:space="preserve">By the amount of </w:t>
      </w:r>
      <w:proofErr w:type="spellStart"/>
      <w:r>
        <w:t>haemoglobin</w:t>
      </w:r>
      <w:proofErr w:type="spellEnd"/>
      <w:r>
        <w:t xml:space="preserve"> in the blood and the lungs</w:t>
      </w:r>
    </w:p>
    <w:p w14:paraId="32B9F3E1" w14:textId="77777777" w:rsidR="00676923" w:rsidRDefault="00000000">
      <w:pPr>
        <w:numPr>
          <w:ilvl w:val="1"/>
          <w:numId w:val="27"/>
        </w:numPr>
        <w:ind w:right="48" w:hanging="720"/>
      </w:pPr>
      <w:r>
        <w:t>By the amount of carbon monoxide and oxygen in the blood</w:t>
      </w:r>
    </w:p>
    <w:p w14:paraId="22CDD728" w14:textId="77777777" w:rsidR="00676923" w:rsidRDefault="00000000">
      <w:pPr>
        <w:numPr>
          <w:ilvl w:val="1"/>
          <w:numId w:val="27"/>
        </w:numPr>
        <w:spacing w:after="201"/>
        <w:ind w:right="48" w:hanging="720"/>
      </w:pPr>
      <w:r>
        <w:t>By the amount of carbonic acid in the blood</w:t>
      </w:r>
    </w:p>
    <w:p w14:paraId="4DC3D9E5" w14:textId="77777777" w:rsidR="00676923" w:rsidRDefault="00000000">
      <w:pPr>
        <w:numPr>
          <w:ilvl w:val="0"/>
          <w:numId w:val="27"/>
        </w:numPr>
        <w:spacing w:after="205"/>
        <w:ind w:right="14" w:hanging="720"/>
        <w:jc w:val="left"/>
      </w:pPr>
      <w:r>
        <w:rPr>
          <w:b/>
        </w:rPr>
        <w:t>What is the function of the left and right ventricle?</w:t>
      </w:r>
    </w:p>
    <w:p w14:paraId="6D8B0127" w14:textId="77777777" w:rsidR="00676923" w:rsidRDefault="00000000">
      <w:pPr>
        <w:numPr>
          <w:ilvl w:val="1"/>
          <w:numId w:val="27"/>
        </w:numPr>
        <w:spacing w:after="0" w:line="228" w:lineRule="auto"/>
        <w:ind w:right="48" w:hanging="720"/>
      </w:pPr>
      <w:r>
        <w:rPr>
          <w:noProof/>
          <w:color w:val="000000"/>
        </w:rPr>
        <mc:AlternateContent>
          <mc:Choice Requires="wpg">
            <w:drawing>
              <wp:anchor distT="0" distB="0" distL="114300" distR="114300" simplePos="0" relativeHeight="251705344" behindDoc="0" locked="0" layoutInCell="1" allowOverlap="1" wp14:anchorId="6069D64B" wp14:editId="574EF827">
                <wp:simplePos x="0" y="0"/>
                <wp:positionH relativeFrom="page">
                  <wp:posOffset>52983</wp:posOffset>
                </wp:positionH>
                <wp:positionV relativeFrom="page">
                  <wp:posOffset>1778803</wp:posOffset>
                </wp:positionV>
                <wp:extent cx="121209" cy="440842"/>
                <wp:effectExtent l="0" t="0" r="0" b="0"/>
                <wp:wrapSquare wrapText="bothSides"/>
                <wp:docPr id="729147" name="Group 729147"/>
                <wp:cNvGraphicFramePr/>
                <a:graphic xmlns:a="http://schemas.openxmlformats.org/drawingml/2006/main">
                  <a:graphicData uri="http://schemas.microsoft.com/office/word/2010/wordprocessingGroup">
                    <wpg:wgp>
                      <wpg:cNvGrpSpPr/>
                      <wpg:grpSpPr>
                        <a:xfrm>
                          <a:off x="0" y="0"/>
                          <a:ext cx="121209" cy="440842"/>
                          <a:chOff x="0" y="0"/>
                          <a:chExt cx="121209" cy="440842"/>
                        </a:xfrm>
                      </wpg:grpSpPr>
                      <wps:wsp>
                        <wps:cNvPr id="55760" name="Rectangle 55760"/>
                        <wps:cNvSpPr/>
                        <wps:spPr>
                          <a:xfrm rot="5399999">
                            <a:off x="-252554" y="212556"/>
                            <a:ext cx="586320" cy="161208"/>
                          </a:xfrm>
                          <a:prstGeom prst="rect">
                            <a:avLst/>
                          </a:prstGeom>
                          <a:ln>
                            <a:noFill/>
                          </a:ln>
                        </wps:spPr>
                        <wps:txbx>
                          <w:txbxContent>
                            <w:p w14:paraId="53EE3B3C"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6069D64B" id="Group 729147" o:spid="_x0000_s1228" style="position:absolute;left:0;text-align:left;margin-left:4.15pt;margin-top:140.05pt;width:9.55pt;height:34.7pt;z-index:251705344;mso-position-horizontal-relative:page;mso-position-vertical-relative:page" coordsize="121209,4408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">
                <v:rect id="Rectangle 55760" o:spid="_x0000_s1229" style="position:absolute;left:-252554;top:212556;width:586320;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" filled="f" stroked="f">
                  <v:textbox inset="0,0,0,0">
                    <w:txbxContent>
                      <w:p w14:paraId="53EE3B3C"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 xml:space="preserve">Left: </w:t>
      </w:r>
      <w:r>
        <w:tab/>
        <w:t xml:space="preserve">Pumps deoxygenated blood to the lungs  </w:t>
      </w:r>
      <w:r>
        <w:tab/>
        <w:t xml:space="preserve">Right:  Pumps oxygenated blood around the body b. </w:t>
      </w:r>
      <w:r>
        <w:tab/>
        <w:t xml:space="preserve">Left: </w:t>
      </w:r>
      <w:r>
        <w:tab/>
        <w:t xml:space="preserve">Pumps oxygenated blood around the body  </w:t>
      </w:r>
      <w:r>
        <w:tab/>
        <w:t xml:space="preserve">Right: Pumps deoxygenated blood to the lungs c. </w:t>
      </w:r>
      <w:r>
        <w:tab/>
        <w:t xml:space="preserve">Left: </w:t>
      </w:r>
      <w:r>
        <w:tab/>
        <w:t xml:space="preserve">Pumps oxygenated blood to the lungs  </w:t>
      </w:r>
      <w:r>
        <w:tab/>
        <w:t xml:space="preserve">Right: Pumps deoxygenated blood around the body d. </w:t>
      </w:r>
      <w:r>
        <w:tab/>
        <w:t xml:space="preserve">Left: </w:t>
      </w:r>
      <w:r>
        <w:tab/>
        <w:t>Pumps oxygenated blood to the lungs</w:t>
      </w:r>
    </w:p>
    <w:p w14:paraId="08B822A4" w14:textId="77777777" w:rsidR="00676923" w:rsidRDefault="00000000">
      <w:pPr>
        <w:tabs>
          <w:tab w:val="center" w:pos="1400"/>
          <w:tab w:val="center" w:pos="4533"/>
        </w:tabs>
        <w:spacing w:after="201"/>
        <w:ind w:left="0" w:firstLine="0"/>
        <w:jc w:val="left"/>
      </w:pPr>
      <w:r>
        <w:rPr>
          <w:color w:val="000000"/>
        </w:rPr>
        <w:tab/>
      </w:r>
      <w:r>
        <w:t xml:space="preserve"> </w:t>
      </w:r>
      <w:r>
        <w:tab/>
        <w:t>Right: Pumps oxygenated blood around the body</w:t>
      </w:r>
    </w:p>
    <w:p w14:paraId="1B15AF98" w14:textId="77777777" w:rsidR="00676923" w:rsidRDefault="00000000">
      <w:pPr>
        <w:numPr>
          <w:ilvl w:val="0"/>
          <w:numId w:val="27"/>
        </w:numPr>
        <w:spacing w:after="205"/>
        <w:ind w:right="14" w:hanging="720"/>
        <w:jc w:val="left"/>
      </w:pPr>
      <w:r>
        <w:rPr>
          <w:b/>
        </w:rPr>
        <w:t>The factor which most increases the risk of coronary heart disease is:</w:t>
      </w:r>
    </w:p>
    <w:p w14:paraId="29FE0EAC" w14:textId="77777777" w:rsidR="00676923" w:rsidRDefault="00000000">
      <w:pPr>
        <w:numPr>
          <w:ilvl w:val="1"/>
          <w:numId w:val="27"/>
        </w:numPr>
        <w:ind w:right="48" w:hanging="720"/>
      </w:pPr>
      <w:r>
        <w:t>family history</w:t>
      </w:r>
    </w:p>
    <w:p w14:paraId="128595A8" w14:textId="77777777" w:rsidR="00676923" w:rsidRDefault="00000000">
      <w:pPr>
        <w:numPr>
          <w:ilvl w:val="1"/>
          <w:numId w:val="27"/>
        </w:numPr>
        <w:ind w:right="48" w:hanging="720"/>
      </w:pPr>
      <w:r>
        <w:t>lack of exercise</w:t>
      </w:r>
    </w:p>
    <w:p w14:paraId="29CB1836" w14:textId="77777777" w:rsidR="00676923" w:rsidRDefault="00000000">
      <w:pPr>
        <w:numPr>
          <w:ilvl w:val="1"/>
          <w:numId w:val="27"/>
        </w:numPr>
        <w:ind w:right="48" w:hanging="720"/>
      </w:pPr>
      <w:r>
        <w:t>obesity</w:t>
      </w:r>
    </w:p>
    <w:p w14:paraId="6F6CA2B6" w14:textId="77777777" w:rsidR="00676923" w:rsidRDefault="00000000">
      <w:pPr>
        <w:numPr>
          <w:ilvl w:val="1"/>
          <w:numId w:val="27"/>
        </w:numPr>
        <w:spacing w:after="201"/>
        <w:ind w:right="48" w:hanging="720"/>
      </w:pPr>
      <w:r>
        <w:t>smoking</w:t>
      </w:r>
    </w:p>
    <w:p w14:paraId="35AB0AD1" w14:textId="77777777" w:rsidR="00676923" w:rsidRDefault="00000000">
      <w:pPr>
        <w:numPr>
          <w:ilvl w:val="0"/>
          <w:numId w:val="27"/>
        </w:numPr>
        <w:spacing w:after="205"/>
        <w:ind w:right="14" w:hanging="720"/>
        <w:jc w:val="left"/>
      </w:pPr>
      <w:r>
        <w:rPr>
          <w:b/>
        </w:rPr>
        <w:t>What is the carcinogenic content of a cigarette?</w:t>
      </w:r>
    </w:p>
    <w:p w14:paraId="7DCAC093" w14:textId="77777777" w:rsidR="00676923" w:rsidRDefault="00000000">
      <w:pPr>
        <w:numPr>
          <w:ilvl w:val="1"/>
          <w:numId w:val="27"/>
        </w:numPr>
        <w:ind w:right="48" w:hanging="720"/>
      </w:pPr>
      <w:r>
        <w:t>Nicotine</w:t>
      </w:r>
    </w:p>
    <w:p w14:paraId="664AC0A2" w14:textId="77777777" w:rsidR="00676923" w:rsidRDefault="00000000">
      <w:pPr>
        <w:numPr>
          <w:ilvl w:val="1"/>
          <w:numId w:val="27"/>
        </w:numPr>
        <w:ind w:right="48" w:hanging="720"/>
      </w:pPr>
      <w:r>
        <w:t>Tar</w:t>
      </w:r>
    </w:p>
    <w:p w14:paraId="5CCD0302" w14:textId="77777777" w:rsidR="00676923" w:rsidRDefault="00000000">
      <w:pPr>
        <w:numPr>
          <w:ilvl w:val="1"/>
          <w:numId w:val="27"/>
        </w:numPr>
        <w:ind w:right="48" w:hanging="720"/>
      </w:pPr>
      <w:r>
        <w:t>The type of tobacco</w:t>
      </w:r>
    </w:p>
    <w:p w14:paraId="3FF93CBE" w14:textId="77777777" w:rsidR="00676923" w:rsidRDefault="00000000">
      <w:pPr>
        <w:numPr>
          <w:ilvl w:val="1"/>
          <w:numId w:val="27"/>
        </w:numPr>
        <w:spacing w:after="201"/>
        <w:ind w:right="48" w:hanging="720"/>
      </w:pPr>
      <w:r>
        <w:t xml:space="preserve">The wrapping  </w:t>
      </w:r>
    </w:p>
    <w:p w14:paraId="579C16C5" w14:textId="77777777" w:rsidR="00676923" w:rsidRDefault="00000000">
      <w:pPr>
        <w:numPr>
          <w:ilvl w:val="0"/>
          <w:numId w:val="27"/>
        </w:numPr>
        <w:spacing w:after="205"/>
        <w:ind w:right="14" w:hanging="720"/>
        <w:jc w:val="left"/>
      </w:pPr>
      <w:r>
        <w:rPr>
          <w:b/>
        </w:rPr>
        <w:t>Angina is a pain associated with the heart which is felt only across the chest. This statement is:</w:t>
      </w:r>
    </w:p>
    <w:p w14:paraId="1A2263ED" w14:textId="77777777" w:rsidR="00676923" w:rsidRDefault="00000000">
      <w:pPr>
        <w:numPr>
          <w:ilvl w:val="1"/>
          <w:numId w:val="27"/>
        </w:numPr>
        <w:ind w:right="48" w:hanging="720"/>
      </w:pPr>
      <w:r>
        <w:t>true</w:t>
      </w:r>
    </w:p>
    <w:p w14:paraId="34604534" w14:textId="77777777" w:rsidR="00676923" w:rsidRDefault="00000000">
      <w:pPr>
        <w:numPr>
          <w:ilvl w:val="1"/>
          <w:numId w:val="27"/>
        </w:numPr>
        <w:spacing w:after="201"/>
        <w:ind w:right="48" w:hanging="720"/>
      </w:pPr>
      <w:r>
        <w:t>untrue</w:t>
      </w:r>
    </w:p>
    <w:p w14:paraId="6C4BA804" w14:textId="77777777" w:rsidR="00676923" w:rsidRDefault="00000000">
      <w:pPr>
        <w:numPr>
          <w:ilvl w:val="0"/>
          <w:numId w:val="27"/>
        </w:numPr>
        <w:spacing w:after="205"/>
        <w:ind w:right="14" w:hanging="720"/>
        <w:jc w:val="left"/>
      </w:pPr>
      <w:r>
        <w:rPr>
          <w:b/>
        </w:rPr>
        <w:t>List the symptoms of carbon monoxide poisoning:</w:t>
      </w:r>
    </w:p>
    <w:p w14:paraId="2D799046" w14:textId="77777777" w:rsidR="00676923" w:rsidRDefault="00000000">
      <w:pPr>
        <w:numPr>
          <w:ilvl w:val="1"/>
          <w:numId w:val="27"/>
        </w:numPr>
        <w:ind w:right="48" w:hanging="720"/>
      </w:pPr>
      <w:r>
        <w:lastRenderedPageBreak/>
        <w:t>ruddy complexion, headache, stomach cramps, nausea,  lethargy</w:t>
      </w:r>
    </w:p>
    <w:p w14:paraId="2BA099C8" w14:textId="77777777" w:rsidR="00676923" w:rsidRDefault="00000000">
      <w:pPr>
        <w:numPr>
          <w:ilvl w:val="1"/>
          <w:numId w:val="27"/>
        </w:numPr>
        <w:ind w:right="48" w:hanging="720"/>
      </w:pPr>
      <w:r>
        <w:t>difficulty in breathing, ruddy complexion, headache, stomach cramps, nausea,  lethargy</w:t>
      </w:r>
    </w:p>
    <w:p w14:paraId="4B386B04" w14:textId="77777777" w:rsidR="00676923" w:rsidRDefault="00000000">
      <w:pPr>
        <w:numPr>
          <w:ilvl w:val="1"/>
          <w:numId w:val="27"/>
        </w:numPr>
        <w:ind w:right="48" w:hanging="720"/>
      </w:pPr>
      <w:r>
        <w:t>ruddy complexion, headache, nausea, giddiness, stomach cramps</w:t>
      </w:r>
    </w:p>
    <w:p w14:paraId="4E6E5EBB" w14:textId="77777777" w:rsidR="00676923" w:rsidRDefault="00000000">
      <w:pPr>
        <w:numPr>
          <w:ilvl w:val="1"/>
          <w:numId w:val="27"/>
        </w:numPr>
        <w:ind w:right="48" w:hanging="720"/>
      </w:pPr>
      <w:r>
        <w:t>ruddy complexion, headache, tightness across the forehead, impaired judgement</w:t>
      </w:r>
    </w:p>
    <w:p w14:paraId="7B350372" w14:textId="77777777" w:rsidR="00676923" w:rsidRDefault="00000000">
      <w:pPr>
        <w:pStyle w:val="Heading3"/>
        <w:spacing w:after="617" w:line="294" w:lineRule="auto"/>
        <w:jc w:val="right"/>
      </w:pPr>
      <w:r>
        <w:rPr>
          <w:i/>
          <w:color w:val="181717"/>
          <w:sz w:val="38"/>
        </w:rPr>
        <w:t>Questions</w:t>
      </w:r>
    </w:p>
    <w:p w14:paraId="3BD2329C" w14:textId="77777777" w:rsidR="00676923" w:rsidRDefault="00000000">
      <w:pPr>
        <w:numPr>
          <w:ilvl w:val="0"/>
          <w:numId w:val="28"/>
        </w:numPr>
        <w:spacing w:after="205"/>
        <w:ind w:right="14" w:hanging="720"/>
        <w:jc w:val="left"/>
      </w:pPr>
      <w:r>
        <w:rPr>
          <w:b/>
        </w:rPr>
        <w:t>Why is it essential to ensure that the combustion heaters are serviceable?</w:t>
      </w:r>
    </w:p>
    <w:p w14:paraId="09EC70CE" w14:textId="77777777" w:rsidR="00676923" w:rsidRDefault="00000000">
      <w:pPr>
        <w:numPr>
          <w:ilvl w:val="1"/>
          <w:numId w:val="28"/>
        </w:numPr>
        <w:ind w:right="48" w:hanging="720"/>
      </w:pPr>
      <w:r>
        <w:t>To prevent carbon dioxide poisoning and possible fire</w:t>
      </w:r>
    </w:p>
    <w:p w14:paraId="4EB0320D" w14:textId="77777777" w:rsidR="00676923" w:rsidRDefault="00000000">
      <w:pPr>
        <w:numPr>
          <w:ilvl w:val="1"/>
          <w:numId w:val="28"/>
        </w:numPr>
        <w:ind w:right="48" w:hanging="720"/>
      </w:pPr>
      <w:r>
        <w:t>To prevent carbon dioxide poisoning, possible fire or explosion</w:t>
      </w:r>
    </w:p>
    <w:p w14:paraId="587D04CC" w14:textId="77777777" w:rsidR="00676923" w:rsidRDefault="00000000">
      <w:pPr>
        <w:numPr>
          <w:ilvl w:val="1"/>
          <w:numId w:val="28"/>
        </w:numPr>
        <w:ind w:right="48" w:hanging="720"/>
      </w:pPr>
      <w:r>
        <w:t>To prevent carbon monoxide poisoning</w:t>
      </w:r>
    </w:p>
    <w:p w14:paraId="4F2DEB69" w14:textId="77777777" w:rsidR="00676923" w:rsidRDefault="00000000">
      <w:pPr>
        <w:numPr>
          <w:ilvl w:val="1"/>
          <w:numId w:val="28"/>
        </w:numPr>
        <w:spacing w:after="201"/>
        <w:ind w:right="48" w:hanging="720"/>
      </w:pPr>
      <w:r>
        <w:t>To prevent carbon dioxide poisoning and possible fire</w:t>
      </w:r>
    </w:p>
    <w:p w14:paraId="2FAD0B2A" w14:textId="77777777" w:rsidR="00676923" w:rsidRDefault="00000000">
      <w:pPr>
        <w:numPr>
          <w:ilvl w:val="0"/>
          <w:numId w:val="28"/>
        </w:numPr>
        <w:spacing w:after="205"/>
        <w:ind w:right="14" w:hanging="720"/>
        <w:jc w:val="left"/>
      </w:pPr>
      <w:r>
        <w:rPr>
          <w:b/>
        </w:rPr>
        <w:t>The effects of smoking, particularly in relation to aviation are:</w:t>
      </w:r>
    </w:p>
    <w:p w14:paraId="1C9212F1" w14:textId="77777777" w:rsidR="00676923" w:rsidRDefault="00000000">
      <w:pPr>
        <w:numPr>
          <w:ilvl w:val="1"/>
          <w:numId w:val="28"/>
        </w:numPr>
        <w:ind w:right="48" w:hanging="720"/>
      </w:pPr>
      <w:r>
        <w:t>an early onset of hypoxia due to an apparent increase in altitude and a degradation of night vision</w:t>
      </w:r>
    </w:p>
    <w:p w14:paraId="2AED625F" w14:textId="77777777" w:rsidR="00676923" w:rsidRDefault="00000000">
      <w:pPr>
        <w:numPr>
          <w:ilvl w:val="1"/>
          <w:numId w:val="28"/>
        </w:numPr>
        <w:ind w:right="48" w:hanging="720"/>
      </w:pPr>
      <w:r>
        <w:t>an early onset of hypoxia due to an apparent increase in altitude</w:t>
      </w:r>
    </w:p>
    <w:p w14:paraId="6FE3A08A" w14:textId="77777777" w:rsidR="00676923" w:rsidRDefault="00000000">
      <w:pPr>
        <w:numPr>
          <w:ilvl w:val="1"/>
          <w:numId w:val="28"/>
        </w:numPr>
        <w:ind w:right="48" w:hanging="720"/>
      </w:pPr>
      <w:r>
        <w:t>an early onset of hypoxia due to an apparent increase in altitude up to a maximum of 40 000 ft</w:t>
      </w:r>
    </w:p>
    <w:p w14:paraId="0A92B9A9" w14:textId="77777777" w:rsidR="00676923" w:rsidRDefault="00000000">
      <w:pPr>
        <w:numPr>
          <w:ilvl w:val="1"/>
          <w:numId w:val="28"/>
        </w:numPr>
        <w:spacing w:after="209"/>
        <w:ind w:right="48" w:hanging="720"/>
      </w:pPr>
      <w:r>
        <w:t xml:space="preserve">an early onset of hypoxia due to an apparent increase in altitude with a resulting risk of </w:t>
      </w:r>
      <w:proofErr w:type="spellStart"/>
      <w:r>
        <w:t>anaemia</w:t>
      </w:r>
      <w:proofErr w:type="spellEnd"/>
    </w:p>
    <w:p w14:paraId="39E92EAF" w14:textId="77777777" w:rsidR="00676923" w:rsidRDefault="00000000">
      <w:pPr>
        <w:numPr>
          <w:ilvl w:val="0"/>
          <w:numId w:val="28"/>
        </w:numPr>
        <w:spacing w:after="205"/>
        <w:ind w:right="14" w:hanging="720"/>
        <w:jc w:val="left"/>
      </w:pPr>
      <w:r>
        <w:rPr>
          <w:b/>
        </w:rPr>
        <w:t>Will smokers experience hypoxia at a lower or higher cabin altitude than nonsmokers?</w:t>
      </w:r>
    </w:p>
    <w:p w14:paraId="41B0C272" w14:textId="77777777" w:rsidR="00676923" w:rsidRDefault="00000000">
      <w:pPr>
        <w:numPr>
          <w:ilvl w:val="1"/>
          <w:numId w:val="28"/>
        </w:numPr>
        <w:ind w:right="48" w:hanging="720"/>
      </w:pPr>
      <w:r>
        <w:t>At a higher cabin altitude</w:t>
      </w:r>
    </w:p>
    <w:p w14:paraId="35206535" w14:textId="77777777" w:rsidR="00676923" w:rsidRDefault="00000000">
      <w:pPr>
        <w:numPr>
          <w:ilvl w:val="1"/>
          <w:numId w:val="28"/>
        </w:numPr>
        <w:ind w:right="48" w:hanging="720"/>
      </w:pPr>
      <w:r>
        <w:t>At a lower cabin altitude</w:t>
      </w:r>
    </w:p>
    <w:p w14:paraId="36D77B45" w14:textId="77777777" w:rsidR="00676923" w:rsidRDefault="00000000">
      <w:pPr>
        <w:numPr>
          <w:ilvl w:val="1"/>
          <w:numId w:val="28"/>
        </w:numPr>
        <w:ind w:right="48" w:hanging="720"/>
      </w:pPr>
      <w:r>
        <w:t>Both will experience hypoxia at approximately the same cabin altitude</w:t>
      </w:r>
    </w:p>
    <w:p w14:paraId="03A0D7D1" w14:textId="77777777" w:rsidR="00676923" w:rsidRDefault="00000000">
      <w:pPr>
        <w:numPr>
          <w:ilvl w:val="1"/>
          <w:numId w:val="28"/>
        </w:numPr>
        <w:spacing w:after="201"/>
        <w:ind w:right="48" w:hanging="720"/>
      </w:pPr>
      <w:r>
        <w:rPr>
          <w:noProof/>
          <w:color w:val="000000"/>
        </w:rPr>
        <mc:AlternateContent>
          <mc:Choice Requires="wpg">
            <w:drawing>
              <wp:anchor distT="0" distB="0" distL="114300" distR="114300" simplePos="0" relativeHeight="251706368" behindDoc="0" locked="0" layoutInCell="1" allowOverlap="1" wp14:anchorId="0B92C225" wp14:editId="182EADFB">
                <wp:simplePos x="0" y="0"/>
                <wp:positionH relativeFrom="page">
                  <wp:posOffset>7385808</wp:posOffset>
                </wp:positionH>
                <wp:positionV relativeFrom="page">
                  <wp:posOffset>1779377</wp:posOffset>
                </wp:positionV>
                <wp:extent cx="121209" cy="1156776"/>
                <wp:effectExtent l="0" t="0" r="0" b="0"/>
                <wp:wrapSquare wrapText="bothSides"/>
                <wp:docPr id="729472" name="Group 729472"/>
                <wp:cNvGraphicFramePr/>
                <a:graphic xmlns:a="http://schemas.openxmlformats.org/drawingml/2006/main">
                  <a:graphicData uri="http://schemas.microsoft.com/office/word/2010/wordprocessingGroup">
                    <wpg:wgp>
                      <wpg:cNvGrpSpPr/>
                      <wpg:grpSpPr>
                        <a:xfrm>
                          <a:off x="0" y="0"/>
                          <a:ext cx="121209" cy="1156776"/>
                          <a:chOff x="0" y="0"/>
                          <a:chExt cx="121209" cy="1156776"/>
                        </a:xfrm>
                      </wpg:grpSpPr>
                      <wps:wsp>
                        <wps:cNvPr id="56012" name="Rectangle 56012"/>
                        <wps:cNvSpPr/>
                        <wps:spPr>
                          <a:xfrm rot="-5399999">
                            <a:off x="-141846" y="1034773"/>
                            <a:ext cx="245258" cy="161208"/>
                          </a:xfrm>
                          <a:prstGeom prst="rect">
                            <a:avLst/>
                          </a:prstGeom>
                          <a:ln>
                            <a:noFill/>
                          </a:ln>
                        </wps:spPr>
                        <wps:txbx>
                          <w:txbxContent>
                            <w:p w14:paraId="7F542D7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55902" name="Rectangle 55902"/>
                        <wps:cNvSpPr/>
                        <wps:spPr>
                          <a:xfrm rot="-5399999">
                            <a:off x="-426010" y="174609"/>
                            <a:ext cx="1013229" cy="161208"/>
                          </a:xfrm>
                          <a:prstGeom prst="rect">
                            <a:avLst/>
                          </a:prstGeom>
                          <a:ln>
                            <a:noFill/>
                          </a:ln>
                        </wps:spPr>
                        <wps:txbx>
                          <w:txbxContent>
                            <w:p w14:paraId="2E18F601"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0B92C225" id="Group 729472" o:spid="_x0000_s1230" style="position:absolute;left:0;text-align:left;margin-left:581.55pt;margin-top:140.1pt;width:9.55pt;height:91.1pt;z-index:251706368;mso-position-horizontal-relative:page;mso-position-vertical-relative:page" coordsize="1212,115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">
                <v:rect id="Rectangle 56012" o:spid="_x0000_s1231" style="position:absolute;left:-1419;top:10348;width:2453;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" filled="f" stroked="f">
                  <v:textbox inset="0,0,0,0">
                    <w:txbxContent>
                      <w:p w14:paraId="7F542D75" w14:textId="77777777" w:rsidR="00676923" w:rsidRDefault="00000000">
                        <w:pPr>
                          <w:spacing w:after="160" w:line="259" w:lineRule="auto"/>
                          <w:ind w:left="0" w:firstLine="0"/>
                          <w:jc w:val="left"/>
                        </w:pPr>
                        <w:r>
                          <w:rPr>
                            <w:b/>
                            <w:sz w:val="16"/>
                          </w:rPr>
                          <w:t xml:space="preserve"> </w:t>
                        </w:r>
                      </w:p>
                    </w:txbxContent>
                  </v:textbox>
                </v:rect>
                <v:rect id="Rectangle 55902" o:spid="_x0000_s1232" style="position:absolute;left:-4260;top:1746;width:1013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" filled="f" stroked="f">
                  <v:textbox inset="0,0,0,0">
                    <w:txbxContent>
                      <w:p w14:paraId="2E18F601"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w10:wrap type="square" anchorx="page" anchory="page"/>
              </v:group>
            </w:pict>
          </mc:Fallback>
        </mc:AlternateContent>
      </w:r>
      <w:r>
        <w:t>Smoking, although harmful in other ways,  lessens the effects of hypoxia</w:t>
      </w:r>
    </w:p>
    <w:p w14:paraId="4C8426EB" w14:textId="77777777" w:rsidR="00676923" w:rsidRDefault="00000000">
      <w:pPr>
        <w:numPr>
          <w:ilvl w:val="0"/>
          <w:numId w:val="28"/>
        </w:numPr>
        <w:spacing w:after="205"/>
        <w:ind w:right="14" w:hanging="720"/>
        <w:jc w:val="left"/>
      </w:pPr>
      <w:r>
        <w:rPr>
          <w:b/>
        </w:rPr>
        <w:t>A pilot must wait at least 24 hours before flying after donating blood.</w:t>
      </w:r>
    </w:p>
    <w:p w14:paraId="04D5F5D8" w14:textId="77777777" w:rsidR="00676923" w:rsidRDefault="00000000">
      <w:pPr>
        <w:numPr>
          <w:ilvl w:val="1"/>
          <w:numId w:val="28"/>
        </w:numPr>
        <w:ind w:right="48" w:hanging="720"/>
      </w:pPr>
      <w:r>
        <w:t>True</w:t>
      </w:r>
    </w:p>
    <w:p w14:paraId="1F45053C" w14:textId="77777777" w:rsidR="00676923" w:rsidRDefault="00000000">
      <w:pPr>
        <w:numPr>
          <w:ilvl w:val="1"/>
          <w:numId w:val="28"/>
        </w:numPr>
        <w:spacing w:after="441"/>
        <w:ind w:right="48" w:hanging="720"/>
      </w:pPr>
      <w:r>
        <w:t>False</w:t>
      </w:r>
    </w:p>
    <w:p w14:paraId="35E69741" w14:textId="77777777" w:rsidR="00676923" w:rsidRDefault="00000000">
      <w:pPr>
        <w:numPr>
          <w:ilvl w:val="0"/>
          <w:numId w:val="28"/>
        </w:numPr>
        <w:spacing w:after="205"/>
        <w:ind w:right="14" w:hanging="720"/>
        <w:jc w:val="left"/>
      </w:pPr>
      <w:r>
        <w:rPr>
          <w:b/>
        </w:rPr>
        <w:t xml:space="preserve">Where does the exchange of oxygen and carbon dioxide + water </w:t>
      </w:r>
      <w:proofErr w:type="spellStart"/>
      <w:r>
        <w:rPr>
          <w:b/>
        </w:rPr>
        <w:t>vapour</w:t>
      </w:r>
      <w:proofErr w:type="spellEnd"/>
      <w:r>
        <w:rPr>
          <w:b/>
        </w:rPr>
        <w:t xml:space="preserve"> take place:</w:t>
      </w:r>
    </w:p>
    <w:p w14:paraId="6A4564E3" w14:textId="77777777" w:rsidR="00676923" w:rsidRDefault="00000000">
      <w:pPr>
        <w:numPr>
          <w:ilvl w:val="1"/>
          <w:numId w:val="28"/>
        </w:numPr>
        <w:ind w:right="48" w:hanging="720"/>
      </w:pPr>
      <w:r>
        <w:t>the arteries</w:t>
      </w:r>
    </w:p>
    <w:p w14:paraId="033C5539" w14:textId="77777777" w:rsidR="00676923" w:rsidRDefault="00000000">
      <w:pPr>
        <w:numPr>
          <w:ilvl w:val="1"/>
          <w:numId w:val="28"/>
        </w:numPr>
        <w:ind w:right="48" w:hanging="720"/>
      </w:pPr>
      <w:r>
        <w:t>the veins</w:t>
      </w:r>
    </w:p>
    <w:p w14:paraId="3C9E2FBE" w14:textId="77777777" w:rsidR="00676923" w:rsidRDefault="00000000">
      <w:pPr>
        <w:numPr>
          <w:ilvl w:val="1"/>
          <w:numId w:val="28"/>
        </w:numPr>
        <w:ind w:right="48" w:hanging="720"/>
      </w:pPr>
      <w:r>
        <w:t>the capillaries</w:t>
      </w:r>
    </w:p>
    <w:p w14:paraId="1B9A632C" w14:textId="77777777" w:rsidR="00676923" w:rsidRDefault="00000000">
      <w:pPr>
        <w:numPr>
          <w:ilvl w:val="1"/>
          <w:numId w:val="28"/>
        </w:numPr>
        <w:spacing w:after="201"/>
        <w:ind w:right="48" w:hanging="720"/>
      </w:pPr>
      <w:r>
        <w:t>the pulmonary veins and arteries</w:t>
      </w:r>
    </w:p>
    <w:p w14:paraId="0CDB3C9F" w14:textId="77777777" w:rsidR="00676923" w:rsidRDefault="00000000">
      <w:pPr>
        <w:numPr>
          <w:ilvl w:val="0"/>
          <w:numId w:val="28"/>
        </w:numPr>
        <w:spacing w:after="205"/>
        <w:ind w:right="14" w:hanging="720"/>
        <w:jc w:val="left"/>
      </w:pPr>
      <w:r>
        <w:rPr>
          <w:b/>
        </w:rPr>
        <w:t>The normal range of blood pressure is:</w:t>
      </w:r>
    </w:p>
    <w:p w14:paraId="51B144A0" w14:textId="77777777" w:rsidR="00676923" w:rsidRDefault="00000000">
      <w:pPr>
        <w:numPr>
          <w:ilvl w:val="1"/>
          <w:numId w:val="28"/>
        </w:numPr>
        <w:ind w:right="48" w:hanging="720"/>
      </w:pPr>
      <w:r>
        <w:t>systolic 120 mm Hg and diastolic 80 mm Hg</w:t>
      </w:r>
    </w:p>
    <w:p w14:paraId="18A2960E" w14:textId="77777777" w:rsidR="00676923" w:rsidRDefault="00000000">
      <w:pPr>
        <w:numPr>
          <w:ilvl w:val="1"/>
          <w:numId w:val="28"/>
        </w:numPr>
        <w:ind w:right="48" w:hanging="720"/>
      </w:pPr>
      <w:r>
        <w:lastRenderedPageBreak/>
        <w:t>systolic 80 mm Hg and diastolic 120 mm Hg</w:t>
      </w:r>
    </w:p>
    <w:p w14:paraId="30634817" w14:textId="77777777" w:rsidR="00676923" w:rsidRDefault="00000000">
      <w:pPr>
        <w:numPr>
          <w:ilvl w:val="1"/>
          <w:numId w:val="28"/>
        </w:numPr>
        <w:ind w:right="48" w:hanging="720"/>
      </w:pPr>
      <w:r>
        <w:t>systolic 120 mm Hg and diastolic 120 mm Hg</w:t>
      </w:r>
    </w:p>
    <w:p w14:paraId="6BD16C40" w14:textId="77777777" w:rsidR="00676923" w:rsidRDefault="00000000">
      <w:pPr>
        <w:numPr>
          <w:ilvl w:val="1"/>
          <w:numId w:val="28"/>
        </w:numPr>
        <w:spacing w:after="201"/>
        <w:ind w:right="48" w:hanging="720"/>
      </w:pPr>
      <w:r>
        <w:t>systolic 80 mm Hg and diastolic 80 mm Hg</w:t>
      </w:r>
    </w:p>
    <w:p w14:paraId="5C32C18B" w14:textId="77777777" w:rsidR="00676923" w:rsidRDefault="00000000">
      <w:pPr>
        <w:numPr>
          <w:ilvl w:val="0"/>
          <w:numId w:val="28"/>
        </w:numPr>
        <w:spacing w:after="205"/>
        <w:ind w:right="14" w:hanging="720"/>
        <w:jc w:val="left"/>
      </w:pPr>
      <w:proofErr w:type="spellStart"/>
      <w:r>
        <w:rPr>
          <w:b/>
        </w:rPr>
        <w:t>Pressoreceptors</w:t>
      </w:r>
      <w:proofErr w:type="spellEnd"/>
      <w:r>
        <w:rPr>
          <w:b/>
        </w:rPr>
        <w:t xml:space="preserve"> affect the:</w:t>
      </w:r>
    </w:p>
    <w:p w14:paraId="2237D9B9" w14:textId="77777777" w:rsidR="00676923" w:rsidRDefault="00000000">
      <w:pPr>
        <w:numPr>
          <w:ilvl w:val="1"/>
          <w:numId w:val="28"/>
        </w:numPr>
        <w:ind w:right="48" w:hanging="720"/>
      </w:pPr>
      <w:r>
        <w:t>ECG readings</w:t>
      </w:r>
    </w:p>
    <w:p w14:paraId="53A85B15" w14:textId="77777777" w:rsidR="00676923" w:rsidRDefault="00000000">
      <w:pPr>
        <w:numPr>
          <w:ilvl w:val="1"/>
          <w:numId w:val="28"/>
        </w:numPr>
        <w:ind w:right="48" w:hanging="720"/>
      </w:pPr>
      <w:r>
        <w:t>tightening and relaxation of the blood vessels only</w:t>
      </w:r>
    </w:p>
    <w:p w14:paraId="7CBB1C67" w14:textId="77777777" w:rsidR="00676923" w:rsidRDefault="00000000">
      <w:pPr>
        <w:numPr>
          <w:ilvl w:val="1"/>
          <w:numId w:val="28"/>
        </w:numPr>
        <w:ind w:right="48" w:hanging="720"/>
      </w:pPr>
      <w:r>
        <w:t>EEG readings</w:t>
      </w:r>
    </w:p>
    <w:p w14:paraId="313D8B36" w14:textId="77777777" w:rsidR="00676923" w:rsidRDefault="00000000">
      <w:pPr>
        <w:numPr>
          <w:ilvl w:val="1"/>
          <w:numId w:val="28"/>
        </w:numPr>
        <w:ind w:right="48" w:hanging="720"/>
      </w:pPr>
      <w:r>
        <w:t>tightening and relaxation of the blood vessels and the pulse rate</w:t>
      </w:r>
    </w:p>
    <w:p w14:paraId="211270C2" w14:textId="77777777" w:rsidR="00676923" w:rsidRDefault="00000000">
      <w:pPr>
        <w:pStyle w:val="Heading3"/>
        <w:spacing w:after="650" w:line="265" w:lineRule="auto"/>
        <w:ind w:left="-5"/>
        <w:jc w:val="left"/>
      </w:pPr>
      <w:r>
        <w:rPr>
          <w:i/>
          <w:color w:val="181717"/>
          <w:sz w:val="38"/>
        </w:rPr>
        <w:t>Questions</w:t>
      </w:r>
    </w:p>
    <w:p w14:paraId="5B7C89A8" w14:textId="77777777" w:rsidR="00676923" w:rsidRDefault="00000000">
      <w:pPr>
        <w:numPr>
          <w:ilvl w:val="0"/>
          <w:numId w:val="29"/>
        </w:numPr>
        <w:spacing w:after="205"/>
        <w:ind w:right="14" w:hanging="720"/>
        <w:jc w:val="left"/>
      </w:pPr>
      <w:r>
        <w:rPr>
          <w:b/>
        </w:rPr>
        <w:t>Hypotension is:</w:t>
      </w:r>
    </w:p>
    <w:p w14:paraId="53B9E14D" w14:textId="77777777" w:rsidR="00676923" w:rsidRDefault="00000000">
      <w:pPr>
        <w:numPr>
          <w:ilvl w:val="1"/>
          <w:numId w:val="29"/>
        </w:numPr>
        <w:ind w:right="48" w:hanging="720"/>
      </w:pPr>
      <w:r>
        <w:t>high blood pressure</w:t>
      </w:r>
    </w:p>
    <w:p w14:paraId="1D0516B3" w14:textId="77777777" w:rsidR="00676923" w:rsidRDefault="00000000">
      <w:pPr>
        <w:numPr>
          <w:ilvl w:val="1"/>
          <w:numId w:val="29"/>
        </w:numPr>
        <w:ind w:right="48" w:hanging="720"/>
      </w:pPr>
      <w:r>
        <w:t>high pulse rate</w:t>
      </w:r>
    </w:p>
    <w:p w14:paraId="67448EB1" w14:textId="77777777" w:rsidR="00676923" w:rsidRDefault="00000000">
      <w:pPr>
        <w:numPr>
          <w:ilvl w:val="1"/>
          <w:numId w:val="29"/>
        </w:numPr>
        <w:ind w:right="48" w:hanging="720"/>
      </w:pPr>
      <w:r>
        <w:t>low blood pressure</w:t>
      </w:r>
    </w:p>
    <w:p w14:paraId="4C2308F2" w14:textId="77777777" w:rsidR="00676923" w:rsidRDefault="00000000">
      <w:pPr>
        <w:numPr>
          <w:ilvl w:val="1"/>
          <w:numId w:val="29"/>
        </w:numPr>
        <w:spacing w:after="201"/>
        <w:ind w:right="48" w:hanging="720"/>
      </w:pPr>
      <w:r>
        <w:t>low pulse rate</w:t>
      </w:r>
    </w:p>
    <w:p w14:paraId="771B1449" w14:textId="77777777" w:rsidR="00676923" w:rsidRDefault="00000000">
      <w:pPr>
        <w:numPr>
          <w:ilvl w:val="0"/>
          <w:numId w:val="29"/>
        </w:numPr>
        <w:spacing w:after="205"/>
        <w:ind w:right="14" w:hanging="720"/>
        <w:jc w:val="left"/>
      </w:pPr>
      <w:proofErr w:type="spellStart"/>
      <w:r>
        <w:rPr>
          <w:b/>
        </w:rPr>
        <w:t>Haemoglobin</w:t>
      </w:r>
      <w:proofErr w:type="spellEnd"/>
      <w:r>
        <w:rPr>
          <w:b/>
        </w:rPr>
        <w:t xml:space="preserve"> has a preference to carbon monoxide over oxygen by a factor of:</w:t>
      </w:r>
    </w:p>
    <w:p w14:paraId="64E635B2" w14:textId="77777777" w:rsidR="00676923" w:rsidRDefault="00000000">
      <w:pPr>
        <w:numPr>
          <w:ilvl w:val="1"/>
          <w:numId w:val="29"/>
        </w:numPr>
        <w:ind w:right="48" w:hanging="720"/>
      </w:pPr>
      <w:r>
        <w:t>100 – 120</w:t>
      </w:r>
    </w:p>
    <w:p w14:paraId="6EA6CD32" w14:textId="77777777" w:rsidR="00676923" w:rsidRDefault="00000000">
      <w:pPr>
        <w:numPr>
          <w:ilvl w:val="1"/>
          <w:numId w:val="29"/>
        </w:numPr>
        <w:ind w:right="48" w:hanging="720"/>
      </w:pPr>
      <w:r>
        <w:t>210 - 250</w:t>
      </w:r>
    </w:p>
    <w:p w14:paraId="101AE7B6" w14:textId="77777777" w:rsidR="00676923" w:rsidRDefault="00000000">
      <w:pPr>
        <w:numPr>
          <w:ilvl w:val="1"/>
          <w:numId w:val="29"/>
        </w:numPr>
        <w:ind w:right="48" w:hanging="720"/>
      </w:pPr>
      <w:r>
        <w:t>200</w:t>
      </w:r>
    </w:p>
    <w:p w14:paraId="7337DDD9" w14:textId="77777777" w:rsidR="00676923" w:rsidRDefault="00000000">
      <w:pPr>
        <w:numPr>
          <w:ilvl w:val="1"/>
          <w:numId w:val="29"/>
        </w:numPr>
        <w:spacing w:after="201"/>
        <w:ind w:right="48" w:hanging="720"/>
      </w:pPr>
      <w:r>
        <w:t>10 - 20</w:t>
      </w:r>
    </w:p>
    <w:p w14:paraId="4146B888" w14:textId="77777777" w:rsidR="00676923" w:rsidRDefault="00000000">
      <w:pPr>
        <w:numPr>
          <w:ilvl w:val="0"/>
          <w:numId w:val="29"/>
        </w:numPr>
        <w:spacing w:after="205"/>
        <w:ind w:right="14" w:hanging="720"/>
        <w:jc w:val="left"/>
      </w:pPr>
      <w:r>
        <w:rPr>
          <w:b/>
        </w:rPr>
        <w:t>Treatment of carbon monoxide poisoning should include:</w:t>
      </w:r>
    </w:p>
    <w:p w14:paraId="5122060F" w14:textId="77777777" w:rsidR="00676923" w:rsidRDefault="00000000">
      <w:pPr>
        <w:numPr>
          <w:ilvl w:val="1"/>
          <w:numId w:val="29"/>
        </w:numPr>
        <w:ind w:right="48" w:hanging="720"/>
      </w:pPr>
      <w:r>
        <w:t>immediate descent to MSA</w:t>
      </w:r>
    </w:p>
    <w:p w14:paraId="214F4052" w14:textId="77777777" w:rsidR="00676923" w:rsidRDefault="00000000">
      <w:pPr>
        <w:numPr>
          <w:ilvl w:val="1"/>
          <w:numId w:val="29"/>
        </w:numPr>
        <w:ind w:right="48" w:hanging="720"/>
      </w:pPr>
      <w:r>
        <w:t>turn up cabin heat</w:t>
      </w:r>
    </w:p>
    <w:p w14:paraId="78635F94" w14:textId="77777777" w:rsidR="00676923" w:rsidRDefault="00000000">
      <w:pPr>
        <w:numPr>
          <w:ilvl w:val="1"/>
          <w:numId w:val="29"/>
        </w:numPr>
        <w:ind w:right="48" w:hanging="720"/>
      </w:pPr>
      <w:r>
        <w:rPr>
          <w:noProof/>
          <w:color w:val="000000"/>
        </w:rPr>
        <mc:AlternateContent>
          <mc:Choice Requires="wpg">
            <w:drawing>
              <wp:anchor distT="0" distB="0" distL="114300" distR="114300" simplePos="0" relativeHeight="251707392" behindDoc="0" locked="0" layoutInCell="1" allowOverlap="1" wp14:anchorId="51D533EC" wp14:editId="7B35D858">
                <wp:simplePos x="0" y="0"/>
                <wp:positionH relativeFrom="page">
                  <wp:posOffset>52983</wp:posOffset>
                </wp:positionH>
                <wp:positionV relativeFrom="page">
                  <wp:posOffset>1778803</wp:posOffset>
                </wp:positionV>
                <wp:extent cx="121209" cy="440842"/>
                <wp:effectExtent l="0" t="0" r="0" b="0"/>
                <wp:wrapSquare wrapText="bothSides"/>
                <wp:docPr id="730113" name="Group 730113"/>
                <wp:cNvGraphicFramePr/>
                <a:graphic xmlns:a="http://schemas.openxmlformats.org/drawingml/2006/main">
                  <a:graphicData uri="http://schemas.microsoft.com/office/word/2010/wordprocessingGroup">
                    <wpg:wgp>
                      <wpg:cNvGrpSpPr/>
                      <wpg:grpSpPr>
                        <a:xfrm>
                          <a:off x="0" y="0"/>
                          <a:ext cx="121209" cy="440842"/>
                          <a:chOff x="0" y="0"/>
                          <a:chExt cx="121209" cy="440842"/>
                        </a:xfrm>
                      </wpg:grpSpPr>
                      <wps:wsp>
                        <wps:cNvPr id="56024" name="Rectangle 56024"/>
                        <wps:cNvSpPr/>
                        <wps:spPr>
                          <a:xfrm rot="5399999">
                            <a:off x="-252554" y="212556"/>
                            <a:ext cx="586320" cy="161208"/>
                          </a:xfrm>
                          <a:prstGeom prst="rect">
                            <a:avLst/>
                          </a:prstGeom>
                          <a:ln>
                            <a:noFill/>
                          </a:ln>
                        </wps:spPr>
                        <wps:txbx>
                          <w:txbxContent>
                            <w:p w14:paraId="02924A45"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51D533EC" id="Group 730113" o:spid="_x0000_s1233" style="position:absolute;left:0;text-align:left;margin-left:4.15pt;margin-top:140.05pt;width:9.55pt;height:34.7pt;z-index:251707392;mso-position-horizontal-relative:page;mso-position-vertical-relative:page" coordsize="121209,4408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">
                <v:rect id="Rectangle 56024" o:spid="_x0000_s1234" style="position:absolute;left:-252554;top:212556;width:586320;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" filled="f" stroked="f">
                  <v:textbox inset="0,0,0,0">
                    <w:txbxContent>
                      <w:p w14:paraId="02924A45"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keep the patient’s body temperature as low as possible</w:t>
      </w:r>
    </w:p>
    <w:p w14:paraId="1756B026" w14:textId="77777777" w:rsidR="00676923" w:rsidRDefault="00000000">
      <w:pPr>
        <w:numPr>
          <w:ilvl w:val="1"/>
          <w:numId w:val="29"/>
        </w:numPr>
        <w:spacing w:after="201"/>
        <w:ind w:right="48" w:hanging="720"/>
      </w:pPr>
      <w:r>
        <w:t>stop all smoking</w:t>
      </w:r>
    </w:p>
    <w:p w14:paraId="73B04D2F" w14:textId="77777777" w:rsidR="00676923" w:rsidRDefault="00000000">
      <w:pPr>
        <w:numPr>
          <w:ilvl w:val="0"/>
          <w:numId w:val="29"/>
        </w:numPr>
        <w:spacing w:after="205"/>
        <w:ind w:right="14" w:hanging="720"/>
        <w:jc w:val="left"/>
      </w:pPr>
      <w:r>
        <w:rPr>
          <w:b/>
        </w:rPr>
        <w:t>Low blood pressure can lead to:</w:t>
      </w:r>
    </w:p>
    <w:p w14:paraId="4D8E0ACB" w14:textId="77777777" w:rsidR="00676923" w:rsidRDefault="00000000">
      <w:pPr>
        <w:numPr>
          <w:ilvl w:val="1"/>
          <w:numId w:val="29"/>
        </w:numPr>
        <w:ind w:right="48" w:hanging="720"/>
      </w:pPr>
      <w:r>
        <w:t>low body temperature</w:t>
      </w:r>
    </w:p>
    <w:p w14:paraId="5D40FE36" w14:textId="77777777" w:rsidR="00676923" w:rsidRDefault="00000000">
      <w:pPr>
        <w:numPr>
          <w:ilvl w:val="1"/>
          <w:numId w:val="29"/>
        </w:numPr>
        <w:ind w:right="48" w:hanging="720"/>
      </w:pPr>
      <w:r>
        <w:t>reduced tolerance to g-forces</w:t>
      </w:r>
    </w:p>
    <w:p w14:paraId="2165501C" w14:textId="77777777" w:rsidR="00676923" w:rsidRDefault="00000000">
      <w:pPr>
        <w:numPr>
          <w:ilvl w:val="1"/>
          <w:numId w:val="29"/>
        </w:numPr>
        <w:ind w:right="48" w:hanging="720"/>
      </w:pPr>
      <w:r>
        <w:t>infarct</w:t>
      </w:r>
    </w:p>
    <w:p w14:paraId="46BF0AA1" w14:textId="77777777" w:rsidR="00676923" w:rsidRDefault="00000000">
      <w:pPr>
        <w:numPr>
          <w:ilvl w:val="1"/>
          <w:numId w:val="29"/>
        </w:numPr>
        <w:spacing w:after="201"/>
        <w:ind w:right="48" w:hanging="720"/>
      </w:pPr>
      <w:r>
        <w:t>angina</w:t>
      </w:r>
    </w:p>
    <w:p w14:paraId="2A078EC4" w14:textId="77777777" w:rsidR="00676923" w:rsidRDefault="00000000">
      <w:pPr>
        <w:numPr>
          <w:ilvl w:val="0"/>
          <w:numId w:val="29"/>
        </w:numPr>
        <w:spacing w:after="205"/>
        <w:ind w:right="14" w:hanging="720"/>
        <w:jc w:val="left"/>
      </w:pPr>
      <w:r>
        <w:rPr>
          <w:b/>
        </w:rPr>
        <w:t>Cardiac output (the quantity of blood pumped by the heart per unit time), is the product of:</w:t>
      </w:r>
    </w:p>
    <w:p w14:paraId="7EFCCB98" w14:textId="77777777" w:rsidR="00676923" w:rsidRDefault="00000000">
      <w:pPr>
        <w:numPr>
          <w:ilvl w:val="1"/>
          <w:numId w:val="29"/>
        </w:numPr>
        <w:ind w:right="48" w:hanging="720"/>
      </w:pPr>
      <w:r>
        <w:t>stroke volume and the heart rate (pulse rate)</w:t>
      </w:r>
    </w:p>
    <w:p w14:paraId="431B709E" w14:textId="77777777" w:rsidR="00676923" w:rsidRDefault="00000000">
      <w:pPr>
        <w:numPr>
          <w:ilvl w:val="1"/>
          <w:numId w:val="29"/>
        </w:numPr>
        <w:ind w:right="48" w:hanging="720"/>
      </w:pPr>
      <w:r>
        <w:t>stroke volume and viscosity of the blood</w:t>
      </w:r>
    </w:p>
    <w:p w14:paraId="0EBC348B" w14:textId="77777777" w:rsidR="00676923" w:rsidRDefault="00000000">
      <w:pPr>
        <w:numPr>
          <w:ilvl w:val="1"/>
          <w:numId w:val="29"/>
        </w:numPr>
        <w:ind w:right="48" w:hanging="720"/>
      </w:pPr>
      <w:r>
        <w:t>pulse rate and strength of the ventricle muscle</w:t>
      </w:r>
    </w:p>
    <w:p w14:paraId="6538757C" w14:textId="77777777" w:rsidR="00676923" w:rsidRDefault="00000000">
      <w:pPr>
        <w:numPr>
          <w:ilvl w:val="1"/>
          <w:numId w:val="29"/>
        </w:numPr>
        <w:spacing w:after="201"/>
        <w:ind w:right="48" w:hanging="720"/>
      </w:pPr>
      <w:r>
        <w:t>pulse rate only</w:t>
      </w:r>
    </w:p>
    <w:p w14:paraId="420010B4" w14:textId="77777777" w:rsidR="00676923" w:rsidRDefault="00000000">
      <w:pPr>
        <w:numPr>
          <w:ilvl w:val="0"/>
          <w:numId w:val="29"/>
        </w:numPr>
        <w:spacing w:after="205"/>
        <w:ind w:right="14" w:hanging="720"/>
        <w:jc w:val="left"/>
      </w:pPr>
      <w:r>
        <w:rPr>
          <w:b/>
        </w:rPr>
        <w:lastRenderedPageBreak/>
        <w:t>Internal Respiration is:</w:t>
      </w:r>
    </w:p>
    <w:p w14:paraId="178DB07F" w14:textId="77777777" w:rsidR="00676923" w:rsidRDefault="00000000">
      <w:pPr>
        <w:numPr>
          <w:ilvl w:val="1"/>
          <w:numId w:val="29"/>
        </w:numPr>
        <w:ind w:right="48" w:hanging="720"/>
      </w:pPr>
      <w:r>
        <w:t>the brain’s control of the pulse rate</w:t>
      </w:r>
    </w:p>
    <w:p w14:paraId="31B8A937" w14:textId="77777777" w:rsidR="00676923" w:rsidRDefault="00000000">
      <w:pPr>
        <w:numPr>
          <w:ilvl w:val="1"/>
          <w:numId w:val="29"/>
        </w:numPr>
        <w:ind w:right="48" w:hanging="720"/>
      </w:pPr>
      <w:r>
        <w:t>the exchange of oxygen with carbon dioxide and water in the cells</w:t>
      </w:r>
    </w:p>
    <w:p w14:paraId="14407BD9" w14:textId="77777777" w:rsidR="00676923" w:rsidRDefault="00000000">
      <w:pPr>
        <w:numPr>
          <w:ilvl w:val="1"/>
          <w:numId w:val="29"/>
        </w:numPr>
        <w:ind w:right="48" w:hanging="720"/>
      </w:pPr>
      <w:r>
        <w:t>sighing</w:t>
      </w:r>
    </w:p>
    <w:p w14:paraId="08DBF7A5" w14:textId="77777777" w:rsidR="00676923" w:rsidRDefault="00000000">
      <w:pPr>
        <w:numPr>
          <w:ilvl w:val="1"/>
          <w:numId w:val="29"/>
        </w:numPr>
        <w:ind w:right="48" w:hanging="720"/>
      </w:pPr>
      <w:r>
        <w:t>the retention of breath</w:t>
      </w:r>
    </w:p>
    <w:p w14:paraId="79B8372D" w14:textId="77777777" w:rsidR="00676923" w:rsidRDefault="00000000">
      <w:pPr>
        <w:spacing w:after="0" w:line="265" w:lineRule="auto"/>
        <w:ind w:left="-5"/>
        <w:jc w:val="left"/>
      </w:pPr>
      <w:r>
        <w:rPr>
          <w:noProof/>
          <w:color w:val="000000"/>
        </w:rPr>
        <mc:AlternateContent>
          <mc:Choice Requires="wpg">
            <w:drawing>
              <wp:anchor distT="0" distB="0" distL="114300" distR="114300" simplePos="0" relativeHeight="251708416" behindDoc="0" locked="0" layoutInCell="1" allowOverlap="1" wp14:anchorId="5BB9B296" wp14:editId="7E04FFAD">
                <wp:simplePos x="0" y="0"/>
                <wp:positionH relativeFrom="page">
                  <wp:posOffset>7385808</wp:posOffset>
                </wp:positionH>
                <wp:positionV relativeFrom="page">
                  <wp:posOffset>1779377</wp:posOffset>
                </wp:positionV>
                <wp:extent cx="121209" cy="1156776"/>
                <wp:effectExtent l="0" t="0" r="0" b="0"/>
                <wp:wrapTopAndBottom/>
                <wp:docPr id="729768" name="Group 729768"/>
                <wp:cNvGraphicFramePr/>
                <a:graphic xmlns:a="http://schemas.openxmlformats.org/drawingml/2006/main">
                  <a:graphicData uri="http://schemas.microsoft.com/office/word/2010/wordprocessingGroup">
                    <wpg:wgp>
                      <wpg:cNvGrpSpPr/>
                      <wpg:grpSpPr>
                        <a:xfrm>
                          <a:off x="0" y="0"/>
                          <a:ext cx="121209" cy="1156776"/>
                          <a:chOff x="0" y="0"/>
                          <a:chExt cx="121209" cy="1156776"/>
                        </a:xfrm>
                      </wpg:grpSpPr>
                      <wps:wsp>
                        <wps:cNvPr id="56135" name="Rectangle 56135"/>
                        <wps:cNvSpPr/>
                        <wps:spPr>
                          <a:xfrm rot="-5399999">
                            <a:off x="-141846" y="1034773"/>
                            <a:ext cx="245258" cy="161208"/>
                          </a:xfrm>
                          <a:prstGeom prst="rect">
                            <a:avLst/>
                          </a:prstGeom>
                          <a:ln>
                            <a:noFill/>
                          </a:ln>
                        </wps:spPr>
                        <wps:txbx>
                          <w:txbxContent>
                            <w:p w14:paraId="1949845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56131" name="Rectangle 56131"/>
                        <wps:cNvSpPr/>
                        <wps:spPr>
                          <a:xfrm rot="-5399999">
                            <a:off x="-426010" y="174609"/>
                            <a:ext cx="1013229" cy="161208"/>
                          </a:xfrm>
                          <a:prstGeom prst="rect">
                            <a:avLst/>
                          </a:prstGeom>
                          <a:ln>
                            <a:noFill/>
                          </a:ln>
                        </wps:spPr>
                        <wps:txbx>
                          <w:txbxContent>
                            <w:p w14:paraId="1303972B"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5BB9B296" id="Group 729768" o:spid="_x0000_s1235" style="position:absolute;left:0;text-align:left;margin-left:581.55pt;margin-top:140.1pt;width:9.55pt;height:91.1pt;z-index:251708416;mso-position-horizontal-relative:page;mso-position-vertical-relative:page" coordsize="1212,115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">
                <v:rect id="Rectangle 56135" o:spid="_x0000_s1236" style="position:absolute;left:-1419;top:10348;width:2453;height:161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" filled="f" stroked="f">
                  <v:textbox inset="0,0,0,0">
                    <w:txbxContent>
                      <w:p w14:paraId="1949845F" w14:textId="77777777" w:rsidR="00676923" w:rsidRDefault="00000000">
                        <w:pPr>
                          <w:spacing w:after="160" w:line="259" w:lineRule="auto"/>
                          <w:ind w:left="0" w:firstLine="0"/>
                          <w:jc w:val="left"/>
                        </w:pPr>
                        <w:r>
                          <w:rPr>
                            <w:b/>
                            <w:sz w:val="16"/>
                          </w:rPr>
                          <w:t xml:space="preserve"> </w:t>
                        </w:r>
                      </w:p>
                    </w:txbxContent>
                  </v:textbox>
                </v:rect>
                <v:rect id="Rectangle 56131" o:spid="_x0000_s1237" style="position:absolute;left:-4260;top:1746;width:1013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" filled="f" stroked="f">
                  <v:textbox inset="0,0,0,0">
                    <w:txbxContent>
                      <w:p w14:paraId="1303972B"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w10:wrap type="topAndBottom" anchorx="page" anchory="page"/>
              </v:group>
            </w:pict>
          </mc:Fallback>
        </mc:AlternateContent>
      </w:r>
      <w:r>
        <w:rPr>
          <w:b/>
          <w:i/>
          <w:sz w:val="38"/>
        </w:rPr>
        <w:t>Questions</w:t>
      </w:r>
      <w:r>
        <w:br w:type="page"/>
      </w:r>
    </w:p>
    <w:p w14:paraId="2B29A911"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1709440" behindDoc="0" locked="0" layoutInCell="1" allowOverlap="1" wp14:anchorId="20D1923A" wp14:editId="22E370A5">
                <wp:simplePos x="0" y="0"/>
                <wp:positionH relativeFrom="page">
                  <wp:posOffset>52983</wp:posOffset>
                </wp:positionH>
                <wp:positionV relativeFrom="page">
                  <wp:posOffset>1778803</wp:posOffset>
                </wp:positionV>
                <wp:extent cx="121209" cy="366776"/>
                <wp:effectExtent l="0" t="0" r="0" b="0"/>
                <wp:wrapTopAndBottom/>
                <wp:docPr id="734145" name="Group 734145"/>
                <wp:cNvGraphicFramePr/>
                <a:graphic xmlns:a="http://schemas.openxmlformats.org/drawingml/2006/main">
                  <a:graphicData uri="http://schemas.microsoft.com/office/word/2010/wordprocessingGroup">
                    <wpg:wgp>
                      <wpg:cNvGrpSpPr/>
                      <wpg:grpSpPr>
                        <a:xfrm>
                          <a:off x="0" y="0"/>
                          <a:ext cx="121209" cy="366776"/>
                          <a:chOff x="0" y="0"/>
                          <a:chExt cx="121209" cy="366776"/>
                        </a:xfrm>
                      </wpg:grpSpPr>
                      <wps:wsp>
                        <wps:cNvPr id="56145" name="Rectangle 56145"/>
                        <wps:cNvSpPr/>
                        <wps:spPr>
                          <a:xfrm rot="5399999">
                            <a:off x="-203300" y="163302"/>
                            <a:ext cx="487812" cy="161208"/>
                          </a:xfrm>
                          <a:prstGeom prst="rect">
                            <a:avLst/>
                          </a:prstGeom>
                          <a:ln>
                            <a:noFill/>
                          </a:ln>
                        </wps:spPr>
                        <wps:txbx>
                          <w:txbxContent>
                            <w:p w14:paraId="070BC288"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20D1923A" id="Group 734145" o:spid="_x0000_s1238" style="position:absolute;left:0;text-align:left;margin-left:4.15pt;margin-top:140.05pt;width:9.55pt;height:28.9pt;z-index:251709440;mso-position-horizontal-relative:page;mso-position-vertical-relative:page" coordsize="121209,366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">
                <v:rect id="Rectangle 56145" o:spid="_x0000_s1239" style="position:absolute;left:-203300;top:163302;width:487812;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" filled="f" stroked="f">
                  <v:textbox inset="0,0,0,0">
                    <w:txbxContent>
                      <w:p w14:paraId="070BC288"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7847C46B" w14:textId="77777777" w:rsidR="00676923" w:rsidRDefault="00000000">
      <w:pPr>
        <w:pStyle w:val="Heading4"/>
        <w:spacing w:after="15"/>
        <w:ind w:left="237"/>
        <w:jc w:val="both"/>
      </w:pPr>
      <w:r>
        <w:rPr>
          <w:i w:val="0"/>
          <w:sz w:val="30"/>
        </w:rPr>
        <w:t>Answers</w:t>
      </w:r>
    </w:p>
    <w:tbl>
      <w:tblPr>
        <w:tblStyle w:val="TableGrid"/>
        <w:tblW w:w="8958" w:type="dxa"/>
        <w:tblInd w:w="237" w:type="dxa"/>
        <w:tblCellMar>
          <w:top w:w="48" w:type="dxa"/>
          <w:left w:w="115" w:type="dxa"/>
          <w:right w:w="115" w:type="dxa"/>
        </w:tblCellMar>
        <w:tblLook w:val="04A0" w:firstRow="1" w:lastRow="0" w:firstColumn="1" w:lastColumn="0" w:noHBand="0" w:noVBand="1"/>
      </w:tblPr>
      <w:tblGrid>
        <w:gridCol w:w="741"/>
        <w:gridCol w:w="7"/>
        <w:gridCol w:w="734"/>
        <w:gridCol w:w="12"/>
        <w:gridCol w:w="728"/>
        <w:gridCol w:w="18"/>
        <w:gridCol w:w="722"/>
        <w:gridCol w:w="24"/>
        <w:gridCol w:w="716"/>
        <w:gridCol w:w="30"/>
        <w:gridCol w:w="710"/>
        <w:gridCol w:w="36"/>
        <w:gridCol w:w="704"/>
        <w:gridCol w:w="42"/>
        <w:gridCol w:w="698"/>
        <w:gridCol w:w="48"/>
        <w:gridCol w:w="747"/>
        <w:gridCol w:w="747"/>
        <w:gridCol w:w="747"/>
        <w:gridCol w:w="747"/>
      </w:tblGrid>
      <w:tr w:rsidR="00676923" w14:paraId="2B8C43B5"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74473581" w14:textId="77777777" w:rsidR="00676923" w:rsidRDefault="00000000">
            <w:pPr>
              <w:spacing w:after="0" w:line="259" w:lineRule="auto"/>
              <w:ind w:left="0" w:firstLine="0"/>
              <w:jc w:val="center"/>
            </w:pPr>
            <w:r>
              <w:t>1</w:t>
            </w:r>
          </w:p>
        </w:tc>
        <w:tc>
          <w:tcPr>
            <w:tcW w:w="746" w:type="dxa"/>
            <w:gridSpan w:val="2"/>
            <w:tcBorders>
              <w:top w:val="single" w:sz="8" w:space="0" w:color="181717"/>
              <w:left w:val="single" w:sz="8" w:space="0" w:color="181717"/>
              <w:bottom w:val="single" w:sz="8" w:space="0" w:color="181717"/>
              <w:right w:val="single" w:sz="8" w:space="0" w:color="181717"/>
            </w:tcBorders>
          </w:tcPr>
          <w:p w14:paraId="6ADC80A2" w14:textId="77777777" w:rsidR="00676923" w:rsidRDefault="00000000">
            <w:pPr>
              <w:spacing w:after="0" w:line="259" w:lineRule="auto"/>
              <w:ind w:left="0" w:firstLine="0"/>
              <w:jc w:val="center"/>
            </w:pPr>
            <w:r>
              <w:t>2</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283FC0E9" w14:textId="77777777" w:rsidR="00676923" w:rsidRDefault="00000000">
            <w:pPr>
              <w:spacing w:after="0" w:line="259" w:lineRule="auto"/>
              <w:ind w:left="0" w:firstLine="0"/>
              <w:jc w:val="center"/>
            </w:pPr>
            <w:r>
              <w:t>3</w:t>
            </w:r>
          </w:p>
        </w:tc>
        <w:tc>
          <w:tcPr>
            <w:tcW w:w="746" w:type="dxa"/>
            <w:gridSpan w:val="2"/>
            <w:tcBorders>
              <w:top w:val="single" w:sz="8" w:space="0" w:color="181717"/>
              <w:left w:val="single" w:sz="8" w:space="0" w:color="181717"/>
              <w:bottom w:val="single" w:sz="8" w:space="0" w:color="181717"/>
              <w:right w:val="single" w:sz="8" w:space="0" w:color="181717"/>
            </w:tcBorders>
          </w:tcPr>
          <w:p w14:paraId="30D88070" w14:textId="77777777" w:rsidR="00676923" w:rsidRDefault="00000000">
            <w:pPr>
              <w:spacing w:after="0" w:line="259" w:lineRule="auto"/>
              <w:ind w:left="0" w:firstLine="0"/>
              <w:jc w:val="center"/>
            </w:pPr>
            <w:r>
              <w:t>4</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7CC421B3" w14:textId="77777777" w:rsidR="00676923" w:rsidRDefault="00000000">
            <w:pPr>
              <w:spacing w:after="0" w:line="259" w:lineRule="auto"/>
              <w:ind w:left="0" w:firstLine="0"/>
              <w:jc w:val="center"/>
            </w:pPr>
            <w:r>
              <w:t>5</w:t>
            </w:r>
          </w:p>
        </w:tc>
        <w:tc>
          <w:tcPr>
            <w:tcW w:w="746" w:type="dxa"/>
            <w:gridSpan w:val="2"/>
            <w:tcBorders>
              <w:top w:val="single" w:sz="8" w:space="0" w:color="181717"/>
              <w:left w:val="single" w:sz="8" w:space="0" w:color="181717"/>
              <w:bottom w:val="single" w:sz="8" w:space="0" w:color="181717"/>
              <w:right w:val="single" w:sz="8" w:space="0" w:color="181717"/>
            </w:tcBorders>
          </w:tcPr>
          <w:p w14:paraId="0B4DC824" w14:textId="77777777" w:rsidR="00676923" w:rsidRDefault="00000000">
            <w:pPr>
              <w:spacing w:after="0" w:line="259" w:lineRule="auto"/>
              <w:ind w:left="0" w:firstLine="0"/>
              <w:jc w:val="center"/>
            </w:pPr>
            <w:r>
              <w:t>6</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4203C726" w14:textId="77777777" w:rsidR="00676923" w:rsidRDefault="00000000">
            <w:pPr>
              <w:spacing w:after="0" w:line="259" w:lineRule="auto"/>
              <w:ind w:left="0" w:firstLine="0"/>
              <w:jc w:val="center"/>
            </w:pPr>
            <w:r>
              <w:t>7</w:t>
            </w:r>
          </w:p>
        </w:tc>
        <w:tc>
          <w:tcPr>
            <w:tcW w:w="746" w:type="dxa"/>
            <w:gridSpan w:val="2"/>
            <w:tcBorders>
              <w:top w:val="single" w:sz="8" w:space="0" w:color="181717"/>
              <w:left w:val="single" w:sz="8" w:space="0" w:color="181717"/>
              <w:bottom w:val="single" w:sz="8" w:space="0" w:color="181717"/>
              <w:right w:val="single" w:sz="8" w:space="0" w:color="181717"/>
            </w:tcBorders>
          </w:tcPr>
          <w:p w14:paraId="25FBCDE1"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815F8BF"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0DF48038"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7E7AD19"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0DE8803C" w14:textId="77777777" w:rsidR="00676923" w:rsidRDefault="00000000">
            <w:pPr>
              <w:spacing w:after="0" w:line="259" w:lineRule="auto"/>
              <w:ind w:left="0" w:firstLine="0"/>
              <w:jc w:val="center"/>
            </w:pPr>
            <w:r>
              <w:t>12</w:t>
            </w:r>
          </w:p>
        </w:tc>
      </w:tr>
      <w:tr w:rsidR="00676923" w14:paraId="19412116"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3F0E3C4A" w14:textId="77777777" w:rsidR="00676923" w:rsidRDefault="00000000">
            <w:pPr>
              <w:spacing w:after="0" w:line="259" w:lineRule="auto"/>
              <w:ind w:left="0" w:firstLine="0"/>
              <w:jc w:val="center"/>
            </w:pPr>
            <w:r>
              <w:t>c</w:t>
            </w:r>
          </w:p>
        </w:tc>
        <w:tc>
          <w:tcPr>
            <w:tcW w:w="746" w:type="dxa"/>
            <w:gridSpan w:val="2"/>
            <w:tcBorders>
              <w:top w:val="single" w:sz="8" w:space="0" w:color="181717"/>
              <w:left w:val="single" w:sz="8" w:space="0" w:color="181717"/>
              <w:bottom w:val="single" w:sz="8" w:space="0" w:color="181717"/>
              <w:right w:val="single" w:sz="8" w:space="0" w:color="181717"/>
            </w:tcBorders>
          </w:tcPr>
          <w:p w14:paraId="202BABF1" w14:textId="77777777" w:rsidR="00676923" w:rsidRDefault="00000000">
            <w:pPr>
              <w:spacing w:after="0" w:line="259" w:lineRule="auto"/>
              <w:ind w:left="0" w:firstLine="0"/>
              <w:jc w:val="center"/>
            </w:pPr>
            <w:r>
              <w:t>d</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466FF3D9" w14:textId="77777777" w:rsidR="00676923" w:rsidRDefault="00000000">
            <w:pPr>
              <w:spacing w:after="0" w:line="259" w:lineRule="auto"/>
              <w:ind w:left="0" w:firstLine="0"/>
              <w:jc w:val="center"/>
            </w:pPr>
            <w:r>
              <w:t>b</w:t>
            </w:r>
          </w:p>
        </w:tc>
        <w:tc>
          <w:tcPr>
            <w:tcW w:w="746" w:type="dxa"/>
            <w:gridSpan w:val="2"/>
            <w:tcBorders>
              <w:top w:val="single" w:sz="8" w:space="0" w:color="181717"/>
              <w:left w:val="single" w:sz="8" w:space="0" w:color="181717"/>
              <w:bottom w:val="single" w:sz="8" w:space="0" w:color="181717"/>
              <w:right w:val="single" w:sz="8" w:space="0" w:color="181717"/>
            </w:tcBorders>
          </w:tcPr>
          <w:p w14:paraId="4FEAA79E" w14:textId="77777777" w:rsidR="00676923" w:rsidRDefault="00000000">
            <w:pPr>
              <w:spacing w:after="0" w:line="259" w:lineRule="auto"/>
              <w:ind w:left="0" w:firstLine="0"/>
              <w:jc w:val="center"/>
            </w:pPr>
            <w:r>
              <w:t>a</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782D45CA" w14:textId="77777777" w:rsidR="00676923" w:rsidRDefault="00000000">
            <w:pPr>
              <w:spacing w:after="0" w:line="259" w:lineRule="auto"/>
              <w:ind w:left="0" w:firstLine="0"/>
              <w:jc w:val="center"/>
            </w:pPr>
            <w:r>
              <w:t>b</w:t>
            </w:r>
          </w:p>
        </w:tc>
        <w:tc>
          <w:tcPr>
            <w:tcW w:w="746" w:type="dxa"/>
            <w:gridSpan w:val="2"/>
            <w:tcBorders>
              <w:top w:val="single" w:sz="8" w:space="0" w:color="181717"/>
              <w:left w:val="single" w:sz="8" w:space="0" w:color="181717"/>
              <w:bottom w:val="single" w:sz="8" w:space="0" w:color="181717"/>
              <w:right w:val="single" w:sz="8" w:space="0" w:color="181717"/>
            </w:tcBorders>
          </w:tcPr>
          <w:p w14:paraId="7BDB5E13" w14:textId="77777777" w:rsidR="00676923" w:rsidRDefault="00000000">
            <w:pPr>
              <w:spacing w:after="0" w:line="259" w:lineRule="auto"/>
              <w:ind w:left="0" w:firstLine="0"/>
              <w:jc w:val="center"/>
            </w:pPr>
            <w:r>
              <w:t>b</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29B4FD4F" w14:textId="77777777" w:rsidR="00676923" w:rsidRDefault="00000000">
            <w:pPr>
              <w:spacing w:after="0" w:line="259" w:lineRule="auto"/>
              <w:ind w:left="0" w:firstLine="0"/>
              <w:jc w:val="center"/>
            </w:pPr>
            <w:r>
              <w:t>d</w:t>
            </w:r>
          </w:p>
        </w:tc>
        <w:tc>
          <w:tcPr>
            <w:tcW w:w="746" w:type="dxa"/>
            <w:gridSpan w:val="2"/>
            <w:tcBorders>
              <w:top w:val="single" w:sz="8" w:space="0" w:color="181717"/>
              <w:left w:val="single" w:sz="8" w:space="0" w:color="181717"/>
              <w:bottom w:val="single" w:sz="8" w:space="0" w:color="181717"/>
              <w:right w:val="single" w:sz="8" w:space="0" w:color="181717"/>
            </w:tcBorders>
          </w:tcPr>
          <w:p w14:paraId="1F6683A9"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AD5BA92"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34633427" w14:textId="77777777" w:rsidR="00676923" w:rsidRDefault="00000000">
            <w:pPr>
              <w:spacing w:after="0" w:line="259" w:lineRule="auto"/>
              <w:ind w:left="0" w:firstLine="0"/>
              <w:jc w:val="center"/>
            </w:pPr>
            <w:r>
              <w:t xml:space="preserve">b </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CD49016" w14:textId="77777777" w:rsidR="00676923" w:rsidRDefault="00000000">
            <w:pPr>
              <w:spacing w:after="0" w:line="259" w:lineRule="auto"/>
              <w:ind w:left="0" w:firstLine="0"/>
              <w:jc w:val="center"/>
            </w:pPr>
            <w:r>
              <w:t xml:space="preserve">a </w:t>
            </w:r>
          </w:p>
        </w:tc>
        <w:tc>
          <w:tcPr>
            <w:tcW w:w="746" w:type="dxa"/>
            <w:tcBorders>
              <w:top w:val="single" w:sz="8" w:space="0" w:color="181717"/>
              <w:left w:val="single" w:sz="8" w:space="0" w:color="181717"/>
              <w:bottom w:val="single" w:sz="8" w:space="0" w:color="181717"/>
              <w:right w:val="single" w:sz="8" w:space="0" w:color="181717"/>
            </w:tcBorders>
          </w:tcPr>
          <w:p w14:paraId="61A8869D" w14:textId="77777777" w:rsidR="00676923" w:rsidRDefault="00000000">
            <w:pPr>
              <w:spacing w:after="0" w:line="259" w:lineRule="auto"/>
              <w:ind w:left="0" w:firstLine="0"/>
              <w:jc w:val="center"/>
            </w:pPr>
            <w:r>
              <w:t>c</w:t>
            </w:r>
          </w:p>
        </w:tc>
      </w:tr>
      <w:tr w:rsidR="00676923" w14:paraId="176BAC03" w14:textId="77777777">
        <w:trPr>
          <w:gridAfter w:val="5"/>
          <w:wAfter w:w="3032"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29EF99E" w14:textId="77777777" w:rsidR="00676923" w:rsidRDefault="00000000">
            <w:pPr>
              <w:spacing w:after="0" w:line="259" w:lineRule="auto"/>
              <w:ind w:left="0" w:firstLine="0"/>
              <w:jc w:val="center"/>
            </w:pPr>
            <w:r>
              <w:t>13</w:t>
            </w:r>
          </w:p>
        </w:tc>
        <w:tc>
          <w:tcPr>
            <w:tcW w:w="740" w:type="dxa"/>
            <w:gridSpan w:val="2"/>
            <w:tcBorders>
              <w:top w:val="single" w:sz="8" w:space="0" w:color="181717"/>
              <w:left w:val="single" w:sz="8" w:space="0" w:color="181717"/>
              <w:bottom w:val="single" w:sz="8" w:space="0" w:color="181717"/>
              <w:right w:val="single" w:sz="8" w:space="0" w:color="181717"/>
            </w:tcBorders>
          </w:tcPr>
          <w:p w14:paraId="57DB1E2E" w14:textId="77777777" w:rsidR="00676923" w:rsidRDefault="00000000">
            <w:pPr>
              <w:spacing w:after="0" w:line="259" w:lineRule="auto"/>
              <w:ind w:left="0" w:firstLine="0"/>
              <w:jc w:val="center"/>
            </w:pPr>
            <w:r>
              <w:t>14</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0C21A740" w14:textId="77777777" w:rsidR="00676923" w:rsidRDefault="00000000">
            <w:pPr>
              <w:spacing w:after="0" w:line="259" w:lineRule="auto"/>
              <w:ind w:left="0" w:firstLine="0"/>
              <w:jc w:val="center"/>
            </w:pPr>
            <w:r>
              <w:t>15</w:t>
            </w:r>
          </w:p>
        </w:tc>
        <w:tc>
          <w:tcPr>
            <w:tcW w:w="740" w:type="dxa"/>
            <w:gridSpan w:val="2"/>
            <w:tcBorders>
              <w:top w:val="single" w:sz="8" w:space="0" w:color="181717"/>
              <w:left w:val="single" w:sz="8" w:space="0" w:color="181717"/>
              <w:bottom w:val="single" w:sz="8" w:space="0" w:color="181717"/>
              <w:right w:val="single" w:sz="8" w:space="0" w:color="181717"/>
            </w:tcBorders>
          </w:tcPr>
          <w:p w14:paraId="021A023E" w14:textId="77777777" w:rsidR="00676923" w:rsidRDefault="00000000">
            <w:pPr>
              <w:spacing w:after="0" w:line="259" w:lineRule="auto"/>
              <w:ind w:left="0" w:firstLine="0"/>
              <w:jc w:val="center"/>
            </w:pPr>
            <w:r>
              <w:t>16</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3AD4BCA5" w14:textId="77777777" w:rsidR="00676923" w:rsidRDefault="00000000">
            <w:pPr>
              <w:spacing w:after="0" w:line="259" w:lineRule="auto"/>
              <w:ind w:left="0" w:firstLine="0"/>
              <w:jc w:val="center"/>
            </w:pPr>
            <w:r>
              <w:t>17</w:t>
            </w:r>
          </w:p>
        </w:tc>
        <w:tc>
          <w:tcPr>
            <w:tcW w:w="740" w:type="dxa"/>
            <w:gridSpan w:val="2"/>
            <w:tcBorders>
              <w:top w:val="single" w:sz="8" w:space="0" w:color="181717"/>
              <w:left w:val="single" w:sz="8" w:space="0" w:color="181717"/>
              <w:bottom w:val="single" w:sz="8" w:space="0" w:color="181717"/>
              <w:right w:val="single" w:sz="8" w:space="0" w:color="181717"/>
            </w:tcBorders>
          </w:tcPr>
          <w:p w14:paraId="0E55E1A9" w14:textId="77777777" w:rsidR="00676923" w:rsidRDefault="00000000">
            <w:pPr>
              <w:spacing w:after="0" w:line="259" w:lineRule="auto"/>
              <w:ind w:left="0" w:firstLine="0"/>
              <w:jc w:val="center"/>
            </w:pPr>
            <w:r>
              <w:t>18</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0FBEC11A" w14:textId="77777777" w:rsidR="00676923" w:rsidRDefault="00000000">
            <w:pPr>
              <w:spacing w:after="0" w:line="259" w:lineRule="auto"/>
              <w:ind w:left="0" w:firstLine="0"/>
              <w:jc w:val="center"/>
            </w:pPr>
            <w:r>
              <w:t>19</w:t>
            </w:r>
          </w:p>
        </w:tc>
        <w:tc>
          <w:tcPr>
            <w:tcW w:w="740" w:type="dxa"/>
            <w:gridSpan w:val="2"/>
            <w:tcBorders>
              <w:top w:val="single" w:sz="8" w:space="0" w:color="181717"/>
              <w:left w:val="single" w:sz="8" w:space="0" w:color="181717"/>
              <w:bottom w:val="single" w:sz="8" w:space="0" w:color="181717"/>
              <w:right w:val="single" w:sz="8" w:space="0" w:color="181717"/>
            </w:tcBorders>
          </w:tcPr>
          <w:p w14:paraId="2402B878" w14:textId="77777777" w:rsidR="00676923" w:rsidRDefault="00000000">
            <w:pPr>
              <w:spacing w:after="0" w:line="259" w:lineRule="auto"/>
              <w:ind w:left="0" w:firstLine="0"/>
              <w:jc w:val="center"/>
            </w:pPr>
            <w:r>
              <w:t>20</w:t>
            </w:r>
          </w:p>
        </w:tc>
      </w:tr>
      <w:tr w:rsidR="00676923" w14:paraId="2160BED8" w14:textId="77777777">
        <w:trPr>
          <w:gridAfter w:val="5"/>
          <w:wAfter w:w="3032"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8B2AF75" w14:textId="77777777" w:rsidR="00676923" w:rsidRDefault="00000000">
            <w:pPr>
              <w:spacing w:after="0" w:line="259" w:lineRule="auto"/>
              <w:ind w:left="0" w:firstLine="0"/>
              <w:jc w:val="center"/>
            </w:pPr>
            <w:r>
              <w:t>a</w:t>
            </w:r>
          </w:p>
        </w:tc>
        <w:tc>
          <w:tcPr>
            <w:tcW w:w="740" w:type="dxa"/>
            <w:gridSpan w:val="2"/>
            <w:tcBorders>
              <w:top w:val="single" w:sz="8" w:space="0" w:color="181717"/>
              <w:left w:val="single" w:sz="8" w:space="0" w:color="181717"/>
              <w:bottom w:val="single" w:sz="8" w:space="0" w:color="181717"/>
              <w:right w:val="single" w:sz="8" w:space="0" w:color="181717"/>
            </w:tcBorders>
          </w:tcPr>
          <w:p w14:paraId="1A01D01B" w14:textId="77777777" w:rsidR="00676923" w:rsidRDefault="00000000">
            <w:pPr>
              <w:spacing w:after="0" w:line="259" w:lineRule="auto"/>
              <w:ind w:left="0" w:firstLine="0"/>
              <w:jc w:val="center"/>
            </w:pPr>
            <w:r>
              <w:t>d</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529962EA" w14:textId="77777777" w:rsidR="00676923" w:rsidRDefault="00000000">
            <w:pPr>
              <w:spacing w:after="0" w:line="259" w:lineRule="auto"/>
              <w:ind w:left="0" w:firstLine="0"/>
              <w:jc w:val="center"/>
            </w:pPr>
            <w:r>
              <w:t>c</w:t>
            </w:r>
          </w:p>
        </w:tc>
        <w:tc>
          <w:tcPr>
            <w:tcW w:w="740" w:type="dxa"/>
            <w:gridSpan w:val="2"/>
            <w:tcBorders>
              <w:top w:val="single" w:sz="8" w:space="0" w:color="181717"/>
              <w:left w:val="single" w:sz="8" w:space="0" w:color="181717"/>
              <w:bottom w:val="single" w:sz="8" w:space="0" w:color="181717"/>
              <w:right w:val="single" w:sz="8" w:space="0" w:color="181717"/>
            </w:tcBorders>
          </w:tcPr>
          <w:p w14:paraId="6174934E" w14:textId="77777777" w:rsidR="00676923" w:rsidRDefault="00000000">
            <w:pPr>
              <w:spacing w:after="0" w:line="259" w:lineRule="auto"/>
              <w:ind w:left="0" w:firstLine="0"/>
              <w:jc w:val="center"/>
            </w:pPr>
            <w:r>
              <w:t>b</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5044118B" w14:textId="77777777" w:rsidR="00676923" w:rsidRDefault="00000000">
            <w:pPr>
              <w:spacing w:after="0" w:line="259" w:lineRule="auto"/>
              <w:ind w:left="0" w:firstLine="0"/>
              <w:jc w:val="center"/>
            </w:pPr>
            <w:r>
              <w:t>d</w:t>
            </w:r>
          </w:p>
        </w:tc>
        <w:tc>
          <w:tcPr>
            <w:tcW w:w="740" w:type="dxa"/>
            <w:gridSpan w:val="2"/>
            <w:tcBorders>
              <w:top w:val="single" w:sz="8" w:space="0" w:color="181717"/>
              <w:left w:val="single" w:sz="8" w:space="0" w:color="181717"/>
              <w:bottom w:val="single" w:sz="8" w:space="0" w:color="181717"/>
              <w:right w:val="single" w:sz="8" w:space="0" w:color="181717"/>
            </w:tcBorders>
          </w:tcPr>
          <w:p w14:paraId="5E61E526" w14:textId="77777777" w:rsidR="00676923" w:rsidRDefault="00000000">
            <w:pPr>
              <w:spacing w:after="0" w:line="259" w:lineRule="auto"/>
              <w:ind w:left="0" w:firstLine="0"/>
              <w:jc w:val="center"/>
            </w:pPr>
            <w:r>
              <w:t>b</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6CA0D2F8" w14:textId="77777777" w:rsidR="00676923" w:rsidRDefault="00000000">
            <w:pPr>
              <w:spacing w:after="0" w:line="259" w:lineRule="auto"/>
              <w:ind w:left="0" w:firstLine="0"/>
              <w:jc w:val="center"/>
            </w:pPr>
            <w:r>
              <w:t>a</w:t>
            </w:r>
          </w:p>
        </w:tc>
        <w:tc>
          <w:tcPr>
            <w:tcW w:w="740" w:type="dxa"/>
            <w:gridSpan w:val="2"/>
            <w:tcBorders>
              <w:top w:val="single" w:sz="8" w:space="0" w:color="181717"/>
              <w:left w:val="single" w:sz="8" w:space="0" w:color="181717"/>
              <w:bottom w:val="single" w:sz="8" w:space="0" w:color="181717"/>
              <w:right w:val="single" w:sz="8" w:space="0" w:color="181717"/>
            </w:tcBorders>
          </w:tcPr>
          <w:p w14:paraId="70CA7112" w14:textId="77777777" w:rsidR="00676923" w:rsidRDefault="00000000">
            <w:pPr>
              <w:spacing w:after="0" w:line="259" w:lineRule="auto"/>
              <w:ind w:left="0" w:firstLine="0"/>
              <w:jc w:val="center"/>
            </w:pPr>
            <w:r>
              <w:t>b</w:t>
            </w:r>
          </w:p>
        </w:tc>
      </w:tr>
    </w:tbl>
    <w:p w14:paraId="17862F53" w14:textId="77777777" w:rsidR="00676923" w:rsidRDefault="00676923">
      <w:pPr>
        <w:sectPr w:rsidR="00676923">
          <w:headerReference w:type="even" r:id="rId278"/>
          <w:headerReference w:type="default" r:id="rId279"/>
          <w:footerReference w:type="even" r:id="rId280"/>
          <w:footerReference w:type="default" r:id="rId281"/>
          <w:headerReference w:type="first" r:id="rId282"/>
          <w:footerReference w:type="first" r:id="rId283"/>
          <w:pgSz w:w="11906" w:h="16838"/>
          <w:pgMar w:top="444" w:right="1194" w:bottom="1753" w:left="1134" w:header="185" w:footer="430" w:gutter="0"/>
          <w:cols w:space="720"/>
        </w:sectPr>
      </w:pPr>
    </w:p>
    <w:p w14:paraId="11D2483D" w14:textId="77777777" w:rsidR="00676923" w:rsidRDefault="00000000">
      <w:pPr>
        <w:spacing w:after="0" w:line="216" w:lineRule="auto"/>
        <w:ind w:left="3862" w:right="3633"/>
        <w:jc w:val="center"/>
      </w:pPr>
      <w:r>
        <w:rPr>
          <w:color w:val="1B5C98"/>
          <w:sz w:val="32"/>
        </w:rPr>
        <w:lastRenderedPageBreak/>
        <w:t>Chapter</w:t>
      </w:r>
    </w:p>
    <w:p w14:paraId="4B2A11C5" w14:textId="77777777" w:rsidR="00676923" w:rsidRDefault="00000000">
      <w:pPr>
        <w:pStyle w:val="Heading2"/>
        <w:ind w:left="257" w:right="28"/>
      </w:pPr>
      <w:r>
        <w:rPr>
          <w:b/>
          <w:sz w:val="96"/>
        </w:rPr>
        <w:t xml:space="preserve">3 </w:t>
      </w:r>
      <w:r>
        <w:t>Oxygen and Respiration</w:t>
      </w:r>
    </w:p>
    <w:p w14:paraId="27F88297" w14:textId="77777777" w:rsidR="00676923" w:rsidRDefault="00000000">
      <w:pPr>
        <w:spacing w:after="342" w:line="259" w:lineRule="auto"/>
        <w:ind w:left="0" w:right="-219" w:firstLine="0"/>
        <w:jc w:val="left"/>
      </w:pPr>
      <w:r>
        <w:rPr>
          <w:noProof/>
          <w:color w:val="000000"/>
        </w:rPr>
        <mc:AlternateContent>
          <mc:Choice Requires="wpg">
            <w:drawing>
              <wp:inline distT="0" distB="0" distL="0" distR="0" wp14:anchorId="0A653EEA" wp14:editId="692B49BB">
                <wp:extent cx="5904001" cy="6350"/>
                <wp:effectExtent l="0" t="0" r="0" b="0"/>
                <wp:docPr id="731173" name="Group 731173"/>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56307" name="Shape 56307"/>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1173" style="width:464.882pt;height:0.5pt;mso-position-horizontal-relative:char;mso-position-vertical-relative:line" coordsize="59040,63">
                <v:shape id="Shape 56307" style="position:absolute;width:59040;height:0;left:0;top:0;" coordsize="5904001,0" path="m0,0l5904001,0">
                  <v:stroke weight="0.5pt" endcap="flat" joinstyle="miter" miterlimit="4" on="true" color="#005d7d"/>
                  <v:fill on="false" color="#000000" opacity="0"/>
                </v:shape>
              </v:group>
            </w:pict>
          </mc:Fallback>
        </mc:AlternateContent>
      </w:r>
    </w:p>
    <w:p w14:paraId="03B6B466" w14:textId="77777777" w:rsidR="00676923" w:rsidRDefault="00000000">
      <w:pPr>
        <w:spacing w:after="100"/>
        <w:ind w:left="16" w:right="48"/>
      </w:pPr>
      <w:r>
        <w:t xml:space="preserve">Oxygen Intake. . . . . . . . . . . . . . . . . . . . . . . . . . . . . . . . . . . . . . . . . . . . </w:t>
      </w:r>
      <w:r>
        <w:rPr>
          <w:sz w:val="20"/>
        </w:rPr>
        <w:t>37</w:t>
      </w:r>
    </w:p>
    <w:p w14:paraId="133362DB" w14:textId="77777777" w:rsidR="00676923" w:rsidRDefault="00000000">
      <w:pPr>
        <w:spacing w:after="100"/>
        <w:ind w:left="16" w:right="48"/>
      </w:pPr>
      <w:r>
        <w:t xml:space="preserve">Composition of the Standard Atmosphere - Humidity, Gas Laws and Partial Pressure. . . . . </w:t>
      </w:r>
      <w:r>
        <w:rPr>
          <w:sz w:val="20"/>
        </w:rPr>
        <w:t>39</w:t>
      </w:r>
    </w:p>
    <w:p w14:paraId="35642F12" w14:textId="77777777" w:rsidR="00676923" w:rsidRDefault="00000000">
      <w:pPr>
        <w:spacing w:after="100"/>
        <w:ind w:left="16" w:right="48"/>
      </w:pPr>
      <w:r>
        <w:t xml:space="preserve">Thresholds of Oxygen Requirements Summary . . . . . . . . . . . . . . . . . . . . . . . . . . </w:t>
      </w:r>
      <w:r>
        <w:rPr>
          <w:sz w:val="20"/>
        </w:rPr>
        <w:t>43</w:t>
      </w:r>
    </w:p>
    <w:p w14:paraId="5F6E9244" w14:textId="77777777" w:rsidR="00676923" w:rsidRDefault="00000000">
      <w:pPr>
        <w:spacing w:after="99"/>
        <w:ind w:left="16" w:right="48"/>
      </w:pPr>
      <w:r>
        <w:t xml:space="preserve">Hypoxic Hypoxia . . . . . . . . . . . . . . . . . . . . . . . . . . . . . . . . . . . . . . . . . . </w:t>
      </w:r>
      <w:r>
        <w:rPr>
          <w:sz w:val="20"/>
        </w:rPr>
        <w:t>43</w:t>
      </w:r>
    </w:p>
    <w:p w14:paraId="2FEE148B" w14:textId="77777777" w:rsidR="00676923" w:rsidRDefault="00000000">
      <w:pPr>
        <w:spacing w:after="100"/>
        <w:ind w:left="16" w:right="48"/>
      </w:pPr>
      <w:r>
        <w:t xml:space="preserve">Hypoxic Hypoxia Symptoms . . . . . . . . . . . . . . . . . . . . . . . . . . . . . . . . . . . . </w:t>
      </w:r>
      <w:r>
        <w:rPr>
          <w:sz w:val="20"/>
        </w:rPr>
        <w:t>43</w:t>
      </w:r>
    </w:p>
    <w:p w14:paraId="5B96EA2B" w14:textId="77777777" w:rsidR="00676923" w:rsidRDefault="00000000">
      <w:pPr>
        <w:spacing w:after="100"/>
        <w:ind w:left="16" w:right="48"/>
      </w:pPr>
      <w:r>
        <w:t xml:space="preserve">Stages/Zones of Hypoxia . . . . . . . . . . . . . . . . . . . . . . . . . . . . . . . . . . . . . . </w:t>
      </w:r>
      <w:r>
        <w:rPr>
          <w:sz w:val="20"/>
        </w:rPr>
        <w:t>44</w:t>
      </w:r>
    </w:p>
    <w:p w14:paraId="47A24D03" w14:textId="77777777" w:rsidR="00676923" w:rsidRDefault="00000000">
      <w:pPr>
        <w:spacing w:after="99"/>
        <w:ind w:left="16" w:right="48"/>
      </w:pPr>
      <w:r>
        <w:t xml:space="preserve">Factors Determining the Severity of and the Susceptibility to Hypoxic Hypoxia . . . . . . . . </w:t>
      </w:r>
      <w:r>
        <w:rPr>
          <w:sz w:val="20"/>
        </w:rPr>
        <w:t>45</w:t>
      </w:r>
    </w:p>
    <w:p w14:paraId="38713A51" w14:textId="77777777" w:rsidR="00676923" w:rsidRDefault="00000000">
      <w:pPr>
        <w:spacing w:after="100"/>
        <w:ind w:left="16" w:right="48"/>
      </w:pPr>
      <w:proofErr w:type="spellStart"/>
      <w:r>
        <w:t>Anaemic</w:t>
      </w:r>
      <w:proofErr w:type="spellEnd"/>
      <w:r>
        <w:t xml:space="preserve"> Hypoxia . . . . . . . . . . . . . . . . . . . . . . . . . . . . . . . . . . . . . . . . . . </w:t>
      </w:r>
      <w:r>
        <w:rPr>
          <w:sz w:val="20"/>
        </w:rPr>
        <w:t>46</w:t>
      </w:r>
    </w:p>
    <w:p w14:paraId="6AD7012D" w14:textId="77777777" w:rsidR="00676923" w:rsidRDefault="00000000">
      <w:pPr>
        <w:spacing w:after="100"/>
        <w:ind w:left="16" w:right="48"/>
      </w:pPr>
      <w:r>
        <w:t xml:space="preserve">Time of Useful Consciousness (TUC) . . . . . . . . . . . . . . . . . . . . . . . . . . . . . . . . </w:t>
      </w:r>
      <w:r>
        <w:rPr>
          <w:sz w:val="20"/>
        </w:rPr>
        <w:t>47</w:t>
      </w:r>
    </w:p>
    <w:p w14:paraId="55550DB0" w14:textId="77777777" w:rsidR="00676923" w:rsidRDefault="00000000">
      <w:pPr>
        <w:spacing w:after="99"/>
        <w:ind w:left="16" w:right="48"/>
      </w:pPr>
      <w:r>
        <w:t xml:space="preserve">Times of Useful Consciousness at Various Altitudes . . . . . . . . . . . . . . . . . . . . . . . </w:t>
      </w:r>
      <w:r>
        <w:rPr>
          <w:sz w:val="20"/>
        </w:rPr>
        <w:t>47</w:t>
      </w:r>
    </w:p>
    <w:p w14:paraId="3AFAF9D2" w14:textId="77777777" w:rsidR="00676923" w:rsidRDefault="00000000">
      <w:pPr>
        <w:spacing w:after="99"/>
        <w:ind w:left="16" w:right="48"/>
      </w:pPr>
      <w:r>
        <w:t xml:space="preserve">Effective Performance Time (EPT) . . . . . . . . . . . . . . . . . . . . . . . . . . . . . . . . . </w:t>
      </w:r>
      <w:r>
        <w:rPr>
          <w:sz w:val="20"/>
        </w:rPr>
        <w:t>47</w:t>
      </w:r>
    </w:p>
    <w:p w14:paraId="494EC1CF" w14:textId="77777777" w:rsidR="00676923" w:rsidRDefault="00000000">
      <w:pPr>
        <w:spacing w:after="100"/>
        <w:ind w:left="16" w:right="48"/>
      </w:pPr>
      <w:r>
        <w:t xml:space="preserve">Hyperventilation . . . . . . . . . . . . . . . . . . . . . . . . . . . . . . . . . . . . . . . . . . </w:t>
      </w:r>
      <w:r>
        <w:rPr>
          <w:sz w:val="20"/>
        </w:rPr>
        <w:t>47</w:t>
      </w:r>
    </w:p>
    <w:p w14:paraId="6D6DF7D7" w14:textId="77777777" w:rsidR="00676923" w:rsidRDefault="00000000">
      <w:pPr>
        <w:spacing w:after="100"/>
        <w:ind w:left="16" w:right="48"/>
      </w:pPr>
      <w:r>
        <w:t xml:space="preserve">Symptoms of Hyperventilation. . . . . . . . . . . . . . . . . . . . . . . . . . . . . . . . . . . </w:t>
      </w:r>
      <w:r>
        <w:rPr>
          <w:sz w:val="20"/>
        </w:rPr>
        <w:t>48</w:t>
      </w:r>
    </w:p>
    <w:p w14:paraId="2EC9E48C" w14:textId="77777777" w:rsidR="00676923" w:rsidRDefault="00000000">
      <w:pPr>
        <w:spacing w:after="99"/>
        <w:ind w:left="16" w:right="48"/>
      </w:pPr>
      <w:r>
        <w:t xml:space="preserve">Hypoxia or Hyperventilation? . . . . . . . . . . . . . . . . . . . . . . . . . . . . . . . . . . . </w:t>
      </w:r>
      <w:r>
        <w:rPr>
          <w:sz w:val="20"/>
        </w:rPr>
        <w:t>48</w:t>
      </w:r>
    </w:p>
    <w:p w14:paraId="1251A8DA" w14:textId="77777777" w:rsidR="00676923" w:rsidRDefault="00000000">
      <w:pPr>
        <w:spacing w:after="100"/>
        <w:ind w:left="16" w:right="48"/>
      </w:pPr>
      <w:r>
        <w:t xml:space="preserve">Cabin Pressurization . . . . . . . . . . . . . . . . . . . . . . . . . . . . . . . . . . . . . . . . </w:t>
      </w:r>
      <w:r>
        <w:rPr>
          <w:sz w:val="20"/>
        </w:rPr>
        <w:t>49</w:t>
      </w:r>
    </w:p>
    <w:p w14:paraId="61C76C70" w14:textId="77777777" w:rsidR="00676923" w:rsidRDefault="00000000">
      <w:pPr>
        <w:spacing w:after="100"/>
        <w:ind w:left="16" w:right="48"/>
      </w:pPr>
      <w:r>
        <w:t xml:space="preserve">Cabin Decompression. . . . . . . . . . . . . . . . . . . . . . . . . . . . . . . . . . . . . . . . </w:t>
      </w:r>
      <w:r>
        <w:rPr>
          <w:sz w:val="20"/>
        </w:rPr>
        <w:t>49</w:t>
      </w:r>
    </w:p>
    <w:p w14:paraId="3A97FC33" w14:textId="77777777" w:rsidR="00676923" w:rsidRDefault="00000000">
      <w:pPr>
        <w:spacing w:after="100"/>
        <w:ind w:left="16" w:right="48"/>
      </w:pPr>
      <w:r>
        <w:t xml:space="preserve">Decompression Sickness (DCS) . . . . . . . . . . . . . . . . . . . . . . . . . . . . . . . . . . . </w:t>
      </w:r>
      <w:r>
        <w:rPr>
          <w:sz w:val="20"/>
        </w:rPr>
        <w:t>49</w:t>
      </w:r>
    </w:p>
    <w:p w14:paraId="73B2FF80" w14:textId="77777777" w:rsidR="00676923" w:rsidRDefault="00000000">
      <w:pPr>
        <w:spacing w:after="99"/>
        <w:ind w:left="16" w:right="48"/>
      </w:pPr>
      <w:r>
        <w:t xml:space="preserve">DCS in Flight and Treatment . . . . . . . . . . . . . . . . . . . . . . . . . . . . . . . . . . . . </w:t>
      </w:r>
      <w:r>
        <w:rPr>
          <w:sz w:val="20"/>
        </w:rPr>
        <w:t>50</w:t>
      </w:r>
    </w:p>
    <w:p w14:paraId="3500BC93" w14:textId="77777777" w:rsidR="00676923" w:rsidRDefault="00000000">
      <w:pPr>
        <w:spacing w:after="99"/>
        <w:ind w:left="16" w:right="48"/>
      </w:pPr>
      <w:r>
        <w:t xml:space="preserve">Questions . . . . . . . . . . . . . . . . . . . . . . . . . . . . . . . . . . . . . . . . . . . . . . </w:t>
      </w:r>
      <w:r>
        <w:rPr>
          <w:sz w:val="20"/>
        </w:rPr>
        <w:t>52</w:t>
      </w:r>
    </w:p>
    <w:p w14:paraId="784F1C9B" w14:textId="77777777" w:rsidR="00676923" w:rsidRDefault="00000000">
      <w:pPr>
        <w:ind w:left="16" w:right="48"/>
      </w:pPr>
      <w:r>
        <w:t xml:space="preserve">Answers . . . . . . . . . . . . . . . . . . . . . . . . . . . . . . . . . . . . . . . . . . . . . . . </w:t>
      </w:r>
      <w:r>
        <w:rPr>
          <w:sz w:val="20"/>
        </w:rPr>
        <w:t>56</w:t>
      </w:r>
    </w:p>
    <w:p w14:paraId="0E0951E9"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710464" behindDoc="0" locked="0" layoutInCell="1" allowOverlap="1" wp14:anchorId="3CB88A03" wp14:editId="0E937154">
                <wp:simplePos x="0" y="0"/>
                <wp:positionH relativeFrom="page">
                  <wp:posOffset>0</wp:posOffset>
                </wp:positionH>
                <wp:positionV relativeFrom="page">
                  <wp:posOffset>1728003</wp:posOffset>
                </wp:positionV>
                <wp:extent cx="431999" cy="1366472"/>
                <wp:effectExtent l="0" t="0" r="0" b="0"/>
                <wp:wrapTopAndBottom/>
                <wp:docPr id="729786" name="Group 729786"/>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574" name="Shape 92057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6881" name="Rectangle 56881"/>
                        <wps:cNvSpPr/>
                        <wps:spPr>
                          <a:xfrm rot="5399999">
                            <a:off x="48255" y="80371"/>
                            <a:ext cx="91212" cy="149891"/>
                          </a:xfrm>
                          <a:prstGeom prst="rect">
                            <a:avLst/>
                          </a:prstGeom>
                          <a:ln>
                            <a:noFill/>
                          </a:ln>
                        </wps:spPr>
                        <wps:txbx>
                          <w:txbxContent>
                            <w:p w14:paraId="549D3A64"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6882" name="Rectangle 56882"/>
                        <wps:cNvSpPr/>
                        <wps:spPr>
                          <a:xfrm rot="5399999">
                            <a:off x="-589814" y="941598"/>
                            <a:ext cx="1366806" cy="161208"/>
                          </a:xfrm>
                          <a:prstGeom prst="rect">
                            <a:avLst/>
                          </a:prstGeom>
                          <a:ln>
                            <a:noFill/>
                          </a:ln>
                        </wps:spPr>
                        <wps:txbx>
                          <w:txbxContent>
                            <w:p w14:paraId="624C27DB"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w:pict>
              <v:group w14:anchorId="3CB88A03" id="Group 729786" o:spid="_x0000_s1240" style="position:absolute;margin-left:0;margin-top:136.05pt;width:34pt;height:107.6pt;z-index:251710464;mso-position-horizontal-relative:page;mso-position-vertical-relative:page" coordsize="4319,13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">
                <v:shape id="Shape 920574" o:spid="_x0000_s124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" path="m,l431999,r,287998l,287998,,e" fillcolor="#1b5c98" stroked="f" strokeweight="0">
                  <v:stroke miterlimit="83231f" joinstyle="miter"/>
                  <v:path arrowok="t" textboxrect="0,0,431999,287998"/>
                </v:shape>
                <v:rect id="Rectangle 56881" o:spid="_x0000_s1242"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" filled="f" stroked="f">
                  <v:textbox inset="0,0,0,0">
                    <w:txbxContent>
                      <w:p w14:paraId="549D3A64" w14:textId="77777777" w:rsidR="00676923" w:rsidRDefault="00000000">
                        <w:pPr>
                          <w:spacing w:after="160" w:line="259" w:lineRule="auto"/>
                          <w:ind w:left="0" w:firstLine="0"/>
                          <w:jc w:val="left"/>
                        </w:pPr>
                        <w:r>
                          <w:rPr>
                            <w:b/>
                            <w:color w:val="FFFEFD"/>
                            <w:sz w:val="18"/>
                          </w:rPr>
                          <w:t>3</w:t>
                        </w:r>
                      </w:p>
                    </w:txbxContent>
                  </v:textbox>
                </v:rect>
                <v:rect id="Rectangle 56882" o:spid="_x0000_s1243" style="position:absolute;left:-5900;top:9416;width:1366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" filled="f" stroked="f">
                  <v:textbox inset="0,0,0,0">
                    <w:txbxContent>
                      <w:p w14:paraId="624C27DB"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w10:wrap type="topAndBottom" anchorx="page" anchory="page"/>
              </v:group>
            </w:pict>
          </mc:Fallback>
        </mc:AlternateContent>
      </w:r>
      <w:r>
        <w:br w:type="page"/>
      </w:r>
    </w:p>
    <w:p w14:paraId="169804D4" w14:textId="77777777" w:rsidR="00676923" w:rsidRDefault="00000000">
      <w:pPr>
        <w:pStyle w:val="Heading3"/>
        <w:ind w:left="-5"/>
      </w:pPr>
      <w:r>
        <w:lastRenderedPageBreak/>
        <w:t>Oxygen Intake</w:t>
      </w:r>
    </w:p>
    <w:p w14:paraId="60FE00CC" w14:textId="77777777" w:rsidR="00676923" w:rsidRDefault="00000000">
      <w:pPr>
        <w:spacing w:after="216"/>
        <w:ind w:left="16" w:right="48"/>
      </w:pPr>
      <w:r>
        <w:t>We have seen from the previous chapter that oxygen is required by all the cells and tissues of the body.  Certain cells are much more sensitive to a lack of oxygen than others.  Brain cells for example will die if they are deprived of oxygen for as little as two minutes.  The oxygen required by  the  body  is  obtained  from  the  air  we  breathe. Whereas  the  brain  only constitutes approximately 2% of body weight, it consumes 20% of the total required oxygen for the normal functioning of the body.  Nitrogen is also dissolved into the blood to a small extent but plays no part in the bodily processes. However  the importance of this nitrogen content and its role in decompression sickness (DCS) is discussed in this chapter.</w:t>
      </w:r>
    </w:p>
    <w:p w14:paraId="0B716C67" w14:textId="77777777" w:rsidR="00676923" w:rsidRDefault="00000000">
      <w:pPr>
        <w:spacing w:after="217"/>
        <w:ind w:left="16" w:right="48"/>
      </w:pPr>
      <w:r>
        <w:t>The level of carbon dioxide in the bloodstream has been referred to in the previous chapter. It is this that triggers the brain to increase or decrease breathing.  The higher the carbon dioxide level the more the brain is stimulated to increase breathing and thus increase the oxygen content. This, in turn,  reduces the carbon dioxide content.  Once the brain senses that the level is normal, the breathing rate is reduced.  Certain cells in the brain also detect shortage of oxygen in the blood and will again trigger an increase in respiration.</w:t>
      </w:r>
    </w:p>
    <w:p w14:paraId="19585A2D" w14:textId="77777777" w:rsidR="00676923" w:rsidRDefault="00000000">
      <w:pPr>
        <w:spacing w:after="216"/>
        <w:ind w:left="16" w:right="48"/>
      </w:pPr>
      <w:r>
        <w:rPr>
          <w:noProof/>
          <w:color w:val="000000"/>
        </w:rPr>
        <mc:AlternateContent>
          <mc:Choice Requires="wpg">
            <w:drawing>
              <wp:anchor distT="0" distB="0" distL="114300" distR="114300" simplePos="0" relativeHeight="251711488" behindDoc="0" locked="0" layoutInCell="1" allowOverlap="1" wp14:anchorId="496F6DFE" wp14:editId="52DB983E">
                <wp:simplePos x="0" y="0"/>
                <wp:positionH relativeFrom="page">
                  <wp:posOffset>7128002</wp:posOffset>
                </wp:positionH>
                <wp:positionV relativeFrom="page">
                  <wp:posOffset>1728915</wp:posOffset>
                </wp:positionV>
                <wp:extent cx="432003" cy="1677189"/>
                <wp:effectExtent l="0" t="0" r="0" b="0"/>
                <wp:wrapSquare wrapText="bothSides"/>
                <wp:docPr id="730778" name="Group 730778"/>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6890" name="Shape 5689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6892" name="Rectangle 56892"/>
                        <wps:cNvSpPr/>
                        <wps:spPr>
                          <a:xfrm rot="-5399999">
                            <a:off x="-551798" y="706376"/>
                            <a:ext cx="1780419" cy="161208"/>
                          </a:xfrm>
                          <a:prstGeom prst="rect">
                            <a:avLst/>
                          </a:prstGeom>
                          <a:ln>
                            <a:noFill/>
                          </a:ln>
                        </wps:spPr>
                        <wps:txbx>
                          <w:txbxContent>
                            <w:p w14:paraId="44DB33F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6893" name="Rectangle 56893"/>
                        <wps:cNvSpPr/>
                        <wps:spPr>
                          <a:xfrm rot="-5399999">
                            <a:off x="292532" y="57727"/>
                            <a:ext cx="91212" cy="149891"/>
                          </a:xfrm>
                          <a:prstGeom prst="rect">
                            <a:avLst/>
                          </a:prstGeom>
                          <a:ln>
                            <a:noFill/>
                          </a:ln>
                        </wps:spPr>
                        <wps:txbx>
                          <w:txbxContent>
                            <w:p w14:paraId="0591152F"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w:pict>
              <v:group w14:anchorId="496F6DFE" id="Group 730778" o:spid="_x0000_s1244" style="position:absolute;left:0;text-align:left;margin-left:561.25pt;margin-top:136.15pt;width:34pt;height:132.05pt;z-index:251711488;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">
                <v:shape id="Shape 56890" o:spid="_x0000_s124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" path="m,l212395,,432003,r,287998l212395,287998,,287998,,xe" fillcolor="#1b5c98" stroked="f" strokeweight="0">
                  <v:stroke miterlimit="83231f" joinstyle="miter"/>
                  <v:path arrowok="t" textboxrect="0,0,432003,287998"/>
                </v:shape>
                <v:rect id="Rectangle 56892" o:spid="_x0000_s1246" style="position:absolute;left:-5518;top:7064;width:1780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" filled="f" stroked="f">
                  <v:textbox inset="0,0,0,0">
                    <w:txbxContent>
                      <w:p w14:paraId="44DB33F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v:rect id="Rectangle 56893" o:spid="_x0000_s1247"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" filled="f" stroked="f">
                  <v:textbox inset="0,0,0,0">
                    <w:txbxContent>
                      <w:p w14:paraId="0591152F" w14:textId="77777777" w:rsidR="00676923" w:rsidRDefault="00000000">
                        <w:pPr>
                          <w:spacing w:after="160" w:line="259" w:lineRule="auto"/>
                          <w:ind w:left="0" w:firstLine="0"/>
                          <w:jc w:val="left"/>
                        </w:pPr>
                        <w:r>
                          <w:rPr>
                            <w:b/>
                            <w:color w:val="FFFEFD"/>
                            <w:sz w:val="18"/>
                          </w:rPr>
                          <w:t>3</w:t>
                        </w:r>
                      </w:p>
                    </w:txbxContent>
                  </v:textbox>
                </v:rect>
                <w10:wrap type="square" anchorx="page" anchory="page"/>
              </v:group>
            </w:pict>
          </mc:Fallback>
        </mc:AlternateContent>
      </w:r>
      <w:r>
        <w:t xml:space="preserve">Air is drawn into the lungs during inspiration, when the </w:t>
      </w:r>
      <w:r>
        <w:rPr>
          <w:b/>
        </w:rPr>
        <w:t>intercostal muscles</w:t>
      </w:r>
      <w:r>
        <w:t xml:space="preserve"> between the ribs acting in unison with the </w:t>
      </w:r>
      <w:r>
        <w:rPr>
          <w:b/>
        </w:rPr>
        <w:t>diaphragm</w:t>
      </w:r>
      <w:r>
        <w:t xml:space="preserve"> increase the volume of the chest cavity thereby reducing the internal pressure.  Expiration is the reverse  process, achieved in normal breathing by relaxation  of  the  above  muscles.  This  mechanism  is  sometimes  referred to as </w:t>
      </w:r>
      <w:r>
        <w:rPr>
          <w:b/>
        </w:rPr>
        <w:t>external respiration</w:t>
      </w:r>
      <w:r>
        <w:t>. Under normal conditions, external respiration is a subconscious process that occurs at a rate of 12 to 20 breaths/minute, averaging 16 breaths/minute.</w:t>
      </w:r>
    </w:p>
    <w:p w14:paraId="6D883102" w14:textId="77777777" w:rsidR="00676923" w:rsidRDefault="00000000">
      <w:pPr>
        <w:ind w:left="16" w:right="48"/>
      </w:pPr>
      <w:r>
        <w:t xml:space="preserve">Normal breathing is a purely automatic process. In some diseases such as poliomyelitis the automatic system </w:t>
      </w:r>
      <w:proofErr w:type="gramStart"/>
      <w:r>
        <w:t>fails</w:t>
      </w:r>
      <w:proofErr w:type="gramEnd"/>
      <w:r>
        <w:t xml:space="preserve"> and an artificial respirator is required to maintain respiration.</w:t>
      </w:r>
    </w:p>
    <w:p w14:paraId="1CCD1091" w14:textId="77777777" w:rsidR="00676923" w:rsidRDefault="00000000">
      <w:pPr>
        <w:spacing w:after="168" w:line="259" w:lineRule="auto"/>
        <w:ind w:left="0" w:firstLine="0"/>
        <w:jc w:val="left"/>
      </w:pPr>
      <w:r>
        <w:rPr>
          <w:noProof/>
          <w:color w:val="000000"/>
        </w:rPr>
        <mc:AlternateContent>
          <mc:Choice Requires="wpg">
            <w:drawing>
              <wp:inline distT="0" distB="0" distL="0" distR="0" wp14:anchorId="4D6C5CBD" wp14:editId="512E8CCF">
                <wp:extent cx="5688244" cy="3262033"/>
                <wp:effectExtent l="0" t="0" r="0" b="0"/>
                <wp:docPr id="730780" name="Group 730780"/>
                <wp:cNvGraphicFramePr/>
                <a:graphic xmlns:a="http://schemas.openxmlformats.org/drawingml/2006/main">
                  <a:graphicData uri="http://schemas.microsoft.com/office/word/2010/wordprocessingGroup">
                    <wpg:wgp>
                      <wpg:cNvGrpSpPr/>
                      <wpg:grpSpPr>
                        <a:xfrm>
                          <a:off x="0" y="0"/>
                          <a:ext cx="5688244" cy="3262033"/>
                          <a:chOff x="0" y="0"/>
                          <a:chExt cx="5688244" cy="3262033"/>
                        </a:xfrm>
                      </wpg:grpSpPr>
                      <pic:pic xmlns:pic="http://schemas.openxmlformats.org/drawingml/2006/picture">
                        <pic:nvPicPr>
                          <pic:cNvPr id="56926" name="Picture 56926"/>
                          <pic:cNvPicPr/>
                        </pic:nvPicPr>
                        <pic:blipFill>
                          <a:blip r:embed="rId284"/>
                          <a:stretch>
                            <a:fillRect/>
                          </a:stretch>
                        </pic:blipFill>
                        <pic:spPr>
                          <a:xfrm>
                            <a:off x="0" y="174827"/>
                            <a:ext cx="5688000" cy="2880579"/>
                          </a:xfrm>
                          <a:prstGeom prst="rect">
                            <a:avLst/>
                          </a:prstGeom>
                        </pic:spPr>
                      </pic:pic>
                      <wps:wsp>
                        <wps:cNvPr id="56927" name="Shape 56927"/>
                        <wps:cNvSpPr/>
                        <wps:spPr>
                          <a:xfrm>
                            <a:off x="244" y="0"/>
                            <a:ext cx="5688000" cy="3262033"/>
                          </a:xfrm>
                          <a:custGeom>
                            <a:avLst/>
                            <a:gdLst/>
                            <a:ahLst/>
                            <a:cxnLst/>
                            <a:rect l="0" t="0" r="0" b="0"/>
                            <a:pathLst>
                              <a:path w="5688000" h="3262033">
                                <a:moveTo>
                                  <a:pt x="0" y="3262033"/>
                                </a:moveTo>
                                <a:lnTo>
                                  <a:pt x="5688000" y="3262033"/>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0780" style="width:447.893pt;height:256.853pt;mso-position-horizontal-relative:char;mso-position-vertical-relative:line" coordsize="56882,32620">
                <v:shape id="Picture 56926" style="position:absolute;width:56880;height:28805;left:0;top:1748;" filled="f">
                  <v:imagedata r:id="rId285"/>
                </v:shape>
                <v:shape id="Shape 56927" style="position:absolute;width:56880;height:32620;left:2;top:0;" coordsize="5688000,3262033" path="m0,3262033l5688000,3262033l5688000,0l0,0x">
                  <v:stroke weight="0.5pt" endcap="flat" joinstyle="miter" miterlimit="4" on="true" color="#999a9a"/>
                  <v:fill on="false" color="#000000" opacity="0"/>
                </v:shape>
              </v:group>
            </w:pict>
          </mc:Fallback>
        </mc:AlternateContent>
      </w:r>
    </w:p>
    <w:p w14:paraId="0201414D" w14:textId="77777777" w:rsidR="00676923" w:rsidRDefault="00000000">
      <w:pPr>
        <w:spacing w:after="75" w:line="265" w:lineRule="auto"/>
        <w:ind w:right="157"/>
        <w:jc w:val="center"/>
      </w:pPr>
      <w:r>
        <w:rPr>
          <w:i/>
          <w:color w:val="1B5C98"/>
          <w:sz w:val="18"/>
        </w:rPr>
        <w:t xml:space="preserve">Figure 3.1 </w:t>
      </w:r>
    </w:p>
    <w:p w14:paraId="0532EA69" w14:textId="77777777" w:rsidR="00676923" w:rsidRDefault="00000000">
      <w:pPr>
        <w:spacing w:after="216"/>
        <w:ind w:left="16" w:right="48"/>
      </w:pPr>
      <w:r>
        <w:lastRenderedPageBreak/>
        <w:t xml:space="preserve">Air entering the nose (where it is warmed, moistened and filtered) and mouth passes into the </w:t>
      </w:r>
      <w:r>
        <w:rPr>
          <w:b/>
        </w:rPr>
        <w:t>trachea</w:t>
      </w:r>
      <w:r>
        <w:t xml:space="preserve">, which is a tube reinforced with cartilage rings.  The trachea divides into the left and right </w:t>
      </w:r>
      <w:r>
        <w:rPr>
          <w:b/>
        </w:rPr>
        <w:t>bronchi</w:t>
      </w:r>
      <w:r>
        <w:t xml:space="preserve"> which take the air to the two lungs.  Within  the  lungs the airways become progressively smaller until they end in tiny sacs, the </w:t>
      </w:r>
      <w:r>
        <w:rPr>
          <w:b/>
        </w:rPr>
        <w:t>alveoli.</w:t>
      </w:r>
      <w:r>
        <w:t xml:space="preserve">  These sacs are very </w:t>
      </w:r>
      <w:proofErr w:type="gramStart"/>
      <w:r>
        <w:t>small</w:t>
      </w:r>
      <w:proofErr w:type="gramEnd"/>
      <w:r>
        <w:t xml:space="preserve"> but the normal lung contains thousands of them giving a total area of some hundreds of square </w:t>
      </w:r>
      <w:proofErr w:type="spellStart"/>
      <w:r>
        <w:t>metres</w:t>
      </w:r>
      <w:proofErr w:type="spellEnd"/>
      <w:r>
        <w:t>.</w:t>
      </w:r>
    </w:p>
    <w:p w14:paraId="0D5783E9" w14:textId="77777777" w:rsidR="00676923" w:rsidRDefault="00000000">
      <w:pPr>
        <w:spacing w:after="266"/>
        <w:ind w:left="16" w:right="48"/>
      </w:pPr>
      <w:r>
        <w:t xml:space="preserve">The walls of the alveoli are very thin and are covered by fine capillaries which themselves have only a thin wall.  Oxygen from the alveoli diffuses into the blood and carbon dioxide and water pass into the lungs to be exhaled in expiration.  Effective gas exchange only takes place between the alveoli and the capillaries; the walls of the larger passages in the lung are too thick to allow the diffusion. </w:t>
      </w:r>
      <w:r>
        <w:rPr>
          <w:i/>
          <w:color w:val="1B5C98"/>
        </w:rPr>
        <w:t xml:space="preserve"> Figure 3.2</w:t>
      </w:r>
      <w:r>
        <w:t xml:space="preserve"> shows the main divisions of the respiratory system.</w:t>
      </w:r>
    </w:p>
    <w:p w14:paraId="716C29E0" w14:textId="77777777" w:rsidR="00676923" w:rsidRDefault="00000000">
      <w:pPr>
        <w:pStyle w:val="Heading4"/>
        <w:ind w:left="-5" w:right="61"/>
      </w:pPr>
      <w:r>
        <w:t>Pulmonary Volumes and Capacities</w:t>
      </w:r>
    </w:p>
    <w:p w14:paraId="5D8F5D58" w14:textId="77777777" w:rsidR="00676923" w:rsidRDefault="00000000">
      <w:pPr>
        <w:spacing w:after="217"/>
        <w:ind w:left="16" w:right="48"/>
      </w:pPr>
      <w:r>
        <w:t>Pulmonary means “of the lungs”. It is required that you are familiar with the following definitions and capacities:</w:t>
      </w:r>
    </w:p>
    <w:p w14:paraId="5FFCE10B" w14:textId="77777777" w:rsidR="00676923" w:rsidRDefault="00000000">
      <w:pPr>
        <w:numPr>
          <w:ilvl w:val="0"/>
          <w:numId w:val="30"/>
        </w:numPr>
        <w:spacing w:after="254"/>
        <w:ind w:right="48" w:hanging="283"/>
      </w:pPr>
      <w:r>
        <w:rPr>
          <w:noProof/>
          <w:color w:val="000000"/>
        </w:rPr>
        <mc:AlternateContent>
          <mc:Choice Requires="wpg">
            <w:drawing>
              <wp:anchor distT="0" distB="0" distL="114300" distR="114300" simplePos="0" relativeHeight="251712512" behindDoc="0" locked="0" layoutInCell="1" allowOverlap="1" wp14:anchorId="01DCCC5A" wp14:editId="0E98426F">
                <wp:simplePos x="0" y="0"/>
                <wp:positionH relativeFrom="page">
                  <wp:posOffset>0</wp:posOffset>
                </wp:positionH>
                <wp:positionV relativeFrom="page">
                  <wp:posOffset>1728003</wp:posOffset>
                </wp:positionV>
                <wp:extent cx="431999" cy="1366472"/>
                <wp:effectExtent l="0" t="0" r="0" b="0"/>
                <wp:wrapSquare wrapText="bothSides"/>
                <wp:docPr id="730891" name="Group 730891"/>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636" name="Shape 9206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6939" name="Rectangle 56939"/>
                        <wps:cNvSpPr/>
                        <wps:spPr>
                          <a:xfrm rot="5399999">
                            <a:off x="48255" y="80371"/>
                            <a:ext cx="91212" cy="149891"/>
                          </a:xfrm>
                          <a:prstGeom prst="rect">
                            <a:avLst/>
                          </a:prstGeom>
                          <a:ln>
                            <a:noFill/>
                          </a:ln>
                        </wps:spPr>
                        <wps:txbx>
                          <w:txbxContent>
                            <w:p w14:paraId="036892DE"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6940" name="Rectangle 56940"/>
                        <wps:cNvSpPr/>
                        <wps:spPr>
                          <a:xfrm rot="5399999">
                            <a:off x="-589814" y="941598"/>
                            <a:ext cx="1366806" cy="161208"/>
                          </a:xfrm>
                          <a:prstGeom prst="rect">
                            <a:avLst/>
                          </a:prstGeom>
                          <a:ln>
                            <a:noFill/>
                          </a:ln>
                        </wps:spPr>
                        <wps:txbx>
                          <w:txbxContent>
                            <w:p w14:paraId="1CC413F0"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w:pict>
              <v:group w14:anchorId="01DCCC5A" id="Group 730891" o:spid="_x0000_s1248" style="position:absolute;left:0;text-align:left;margin-left:0;margin-top:136.05pt;width:34pt;height:107.6pt;z-index:251712512;mso-position-horizontal-relative:page;mso-position-vertical-relative:page" coordsize="4319,13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">
                <v:shape id="Shape 920636" o:spid="_x0000_s124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" path="m,l431999,r,287998l,287998,,e" fillcolor="#1b5c98" stroked="f" strokeweight="0">
                  <v:stroke miterlimit="83231f" joinstyle="miter"/>
                  <v:path arrowok="t" textboxrect="0,0,431999,287998"/>
                </v:shape>
                <v:rect id="Rectangle 56939" o:spid="_x0000_s1250"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" filled="f" stroked="f">
                  <v:textbox inset="0,0,0,0">
                    <w:txbxContent>
                      <w:p w14:paraId="036892DE" w14:textId="77777777" w:rsidR="00676923" w:rsidRDefault="00000000">
                        <w:pPr>
                          <w:spacing w:after="160" w:line="259" w:lineRule="auto"/>
                          <w:ind w:left="0" w:firstLine="0"/>
                          <w:jc w:val="left"/>
                        </w:pPr>
                        <w:r>
                          <w:rPr>
                            <w:b/>
                            <w:color w:val="FFFEFD"/>
                            <w:sz w:val="18"/>
                          </w:rPr>
                          <w:t>3</w:t>
                        </w:r>
                      </w:p>
                    </w:txbxContent>
                  </v:textbox>
                </v:rect>
                <v:rect id="Rectangle 56940" o:spid="_x0000_s1251" style="position:absolute;left:-5900;top:9416;width:1366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" filled="f" stroked="f">
                  <v:textbox inset="0,0,0,0">
                    <w:txbxContent>
                      <w:p w14:paraId="1CC413F0"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w10:wrap type="square" anchorx="page" anchory="page"/>
              </v:group>
            </w:pict>
          </mc:Fallback>
        </mc:AlternateContent>
      </w:r>
      <w:r>
        <w:rPr>
          <w:b/>
        </w:rPr>
        <w:t>Tidal Volume</w:t>
      </w:r>
      <w:r>
        <w:t xml:space="preserve">  is the volume of air inhaled and exhaled with each normal breath. It amounts to about 500 ml in the normal male adult.</w:t>
      </w:r>
    </w:p>
    <w:p w14:paraId="0352484E" w14:textId="77777777" w:rsidR="00676923" w:rsidRDefault="00000000">
      <w:pPr>
        <w:numPr>
          <w:ilvl w:val="0"/>
          <w:numId w:val="30"/>
        </w:numPr>
        <w:spacing w:after="253"/>
        <w:ind w:right="48" w:hanging="283"/>
      </w:pPr>
      <w:r>
        <w:rPr>
          <w:b/>
        </w:rPr>
        <w:t>Inspiratory Reserve Volume</w:t>
      </w:r>
      <w:r>
        <w:t xml:space="preserve">  is the extra volume of air that can be inhaled over and beyond the normal tidal volume.</w:t>
      </w:r>
    </w:p>
    <w:p w14:paraId="06AC7BA2" w14:textId="77777777" w:rsidR="00676923" w:rsidRDefault="00000000">
      <w:pPr>
        <w:numPr>
          <w:ilvl w:val="0"/>
          <w:numId w:val="30"/>
        </w:numPr>
        <w:spacing w:after="249"/>
        <w:ind w:right="48" w:hanging="283"/>
      </w:pPr>
      <w:r>
        <w:t>It amounts to about 3000 ml in the normal male adult.</w:t>
      </w:r>
    </w:p>
    <w:p w14:paraId="220F982C" w14:textId="77777777" w:rsidR="00676923" w:rsidRDefault="00000000">
      <w:pPr>
        <w:numPr>
          <w:ilvl w:val="0"/>
          <w:numId w:val="30"/>
        </w:numPr>
        <w:spacing w:after="254"/>
        <w:ind w:right="48" w:hanging="283"/>
      </w:pPr>
      <w:r>
        <w:rPr>
          <w:b/>
        </w:rPr>
        <w:t>Expiratory Reserve Volume</w:t>
      </w:r>
      <w:r>
        <w:t xml:space="preserve">  is the amount of air that can be still exhaled by forceful expiration after the end of the normal tidal expiration. It amounts to about 1100 ml in the normal male adult.</w:t>
      </w:r>
    </w:p>
    <w:p w14:paraId="4B4DA1CC" w14:textId="77777777" w:rsidR="00676923" w:rsidRDefault="00000000">
      <w:pPr>
        <w:numPr>
          <w:ilvl w:val="0"/>
          <w:numId w:val="30"/>
        </w:numPr>
        <w:spacing w:after="481"/>
        <w:ind w:right="48" w:hanging="283"/>
      </w:pPr>
      <w:r>
        <w:rPr>
          <w:b/>
        </w:rPr>
        <w:t>Residual Volume</w:t>
      </w:r>
      <w:r>
        <w:t xml:space="preserve">  is the volume of air remaining in the lungs even after the most forceful expiration. It amounts to about 1200 ml in the normal male adult.</w:t>
      </w:r>
    </w:p>
    <w:p w14:paraId="7C44E72F" w14:textId="77777777" w:rsidR="00676923" w:rsidRDefault="00000000">
      <w:pPr>
        <w:spacing w:after="214"/>
        <w:ind w:left="-5" w:right="42"/>
      </w:pPr>
      <w:r>
        <w:rPr>
          <w:b/>
          <w:i/>
        </w:rPr>
        <w:t xml:space="preserve">Note: </w:t>
      </w:r>
      <w:r>
        <w:t xml:space="preserve">  </w:t>
      </w:r>
      <w:r>
        <w:rPr>
          <w:i/>
        </w:rPr>
        <w:t>All pulmonary volumes and capacities are about 20% - 25% less in the female.</w:t>
      </w:r>
    </w:p>
    <w:p w14:paraId="7A65F706" w14:textId="77777777" w:rsidR="00676923" w:rsidRDefault="00000000">
      <w:pPr>
        <w:spacing w:after="285" w:line="259" w:lineRule="auto"/>
        <w:ind w:left="0" w:firstLine="0"/>
        <w:jc w:val="left"/>
      </w:pPr>
      <w:r>
        <w:rPr>
          <w:noProof/>
          <w:color w:val="000000"/>
        </w:rPr>
        <w:lastRenderedPageBreak/>
        <mc:AlternateContent>
          <mc:Choice Requires="wpg">
            <w:drawing>
              <wp:inline distT="0" distB="0" distL="0" distR="0" wp14:anchorId="0239567A" wp14:editId="6CB728A3">
                <wp:extent cx="5688000" cy="5914394"/>
                <wp:effectExtent l="0" t="0" r="0" b="0"/>
                <wp:docPr id="731004" name="Group 731004"/>
                <wp:cNvGraphicFramePr/>
                <a:graphic xmlns:a="http://schemas.openxmlformats.org/drawingml/2006/main">
                  <a:graphicData uri="http://schemas.microsoft.com/office/word/2010/wordprocessingGroup">
                    <wpg:wgp>
                      <wpg:cNvGrpSpPr/>
                      <wpg:grpSpPr>
                        <a:xfrm>
                          <a:off x="0" y="0"/>
                          <a:ext cx="5688000" cy="5914394"/>
                          <a:chOff x="0" y="0"/>
                          <a:chExt cx="5688000" cy="5914394"/>
                        </a:xfrm>
                      </wpg:grpSpPr>
                      <pic:pic xmlns:pic="http://schemas.openxmlformats.org/drawingml/2006/picture">
                        <pic:nvPicPr>
                          <pic:cNvPr id="898191" name="Picture 898191"/>
                          <pic:cNvPicPr/>
                        </pic:nvPicPr>
                        <pic:blipFill>
                          <a:blip r:embed="rId286"/>
                          <a:stretch>
                            <a:fillRect/>
                          </a:stretch>
                        </pic:blipFill>
                        <pic:spPr>
                          <a:xfrm>
                            <a:off x="97879" y="-2248"/>
                            <a:ext cx="5489449" cy="5690616"/>
                          </a:xfrm>
                          <a:prstGeom prst="rect">
                            <a:avLst/>
                          </a:prstGeom>
                        </pic:spPr>
                      </pic:pic>
                      <wps:wsp>
                        <wps:cNvPr id="57008" name="Shape 57008"/>
                        <wps:cNvSpPr/>
                        <wps:spPr>
                          <a:xfrm>
                            <a:off x="0" y="0"/>
                            <a:ext cx="5688000" cy="5688000"/>
                          </a:xfrm>
                          <a:custGeom>
                            <a:avLst/>
                            <a:gdLst/>
                            <a:ahLst/>
                            <a:cxnLst/>
                            <a:rect l="0" t="0" r="0" b="0"/>
                            <a:pathLst>
                              <a:path w="5688000" h="5688000">
                                <a:moveTo>
                                  <a:pt x="0" y="5688000"/>
                                </a:moveTo>
                                <a:lnTo>
                                  <a:pt x="5688000" y="5688000"/>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7009" name="Rectangle 57009"/>
                        <wps:cNvSpPr/>
                        <wps:spPr>
                          <a:xfrm>
                            <a:off x="1978072" y="5782834"/>
                            <a:ext cx="2303377" cy="174974"/>
                          </a:xfrm>
                          <a:prstGeom prst="rect">
                            <a:avLst/>
                          </a:prstGeom>
                          <a:ln>
                            <a:noFill/>
                          </a:ln>
                        </wps:spPr>
                        <wps:txbx>
                          <w:txbxContent>
                            <w:p w14:paraId="3B296B7F" w14:textId="77777777" w:rsidR="00676923" w:rsidRDefault="00000000">
                              <w:pPr>
                                <w:spacing w:after="160" w:line="259" w:lineRule="auto"/>
                                <w:ind w:left="0" w:firstLine="0"/>
                                <w:jc w:val="left"/>
                              </w:pPr>
                              <w:r>
                                <w:rPr>
                                  <w:i/>
                                  <w:color w:val="1B5C98"/>
                                  <w:w w:val="107"/>
                                  <w:sz w:val="18"/>
                                </w:rPr>
                                <w:t>Figure</w:t>
                              </w:r>
                              <w:r>
                                <w:rPr>
                                  <w:i/>
                                  <w:color w:val="1B5C98"/>
                                  <w:spacing w:val="4"/>
                                  <w:w w:val="107"/>
                                  <w:sz w:val="18"/>
                                </w:rPr>
                                <w:t xml:space="preserve"> </w:t>
                              </w:r>
                              <w:r>
                                <w:rPr>
                                  <w:i/>
                                  <w:color w:val="1B5C98"/>
                                  <w:w w:val="107"/>
                                  <w:sz w:val="18"/>
                                </w:rPr>
                                <w:t>3.2</w:t>
                              </w:r>
                              <w:r>
                                <w:rPr>
                                  <w:i/>
                                  <w:color w:val="1B5C98"/>
                                  <w:spacing w:val="4"/>
                                  <w:w w:val="107"/>
                                  <w:sz w:val="18"/>
                                </w:rPr>
                                <w:t xml:space="preserve"> </w:t>
                              </w:r>
                              <w:r>
                                <w:rPr>
                                  <w:i/>
                                  <w:color w:val="1B5C98"/>
                                  <w:w w:val="107"/>
                                  <w:sz w:val="18"/>
                                </w:rPr>
                                <w:t>Air</w:t>
                              </w:r>
                              <w:r>
                                <w:rPr>
                                  <w:i/>
                                  <w:color w:val="1B5C98"/>
                                  <w:spacing w:val="4"/>
                                  <w:w w:val="107"/>
                                  <w:sz w:val="18"/>
                                </w:rPr>
                                <w:t xml:space="preserve"> </w:t>
                              </w:r>
                              <w:r>
                                <w:rPr>
                                  <w:i/>
                                  <w:color w:val="1B5C98"/>
                                  <w:w w:val="107"/>
                                  <w:sz w:val="18"/>
                                </w:rPr>
                                <w:t>passages</w:t>
                              </w:r>
                              <w:r>
                                <w:rPr>
                                  <w:i/>
                                  <w:color w:val="1B5C98"/>
                                  <w:spacing w:val="4"/>
                                  <w:w w:val="107"/>
                                  <w:sz w:val="18"/>
                                </w:rPr>
                                <w:t xml:space="preserve"> </w:t>
                              </w:r>
                              <w:r>
                                <w:rPr>
                                  <w:i/>
                                  <w:color w:val="1B5C98"/>
                                  <w:w w:val="107"/>
                                  <w:sz w:val="18"/>
                                </w:rPr>
                                <w:t>in</w:t>
                              </w:r>
                              <w:r>
                                <w:rPr>
                                  <w:i/>
                                  <w:color w:val="1B5C98"/>
                                  <w:spacing w:val="4"/>
                                  <w:w w:val="107"/>
                                  <w:sz w:val="18"/>
                                </w:rPr>
                                <w:t xml:space="preserve"> </w:t>
                              </w:r>
                              <w:r>
                                <w:rPr>
                                  <w:i/>
                                  <w:color w:val="1B5C98"/>
                                  <w:w w:val="107"/>
                                  <w:sz w:val="18"/>
                                </w:rPr>
                                <w:t>the</w:t>
                              </w:r>
                              <w:r>
                                <w:rPr>
                                  <w:i/>
                                  <w:color w:val="1B5C98"/>
                                  <w:spacing w:val="4"/>
                                  <w:w w:val="107"/>
                                  <w:sz w:val="18"/>
                                </w:rPr>
                                <w:t xml:space="preserve"> </w:t>
                              </w:r>
                              <w:r>
                                <w:rPr>
                                  <w:i/>
                                  <w:color w:val="1B5C98"/>
                                  <w:w w:val="107"/>
                                  <w:sz w:val="18"/>
                                </w:rPr>
                                <w:t>lungs</w:t>
                              </w:r>
                            </w:p>
                          </w:txbxContent>
                        </wps:txbx>
                        <wps:bodyPr horzOverflow="overflow" vert="horz" lIns="0" tIns="0" rIns="0" bIns="0" rtlCol="0">
                          <a:noAutofit/>
                        </wps:bodyPr>
                      </wps:wsp>
                    </wpg:wgp>
                  </a:graphicData>
                </a:graphic>
              </wp:inline>
            </w:drawing>
          </mc:Choice>
          <mc:Fallback>
            <w:pict>
              <v:group w14:anchorId="0239567A" id="Group 731004" o:spid="_x0000_s1252" style="width:447.85pt;height:465.7pt;mso-position-horizontal-relative:char;mso-position-vertical-relative:line" coordsize="56880,591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">
                <v:shape id="Picture 898191" o:spid="_x0000_s1253" type="#_x0000_t75" style="position:absolute;left:978;top:-22;width:54895;height:56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">
                  <v:imagedata r:id="rId287" o:title=""/>
                </v:shape>
                <v:shape id="Shape 57008" o:spid="_x0000_s1254" style="position:absolute;width:56880;height:56880;visibility:visible;mso-wrap-style:square;v-text-anchor:top" coordsize="5688000,5688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" path="m,5688000r5688000,l5688000,,,,,5688000xe" filled="f" strokecolor="#999a9a" strokeweight=".5pt">
                  <v:stroke miterlimit="1" joinstyle="miter"/>
                  <v:path arrowok="t" textboxrect="0,0,5688000,5688000"/>
                </v:shape>
                <v:rect id="Rectangle 57009" o:spid="_x0000_s1255" style="position:absolute;left:19780;top:57828;width:23034;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" filled="f" stroked="f">
                  <v:textbox inset="0,0,0,0">
                    <w:txbxContent>
                      <w:p w14:paraId="3B296B7F" w14:textId="77777777" w:rsidR="00676923" w:rsidRDefault="00000000">
                        <w:pPr>
                          <w:spacing w:after="160" w:line="259" w:lineRule="auto"/>
                          <w:ind w:left="0" w:firstLine="0"/>
                          <w:jc w:val="left"/>
                        </w:pPr>
                        <w:r>
                          <w:rPr>
                            <w:i/>
                            <w:color w:val="1B5C98"/>
                            <w:w w:val="107"/>
                            <w:sz w:val="18"/>
                          </w:rPr>
                          <w:t>Figure</w:t>
                        </w:r>
                        <w:r>
                          <w:rPr>
                            <w:i/>
                            <w:color w:val="1B5C98"/>
                            <w:spacing w:val="4"/>
                            <w:w w:val="107"/>
                            <w:sz w:val="18"/>
                          </w:rPr>
                          <w:t xml:space="preserve"> </w:t>
                        </w:r>
                        <w:r>
                          <w:rPr>
                            <w:i/>
                            <w:color w:val="1B5C98"/>
                            <w:w w:val="107"/>
                            <w:sz w:val="18"/>
                          </w:rPr>
                          <w:t>3.2</w:t>
                        </w:r>
                        <w:r>
                          <w:rPr>
                            <w:i/>
                            <w:color w:val="1B5C98"/>
                            <w:spacing w:val="4"/>
                            <w:w w:val="107"/>
                            <w:sz w:val="18"/>
                          </w:rPr>
                          <w:t xml:space="preserve"> </w:t>
                        </w:r>
                        <w:r>
                          <w:rPr>
                            <w:i/>
                            <w:color w:val="1B5C98"/>
                            <w:w w:val="107"/>
                            <w:sz w:val="18"/>
                          </w:rPr>
                          <w:t>Air</w:t>
                        </w:r>
                        <w:r>
                          <w:rPr>
                            <w:i/>
                            <w:color w:val="1B5C98"/>
                            <w:spacing w:val="4"/>
                            <w:w w:val="107"/>
                            <w:sz w:val="18"/>
                          </w:rPr>
                          <w:t xml:space="preserve"> </w:t>
                        </w:r>
                        <w:r>
                          <w:rPr>
                            <w:i/>
                            <w:color w:val="1B5C98"/>
                            <w:w w:val="107"/>
                            <w:sz w:val="18"/>
                          </w:rPr>
                          <w:t>passages</w:t>
                        </w:r>
                        <w:r>
                          <w:rPr>
                            <w:i/>
                            <w:color w:val="1B5C98"/>
                            <w:spacing w:val="4"/>
                            <w:w w:val="107"/>
                            <w:sz w:val="18"/>
                          </w:rPr>
                          <w:t xml:space="preserve"> </w:t>
                        </w:r>
                        <w:r>
                          <w:rPr>
                            <w:i/>
                            <w:color w:val="1B5C98"/>
                            <w:w w:val="107"/>
                            <w:sz w:val="18"/>
                          </w:rPr>
                          <w:t>in</w:t>
                        </w:r>
                        <w:r>
                          <w:rPr>
                            <w:i/>
                            <w:color w:val="1B5C98"/>
                            <w:spacing w:val="4"/>
                            <w:w w:val="107"/>
                            <w:sz w:val="18"/>
                          </w:rPr>
                          <w:t xml:space="preserve"> </w:t>
                        </w:r>
                        <w:r>
                          <w:rPr>
                            <w:i/>
                            <w:color w:val="1B5C98"/>
                            <w:w w:val="107"/>
                            <w:sz w:val="18"/>
                          </w:rPr>
                          <w:t>the</w:t>
                        </w:r>
                        <w:r>
                          <w:rPr>
                            <w:i/>
                            <w:color w:val="1B5C98"/>
                            <w:spacing w:val="4"/>
                            <w:w w:val="107"/>
                            <w:sz w:val="18"/>
                          </w:rPr>
                          <w:t xml:space="preserve"> </w:t>
                        </w:r>
                        <w:r>
                          <w:rPr>
                            <w:i/>
                            <w:color w:val="1B5C98"/>
                            <w:w w:val="107"/>
                            <w:sz w:val="18"/>
                          </w:rPr>
                          <w:t>lungs</w:t>
                        </w:r>
                      </w:p>
                    </w:txbxContent>
                  </v:textbox>
                </v:rect>
                <w10:anchorlock/>
              </v:group>
            </w:pict>
          </mc:Fallback>
        </mc:AlternateContent>
      </w:r>
    </w:p>
    <w:p w14:paraId="34C2923F" w14:textId="77777777" w:rsidR="00676923" w:rsidRDefault="00000000">
      <w:pPr>
        <w:pStyle w:val="Heading3"/>
        <w:spacing w:after="0" w:line="322" w:lineRule="auto"/>
        <w:ind w:left="-5"/>
      </w:pPr>
      <w:r>
        <w:t xml:space="preserve">Composition of the Standard Atmosphere - Humidity, Gas Laws and Partial Pressure </w:t>
      </w:r>
      <w:proofErr w:type="gramStart"/>
      <w:r>
        <w:rPr>
          <w:i/>
          <w:sz w:val="26"/>
        </w:rPr>
        <w:t>The</w:t>
      </w:r>
      <w:proofErr w:type="gramEnd"/>
      <w:r>
        <w:rPr>
          <w:i/>
          <w:sz w:val="26"/>
        </w:rPr>
        <w:t xml:space="preserve"> Standard Atmosphere</w:t>
      </w:r>
    </w:p>
    <w:p w14:paraId="27715879" w14:textId="77777777" w:rsidR="00676923" w:rsidRDefault="00000000">
      <w:pPr>
        <w:spacing w:after="211"/>
        <w:ind w:left="16" w:right="48"/>
      </w:pPr>
      <w:r>
        <w:t>The ICAO Standard atmosphere is defined as follows:</w:t>
      </w:r>
    </w:p>
    <w:p w14:paraId="425BEEC7" w14:textId="77777777" w:rsidR="00676923" w:rsidRDefault="00000000">
      <w:pPr>
        <w:numPr>
          <w:ilvl w:val="0"/>
          <w:numId w:val="31"/>
        </w:numPr>
        <w:spacing w:after="249"/>
        <w:ind w:right="48" w:hanging="283"/>
      </w:pPr>
      <w:r>
        <w:rPr>
          <w:noProof/>
          <w:color w:val="000000"/>
        </w:rPr>
        <mc:AlternateContent>
          <mc:Choice Requires="wpg">
            <w:drawing>
              <wp:anchor distT="0" distB="0" distL="114300" distR="114300" simplePos="0" relativeHeight="251713536" behindDoc="0" locked="0" layoutInCell="1" allowOverlap="1" wp14:anchorId="499ED666" wp14:editId="6D93E816">
                <wp:simplePos x="0" y="0"/>
                <wp:positionH relativeFrom="page">
                  <wp:posOffset>7128002</wp:posOffset>
                </wp:positionH>
                <wp:positionV relativeFrom="page">
                  <wp:posOffset>1728915</wp:posOffset>
                </wp:positionV>
                <wp:extent cx="432003" cy="1677189"/>
                <wp:effectExtent l="0" t="0" r="0" b="0"/>
                <wp:wrapTopAndBottom/>
                <wp:docPr id="731003" name="Group 731003"/>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7001" name="Shape 5700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003" name="Rectangle 57003"/>
                        <wps:cNvSpPr/>
                        <wps:spPr>
                          <a:xfrm rot="-5399999">
                            <a:off x="-551798" y="706376"/>
                            <a:ext cx="1780419" cy="161208"/>
                          </a:xfrm>
                          <a:prstGeom prst="rect">
                            <a:avLst/>
                          </a:prstGeom>
                          <a:ln>
                            <a:noFill/>
                          </a:ln>
                        </wps:spPr>
                        <wps:txbx>
                          <w:txbxContent>
                            <w:p w14:paraId="0F1B383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7004" name="Rectangle 57004"/>
                        <wps:cNvSpPr/>
                        <wps:spPr>
                          <a:xfrm rot="-5399999">
                            <a:off x="292532" y="57727"/>
                            <a:ext cx="91212" cy="149891"/>
                          </a:xfrm>
                          <a:prstGeom prst="rect">
                            <a:avLst/>
                          </a:prstGeom>
                          <a:ln>
                            <a:noFill/>
                          </a:ln>
                        </wps:spPr>
                        <wps:txbx>
                          <w:txbxContent>
                            <w:p w14:paraId="35D2CA08"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w:pict>
              <v:group w14:anchorId="499ED666" id="Group 731003" o:spid="_x0000_s1256" style="position:absolute;left:0;text-align:left;margin-left:561.25pt;margin-top:136.15pt;width:34pt;height:132.05pt;z-index:251713536;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">
                <v:shape id="Shape 57001" o:spid="_x0000_s125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" path="m,l212395,,432003,r,287998l212395,287998,,287998,,xe" fillcolor="#1b5c98" stroked="f" strokeweight="0">
                  <v:stroke miterlimit="83231f" joinstyle="miter"/>
                  <v:path arrowok="t" textboxrect="0,0,432003,287998"/>
                </v:shape>
                <v:rect id="Rectangle 57003" o:spid="_x0000_s1258" style="position:absolute;left:-5518;top:7064;width:1780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" filled="f" stroked="f">
                  <v:textbox inset="0,0,0,0">
                    <w:txbxContent>
                      <w:p w14:paraId="0F1B383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v:rect id="Rectangle 57004" o:spid="_x0000_s1259"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" filled="f" stroked="f">
                  <v:textbox inset="0,0,0,0">
                    <w:txbxContent>
                      <w:p w14:paraId="35D2CA08" w14:textId="77777777" w:rsidR="00676923" w:rsidRDefault="00000000">
                        <w:pPr>
                          <w:spacing w:after="160" w:line="259" w:lineRule="auto"/>
                          <w:ind w:left="0" w:firstLine="0"/>
                          <w:jc w:val="left"/>
                        </w:pPr>
                        <w:r>
                          <w:rPr>
                            <w:b/>
                            <w:color w:val="FFFEFD"/>
                            <w:sz w:val="18"/>
                          </w:rPr>
                          <w:t>3</w:t>
                        </w:r>
                      </w:p>
                    </w:txbxContent>
                  </v:textbox>
                </v:rect>
                <w10:wrap type="topAndBottom" anchorx="page" anchory="page"/>
              </v:group>
            </w:pict>
          </mc:Fallback>
        </mc:AlternateContent>
      </w:r>
      <w:r>
        <w:t>MSL temperature of +15°C.</w:t>
      </w:r>
    </w:p>
    <w:p w14:paraId="5BE41372" w14:textId="77777777" w:rsidR="00676923" w:rsidRDefault="00000000">
      <w:pPr>
        <w:numPr>
          <w:ilvl w:val="0"/>
          <w:numId w:val="31"/>
        </w:numPr>
        <w:spacing w:after="231"/>
        <w:ind w:right="48" w:hanging="283"/>
      </w:pPr>
      <w:r>
        <w:t xml:space="preserve">MSL pressure of 1013.25 </w:t>
      </w:r>
      <w:proofErr w:type="spellStart"/>
      <w:r>
        <w:t>hPa</w:t>
      </w:r>
      <w:proofErr w:type="spellEnd"/>
      <w:r>
        <w:t xml:space="preserve"> (760 mm Hg).</w:t>
      </w:r>
    </w:p>
    <w:p w14:paraId="57CADD5F" w14:textId="77777777" w:rsidR="00676923" w:rsidRDefault="00000000">
      <w:pPr>
        <w:numPr>
          <w:ilvl w:val="0"/>
          <w:numId w:val="31"/>
        </w:numPr>
        <w:spacing w:after="269"/>
        <w:ind w:right="48" w:hanging="283"/>
      </w:pPr>
      <w:r>
        <w:t>MSL density of 1225 g/m</w:t>
      </w:r>
      <w:r>
        <w:rPr>
          <w:sz w:val="20"/>
          <w:vertAlign w:val="superscript"/>
        </w:rPr>
        <w:t>3</w:t>
      </w:r>
    </w:p>
    <w:p w14:paraId="1C9B6100" w14:textId="77777777" w:rsidR="00676923" w:rsidRDefault="00000000">
      <w:pPr>
        <w:numPr>
          <w:ilvl w:val="0"/>
          <w:numId w:val="31"/>
        </w:numPr>
        <w:ind w:right="48" w:hanging="283"/>
      </w:pPr>
      <w:r>
        <w:t>A lapse rate of 1.98°C/1000 ft (6.5°/km) up to 36 090 ft (11 km) thereafter the temperature remains constant at -56.5°C up to 65 617 ft (20 km).</w:t>
      </w:r>
    </w:p>
    <w:p w14:paraId="0FE50E86" w14:textId="77777777" w:rsidR="00676923" w:rsidRDefault="00000000">
      <w:pPr>
        <w:spacing w:after="216"/>
        <w:ind w:left="16" w:right="48"/>
      </w:pPr>
      <w:r>
        <w:lastRenderedPageBreak/>
        <w:t>The altitudes in the standard atmosphere that pressure will be ¼, ½ and ¾ of MSL pressure is approximately:</w:t>
      </w:r>
    </w:p>
    <w:p w14:paraId="616AF621" w14:textId="77777777" w:rsidR="00676923" w:rsidRDefault="00000000">
      <w:pPr>
        <w:spacing w:after="211"/>
        <w:ind w:left="719" w:right="48"/>
      </w:pPr>
      <w:r>
        <w:t xml:space="preserve"> ¼ MSL - 36 000 ft</w:t>
      </w:r>
    </w:p>
    <w:p w14:paraId="5F714CD1" w14:textId="77777777" w:rsidR="00676923" w:rsidRDefault="00000000">
      <w:pPr>
        <w:spacing w:after="211"/>
        <w:ind w:left="719" w:right="48"/>
      </w:pPr>
      <w:r>
        <w:t xml:space="preserve"> ½ MSL - 18 000 ft</w:t>
      </w:r>
    </w:p>
    <w:p w14:paraId="189CDF4C" w14:textId="77777777" w:rsidR="00676923" w:rsidRDefault="00000000">
      <w:pPr>
        <w:spacing w:after="212"/>
        <w:ind w:left="719" w:right="48"/>
      </w:pPr>
      <w:r>
        <w:t xml:space="preserve"> ¾ MSL  - 8000 ft</w:t>
      </w:r>
    </w:p>
    <w:p w14:paraId="552F1344" w14:textId="77777777" w:rsidR="00676923" w:rsidRDefault="00000000">
      <w:pPr>
        <w:spacing w:after="259"/>
        <w:ind w:left="16" w:right="48"/>
      </w:pPr>
      <w:r>
        <w:rPr>
          <w:b/>
        </w:rPr>
        <w:t>Note :</w:t>
      </w:r>
      <w:r>
        <w:t xml:space="preserve"> Atmospheric pressure decreases at a faster rate at low altitudes than at higher altitudes</w:t>
      </w:r>
    </w:p>
    <w:p w14:paraId="0A02FB70" w14:textId="77777777" w:rsidR="00676923" w:rsidRDefault="00000000">
      <w:pPr>
        <w:spacing w:after="216"/>
        <w:ind w:left="16" w:right="5265"/>
      </w:pPr>
      <w:r>
        <w:rPr>
          <w:b/>
          <w:i/>
          <w:color w:val="1B5C98"/>
          <w:sz w:val="26"/>
        </w:rPr>
        <w:t xml:space="preserve">Composition of the Atmosphere </w:t>
      </w:r>
      <w:r>
        <w:t>The atmosphere is made up of:</w:t>
      </w:r>
    </w:p>
    <w:p w14:paraId="2F74A219" w14:textId="77777777" w:rsidR="00676923" w:rsidRDefault="00000000">
      <w:pPr>
        <w:spacing w:after="211"/>
        <w:ind w:left="719" w:right="48"/>
      </w:pPr>
      <w:r>
        <w:t>21.0% oxygen</w:t>
      </w:r>
    </w:p>
    <w:p w14:paraId="287B6B94" w14:textId="77777777" w:rsidR="00676923" w:rsidRDefault="00000000">
      <w:pPr>
        <w:spacing w:after="211"/>
        <w:ind w:left="719" w:right="48"/>
      </w:pPr>
      <w:r>
        <w:t>78.0% nitrogen</w:t>
      </w:r>
    </w:p>
    <w:p w14:paraId="21DAE615" w14:textId="77777777" w:rsidR="00676923" w:rsidRDefault="00000000">
      <w:pPr>
        <w:spacing w:after="211"/>
        <w:ind w:left="719" w:right="48"/>
      </w:pPr>
      <w:r>
        <w:t>0.93% argon</w:t>
      </w:r>
    </w:p>
    <w:p w14:paraId="65B97AE2" w14:textId="77777777" w:rsidR="00676923" w:rsidRDefault="00000000">
      <w:pPr>
        <w:spacing w:after="211"/>
        <w:ind w:left="719" w:right="48"/>
      </w:pPr>
      <w:r>
        <w:t>0.03% carbon dioxide</w:t>
      </w:r>
    </w:p>
    <w:p w14:paraId="17AC2657" w14:textId="77777777" w:rsidR="00676923" w:rsidRDefault="00000000">
      <w:pPr>
        <w:spacing w:after="211"/>
        <w:ind w:left="719" w:right="48"/>
      </w:pPr>
      <w:r>
        <w:t>0.04% rare gases</w:t>
      </w:r>
    </w:p>
    <w:p w14:paraId="4247A335" w14:textId="77777777" w:rsidR="00676923" w:rsidRDefault="00000000">
      <w:pPr>
        <w:spacing w:after="264"/>
        <w:ind w:left="16" w:right="48"/>
      </w:pPr>
      <w:r>
        <w:rPr>
          <w:noProof/>
          <w:color w:val="000000"/>
        </w:rPr>
        <mc:AlternateContent>
          <mc:Choice Requires="wpg">
            <w:drawing>
              <wp:anchor distT="0" distB="0" distL="114300" distR="114300" simplePos="0" relativeHeight="251714560" behindDoc="0" locked="0" layoutInCell="1" allowOverlap="1" wp14:anchorId="5E3B7672" wp14:editId="2A3BE72E">
                <wp:simplePos x="0" y="0"/>
                <wp:positionH relativeFrom="page">
                  <wp:posOffset>0</wp:posOffset>
                </wp:positionH>
                <wp:positionV relativeFrom="page">
                  <wp:posOffset>1728003</wp:posOffset>
                </wp:positionV>
                <wp:extent cx="431999" cy="1366472"/>
                <wp:effectExtent l="0" t="0" r="0" b="0"/>
                <wp:wrapSquare wrapText="bothSides"/>
                <wp:docPr id="731291" name="Group 731291"/>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726" name="Shape 92072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047" name="Rectangle 57047"/>
                        <wps:cNvSpPr/>
                        <wps:spPr>
                          <a:xfrm rot="5399999">
                            <a:off x="48255" y="80371"/>
                            <a:ext cx="91212" cy="149891"/>
                          </a:xfrm>
                          <a:prstGeom prst="rect">
                            <a:avLst/>
                          </a:prstGeom>
                          <a:ln>
                            <a:noFill/>
                          </a:ln>
                        </wps:spPr>
                        <wps:txbx>
                          <w:txbxContent>
                            <w:p w14:paraId="1D1022AA"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7048" name="Rectangle 57048"/>
                        <wps:cNvSpPr/>
                        <wps:spPr>
                          <a:xfrm rot="5399999">
                            <a:off x="-589814" y="941598"/>
                            <a:ext cx="1366806" cy="161208"/>
                          </a:xfrm>
                          <a:prstGeom prst="rect">
                            <a:avLst/>
                          </a:prstGeom>
                          <a:ln>
                            <a:noFill/>
                          </a:ln>
                        </wps:spPr>
                        <wps:txbx>
                          <w:txbxContent>
                            <w:p w14:paraId="3D55443A"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w:pict>
              <v:group w14:anchorId="5E3B7672" id="Group 731291" o:spid="_x0000_s1260" style="position:absolute;left:0;text-align:left;margin-left:0;margin-top:136.05pt;width:34pt;height:107.6pt;z-index:251714560;mso-position-horizontal-relative:page;mso-position-vertical-relative:page" coordsize="4319,13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">
                <v:shape id="Shape 920726" o:spid="_x0000_s126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" path="m,l431999,r,287998l,287998,,e" fillcolor="#1b5c98" stroked="f" strokeweight="0">
                  <v:stroke miterlimit="83231f" joinstyle="miter"/>
                  <v:path arrowok="t" textboxrect="0,0,431999,287998"/>
                </v:shape>
                <v:rect id="Rectangle 57047" o:spid="_x0000_s1262"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" filled="f" stroked="f">
                  <v:textbox inset="0,0,0,0">
                    <w:txbxContent>
                      <w:p w14:paraId="1D1022AA" w14:textId="77777777" w:rsidR="00676923" w:rsidRDefault="00000000">
                        <w:pPr>
                          <w:spacing w:after="160" w:line="259" w:lineRule="auto"/>
                          <w:ind w:left="0" w:firstLine="0"/>
                          <w:jc w:val="left"/>
                        </w:pPr>
                        <w:r>
                          <w:rPr>
                            <w:b/>
                            <w:color w:val="FFFEFD"/>
                            <w:sz w:val="18"/>
                          </w:rPr>
                          <w:t>3</w:t>
                        </w:r>
                      </w:p>
                    </w:txbxContent>
                  </v:textbox>
                </v:rect>
                <v:rect id="Rectangle 57048" o:spid="_x0000_s1263" style="position:absolute;left:-5900;top:9416;width:1366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" filled="f" stroked="f">
                  <v:textbox inset="0,0,0,0">
                    <w:txbxContent>
                      <w:p w14:paraId="3D55443A"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w10:wrap type="square" anchorx="page" anchory="page"/>
              </v:group>
            </w:pict>
          </mc:Fallback>
        </mc:AlternateContent>
      </w:r>
      <w:r>
        <w:t>These volume percentages for each of the gasses remain constant to about 70 000 ft - well within the altitudes at which conventional aircraft operate. For the pilot oxygen is the most important of these gases.</w:t>
      </w:r>
    </w:p>
    <w:p w14:paraId="514D0CA8" w14:textId="77777777" w:rsidR="00676923" w:rsidRDefault="00000000">
      <w:pPr>
        <w:pStyle w:val="Heading4"/>
        <w:ind w:left="-5" w:right="61"/>
      </w:pPr>
      <w:r>
        <w:t>Humidity and Relative Humidity - Definitions</w:t>
      </w:r>
    </w:p>
    <w:p w14:paraId="13EB7229" w14:textId="77777777" w:rsidR="00676923" w:rsidRDefault="00000000">
      <w:pPr>
        <w:spacing w:after="217"/>
        <w:ind w:left="16" w:right="48"/>
      </w:pPr>
      <w:r>
        <w:rPr>
          <w:b/>
        </w:rPr>
        <w:t>Absolute  Humidity.</w:t>
      </w:r>
      <w:r>
        <w:t xml:space="preserve">  The weight of water </w:t>
      </w:r>
      <w:proofErr w:type="spellStart"/>
      <w:r>
        <w:t>vapour</w:t>
      </w:r>
      <w:proofErr w:type="spellEnd"/>
      <w:r>
        <w:t xml:space="preserve"> in unit volume of air which is usually expressed in g/m³.</w:t>
      </w:r>
    </w:p>
    <w:p w14:paraId="4A873C4D" w14:textId="77777777" w:rsidR="00676923" w:rsidRDefault="00000000">
      <w:pPr>
        <w:spacing w:after="207"/>
        <w:ind w:left="16" w:right="48"/>
      </w:pPr>
      <w:r>
        <w:rPr>
          <w:b/>
        </w:rPr>
        <w:t xml:space="preserve">Relative Humidity. </w:t>
      </w:r>
      <w:r>
        <w:t xml:space="preserve"> The amount of water </w:t>
      </w:r>
      <w:proofErr w:type="spellStart"/>
      <w:r>
        <w:t>vapour</w:t>
      </w:r>
      <w:proofErr w:type="spellEnd"/>
      <w:r>
        <w:t xml:space="preserve"> present in a volume of air divided by the maximum amount of water </w:t>
      </w:r>
      <w:proofErr w:type="spellStart"/>
      <w:r>
        <w:t>vapour</w:t>
      </w:r>
      <w:proofErr w:type="spellEnd"/>
      <w:r>
        <w:t xml:space="preserve"> which that volume could hold at that temperature expressed as a percentage. </w:t>
      </w:r>
      <w:r>
        <w:rPr>
          <w:b/>
          <w:i/>
          <w:color w:val="1B5C98"/>
          <w:sz w:val="26"/>
        </w:rPr>
        <w:t xml:space="preserve">A Summary of the  Gas Laws </w:t>
      </w:r>
      <w:r>
        <w:rPr>
          <w:b/>
        </w:rPr>
        <w:t>BOYLE’S  LAW</w:t>
      </w:r>
      <w:r>
        <w:t xml:space="preserve"> states that:</w:t>
      </w:r>
    </w:p>
    <w:p w14:paraId="412132A9" w14:textId="77777777" w:rsidR="00676923" w:rsidRDefault="00000000">
      <w:pPr>
        <w:spacing w:after="216"/>
        <w:ind w:left="16" w:right="48"/>
      </w:pPr>
      <w:r>
        <w:t>“Providing the temperature is constant the volume of gas is inversely proportional to its pressure”.  (</w:t>
      </w:r>
      <w:proofErr w:type="spellStart"/>
      <w:r>
        <w:rPr>
          <w:b/>
        </w:rPr>
        <w:t>Otic</w:t>
      </w:r>
      <w:proofErr w:type="spellEnd"/>
      <w:r>
        <w:rPr>
          <w:b/>
        </w:rPr>
        <w:t xml:space="preserve"> and gastrointestinal tract barotrauma, aerodontalgia</w:t>
      </w:r>
      <w:r>
        <w:t>).</w:t>
      </w:r>
    </w:p>
    <w:p w14:paraId="31A14B52" w14:textId="77777777" w:rsidR="00676923" w:rsidRDefault="00000000">
      <w:pPr>
        <w:spacing w:after="260"/>
        <w:ind w:left="16" w:right="48"/>
      </w:pPr>
      <w:r>
        <w:t>Expressed mathematically:</w:t>
      </w:r>
    </w:p>
    <w:p w14:paraId="13D35F09" w14:textId="77777777" w:rsidR="00676923" w:rsidRDefault="00000000">
      <w:pPr>
        <w:tabs>
          <w:tab w:val="center" w:pos="3653"/>
          <w:tab w:val="center" w:pos="4246"/>
        </w:tabs>
        <w:spacing w:after="99" w:line="259" w:lineRule="auto"/>
        <w:ind w:left="0" w:firstLine="0"/>
        <w:jc w:val="left"/>
      </w:pPr>
      <w:r>
        <w:rPr>
          <w:color w:val="000000"/>
        </w:rPr>
        <w:tab/>
      </w:r>
      <w:r>
        <w:rPr>
          <w:i/>
        </w:rPr>
        <w:t>P</w:t>
      </w:r>
      <w:r>
        <w:rPr>
          <w:sz w:val="13"/>
          <w:u w:val="single" w:color="181717"/>
        </w:rPr>
        <w:t>1</w:t>
      </w:r>
      <w:r>
        <w:rPr>
          <w:sz w:val="13"/>
          <w:u w:val="single" w:color="181717"/>
        </w:rPr>
        <w:tab/>
      </w:r>
      <w:r>
        <w:rPr>
          <w:i/>
        </w:rPr>
        <w:t>V</w:t>
      </w:r>
      <w:r>
        <w:rPr>
          <w:sz w:val="13"/>
          <w:u w:val="single" w:color="181717"/>
        </w:rPr>
        <w:t>2</w:t>
      </w:r>
    </w:p>
    <w:p w14:paraId="2EF1925E" w14:textId="77777777" w:rsidR="00676923" w:rsidRDefault="00000000">
      <w:pPr>
        <w:spacing w:after="105" w:line="259" w:lineRule="auto"/>
        <w:ind w:left="2880" w:firstLine="0"/>
        <w:jc w:val="left"/>
      </w:pPr>
      <w:r>
        <w:rPr>
          <w:i/>
        </w:rPr>
        <w:t>P</w:t>
      </w:r>
      <w:r>
        <w:rPr>
          <w:sz w:val="13"/>
        </w:rPr>
        <w:t xml:space="preserve">2 </w:t>
      </w:r>
      <w:r>
        <w:rPr>
          <w:rFonts w:ascii="Segoe UI Symbol" w:eastAsia="Segoe UI Symbol" w:hAnsi="Segoe UI Symbol" w:cs="Segoe UI Symbol"/>
          <w:sz w:val="28"/>
        </w:rPr>
        <w:t xml:space="preserve">= </w:t>
      </w:r>
      <w:r>
        <w:rPr>
          <w:i/>
        </w:rPr>
        <w:t>V</w:t>
      </w:r>
      <w:r>
        <w:rPr>
          <w:sz w:val="13"/>
        </w:rPr>
        <w:t>1</w:t>
      </w:r>
    </w:p>
    <w:p w14:paraId="0488FF89" w14:textId="77777777" w:rsidR="00676923" w:rsidRDefault="00000000">
      <w:pPr>
        <w:tabs>
          <w:tab w:val="center" w:pos="1934"/>
          <w:tab w:val="center" w:pos="4407"/>
        </w:tabs>
        <w:spacing w:after="265"/>
        <w:ind w:left="0" w:firstLine="0"/>
        <w:jc w:val="left"/>
      </w:pPr>
      <w:r>
        <w:rPr>
          <w:color w:val="000000"/>
        </w:rPr>
        <w:tab/>
      </w:r>
      <w:r>
        <w:t xml:space="preserve">where  </w:t>
      </w:r>
      <w:r>
        <w:rPr>
          <w:i/>
        </w:rPr>
        <w:t>P</w:t>
      </w:r>
      <w:r>
        <w:rPr>
          <w:sz w:val="20"/>
          <w:vertAlign w:val="subscript"/>
        </w:rPr>
        <w:t>1</w:t>
      </w:r>
      <w:r>
        <w:t xml:space="preserve"> = initial pressure  </w:t>
      </w:r>
      <w:r>
        <w:tab/>
      </w:r>
      <w:r>
        <w:rPr>
          <w:i/>
        </w:rPr>
        <w:t>P</w:t>
      </w:r>
      <w:r>
        <w:rPr>
          <w:sz w:val="20"/>
          <w:vertAlign w:val="subscript"/>
        </w:rPr>
        <w:t>2</w:t>
      </w:r>
      <w:r>
        <w:t xml:space="preserve"> = final pressure </w:t>
      </w:r>
    </w:p>
    <w:p w14:paraId="16BFE704" w14:textId="77777777" w:rsidR="00676923" w:rsidRDefault="00000000">
      <w:pPr>
        <w:tabs>
          <w:tab w:val="center" w:pos="679"/>
          <w:tab w:val="center" w:pos="2258"/>
          <w:tab w:val="center" w:pos="4368"/>
        </w:tabs>
        <w:ind w:left="0" w:firstLine="0"/>
        <w:jc w:val="left"/>
      </w:pPr>
      <w:r>
        <w:rPr>
          <w:color w:val="000000"/>
        </w:rPr>
        <w:tab/>
      </w:r>
      <w:r>
        <w:t xml:space="preserve"> </w:t>
      </w:r>
      <w:r>
        <w:tab/>
      </w:r>
      <w:r>
        <w:rPr>
          <w:i/>
        </w:rPr>
        <w:t>V</w:t>
      </w:r>
      <w:r>
        <w:rPr>
          <w:sz w:val="20"/>
          <w:vertAlign w:val="subscript"/>
        </w:rPr>
        <w:t>1</w:t>
      </w:r>
      <w:r>
        <w:t xml:space="preserve"> = initial volume  </w:t>
      </w:r>
      <w:r>
        <w:tab/>
      </w:r>
      <w:r>
        <w:rPr>
          <w:i/>
        </w:rPr>
        <w:t>V</w:t>
      </w:r>
      <w:r>
        <w:rPr>
          <w:sz w:val="20"/>
          <w:vertAlign w:val="subscript"/>
        </w:rPr>
        <w:t>2</w:t>
      </w:r>
      <w:r>
        <w:t xml:space="preserve"> = final volume</w:t>
      </w:r>
    </w:p>
    <w:p w14:paraId="5B0E396D" w14:textId="77777777" w:rsidR="00676923" w:rsidRDefault="00000000">
      <w:pPr>
        <w:spacing w:after="249"/>
        <w:ind w:left="16" w:right="48"/>
      </w:pPr>
      <w:r>
        <w:rPr>
          <w:b/>
        </w:rPr>
        <w:t>DALTON’S LAW</w:t>
      </w:r>
      <w:r>
        <w:t xml:space="preserve">  states that:</w:t>
      </w:r>
    </w:p>
    <w:p w14:paraId="4BBDF48C" w14:textId="77777777" w:rsidR="00676923" w:rsidRDefault="00000000">
      <w:pPr>
        <w:spacing w:after="288"/>
        <w:ind w:left="16" w:right="406"/>
      </w:pPr>
      <w:r>
        <w:t xml:space="preserve">“The total pressure of the gas mixture is equal to the sum of its partial pressure”. </w:t>
      </w:r>
      <w:r>
        <w:rPr>
          <w:b/>
        </w:rPr>
        <w:t>(Hypoxia and night vision).</w:t>
      </w:r>
    </w:p>
    <w:p w14:paraId="515B728E" w14:textId="77777777" w:rsidR="00676923" w:rsidRDefault="00000000">
      <w:pPr>
        <w:spacing w:after="249"/>
        <w:ind w:left="16" w:right="48"/>
      </w:pPr>
      <w:r>
        <w:lastRenderedPageBreak/>
        <w:t xml:space="preserve">Expressed mathematically: </w:t>
      </w:r>
      <w:r>
        <w:rPr>
          <w:i/>
        </w:rPr>
        <w:t>P</w:t>
      </w:r>
      <w:r>
        <w:rPr>
          <w:sz w:val="20"/>
          <w:vertAlign w:val="subscript"/>
        </w:rPr>
        <w:t>t</w:t>
      </w:r>
      <w:r>
        <w:t xml:space="preserve">  =  </w:t>
      </w:r>
      <w:r>
        <w:rPr>
          <w:i/>
        </w:rPr>
        <w:t>P</w:t>
      </w:r>
      <w:r>
        <w:rPr>
          <w:sz w:val="20"/>
          <w:vertAlign w:val="subscript"/>
        </w:rPr>
        <w:t>1</w:t>
      </w:r>
      <w:r>
        <w:t xml:space="preserve"> +  </w:t>
      </w:r>
      <w:r>
        <w:rPr>
          <w:i/>
        </w:rPr>
        <w:t>P</w:t>
      </w:r>
      <w:r>
        <w:rPr>
          <w:sz w:val="20"/>
          <w:vertAlign w:val="subscript"/>
        </w:rPr>
        <w:t>2</w:t>
      </w:r>
      <w:r>
        <w:t xml:space="preserve"> + </w:t>
      </w:r>
      <w:r>
        <w:rPr>
          <w:i/>
        </w:rPr>
        <w:t xml:space="preserve"> P</w:t>
      </w:r>
      <w:r>
        <w:rPr>
          <w:sz w:val="20"/>
          <w:vertAlign w:val="subscript"/>
        </w:rPr>
        <w:t>3</w:t>
      </w:r>
      <w:r>
        <w:t xml:space="preserve"> ............ </w:t>
      </w:r>
      <w:proofErr w:type="spellStart"/>
      <w:r>
        <w:rPr>
          <w:i/>
        </w:rPr>
        <w:t>P</w:t>
      </w:r>
      <w:r>
        <w:rPr>
          <w:sz w:val="20"/>
          <w:vertAlign w:val="subscript"/>
        </w:rPr>
        <w:t>n</w:t>
      </w:r>
      <w:proofErr w:type="spellEnd"/>
    </w:p>
    <w:p w14:paraId="3C46874E" w14:textId="77777777" w:rsidR="00676923" w:rsidRDefault="00000000">
      <w:pPr>
        <w:tabs>
          <w:tab w:val="center" w:pos="3061"/>
        </w:tabs>
        <w:spacing w:after="275"/>
        <w:ind w:left="0" w:firstLine="0"/>
        <w:jc w:val="left"/>
      </w:pPr>
      <w:r>
        <w:t xml:space="preserve">Where:  </w:t>
      </w:r>
      <w:r>
        <w:tab/>
      </w:r>
      <w:r>
        <w:rPr>
          <w:i/>
        </w:rPr>
        <w:t>P</w:t>
      </w:r>
      <w:r>
        <w:rPr>
          <w:sz w:val="20"/>
          <w:vertAlign w:val="subscript"/>
        </w:rPr>
        <w:t>t</w:t>
      </w:r>
      <w:r>
        <w:t xml:space="preserve">  =  total pressure of the mixture</w:t>
      </w:r>
    </w:p>
    <w:p w14:paraId="78C18D61" w14:textId="77777777" w:rsidR="00676923" w:rsidRDefault="00000000">
      <w:pPr>
        <w:spacing w:line="465" w:lineRule="auto"/>
        <w:ind w:left="16" w:right="271"/>
      </w:pPr>
      <w:r>
        <w:t xml:space="preserve">  </w:t>
      </w:r>
      <w:r>
        <w:rPr>
          <w:i/>
        </w:rPr>
        <w:t>P</w:t>
      </w:r>
      <w:r>
        <w:rPr>
          <w:sz w:val="20"/>
          <w:vertAlign w:val="subscript"/>
        </w:rPr>
        <w:t>1</w:t>
      </w:r>
      <w:r>
        <w:t xml:space="preserve">, </w:t>
      </w:r>
      <w:r>
        <w:rPr>
          <w:i/>
        </w:rPr>
        <w:t>P</w:t>
      </w:r>
      <w:r>
        <w:rPr>
          <w:sz w:val="20"/>
          <w:vertAlign w:val="subscript"/>
        </w:rPr>
        <w:t>2</w:t>
      </w:r>
      <w:r>
        <w:t xml:space="preserve"> ............ </w:t>
      </w:r>
      <w:proofErr w:type="spellStart"/>
      <w:r>
        <w:rPr>
          <w:i/>
        </w:rPr>
        <w:t>P</w:t>
      </w:r>
      <w:r>
        <w:rPr>
          <w:sz w:val="20"/>
          <w:vertAlign w:val="subscript"/>
        </w:rPr>
        <w:t>n</w:t>
      </w:r>
      <w:proofErr w:type="spellEnd"/>
      <w:r>
        <w:t xml:space="preserve">  =  partial pressure of each of the constituent gases </w:t>
      </w:r>
      <w:r>
        <w:rPr>
          <w:b/>
        </w:rPr>
        <w:t>HENRY’S  LAW</w:t>
      </w:r>
      <w:r>
        <w:t xml:space="preserve">   states that:</w:t>
      </w:r>
    </w:p>
    <w:p w14:paraId="3459BE78" w14:textId="77777777" w:rsidR="00676923" w:rsidRDefault="00000000">
      <w:pPr>
        <w:spacing w:after="217"/>
        <w:ind w:left="16" w:right="48"/>
      </w:pPr>
      <w:r>
        <w:t xml:space="preserve">“At equilibrium the amount of gas dissolved in a liquid is proportional to the gas pressure”. </w:t>
      </w:r>
      <w:r>
        <w:rPr>
          <w:b/>
        </w:rPr>
        <w:t>(Decompression sickness and “bends”).</w:t>
      </w:r>
    </w:p>
    <w:p w14:paraId="71ECE193" w14:textId="77777777" w:rsidR="00676923" w:rsidRDefault="00000000">
      <w:pPr>
        <w:spacing w:after="211"/>
        <w:ind w:left="16" w:right="48"/>
      </w:pPr>
      <w:r>
        <w:rPr>
          <w:b/>
        </w:rPr>
        <w:t xml:space="preserve">FICK’S LAW </w:t>
      </w:r>
      <w:r>
        <w:t xml:space="preserve">  states that:</w:t>
      </w:r>
    </w:p>
    <w:p w14:paraId="2796B865" w14:textId="77777777" w:rsidR="00676923" w:rsidRDefault="00000000">
      <w:pPr>
        <w:spacing w:after="216"/>
        <w:ind w:left="16" w:right="48"/>
      </w:pPr>
      <w:r>
        <w:t xml:space="preserve">“The rate of gas transfer is proportional to the area of  the tissue and the difference between the partial pressures of the gas on the two sides and inversely proportional to the thickness of the tissue”. </w:t>
      </w:r>
      <w:r>
        <w:rPr>
          <w:b/>
        </w:rPr>
        <w:t>(Diffusion of gas at the lungs and cells).</w:t>
      </w:r>
    </w:p>
    <w:p w14:paraId="5C2CB50F" w14:textId="77777777" w:rsidR="00676923" w:rsidRDefault="00000000">
      <w:pPr>
        <w:spacing w:after="211"/>
        <w:ind w:left="16" w:right="48"/>
      </w:pPr>
      <w:r>
        <w:rPr>
          <w:b/>
        </w:rPr>
        <w:t>CHARLES’  LAW</w:t>
      </w:r>
      <w:r>
        <w:t xml:space="preserve">  states that:</w:t>
      </w:r>
    </w:p>
    <w:p w14:paraId="3A2AED65" w14:textId="77777777" w:rsidR="00676923" w:rsidRDefault="00000000">
      <w:pPr>
        <w:spacing w:after="243"/>
        <w:ind w:left="16" w:right="48"/>
      </w:pPr>
      <w:r>
        <w:rPr>
          <w:noProof/>
          <w:color w:val="000000"/>
        </w:rPr>
        <mc:AlternateContent>
          <mc:Choice Requires="wpg">
            <w:drawing>
              <wp:anchor distT="0" distB="0" distL="114300" distR="114300" simplePos="0" relativeHeight="251715584" behindDoc="0" locked="0" layoutInCell="1" allowOverlap="1" wp14:anchorId="57209B8A" wp14:editId="18FBD015">
                <wp:simplePos x="0" y="0"/>
                <wp:positionH relativeFrom="page">
                  <wp:posOffset>7128002</wp:posOffset>
                </wp:positionH>
                <wp:positionV relativeFrom="page">
                  <wp:posOffset>1728915</wp:posOffset>
                </wp:positionV>
                <wp:extent cx="432003" cy="1677189"/>
                <wp:effectExtent l="0" t="0" r="0" b="0"/>
                <wp:wrapSquare wrapText="bothSides"/>
                <wp:docPr id="731674" name="Group 731674"/>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7163" name="Shape 571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165" name="Rectangle 57165"/>
                        <wps:cNvSpPr/>
                        <wps:spPr>
                          <a:xfrm rot="-5399999">
                            <a:off x="-551798" y="706376"/>
                            <a:ext cx="1780419" cy="161208"/>
                          </a:xfrm>
                          <a:prstGeom prst="rect">
                            <a:avLst/>
                          </a:prstGeom>
                          <a:ln>
                            <a:noFill/>
                          </a:ln>
                        </wps:spPr>
                        <wps:txbx>
                          <w:txbxContent>
                            <w:p w14:paraId="78D6A2A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7166" name="Rectangle 57166"/>
                        <wps:cNvSpPr/>
                        <wps:spPr>
                          <a:xfrm rot="-5399999">
                            <a:off x="292532" y="57727"/>
                            <a:ext cx="91212" cy="149891"/>
                          </a:xfrm>
                          <a:prstGeom prst="rect">
                            <a:avLst/>
                          </a:prstGeom>
                          <a:ln>
                            <a:noFill/>
                          </a:ln>
                        </wps:spPr>
                        <wps:txbx>
                          <w:txbxContent>
                            <w:p w14:paraId="449C2B89"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w:pict>
              <v:group w14:anchorId="57209B8A" id="Group 731674" o:spid="_x0000_s1264" style="position:absolute;left:0;text-align:left;margin-left:561.25pt;margin-top:136.15pt;width:34pt;height:132.05pt;z-index:251715584;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">
                <v:shape id="Shape 57163" o:spid="_x0000_s126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57165" o:spid="_x0000_s1266" style="position:absolute;left:-5518;top:7064;width:1780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" filled="f" stroked="f">
                  <v:textbox inset="0,0,0,0">
                    <w:txbxContent>
                      <w:p w14:paraId="78D6A2A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v:rect id="Rectangle 57166" o:spid="_x0000_s1267"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" filled="f" stroked="f">
                  <v:textbox inset="0,0,0,0">
                    <w:txbxContent>
                      <w:p w14:paraId="449C2B89" w14:textId="77777777" w:rsidR="00676923" w:rsidRDefault="00000000">
                        <w:pPr>
                          <w:spacing w:after="160" w:line="259" w:lineRule="auto"/>
                          <w:ind w:left="0" w:firstLine="0"/>
                          <w:jc w:val="left"/>
                        </w:pPr>
                        <w:r>
                          <w:rPr>
                            <w:b/>
                            <w:color w:val="FFFEFD"/>
                            <w:sz w:val="18"/>
                          </w:rPr>
                          <w:t>3</w:t>
                        </w:r>
                      </w:p>
                    </w:txbxContent>
                  </v:textbox>
                </v:rect>
                <w10:wrap type="square" anchorx="page" anchory="page"/>
              </v:group>
            </w:pict>
          </mc:Fallback>
        </mc:AlternateContent>
      </w:r>
      <w:r>
        <w:t xml:space="preserve">“The volume of a fixed mass of gas held at a constant pressure varies directly with the absolute temperature”. </w:t>
      </w:r>
    </w:p>
    <w:p w14:paraId="1BE21994" w14:textId="77777777" w:rsidR="00676923" w:rsidRDefault="00000000">
      <w:pPr>
        <w:tabs>
          <w:tab w:val="center" w:pos="4051"/>
        </w:tabs>
        <w:spacing w:after="96"/>
        <w:ind w:left="0" w:firstLine="0"/>
        <w:jc w:val="left"/>
      </w:pPr>
      <w:r>
        <w:rPr>
          <w:noProof/>
          <w:color w:val="000000"/>
        </w:rPr>
        <mc:AlternateContent>
          <mc:Choice Requires="wpg">
            <w:drawing>
              <wp:anchor distT="0" distB="0" distL="114300" distR="114300" simplePos="0" relativeHeight="251716608" behindDoc="0" locked="0" layoutInCell="1" allowOverlap="1" wp14:anchorId="0F6A6C08" wp14:editId="00BF1D71">
                <wp:simplePos x="0" y="0"/>
                <wp:positionH relativeFrom="column">
                  <wp:posOffset>1828800</wp:posOffset>
                </wp:positionH>
                <wp:positionV relativeFrom="paragraph">
                  <wp:posOffset>179921</wp:posOffset>
                </wp:positionV>
                <wp:extent cx="475206" cy="12700"/>
                <wp:effectExtent l="0" t="0" r="0" b="0"/>
                <wp:wrapNone/>
                <wp:docPr id="731675" name="Group 731675"/>
                <wp:cNvGraphicFramePr/>
                <a:graphic xmlns:a="http://schemas.openxmlformats.org/drawingml/2006/main">
                  <a:graphicData uri="http://schemas.microsoft.com/office/word/2010/wordprocessingGroup">
                    <wpg:wgp>
                      <wpg:cNvGrpSpPr/>
                      <wpg:grpSpPr>
                        <a:xfrm>
                          <a:off x="0" y="0"/>
                          <a:ext cx="475206" cy="12700"/>
                          <a:chOff x="0" y="0"/>
                          <a:chExt cx="475206" cy="12700"/>
                        </a:xfrm>
                      </wpg:grpSpPr>
                      <wps:wsp>
                        <wps:cNvPr id="57241" name="Shape 57241"/>
                        <wps:cNvSpPr/>
                        <wps:spPr>
                          <a:xfrm>
                            <a:off x="0" y="0"/>
                            <a:ext cx="151206" cy="0"/>
                          </a:xfrm>
                          <a:custGeom>
                            <a:avLst/>
                            <a:gdLst/>
                            <a:ahLst/>
                            <a:cxnLst/>
                            <a:rect l="0" t="0" r="0" b="0"/>
                            <a:pathLst>
                              <a:path w="151206">
                                <a:moveTo>
                                  <a:pt x="0" y="0"/>
                                </a:moveTo>
                                <a:lnTo>
                                  <a:pt x="15120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7242" name="Shape 57242"/>
                        <wps:cNvSpPr/>
                        <wps:spPr>
                          <a:xfrm>
                            <a:off x="324000" y="0"/>
                            <a:ext cx="151206" cy="0"/>
                          </a:xfrm>
                          <a:custGeom>
                            <a:avLst/>
                            <a:gdLst/>
                            <a:ahLst/>
                            <a:cxnLst/>
                            <a:rect l="0" t="0" r="0" b="0"/>
                            <a:pathLst>
                              <a:path w="151206">
                                <a:moveTo>
                                  <a:pt x="0" y="0"/>
                                </a:moveTo>
                                <a:lnTo>
                                  <a:pt x="15120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1675" style="width:37.4178pt;height:1pt;position:absolute;z-index:84;mso-position-horizontal-relative:text;mso-position-horizontal:absolute;margin-left:144pt;mso-position-vertical-relative:text;margin-top:14.167pt;" coordsize="4752,127">
                <v:shape id="Shape 57241" style="position:absolute;width:1512;height:0;left:0;top:0;" coordsize="151206,0" path="m0,0l151206,0">
                  <v:stroke weight="1pt" endcap="flat" joinstyle="miter" miterlimit="4" on="true" color="#181717"/>
                  <v:fill on="false" color="#000000" opacity="0"/>
                </v:shape>
                <v:shape id="Shape 57242" style="position:absolute;width:1512;height:0;left:3240;top:0;" coordsize="151206,0" path="m0,0l151206,0">
                  <v:stroke weight="1pt" endcap="flat" joinstyle="miter" miterlimit="4" on="true" color="#181717"/>
                  <v:fill on="false" color="#000000" opacity="0"/>
                </v:shape>
              </v:group>
            </w:pict>
          </mc:Fallback>
        </mc:AlternateContent>
      </w:r>
      <w:r>
        <w:rPr>
          <w:noProof/>
          <w:color w:val="000000"/>
        </w:rPr>
        <mc:AlternateContent>
          <mc:Choice Requires="wpg">
            <w:drawing>
              <wp:anchor distT="0" distB="0" distL="114300" distR="114300" simplePos="0" relativeHeight="251717632" behindDoc="0" locked="0" layoutInCell="1" allowOverlap="1" wp14:anchorId="3ED923CF" wp14:editId="2B3F990A">
                <wp:simplePos x="0" y="0"/>
                <wp:positionH relativeFrom="column">
                  <wp:posOffset>2692800</wp:posOffset>
                </wp:positionH>
                <wp:positionV relativeFrom="paragraph">
                  <wp:posOffset>179921</wp:posOffset>
                </wp:positionV>
                <wp:extent cx="612000" cy="12700"/>
                <wp:effectExtent l="0" t="0" r="0" b="0"/>
                <wp:wrapNone/>
                <wp:docPr id="731676" name="Group 731676"/>
                <wp:cNvGraphicFramePr/>
                <a:graphic xmlns:a="http://schemas.openxmlformats.org/drawingml/2006/main">
                  <a:graphicData uri="http://schemas.microsoft.com/office/word/2010/wordprocessingGroup">
                    <wpg:wgp>
                      <wpg:cNvGrpSpPr/>
                      <wpg:grpSpPr>
                        <a:xfrm>
                          <a:off x="0" y="0"/>
                          <a:ext cx="612000" cy="12700"/>
                          <a:chOff x="0" y="0"/>
                          <a:chExt cx="612000" cy="12700"/>
                        </a:xfrm>
                      </wpg:grpSpPr>
                      <wps:wsp>
                        <wps:cNvPr id="57243" name="Shape 57243"/>
                        <wps:cNvSpPr/>
                        <wps:spPr>
                          <a:xfrm>
                            <a:off x="0" y="0"/>
                            <a:ext cx="612000" cy="0"/>
                          </a:xfrm>
                          <a:custGeom>
                            <a:avLst/>
                            <a:gdLst/>
                            <a:ahLst/>
                            <a:cxnLst/>
                            <a:rect l="0" t="0" r="0" b="0"/>
                            <a:pathLst>
                              <a:path w="612000">
                                <a:moveTo>
                                  <a:pt x="0" y="0"/>
                                </a:moveTo>
                                <a:lnTo>
                                  <a:pt x="6120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1676" style="width:48.189pt;height:1pt;position:absolute;z-index:86;mso-position-horizontal-relative:text;mso-position-horizontal:absolute;margin-left:212.031pt;mso-position-vertical-relative:text;margin-top:14.167pt;" coordsize="6120,127">
                <v:shape id="Shape 57243" style="position:absolute;width:6120;height:0;left:0;top:0;" coordsize="612000,0" path="m0,0l612000,0">
                  <v:stroke weight="1pt" endcap="flat" joinstyle="miter" miterlimit="4" on="true" color="#181717"/>
                  <v:fill on="false" color="#000000" opacity="0"/>
                </v:shape>
              </v:group>
            </w:pict>
          </mc:Fallback>
        </mc:AlternateContent>
      </w:r>
      <w:r>
        <w:t>Expressed mathematically:</w:t>
      </w:r>
      <w:r>
        <w:tab/>
      </w:r>
      <w:r>
        <w:rPr>
          <w:i/>
        </w:rPr>
        <w:t>V</w:t>
      </w:r>
      <w:r>
        <w:rPr>
          <w:sz w:val="20"/>
          <w:vertAlign w:val="subscript"/>
        </w:rPr>
        <w:t>1</w:t>
      </w:r>
      <w:r>
        <w:t xml:space="preserve">      </w:t>
      </w:r>
      <w:r>
        <w:rPr>
          <w:i/>
        </w:rPr>
        <w:t>T</w:t>
      </w:r>
      <w:r>
        <w:rPr>
          <w:sz w:val="20"/>
          <w:vertAlign w:val="subscript"/>
        </w:rPr>
        <w:t>1</w:t>
      </w:r>
      <w:r>
        <w:t xml:space="preserve">           (</w:t>
      </w:r>
      <w:r>
        <w:rPr>
          <w:i/>
        </w:rPr>
        <w:t>t</w:t>
      </w:r>
      <w:r>
        <w:rPr>
          <w:sz w:val="20"/>
          <w:vertAlign w:val="subscript"/>
        </w:rPr>
        <w:t>1</w:t>
      </w:r>
      <w:r>
        <w:t xml:space="preserve">  +  </w:t>
      </w:r>
      <w:r>
        <w:rPr>
          <w:rFonts w:ascii="Times New Roman" w:eastAsia="Times New Roman" w:hAnsi="Times New Roman" w:cs="Times New Roman"/>
        </w:rPr>
        <w:t>273</w:t>
      </w:r>
      <w:r>
        <w:t>)</w:t>
      </w:r>
    </w:p>
    <w:p w14:paraId="4BFC0D18" w14:textId="77777777" w:rsidR="00676923" w:rsidRDefault="00000000">
      <w:pPr>
        <w:tabs>
          <w:tab w:val="center" w:pos="3605"/>
          <w:tab w:val="center" w:pos="4753"/>
        </w:tabs>
        <w:spacing w:after="130"/>
        <w:ind w:left="0" w:firstLine="0"/>
        <w:jc w:val="left"/>
      </w:pPr>
      <w:r>
        <w:rPr>
          <w:color w:val="000000"/>
        </w:rPr>
        <w:tab/>
      </w:r>
      <w:r>
        <w:rPr>
          <w:i/>
        </w:rPr>
        <w:t>V</w:t>
      </w:r>
      <w:r>
        <w:rPr>
          <w:sz w:val="20"/>
          <w:vertAlign w:val="subscript"/>
        </w:rPr>
        <w:t>2</w:t>
      </w:r>
      <w:r>
        <w:t xml:space="preserve">      </w:t>
      </w:r>
      <w:r>
        <w:rPr>
          <w:sz w:val="34"/>
          <w:vertAlign w:val="superscript"/>
        </w:rPr>
        <w:t xml:space="preserve">= </w:t>
      </w:r>
      <w:r>
        <w:rPr>
          <w:i/>
        </w:rPr>
        <w:t>T</w:t>
      </w:r>
      <w:r>
        <w:rPr>
          <w:sz w:val="20"/>
          <w:vertAlign w:val="subscript"/>
        </w:rPr>
        <w:t>2</w:t>
      </w:r>
      <w:r>
        <w:t xml:space="preserve">           (</w:t>
      </w:r>
      <w:r>
        <w:rPr>
          <w:sz w:val="34"/>
          <w:vertAlign w:val="superscript"/>
        </w:rPr>
        <w:t>=</w:t>
      </w:r>
      <w:r>
        <w:rPr>
          <w:sz w:val="34"/>
          <w:vertAlign w:val="superscript"/>
        </w:rPr>
        <w:tab/>
      </w:r>
      <w:r>
        <w:rPr>
          <w:i/>
        </w:rPr>
        <w:t>t</w:t>
      </w:r>
      <w:r>
        <w:rPr>
          <w:sz w:val="20"/>
          <w:vertAlign w:val="subscript"/>
        </w:rPr>
        <w:t>2</w:t>
      </w:r>
      <w:r>
        <w:t xml:space="preserve">  +  </w:t>
      </w:r>
      <w:r>
        <w:rPr>
          <w:rFonts w:ascii="Times New Roman" w:eastAsia="Times New Roman" w:hAnsi="Times New Roman" w:cs="Times New Roman"/>
        </w:rPr>
        <w:t>273</w:t>
      </w:r>
      <w:r>
        <w:t>)</w:t>
      </w:r>
    </w:p>
    <w:p w14:paraId="1F8F32C1" w14:textId="77777777" w:rsidR="00676923" w:rsidRDefault="00000000">
      <w:pPr>
        <w:tabs>
          <w:tab w:val="center" w:pos="2381"/>
        </w:tabs>
        <w:spacing w:after="265"/>
        <w:ind w:left="0" w:firstLine="0"/>
        <w:jc w:val="left"/>
      </w:pPr>
      <w:r>
        <w:t xml:space="preserve">Where:  </w:t>
      </w:r>
      <w:r>
        <w:tab/>
      </w:r>
      <w:r>
        <w:rPr>
          <w:i/>
        </w:rPr>
        <w:t>V</w:t>
      </w:r>
      <w:r>
        <w:rPr>
          <w:sz w:val="20"/>
          <w:vertAlign w:val="subscript"/>
        </w:rPr>
        <w:t>1</w:t>
      </w:r>
      <w:r>
        <w:t xml:space="preserve">  =   initial volume</w:t>
      </w:r>
    </w:p>
    <w:p w14:paraId="539AD234" w14:textId="77777777" w:rsidR="00676923" w:rsidRDefault="00000000">
      <w:pPr>
        <w:tabs>
          <w:tab w:val="center" w:pos="720"/>
          <w:tab w:val="center" w:pos="2331"/>
        </w:tabs>
        <w:spacing w:after="270"/>
        <w:ind w:left="0" w:firstLine="0"/>
        <w:jc w:val="left"/>
      </w:pPr>
      <w:r>
        <w:t xml:space="preserve"> </w:t>
      </w:r>
      <w:r>
        <w:tab/>
        <w:t xml:space="preserve"> </w:t>
      </w:r>
      <w:r>
        <w:tab/>
      </w:r>
      <w:r>
        <w:rPr>
          <w:i/>
        </w:rPr>
        <w:t>V</w:t>
      </w:r>
      <w:r>
        <w:rPr>
          <w:sz w:val="20"/>
          <w:vertAlign w:val="subscript"/>
        </w:rPr>
        <w:t>2</w:t>
      </w:r>
      <w:r>
        <w:t xml:space="preserve">  =   final volume</w:t>
      </w:r>
    </w:p>
    <w:p w14:paraId="757F08A7" w14:textId="77777777" w:rsidR="00676923" w:rsidRDefault="00000000">
      <w:pPr>
        <w:tabs>
          <w:tab w:val="center" w:pos="720"/>
          <w:tab w:val="center" w:pos="4603"/>
        </w:tabs>
        <w:spacing w:after="267"/>
        <w:ind w:left="0" w:firstLine="0"/>
        <w:jc w:val="left"/>
      </w:pPr>
      <w:r>
        <w:t xml:space="preserve"> </w:t>
      </w:r>
      <w:r>
        <w:tab/>
        <w:t xml:space="preserve"> </w:t>
      </w:r>
      <w:r>
        <w:tab/>
      </w:r>
      <w:r>
        <w:rPr>
          <w:i/>
        </w:rPr>
        <w:t>T</w:t>
      </w:r>
      <w:r>
        <w:rPr>
          <w:sz w:val="20"/>
          <w:vertAlign w:val="subscript"/>
        </w:rPr>
        <w:t>1</w:t>
      </w:r>
      <w:r>
        <w:t xml:space="preserve">  =   initial absolute temperature  =  initial temperature t</w:t>
      </w:r>
      <w:r>
        <w:rPr>
          <w:sz w:val="20"/>
          <w:vertAlign w:val="subscript"/>
        </w:rPr>
        <w:t>1</w:t>
      </w:r>
      <w:r>
        <w:t xml:space="preserve">°C + </w:t>
      </w:r>
      <w:r>
        <w:rPr>
          <w:rFonts w:ascii="Times New Roman" w:eastAsia="Times New Roman" w:hAnsi="Times New Roman" w:cs="Times New Roman"/>
        </w:rPr>
        <w:t>273</w:t>
      </w:r>
    </w:p>
    <w:p w14:paraId="257BE0DC" w14:textId="77777777" w:rsidR="00676923" w:rsidRDefault="00000000">
      <w:pPr>
        <w:spacing w:line="471" w:lineRule="auto"/>
        <w:ind w:left="16" w:right="947"/>
      </w:pPr>
      <w:r>
        <w:t xml:space="preserve"> </w:t>
      </w:r>
      <w:r>
        <w:tab/>
        <w:t xml:space="preserve"> </w:t>
      </w:r>
      <w:r>
        <w:tab/>
      </w:r>
      <w:r>
        <w:rPr>
          <w:i/>
        </w:rPr>
        <w:t>T</w:t>
      </w:r>
      <w:r>
        <w:rPr>
          <w:sz w:val="20"/>
          <w:vertAlign w:val="subscript"/>
        </w:rPr>
        <w:t>2</w:t>
      </w:r>
      <w:r>
        <w:t xml:space="preserve">  =   final absolute temperature    =  final temperature t</w:t>
      </w:r>
      <w:r>
        <w:rPr>
          <w:sz w:val="20"/>
          <w:vertAlign w:val="subscript"/>
        </w:rPr>
        <w:t>2</w:t>
      </w:r>
      <w:r>
        <w:t xml:space="preserve">°C + </w:t>
      </w:r>
      <w:r>
        <w:rPr>
          <w:rFonts w:ascii="Times New Roman" w:eastAsia="Times New Roman" w:hAnsi="Times New Roman" w:cs="Times New Roman"/>
        </w:rPr>
        <w:t xml:space="preserve">273 </w:t>
      </w:r>
      <w:r>
        <w:rPr>
          <w:b/>
        </w:rPr>
        <w:t>THE COMBINED GAS LAW</w:t>
      </w:r>
      <w:r>
        <w:t xml:space="preserve"> states that:</w:t>
      </w:r>
    </w:p>
    <w:p w14:paraId="1C6E2ADF" w14:textId="77777777" w:rsidR="00676923" w:rsidRDefault="00000000">
      <w:pPr>
        <w:spacing w:after="406"/>
        <w:ind w:left="16" w:right="48"/>
      </w:pPr>
      <w:r>
        <w:t>“The product of the pressure and the volume of a quantity of gas divided by its absolute temperature is a constant”.</w:t>
      </w:r>
    </w:p>
    <w:p w14:paraId="496F6369" w14:textId="77777777" w:rsidR="00676923" w:rsidRDefault="00000000">
      <w:pPr>
        <w:tabs>
          <w:tab w:val="center" w:pos="3020"/>
          <w:tab w:val="center" w:pos="3343"/>
        </w:tabs>
        <w:spacing w:after="179"/>
        <w:ind w:left="0" w:firstLine="0"/>
        <w:jc w:val="left"/>
      </w:pPr>
      <w:r>
        <w:rPr>
          <w:noProof/>
          <w:color w:val="000000"/>
        </w:rPr>
        <mc:AlternateContent>
          <mc:Choice Requires="wpg">
            <w:drawing>
              <wp:anchor distT="0" distB="0" distL="114300" distR="114300" simplePos="0" relativeHeight="251718656" behindDoc="0" locked="0" layoutInCell="1" allowOverlap="1" wp14:anchorId="41DED599" wp14:editId="1CB51491">
                <wp:simplePos x="0" y="0"/>
                <wp:positionH relativeFrom="column">
                  <wp:posOffset>1828800</wp:posOffset>
                </wp:positionH>
                <wp:positionV relativeFrom="paragraph">
                  <wp:posOffset>113754</wp:posOffset>
                </wp:positionV>
                <wp:extent cx="165595" cy="12700"/>
                <wp:effectExtent l="0" t="0" r="0" b="0"/>
                <wp:wrapNone/>
                <wp:docPr id="731677" name="Group 731677"/>
                <wp:cNvGraphicFramePr/>
                <a:graphic xmlns:a="http://schemas.openxmlformats.org/drawingml/2006/main">
                  <a:graphicData uri="http://schemas.microsoft.com/office/word/2010/wordprocessingGroup">
                    <wpg:wgp>
                      <wpg:cNvGrpSpPr/>
                      <wpg:grpSpPr>
                        <a:xfrm>
                          <a:off x="0" y="0"/>
                          <a:ext cx="165595" cy="12700"/>
                          <a:chOff x="0" y="0"/>
                          <a:chExt cx="165595" cy="12700"/>
                        </a:xfrm>
                      </wpg:grpSpPr>
                      <wps:wsp>
                        <wps:cNvPr id="57277" name="Shape 57277"/>
                        <wps:cNvSpPr/>
                        <wps:spPr>
                          <a:xfrm>
                            <a:off x="0" y="0"/>
                            <a:ext cx="165595" cy="0"/>
                          </a:xfrm>
                          <a:custGeom>
                            <a:avLst/>
                            <a:gdLst/>
                            <a:ahLst/>
                            <a:cxnLst/>
                            <a:rect l="0" t="0" r="0" b="0"/>
                            <a:pathLst>
                              <a:path w="165595">
                                <a:moveTo>
                                  <a:pt x="0" y="0"/>
                                </a:moveTo>
                                <a:lnTo>
                                  <a:pt x="165595"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1677" style="width:13.039pt;height:1pt;position:absolute;z-index:120;mso-position-horizontal-relative:text;mso-position-horizontal:absolute;margin-left:144pt;mso-position-vertical-relative:text;margin-top:8.95697pt;" coordsize="1655,127">
                <v:shape id="Shape 57277" style="position:absolute;width:1655;height:0;left:0;top:0;" coordsize="165595,0" path="m0,0l165595,0">
                  <v:stroke weight="1pt" endcap="flat" joinstyle="miter" miterlimit="4" on="true" color="#181717"/>
                  <v:fill on="false" color="#000000" opacity="0"/>
                </v:shape>
              </v:group>
            </w:pict>
          </mc:Fallback>
        </mc:AlternateContent>
      </w:r>
      <w:r>
        <w:t xml:space="preserve">Expressed mathematically: </w:t>
      </w:r>
      <w:r>
        <w:tab/>
      </w:r>
      <w:r>
        <w:rPr>
          <w:i/>
          <w:sz w:val="34"/>
          <w:vertAlign w:val="superscript"/>
        </w:rPr>
        <w:t>PV</w:t>
      </w:r>
      <w:r>
        <w:rPr>
          <w:i/>
        </w:rPr>
        <w:t>T</w:t>
      </w:r>
      <w:r>
        <w:rPr>
          <w:i/>
        </w:rPr>
        <w:tab/>
      </w:r>
      <w:r>
        <w:t xml:space="preserve">= </w:t>
      </w:r>
      <w:r>
        <w:rPr>
          <w:i/>
        </w:rPr>
        <w:t>K</w:t>
      </w:r>
    </w:p>
    <w:p w14:paraId="5145880A" w14:textId="77777777" w:rsidR="00676923" w:rsidRDefault="00000000">
      <w:pPr>
        <w:ind w:left="16" w:right="48"/>
      </w:pPr>
      <w:r>
        <w:rPr>
          <w:b/>
        </w:rPr>
        <w:t>Partial Pressure.</w:t>
      </w:r>
      <w:r>
        <w:t xml:space="preserve">  Looking closer at Dalton’s Law with regards to the atmosphere, it is well- known that  the total pressure decreases as altitude increases. As the proportion of oxygen remains constant it follows that the </w:t>
      </w:r>
      <w:r>
        <w:rPr>
          <w:b/>
        </w:rPr>
        <w:t>partial pressure</w:t>
      </w:r>
      <w:r>
        <w:t xml:space="preserve"> of oxygen must also reduce. In dealing with the pressures at various altitudes instead of hectopascals/millibars used in other subjects such as Meteorology or Instruments, the unit of measurement is the </w:t>
      </w:r>
      <w:proofErr w:type="spellStart"/>
      <w:r>
        <w:t>millimetre</w:t>
      </w:r>
      <w:proofErr w:type="spellEnd"/>
      <w:r>
        <w:t xml:space="preserve"> of mercury (mm Hg). At sea level the standard pressure is </w:t>
      </w:r>
      <w:r>
        <w:rPr>
          <w:b/>
        </w:rPr>
        <w:t>760 mm Hg</w:t>
      </w:r>
      <w:r>
        <w:t xml:space="preserve">. As oxygen is 21% of the total then the partial pressure of oxygen is </w:t>
      </w:r>
      <w:proofErr w:type="gramStart"/>
      <w:r>
        <w:t>twenty one</w:t>
      </w:r>
      <w:proofErr w:type="gramEnd"/>
      <w:r>
        <w:t xml:space="preserve"> hundredths of </w:t>
      </w:r>
      <w:r>
        <w:rPr>
          <w:b/>
        </w:rPr>
        <w:t>760 - 160 mm Hg.</w:t>
      </w:r>
    </w:p>
    <w:p w14:paraId="7380B9C0" w14:textId="77777777" w:rsidR="00676923" w:rsidRDefault="00000000">
      <w:pPr>
        <w:spacing w:after="216"/>
        <w:ind w:left="16" w:right="48"/>
      </w:pPr>
      <w:r>
        <w:t xml:space="preserve">Humans operate best at sea </w:t>
      </w:r>
      <w:proofErr w:type="gramStart"/>
      <w:r>
        <w:t>level</w:t>
      </w:r>
      <w:proofErr w:type="gramEnd"/>
      <w:r>
        <w:t xml:space="preserve"> but they are perfectly capable of operating at higher altitudes where the partial pressure of oxygen is lower. People who live permanently at high altitudes can adapt to the reduced amount of oxygen by producing extra red blood cells to enable more oxygen to be carried.  </w:t>
      </w:r>
      <w:r>
        <w:lastRenderedPageBreak/>
        <w:t>Healthy people without these extra cells can function normally up to about 10 000 -12 000 ft provided no strenuous exercise is undertaken.</w:t>
      </w:r>
    </w:p>
    <w:p w14:paraId="2C62FDF3" w14:textId="77777777" w:rsidR="00676923" w:rsidRDefault="00000000">
      <w:pPr>
        <w:spacing w:after="216"/>
        <w:ind w:left="16" w:right="48"/>
      </w:pPr>
      <w:r>
        <w:t>As altitude increases the overall pressure decreases as does the partial pressures of the various gases in the atmosphere.</w:t>
      </w:r>
    </w:p>
    <w:p w14:paraId="6CB52F36" w14:textId="77777777" w:rsidR="00676923" w:rsidRDefault="00000000">
      <w:pPr>
        <w:spacing w:after="217"/>
        <w:ind w:left="16" w:right="48"/>
      </w:pPr>
      <w:r>
        <w:t xml:space="preserve">The partial pressure of oxygen in the air is not, however, the governing factor. The reason being that the body takes its oxygen from the alveoli of the lungs where the partial pressure is less. The body produces carbon dioxide and water </w:t>
      </w:r>
      <w:proofErr w:type="spellStart"/>
      <w:r>
        <w:t>vapour</w:t>
      </w:r>
      <w:proofErr w:type="spellEnd"/>
      <w:r>
        <w:t xml:space="preserve"> which is passed into the alveoli.</w:t>
      </w:r>
    </w:p>
    <w:p w14:paraId="7DE125F2" w14:textId="77777777" w:rsidR="00676923" w:rsidRDefault="00000000">
      <w:pPr>
        <w:spacing w:after="216"/>
        <w:ind w:left="16" w:right="48"/>
      </w:pPr>
      <w:r>
        <w:t xml:space="preserve">As the total pressure both inside and outside the lungs remains the same then the </w:t>
      </w:r>
      <w:r>
        <w:rPr>
          <w:b/>
        </w:rPr>
        <w:t xml:space="preserve">partial </w:t>
      </w:r>
      <w:r>
        <w:t>pressure of oxygen must reduce. The table following shows the partial pressures of the various gases in the atmosphere and in the alveoli at various altitudes.</w:t>
      </w:r>
    </w:p>
    <w:p w14:paraId="4179B45E" w14:textId="77777777" w:rsidR="00676923" w:rsidRDefault="00000000">
      <w:pPr>
        <w:spacing w:after="11"/>
        <w:ind w:left="719" w:right="14"/>
        <w:jc w:val="left"/>
      </w:pPr>
      <w:r>
        <w:rPr>
          <w:noProof/>
          <w:color w:val="000000"/>
        </w:rPr>
        <mc:AlternateContent>
          <mc:Choice Requires="wpg">
            <w:drawing>
              <wp:anchor distT="0" distB="0" distL="114300" distR="114300" simplePos="0" relativeHeight="251719680" behindDoc="0" locked="0" layoutInCell="1" allowOverlap="1" wp14:anchorId="69E2CB2D" wp14:editId="3C9968A5">
                <wp:simplePos x="0" y="0"/>
                <wp:positionH relativeFrom="page">
                  <wp:posOffset>0</wp:posOffset>
                </wp:positionH>
                <wp:positionV relativeFrom="page">
                  <wp:posOffset>1728003</wp:posOffset>
                </wp:positionV>
                <wp:extent cx="431999" cy="1366472"/>
                <wp:effectExtent l="0" t="0" r="0" b="0"/>
                <wp:wrapSquare wrapText="bothSides"/>
                <wp:docPr id="733462" name="Group 733462"/>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788" name="Shape 92078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313" name="Rectangle 57313"/>
                        <wps:cNvSpPr/>
                        <wps:spPr>
                          <a:xfrm rot="5399999">
                            <a:off x="48255" y="80371"/>
                            <a:ext cx="91212" cy="149891"/>
                          </a:xfrm>
                          <a:prstGeom prst="rect">
                            <a:avLst/>
                          </a:prstGeom>
                          <a:ln>
                            <a:noFill/>
                          </a:ln>
                        </wps:spPr>
                        <wps:txbx>
                          <w:txbxContent>
                            <w:p w14:paraId="28AB61FE"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7314" name="Rectangle 57314"/>
                        <wps:cNvSpPr/>
                        <wps:spPr>
                          <a:xfrm rot="5399999">
                            <a:off x="-589814" y="941598"/>
                            <a:ext cx="1366806" cy="161208"/>
                          </a:xfrm>
                          <a:prstGeom prst="rect">
                            <a:avLst/>
                          </a:prstGeom>
                          <a:ln>
                            <a:noFill/>
                          </a:ln>
                        </wps:spPr>
                        <wps:txbx>
                          <w:txbxContent>
                            <w:p w14:paraId="5F64361C"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w:pict>
              <v:group w14:anchorId="69E2CB2D" id="Group 733462" o:spid="_x0000_s1268" style="position:absolute;left:0;text-align:left;margin-left:0;margin-top:136.05pt;width:34pt;height:107.6pt;z-index:251719680;mso-position-horizontal-relative:page;mso-position-vertical-relative:page" coordsize="4319,13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">
                <v:shape id="Shape 920788" o:spid="_x0000_s126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" path="m,l431999,r,287998l,287998,,e" fillcolor="#1b5c98" stroked="f" strokeweight="0">
                  <v:stroke miterlimit="83231f" joinstyle="miter"/>
                  <v:path arrowok="t" textboxrect="0,0,431999,287998"/>
                </v:shape>
                <v:rect id="Rectangle 57313" o:spid="_x0000_s1270"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" filled="f" stroked="f">
                  <v:textbox inset="0,0,0,0">
                    <w:txbxContent>
                      <w:p w14:paraId="28AB61FE" w14:textId="77777777" w:rsidR="00676923" w:rsidRDefault="00000000">
                        <w:pPr>
                          <w:spacing w:after="160" w:line="259" w:lineRule="auto"/>
                          <w:ind w:left="0" w:firstLine="0"/>
                          <w:jc w:val="left"/>
                        </w:pPr>
                        <w:r>
                          <w:rPr>
                            <w:b/>
                            <w:color w:val="FFFEFD"/>
                            <w:sz w:val="18"/>
                          </w:rPr>
                          <w:t>3</w:t>
                        </w:r>
                      </w:p>
                    </w:txbxContent>
                  </v:textbox>
                </v:rect>
                <v:rect id="Rectangle 57314" o:spid="_x0000_s1271" style="position:absolute;left:-5900;top:9416;width:1366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" filled="f" stroked="f">
                  <v:textbox inset="0,0,0,0">
                    <w:txbxContent>
                      <w:p w14:paraId="5F64361C"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w10:wrap type="square" anchorx="page" anchory="page"/>
              </v:group>
            </w:pict>
          </mc:Fallback>
        </mc:AlternateContent>
      </w:r>
      <w:r>
        <w:rPr>
          <w:b/>
        </w:rPr>
        <w:t>AT SEA LEVEL</w:t>
      </w:r>
    </w:p>
    <w:tbl>
      <w:tblPr>
        <w:tblStyle w:val="TableGrid"/>
        <w:tblW w:w="7559" w:type="dxa"/>
        <w:tblInd w:w="719" w:type="dxa"/>
        <w:tblCellMar>
          <w:top w:w="56" w:type="dxa"/>
          <w:right w:w="84" w:type="dxa"/>
        </w:tblCellMar>
        <w:tblLook w:val="04A0" w:firstRow="1" w:lastRow="0" w:firstColumn="1" w:lastColumn="0" w:noHBand="0" w:noVBand="1"/>
      </w:tblPr>
      <w:tblGrid>
        <w:gridCol w:w="1511"/>
        <w:gridCol w:w="1512"/>
        <w:gridCol w:w="1512"/>
        <w:gridCol w:w="1512"/>
        <w:gridCol w:w="1512"/>
      </w:tblGrid>
      <w:tr w:rsidR="00676923" w14:paraId="4710FB16" w14:textId="77777777">
        <w:trPr>
          <w:trHeight w:val="397"/>
        </w:trPr>
        <w:tc>
          <w:tcPr>
            <w:tcW w:w="1512" w:type="dxa"/>
            <w:tcBorders>
              <w:top w:val="single" w:sz="8" w:space="0" w:color="181717"/>
              <w:left w:val="single" w:sz="8" w:space="0" w:color="181717"/>
              <w:bottom w:val="single" w:sz="8" w:space="0" w:color="181717"/>
              <w:right w:val="nil"/>
            </w:tcBorders>
            <w:shd w:val="clear" w:color="auto" w:fill="C9C9C9"/>
          </w:tcPr>
          <w:p w14:paraId="750952F0" w14:textId="77777777" w:rsidR="00676923" w:rsidRDefault="00676923">
            <w:pPr>
              <w:spacing w:after="160" w:line="259" w:lineRule="auto"/>
              <w:ind w:left="0" w:firstLine="0"/>
              <w:jc w:val="left"/>
            </w:pPr>
          </w:p>
        </w:tc>
        <w:tc>
          <w:tcPr>
            <w:tcW w:w="1512" w:type="dxa"/>
            <w:tcBorders>
              <w:top w:val="single" w:sz="8" w:space="0" w:color="181717"/>
              <w:left w:val="nil"/>
              <w:bottom w:val="single" w:sz="8" w:space="0" w:color="181717"/>
              <w:right w:val="nil"/>
            </w:tcBorders>
            <w:shd w:val="clear" w:color="auto" w:fill="C9C9C9"/>
          </w:tcPr>
          <w:p w14:paraId="01BFA466" w14:textId="77777777" w:rsidR="00676923" w:rsidRDefault="00000000">
            <w:pPr>
              <w:spacing w:after="0" w:line="259" w:lineRule="auto"/>
              <w:ind w:left="0" w:firstLine="0"/>
              <w:jc w:val="right"/>
            </w:pPr>
            <w:r>
              <w:rPr>
                <w:b/>
                <w:sz w:val="16"/>
              </w:rPr>
              <w:t>P</w:t>
            </w:r>
          </w:p>
        </w:tc>
        <w:tc>
          <w:tcPr>
            <w:tcW w:w="3024" w:type="dxa"/>
            <w:gridSpan w:val="2"/>
            <w:tcBorders>
              <w:top w:val="single" w:sz="8" w:space="0" w:color="181717"/>
              <w:left w:val="nil"/>
              <w:bottom w:val="single" w:sz="8" w:space="0" w:color="181717"/>
              <w:right w:val="nil"/>
            </w:tcBorders>
            <w:shd w:val="clear" w:color="auto" w:fill="C9C9C9"/>
          </w:tcPr>
          <w:p w14:paraId="30127D0D" w14:textId="77777777" w:rsidR="00676923" w:rsidRDefault="00000000">
            <w:pPr>
              <w:spacing w:after="0" w:line="259" w:lineRule="auto"/>
              <w:ind w:left="-86" w:firstLine="0"/>
              <w:jc w:val="left"/>
            </w:pPr>
            <w:proofErr w:type="spellStart"/>
            <w:r>
              <w:rPr>
                <w:b/>
                <w:sz w:val="16"/>
              </w:rPr>
              <w:t>artial</w:t>
            </w:r>
            <w:proofErr w:type="spellEnd"/>
            <w:r>
              <w:rPr>
                <w:b/>
                <w:sz w:val="16"/>
              </w:rPr>
              <w:t xml:space="preserve"> Pressures (mm Hg)</w:t>
            </w:r>
          </w:p>
        </w:tc>
        <w:tc>
          <w:tcPr>
            <w:tcW w:w="1512" w:type="dxa"/>
            <w:tcBorders>
              <w:top w:val="single" w:sz="8" w:space="0" w:color="181717"/>
              <w:left w:val="nil"/>
              <w:bottom w:val="single" w:sz="8" w:space="0" w:color="181717"/>
              <w:right w:val="single" w:sz="8" w:space="0" w:color="181717"/>
            </w:tcBorders>
            <w:shd w:val="clear" w:color="auto" w:fill="C9C9C9"/>
          </w:tcPr>
          <w:p w14:paraId="505424B4" w14:textId="77777777" w:rsidR="00676923" w:rsidRDefault="00676923">
            <w:pPr>
              <w:spacing w:after="160" w:line="259" w:lineRule="auto"/>
              <w:ind w:left="0" w:firstLine="0"/>
              <w:jc w:val="left"/>
            </w:pPr>
          </w:p>
        </w:tc>
      </w:tr>
      <w:tr w:rsidR="00676923" w14:paraId="54C1DFD4" w14:textId="77777777">
        <w:trPr>
          <w:trHeight w:val="397"/>
        </w:trPr>
        <w:tc>
          <w:tcPr>
            <w:tcW w:w="1512" w:type="dxa"/>
            <w:tcBorders>
              <w:top w:val="single" w:sz="8" w:space="0" w:color="181717"/>
              <w:left w:val="single" w:sz="8" w:space="0" w:color="181717"/>
              <w:bottom w:val="single" w:sz="8" w:space="0" w:color="181717"/>
              <w:right w:val="single" w:sz="8" w:space="0" w:color="181717"/>
            </w:tcBorders>
          </w:tcPr>
          <w:p w14:paraId="717D51D5" w14:textId="77777777" w:rsidR="00676923" w:rsidRDefault="00000000">
            <w:pPr>
              <w:spacing w:after="0" w:line="259" w:lineRule="auto"/>
              <w:ind w:left="84" w:firstLine="0"/>
              <w:jc w:val="center"/>
            </w:pPr>
            <w:r>
              <w:rPr>
                <w:sz w:val="16"/>
              </w:rPr>
              <w:t>Constituents</w:t>
            </w:r>
          </w:p>
        </w:tc>
        <w:tc>
          <w:tcPr>
            <w:tcW w:w="1512" w:type="dxa"/>
            <w:tcBorders>
              <w:top w:val="single" w:sz="8" w:space="0" w:color="181717"/>
              <w:left w:val="single" w:sz="8" w:space="0" w:color="181717"/>
              <w:bottom w:val="single" w:sz="8" w:space="0" w:color="181717"/>
              <w:right w:val="single" w:sz="8" w:space="0" w:color="181717"/>
            </w:tcBorders>
          </w:tcPr>
          <w:p w14:paraId="6FB94639" w14:textId="77777777" w:rsidR="00676923" w:rsidRDefault="00000000">
            <w:pPr>
              <w:spacing w:after="0" w:line="259" w:lineRule="auto"/>
              <w:ind w:left="84" w:firstLine="0"/>
              <w:jc w:val="center"/>
            </w:pPr>
            <w:r>
              <w:rPr>
                <w:sz w:val="16"/>
              </w:rPr>
              <w:t>Oxygen</w:t>
            </w:r>
          </w:p>
        </w:tc>
        <w:tc>
          <w:tcPr>
            <w:tcW w:w="1512" w:type="dxa"/>
            <w:tcBorders>
              <w:top w:val="single" w:sz="8" w:space="0" w:color="181717"/>
              <w:left w:val="single" w:sz="8" w:space="0" w:color="181717"/>
              <w:bottom w:val="single" w:sz="8" w:space="0" w:color="181717"/>
              <w:right w:val="single" w:sz="8" w:space="0" w:color="181717"/>
            </w:tcBorders>
          </w:tcPr>
          <w:p w14:paraId="31C7DD7D" w14:textId="77777777" w:rsidR="00676923" w:rsidRDefault="00000000">
            <w:pPr>
              <w:spacing w:after="0" w:line="259" w:lineRule="auto"/>
              <w:ind w:left="84" w:firstLine="0"/>
              <w:jc w:val="center"/>
            </w:pPr>
            <w:r>
              <w:rPr>
                <w:sz w:val="16"/>
              </w:rPr>
              <w:t>Nitrogen</w:t>
            </w:r>
          </w:p>
        </w:tc>
        <w:tc>
          <w:tcPr>
            <w:tcW w:w="1512" w:type="dxa"/>
            <w:tcBorders>
              <w:top w:val="single" w:sz="8" w:space="0" w:color="181717"/>
              <w:left w:val="single" w:sz="8" w:space="0" w:color="181717"/>
              <w:bottom w:val="single" w:sz="8" w:space="0" w:color="181717"/>
              <w:right w:val="single" w:sz="8" w:space="0" w:color="181717"/>
            </w:tcBorders>
          </w:tcPr>
          <w:p w14:paraId="5B88C3B9" w14:textId="77777777" w:rsidR="00676923" w:rsidRDefault="00000000">
            <w:pPr>
              <w:spacing w:after="0" w:line="259" w:lineRule="auto"/>
              <w:ind w:left="84" w:firstLine="0"/>
              <w:jc w:val="center"/>
            </w:pPr>
            <w:r>
              <w:rPr>
                <w:sz w:val="16"/>
              </w:rPr>
              <w:t xml:space="preserve">Water </w:t>
            </w:r>
            <w:proofErr w:type="spellStart"/>
            <w:r>
              <w:rPr>
                <w:sz w:val="16"/>
              </w:rPr>
              <w:t>Vapour</w:t>
            </w:r>
            <w:proofErr w:type="spellEnd"/>
          </w:p>
        </w:tc>
        <w:tc>
          <w:tcPr>
            <w:tcW w:w="1512" w:type="dxa"/>
            <w:tcBorders>
              <w:top w:val="single" w:sz="8" w:space="0" w:color="181717"/>
              <w:left w:val="single" w:sz="8" w:space="0" w:color="181717"/>
              <w:bottom w:val="single" w:sz="8" w:space="0" w:color="181717"/>
              <w:right w:val="single" w:sz="8" w:space="0" w:color="181717"/>
            </w:tcBorders>
          </w:tcPr>
          <w:p w14:paraId="28C97CB4" w14:textId="77777777" w:rsidR="00676923" w:rsidRDefault="00000000">
            <w:pPr>
              <w:spacing w:after="0" w:line="259" w:lineRule="auto"/>
              <w:ind w:left="84" w:firstLine="0"/>
              <w:jc w:val="center"/>
            </w:pPr>
            <w:r>
              <w:rPr>
                <w:sz w:val="16"/>
              </w:rPr>
              <w:t xml:space="preserve">Carbon Dioxide </w:t>
            </w:r>
          </w:p>
        </w:tc>
      </w:tr>
      <w:tr w:rsidR="00676923" w14:paraId="4E6EC63E" w14:textId="77777777">
        <w:trPr>
          <w:trHeight w:val="397"/>
        </w:trPr>
        <w:tc>
          <w:tcPr>
            <w:tcW w:w="1512" w:type="dxa"/>
            <w:tcBorders>
              <w:top w:val="single" w:sz="8" w:space="0" w:color="181717"/>
              <w:left w:val="single" w:sz="8" w:space="0" w:color="181717"/>
              <w:bottom w:val="single" w:sz="8" w:space="0" w:color="181717"/>
              <w:right w:val="single" w:sz="8" w:space="0" w:color="181717"/>
            </w:tcBorders>
          </w:tcPr>
          <w:p w14:paraId="2CB4AB13" w14:textId="77777777" w:rsidR="00676923" w:rsidRDefault="00000000">
            <w:pPr>
              <w:spacing w:after="0" w:line="259" w:lineRule="auto"/>
              <w:ind w:left="84" w:firstLine="0"/>
              <w:jc w:val="center"/>
            </w:pPr>
            <w:r>
              <w:rPr>
                <w:sz w:val="16"/>
              </w:rPr>
              <w:t>Atmospheric Air</w:t>
            </w:r>
          </w:p>
        </w:tc>
        <w:tc>
          <w:tcPr>
            <w:tcW w:w="1512" w:type="dxa"/>
            <w:tcBorders>
              <w:top w:val="single" w:sz="8" w:space="0" w:color="181717"/>
              <w:left w:val="single" w:sz="8" w:space="0" w:color="181717"/>
              <w:bottom w:val="single" w:sz="8" w:space="0" w:color="181717"/>
              <w:right w:val="single" w:sz="8" w:space="0" w:color="181717"/>
            </w:tcBorders>
          </w:tcPr>
          <w:p w14:paraId="2A13B053" w14:textId="77777777" w:rsidR="00676923" w:rsidRDefault="00000000">
            <w:pPr>
              <w:spacing w:after="0" w:line="259" w:lineRule="auto"/>
              <w:ind w:left="84" w:firstLine="0"/>
              <w:jc w:val="center"/>
            </w:pPr>
            <w:r>
              <w:rPr>
                <w:sz w:val="16"/>
              </w:rPr>
              <w:t>160 (21%)</w:t>
            </w:r>
          </w:p>
        </w:tc>
        <w:tc>
          <w:tcPr>
            <w:tcW w:w="1512" w:type="dxa"/>
            <w:tcBorders>
              <w:top w:val="single" w:sz="8" w:space="0" w:color="181717"/>
              <w:left w:val="single" w:sz="8" w:space="0" w:color="181717"/>
              <w:bottom w:val="single" w:sz="8" w:space="0" w:color="181717"/>
              <w:right w:val="single" w:sz="8" w:space="0" w:color="181717"/>
            </w:tcBorders>
          </w:tcPr>
          <w:p w14:paraId="50603160" w14:textId="77777777" w:rsidR="00676923" w:rsidRDefault="00000000">
            <w:pPr>
              <w:spacing w:after="0" w:line="259" w:lineRule="auto"/>
              <w:ind w:left="84" w:firstLine="0"/>
              <w:jc w:val="center"/>
            </w:pPr>
            <w:r>
              <w:rPr>
                <w:sz w:val="16"/>
              </w:rPr>
              <w:t>600</w:t>
            </w:r>
          </w:p>
        </w:tc>
        <w:tc>
          <w:tcPr>
            <w:tcW w:w="1512" w:type="dxa"/>
            <w:tcBorders>
              <w:top w:val="single" w:sz="8" w:space="0" w:color="181717"/>
              <w:left w:val="single" w:sz="8" w:space="0" w:color="181717"/>
              <w:bottom w:val="single" w:sz="8" w:space="0" w:color="181717"/>
              <w:right w:val="single" w:sz="8" w:space="0" w:color="181717"/>
            </w:tcBorders>
          </w:tcPr>
          <w:p w14:paraId="155305D2" w14:textId="77777777" w:rsidR="00676923" w:rsidRDefault="00000000">
            <w:pPr>
              <w:spacing w:after="0" w:line="259" w:lineRule="auto"/>
              <w:ind w:left="84" w:firstLine="0"/>
              <w:jc w:val="center"/>
            </w:pPr>
            <w:r>
              <w:rPr>
                <w:sz w:val="16"/>
              </w:rPr>
              <w:t xml:space="preserve">- </w:t>
            </w:r>
          </w:p>
        </w:tc>
        <w:tc>
          <w:tcPr>
            <w:tcW w:w="1512" w:type="dxa"/>
            <w:tcBorders>
              <w:top w:val="single" w:sz="8" w:space="0" w:color="181717"/>
              <w:left w:val="single" w:sz="8" w:space="0" w:color="181717"/>
              <w:bottom w:val="single" w:sz="8" w:space="0" w:color="181717"/>
              <w:right w:val="single" w:sz="8" w:space="0" w:color="181717"/>
            </w:tcBorders>
          </w:tcPr>
          <w:p w14:paraId="2D1309E1" w14:textId="77777777" w:rsidR="00676923" w:rsidRDefault="00000000">
            <w:pPr>
              <w:spacing w:after="0" w:line="259" w:lineRule="auto"/>
              <w:ind w:left="84" w:firstLine="0"/>
              <w:jc w:val="center"/>
            </w:pPr>
            <w:r>
              <w:rPr>
                <w:sz w:val="16"/>
              </w:rPr>
              <w:t>-</w:t>
            </w:r>
          </w:p>
        </w:tc>
      </w:tr>
      <w:tr w:rsidR="00676923" w14:paraId="7E397AE5" w14:textId="77777777">
        <w:trPr>
          <w:trHeight w:val="397"/>
        </w:trPr>
        <w:tc>
          <w:tcPr>
            <w:tcW w:w="1512" w:type="dxa"/>
            <w:tcBorders>
              <w:top w:val="single" w:sz="8" w:space="0" w:color="181717"/>
              <w:left w:val="single" w:sz="8" w:space="0" w:color="181717"/>
              <w:bottom w:val="single" w:sz="8" w:space="0" w:color="181717"/>
              <w:right w:val="single" w:sz="8" w:space="0" w:color="181717"/>
            </w:tcBorders>
          </w:tcPr>
          <w:p w14:paraId="0AB819A2" w14:textId="77777777" w:rsidR="00676923" w:rsidRDefault="00000000">
            <w:pPr>
              <w:spacing w:after="0" w:line="259" w:lineRule="auto"/>
              <w:ind w:left="84" w:firstLine="0"/>
              <w:jc w:val="center"/>
            </w:pPr>
            <w:r>
              <w:rPr>
                <w:sz w:val="16"/>
              </w:rPr>
              <w:t>Alveolar Air</w:t>
            </w:r>
          </w:p>
        </w:tc>
        <w:tc>
          <w:tcPr>
            <w:tcW w:w="1512" w:type="dxa"/>
            <w:tcBorders>
              <w:top w:val="single" w:sz="8" w:space="0" w:color="181717"/>
              <w:left w:val="single" w:sz="8" w:space="0" w:color="181717"/>
              <w:bottom w:val="single" w:sz="8" w:space="0" w:color="181717"/>
              <w:right w:val="single" w:sz="8" w:space="0" w:color="181717"/>
            </w:tcBorders>
          </w:tcPr>
          <w:p w14:paraId="53BC1EE9" w14:textId="77777777" w:rsidR="00676923" w:rsidRDefault="00000000">
            <w:pPr>
              <w:spacing w:after="0" w:line="259" w:lineRule="auto"/>
              <w:ind w:left="84" w:firstLine="0"/>
              <w:jc w:val="center"/>
            </w:pPr>
            <w:r>
              <w:rPr>
                <w:sz w:val="16"/>
              </w:rPr>
              <w:t>103 (14%)</w:t>
            </w:r>
          </w:p>
        </w:tc>
        <w:tc>
          <w:tcPr>
            <w:tcW w:w="1512" w:type="dxa"/>
            <w:tcBorders>
              <w:top w:val="single" w:sz="8" w:space="0" w:color="181717"/>
              <w:left w:val="single" w:sz="8" w:space="0" w:color="181717"/>
              <w:bottom w:val="single" w:sz="8" w:space="0" w:color="181717"/>
              <w:right w:val="single" w:sz="8" w:space="0" w:color="181717"/>
            </w:tcBorders>
          </w:tcPr>
          <w:p w14:paraId="72FAC049" w14:textId="77777777" w:rsidR="00676923" w:rsidRDefault="00000000">
            <w:pPr>
              <w:spacing w:after="0" w:line="259" w:lineRule="auto"/>
              <w:ind w:left="84" w:firstLine="0"/>
              <w:jc w:val="center"/>
            </w:pPr>
            <w:r>
              <w:rPr>
                <w:sz w:val="16"/>
              </w:rPr>
              <w:t>570</w:t>
            </w:r>
          </w:p>
        </w:tc>
        <w:tc>
          <w:tcPr>
            <w:tcW w:w="1512" w:type="dxa"/>
            <w:tcBorders>
              <w:top w:val="single" w:sz="8" w:space="0" w:color="181717"/>
              <w:left w:val="single" w:sz="8" w:space="0" w:color="181717"/>
              <w:bottom w:val="single" w:sz="8" w:space="0" w:color="181717"/>
              <w:right w:val="single" w:sz="8" w:space="0" w:color="181717"/>
            </w:tcBorders>
          </w:tcPr>
          <w:p w14:paraId="18AFA316" w14:textId="77777777" w:rsidR="00676923" w:rsidRDefault="00000000">
            <w:pPr>
              <w:spacing w:after="0" w:line="259" w:lineRule="auto"/>
              <w:ind w:left="84" w:firstLine="0"/>
              <w:jc w:val="center"/>
            </w:pPr>
            <w:r>
              <w:rPr>
                <w:sz w:val="16"/>
              </w:rPr>
              <w:t>47</w:t>
            </w:r>
          </w:p>
        </w:tc>
        <w:tc>
          <w:tcPr>
            <w:tcW w:w="1512" w:type="dxa"/>
            <w:tcBorders>
              <w:top w:val="single" w:sz="8" w:space="0" w:color="181717"/>
              <w:left w:val="single" w:sz="8" w:space="0" w:color="181717"/>
              <w:bottom w:val="single" w:sz="8" w:space="0" w:color="181717"/>
              <w:right w:val="single" w:sz="8" w:space="0" w:color="181717"/>
            </w:tcBorders>
          </w:tcPr>
          <w:p w14:paraId="2510527E" w14:textId="77777777" w:rsidR="00676923" w:rsidRDefault="00000000">
            <w:pPr>
              <w:spacing w:after="0" w:line="259" w:lineRule="auto"/>
              <w:ind w:left="84" w:firstLine="0"/>
              <w:jc w:val="center"/>
            </w:pPr>
            <w:r>
              <w:rPr>
                <w:sz w:val="16"/>
              </w:rPr>
              <w:t>40 (5.3%)</w:t>
            </w:r>
          </w:p>
        </w:tc>
      </w:tr>
    </w:tbl>
    <w:p w14:paraId="7E2C9C32" w14:textId="77777777" w:rsidR="00676923" w:rsidRDefault="00000000">
      <w:pPr>
        <w:spacing w:after="11"/>
        <w:ind w:left="719" w:right="14"/>
        <w:jc w:val="left"/>
      </w:pPr>
      <w:r>
        <w:rPr>
          <w:b/>
        </w:rPr>
        <w:t>AT 10 000 FEET</w:t>
      </w:r>
    </w:p>
    <w:tbl>
      <w:tblPr>
        <w:tblStyle w:val="TableGrid"/>
        <w:tblW w:w="7569" w:type="dxa"/>
        <w:tblInd w:w="719" w:type="dxa"/>
        <w:tblCellMar>
          <w:top w:w="114" w:type="dxa"/>
          <w:left w:w="115" w:type="dxa"/>
          <w:right w:w="115" w:type="dxa"/>
        </w:tblCellMar>
        <w:tblLook w:val="04A0" w:firstRow="1" w:lastRow="0" w:firstColumn="1" w:lastColumn="0" w:noHBand="0" w:noVBand="1"/>
      </w:tblPr>
      <w:tblGrid>
        <w:gridCol w:w="1509"/>
        <w:gridCol w:w="1517"/>
        <w:gridCol w:w="1505"/>
        <w:gridCol w:w="1516"/>
        <w:gridCol w:w="1522"/>
      </w:tblGrid>
      <w:tr w:rsidR="00676923" w14:paraId="49A9188E" w14:textId="77777777">
        <w:trPr>
          <w:trHeight w:val="397"/>
        </w:trPr>
        <w:tc>
          <w:tcPr>
            <w:tcW w:w="1510" w:type="dxa"/>
            <w:tcBorders>
              <w:top w:val="single" w:sz="8" w:space="0" w:color="181717"/>
              <w:left w:val="single" w:sz="8" w:space="0" w:color="181717"/>
              <w:bottom w:val="single" w:sz="8" w:space="0" w:color="181717"/>
              <w:right w:val="single" w:sz="8" w:space="0" w:color="181717"/>
            </w:tcBorders>
          </w:tcPr>
          <w:p w14:paraId="107137DB" w14:textId="77777777" w:rsidR="00676923" w:rsidRDefault="00000000">
            <w:pPr>
              <w:spacing w:after="0" w:line="259" w:lineRule="auto"/>
              <w:ind w:left="0" w:firstLine="0"/>
              <w:jc w:val="center"/>
            </w:pPr>
            <w:r>
              <w:rPr>
                <w:sz w:val="16"/>
              </w:rPr>
              <w:t>Alveolar Air</w:t>
            </w:r>
          </w:p>
        </w:tc>
        <w:tc>
          <w:tcPr>
            <w:tcW w:w="1517" w:type="dxa"/>
            <w:tcBorders>
              <w:top w:val="single" w:sz="8" w:space="0" w:color="181717"/>
              <w:left w:val="single" w:sz="8" w:space="0" w:color="181717"/>
              <w:bottom w:val="single" w:sz="8" w:space="0" w:color="181717"/>
              <w:right w:val="single" w:sz="8" w:space="0" w:color="181717"/>
            </w:tcBorders>
          </w:tcPr>
          <w:p w14:paraId="6278929D" w14:textId="77777777" w:rsidR="00676923" w:rsidRDefault="00000000">
            <w:pPr>
              <w:spacing w:after="0" w:line="259" w:lineRule="auto"/>
              <w:ind w:left="0" w:firstLine="0"/>
              <w:jc w:val="center"/>
            </w:pPr>
            <w:r>
              <w:rPr>
                <w:sz w:val="16"/>
              </w:rPr>
              <w:t>55</w:t>
            </w:r>
          </w:p>
        </w:tc>
        <w:tc>
          <w:tcPr>
            <w:tcW w:w="1505" w:type="dxa"/>
            <w:tcBorders>
              <w:top w:val="single" w:sz="8" w:space="0" w:color="181717"/>
              <w:left w:val="single" w:sz="8" w:space="0" w:color="181717"/>
              <w:bottom w:val="single" w:sz="8" w:space="0" w:color="181717"/>
              <w:right w:val="single" w:sz="8" w:space="0" w:color="181717"/>
            </w:tcBorders>
          </w:tcPr>
          <w:p w14:paraId="469D8ADE" w14:textId="77777777" w:rsidR="00676923" w:rsidRDefault="00000000">
            <w:pPr>
              <w:spacing w:after="0" w:line="259" w:lineRule="auto"/>
              <w:ind w:left="0" w:firstLine="0"/>
              <w:jc w:val="center"/>
            </w:pPr>
            <w:r>
              <w:rPr>
                <w:sz w:val="16"/>
              </w:rPr>
              <w:t>381</w:t>
            </w:r>
          </w:p>
        </w:tc>
        <w:tc>
          <w:tcPr>
            <w:tcW w:w="1516" w:type="dxa"/>
            <w:tcBorders>
              <w:top w:val="single" w:sz="8" w:space="0" w:color="181717"/>
              <w:left w:val="single" w:sz="8" w:space="0" w:color="181717"/>
              <w:bottom w:val="single" w:sz="8" w:space="0" w:color="181717"/>
              <w:right w:val="single" w:sz="8" w:space="0" w:color="181717"/>
            </w:tcBorders>
          </w:tcPr>
          <w:p w14:paraId="24E54DD4" w14:textId="77777777" w:rsidR="00676923" w:rsidRDefault="00000000">
            <w:pPr>
              <w:spacing w:after="0" w:line="259" w:lineRule="auto"/>
              <w:ind w:left="0" w:firstLine="0"/>
              <w:jc w:val="center"/>
            </w:pPr>
            <w:r>
              <w:rPr>
                <w:sz w:val="16"/>
              </w:rPr>
              <w:t>47</w:t>
            </w:r>
          </w:p>
        </w:tc>
        <w:tc>
          <w:tcPr>
            <w:tcW w:w="1522" w:type="dxa"/>
            <w:tcBorders>
              <w:top w:val="single" w:sz="8" w:space="0" w:color="181717"/>
              <w:left w:val="single" w:sz="8" w:space="0" w:color="181717"/>
              <w:bottom w:val="single" w:sz="8" w:space="0" w:color="181717"/>
              <w:right w:val="single" w:sz="8" w:space="0" w:color="181717"/>
            </w:tcBorders>
          </w:tcPr>
          <w:p w14:paraId="0BE77611" w14:textId="77777777" w:rsidR="00676923" w:rsidRDefault="00000000">
            <w:pPr>
              <w:spacing w:after="0" w:line="259" w:lineRule="auto"/>
              <w:ind w:left="0" w:firstLine="0"/>
              <w:jc w:val="center"/>
            </w:pPr>
            <w:r>
              <w:rPr>
                <w:sz w:val="16"/>
              </w:rPr>
              <w:t>40</w:t>
            </w:r>
          </w:p>
        </w:tc>
      </w:tr>
    </w:tbl>
    <w:p w14:paraId="771FEA22" w14:textId="77777777" w:rsidR="00676923" w:rsidRDefault="00000000">
      <w:pPr>
        <w:spacing w:after="192"/>
        <w:ind w:left="16" w:right="48"/>
      </w:pPr>
      <w:r>
        <w:t>As a partial pressure of 55 mm Hg is considered the minimum for normal operations, then above cabin heights of above 10 000 ft oxygen needs to be added to the pilot’s air supply. The oxygen added is sufficient to maintain an alveolar partial pressure of 103 mm Hg which is equivalent to breathing air at sea level.</w:t>
      </w:r>
    </w:p>
    <w:p w14:paraId="1E65FF6F" w14:textId="77777777" w:rsidR="00676923" w:rsidRDefault="00000000">
      <w:pPr>
        <w:spacing w:after="219"/>
        <w:ind w:left="16" w:right="48"/>
      </w:pPr>
      <w:r>
        <w:t>At lower levels, less oxygen needs to be added and as the altitude increases more oxygen is added. A stage will be reached when one hundred per cent oxygen is required to maintain the 103 mm Hg partial pressure (the equivalent to breathing air at sea level). This stage is reached at:</w:t>
      </w:r>
    </w:p>
    <w:p w14:paraId="4A04FA26" w14:textId="77777777" w:rsidR="00676923" w:rsidRDefault="00000000">
      <w:pPr>
        <w:spacing w:after="248"/>
        <w:ind w:right="56"/>
        <w:jc w:val="center"/>
      </w:pPr>
      <w:r>
        <w:rPr>
          <w:b/>
        </w:rPr>
        <w:t>33 700 ft</w:t>
      </w:r>
    </w:p>
    <w:p w14:paraId="3BFD5FD1" w14:textId="77777777" w:rsidR="00676923" w:rsidRDefault="00000000">
      <w:pPr>
        <w:spacing w:after="188" w:line="298" w:lineRule="auto"/>
        <w:ind w:left="16" w:right="48"/>
      </w:pPr>
      <w:r>
        <w:t xml:space="preserve">This does not, however, limit us to flying only to 33 700 ft when breathing 100% oxygen. We can continue to operate normally with alveolar partial pressure of 55 mm Hg. (equivalent to breathing air at 10 000 ft).  This partial pressure is reached at: </w:t>
      </w:r>
      <w:r>
        <w:rPr>
          <w:b/>
          <w:sz w:val="24"/>
        </w:rPr>
        <w:t>40 000 ft</w:t>
      </w:r>
    </w:p>
    <w:p w14:paraId="0251B0DE" w14:textId="77777777" w:rsidR="00676923" w:rsidRDefault="00000000">
      <w:pPr>
        <w:ind w:left="16" w:right="48"/>
      </w:pPr>
      <w:r>
        <w:t>Above this level, 100% oxygen must be supplied at an increased pressure (pressure breathing</w:t>
      </w:r>
      <w:proofErr w:type="gramStart"/>
      <w:r>
        <w:t>)</w:t>
      </w:r>
      <w:proofErr w:type="gramEnd"/>
      <w:r>
        <w:t xml:space="preserve"> but this is more relevant to military crews who fly at high altitudes. Pressure breathing for long periods is tiring and it requires practice to perfect the technique.</w:t>
      </w:r>
    </w:p>
    <w:p w14:paraId="12FAE342" w14:textId="77777777" w:rsidR="00676923" w:rsidRDefault="00000000">
      <w:pPr>
        <w:pStyle w:val="Heading3"/>
        <w:spacing w:after="15"/>
        <w:ind w:left="-5"/>
      </w:pPr>
      <w:r>
        <w:t>Thresholds of Oxygen Requirements Summary</w:t>
      </w:r>
    </w:p>
    <w:tbl>
      <w:tblPr>
        <w:tblStyle w:val="TableGrid"/>
        <w:tblW w:w="7115" w:type="dxa"/>
        <w:tblInd w:w="0" w:type="dxa"/>
        <w:tblLook w:val="04A0" w:firstRow="1" w:lastRow="0" w:firstColumn="1" w:lastColumn="0" w:noHBand="0" w:noVBand="1"/>
      </w:tblPr>
      <w:tblGrid>
        <w:gridCol w:w="4320"/>
        <w:gridCol w:w="2795"/>
      </w:tblGrid>
      <w:tr w:rsidR="00676923" w14:paraId="39DEDF58" w14:textId="77777777">
        <w:trPr>
          <w:trHeight w:val="372"/>
        </w:trPr>
        <w:tc>
          <w:tcPr>
            <w:tcW w:w="4320" w:type="dxa"/>
            <w:tcBorders>
              <w:top w:val="nil"/>
              <w:left w:val="nil"/>
              <w:bottom w:val="nil"/>
              <w:right w:val="nil"/>
            </w:tcBorders>
          </w:tcPr>
          <w:p w14:paraId="3DED0DB5" w14:textId="77777777" w:rsidR="00676923" w:rsidRDefault="00000000">
            <w:pPr>
              <w:tabs>
                <w:tab w:val="center" w:pos="720"/>
                <w:tab w:val="center" w:pos="1440"/>
                <w:tab w:val="center" w:pos="2865"/>
              </w:tabs>
              <w:spacing w:after="0" w:line="259" w:lineRule="auto"/>
              <w:ind w:left="0" w:firstLine="0"/>
              <w:jc w:val="left"/>
            </w:pPr>
            <w:r>
              <w:rPr>
                <w:color w:val="000000"/>
              </w:rPr>
              <w:tab/>
            </w:r>
            <w:r>
              <w:t xml:space="preserve"> </w:t>
            </w:r>
            <w:r>
              <w:tab/>
              <w:t xml:space="preserve"> </w:t>
            </w:r>
            <w:r>
              <w:tab/>
              <w:t xml:space="preserve">Up to 10 000 ft  </w:t>
            </w:r>
          </w:p>
        </w:tc>
        <w:tc>
          <w:tcPr>
            <w:tcW w:w="2795" w:type="dxa"/>
            <w:tcBorders>
              <w:top w:val="nil"/>
              <w:left w:val="nil"/>
              <w:bottom w:val="nil"/>
              <w:right w:val="nil"/>
            </w:tcBorders>
          </w:tcPr>
          <w:p w14:paraId="4A33A21C" w14:textId="77777777" w:rsidR="00676923" w:rsidRDefault="00000000">
            <w:pPr>
              <w:spacing w:after="0" w:line="259" w:lineRule="auto"/>
              <w:ind w:left="0" w:firstLine="0"/>
              <w:jc w:val="left"/>
            </w:pPr>
            <w:r>
              <w:t>Air only</w:t>
            </w:r>
          </w:p>
        </w:tc>
      </w:tr>
      <w:tr w:rsidR="00676923" w14:paraId="2E2B2F9D" w14:textId="77777777">
        <w:trPr>
          <w:trHeight w:val="491"/>
        </w:trPr>
        <w:tc>
          <w:tcPr>
            <w:tcW w:w="4320" w:type="dxa"/>
            <w:tcBorders>
              <w:top w:val="nil"/>
              <w:left w:val="nil"/>
              <w:bottom w:val="nil"/>
              <w:right w:val="nil"/>
            </w:tcBorders>
            <w:vAlign w:val="center"/>
          </w:tcPr>
          <w:p w14:paraId="362AFE46" w14:textId="77777777" w:rsidR="00676923" w:rsidRDefault="00000000">
            <w:pPr>
              <w:tabs>
                <w:tab w:val="center" w:pos="720"/>
                <w:tab w:val="center" w:pos="1440"/>
                <w:tab w:val="center" w:pos="2961"/>
              </w:tabs>
              <w:spacing w:after="0" w:line="259" w:lineRule="auto"/>
              <w:ind w:left="0" w:firstLine="0"/>
              <w:jc w:val="left"/>
            </w:pPr>
            <w:r>
              <w:rPr>
                <w:color w:val="000000"/>
              </w:rPr>
              <w:tab/>
            </w:r>
            <w:r>
              <w:t xml:space="preserve"> </w:t>
            </w:r>
            <w:r>
              <w:tab/>
              <w:t xml:space="preserve"> </w:t>
            </w:r>
            <w:r>
              <w:tab/>
              <w:t xml:space="preserve">10 000 - 33 700 ft </w:t>
            </w:r>
          </w:p>
        </w:tc>
        <w:tc>
          <w:tcPr>
            <w:tcW w:w="2795" w:type="dxa"/>
            <w:tcBorders>
              <w:top w:val="nil"/>
              <w:left w:val="nil"/>
              <w:bottom w:val="nil"/>
              <w:right w:val="nil"/>
            </w:tcBorders>
            <w:vAlign w:val="center"/>
          </w:tcPr>
          <w:p w14:paraId="2A698BF6" w14:textId="77777777" w:rsidR="00676923" w:rsidRDefault="00000000">
            <w:pPr>
              <w:spacing w:after="0" w:line="259" w:lineRule="auto"/>
              <w:ind w:left="0" w:firstLine="0"/>
              <w:jc w:val="left"/>
            </w:pPr>
            <w:r>
              <w:t>Oxygen/Air mixture</w:t>
            </w:r>
          </w:p>
        </w:tc>
      </w:tr>
      <w:tr w:rsidR="00676923" w14:paraId="06D220CC" w14:textId="77777777">
        <w:trPr>
          <w:trHeight w:val="491"/>
        </w:trPr>
        <w:tc>
          <w:tcPr>
            <w:tcW w:w="4320" w:type="dxa"/>
            <w:tcBorders>
              <w:top w:val="nil"/>
              <w:left w:val="nil"/>
              <w:bottom w:val="nil"/>
              <w:right w:val="nil"/>
            </w:tcBorders>
            <w:vAlign w:val="center"/>
          </w:tcPr>
          <w:p w14:paraId="49CE6C4E" w14:textId="77777777" w:rsidR="00676923" w:rsidRDefault="00000000">
            <w:pPr>
              <w:tabs>
                <w:tab w:val="center" w:pos="720"/>
                <w:tab w:val="center" w:pos="1440"/>
                <w:tab w:val="center" w:pos="2965"/>
              </w:tabs>
              <w:spacing w:after="0" w:line="259" w:lineRule="auto"/>
              <w:ind w:left="0" w:firstLine="0"/>
              <w:jc w:val="left"/>
            </w:pPr>
            <w:r>
              <w:rPr>
                <w:color w:val="000000"/>
              </w:rPr>
              <w:lastRenderedPageBreak/>
              <w:tab/>
            </w:r>
            <w:r>
              <w:t xml:space="preserve"> </w:t>
            </w:r>
            <w:r>
              <w:tab/>
              <w:t xml:space="preserve"> </w:t>
            </w:r>
            <w:r>
              <w:tab/>
              <w:t xml:space="preserve">33 700 - 40 000 ft </w:t>
            </w:r>
          </w:p>
        </w:tc>
        <w:tc>
          <w:tcPr>
            <w:tcW w:w="2795" w:type="dxa"/>
            <w:tcBorders>
              <w:top w:val="nil"/>
              <w:left w:val="nil"/>
              <w:bottom w:val="nil"/>
              <w:right w:val="nil"/>
            </w:tcBorders>
            <w:vAlign w:val="center"/>
          </w:tcPr>
          <w:p w14:paraId="0F1DD71D" w14:textId="77777777" w:rsidR="00676923" w:rsidRDefault="00000000">
            <w:pPr>
              <w:spacing w:after="0" w:line="259" w:lineRule="auto"/>
              <w:ind w:left="0" w:firstLine="0"/>
              <w:jc w:val="left"/>
            </w:pPr>
            <w:r>
              <w:t>100% Oxygen</w:t>
            </w:r>
          </w:p>
        </w:tc>
      </w:tr>
      <w:tr w:rsidR="00676923" w14:paraId="43528985" w14:textId="77777777">
        <w:trPr>
          <w:trHeight w:val="977"/>
        </w:trPr>
        <w:tc>
          <w:tcPr>
            <w:tcW w:w="4320" w:type="dxa"/>
            <w:tcBorders>
              <w:top w:val="nil"/>
              <w:left w:val="nil"/>
              <w:bottom w:val="nil"/>
              <w:right w:val="nil"/>
            </w:tcBorders>
            <w:vAlign w:val="bottom"/>
          </w:tcPr>
          <w:p w14:paraId="4640DA7F" w14:textId="77777777" w:rsidR="00676923" w:rsidRDefault="00000000">
            <w:pPr>
              <w:tabs>
                <w:tab w:val="center" w:pos="720"/>
                <w:tab w:val="center" w:pos="1440"/>
                <w:tab w:val="center" w:pos="2910"/>
              </w:tabs>
              <w:spacing w:after="297" w:line="259" w:lineRule="auto"/>
              <w:ind w:left="0" w:firstLine="0"/>
              <w:jc w:val="left"/>
            </w:pPr>
            <w:r>
              <w:rPr>
                <w:color w:val="000000"/>
              </w:rPr>
              <w:tab/>
            </w:r>
            <w:r>
              <w:t xml:space="preserve"> </w:t>
            </w:r>
            <w:r>
              <w:tab/>
              <w:t xml:space="preserve"> </w:t>
            </w:r>
            <w:r>
              <w:tab/>
              <w:t xml:space="preserve">Above 40 000 ft </w:t>
            </w:r>
          </w:p>
          <w:p w14:paraId="410B104E" w14:textId="77777777" w:rsidR="00676923" w:rsidRDefault="00000000">
            <w:pPr>
              <w:spacing w:after="0" w:line="259" w:lineRule="auto"/>
              <w:ind w:left="0" w:firstLine="0"/>
              <w:jc w:val="left"/>
            </w:pPr>
            <w:r>
              <w:rPr>
                <w:b/>
                <w:color w:val="1B5C98"/>
                <w:sz w:val="30"/>
              </w:rPr>
              <w:t>Hypoxic Hypoxia</w:t>
            </w:r>
          </w:p>
        </w:tc>
        <w:tc>
          <w:tcPr>
            <w:tcW w:w="2795" w:type="dxa"/>
            <w:tcBorders>
              <w:top w:val="nil"/>
              <w:left w:val="nil"/>
              <w:bottom w:val="nil"/>
              <w:right w:val="nil"/>
            </w:tcBorders>
          </w:tcPr>
          <w:p w14:paraId="607D55D4" w14:textId="77777777" w:rsidR="00676923" w:rsidRDefault="00000000">
            <w:pPr>
              <w:spacing w:after="0" w:line="259" w:lineRule="auto"/>
              <w:ind w:left="0" w:firstLine="0"/>
            </w:pPr>
            <w:r>
              <w:t>100% Oxygen under pressure</w:t>
            </w:r>
          </w:p>
        </w:tc>
      </w:tr>
    </w:tbl>
    <w:p w14:paraId="5072958C" w14:textId="77777777" w:rsidR="00676923" w:rsidRDefault="00000000">
      <w:pPr>
        <w:spacing w:after="312"/>
        <w:ind w:left="16" w:right="48"/>
      </w:pPr>
      <w:r>
        <w:t xml:space="preserve">The term for the effects of a shortage of oxygen is </w:t>
      </w:r>
      <w:r>
        <w:rPr>
          <w:b/>
        </w:rPr>
        <w:t>hypoxic hypoxia.</w:t>
      </w:r>
      <w:r>
        <w:t xml:space="preserve"> This can result from </w:t>
      </w:r>
      <w:proofErr w:type="gramStart"/>
      <w:r>
        <w:t>a number of</w:t>
      </w:r>
      <w:proofErr w:type="gramEnd"/>
      <w:r>
        <w:t xml:space="preserve"> reasons such as extreme </w:t>
      </w:r>
      <w:proofErr w:type="spellStart"/>
      <w:r>
        <w:t>anaemia</w:t>
      </w:r>
      <w:proofErr w:type="spellEnd"/>
      <w:r>
        <w:t xml:space="preserve">, asthma and meningitis. But the most important reason, as far as pilots are concerned, is altitude.  </w:t>
      </w:r>
      <w:proofErr w:type="spellStart"/>
      <w:r>
        <w:t>Haemoglobin</w:t>
      </w:r>
      <w:proofErr w:type="spellEnd"/>
      <w:r>
        <w:t xml:space="preserve"> at sea level is approximately </w:t>
      </w:r>
      <w:r>
        <w:rPr>
          <w:b/>
        </w:rPr>
        <w:t>97.5%</w:t>
      </w:r>
      <w:r>
        <w:t xml:space="preserve"> saturated with oxygen. At 10 000 ft this falls to </w:t>
      </w:r>
      <w:r>
        <w:rPr>
          <w:b/>
        </w:rPr>
        <w:t>87%</w:t>
      </w:r>
      <w:r>
        <w:t xml:space="preserve"> and thereafter falls off rapidly so that, at 20 000 ft, the </w:t>
      </w:r>
      <w:proofErr w:type="spellStart"/>
      <w:r>
        <w:t>haemoglobin</w:t>
      </w:r>
      <w:proofErr w:type="spellEnd"/>
      <w:r>
        <w:t xml:space="preserve"> is only </w:t>
      </w:r>
      <w:r>
        <w:rPr>
          <w:b/>
        </w:rPr>
        <w:t xml:space="preserve">65% </w:t>
      </w:r>
      <w:r>
        <w:t>saturated with oxygen.  The symptoms of hypoxia may develop slowly at lower levels or very rapidly at high altitudes.</w:t>
      </w:r>
    </w:p>
    <w:p w14:paraId="56DFFAB8" w14:textId="77777777" w:rsidR="00676923" w:rsidRDefault="00000000">
      <w:pPr>
        <w:pStyle w:val="Heading3"/>
        <w:ind w:left="-5"/>
      </w:pPr>
      <w:r>
        <w:t>Hypoxic Hypoxia Symptoms</w:t>
      </w:r>
    </w:p>
    <w:p w14:paraId="69A23D08" w14:textId="77777777" w:rsidR="00676923" w:rsidRDefault="00000000">
      <w:pPr>
        <w:spacing w:after="216"/>
        <w:ind w:left="16" w:right="48"/>
      </w:pPr>
      <w:r>
        <w:t>Hypoxic hypoxia is a shortage of oxygen to the body which can be caused by, for example, altitude, pneumonia or strangulation.</w:t>
      </w:r>
    </w:p>
    <w:p w14:paraId="100C5418" w14:textId="77777777" w:rsidR="00676923" w:rsidRDefault="00000000">
      <w:pPr>
        <w:spacing w:after="212"/>
        <w:ind w:left="16" w:right="48"/>
      </w:pPr>
      <w:r>
        <w:rPr>
          <w:noProof/>
          <w:color w:val="000000"/>
        </w:rPr>
        <mc:AlternateContent>
          <mc:Choice Requires="wpg">
            <w:drawing>
              <wp:anchor distT="0" distB="0" distL="114300" distR="114300" simplePos="0" relativeHeight="251720704" behindDoc="0" locked="0" layoutInCell="1" allowOverlap="1" wp14:anchorId="64505FF9" wp14:editId="7A7ED215">
                <wp:simplePos x="0" y="0"/>
                <wp:positionH relativeFrom="page">
                  <wp:posOffset>7128002</wp:posOffset>
                </wp:positionH>
                <wp:positionV relativeFrom="page">
                  <wp:posOffset>1728915</wp:posOffset>
                </wp:positionV>
                <wp:extent cx="432003" cy="1677189"/>
                <wp:effectExtent l="0" t="0" r="0" b="0"/>
                <wp:wrapSquare wrapText="bothSides"/>
                <wp:docPr id="731545" name="Group 731545"/>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7476" name="Shape 5747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478" name="Rectangle 57478"/>
                        <wps:cNvSpPr/>
                        <wps:spPr>
                          <a:xfrm rot="-5399999">
                            <a:off x="-551798" y="706376"/>
                            <a:ext cx="1780419" cy="161208"/>
                          </a:xfrm>
                          <a:prstGeom prst="rect">
                            <a:avLst/>
                          </a:prstGeom>
                          <a:ln>
                            <a:noFill/>
                          </a:ln>
                        </wps:spPr>
                        <wps:txbx>
                          <w:txbxContent>
                            <w:p w14:paraId="27D475C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7479" name="Rectangle 57479"/>
                        <wps:cNvSpPr/>
                        <wps:spPr>
                          <a:xfrm rot="-5399999">
                            <a:off x="292532" y="57727"/>
                            <a:ext cx="91212" cy="149891"/>
                          </a:xfrm>
                          <a:prstGeom prst="rect">
                            <a:avLst/>
                          </a:prstGeom>
                          <a:ln>
                            <a:noFill/>
                          </a:ln>
                        </wps:spPr>
                        <wps:txbx>
                          <w:txbxContent>
                            <w:p w14:paraId="0DE2A283"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w:pict>
              <v:group w14:anchorId="64505FF9" id="Group 731545" o:spid="_x0000_s1272" style="position:absolute;left:0;text-align:left;margin-left:561.25pt;margin-top:136.15pt;width:34pt;height:132.05pt;z-index:251720704;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">
                <v:shape id="Shape 57476" o:spid="_x0000_s127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57478" o:spid="_x0000_s1274" style="position:absolute;left:-5518;top:7064;width:1780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" filled="f" stroked="f">
                  <v:textbox inset="0,0,0,0">
                    <w:txbxContent>
                      <w:p w14:paraId="27D475C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v:rect id="Rectangle 57479" o:spid="_x0000_s1275"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" filled="f" stroked="f">
                  <v:textbox inset="0,0,0,0">
                    <w:txbxContent>
                      <w:p w14:paraId="0DE2A283" w14:textId="77777777" w:rsidR="00676923" w:rsidRDefault="00000000">
                        <w:pPr>
                          <w:spacing w:after="160" w:line="259" w:lineRule="auto"/>
                          <w:ind w:left="0" w:firstLine="0"/>
                          <w:jc w:val="left"/>
                        </w:pPr>
                        <w:r>
                          <w:rPr>
                            <w:b/>
                            <w:color w:val="FFFEFD"/>
                            <w:sz w:val="18"/>
                          </w:rPr>
                          <w:t>3</w:t>
                        </w:r>
                      </w:p>
                    </w:txbxContent>
                  </v:textbox>
                </v:rect>
                <w10:wrap type="square" anchorx="page" anchory="page"/>
              </v:group>
            </w:pict>
          </mc:Fallback>
        </mc:AlternateContent>
      </w:r>
      <w:r>
        <w:t>The symptoms of hypoxic hypoxia are:</w:t>
      </w:r>
    </w:p>
    <w:p w14:paraId="4402DDAF" w14:textId="77777777" w:rsidR="00676923" w:rsidRDefault="00000000">
      <w:pPr>
        <w:numPr>
          <w:ilvl w:val="0"/>
          <w:numId w:val="32"/>
        </w:numPr>
        <w:spacing w:after="253"/>
        <w:ind w:right="48" w:hanging="283"/>
      </w:pPr>
      <w:r>
        <w:rPr>
          <w:b/>
        </w:rPr>
        <w:t>Apparent personality change.</w:t>
      </w:r>
      <w:r>
        <w:t xml:space="preserve">   A change in outlook and </w:t>
      </w:r>
      <w:proofErr w:type="spellStart"/>
      <w:r>
        <w:t>behaviour</w:t>
      </w:r>
      <w:proofErr w:type="spellEnd"/>
      <w:r>
        <w:t xml:space="preserve"> with euphoria or aggression and lack of inhibitions. The very real danger of this was graphically described in 1875 by G. </w:t>
      </w:r>
      <w:proofErr w:type="spellStart"/>
      <w:r>
        <w:t>Tissandier</w:t>
      </w:r>
      <w:proofErr w:type="spellEnd"/>
      <w:r>
        <w:t xml:space="preserve"> after his balloon flight to 25 000 ft, which proved fatal to both his companions. The words still ring true today:</w:t>
      </w:r>
    </w:p>
    <w:p w14:paraId="3CFF488F" w14:textId="77777777" w:rsidR="00676923" w:rsidRDefault="00000000">
      <w:pPr>
        <w:spacing w:after="265" w:line="236" w:lineRule="auto"/>
        <w:ind w:left="283" w:right="55" w:firstLine="0"/>
      </w:pPr>
      <w:r>
        <w:rPr>
          <w:b/>
          <w:i/>
          <w:color w:val="4D4989"/>
        </w:rPr>
        <w:t xml:space="preserve">“But soon I was keeping </w:t>
      </w:r>
      <w:proofErr w:type="gramStart"/>
      <w:r>
        <w:rPr>
          <w:b/>
          <w:i/>
          <w:color w:val="4D4989"/>
        </w:rPr>
        <w:t>absolutely motionless</w:t>
      </w:r>
      <w:proofErr w:type="gramEnd"/>
      <w:r>
        <w:rPr>
          <w:b/>
          <w:i/>
          <w:color w:val="4D4989"/>
        </w:rPr>
        <w:t>, without suspecting that perhaps I had lost use of my movements. Towards 7500 m (24 606 ft) the numbness one experiences is extraordinary. The body and the mind weaken little by little, gradually, unconsciously, without one’s knowledge. One does not suffer at all; on the contrary. One experiences an inner joy, as if it were an effect of the inundating flood of light. One becomes indifferent; one no longer thinks of the perilous situation; one rises and is happy to rise”.</w:t>
      </w:r>
    </w:p>
    <w:p w14:paraId="288F6274" w14:textId="77777777" w:rsidR="00676923" w:rsidRDefault="00000000">
      <w:pPr>
        <w:numPr>
          <w:ilvl w:val="0"/>
          <w:numId w:val="32"/>
        </w:numPr>
        <w:spacing w:after="254"/>
        <w:ind w:right="48" w:hanging="283"/>
      </w:pPr>
      <w:r>
        <w:rPr>
          <w:b/>
        </w:rPr>
        <w:t>Impaired judgement.</w:t>
      </w:r>
      <w:r>
        <w:t xml:space="preserve">  Loss of self-criticism and individuals are unaware of their reduced performance. Short-term memory loss exacerbates this condition and can occur at approximately 12 000 ft.</w:t>
      </w:r>
    </w:p>
    <w:p w14:paraId="1FC0C114" w14:textId="77777777" w:rsidR="00676923" w:rsidRDefault="00000000">
      <w:pPr>
        <w:numPr>
          <w:ilvl w:val="0"/>
          <w:numId w:val="32"/>
        </w:numPr>
        <w:spacing w:after="249"/>
        <w:ind w:right="48" w:hanging="283"/>
      </w:pPr>
      <w:r>
        <w:rPr>
          <w:b/>
        </w:rPr>
        <w:t>Headache</w:t>
      </w:r>
      <w:r>
        <w:t xml:space="preserve"> (particularly if mildly hypoxic for a long period).</w:t>
      </w:r>
    </w:p>
    <w:p w14:paraId="40BBD3F0" w14:textId="77777777" w:rsidR="00676923" w:rsidRDefault="00000000">
      <w:pPr>
        <w:numPr>
          <w:ilvl w:val="0"/>
          <w:numId w:val="32"/>
        </w:numPr>
        <w:spacing w:after="249"/>
        <w:ind w:right="48" w:hanging="283"/>
      </w:pPr>
      <w:r>
        <w:rPr>
          <w:b/>
        </w:rPr>
        <w:t>Tingling</w:t>
      </w:r>
      <w:r>
        <w:t xml:space="preserve"> in hands and feet.</w:t>
      </w:r>
    </w:p>
    <w:p w14:paraId="00BE7675" w14:textId="77777777" w:rsidR="00676923" w:rsidRDefault="00000000">
      <w:pPr>
        <w:numPr>
          <w:ilvl w:val="0"/>
          <w:numId w:val="32"/>
        </w:numPr>
        <w:spacing w:after="249"/>
        <w:ind w:right="48" w:hanging="283"/>
      </w:pPr>
      <w:r>
        <w:rPr>
          <w:b/>
        </w:rPr>
        <w:t>Increased rate of breathing - hyperventilation.</w:t>
      </w:r>
    </w:p>
    <w:p w14:paraId="25D318EF" w14:textId="77777777" w:rsidR="00676923" w:rsidRDefault="00000000">
      <w:pPr>
        <w:numPr>
          <w:ilvl w:val="0"/>
          <w:numId w:val="32"/>
        </w:numPr>
        <w:ind w:right="48" w:hanging="283"/>
      </w:pPr>
      <w:r>
        <w:rPr>
          <w:b/>
        </w:rPr>
        <w:t>Muscular impairment.</w:t>
      </w:r>
      <w:r>
        <w:t xml:space="preserve">    Finely </w:t>
      </w:r>
      <w:proofErr w:type="spellStart"/>
      <w:r>
        <w:t>co-ordinated</w:t>
      </w:r>
      <w:proofErr w:type="spellEnd"/>
      <w:r>
        <w:t xml:space="preserve"> movements become difficult through slow decision making and poor fine muscular control. Handwriting becomes more and more illegible. In the late stages of hypoxia, muscular spasms and convulsions may occur.</w:t>
      </w:r>
    </w:p>
    <w:p w14:paraId="2E7045AB" w14:textId="77777777" w:rsidR="00676923" w:rsidRDefault="00000000">
      <w:pPr>
        <w:numPr>
          <w:ilvl w:val="0"/>
          <w:numId w:val="32"/>
        </w:numPr>
        <w:spacing w:after="254"/>
        <w:ind w:right="48" w:hanging="283"/>
      </w:pPr>
      <w:r>
        <w:rPr>
          <w:b/>
        </w:rPr>
        <w:t>Memory impairment.</w:t>
      </w:r>
      <w:r>
        <w:t xml:space="preserve">   Short-term memory is lost making drills difficult to complete. This starts at approximately 12 000 ft.</w:t>
      </w:r>
    </w:p>
    <w:p w14:paraId="242D82FB" w14:textId="77777777" w:rsidR="00676923" w:rsidRDefault="00000000">
      <w:pPr>
        <w:numPr>
          <w:ilvl w:val="0"/>
          <w:numId w:val="32"/>
        </w:numPr>
        <w:spacing w:after="254"/>
        <w:ind w:right="48" w:hanging="283"/>
      </w:pPr>
      <w:r>
        <w:rPr>
          <w:b/>
        </w:rPr>
        <w:lastRenderedPageBreak/>
        <w:t>Visual sensory loss.</w:t>
      </w:r>
      <w:r>
        <w:t xml:space="preserve">  Vision is affected early. </w:t>
      </w:r>
      <w:proofErr w:type="spellStart"/>
      <w:r>
        <w:t>Colour</w:t>
      </w:r>
      <w:proofErr w:type="spellEnd"/>
      <w:r>
        <w:t xml:space="preserve"> perception is </w:t>
      </w:r>
      <w:proofErr w:type="gramStart"/>
      <w:r>
        <w:t>reduced</w:t>
      </w:r>
      <w:proofErr w:type="gramEnd"/>
      <w:r>
        <w:t xml:space="preserve"> and peripheral vision is gradually lost. The light-sensitive cells of the eye are particularly oxygen “hungry</w:t>
      </w:r>
      <w:proofErr w:type="gramStart"/>
      <w:r>
        <w:t>”</w:t>
      </w:r>
      <w:proofErr w:type="gramEnd"/>
      <w:r>
        <w:t xml:space="preserve"> and a deterioration of night vision can occur at altitudes as low as 5000 ft. </w:t>
      </w:r>
    </w:p>
    <w:p w14:paraId="0106AED1" w14:textId="77777777" w:rsidR="00676923" w:rsidRDefault="00000000">
      <w:pPr>
        <w:numPr>
          <w:ilvl w:val="0"/>
          <w:numId w:val="32"/>
        </w:numPr>
        <w:spacing w:after="254"/>
        <w:ind w:right="48" w:hanging="283"/>
      </w:pPr>
      <w:r>
        <w:rPr>
          <w:b/>
        </w:rPr>
        <w:t>Tunnel vision</w:t>
      </w:r>
      <w:r>
        <w:t xml:space="preserve">  develops making it necessary to make larger head movements to scan the instruments and the external environment.</w:t>
      </w:r>
    </w:p>
    <w:p w14:paraId="786D38AA" w14:textId="77777777" w:rsidR="00676923" w:rsidRDefault="00000000">
      <w:pPr>
        <w:numPr>
          <w:ilvl w:val="0"/>
          <w:numId w:val="32"/>
        </w:numPr>
        <w:spacing w:after="254"/>
        <w:ind w:right="48" w:hanging="283"/>
      </w:pPr>
      <w:r>
        <w:rPr>
          <w:b/>
        </w:rPr>
        <w:t>Impairment of consciousness.</w:t>
      </w:r>
      <w:r>
        <w:t xml:space="preserve">   As hypoxia progresses the  individual’s level of consciousness drops until he/she becomes confused, then semi-conscious, and unconscious.</w:t>
      </w:r>
    </w:p>
    <w:p w14:paraId="1123C4D1" w14:textId="77777777" w:rsidR="00676923" w:rsidRDefault="00000000">
      <w:pPr>
        <w:numPr>
          <w:ilvl w:val="0"/>
          <w:numId w:val="32"/>
        </w:numPr>
        <w:spacing w:after="254"/>
        <w:ind w:right="48" w:hanging="283"/>
      </w:pPr>
      <w:r>
        <w:rPr>
          <w:b/>
        </w:rPr>
        <w:t>Cyanosis.</w:t>
      </w:r>
      <w:r>
        <w:t xml:space="preserve">   An individual who has become hypoxic at altitude is likely to be </w:t>
      </w:r>
      <w:r>
        <w:rPr>
          <w:b/>
        </w:rPr>
        <w:t>Cyanosed</w:t>
      </w:r>
      <w:r>
        <w:t xml:space="preserve">, that is the lips and fingertips under the nails will develop a blue tinge, due to much of the blood </w:t>
      </w:r>
      <w:proofErr w:type="spellStart"/>
      <w:r>
        <w:t>haemoglobin</w:t>
      </w:r>
      <w:proofErr w:type="spellEnd"/>
      <w:r>
        <w:t xml:space="preserve"> being in the deoxygenated state.</w:t>
      </w:r>
    </w:p>
    <w:p w14:paraId="24422E2A" w14:textId="77777777" w:rsidR="00676923" w:rsidRDefault="00000000">
      <w:pPr>
        <w:numPr>
          <w:ilvl w:val="0"/>
          <w:numId w:val="32"/>
        </w:numPr>
        <w:spacing w:after="253"/>
        <w:ind w:right="48" w:hanging="283"/>
      </w:pPr>
      <w:r>
        <w:rPr>
          <w:b/>
        </w:rPr>
        <w:t>Formication.</w:t>
      </w:r>
      <w:r>
        <w:t xml:space="preserve">  The hypoxic  individual  may  experience formication,  a  creeping sensation on the skin, as of ants crawling over the body.</w:t>
      </w:r>
    </w:p>
    <w:p w14:paraId="19F1C97E" w14:textId="77777777" w:rsidR="00676923" w:rsidRDefault="00000000">
      <w:pPr>
        <w:numPr>
          <w:ilvl w:val="0"/>
          <w:numId w:val="32"/>
        </w:numPr>
        <w:spacing w:after="249"/>
        <w:ind w:right="48" w:hanging="283"/>
      </w:pPr>
      <w:r>
        <w:rPr>
          <w:b/>
        </w:rPr>
        <w:t>Unconsciousness.</w:t>
      </w:r>
    </w:p>
    <w:p w14:paraId="6BCB9E25" w14:textId="77777777" w:rsidR="00676923" w:rsidRDefault="00000000">
      <w:pPr>
        <w:numPr>
          <w:ilvl w:val="0"/>
          <w:numId w:val="32"/>
        </w:numPr>
        <w:spacing w:after="249"/>
        <w:ind w:right="48" w:hanging="283"/>
      </w:pPr>
      <w:r>
        <w:rPr>
          <w:noProof/>
          <w:color w:val="000000"/>
        </w:rPr>
        <mc:AlternateContent>
          <mc:Choice Requires="wpg">
            <w:drawing>
              <wp:anchor distT="0" distB="0" distL="114300" distR="114300" simplePos="0" relativeHeight="251721728" behindDoc="0" locked="0" layoutInCell="1" allowOverlap="1" wp14:anchorId="6E4E6EC8" wp14:editId="51FCD1EF">
                <wp:simplePos x="0" y="0"/>
                <wp:positionH relativeFrom="page">
                  <wp:posOffset>0</wp:posOffset>
                </wp:positionH>
                <wp:positionV relativeFrom="page">
                  <wp:posOffset>1728003</wp:posOffset>
                </wp:positionV>
                <wp:extent cx="431999" cy="1366472"/>
                <wp:effectExtent l="0" t="0" r="0" b="0"/>
                <wp:wrapSquare wrapText="bothSides"/>
                <wp:docPr id="738220" name="Group 738220"/>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850" name="Shape 92085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624" name="Rectangle 57624"/>
                        <wps:cNvSpPr/>
                        <wps:spPr>
                          <a:xfrm rot="5399999">
                            <a:off x="48255" y="80371"/>
                            <a:ext cx="91212" cy="149891"/>
                          </a:xfrm>
                          <a:prstGeom prst="rect">
                            <a:avLst/>
                          </a:prstGeom>
                          <a:ln>
                            <a:noFill/>
                          </a:ln>
                        </wps:spPr>
                        <wps:txbx>
                          <w:txbxContent>
                            <w:p w14:paraId="580E9B52"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7625" name="Rectangle 57625"/>
                        <wps:cNvSpPr/>
                        <wps:spPr>
                          <a:xfrm rot="5399999">
                            <a:off x="-589814" y="941598"/>
                            <a:ext cx="1366806" cy="161208"/>
                          </a:xfrm>
                          <a:prstGeom prst="rect">
                            <a:avLst/>
                          </a:prstGeom>
                          <a:ln>
                            <a:noFill/>
                          </a:ln>
                        </wps:spPr>
                        <wps:txbx>
                          <w:txbxContent>
                            <w:p w14:paraId="43560E82"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w:pict>
              <v:group w14:anchorId="6E4E6EC8" id="Group 738220" o:spid="_x0000_s1276" style="position:absolute;left:0;text-align:left;margin-left:0;margin-top:136.05pt;width:34pt;height:107.6pt;z-index:251721728;mso-position-horizontal-relative:page;mso-position-vertical-relative:page" coordsize="4319,13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">
                <v:shape id="Shape 920850" o:spid="_x0000_s1277"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" path="m,l431999,r,287998l,287998,,e" fillcolor="#1b5c98" stroked="f" strokeweight="0">
                  <v:stroke miterlimit="83231f" joinstyle="miter"/>
                  <v:path arrowok="t" textboxrect="0,0,431999,287998"/>
                </v:shape>
                <v:rect id="Rectangle 57624" o:spid="_x0000_s1278"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" filled="f" stroked="f">
                  <v:textbox inset="0,0,0,0">
                    <w:txbxContent>
                      <w:p w14:paraId="580E9B52" w14:textId="77777777" w:rsidR="00676923" w:rsidRDefault="00000000">
                        <w:pPr>
                          <w:spacing w:after="160" w:line="259" w:lineRule="auto"/>
                          <w:ind w:left="0" w:firstLine="0"/>
                          <w:jc w:val="left"/>
                        </w:pPr>
                        <w:r>
                          <w:rPr>
                            <w:b/>
                            <w:color w:val="FFFEFD"/>
                            <w:sz w:val="18"/>
                          </w:rPr>
                          <w:t>3</w:t>
                        </w:r>
                      </w:p>
                    </w:txbxContent>
                  </v:textbox>
                </v:rect>
                <v:rect id="Rectangle 57625" o:spid="_x0000_s1279" style="position:absolute;left:-5900;top:9416;width:1366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" filled="f" stroked="f">
                  <v:textbox inset="0,0,0,0">
                    <w:txbxContent>
                      <w:p w14:paraId="43560E82"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w10:wrap type="square" anchorx="page" anchory="page"/>
              </v:group>
            </w:pict>
          </mc:Fallback>
        </mc:AlternateContent>
      </w:r>
      <w:r>
        <w:rPr>
          <w:b/>
        </w:rPr>
        <w:t>Death.</w:t>
      </w:r>
    </w:p>
    <w:p w14:paraId="7D7ED432" w14:textId="77777777" w:rsidR="00676923" w:rsidRDefault="00000000">
      <w:pPr>
        <w:spacing w:after="3" w:line="322" w:lineRule="auto"/>
        <w:ind w:left="-15" w:right="596" w:firstLine="540"/>
      </w:pPr>
      <w:r>
        <w:rPr>
          <w:b/>
        </w:rPr>
        <w:t>UNLESS HE OR SHE RECEIVES OXYGEN THE INDIVIDUAL WILL DIE AND AT HIGH ALTITUDES</w:t>
      </w:r>
      <w:r>
        <w:t xml:space="preserve"> </w:t>
      </w:r>
      <w:r>
        <w:rPr>
          <w:b/>
          <w:color w:val="E4342E"/>
        </w:rPr>
        <w:t xml:space="preserve">DEATH CAN OCCUR WITHIN A FEW MINUTES. </w:t>
      </w:r>
      <w:r>
        <w:rPr>
          <w:b/>
          <w:color w:val="1B5C98"/>
          <w:sz w:val="30"/>
        </w:rPr>
        <w:t>Stages/Zones of Hypoxia</w:t>
      </w:r>
    </w:p>
    <w:p w14:paraId="059F6B71" w14:textId="77777777" w:rsidR="00676923" w:rsidRDefault="00000000">
      <w:pPr>
        <w:spacing w:after="211"/>
        <w:ind w:left="16" w:right="48"/>
      </w:pPr>
      <w:r>
        <w:t>Hypoxia can be classified by stages/zones of performance decrement.  The 4 stages are:</w:t>
      </w:r>
    </w:p>
    <w:p w14:paraId="4FE98978" w14:textId="77777777" w:rsidR="00676923" w:rsidRDefault="00000000">
      <w:pPr>
        <w:numPr>
          <w:ilvl w:val="0"/>
          <w:numId w:val="33"/>
        </w:numPr>
        <w:spacing w:after="205"/>
        <w:ind w:right="14" w:hanging="720"/>
        <w:jc w:val="left"/>
      </w:pPr>
      <w:r>
        <w:rPr>
          <w:b/>
        </w:rPr>
        <w:t xml:space="preserve">The Indifferent Stage/Zone  </w:t>
      </w:r>
      <w:r>
        <w:rPr>
          <w:b/>
        </w:rPr>
        <w:tab/>
        <w:t>GL - 10 000 ft  (3048 m)</w:t>
      </w:r>
    </w:p>
    <w:p w14:paraId="4D4B9C01" w14:textId="77777777" w:rsidR="00676923" w:rsidRDefault="00000000">
      <w:pPr>
        <w:tabs>
          <w:tab w:val="center" w:pos="679"/>
          <w:tab w:val="center" w:pos="4385"/>
        </w:tabs>
        <w:ind w:left="0" w:firstLine="0"/>
        <w:jc w:val="left"/>
      </w:pPr>
      <w:r>
        <w:rPr>
          <w:color w:val="000000"/>
        </w:rPr>
        <w:tab/>
      </w:r>
      <w:r>
        <w:t xml:space="preserve"> </w:t>
      </w:r>
      <w:r>
        <w:tab/>
        <w:t xml:space="preserve">Dark adaption is adversely affected (can be as low as  5000 ft). </w:t>
      </w:r>
    </w:p>
    <w:p w14:paraId="68ACC347" w14:textId="77777777" w:rsidR="00676923" w:rsidRDefault="00000000">
      <w:pPr>
        <w:tabs>
          <w:tab w:val="center" w:pos="679"/>
          <w:tab w:val="center" w:pos="3499"/>
        </w:tabs>
        <w:ind w:left="0" w:firstLine="0"/>
        <w:jc w:val="left"/>
      </w:pPr>
      <w:r>
        <w:rPr>
          <w:color w:val="000000"/>
        </w:rPr>
        <w:tab/>
      </w:r>
      <w:r>
        <w:t xml:space="preserve"> </w:t>
      </w:r>
      <w:r>
        <w:tab/>
        <w:t>Performance of new tasks may be impaired.</w:t>
      </w:r>
    </w:p>
    <w:p w14:paraId="46CC70BB" w14:textId="77777777" w:rsidR="00676923" w:rsidRDefault="00000000">
      <w:pPr>
        <w:tabs>
          <w:tab w:val="center" w:pos="679"/>
          <w:tab w:val="center" w:pos="3815"/>
        </w:tabs>
        <w:spacing w:after="249"/>
        <w:ind w:left="0" w:firstLine="0"/>
        <w:jc w:val="left"/>
      </w:pPr>
      <w:r>
        <w:rPr>
          <w:color w:val="000000"/>
        </w:rPr>
        <w:tab/>
      </w:r>
      <w:r>
        <w:t xml:space="preserve"> </w:t>
      </w:r>
      <w:r>
        <w:tab/>
        <w:t>Slight increase in heart and breathing rates occurs.</w:t>
      </w:r>
    </w:p>
    <w:p w14:paraId="2C0D8C07" w14:textId="77777777" w:rsidR="00676923" w:rsidRDefault="00000000">
      <w:pPr>
        <w:numPr>
          <w:ilvl w:val="0"/>
          <w:numId w:val="33"/>
        </w:numPr>
        <w:spacing w:after="205"/>
        <w:ind w:right="14" w:hanging="720"/>
        <w:jc w:val="left"/>
      </w:pPr>
      <w:r>
        <w:rPr>
          <w:b/>
        </w:rPr>
        <w:t xml:space="preserve">The Compensatory Stage/Zone </w:t>
      </w:r>
      <w:r>
        <w:rPr>
          <w:b/>
        </w:rPr>
        <w:tab/>
        <w:t>10 000 ft  -  15 000 ft (3048 - 4572 m)</w:t>
      </w:r>
    </w:p>
    <w:p w14:paraId="1EC1B712" w14:textId="77777777" w:rsidR="00676923" w:rsidRDefault="00000000">
      <w:pPr>
        <w:spacing w:after="216"/>
        <w:ind w:left="726" w:right="48" w:hanging="720"/>
      </w:pPr>
      <w:r>
        <w:t xml:space="preserve">  In this stage the physiological automatic responses provide some protection against hypoxia </w:t>
      </w:r>
      <w:r>
        <w:rPr>
          <w:b/>
        </w:rPr>
        <w:t xml:space="preserve">trying to maintain homeostasis. </w:t>
      </w:r>
      <w:r>
        <w:t xml:space="preserve"> These include:</w:t>
      </w:r>
    </w:p>
    <w:p w14:paraId="0898EECE" w14:textId="77777777" w:rsidR="00676923" w:rsidRDefault="00000000">
      <w:pPr>
        <w:tabs>
          <w:tab w:val="center" w:pos="679"/>
          <w:tab w:val="center" w:pos="3204"/>
        </w:tabs>
        <w:ind w:left="0" w:firstLine="0"/>
        <w:jc w:val="left"/>
      </w:pPr>
      <w:r>
        <w:rPr>
          <w:color w:val="000000"/>
        </w:rPr>
        <w:tab/>
      </w:r>
      <w:r>
        <w:t xml:space="preserve"> </w:t>
      </w:r>
      <w:r>
        <w:tab/>
        <w:t>An increase in the respiratory volume.</w:t>
      </w:r>
    </w:p>
    <w:p w14:paraId="6E0E1054" w14:textId="77777777" w:rsidR="00676923" w:rsidRDefault="00000000">
      <w:pPr>
        <w:tabs>
          <w:tab w:val="center" w:pos="679"/>
          <w:tab w:val="center" w:pos="3768"/>
        </w:tabs>
        <w:ind w:left="0" w:firstLine="0"/>
        <w:jc w:val="left"/>
      </w:pPr>
      <w:r>
        <w:rPr>
          <w:color w:val="000000"/>
        </w:rPr>
        <w:tab/>
      </w:r>
      <w:r>
        <w:t xml:space="preserve"> </w:t>
      </w:r>
      <w:r>
        <w:tab/>
        <w:t>An increase in cardiac output and blood pressure.</w:t>
      </w:r>
    </w:p>
    <w:p w14:paraId="2C9548E6" w14:textId="77777777" w:rsidR="00676923" w:rsidRDefault="00000000">
      <w:pPr>
        <w:ind w:left="16" w:right="48"/>
      </w:pPr>
      <w:r>
        <w:t xml:space="preserve"> </w:t>
      </w:r>
      <w:r>
        <w:tab/>
        <w:t xml:space="preserve">However after a short time the effects of hypoxia on the CNS are perceptible causing:  </w:t>
      </w:r>
      <w:r>
        <w:tab/>
        <w:t>drowsiness.</w:t>
      </w:r>
    </w:p>
    <w:p w14:paraId="761A660F" w14:textId="77777777" w:rsidR="00676923" w:rsidRDefault="00000000">
      <w:pPr>
        <w:ind w:left="16" w:right="48"/>
      </w:pPr>
      <w:r>
        <w:t xml:space="preserve"> decreased judgement and memory.   difficulty  in  performing  tasks  requiring  mental  alertness  or  very  small movements.</w:t>
      </w:r>
    </w:p>
    <w:p w14:paraId="6DCA4ABA" w14:textId="77777777" w:rsidR="00676923" w:rsidRDefault="00000000">
      <w:pPr>
        <w:numPr>
          <w:ilvl w:val="0"/>
          <w:numId w:val="33"/>
        </w:numPr>
        <w:spacing w:after="205"/>
        <w:ind w:right="14" w:hanging="720"/>
        <w:jc w:val="left"/>
      </w:pPr>
      <w:r>
        <w:rPr>
          <w:b/>
        </w:rPr>
        <w:t>The Disturbance Stage/Zone 15 000 ft  -  20 000 ft  (4572 - 6092 m)</w:t>
      </w:r>
    </w:p>
    <w:p w14:paraId="04A1B663" w14:textId="77777777" w:rsidR="00676923" w:rsidRDefault="00000000">
      <w:pPr>
        <w:spacing w:after="216"/>
        <w:ind w:left="726" w:right="48" w:hanging="720"/>
      </w:pPr>
      <w:r>
        <w:t xml:space="preserve">  In the Disturbance Stage/Zone, the physiological compensatory mechanisms are no longer capable of providing for adequate oxygenation of the tissues.</w:t>
      </w:r>
    </w:p>
    <w:p w14:paraId="4ADEAE55" w14:textId="77777777" w:rsidR="00676923" w:rsidRDefault="00000000">
      <w:pPr>
        <w:tabs>
          <w:tab w:val="center" w:pos="1812"/>
        </w:tabs>
        <w:spacing w:after="212"/>
        <w:ind w:left="0" w:firstLine="0"/>
        <w:jc w:val="left"/>
      </w:pPr>
      <w:r>
        <w:t xml:space="preserve"> </w:t>
      </w:r>
      <w:r>
        <w:tab/>
        <w:t xml:space="preserve">The symptoms include: </w:t>
      </w:r>
    </w:p>
    <w:p w14:paraId="5BD2DFD3" w14:textId="77777777" w:rsidR="00676923" w:rsidRDefault="00000000">
      <w:pPr>
        <w:tabs>
          <w:tab w:val="center" w:pos="283"/>
          <w:tab w:val="center" w:pos="1149"/>
        </w:tabs>
        <w:ind w:left="0" w:firstLine="0"/>
        <w:jc w:val="left"/>
      </w:pPr>
      <w:r>
        <w:rPr>
          <w:color w:val="000000"/>
        </w:rPr>
        <w:lastRenderedPageBreak/>
        <w:tab/>
      </w:r>
      <w:r>
        <w:t xml:space="preserve"> </w:t>
      </w:r>
      <w:r>
        <w:tab/>
        <w:t xml:space="preserve">Euphoria </w:t>
      </w:r>
    </w:p>
    <w:p w14:paraId="43E17F8A" w14:textId="77777777" w:rsidR="00676923" w:rsidRDefault="00000000">
      <w:pPr>
        <w:tabs>
          <w:tab w:val="center" w:pos="283"/>
          <w:tab w:val="center" w:pos="1152"/>
        </w:tabs>
        <w:ind w:left="0" w:firstLine="0"/>
        <w:jc w:val="left"/>
      </w:pPr>
      <w:r>
        <w:rPr>
          <w:color w:val="000000"/>
        </w:rPr>
        <w:tab/>
      </w:r>
      <w:r>
        <w:t xml:space="preserve"> </w:t>
      </w:r>
      <w:r>
        <w:tab/>
        <w:t xml:space="preserve">Dizziness </w:t>
      </w:r>
    </w:p>
    <w:p w14:paraId="3CE69B76" w14:textId="77777777" w:rsidR="00676923" w:rsidRDefault="00000000">
      <w:pPr>
        <w:tabs>
          <w:tab w:val="center" w:pos="283"/>
          <w:tab w:val="center" w:pos="1203"/>
        </w:tabs>
        <w:ind w:left="0" w:firstLine="0"/>
        <w:jc w:val="left"/>
      </w:pPr>
      <w:r>
        <w:rPr>
          <w:color w:val="000000"/>
        </w:rPr>
        <w:tab/>
      </w:r>
      <w:r>
        <w:t xml:space="preserve"> </w:t>
      </w:r>
      <w:r>
        <w:tab/>
        <w:t xml:space="preserve">Sleepiness </w:t>
      </w:r>
    </w:p>
    <w:p w14:paraId="75E6DEE5" w14:textId="77777777" w:rsidR="00676923" w:rsidRDefault="00000000">
      <w:pPr>
        <w:tabs>
          <w:tab w:val="center" w:pos="283"/>
          <w:tab w:val="center" w:pos="1197"/>
        </w:tabs>
        <w:ind w:left="0" w:firstLine="0"/>
        <w:jc w:val="left"/>
      </w:pPr>
      <w:r>
        <w:rPr>
          <w:color w:val="000000"/>
        </w:rPr>
        <w:tab/>
      </w:r>
      <w:r>
        <w:t xml:space="preserve"> </w:t>
      </w:r>
      <w:r>
        <w:tab/>
        <w:t xml:space="preserve">Headache </w:t>
      </w:r>
    </w:p>
    <w:p w14:paraId="35020003" w14:textId="77777777" w:rsidR="00676923" w:rsidRDefault="00000000">
      <w:pPr>
        <w:tabs>
          <w:tab w:val="center" w:pos="283"/>
          <w:tab w:val="center" w:pos="1074"/>
        </w:tabs>
        <w:ind w:left="0" w:firstLine="0"/>
        <w:jc w:val="left"/>
      </w:pPr>
      <w:r>
        <w:rPr>
          <w:color w:val="000000"/>
        </w:rPr>
        <w:tab/>
      </w:r>
      <w:r>
        <w:t xml:space="preserve"> </w:t>
      </w:r>
      <w:r>
        <w:tab/>
        <w:t>Fatigue</w:t>
      </w:r>
    </w:p>
    <w:p w14:paraId="28C7407E" w14:textId="77777777" w:rsidR="00676923" w:rsidRDefault="00000000">
      <w:pPr>
        <w:tabs>
          <w:tab w:val="center" w:pos="283"/>
          <w:tab w:val="center" w:pos="3191"/>
        </w:tabs>
        <w:ind w:left="0" w:firstLine="0"/>
        <w:jc w:val="left"/>
      </w:pPr>
      <w:r>
        <w:rPr>
          <w:color w:val="000000"/>
        </w:rPr>
        <w:tab/>
      </w:r>
      <w:r>
        <w:t xml:space="preserve"> </w:t>
      </w:r>
      <w:r>
        <w:tab/>
        <w:t>Intellectual impairment and slow thought processes</w:t>
      </w:r>
    </w:p>
    <w:p w14:paraId="7F01ED99" w14:textId="77777777" w:rsidR="00676923" w:rsidRDefault="00000000">
      <w:pPr>
        <w:tabs>
          <w:tab w:val="center" w:pos="283"/>
          <w:tab w:val="center" w:pos="1708"/>
        </w:tabs>
        <w:ind w:left="0" w:firstLine="0"/>
        <w:jc w:val="left"/>
      </w:pPr>
      <w:r>
        <w:rPr>
          <w:color w:val="000000"/>
        </w:rPr>
        <w:tab/>
      </w:r>
      <w:r>
        <w:t xml:space="preserve"> </w:t>
      </w:r>
      <w:r>
        <w:tab/>
        <w:t>Memory impairment</w:t>
      </w:r>
    </w:p>
    <w:p w14:paraId="0804FFE5" w14:textId="77777777" w:rsidR="00676923" w:rsidRDefault="00000000">
      <w:pPr>
        <w:tabs>
          <w:tab w:val="center" w:pos="283"/>
          <w:tab w:val="center" w:pos="2623"/>
        </w:tabs>
        <w:ind w:left="0" w:firstLine="0"/>
        <w:jc w:val="left"/>
      </w:pPr>
      <w:r>
        <w:rPr>
          <w:color w:val="000000"/>
        </w:rPr>
        <w:tab/>
      </w:r>
      <w:r>
        <w:t xml:space="preserve"> </w:t>
      </w:r>
      <w:r>
        <w:tab/>
        <w:t>Motor performance is severely impaired</w:t>
      </w:r>
    </w:p>
    <w:p w14:paraId="42D9AAAA" w14:textId="77777777" w:rsidR="00676923" w:rsidRDefault="00000000">
      <w:pPr>
        <w:tabs>
          <w:tab w:val="center" w:pos="283"/>
          <w:tab w:val="center" w:pos="1598"/>
        </w:tabs>
        <w:ind w:left="0" w:firstLine="0"/>
        <w:jc w:val="left"/>
      </w:pPr>
      <w:r>
        <w:rPr>
          <w:color w:val="000000"/>
        </w:rPr>
        <w:tab/>
      </w:r>
      <w:r>
        <w:t xml:space="preserve"> </w:t>
      </w:r>
      <w:r>
        <w:tab/>
        <w:t>Loss of judgement</w:t>
      </w:r>
    </w:p>
    <w:p w14:paraId="3375179F" w14:textId="77777777" w:rsidR="00676923" w:rsidRDefault="00000000">
      <w:pPr>
        <w:tabs>
          <w:tab w:val="center" w:pos="283"/>
          <w:tab w:val="center" w:pos="2191"/>
        </w:tabs>
        <w:spacing w:after="249"/>
        <w:ind w:left="0" w:firstLine="0"/>
        <w:jc w:val="left"/>
      </w:pPr>
      <w:r>
        <w:rPr>
          <w:color w:val="000000"/>
        </w:rPr>
        <w:tab/>
      </w:r>
      <w:r>
        <w:t xml:space="preserve"> </w:t>
      </w:r>
      <w:r>
        <w:tab/>
        <w:t xml:space="preserve">‘Grey-out’ and </w:t>
      </w:r>
      <w:proofErr w:type="spellStart"/>
      <w:r>
        <w:t>tunnelled</w:t>
      </w:r>
      <w:proofErr w:type="spellEnd"/>
      <w:r>
        <w:t xml:space="preserve"> vision</w:t>
      </w:r>
    </w:p>
    <w:p w14:paraId="2E17FCC3" w14:textId="77777777" w:rsidR="00676923" w:rsidRDefault="00000000">
      <w:pPr>
        <w:tabs>
          <w:tab w:val="center" w:pos="1870"/>
          <w:tab w:val="center" w:pos="5354"/>
        </w:tabs>
        <w:spacing w:after="205"/>
        <w:ind w:left="-15" w:firstLine="0"/>
        <w:jc w:val="left"/>
      </w:pPr>
      <w:r>
        <w:rPr>
          <w:b/>
        </w:rPr>
        <w:t xml:space="preserve">4. </w:t>
      </w:r>
      <w:r>
        <w:rPr>
          <w:b/>
        </w:rPr>
        <w:tab/>
        <w:t xml:space="preserve">The Critical Stage/Zone </w:t>
      </w:r>
      <w:r>
        <w:rPr>
          <w:b/>
        </w:rPr>
        <w:tab/>
        <w:t>20 000 ft  -  23 000 ft  (6092 - 7010 m)</w:t>
      </w:r>
    </w:p>
    <w:p w14:paraId="6948A20C" w14:textId="77777777" w:rsidR="00676923" w:rsidRDefault="00000000">
      <w:pPr>
        <w:tabs>
          <w:tab w:val="center" w:pos="283"/>
          <w:tab w:val="center" w:pos="2696"/>
        </w:tabs>
        <w:ind w:left="0" w:firstLine="0"/>
        <w:jc w:val="left"/>
      </w:pPr>
      <w:r>
        <w:rPr>
          <w:color w:val="000000"/>
        </w:rPr>
        <w:tab/>
      </w:r>
      <w:r>
        <w:t xml:space="preserve"> </w:t>
      </w:r>
      <w:r>
        <w:tab/>
        <w:t>Mental performance deteriorates rapidly.</w:t>
      </w:r>
    </w:p>
    <w:p w14:paraId="227DA511" w14:textId="77777777" w:rsidR="00676923" w:rsidRDefault="00000000">
      <w:pPr>
        <w:tabs>
          <w:tab w:val="center" w:pos="283"/>
          <w:tab w:val="center" w:pos="3255"/>
        </w:tabs>
        <w:ind w:left="0" w:firstLine="0"/>
        <w:jc w:val="left"/>
      </w:pPr>
      <w:r>
        <w:rPr>
          <w:color w:val="000000"/>
        </w:rPr>
        <w:tab/>
      </w:r>
      <w:r>
        <w:t xml:space="preserve"> </w:t>
      </w:r>
      <w:r>
        <w:tab/>
        <w:t xml:space="preserve">Confusion and dizziness </w:t>
      </w:r>
      <w:proofErr w:type="gramStart"/>
      <w:r>
        <w:t>occurs</w:t>
      </w:r>
      <w:proofErr w:type="gramEnd"/>
      <w:r>
        <w:t xml:space="preserve"> within a few minutes.</w:t>
      </w:r>
    </w:p>
    <w:p w14:paraId="49323692" w14:textId="77777777" w:rsidR="00676923" w:rsidRDefault="00000000">
      <w:pPr>
        <w:tabs>
          <w:tab w:val="center" w:pos="283"/>
          <w:tab w:val="center" w:pos="4506"/>
        </w:tabs>
        <w:spacing w:after="250"/>
        <w:ind w:left="0" w:firstLine="0"/>
        <w:jc w:val="left"/>
      </w:pPr>
      <w:r>
        <w:rPr>
          <w:color w:val="000000"/>
        </w:rPr>
        <w:tab/>
      </w:r>
      <w:r>
        <w:t xml:space="preserve"> </w:t>
      </w:r>
      <w:r>
        <w:tab/>
        <w:t>Total incapacitation with loss of consciousness follows with little or no warning.</w:t>
      </w:r>
    </w:p>
    <w:p w14:paraId="26645E20" w14:textId="77777777" w:rsidR="00676923" w:rsidRDefault="00000000">
      <w:pPr>
        <w:spacing w:after="312"/>
        <w:ind w:left="16" w:right="48"/>
      </w:pPr>
      <w:r>
        <w:rPr>
          <w:noProof/>
          <w:color w:val="000000"/>
        </w:rPr>
        <mc:AlternateContent>
          <mc:Choice Requires="wpg">
            <w:drawing>
              <wp:anchor distT="0" distB="0" distL="114300" distR="114300" simplePos="0" relativeHeight="251722752" behindDoc="0" locked="0" layoutInCell="1" allowOverlap="1" wp14:anchorId="6B0EB196" wp14:editId="2DBFB9AF">
                <wp:simplePos x="0" y="0"/>
                <wp:positionH relativeFrom="page">
                  <wp:posOffset>7128002</wp:posOffset>
                </wp:positionH>
                <wp:positionV relativeFrom="page">
                  <wp:posOffset>1728915</wp:posOffset>
                </wp:positionV>
                <wp:extent cx="432003" cy="1677189"/>
                <wp:effectExtent l="0" t="0" r="0" b="0"/>
                <wp:wrapSquare wrapText="bothSides"/>
                <wp:docPr id="734527" name="Group 734527"/>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7739" name="Shape 5773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741" name="Rectangle 57741"/>
                        <wps:cNvSpPr/>
                        <wps:spPr>
                          <a:xfrm rot="-5399999">
                            <a:off x="-551798" y="706376"/>
                            <a:ext cx="1780419" cy="161208"/>
                          </a:xfrm>
                          <a:prstGeom prst="rect">
                            <a:avLst/>
                          </a:prstGeom>
                          <a:ln>
                            <a:noFill/>
                          </a:ln>
                        </wps:spPr>
                        <wps:txbx>
                          <w:txbxContent>
                            <w:p w14:paraId="1BB7D85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7742" name="Rectangle 57742"/>
                        <wps:cNvSpPr/>
                        <wps:spPr>
                          <a:xfrm rot="-5399999">
                            <a:off x="292532" y="57727"/>
                            <a:ext cx="91212" cy="149891"/>
                          </a:xfrm>
                          <a:prstGeom prst="rect">
                            <a:avLst/>
                          </a:prstGeom>
                          <a:ln>
                            <a:noFill/>
                          </a:ln>
                        </wps:spPr>
                        <wps:txbx>
                          <w:txbxContent>
                            <w:p w14:paraId="55999207"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w:pict>
              <v:group w14:anchorId="6B0EB196" id="Group 734527" o:spid="_x0000_s1280" style="position:absolute;left:0;text-align:left;margin-left:561.25pt;margin-top:136.15pt;width:34pt;height:132.05pt;z-index:251722752;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">
                <v:shape id="Shape 57739" o:spid="_x0000_s1281"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57741" o:spid="_x0000_s1282" style="position:absolute;left:-5518;top:7064;width:1780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" filled="f" stroked="f">
                  <v:textbox inset="0,0,0,0">
                    <w:txbxContent>
                      <w:p w14:paraId="1BB7D85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v:rect id="Rectangle 57742" o:spid="_x0000_s1283"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" filled="f" stroked="f">
                  <v:textbox inset="0,0,0,0">
                    <w:txbxContent>
                      <w:p w14:paraId="55999207" w14:textId="77777777" w:rsidR="00676923" w:rsidRDefault="00000000">
                        <w:pPr>
                          <w:spacing w:after="160" w:line="259" w:lineRule="auto"/>
                          <w:ind w:left="0" w:firstLine="0"/>
                          <w:jc w:val="left"/>
                        </w:pPr>
                        <w:r>
                          <w:rPr>
                            <w:b/>
                            <w:color w:val="FFFEFD"/>
                            <w:sz w:val="18"/>
                          </w:rPr>
                          <w:t>3</w:t>
                        </w:r>
                      </w:p>
                    </w:txbxContent>
                  </v:textbox>
                </v:rect>
                <w10:wrap type="square" anchorx="page" anchory="page"/>
              </v:group>
            </w:pict>
          </mc:Fallback>
        </mc:AlternateContent>
      </w:r>
      <w:r>
        <w:rPr>
          <w:b/>
        </w:rPr>
        <w:t>Note:</w:t>
      </w:r>
      <w:r>
        <w:t xml:space="preserve"> A healthy person is normally able to compensate for altitudes up to approximately 10 000 - 12 000 ft.</w:t>
      </w:r>
    </w:p>
    <w:p w14:paraId="737BB85B" w14:textId="77777777" w:rsidR="00676923" w:rsidRDefault="00000000">
      <w:pPr>
        <w:pStyle w:val="Heading3"/>
        <w:ind w:left="-5"/>
      </w:pPr>
      <w:r>
        <w:t>Factors Determining the Severity of and the Susceptibility to Hypoxic Hypoxia</w:t>
      </w:r>
    </w:p>
    <w:p w14:paraId="6C5C66E1" w14:textId="77777777" w:rsidR="00676923" w:rsidRDefault="00000000">
      <w:pPr>
        <w:spacing w:after="212"/>
        <w:ind w:left="16" w:right="48"/>
      </w:pPr>
      <w:r>
        <w:t>The most important factors in determining an individual’s likelihood of becoming hypoxic are:</w:t>
      </w:r>
    </w:p>
    <w:p w14:paraId="2FE3AE44" w14:textId="77777777" w:rsidR="00676923" w:rsidRDefault="00000000">
      <w:pPr>
        <w:numPr>
          <w:ilvl w:val="0"/>
          <w:numId w:val="34"/>
        </w:numPr>
        <w:spacing w:after="254"/>
        <w:ind w:right="48" w:hanging="283"/>
      </w:pPr>
      <w:r>
        <w:rPr>
          <w:b/>
        </w:rPr>
        <w:t>Altitude.</w:t>
      </w:r>
      <w:r>
        <w:t xml:space="preserve">  The greater the altitude the greater the degree of hypoxia and the more rapid the onset and progression.</w:t>
      </w:r>
    </w:p>
    <w:p w14:paraId="4CA1292A" w14:textId="77777777" w:rsidR="00676923" w:rsidRDefault="00000000">
      <w:pPr>
        <w:numPr>
          <w:ilvl w:val="0"/>
          <w:numId w:val="34"/>
        </w:numPr>
        <w:spacing w:after="249"/>
        <w:ind w:right="48" w:hanging="283"/>
      </w:pPr>
      <w:r>
        <w:rPr>
          <w:b/>
        </w:rPr>
        <w:t>Time.</w:t>
      </w:r>
      <w:r>
        <w:t xml:space="preserve">  The longer the time exposed to high altitude the greater will be the effect.</w:t>
      </w:r>
    </w:p>
    <w:p w14:paraId="5DB50E84" w14:textId="77777777" w:rsidR="00676923" w:rsidRDefault="00000000">
      <w:pPr>
        <w:numPr>
          <w:ilvl w:val="0"/>
          <w:numId w:val="34"/>
        </w:numPr>
        <w:spacing w:after="254"/>
        <w:ind w:right="48" w:hanging="283"/>
      </w:pPr>
      <w:r>
        <w:rPr>
          <w:b/>
        </w:rPr>
        <w:t>Exercise (workload).</w:t>
      </w:r>
      <w:r>
        <w:t xml:space="preserve">   Exercise increases the demand for oxygen and hence increases the degree of hypoxia. Even the smallest of physical exertion will significantly reduce the time of useful consciousness.</w:t>
      </w:r>
    </w:p>
    <w:p w14:paraId="05FACB21" w14:textId="77777777" w:rsidR="00676923" w:rsidRDefault="00000000">
      <w:pPr>
        <w:numPr>
          <w:ilvl w:val="0"/>
          <w:numId w:val="34"/>
        </w:numPr>
        <w:spacing w:after="254"/>
        <w:ind w:right="48" w:hanging="283"/>
      </w:pPr>
      <w:r>
        <w:rPr>
          <w:b/>
        </w:rPr>
        <w:t>Extremes of temperature.</w:t>
      </w:r>
      <w:r>
        <w:t xml:space="preserve">   Extremes of heat or cold place a heavy demand upon the circulatory adjustments which the body </w:t>
      </w:r>
      <w:proofErr w:type="gramStart"/>
      <w:r>
        <w:t>has to</w:t>
      </w:r>
      <w:proofErr w:type="gramEnd"/>
      <w:r>
        <w:t xml:space="preserve"> make, and thus lower the tolerance to hypoxia. At low temperatures we shiver </w:t>
      </w:r>
      <w:proofErr w:type="gramStart"/>
      <w:r>
        <w:t>in order to</w:t>
      </w:r>
      <w:proofErr w:type="gramEnd"/>
      <w:r>
        <w:t xml:space="preserve"> maintain body temperature,  thus increasing the demand for oxygen and so increasing the state of hypoxia.</w:t>
      </w:r>
    </w:p>
    <w:p w14:paraId="014F570E" w14:textId="77777777" w:rsidR="00676923" w:rsidRDefault="00000000">
      <w:pPr>
        <w:numPr>
          <w:ilvl w:val="0"/>
          <w:numId w:val="34"/>
        </w:numPr>
        <w:spacing w:after="254"/>
        <w:ind w:right="48" w:hanging="283"/>
      </w:pPr>
      <w:r>
        <w:rPr>
          <w:b/>
        </w:rPr>
        <w:t>Illness and fatigue.</w:t>
      </w:r>
      <w:r>
        <w:t xml:space="preserve">  Both increase the energy demands of the body and lower the threshold for hypoxia symptoms.</w:t>
      </w:r>
    </w:p>
    <w:p w14:paraId="5BCB720D" w14:textId="77777777" w:rsidR="00676923" w:rsidRDefault="00000000">
      <w:pPr>
        <w:numPr>
          <w:ilvl w:val="0"/>
          <w:numId w:val="34"/>
        </w:numPr>
        <w:ind w:right="48" w:hanging="283"/>
      </w:pPr>
      <w:r>
        <w:rPr>
          <w:b/>
        </w:rPr>
        <w:t xml:space="preserve">Alcohol/drugs. </w:t>
      </w:r>
      <w:r>
        <w:t xml:space="preserve">  Alcohol affects metabolization and causes histotoxic hypoxia, thus reducing the tolerance to hypoxic hypoxia. Many other drugs have adverse effects on the brain function which may lead to hypoxia as altitude tolerance decreases.</w:t>
      </w:r>
    </w:p>
    <w:p w14:paraId="26E33EE2" w14:textId="77777777" w:rsidR="00676923" w:rsidRDefault="00000000">
      <w:pPr>
        <w:pStyle w:val="Heading3"/>
        <w:ind w:left="-5"/>
      </w:pPr>
      <w:proofErr w:type="spellStart"/>
      <w:r>
        <w:lastRenderedPageBreak/>
        <w:t>Anaemic</w:t>
      </w:r>
      <w:proofErr w:type="spellEnd"/>
      <w:r>
        <w:t xml:space="preserve"> Hypoxia</w:t>
      </w:r>
    </w:p>
    <w:p w14:paraId="76F02117" w14:textId="77777777" w:rsidR="00676923" w:rsidRDefault="00000000">
      <w:pPr>
        <w:spacing w:after="42"/>
        <w:ind w:left="16" w:right="48"/>
      </w:pPr>
      <w:proofErr w:type="spellStart"/>
      <w:r>
        <w:t>Anaemic</w:t>
      </w:r>
      <w:proofErr w:type="spellEnd"/>
      <w:r>
        <w:t xml:space="preserve"> Hypoxia is caused by the inability of the blood to carry oxygen and may be due to a medical condition (</w:t>
      </w:r>
      <w:proofErr w:type="spellStart"/>
      <w:r>
        <w:t>anaemia</w:t>
      </w:r>
      <w:proofErr w:type="spellEnd"/>
      <w:r>
        <w:t xml:space="preserve">) or to carbon monoxide poisoning both of which have been discussed in Chapter 2. </w:t>
      </w:r>
      <w:r>
        <w:rPr>
          <w:b/>
          <w:i/>
          <w:color w:val="1B5C98"/>
          <w:sz w:val="26"/>
        </w:rPr>
        <w:t xml:space="preserve">Smoking and </w:t>
      </w:r>
      <w:proofErr w:type="spellStart"/>
      <w:r>
        <w:rPr>
          <w:b/>
          <w:i/>
          <w:color w:val="1B5C98"/>
          <w:sz w:val="26"/>
        </w:rPr>
        <w:t>Anaemic</w:t>
      </w:r>
      <w:proofErr w:type="spellEnd"/>
      <w:r>
        <w:rPr>
          <w:b/>
          <w:i/>
          <w:color w:val="1B5C98"/>
          <w:sz w:val="26"/>
        </w:rPr>
        <w:t xml:space="preserve"> Hypoxia</w:t>
      </w:r>
    </w:p>
    <w:p w14:paraId="75326A03" w14:textId="77777777" w:rsidR="00676923" w:rsidRDefault="00000000">
      <w:pPr>
        <w:spacing w:after="216"/>
        <w:ind w:left="16" w:right="48"/>
      </w:pPr>
      <w:r>
        <w:t xml:space="preserve">Smoking produces </w:t>
      </w:r>
      <w:r>
        <w:rPr>
          <w:b/>
        </w:rPr>
        <w:t>carbon monoxide</w:t>
      </w:r>
      <w:r>
        <w:t xml:space="preserve"> which is inhaled. As the </w:t>
      </w:r>
      <w:proofErr w:type="spellStart"/>
      <w:r>
        <w:t>haemoglobin</w:t>
      </w:r>
      <w:proofErr w:type="spellEnd"/>
      <w:r>
        <w:t xml:space="preserve"> in the red blood cells has a much greater affinity to this carbon monoxide than to oxygen it reduces the availability of </w:t>
      </w:r>
      <w:proofErr w:type="spellStart"/>
      <w:r>
        <w:t>haemoglobin</w:t>
      </w:r>
      <w:proofErr w:type="spellEnd"/>
      <w:r>
        <w:t xml:space="preserve"> to transport oxygen. Heavy smoking produces 8% - 10% </w:t>
      </w:r>
      <w:proofErr w:type="spellStart"/>
      <w:r>
        <w:t>carboxyhaemoglobin</w:t>
      </w:r>
      <w:proofErr w:type="spellEnd"/>
      <w:r>
        <w:t xml:space="preserve"> in the blood.  A regular smoker will start to suffer from hypoxia approximately 4000 ft - 5000 ft below that of a non-smoker.</w:t>
      </w:r>
    </w:p>
    <w:p w14:paraId="2A19DC45" w14:textId="77777777" w:rsidR="00676923" w:rsidRDefault="00000000">
      <w:pPr>
        <w:spacing w:after="264"/>
        <w:ind w:left="-5" w:right="42"/>
      </w:pPr>
      <w:r>
        <w:rPr>
          <w:b/>
          <w:color w:val="E4342E"/>
        </w:rPr>
        <w:t xml:space="preserve">The importance of aircrew being able to recognize hypoxia cannot be overstated. It is of </w:t>
      </w:r>
      <w:proofErr w:type="gramStart"/>
      <w:r>
        <w:rPr>
          <w:b/>
          <w:color w:val="E4342E"/>
        </w:rPr>
        <w:t>particular danger</w:t>
      </w:r>
      <w:proofErr w:type="gramEnd"/>
      <w:r>
        <w:rPr>
          <w:b/>
          <w:color w:val="E4342E"/>
        </w:rPr>
        <w:t xml:space="preserve"> to inexperienced aircrew who may not recognize the onset of the initial symptoms.</w:t>
      </w:r>
    </w:p>
    <w:p w14:paraId="3D23FB30" w14:textId="77777777" w:rsidR="00676923" w:rsidRDefault="00000000">
      <w:pPr>
        <w:pStyle w:val="Heading4"/>
        <w:ind w:left="-5" w:right="61"/>
      </w:pPr>
      <w:r>
        <w:t>Treatment of Hypoxia</w:t>
      </w:r>
    </w:p>
    <w:p w14:paraId="28683C27" w14:textId="77777777" w:rsidR="00676923" w:rsidRDefault="00000000">
      <w:pPr>
        <w:spacing w:after="216"/>
        <w:ind w:left="16" w:right="48"/>
      </w:pPr>
      <w:r>
        <w:t xml:space="preserve">Knowledge of the signs and symptoms and early identification of the problem will allow the correct drills to be carried out before anyone is placed in </w:t>
      </w:r>
      <w:proofErr w:type="gramStart"/>
      <w:r>
        <w:t>jeopardy</w:t>
      </w:r>
      <w:proofErr w:type="gramEnd"/>
      <w:r>
        <w:t xml:space="preserve"> but it is important that these drills are well learnt and easily accomplished.</w:t>
      </w:r>
    </w:p>
    <w:p w14:paraId="41D8643B" w14:textId="77777777" w:rsidR="00676923" w:rsidRDefault="00000000">
      <w:pPr>
        <w:spacing w:after="211"/>
        <w:ind w:left="16" w:right="48"/>
      </w:pPr>
      <w:r>
        <w:rPr>
          <w:noProof/>
          <w:color w:val="000000"/>
        </w:rPr>
        <mc:AlternateContent>
          <mc:Choice Requires="wpg">
            <w:drawing>
              <wp:anchor distT="0" distB="0" distL="114300" distR="114300" simplePos="0" relativeHeight="251723776" behindDoc="0" locked="0" layoutInCell="1" allowOverlap="1" wp14:anchorId="2F434185" wp14:editId="42356814">
                <wp:simplePos x="0" y="0"/>
                <wp:positionH relativeFrom="page">
                  <wp:posOffset>0</wp:posOffset>
                </wp:positionH>
                <wp:positionV relativeFrom="page">
                  <wp:posOffset>1728003</wp:posOffset>
                </wp:positionV>
                <wp:extent cx="431999" cy="1366472"/>
                <wp:effectExtent l="0" t="0" r="0" b="0"/>
                <wp:wrapSquare wrapText="bothSides"/>
                <wp:docPr id="734636" name="Group 734636"/>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912" name="Shape 92091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871" name="Rectangle 57871"/>
                        <wps:cNvSpPr/>
                        <wps:spPr>
                          <a:xfrm rot="5399999">
                            <a:off x="48255" y="80371"/>
                            <a:ext cx="91212" cy="149891"/>
                          </a:xfrm>
                          <a:prstGeom prst="rect">
                            <a:avLst/>
                          </a:prstGeom>
                          <a:ln>
                            <a:noFill/>
                          </a:ln>
                        </wps:spPr>
                        <wps:txbx>
                          <w:txbxContent>
                            <w:p w14:paraId="06169558"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7872" name="Rectangle 57872"/>
                        <wps:cNvSpPr/>
                        <wps:spPr>
                          <a:xfrm rot="5399999">
                            <a:off x="-589814" y="941598"/>
                            <a:ext cx="1366806" cy="161208"/>
                          </a:xfrm>
                          <a:prstGeom prst="rect">
                            <a:avLst/>
                          </a:prstGeom>
                          <a:ln>
                            <a:noFill/>
                          </a:ln>
                        </wps:spPr>
                        <wps:txbx>
                          <w:txbxContent>
                            <w:p w14:paraId="68B7294F"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w:pict>
              <v:group w14:anchorId="2F434185" id="Group 734636" o:spid="_x0000_s1284" style="position:absolute;left:0;text-align:left;margin-left:0;margin-top:136.05pt;width:34pt;height:107.6pt;z-index:251723776;mso-position-horizontal-relative:page;mso-position-vertical-relative:page" coordsize="4319,13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">
                <v:shape id="Shape 920912" o:spid="_x0000_s1285"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" path="m,l431999,r,287998l,287998,,e" fillcolor="#1b5c98" stroked="f" strokeweight="0">
                  <v:stroke miterlimit="83231f" joinstyle="miter"/>
                  <v:path arrowok="t" textboxrect="0,0,431999,287998"/>
                </v:shape>
                <v:rect id="Rectangle 57871" o:spid="_x0000_s1286"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" filled="f" stroked="f">
                  <v:textbox inset="0,0,0,0">
                    <w:txbxContent>
                      <w:p w14:paraId="06169558" w14:textId="77777777" w:rsidR="00676923" w:rsidRDefault="00000000">
                        <w:pPr>
                          <w:spacing w:after="160" w:line="259" w:lineRule="auto"/>
                          <w:ind w:left="0" w:firstLine="0"/>
                          <w:jc w:val="left"/>
                        </w:pPr>
                        <w:r>
                          <w:rPr>
                            <w:b/>
                            <w:color w:val="FFFEFD"/>
                            <w:sz w:val="18"/>
                          </w:rPr>
                          <w:t>3</w:t>
                        </w:r>
                      </w:p>
                    </w:txbxContent>
                  </v:textbox>
                </v:rect>
                <v:rect id="Rectangle 57872" o:spid="_x0000_s1287" style="position:absolute;left:-5900;top:9416;width:1366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" filled="f" stroked="f">
                  <v:textbox inset="0,0,0,0">
                    <w:txbxContent>
                      <w:p w14:paraId="68B7294F"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w10:wrap type="square" anchorx="page" anchory="page"/>
              </v:group>
            </w:pict>
          </mc:Fallback>
        </mc:AlternateContent>
      </w:r>
      <w:r>
        <w:t>Principally:</w:t>
      </w:r>
    </w:p>
    <w:p w14:paraId="258A10E3" w14:textId="77777777" w:rsidR="00676923" w:rsidRDefault="00000000">
      <w:pPr>
        <w:numPr>
          <w:ilvl w:val="0"/>
          <w:numId w:val="35"/>
        </w:numPr>
        <w:spacing w:after="249"/>
        <w:ind w:right="48" w:hanging="283"/>
      </w:pPr>
      <w:r>
        <w:t>Provide oxygen.</w:t>
      </w:r>
    </w:p>
    <w:p w14:paraId="3CB6AC0E" w14:textId="77777777" w:rsidR="00676923" w:rsidRDefault="00000000">
      <w:pPr>
        <w:numPr>
          <w:ilvl w:val="0"/>
          <w:numId w:val="35"/>
        </w:numPr>
        <w:spacing w:after="253"/>
        <w:ind w:right="48" w:hanging="283"/>
      </w:pPr>
      <w:r>
        <w:t>Descend to a level where atmospheric oxygen is present in sufficient quantities to meet the body’s needs or to Minimum Safe Altitude (MSA), whichever is the higher.</w:t>
      </w:r>
    </w:p>
    <w:p w14:paraId="46F37BE3" w14:textId="77777777" w:rsidR="00676923" w:rsidRDefault="00000000">
      <w:pPr>
        <w:spacing w:after="264"/>
        <w:ind w:left="16" w:right="48"/>
      </w:pPr>
      <w:r>
        <w:t>Aircrew must familiarize themselves with the appropriate oxygen drills for the aircraft they are flying before venturing above an altitude at which hypoxia can occur (above 10 000 ft).</w:t>
      </w:r>
    </w:p>
    <w:p w14:paraId="05E49566" w14:textId="77777777" w:rsidR="00676923" w:rsidRDefault="00000000">
      <w:pPr>
        <w:pStyle w:val="Heading4"/>
        <w:ind w:left="-5" w:right="61"/>
      </w:pPr>
      <w:r>
        <w:t>Prevention of Hypoxia</w:t>
      </w:r>
    </w:p>
    <w:p w14:paraId="2D442D0B" w14:textId="77777777" w:rsidR="00676923" w:rsidRDefault="00000000">
      <w:pPr>
        <w:spacing w:after="216"/>
        <w:ind w:left="16" w:right="48"/>
      </w:pPr>
      <w:r>
        <w:t>Some of the factors predisposing to hypoxia are unavoidable risks of flying; others can be reduced by good personal habits and forethought. Some pointers are:</w:t>
      </w:r>
    </w:p>
    <w:p w14:paraId="2B80C14F" w14:textId="77777777" w:rsidR="00676923" w:rsidRDefault="00000000">
      <w:pPr>
        <w:numPr>
          <w:ilvl w:val="0"/>
          <w:numId w:val="36"/>
        </w:numPr>
        <w:spacing w:after="253"/>
        <w:ind w:right="48" w:hanging="283"/>
      </w:pPr>
      <w:r>
        <w:t>When anticipating flying above 10 000 ft ensure that a serviceable  supplementary supply of oxygen is available and that the correct method of use is known.</w:t>
      </w:r>
    </w:p>
    <w:p w14:paraId="0584C407" w14:textId="77777777" w:rsidR="00676923" w:rsidRDefault="00000000">
      <w:pPr>
        <w:numPr>
          <w:ilvl w:val="0"/>
          <w:numId w:val="36"/>
        </w:numPr>
        <w:spacing w:after="249"/>
        <w:ind w:right="48" w:hanging="283"/>
      </w:pPr>
      <w:r>
        <w:t>Ensure that passengers are correctly briefed.</w:t>
      </w:r>
    </w:p>
    <w:p w14:paraId="5160E93A" w14:textId="77777777" w:rsidR="00676923" w:rsidRDefault="00000000">
      <w:pPr>
        <w:numPr>
          <w:ilvl w:val="0"/>
          <w:numId w:val="36"/>
        </w:numPr>
        <w:spacing w:after="249"/>
        <w:ind w:right="48" w:hanging="283"/>
      </w:pPr>
      <w:r>
        <w:t>If you smoke - stop.</w:t>
      </w:r>
    </w:p>
    <w:p w14:paraId="0DE0481D" w14:textId="77777777" w:rsidR="00676923" w:rsidRDefault="00000000">
      <w:pPr>
        <w:numPr>
          <w:ilvl w:val="0"/>
          <w:numId w:val="36"/>
        </w:numPr>
        <w:spacing w:after="249"/>
        <w:ind w:right="48" w:hanging="283"/>
      </w:pPr>
      <w:r>
        <w:t>Fly only if you are 100% fit and  you are not taking any medication or drugs.</w:t>
      </w:r>
    </w:p>
    <w:p w14:paraId="703B458B" w14:textId="77777777" w:rsidR="00676923" w:rsidRDefault="00000000">
      <w:pPr>
        <w:numPr>
          <w:ilvl w:val="0"/>
          <w:numId w:val="36"/>
        </w:numPr>
        <w:ind w:right="48" w:hanging="283"/>
      </w:pPr>
      <w:r>
        <w:t>Ensure that cabin heaters are thoroughly checked and serviceable. If used, ensure that fresh air is also brought into the cabin.</w:t>
      </w:r>
    </w:p>
    <w:p w14:paraId="2CE7CA80" w14:textId="77777777" w:rsidR="00676923" w:rsidRDefault="00000000">
      <w:pPr>
        <w:pStyle w:val="Heading3"/>
        <w:ind w:left="-5"/>
      </w:pPr>
      <w:r>
        <w:t>Time of Useful Consciousness (TUC)</w:t>
      </w:r>
    </w:p>
    <w:p w14:paraId="535064A5" w14:textId="77777777" w:rsidR="00676923" w:rsidRDefault="00000000">
      <w:pPr>
        <w:spacing w:after="216"/>
        <w:ind w:left="16" w:right="48"/>
      </w:pPr>
      <w:r>
        <w:t xml:space="preserve">This is the time available for the development of hypoxia and the pilot to do something about it, i.e. it is the time of </w:t>
      </w:r>
      <w:r>
        <w:rPr>
          <w:b/>
        </w:rPr>
        <w:t>useful</w:t>
      </w:r>
      <w:r>
        <w:t xml:space="preserve"> consciousness. It is not the time to unconsciousness but the shorter time from a reduction in adequate oxygen until a specific degree of impairment, generally taken to be the point when the individual can no longer take steps to help him/herself.</w:t>
      </w:r>
    </w:p>
    <w:p w14:paraId="4E31E71B" w14:textId="77777777" w:rsidR="00676923" w:rsidRDefault="00000000">
      <w:pPr>
        <w:spacing w:after="211"/>
        <w:ind w:left="16" w:right="48"/>
      </w:pPr>
      <w:r>
        <w:lastRenderedPageBreak/>
        <w:t xml:space="preserve">The time will depend on the individual, and will be affected by any or </w:t>
      </w:r>
      <w:proofErr w:type="gramStart"/>
      <w:r>
        <w:t>all of</w:t>
      </w:r>
      <w:proofErr w:type="gramEnd"/>
      <w:r>
        <w:t xml:space="preserve"> the following:</w:t>
      </w:r>
    </w:p>
    <w:p w14:paraId="6B7BD67D" w14:textId="77777777" w:rsidR="00676923" w:rsidRDefault="00000000">
      <w:pPr>
        <w:numPr>
          <w:ilvl w:val="0"/>
          <w:numId w:val="37"/>
        </w:numPr>
        <w:ind w:right="48" w:hanging="283"/>
      </w:pPr>
      <w:r>
        <w:t>Individual fitness</w:t>
      </w:r>
    </w:p>
    <w:p w14:paraId="08E077E5" w14:textId="77777777" w:rsidR="00676923" w:rsidRDefault="00000000">
      <w:pPr>
        <w:numPr>
          <w:ilvl w:val="0"/>
          <w:numId w:val="37"/>
        </w:numPr>
        <w:ind w:right="48" w:hanging="283"/>
      </w:pPr>
      <w:r>
        <w:t>Workload</w:t>
      </w:r>
    </w:p>
    <w:p w14:paraId="266430AF" w14:textId="77777777" w:rsidR="00676923" w:rsidRDefault="00000000">
      <w:pPr>
        <w:numPr>
          <w:ilvl w:val="0"/>
          <w:numId w:val="37"/>
        </w:numPr>
        <w:ind w:right="48" w:hanging="283"/>
      </w:pPr>
      <w:r>
        <w:t>Smoking</w:t>
      </w:r>
    </w:p>
    <w:p w14:paraId="6CAC6EA8" w14:textId="77777777" w:rsidR="00676923" w:rsidRDefault="00000000">
      <w:pPr>
        <w:numPr>
          <w:ilvl w:val="0"/>
          <w:numId w:val="37"/>
        </w:numPr>
        <w:ind w:right="48" w:hanging="283"/>
      </w:pPr>
      <w:r>
        <w:t>Overweight or obesity</w:t>
      </w:r>
    </w:p>
    <w:p w14:paraId="2E1E0F01" w14:textId="77777777" w:rsidR="00676923" w:rsidRDefault="00000000">
      <w:pPr>
        <w:numPr>
          <w:ilvl w:val="0"/>
          <w:numId w:val="37"/>
        </w:numPr>
        <w:spacing w:after="249"/>
        <w:ind w:right="48" w:hanging="283"/>
      </w:pPr>
      <w:r>
        <w:t>Decompression is progressive or explosive</w:t>
      </w:r>
    </w:p>
    <w:p w14:paraId="52326976" w14:textId="77777777" w:rsidR="00676923" w:rsidRDefault="00000000">
      <w:pPr>
        <w:spacing w:after="307"/>
        <w:ind w:left="16" w:right="48"/>
      </w:pPr>
      <w:r>
        <w:t>The average times of useful consciousness at various altitudes are set out in the following table.</w:t>
      </w:r>
    </w:p>
    <w:p w14:paraId="7304B45F" w14:textId="77777777" w:rsidR="00676923" w:rsidRDefault="00000000">
      <w:pPr>
        <w:pStyle w:val="Heading3"/>
        <w:spacing w:after="15"/>
        <w:ind w:left="-5"/>
      </w:pPr>
      <w:r>
        <w:rPr>
          <w:noProof/>
          <w:color w:val="000000"/>
        </w:rPr>
        <mc:AlternateContent>
          <mc:Choice Requires="wpg">
            <w:drawing>
              <wp:anchor distT="0" distB="0" distL="114300" distR="114300" simplePos="0" relativeHeight="251724800" behindDoc="0" locked="0" layoutInCell="1" allowOverlap="1" wp14:anchorId="15E69C2A" wp14:editId="4B01A304">
                <wp:simplePos x="0" y="0"/>
                <wp:positionH relativeFrom="page">
                  <wp:posOffset>7128002</wp:posOffset>
                </wp:positionH>
                <wp:positionV relativeFrom="page">
                  <wp:posOffset>1728915</wp:posOffset>
                </wp:positionV>
                <wp:extent cx="432003" cy="1677189"/>
                <wp:effectExtent l="0" t="0" r="0" b="0"/>
                <wp:wrapSquare wrapText="bothSides"/>
                <wp:docPr id="736693" name="Group 736693"/>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7948" name="Shape 5794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950" name="Rectangle 57950"/>
                        <wps:cNvSpPr/>
                        <wps:spPr>
                          <a:xfrm rot="-5399999">
                            <a:off x="-551798" y="706376"/>
                            <a:ext cx="1780419" cy="161208"/>
                          </a:xfrm>
                          <a:prstGeom prst="rect">
                            <a:avLst/>
                          </a:prstGeom>
                          <a:ln>
                            <a:noFill/>
                          </a:ln>
                        </wps:spPr>
                        <wps:txbx>
                          <w:txbxContent>
                            <w:p w14:paraId="29EDEB8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7951" name="Rectangle 57951"/>
                        <wps:cNvSpPr/>
                        <wps:spPr>
                          <a:xfrm rot="-5399999">
                            <a:off x="292532" y="57727"/>
                            <a:ext cx="91212" cy="149891"/>
                          </a:xfrm>
                          <a:prstGeom prst="rect">
                            <a:avLst/>
                          </a:prstGeom>
                          <a:ln>
                            <a:noFill/>
                          </a:ln>
                        </wps:spPr>
                        <wps:txbx>
                          <w:txbxContent>
                            <w:p w14:paraId="3F2B0AD6"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w:pict>
              <v:group w14:anchorId="15E69C2A" id="Group 736693" o:spid="_x0000_s1288" style="position:absolute;left:0;text-align:left;margin-left:561.25pt;margin-top:136.15pt;width:34pt;height:132.05pt;z-index:251724800;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">
                <v:shape id="Shape 57948" o:spid="_x0000_s1289"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" path="m,l212395,,432003,r,287998l212395,287998,,287998,,xe" fillcolor="#1b5c98" stroked="f" strokeweight="0">
                  <v:stroke miterlimit="83231f" joinstyle="miter"/>
                  <v:path arrowok="t" textboxrect="0,0,432003,287998"/>
                </v:shape>
                <v:rect id="Rectangle 57950" o:spid="_x0000_s1290" style="position:absolute;left:-5518;top:7064;width:1780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" filled="f" stroked="f">
                  <v:textbox inset="0,0,0,0">
                    <w:txbxContent>
                      <w:p w14:paraId="29EDEB8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v:rect id="Rectangle 57951" o:spid="_x0000_s1291"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" filled="f" stroked="f">
                  <v:textbox inset="0,0,0,0">
                    <w:txbxContent>
                      <w:p w14:paraId="3F2B0AD6" w14:textId="77777777" w:rsidR="00676923" w:rsidRDefault="00000000">
                        <w:pPr>
                          <w:spacing w:after="160" w:line="259" w:lineRule="auto"/>
                          <w:ind w:left="0" w:firstLine="0"/>
                          <w:jc w:val="left"/>
                        </w:pPr>
                        <w:r>
                          <w:rPr>
                            <w:b/>
                            <w:color w:val="FFFEFD"/>
                            <w:sz w:val="18"/>
                          </w:rPr>
                          <w:t>3</w:t>
                        </w:r>
                      </w:p>
                    </w:txbxContent>
                  </v:textbox>
                </v:rect>
                <w10:wrap type="square" anchorx="page" anchory="page"/>
              </v:group>
            </w:pict>
          </mc:Fallback>
        </mc:AlternateContent>
      </w:r>
      <w:r>
        <w:t>Times of Useful Consciousness at Various Altitudes</w:t>
      </w:r>
    </w:p>
    <w:tbl>
      <w:tblPr>
        <w:tblStyle w:val="TableGrid"/>
        <w:tblW w:w="7587" w:type="dxa"/>
        <w:tblInd w:w="685" w:type="dxa"/>
        <w:tblCellMar>
          <w:top w:w="47" w:type="dxa"/>
          <w:left w:w="171" w:type="dxa"/>
          <w:right w:w="115" w:type="dxa"/>
        </w:tblCellMar>
        <w:tblLook w:val="04A0" w:firstRow="1" w:lastRow="0" w:firstColumn="1" w:lastColumn="0" w:noHBand="0" w:noVBand="1"/>
      </w:tblPr>
      <w:tblGrid>
        <w:gridCol w:w="1792"/>
        <w:gridCol w:w="3698"/>
        <w:gridCol w:w="2097"/>
      </w:tblGrid>
      <w:tr w:rsidR="00676923" w14:paraId="2E5B3C33" w14:textId="77777777">
        <w:trPr>
          <w:trHeight w:val="327"/>
        </w:trPr>
        <w:tc>
          <w:tcPr>
            <w:tcW w:w="1791" w:type="dxa"/>
            <w:tcBorders>
              <w:top w:val="single" w:sz="4" w:space="0" w:color="181717"/>
              <w:left w:val="single" w:sz="4" w:space="0" w:color="181717"/>
              <w:bottom w:val="single" w:sz="4" w:space="0" w:color="181717"/>
              <w:right w:val="single" w:sz="4" w:space="0" w:color="181717"/>
            </w:tcBorders>
          </w:tcPr>
          <w:p w14:paraId="16889EEB" w14:textId="77777777" w:rsidR="00676923" w:rsidRDefault="00000000">
            <w:pPr>
              <w:spacing w:after="0" w:line="259" w:lineRule="auto"/>
              <w:ind w:left="0" w:right="56" w:firstLine="0"/>
              <w:jc w:val="center"/>
            </w:pPr>
            <w:r>
              <w:rPr>
                <w:b/>
              </w:rPr>
              <w:t>Altitude</w:t>
            </w:r>
          </w:p>
        </w:tc>
        <w:tc>
          <w:tcPr>
            <w:tcW w:w="3698" w:type="dxa"/>
            <w:tcBorders>
              <w:top w:val="single" w:sz="4" w:space="0" w:color="181717"/>
              <w:left w:val="single" w:sz="4" w:space="0" w:color="181717"/>
              <w:bottom w:val="single" w:sz="4" w:space="0" w:color="181717"/>
              <w:right w:val="single" w:sz="4" w:space="0" w:color="181717"/>
            </w:tcBorders>
          </w:tcPr>
          <w:p w14:paraId="12456156" w14:textId="77777777" w:rsidR="00676923" w:rsidRDefault="00000000">
            <w:pPr>
              <w:spacing w:after="0" w:line="259" w:lineRule="auto"/>
              <w:ind w:left="0" w:right="56" w:firstLine="0"/>
              <w:jc w:val="center"/>
            </w:pPr>
            <w:r>
              <w:rPr>
                <w:b/>
              </w:rPr>
              <w:t>Person seated or at rest</w:t>
            </w:r>
          </w:p>
        </w:tc>
        <w:tc>
          <w:tcPr>
            <w:tcW w:w="2097" w:type="dxa"/>
            <w:tcBorders>
              <w:top w:val="single" w:sz="4" w:space="0" w:color="181717"/>
              <w:left w:val="single" w:sz="4" w:space="0" w:color="181717"/>
              <w:bottom w:val="single" w:sz="4" w:space="0" w:color="181717"/>
              <w:right w:val="single" w:sz="4" w:space="0" w:color="181717"/>
            </w:tcBorders>
          </w:tcPr>
          <w:p w14:paraId="0AB3CA0E" w14:textId="77777777" w:rsidR="00676923" w:rsidRDefault="00000000">
            <w:pPr>
              <w:spacing w:after="0" w:line="259" w:lineRule="auto"/>
              <w:ind w:left="0" w:firstLine="0"/>
              <w:jc w:val="left"/>
            </w:pPr>
            <w:r>
              <w:rPr>
                <w:b/>
              </w:rPr>
              <w:t>Moderate activity</w:t>
            </w:r>
          </w:p>
        </w:tc>
      </w:tr>
      <w:tr w:rsidR="00676923" w14:paraId="78DD3F49" w14:textId="77777777">
        <w:trPr>
          <w:trHeight w:val="327"/>
        </w:trPr>
        <w:tc>
          <w:tcPr>
            <w:tcW w:w="1791" w:type="dxa"/>
            <w:tcBorders>
              <w:top w:val="single" w:sz="4" w:space="0" w:color="181717"/>
              <w:left w:val="single" w:sz="4" w:space="0" w:color="181717"/>
              <w:bottom w:val="single" w:sz="4" w:space="0" w:color="181717"/>
              <w:right w:val="single" w:sz="4" w:space="0" w:color="181717"/>
            </w:tcBorders>
          </w:tcPr>
          <w:p w14:paraId="7D214472" w14:textId="77777777" w:rsidR="00676923" w:rsidRDefault="00000000">
            <w:pPr>
              <w:spacing w:after="0" w:line="259" w:lineRule="auto"/>
              <w:ind w:left="0" w:right="56" w:firstLine="0"/>
              <w:jc w:val="center"/>
            </w:pPr>
            <w:r>
              <w:rPr>
                <w:b/>
              </w:rPr>
              <w:t>20 000 ft</w:t>
            </w:r>
          </w:p>
        </w:tc>
        <w:tc>
          <w:tcPr>
            <w:tcW w:w="3698" w:type="dxa"/>
            <w:tcBorders>
              <w:top w:val="single" w:sz="4" w:space="0" w:color="181717"/>
              <w:left w:val="single" w:sz="4" w:space="0" w:color="181717"/>
              <w:bottom w:val="single" w:sz="4" w:space="0" w:color="181717"/>
              <w:right w:val="single" w:sz="4" w:space="0" w:color="181717"/>
            </w:tcBorders>
          </w:tcPr>
          <w:p w14:paraId="004BB40B" w14:textId="77777777" w:rsidR="00676923" w:rsidRDefault="00000000">
            <w:pPr>
              <w:spacing w:after="0" w:line="259" w:lineRule="auto"/>
              <w:ind w:left="0" w:right="56" w:firstLine="0"/>
              <w:jc w:val="center"/>
            </w:pPr>
            <w:r>
              <w:rPr>
                <w:b/>
              </w:rPr>
              <w:t>30 minutes</w:t>
            </w:r>
          </w:p>
        </w:tc>
        <w:tc>
          <w:tcPr>
            <w:tcW w:w="2097" w:type="dxa"/>
            <w:tcBorders>
              <w:top w:val="single" w:sz="4" w:space="0" w:color="181717"/>
              <w:left w:val="single" w:sz="4" w:space="0" w:color="181717"/>
              <w:bottom w:val="single" w:sz="4" w:space="0" w:color="181717"/>
              <w:right w:val="single" w:sz="4" w:space="0" w:color="181717"/>
            </w:tcBorders>
          </w:tcPr>
          <w:p w14:paraId="7346A963" w14:textId="77777777" w:rsidR="00676923" w:rsidRDefault="00000000">
            <w:pPr>
              <w:spacing w:after="0" w:line="259" w:lineRule="auto"/>
              <w:ind w:left="0" w:right="56" w:firstLine="0"/>
              <w:jc w:val="center"/>
            </w:pPr>
            <w:r>
              <w:rPr>
                <w:b/>
              </w:rPr>
              <w:t>5 minutes</w:t>
            </w:r>
          </w:p>
        </w:tc>
      </w:tr>
      <w:tr w:rsidR="00676923" w14:paraId="26B0BFEC" w14:textId="77777777">
        <w:trPr>
          <w:trHeight w:val="327"/>
        </w:trPr>
        <w:tc>
          <w:tcPr>
            <w:tcW w:w="1791" w:type="dxa"/>
            <w:tcBorders>
              <w:top w:val="single" w:sz="4" w:space="0" w:color="181717"/>
              <w:left w:val="single" w:sz="4" w:space="0" w:color="181717"/>
              <w:bottom w:val="single" w:sz="4" w:space="0" w:color="181717"/>
              <w:right w:val="single" w:sz="4" w:space="0" w:color="181717"/>
            </w:tcBorders>
          </w:tcPr>
          <w:p w14:paraId="5AD1D991" w14:textId="77777777" w:rsidR="00676923" w:rsidRDefault="00000000">
            <w:pPr>
              <w:spacing w:after="0" w:line="259" w:lineRule="auto"/>
              <w:ind w:left="0" w:right="56" w:firstLine="0"/>
              <w:jc w:val="center"/>
            </w:pPr>
            <w:r>
              <w:rPr>
                <w:b/>
              </w:rPr>
              <w:t>30 000 ft</w:t>
            </w:r>
          </w:p>
        </w:tc>
        <w:tc>
          <w:tcPr>
            <w:tcW w:w="3698" w:type="dxa"/>
            <w:tcBorders>
              <w:top w:val="single" w:sz="4" w:space="0" w:color="181717"/>
              <w:left w:val="single" w:sz="4" w:space="0" w:color="181717"/>
              <w:bottom w:val="single" w:sz="4" w:space="0" w:color="181717"/>
              <w:right w:val="single" w:sz="4" w:space="0" w:color="181717"/>
            </w:tcBorders>
          </w:tcPr>
          <w:p w14:paraId="3F9467DE" w14:textId="77777777" w:rsidR="00676923" w:rsidRDefault="00000000">
            <w:pPr>
              <w:spacing w:after="0" w:line="259" w:lineRule="auto"/>
              <w:ind w:left="0" w:right="56" w:firstLine="0"/>
              <w:jc w:val="center"/>
            </w:pPr>
            <w:r>
              <w:rPr>
                <w:b/>
              </w:rPr>
              <w:t>1 – 2 minutes</w:t>
            </w:r>
          </w:p>
        </w:tc>
        <w:tc>
          <w:tcPr>
            <w:tcW w:w="2097" w:type="dxa"/>
            <w:tcBorders>
              <w:top w:val="single" w:sz="4" w:space="0" w:color="181717"/>
              <w:left w:val="single" w:sz="4" w:space="0" w:color="181717"/>
              <w:bottom w:val="single" w:sz="4" w:space="0" w:color="181717"/>
              <w:right w:val="single" w:sz="4" w:space="0" w:color="181717"/>
            </w:tcBorders>
          </w:tcPr>
          <w:p w14:paraId="3B618179" w14:textId="77777777" w:rsidR="00676923" w:rsidRDefault="00676923">
            <w:pPr>
              <w:spacing w:after="160" w:line="259" w:lineRule="auto"/>
              <w:ind w:left="0" w:firstLine="0"/>
              <w:jc w:val="left"/>
            </w:pPr>
          </w:p>
        </w:tc>
      </w:tr>
      <w:tr w:rsidR="00676923" w14:paraId="64D812BC" w14:textId="77777777">
        <w:trPr>
          <w:trHeight w:val="327"/>
        </w:trPr>
        <w:tc>
          <w:tcPr>
            <w:tcW w:w="1791" w:type="dxa"/>
            <w:tcBorders>
              <w:top w:val="single" w:sz="4" w:space="0" w:color="181717"/>
              <w:left w:val="single" w:sz="4" w:space="0" w:color="181717"/>
              <w:bottom w:val="single" w:sz="4" w:space="0" w:color="181717"/>
              <w:right w:val="single" w:sz="4" w:space="0" w:color="181717"/>
            </w:tcBorders>
          </w:tcPr>
          <w:p w14:paraId="65BF86B7" w14:textId="77777777" w:rsidR="00676923" w:rsidRDefault="00000000">
            <w:pPr>
              <w:spacing w:after="0" w:line="259" w:lineRule="auto"/>
              <w:ind w:left="0" w:right="56" w:firstLine="0"/>
              <w:jc w:val="center"/>
            </w:pPr>
            <w:r>
              <w:rPr>
                <w:b/>
              </w:rPr>
              <w:t>35 000 ft</w:t>
            </w:r>
          </w:p>
        </w:tc>
        <w:tc>
          <w:tcPr>
            <w:tcW w:w="3698" w:type="dxa"/>
            <w:tcBorders>
              <w:top w:val="single" w:sz="4" w:space="0" w:color="181717"/>
              <w:left w:val="single" w:sz="4" w:space="0" w:color="181717"/>
              <w:bottom w:val="single" w:sz="4" w:space="0" w:color="181717"/>
              <w:right w:val="single" w:sz="4" w:space="0" w:color="181717"/>
            </w:tcBorders>
          </w:tcPr>
          <w:p w14:paraId="7FA00D58" w14:textId="77777777" w:rsidR="00676923" w:rsidRDefault="00000000">
            <w:pPr>
              <w:spacing w:after="0" w:line="259" w:lineRule="auto"/>
              <w:ind w:left="0" w:right="56" w:firstLine="0"/>
              <w:jc w:val="center"/>
            </w:pPr>
            <w:r>
              <w:rPr>
                <w:b/>
              </w:rPr>
              <w:t>30 – 90 seconds</w:t>
            </w:r>
          </w:p>
        </w:tc>
        <w:tc>
          <w:tcPr>
            <w:tcW w:w="2097" w:type="dxa"/>
            <w:tcBorders>
              <w:top w:val="single" w:sz="4" w:space="0" w:color="181717"/>
              <w:left w:val="single" w:sz="4" w:space="0" w:color="181717"/>
              <w:bottom w:val="single" w:sz="4" w:space="0" w:color="181717"/>
              <w:right w:val="single" w:sz="4" w:space="0" w:color="181717"/>
            </w:tcBorders>
          </w:tcPr>
          <w:p w14:paraId="3A2CD444" w14:textId="77777777" w:rsidR="00676923" w:rsidRDefault="00676923">
            <w:pPr>
              <w:spacing w:after="160" w:line="259" w:lineRule="auto"/>
              <w:ind w:left="0" w:firstLine="0"/>
              <w:jc w:val="left"/>
            </w:pPr>
          </w:p>
        </w:tc>
      </w:tr>
      <w:tr w:rsidR="00676923" w14:paraId="74A137D7" w14:textId="77777777">
        <w:trPr>
          <w:trHeight w:val="327"/>
        </w:trPr>
        <w:tc>
          <w:tcPr>
            <w:tcW w:w="1791" w:type="dxa"/>
            <w:tcBorders>
              <w:top w:val="single" w:sz="4" w:space="0" w:color="181717"/>
              <w:left w:val="single" w:sz="4" w:space="0" w:color="181717"/>
              <w:bottom w:val="single" w:sz="4" w:space="0" w:color="181717"/>
              <w:right w:val="single" w:sz="4" w:space="0" w:color="181717"/>
            </w:tcBorders>
          </w:tcPr>
          <w:p w14:paraId="5053B4ED" w14:textId="77777777" w:rsidR="00676923" w:rsidRDefault="00000000">
            <w:pPr>
              <w:spacing w:after="0" w:line="259" w:lineRule="auto"/>
              <w:ind w:left="0" w:right="56" w:firstLine="0"/>
              <w:jc w:val="center"/>
            </w:pPr>
            <w:r>
              <w:rPr>
                <w:b/>
              </w:rPr>
              <w:t>40 000 ft</w:t>
            </w:r>
          </w:p>
        </w:tc>
        <w:tc>
          <w:tcPr>
            <w:tcW w:w="3698" w:type="dxa"/>
            <w:tcBorders>
              <w:top w:val="single" w:sz="4" w:space="0" w:color="181717"/>
              <w:left w:val="single" w:sz="4" w:space="0" w:color="181717"/>
              <w:bottom w:val="single" w:sz="4" w:space="0" w:color="181717"/>
              <w:right w:val="single" w:sz="4" w:space="0" w:color="181717"/>
            </w:tcBorders>
          </w:tcPr>
          <w:p w14:paraId="3650C0E3" w14:textId="77777777" w:rsidR="00676923" w:rsidRDefault="00000000">
            <w:pPr>
              <w:spacing w:after="0" w:line="259" w:lineRule="auto"/>
              <w:ind w:left="0" w:right="56" w:firstLine="0"/>
              <w:jc w:val="center"/>
            </w:pPr>
            <w:r>
              <w:rPr>
                <w:b/>
              </w:rPr>
              <w:t>15 – 20 seconds</w:t>
            </w:r>
          </w:p>
        </w:tc>
        <w:tc>
          <w:tcPr>
            <w:tcW w:w="2097" w:type="dxa"/>
            <w:tcBorders>
              <w:top w:val="single" w:sz="4" w:space="0" w:color="181717"/>
              <w:left w:val="single" w:sz="4" w:space="0" w:color="181717"/>
              <w:bottom w:val="single" w:sz="4" w:space="0" w:color="181717"/>
              <w:right w:val="single" w:sz="4" w:space="0" w:color="181717"/>
            </w:tcBorders>
          </w:tcPr>
          <w:p w14:paraId="5304A7AB" w14:textId="77777777" w:rsidR="00676923" w:rsidRDefault="00676923">
            <w:pPr>
              <w:spacing w:after="160" w:line="259" w:lineRule="auto"/>
              <w:ind w:left="0" w:firstLine="0"/>
              <w:jc w:val="left"/>
            </w:pPr>
          </w:p>
        </w:tc>
      </w:tr>
    </w:tbl>
    <w:p w14:paraId="67E82272" w14:textId="77777777" w:rsidR="00676923" w:rsidRDefault="00000000">
      <w:pPr>
        <w:pStyle w:val="Heading3"/>
        <w:ind w:left="-5"/>
      </w:pPr>
      <w:r>
        <w:t>Effective Performance Time (EPT)</w:t>
      </w:r>
    </w:p>
    <w:p w14:paraId="4F7E6C78" w14:textId="77777777" w:rsidR="00676923" w:rsidRDefault="00000000">
      <w:pPr>
        <w:spacing w:after="312"/>
        <w:ind w:left="16" w:right="48"/>
      </w:pPr>
      <w:r>
        <w:t>Effective Performance Time is always within and shorter than TUC.  Its quantification, however, is not possible since it will depend upon the individual, the task in hand, physiological and mental stress, altitude and the circumstances involved.  It is highly variable and individualistic. Above 40 000 ft the EPT is approximately 5-6 seconds.</w:t>
      </w:r>
    </w:p>
    <w:p w14:paraId="40141781" w14:textId="77777777" w:rsidR="00676923" w:rsidRDefault="00000000">
      <w:pPr>
        <w:pStyle w:val="Heading3"/>
        <w:ind w:left="-5"/>
      </w:pPr>
      <w:r>
        <w:t>Hyperventilation</w:t>
      </w:r>
    </w:p>
    <w:p w14:paraId="5DD67685" w14:textId="77777777" w:rsidR="00676923" w:rsidRDefault="00000000">
      <w:pPr>
        <w:spacing w:after="217"/>
        <w:ind w:left="16" w:right="48"/>
      </w:pPr>
      <w:r>
        <w:t xml:space="preserve">Hyperventilation can be defined as lung ventilation </w:t>
      </w:r>
      <w:proofErr w:type="gramStart"/>
      <w:r>
        <w:t>in excess of</w:t>
      </w:r>
      <w:proofErr w:type="gramEnd"/>
      <w:r>
        <w:t xml:space="preserve"> the body’s needs and denotes an overriding of the normal automatic control of breathing by the brain. Simply, hyperventilation is </w:t>
      </w:r>
      <w:proofErr w:type="spellStart"/>
      <w:r>
        <w:t>overbreathing</w:t>
      </w:r>
      <w:proofErr w:type="spellEnd"/>
      <w:r>
        <w:t xml:space="preserve">. That is breathing </w:t>
      </w:r>
      <w:proofErr w:type="gramStart"/>
      <w:r>
        <w:t>in excess of</w:t>
      </w:r>
      <w:proofErr w:type="gramEnd"/>
      <w:r>
        <w:t xml:space="preserve"> the ventilation required to remove carbon dioxide. </w:t>
      </w:r>
      <w:proofErr w:type="spellStart"/>
      <w:r>
        <w:t>Overbreathing</w:t>
      </w:r>
      <w:proofErr w:type="spellEnd"/>
      <w:r>
        <w:t xml:space="preserve"> induces a reduction in the carbon dioxide and thus decreases the carbonic acid balance of the blood.  This disturbance of the acid balance has </w:t>
      </w:r>
      <w:proofErr w:type="gramStart"/>
      <w:r>
        <w:t>a number of</w:t>
      </w:r>
      <w:proofErr w:type="gramEnd"/>
      <w:r>
        <w:t xml:space="preserve"> effects, the major one being that </w:t>
      </w:r>
      <w:proofErr w:type="spellStart"/>
      <w:r>
        <w:t>haemoglobin</w:t>
      </w:r>
      <w:proofErr w:type="spellEnd"/>
      <w:r>
        <w:t xml:space="preserve"> gives up its oxygen readily only in an acid medium.</w:t>
      </w:r>
    </w:p>
    <w:p w14:paraId="078DB12C" w14:textId="77777777" w:rsidR="00676923" w:rsidRDefault="00000000">
      <w:pPr>
        <w:spacing w:after="216"/>
        <w:ind w:left="16" w:right="48"/>
      </w:pPr>
      <w:r>
        <w:t xml:space="preserve">Hypoxia does cause </w:t>
      </w:r>
      <w:proofErr w:type="gramStart"/>
      <w:r>
        <w:t>hyperventilation</w:t>
      </w:r>
      <w:proofErr w:type="gramEnd"/>
      <w:r>
        <w:t xml:space="preserve"> but it is far from the only cause.  </w:t>
      </w:r>
      <w:r>
        <w:rPr>
          <w:b/>
        </w:rPr>
        <w:t>Anxiety, motion sickness, shock, vibration, heat, high g-forces, pressure breathing</w:t>
      </w:r>
      <w:r>
        <w:t xml:space="preserve"> can all bring on the symptoms of hyperventilation. A high standard of training breeds confidence and decreases the chances of confronting  unusual and stressful situations and is, without doubt, the best means of preventing hyperventilation in aircrew.</w:t>
      </w:r>
    </w:p>
    <w:p w14:paraId="61D2AB31" w14:textId="77777777" w:rsidR="00676923" w:rsidRDefault="00000000">
      <w:pPr>
        <w:ind w:left="16" w:right="48"/>
      </w:pPr>
      <w:r>
        <w:t>An anxious passenger boarding an aircraft must be closely watched since hyperventilation may take place even whilst still on the ground.</w:t>
      </w:r>
    </w:p>
    <w:p w14:paraId="69FE5835" w14:textId="77777777" w:rsidR="00676923" w:rsidRDefault="00000000">
      <w:pPr>
        <w:pStyle w:val="Heading3"/>
        <w:ind w:left="-5"/>
      </w:pPr>
      <w:r>
        <w:t>Symptoms of Hyperventilation</w:t>
      </w:r>
    </w:p>
    <w:p w14:paraId="5D8AC830" w14:textId="77777777" w:rsidR="00676923" w:rsidRDefault="00000000">
      <w:pPr>
        <w:numPr>
          <w:ilvl w:val="0"/>
          <w:numId w:val="38"/>
        </w:numPr>
        <w:spacing w:after="249"/>
        <w:ind w:right="48" w:hanging="283"/>
      </w:pPr>
      <w:r>
        <w:rPr>
          <w:b/>
        </w:rPr>
        <w:t xml:space="preserve">Dizziness </w:t>
      </w:r>
      <w:r>
        <w:t>and a</w:t>
      </w:r>
      <w:r>
        <w:rPr>
          <w:b/>
        </w:rPr>
        <w:t xml:space="preserve"> feeling of unreality.</w:t>
      </w:r>
    </w:p>
    <w:p w14:paraId="302EB899" w14:textId="77777777" w:rsidR="00676923" w:rsidRDefault="00000000">
      <w:pPr>
        <w:numPr>
          <w:ilvl w:val="0"/>
          <w:numId w:val="38"/>
        </w:numPr>
        <w:spacing w:after="249"/>
        <w:ind w:right="48" w:hanging="283"/>
      </w:pPr>
      <w:r>
        <w:rPr>
          <w:b/>
        </w:rPr>
        <w:t>Tingling.</w:t>
      </w:r>
      <w:r>
        <w:t xml:space="preserve">   Especially in the extremities and lips.</w:t>
      </w:r>
    </w:p>
    <w:p w14:paraId="0B6C9349" w14:textId="77777777" w:rsidR="00676923" w:rsidRDefault="00000000">
      <w:pPr>
        <w:numPr>
          <w:ilvl w:val="0"/>
          <w:numId w:val="38"/>
        </w:numPr>
        <w:spacing w:after="249"/>
        <w:ind w:right="48" w:hanging="283"/>
      </w:pPr>
      <w:r>
        <w:rPr>
          <w:b/>
        </w:rPr>
        <w:lastRenderedPageBreak/>
        <w:t>Visual disturbances.</w:t>
      </w:r>
      <w:r>
        <w:t xml:space="preserve">  Blurred, tunnelling and clouding vision.</w:t>
      </w:r>
    </w:p>
    <w:p w14:paraId="5F5B18DB" w14:textId="77777777" w:rsidR="00676923" w:rsidRDefault="00000000">
      <w:pPr>
        <w:numPr>
          <w:ilvl w:val="0"/>
          <w:numId w:val="38"/>
        </w:numPr>
        <w:spacing w:after="254"/>
        <w:ind w:right="48" w:hanging="283"/>
      </w:pPr>
      <w:r>
        <w:rPr>
          <w:b/>
        </w:rPr>
        <w:t>Hot or cold sensations.</w:t>
      </w:r>
      <w:r>
        <w:t xml:space="preserve">   These may alternate in time and vary as to parts of the body affected.</w:t>
      </w:r>
    </w:p>
    <w:p w14:paraId="44D57262" w14:textId="77777777" w:rsidR="00676923" w:rsidRDefault="00000000">
      <w:pPr>
        <w:numPr>
          <w:ilvl w:val="0"/>
          <w:numId w:val="38"/>
        </w:numPr>
        <w:spacing w:after="249"/>
        <w:ind w:right="48" w:hanging="283"/>
      </w:pPr>
      <w:r>
        <w:rPr>
          <w:b/>
        </w:rPr>
        <w:t xml:space="preserve">Anxiety. </w:t>
      </w:r>
      <w:r>
        <w:t xml:space="preserve">  Thus establishing a vicious circle.</w:t>
      </w:r>
    </w:p>
    <w:p w14:paraId="4B91F7DC" w14:textId="77777777" w:rsidR="00676923" w:rsidRDefault="00000000">
      <w:pPr>
        <w:numPr>
          <w:ilvl w:val="0"/>
          <w:numId w:val="38"/>
        </w:numPr>
        <w:spacing w:after="249"/>
        <w:ind w:right="48" w:hanging="283"/>
      </w:pPr>
      <w:r>
        <w:rPr>
          <w:b/>
        </w:rPr>
        <w:t>Loss of muscular coordination and impaired performance.</w:t>
      </w:r>
    </w:p>
    <w:p w14:paraId="39DEA018" w14:textId="77777777" w:rsidR="00676923" w:rsidRDefault="00000000">
      <w:pPr>
        <w:numPr>
          <w:ilvl w:val="0"/>
          <w:numId w:val="38"/>
        </w:numPr>
        <w:spacing w:after="249"/>
        <w:ind w:right="48" w:hanging="283"/>
      </w:pPr>
      <w:r>
        <w:rPr>
          <w:b/>
        </w:rPr>
        <w:t>Increased heart rate.</w:t>
      </w:r>
    </w:p>
    <w:p w14:paraId="2CB08526" w14:textId="77777777" w:rsidR="00676923" w:rsidRDefault="00000000">
      <w:pPr>
        <w:numPr>
          <w:ilvl w:val="0"/>
          <w:numId w:val="38"/>
        </w:numPr>
        <w:spacing w:after="254"/>
        <w:ind w:right="48" w:hanging="283"/>
      </w:pPr>
      <w:r>
        <w:rPr>
          <w:b/>
        </w:rPr>
        <w:t xml:space="preserve">Spasms. </w:t>
      </w:r>
      <w:r>
        <w:t xml:space="preserve">  Just prior to unconsciousness, the muscles of the hands, fingers and feet may go into spasm.</w:t>
      </w:r>
    </w:p>
    <w:p w14:paraId="0AF0C0C6" w14:textId="77777777" w:rsidR="00676923" w:rsidRDefault="00000000">
      <w:pPr>
        <w:numPr>
          <w:ilvl w:val="0"/>
          <w:numId w:val="38"/>
        </w:numPr>
        <w:spacing w:after="301"/>
        <w:ind w:right="48" w:hanging="283"/>
      </w:pPr>
      <w:r>
        <w:rPr>
          <w:b/>
        </w:rPr>
        <w:t>Loss of consciousness.</w:t>
      </w:r>
      <w:r>
        <w:t xml:space="preserve">  Hyperventilation can lead to collapse but thereafter the body’s automatic system will restore the normal respiration rate and the individual will recover.</w:t>
      </w:r>
    </w:p>
    <w:p w14:paraId="512027B9" w14:textId="77777777" w:rsidR="00676923" w:rsidRDefault="00000000">
      <w:pPr>
        <w:pStyle w:val="Heading4"/>
        <w:ind w:left="-5" w:right="61"/>
      </w:pPr>
      <w:r>
        <w:t>Treatment of Hyperventilation</w:t>
      </w:r>
    </w:p>
    <w:p w14:paraId="59A0BC19" w14:textId="77777777" w:rsidR="00676923" w:rsidRDefault="00000000">
      <w:pPr>
        <w:spacing w:after="216"/>
        <w:ind w:left="16" w:right="48"/>
      </w:pPr>
      <w:r>
        <w:rPr>
          <w:noProof/>
          <w:color w:val="000000"/>
        </w:rPr>
        <mc:AlternateContent>
          <mc:Choice Requires="wpg">
            <w:drawing>
              <wp:anchor distT="0" distB="0" distL="114300" distR="114300" simplePos="0" relativeHeight="251725824" behindDoc="0" locked="0" layoutInCell="1" allowOverlap="1" wp14:anchorId="18D7AD4B" wp14:editId="251FCBBF">
                <wp:simplePos x="0" y="0"/>
                <wp:positionH relativeFrom="page">
                  <wp:posOffset>0</wp:posOffset>
                </wp:positionH>
                <wp:positionV relativeFrom="page">
                  <wp:posOffset>1728003</wp:posOffset>
                </wp:positionV>
                <wp:extent cx="431999" cy="1366472"/>
                <wp:effectExtent l="0" t="0" r="0" b="0"/>
                <wp:wrapSquare wrapText="bothSides"/>
                <wp:docPr id="734141" name="Group 734141"/>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974" name="Shape 92097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8099" name="Rectangle 58099"/>
                        <wps:cNvSpPr/>
                        <wps:spPr>
                          <a:xfrm rot="5399999">
                            <a:off x="48255" y="80371"/>
                            <a:ext cx="91212" cy="149891"/>
                          </a:xfrm>
                          <a:prstGeom prst="rect">
                            <a:avLst/>
                          </a:prstGeom>
                          <a:ln>
                            <a:noFill/>
                          </a:ln>
                        </wps:spPr>
                        <wps:txbx>
                          <w:txbxContent>
                            <w:p w14:paraId="796F6B36"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8100" name="Rectangle 58100"/>
                        <wps:cNvSpPr/>
                        <wps:spPr>
                          <a:xfrm rot="5399999">
                            <a:off x="-589814" y="941598"/>
                            <a:ext cx="1366806" cy="161208"/>
                          </a:xfrm>
                          <a:prstGeom prst="rect">
                            <a:avLst/>
                          </a:prstGeom>
                          <a:ln>
                            <a:noFill/>
                          </a:ln>
                        </wps:spPr>
                        <wps:txbx>
                          <w:txbxContent>
                            <w:p w14:paraId="04745420"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w:pict>
              <v:group w14:anchorId="18D7AD4B" id="Group 734141" o:spid="_x0000_s1292" style="position:absolute;left:0;text-align:left;margin-left:0;margin-top:136.05pt;width:34pt;height:107.6pt;z-index:251725824;mso-position-horizontal-relative:page;mso-position-vertical-relative:page" coordsize="4319,13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">
                <v:shape id="Shape 920974" o:spid="_x0000_s129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" path="m,l431999,r,287998l,287998,,e" fillcolor="#1b5c98" stroked="f" strokeweight="0">
                  <v:stroke miterlimit="83231f" joinstyle="miter"/>
                  <v:path arrowok="t" textboxrect="0,0,431999,287998"/>
                </v:shape>
                <v:rect id="Rectangle 58099" o:spid="_x0000_s1294"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" filled="f" stroked="f">
                  <v:textbox inset="0,0,0,0">
                    <w:txbxContent>
                      <w:p w14:paraId="796F6B36" w14:textId="77777777" w:rsidR="00676923" w:rsidRDefault="00000000">
                        <w:pPr>
                          <w:spacing w:after="160" w:line="259" w:lineRule="auto"/>
                          <w:ind w:left="0" w:firstLine="0"/>
                          <w:jc w:val="left"/>
                        </w:pPr>
                        <w:r>
                          <w:rPr>
                            <w:b/>
                            <w:color w:val="FFFEFD"/>
                            <w:sz w:val="18"/>
                          </w:rPr>
                          <w:t>3</w:t>
                        </w:r>
                      </w:p>
                    </w:txbxContent>
                  </v:textbox>
                </v:rect>
                <v:rect id="Rectangle 58100" o:spid="_x0000_s1295" style="position:absolute;left:-5900;top:9416;width:1366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" filled="f" stroked="f">
                  <v:textbox inset="0,0,0,0">
                    <w:txbxContent>
                      <w:p w14:paraId="04745420"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w10:wrap type="square" anchorx="page" anchory="page"/>
              </v:group>
            </w:pict>
          </mc:Fallback>
        </mc:AlternateContent>
      </w:r>
      <w:r>
        <w:t xml:space="preserve">The classic way to treat a patient suffering from hyperventilation is to make him/her breathe into a </w:t>
      </w:r>
      <w:r>
        <w:rPr>
          <w:b/>
        </w:rPr>
        <w:t>paper bag.</w:t>
      </w:r>
      <w:r>
        <w:t xml:space="preserve"> The sufferer is then forced to inhale the carbon dioxide that has been exhaled. The immediate effect of this is to increase the carbonic acid level to its norm and the brain consequently reduces the breathing rate.</w:t>
      </w:r>
    </w:p>
    <w:p w14:paraId="065CE766" w14:textId="77777777" w:rsidR="00676923" w:rsidRDefault="00000000">
      <w:pPr>
        <w:spacing w:after="312"/>
        <w:ind w:left="16" w:right="48"/>
      </w:pPr>
      <w:r>
        <w:t>The symptoms can, in themselves, be alarming. In all cases try to calm the patient and encourage her/him to slow down the rate of breathing.</w:t>
      </w:r>
    </w:p>
    <w:p w14:paraId="3525DF24" w14:textId="77777777" w:rsidR="00676923" w:rsidRDefault="00000000">
      <w:pPr>
        <w:spacing w:after="113"/>
        <w:ind w:left="-5"/>
      </w:pPr>
      <w:r>
        <w:rPr>
          <w:b/>
          <w:color w:val="1B5C98"/>
          <w:sz w:val="30"/>
        </w:rPr>
        <w:t>Hypoxia or Hyperventilation?</w:t>
      </w:r>
    </w:p>
    <w:p w14:paraId="08EE2C91" w14:textId="77777777" w:rsidR="00676923" w:rsidRDefault="00000000">
      <w:pPr>
        <w:spacing w:after="216"/>
        <w:ind w:left="16" w:right="48"/>
      </w:pPr>
      <w:r>
        <w:t xml:space="preserve">The natural reaction to a shortage of oxygen is for the body to try to obtain more air by breathing faster and deeper. The hypoxic individual may </w:t>
      </w:r>
      <w:r>
        <w:rPr>
          <w:b/>
        </w:rPr>
        <w:t>hyperventilate</w:t>
      </w:r>
      <w:r>
        <w:t xml:space="preserve"> </w:t>
      </w:r>
      <w:proofErr w:type="gramStart"/>
      <w:r>
        <w:t>in an effort to</w:t>
      </w:r>
      <w:proofErr w:type="gramEnd"/>
      <w:r>
        <w:t xml:space="preserve"> get more oxygen, but this is of little value when in an environment of low ambient pressure.</w:t>
      </w:r>
    </w:p>
    <w:p w14:paraId="34306AE7" w14:textId="77777777" w:rsidR="00676923" w:rsidRDefault="00000000">
      <w:pPr>
        <w:spacing w:after="216"/>
        <w:ind w:left="16" w:right="48"/>
      </w:pPr>
      <w:r>
        <w:t xml:space="preserve">In flight it can be difficult to distinguish the symptoms of hypoxia and hyperventilation. The appropriate response of pilots must be </w:t>
      </w:r>
      <w:r>
        <w:rPr>
          <w:b/>
          <w:color w:val="E4342E"/>
        </w:rPr>
        <w:t>to assume the worst</w:t>
      </w:r>
      <w:r>
        <w:t xml:space="preserve"> and if they are at an altitude where hypoxia is a possibility they </w:t>
      </w:r>
      <w:r>
        <w:rPr>
          <w:b/>
        </w:rPr>
        <w:t>must</w:t>
      </w:r>
      <w:r>
        <w:t xml:space="preserve"> take that to be the cause and carry out their hypoxia drills. If symptoms occur at an altitude at which hypoxia is not a consideration (below 10 000 ft) they should regulate the rate and depth of breathing to restore the normal acid/base balance of the blood and alleviate the symptoms.  When flying below 10 000 ft significant symptoms of hypoxia are unlikely and hyperventilation may be assumed.</w:t>
      </w:r>
    </w:p>
    <w:p w14:paraId="4081EA8C" w14:textId="77777777" w:rsidR="00676923" w:rsidRDefault="00000000">
      <w:pPr>
        <w:spacing w:after="248"/>
        <w:ind w:right="56"/>
        <w:jc w:val="center"/>
      </w:pPr>
      <w:r>
        <w:rPr>
          <w:b/>
        </w:rPr>
        <w:t>DO NOT ASSUME HYPERVENTILATION IF IT COULD BE HYPOXIA</w:t>
      </w:r>
    </w:p>
    <w:p w14:paraId="530FD367" w14:textId="77777777" w:rsidR="00676923" w:rsidRDefault="00000000">
      <w:pPr>
        <w:spacing w:after="248"/>
        <w:ind w:right="56"/>
        <w:jc w:val="center"/>
      </w:pPr>
      <w:r>
        <w:rPr>
          <w:b/>
        </w:rPr>
        <w:t>HYPERVENTILATION  -  AFTER UNCONSCIOUSNESS  -  RECOVERY</w:t>
      </w:r>
    </w:p>
    <w:p w14:paraId="212DE864" w14:textId="77777777" w:rsidR="00676923" w:rsidRDefault="00000000">
      <w:pPr>
        <w:spacing w:after="248"/>
        <w:ind w:right="56"/>
        <w:jc w:val="center"/>
      </w:pPr>
      <w:r>
        <w:rPr>
          <w:b/>
        </w:rPr>
        <w:t xml:space="preserve">HYPOXIA   -   AFTER UNCONSCIOUSNESS   -   </w:t>
      </w:r>
      <w:r>
        <w:rPr>
          <w:b/>
          <w:color w:val="E4342E"/>
        </w:rPr>
        <w:t>DEATH</w:t>
      </w:r>
    </w:p>
    <w:p w14:paraId="79391339" w14:textId="77777777" w:rsidR="00676923" w:rsidRDefault="00000000">
      <w:pPr>
        <w:pStyle w:val="Heading3"/>
        <w:ind w:left="-5"/>
      </w:pPr>
      <w:r>
        <w:t>Cabin Pressurization</w:t>
      </w:r>
    </w:p>
    <w:p w14:paraId="1DA37C2D" w14:textId="77777777" w:rsidR="00676923" w:rsidRDefault="00000000">
      <w:pPr>
        <w:spacing w:after="216"/>
        <w:ind w:left="16" w:right="48"/>
      </w:pPr>
      <w:r>
        <w:t xml:space="preserve">Cabin </w:t>
      </w:r>
      <w:proofErr w:type="spellStart"/>
      <w:r>
        <w:t>pressurisation</w:t>
      </w:r>
      <w:proofErr w:type="spellEnd"/>
      <w:r>
        <w:t xml:space="preserve"> systems ensure that the effective altitude to which the occupants are </w:t>
      </w:r>
      <w:proofErr w:type="gramStart"/>
      <w:r>
        <w:t>actually exposed</w:t>
      </w:r>
      <w:proofErr w:type="gramEnd"/>
      <w:r>
        <w:t xml:space="preserve"> is much lower than the altitude at which the aircraft is flying. Ideally the cabin should be </w:t>
      </w:r>
      <w:r>
        <w:lastRenderedPageBreak/>
        <w:t xml:space="preserve">maintained at sea </w:t>
      </w:r>
      <w:proofErr w:type="gramStart"/>
      <w:r>
        <w:t>level</w:t>
      </w:r>
      <w:proofErr w:type="gramEnd"/>
      <w:r>
        <w:t xml:space="preserve"> but this is impractical because of aircraft weight and fuselage strength limitations.</w:t>
      </w:r>
    </w:p>
    <w:p w14:paraId="23DF979A" w14:textId="77777777" w:rsidR="00676923" w:rsidRDefault="00000000">
      <w:pPr>
        <w:spacing w:after="312"/>
        <w:ind w:left="16" w:right="48"/>
      </w:pPr>
      <w:r>
        <w:t>The pressurization of a commercial airliner flying at 30 000 ft produces an internal cabin pressure equivalent to about 6000 ft with a maximum of 8000 ft.  The pressure differential across the aircraft skin is normally designed not to exceed 8-9 psi The rate of change of cabin pressure is restricted to 500 ft/min in the ascent and 300 ft/min in the descent to minimize passenger discomfort due to the pressure equalization limitations of the middle ear.</w:t>
      </w:r>
    </w:p>
    <w:p w14:paraId="53C7ACD6" w14:textId="77777777" w:rsidR="00676923" w:rsidRDefault="00000000">
      <w:pPr>
        <w:pStyle w:val="Heading3"/>
        <w:ind w:left="-5"/>
      </w:pPr>
      <w:r>
        <w:t>Cabin Decompression</w:t>
      </w:r>
    </w:p>
    <w:p w14:paraId="2E3E68EE" w14:textId="77777777" w:rsidR="00676923" w:rsidRDefault="00000000">
      <w:pPr>
        <w:spacing w:after="216"/>
        <w:ind w:left="16" w:right="48"/>
      </w:pPr>
      <w:r>
        <w:t>Loss of cabin pressurization can occur in flight.  The rate of loss may be slow, with the crew recognizing the problem and making appropriate height reductions before the passengers are aware of anything amiss.  Very occasionally there is rapid decompression perhaps due to the loss of a window or door, or a failure in the fuselage.</w:t>
      </w:r>
    </w:p>
    <w:p w14:paraId="2B4C4E79" w14:textId="77777777" w:rsidR="00676923" w:rsidRDefault="00000000">
      <w:pPr>
        <w:spacing w:after="216"/>
        <w:ind w:left="16" w:right="48"/>
      </w:pPr>
      <w:r>
        <w:t xml:space="preserve">Occupants, crew and passengers, will rapidly be exposed to the full </w:t>
      </w:r>
      <w:proofErr w:type="spellStart"/>
      <w:r>
        <w:t>rigours</w:t>
      </w:r>
      <w:proofErr w:type="spellEnd"/>
      <w:r>
        <w:t xml:space="preserve"> of high altitude: </w:t>
      </w:r>
      <w:r>
        <w:rPr>
          <w:b/>
        </w:rPr>
        <w:t xml:space="preserve">hypoxia, cold, decompression sickness. </w:t>
      </w:r>
      <w:r>
        <w:t xml:space="preserve"> Oxygen can be supplied to all occupants but for only a limited period.</w:t>
      </w:r>
    </w:p>
    <w:p w14:paraId="296B53E5" w14:textId="77777777" w:rsidR="00676923" w:rsidRDefault="00000000">
      <w:pPr>
        <w:spacing w:after="248"/>
        <w:ind w:right="56"/>
        <w:jc w:val="center"/>
      </w:pPr>
      <w:r>
        <w:rPr>
          <w:noProof/>
          <w:color w:val="000000"/>
        </w:rPr>
        <mc:AlternateContent>
          <mc:Choice Requires="wpg">
            <w:drawing>
              <wp:anchor distT="0" distB="0" distL="114300" distR="114300" simplePos="0" relativeHeight="251726848" behindDoc="0" locked="0" layoutInCell="1" allowOverlap="1" wp14:anchorId="4FD82C63" wp14:editId="332BAF2D">
                <wp:simplePos x="0" y="0"/>
                <wp:positionH relativeFrom="page">
                  <wp:posOffset>7128002</wp:posOffset>
                </wp:positionH>
                <wp:positionV relativeFrom="page">
                  <wp:posOffset>1728915</wp:posOffset>
                </wp:positionV>
                <wp:extent cx="432003" cy="1677189"/>
                <wp:effectExtent l="0" t="0" r="0" b="0"/>
                <wp:wrapSquare wrapText="bothSides"/>
                <wp:docPr id="735798" name="Group 735798"/>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8193" name="Shape 5819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8195" name="Rectangle 58195"/>
                        <wps:cNvSpPr/>
                        <wps:spPr>
                          <a:xfrm rot="-5399999">
                            <a:off x="-551798" y="706376"/>
                            <a:ext cx="1780419" cy="161208"/>
                          </a:xfrm>
                          <a:prstGeom prst="rect">
                            <a:avLst/>
                          </a:prstGeom>
                          <a:ln>
                            <a:noFill/>
                          </a:ln>
                        </wps:spPr>
                        <wps:txbx>
                          <w:txbxContent>
                            <w:p w14:paraId="147AC6D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8196" name="Rectangle 58196"/>
                        <wps:cNvSpPr/>
                        <wps:spPr>
                          <a:xfrm rot="-5399999">
                            <a:off x="292532" y="57727"/>
                            <a:ext cx="91212" cy="149891"/>
                          </a:xfrm>
                          <a:prstGeom prst="rect">
                            <a:avLst/>
                          </a:prstGeom>
                          <a:ln>
                            <a:noFill/>
                          </a:ln>
                        </wps:spPr>
                        <wps:txbx>
                          <w:txbxContent>
                            <w:p w14:paraId="7E16A43F"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w:pict>
              <v:group w14:anchorId="4FD82C63" id="Group 735798" o:spid="_x0000_s1296" style="position:absolute;left:0;text-align:left;margin-left:561.25pt;margin-top:136.15pt;width:34pt;height:132.05pt;z-index:251726848;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">
                <v:shape id="Shape 58193" o:spid="_x0000_s129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58195" o:spid="_x0000_s1298" style="position:absolute;left:-5518;top:7064;width:1780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" filled="f" stroked="f">
                  <v:textbox inset="0,0,0,0">
                    <w:txbxContent>
                      <w:p w14:paraId="147AC6D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v:rect id="Rectangle 58196" o:spid="_x0000_s1299"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" filled="f" stroked="f">
                  <v:textbox inset="0,0,0,0">
                    <w:txbxContent>
                      <w:p w14:paraId="7E16A43F" w14:textId="77777777" w:rsidR="00676923" w:rsidRDefault="00000000">
                        <w:pPr>
                          <w:spacing w:after="160" w:line="259" w:lineRule="auto"/>
                          <w:ind w:left="0" w:firstLine="0"/>
                          <w:jc w:val="left"/>
                        </w:pPr>
                        <w:r>
                          <w:rPr>
                            <w:b/>
                            <w:color w:val="FFFEFD"/>
                            <w:sz w:val="18"/>
                          </w:rPr>
                          <w:t>3</w:t>
                        </w:r>
                      </w:p>
                    </w:txbxContent>
                  </v:textbox>
                </v:rect>
                <w10:wrap type="square" anchorx="page" anchory="page"/>
              </v:group>
            </w:pict>
          </mc:Fallback>
        </mc:AlternateContent>
      </w:r>
      <w:r>
        <w:rPr>
          <w:b/>
        </w:rPr>
        <w:t>THE AIRCRAFT MUST RAPIDLY DESCEND</w:t>
      </w:r>
    </w:p>
    <w:p w14:paraId="157E4D2A" w14:textId="77777777" w:rsidR="00676923" w:rsidRDefault="00000000">
      <w:pPr>
        <w:spacing w:after="248"/>
        <w:ind w:right="56"/>
        <w:jc w:val="center"/>
      </w:pPr>
      <w:r>
        <w:rPr>
          <w:b/>
        </w:rPr>
        <w:t>TO 10 000 ft OR MSA WHICHEVER IS THE HIGHER</w:t>
      </w:r>
    </w:p>
    <w:p w14:paraId="2962F6FC" w14:textId="77777777" w:rsidR="00676923" w:rsidRDefault="00000000">
      <w:pPr>
        <w:spacing w:after="216"/>
        <w:ind w:left="16" w:right="48"/>
      </w:pPr>
      <w:r>
        <w:t xml:space="preserve">In cases of rapid decompression the altitude of the cabin may </w:t>
      </w:r>
      <w:proofErr w:type="gramStart"/>
      <w:r>
        <w:t>actually rise</w:t>
      </w:r>
      <w:proofErr w:type="gramEnd"/>
      <w:r>
        <w:t xml:space="preserve"> to above the pressure altitude.  The</w:t>
      </w:r>
      <w:r>
        <w:rPr>
          <w:b/>
        </w:rPr>
        <w:t xml:space="preserve"> Venturi effect </w:t>
      </w:r>
      <w:r>
        <w:t>of air passing over the fuselage can suck air out of the cabin; this can make up to 5000 ft difference in pressure terms.</w:t>
      </w:r>
    </w:p>
    <w:p w14:paraId="54A9FA43" w14:textId="77777777" w:rsidR="00676923" w:rsidRDefault="00000000">
      <w:pPr>
        <w:spacing w:after="216"/>
        <w:ind w:left="16" w:right="48"/>
      </w:pPr>
      <w:r>
        <w:t>Another effect of decompression at height is that, due to the sudden drop in temperature within the aircraft, windows and cockpit windshields will be prone to misting or fogging.</w:t>
      </w:r>
    </w:p>
    <w:p w14:paraId="17F2B894" w14:textId="77777777" w:rsidR="00676923" w:rsidRDefault="00000000">
      <w:pPr>
        <w:spacing w:after="323" w:line="236" w:lineRule="auto"/>
        <w:ind w:left="-5" w:right="40"/>
      </w:pPr>
      <w:r>
        <w:rPr>
          <w:b/>
          <w:i/>
          <w:color w:val="E4342E"/>
        </w:rPr>
        <w:t>It is most important to emphasize that crew protection must be the highest of priorities. Should decompression take place it is critical for the crew to individually don oxygen masks and check flow as quickly as possible. Any delay caused by helping other members of the crew or passengers could have catastrophic results for  all the occupants of the aircraft.</w:t>
      </w:r>
    </w:p>
    <w:p w14:paraId="559FD03E" w14:textId="77777777" w:rsidR="00676923" w:rsidRDefault="00000000">
      <w:pPr>
        <w:pStyle w:val="Heading3"/>
        <w:ind w:left="-5"/>
      </w:pPr>
      <w:r>
        <w:t>Decompression Sickness (DCS)</w:t>
      </w:r>
    </w:p>
    <w:p w14:paraId="6F04C97D" w14:textId="77777777" w:rsidR="00676923" w:rsidRDefault="00000000">
      <w:pPr>
        <w:spacing w:after="216"/>
        <w:ind w:left="16" w:right="48"/>
      </w:pPr>
      <w:r>
        <w:t xml:space="preserve">As we have seen, the gas making up </w:t>
      </w:r>
      <w:proofErr w:type="gramStart"/>
      <w:r>
        <w:t>the</w:t>
      </w:r>
      <w:proofErr w:type="gramEnd"/>
      <w:r>
        <w:t xml:space="preserve"> major part of the air - nitrogen - is dissolved in the blood to a small extent but plays no part in the normal bodily processes.  It may however cause severe problems if the nitrogen should come out of solution as small bubbles.  It can be likened to the bubble formation in fizzy drinks when the top of the bottle is opened and the pressure allowed to drop. If this occurs in the human body and nitrogen bubbles are formed in the blood, the process leads directly to DCS.</w:t>
      </w:r>
    </w:p>
    <w:p w14:paraId="25B2C0FD" w14:textId="77777777" w:rsidR="00676923" w:rsidRDefault="00000000">
      <w:pPr>
        <w:spacing w:after="216"/>
        <w:ind w:left="16" w:right="48"/>
      </w:pPr>
      <w:r>
        <w:t>Body exposure to reduced pressure can lead to DCS since the body is normally saturated with nitrogen. When ambient pressure is abruptly reduced some of this nitrogen comes out of solution as bubbles.  Any ascent to altitudes over 25 000 ft  is normally associated with DCS however  it is more likely the higher and longer the exposure to altitudes above 18 000 ft. It is unlikely to occur below 14 000 ft.</w:t>
      </w:r>
    </w:p>
    <w:p w14:paraId="55A2780F" w14:textId="77777777" w:rsidR="00676923" w:rsidRDefault="00000000">
      <w:pPr>
        <w:spacing w:after="216"/>
        <w:ind w:left="16" w:right="48"/>
      </w:pPr>
      <w:r>
        <w:t xml:space="preserve">Ultimately the individual may collapse and in rare cases DCS may occur or persist after descent and go on to cause </w:t>
      </w:r>
      <w:r>
        <w:rPr>
          <w:b/>
          <w:color w:val="E4322B"/>
        </w:rPr>
        <w:t>DEATH</w:t>
      </w:r>
      <w:r>
        <w:rPr>
          <w:color w:val="E4322B"/>
        </w:rPr>
        <w:t>.</w:t>
      </w:r>
      <w:r>
        <w:t xml:space="preserve">  Hypoxia and cold increase the risk as does age and excess body mass/obesity.</w:t>
      </w:r>
    </w:p>
    <w:p w14:paraId="54E4C299" w14:textId="77777777" w:rsidR="00676923" w:rsidRDefault="00000000">
      <w:pPr>
        <w:spacing w:after="205"/>
        <w:ind w:left="-5" w:right="14"/>
        <w:jc w:val="left"/>
      </w:pPr>
      <w:r>
        <w:rPr>
          <w:b/>
        </w:rPr>
        <w:lastRenderedPageBreak/>
        <w:t xml:space="preserve">The primary symptoms </w:t>
      </w:r>
      <w:r>
        <w:t>are:</w:t>
      </w:r>
    </w:p>
    <w:p w14:paraId="670A37AE" w14:textId="77777777" w:rsidR="00676923" w:rsidRDefault="00000000">
      <w:pPr>
        <w:spacing w:after="217"/>
        <w:ind w:left="726" w:right="48" w:hanging="720"/>
      </w:pPr>
      <w:r>
        <w:t xml:space="preserve"> </w:t>
      </w:r>
      <w:r>
        <w:rPr>
          <w:b/>
        </w:rPr>
        <w:t>Joints</w:t>
      </w:r>
      <w:r>
        <w:t xml:space="preserve"> .  Bubbles in the joints (shoulders, elbows, wrists, knees and ankles) cause rheumatic-like pains called the</w:t>
      </w:r>
      <w:r>
        <w:rPr>
          <w:b/>
        </w:rPr>
        <w:t xml:space="preserve"> bends.</w:t>
      </w:r>
      <w:r>
        <w:t xml:space="preserve">  In aviation the shoulder, wrist, knee and ankles are </w:t>
      </w:r>
      <w:proofErr w:type="gramStart"/>
      <w:r>
        <w:t>most commonly affected</w:t>
      </w:r>
      <w:proofErr w:type="gramEnd"/>
      <w:r>
        <w:t>.  Movement or rubbing the affected parts only aggravates the pain but descent usually resolves the problem.</w:t>
      </w:r>
    </w:p>
    <w:p w14:paraId="0E06EEB9" w14:textId="77777777" w:rsidR="00676923" w:rsidRDefault="00000000">
      <w:pPr>
        <w:spacing w:after="217"/>
        <w:ind w:left="726" w:right="48" w:hanging="720"/>
      </w:pPr>
      <w:r>
        <w:t xml:space="preserve"> </w:t>
      </w:r>
      <w:r>
        <w:rPr>
          <w:b/>
        </w:rPr>
        <w:t>Skin.</w:t>
      </w:r>
      <w:r>
        <w:t xml:space="preserve">   Nitrogen bubbles released under the skin causes the </w:t>
      </w:r>
      <w:r>
        <w:rPr>
          <w:b/>
        </w:rPr>
        <w:t xml:space="preserve">creeps </w:t>
      </w:r>
      <w:r>
        <w:t>when the sufferer feels that a small compact colony of ants are crawling over, or just under, the skin.</w:t>
      </w:r>
    </w:p>
    <w:p w14:paraId="3B00E0E3" w14:textId="77777777" w:rsidR="00676923" w:rsidRDefault="00000000">
      <w:pPr>
        <w:spacing w:after="217"/>
        <w:ind w:left="726" w:right="48" w:hanging="720"/>
      </w:pPr>
      <w:r>
        <w:t xml:space="preserve"> </w:t>
      </w:r>
      <w:r>
        <w:rPr>
          <w:b/>
        </w:rPr>
        <w:t xml:space="preserve">Respiratory system. </w:t>
      </w:r>
      <w:r>
        <w:t xml:space="preserve">  This is known as the </w:t>
      </w:r>
      <w:r>
        <w:rPr>
          <w:b/>
        </w:rPr>
        <w:t>chokes.</w:t>
      </w:r>
      <w:r>
        <w:t xml:space="preserve"> Nitrogen bubbles may get caught in the capillaries of the lungs blocking the pulmonary blood flow. This leads to serious shortness of breath accompanied by a burning, gnawing and sometimes piercing pain.</w:t>
      </w:r>
    </w:p>
    <w:p w14:paraId="2BC0285A" w14:textId="77777777" w:rsidR="00676923" w:rsidRDefault="00000000">
      <w:pPr>
        <w:spacing w:after="216"/>
        <w:ind w:left="726" w:right="48" w:hanging="720"/>
      </w:pPr>
      <w:r>
        <w:t xml:space="preserve"> </w:t>
      </w:r>
      <w:r>
        <w:rPr>
          <w:b/>
        </w:rPr>
        <w:t>Brain.</w:t>
      </w:r>
      <w:r>
        <w:t xml:space="preserve">   The bubbles affect the blood supply to the brain and the nervous system. This effect is known as the </w:t>
      </w:r>
      <w:r>
        <w:rPr>
          <w:b/>
        </w:rPr>
        <w:t>staggers.</w:t>
      </w:r>
      <w:r>
        <w:t xml:space="preserve">  The sufferer will lose some mental functions and control of movement. In extreme cases chronic paralysis or even permanent mental disturbances may result.</w:t>
      </w:r>
    </w:p>
    <w:p w14:paraId="05D8CDE7" w14:textId="77777777" w:rsidR="00676923" w:rsidRDefault="00000000">
      <w:pPr>
        <w:spacing w:after="205"/>
        <w:ind w:left="-5" w:right="14"/>
        <w:jc w:val="left"/>
      </w:pPr>
      <w:r>
        <w:rPr>
          <w:noProof/>
          <w:color w:val="000000"/>
        </w:rPr>
        <mc:AlternateContent>
          <mc:Choice Requires="wpg">
            <w:drawing>
              <wp:anchor distT="0" distB="0" distL="114300" distR="114300" simplePos="0" relativeHeight="251727872" behindDoc="0" locked="0" layoutInCell="1" allowOverlap="1" wp14:anchorId="2DEC29B1" wp14:editId="580824B2">
                <wp:simplePos x="0" y="0"/>
                <wp:positionH relativeFrom="page">
                  <wp:posOffset>0</wp:posOffset>
                </wp:positionH>
                <wp:positionV relativeFrom="page">
                  <wp:posOffset>1728003</wp:posOffset>
                </wp:positionV>
                <wp:extent cx="431999" cy="1366472"/>
                <wp:effectExtent l="0" t="0" r="0" b="0"/>
                <wp:wrapSquare wrapText="bothSides"/>
                <wp:docPr id="736130" name="Group 736130"/>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1036" name="Shape 9210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8265" name="Rectangle 58265"/>
                        <wps:cNvSpPr/>
                        <wps:spPr>
                          <a:xfrm rot="5399999">
                            <a:off x="48255" y="80371"/>
                            <a:ext cx="91212" cy="149891"/>
                          </a:xfrm>
                          <a:prstGeom prst="rect">
                            <a:avLst/>
                          </a:prstGeom>
                          <a:ln>
                            <a:noFill/>
                          </a:ln>
                        </wps:spPr>
                        <wps:txbx>
                          <w:txbxContent>
                            <w:p w14:paraId="5A2E5139"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8266" name="Rectangle 58266"/>
                        <wps:cNvSpPr/>
                        <wps:spPr>
                          <a:xfrm rot="5399999">
                            <a:off x="-589814" y="941598"/>
                            <a:ext cx="1366806" cy="161208"/>
                          </a:xfrm>
                          <a:prstGeom prst="rect">
                            <a:avLst/>
                          </a:prstGeom>
                          <a:ln>
                            <a:noFill/>
                          </a:ln>
                        </wps:spPr>
                        <wps:txbx>
                          <w:txbxContent>
                            <w:p w14:paraId="0D9C1D07"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w:pict>
              <v:group w14:anchorId="2DEC29B1" id="Group 736130" o:spid="_x0000_s1300" style="position:absolute;left:0;text-align:left;margin-left:0;margin-top:136.05pt;width:34pt;height:107.6pt;z-index:251727872;mso-position-horizontal-relative:page;mso-position-vertical-relative:page" coordsize="4319,13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">
                <v:shape id="Shape 921036" o:spid="_x0000_s130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" path="m,l431999,r,287998l,287998,,e" fillcolor="#1b5c98" stroked="f" strokeweight="0">
                  <v:stroke miterlimit="83231f" joinstyle="miter"/>
                  <v:path arrowok="t" textboxrect="0,0,431999,287998"/>
                </v:shape>
                <v:rect id="Rectangle 58265" o:spid="_x0000_s1302"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" filled="f" stroked="f">
                  <v:textbox inset="0,0,0,0">
                    <w:txbxContent>
                      <w:p w14:paraId="5A2E5139" w14:textId="77777777" w:rsidR="00676923" w:rsidRDefault="00000000">
                        <w:pPr>
                          <w:spacing w:after="160" w:line="259" w:lineRule="auto"/>
                          <w:ind w:left="0" w:firstLine="0"/>
                          <w:jc w:val="left"/>
                        </w:pPr>
                        <w:r>
                          <w:rPr>
                            <w:b/>
                            <w:color w:val="FFFEFD"/>
                            <w:sz w:val="18"/>
                          </w:rPr>
                          <w:t>3</w:t>
                        </w:r>
                      </w:p>
                    </w:txbxContent>
                  </v:textbox>
                </v:rect>
                <v:rect id="Rectangle 58266" o:spid="_x0000_s1303" style="position:absolute;left:-5900;top:9416;width:1366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" filled="f" stroked="f">
                  <v:textbox inset="0,0,0,0">
                    <w:txbxContent>
                      <w:p w14:paraId="0D9C1D07"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w10:wrap type="square" anchorx="page" anchory="page"/>
              </v:group>
            </w:pict>
          </mc:Fallback>
        </mc:AlternateContent>
      </w:r>
      <w:r>
        <w:rPr>
          <w:b/>
        </w:rPr>
        <w:t>The secondary symptom</w:t>
      </w:r>
      <w:r>
        <w:t xml:space="preserve"> is: </w:t>
      </w:r>
    </w:p>
    <w:p w14:paraId="695FDC26" w14:textId="77777777" w:rsidR="00676923" w:rsidRDefault="00000000">
      <w:pPr>
        <w:spacing w:after="216"/>
        <w:ind w:left="726" w:right="48" w:hanging="720"/>
      </w:pPr>
      <w:r>
        <w:t xml:space="preserve"> </w:t>
      </w:r>
      <w:r>
        <w:rPr>
          <w:b/>
        </w:rPr>
        <w:t>Post descent collapse</w:t>
      </w:r>
      <w:r>
        <w:t xml:space="preserve"> . This may occur up to four hours after the primary symptoms when nitrogen bubbles have combined and therefore not gone back into solution and have reached the heart.</w:t>
      </w:r>
    </w:p>
    <w:p w14:paraId="1D8D97B7" w14:textId="77777777" w:rsidR="00676923" w:rsidRDefault="00000000">
      <w:pPr>
        <w:spacing w:after="312"/>
        <w:ind w:left="16" w:right="48"/>
      </w:pPr>
      <w:r>
        <w:t>DCS can be avoided by preoxygenation before exposure to high altitudes, thus reducing the body store of nitrogen as much as possible.</w:t>
      </w:r>
    </w:p>
    <w:p w14:paraId="5C020F43" w14:textId="77777777" w:rsidR="00676923" w:rsidRDefault="00000000">
      <w:pPr>
        <w:pStyle w:val="Heading3"/>
        <w:ind w:left="-5"/>
      </w:pPr>
      <w:r>
        <w:t>DCS in Flight and Treatment</w:t>
      </w:r>
    </w:p>
    <w:p w14:paraId="561057A1" w14:textId="77777777" w:rsidR="00676923" w:rsidRDefault="00000000">
      <w:pPr>
        <w:ind w:left="16" w:right="48"/>
      </w:pPr>
      <w:r>
        <w:t xml:space="preserve">If the symptoms of DCS appear in any passenger or crew member, the pilot should commence an immediate descent to a level at which the symptoms are relieved.  The aircraft should land as soon as possible.  Meanwhile the sufferer should be kept warm and rested and put onto a 100% oxygen supply.  Urgent medical assistance must be sought on landing even if the patient appears to have recovered. </w:t>
      </w:r>
      <w:r>
        <w:rPr>
          <w:b/>
          <w:i/>
          <w:color w:val="1B5C98"/>
          <w:sz w:val="26"/>
        </w:rPr>
        <w:t>Flying and Diving</w:t>
      </w:r>
    </w:p>
    <w:p w14:paraId="4BFE909B" w14:textId="77777777" w:rsidR="00676923" w:rsidRDefault="00000000">
      <w:pPr>
        <w:spacing w:after="216"/>
        <w:ind w:left="16" w:right="48"/>
      </w:pPr>
      <w:r>
        <w:t>DCS is rare but the incidence is greatly increased for individuals who have been diving, using compressed air, shortly before a flight. The pressure that a 30 ft column of sea water exerts is the same as that exerted by the atmosphere at sea level (i.e. 760 mm Hg). Therefore a person at a depth of 30 ft is exposed to a pressure of 2 atmospheres (1 atmosphere caused by the air above the water and the other by the water itself).</w:t>
      </w:r>
    </w:p>
    <w:p w14:paraId="7FFE7155" w14:textId="77777777" w:rsidR="00676923" w:rsidRDefault="00000000">
      <w:pPr>
        <w:spacing w:after="216"/>
        <w:ind w:left="16" w:right="48"/>
      </w:pPr>
      <w:r>
        <w:t>In scuba diving, air under pressure is used and this increases the amount of nitrogen in the body.  On subsequent ascent this may come out of solution giving rise to DCS.  The following rules must be strictly observed by both crew and passengers.  Failure to adhere to these rules results in incidents each year in which individuals develop DCS in flight at altitudes as low as 6000 ft.</w:t>
      </w:r>
    </w:p>
    <w:p w14:paraId="5F4EC0B7" w14:textId="77777777" w:rsidR="00676923" w:rsidRDefault="00000000">
      <w:pPr>
        <w:spacing w:after="248"/>
        <w:ind w:right="55"/>
        <w:jc w:val="center"/>
      </w:pPr>
      <w:r>
        <w:rPr>
          <w:noProof/>
          <w:color w:val="000000"/>
        </w:rPr>
        <mc:AlternateContent>
          <mc:Choice Requires="wpg">
            <w:drawing>
              <wp:anchor distT="0" distB="0" distL="114300" distR="114300" simplePos="0" relativeHeight="251728896" behindDoc="0" locked="0" layoutInCell="1" allowOverlap="1" wp14:anchorId="4B749FBF" wp14:editId="54214F7B">
                <wp:simplePos x="0" y="0"/>
                <wp:positionH relativeFrom="page">
                  <wp:posOffset>7128002</wp:posOffset>
                </wp:positionH>
                <wp:positionV relativeFrom="page">
                  <wp:posOffset>1728915</wp:posOffset>
                </wp:positionV>
                <wp:extent cx="432003" cy="1677189"/>
                <wp:effectExtent l="0" t="0" r="0" b="0"/>
                <wp:wrapSquare wrapText="bothSides"/>
                <wp:docPr id="735670" name="Group 735670"/>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8354" name="Shape 5835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8356" name="Rectangle 58356"/>
                        <wps:cNvSpPr/>
                        <wps:spPr>
                          <a:xfrm rot="-5399999">
                            <a:off x="-551798" y="706376"/>
                            <a:ext cx="1780419" cy="161208"/>
                          </a:xfrm>
                          <a:prstGeom prst="rect">
                            <a:avLst/>
                          </a:prstGeom>
                          <a:ln>
                            <a:noFill/>
                          </a:ln>
                        </wps:spPr>
                        <wps:txbx>
                          <w:txbxContent>
                            <w:p w14:paraId="0CE43DD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8357" name="Rectangle 58357"/>
                        <wps:cNvSpPr/>
                        <wps:spPr>
                          <a:xfrm rot="-5399999">
                            <a:off x="292532" y="57727"/>
                            <a:ext cx="91212" cy="149891"/>
                          </a:xfrm>
                          <a:prstGeom prst="rect">
                            <a:avLst/>
                          </a:prstGeom>
                          <a:ln>
                            <a:noFill/>
                          </a:ln>
                        </wps:spPr>
                        <wps:txbx>
                          <w:txbxContent>
                            <w:p w14:paraId="6BB5B523"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w:pict>
              <v:group w14:anchorId="4B749FBF" id="Group 735670" o:spid="_x0000_s1304" style="position:absolute;left:0;text-align:left;margin-left:561.25pt;margin-top:136.15pt;width:34pt;height:132.05pt;z-index:251728896;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">
                <v:shape id="Shape 58354" o:spid="_x0000_s130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58356" o:spid="_x0000_s1306" style="position:absolute;left:-5518;top:7064;width:1780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" filled="f" stroked="f">
                  <v:textbox inset="0,0,0,0">
                    <w:txbxContent>
                      <w:p w14:paraId="0CE43DD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v:textbox>
                </v:rect>
                <v:rect id="Rectangle 58357" o:spid="_x0000_s1307"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" filled="f" stroked="f">
                  <v:textbox inset="0,0,0,0">
                    <w:txbxContent>
                      <w:p w14:paraId="6BB5B523" w14:textId="77777777" w:rsidR="00676923" w:rsidRDefault="00000000">
                        <w:pPr>
                          <w:spacing w:after="160" w:line="259" w:lineRule="auto"/>
                          <w:ind w:left="0" w:firstLine="0"/>
                          <w:jc w:val="left"/>
                        </w:pPr>
                        <w:r>
                          <w:rPr>
                            <w:b/>
                            <w:color w:val="FFFEFD"/>
                            <w:sz w:val="18"/>
                          </w:rPr>
                          <w:t>3</w:t>
                        </w:r>
                      </w:p>
                    </w:txbxContent>
                  </v:textbox>
                </v:rect>
                <w10:wrap type="square" anchorx="page" anchory="page"/>
              </v:group>
            </w:pict>
          </mc:Fallback>
        </mc:AlternateContent>
      </w:r>
      <w:r>
        <w:rPr>
          <w:b/>
        </w:rPr>
        <w:t xml:space="preserve">DO NOT FLY WITHIN </w:t>
      </w:r>
      <w:r>
        <w:rPr>
          <w:b/>
          <w:color w:val="E4342E"/>
        </w:rPr>
        <w:t>12 HOURS</w:t>
      </w:r>
      <w:r>
        <w:rPr>
          <w:b/>
        </w:rPr>
        <w:t xml:space="preserve"> OF SWIMMING USING COMPRESSED AIR</w:t>
      </w:r>
    </w:p>
    <w:p w14:paraId="6B440977" w14:textId="77777777" w:rsidR="00676923" w:rsidRDefault="00000000">
      <w:pPr>
        <w:spacing w:after="248"/>
        <w:ind w:right="55"/>
        <w:jc w:val="center"/>
      </w:pPr>
      <w:r>
        <w:rPr>
          <w:b/>
        </w:rPr>
        <w:t>AND</w:t>
      </w:r>
    </w:p>
    <w:p w14:paraId="2C2C0408" w14:textId="77777777" w:rsidR="00676923" w:rsidRDefault="00000000">
      <w:pPr>
        <w:spacing w:after="248"/>
        <w:ind w:right="55"/>
        <w:jc w:val="center"/>
      </w:pPr>
      <w:r>
        <w:rPr>
          <w:b/>
        </w:rPr>
        <w:t xml:space="preserve">AVOID FLYING FOR </w:t>
      </w:r>
      <w:r>
        <w:rPr>
          <w:b/>
          <w:color w:val="E4342E"/>
        </w:rPr>
        <w:t>24 HOURS</w:t>
      </w:r>
      <w:r>
        <w:rPr>
          <w:b/>
        </w:rPr>
        <w:t xml:space="preserve"> IF A DEPTH OF 30 FEET HAS BEEN </w:t>
      </w:r>
      <w:r>
        <w:rPr>
          <w:b/>
          <w:color w:val="E4342E"/>
        </w:rPr>
        <w:t>EXCEEDED.</w:t>
      </w:r>
    </w:p>
    <w:p w14:paraId="2FA36CAA" w14:textId="77777777" w:rsidR="00676923" w:rsidRDefault="00676923">
      <w:pPr>
        <w:sectPr w:rsidR="00676923">
          <w:headerReference w:type="even" r:id="rId288"/>
          <w:headerReference w:type="default" r:id="rId289"/>
          <w:footerReference w:type="even" r:id="rId290"/>
          <w:footerReference w:type="default" r:id="rId291"/>
          <w:headerReference w:type="first" r:id="rId292"/>
          <w:footerReference w:type="first" r:id="rId293"/>
          <w:pgSz w:w="11906" w:h="16838"/>
          <w:pgMar w:top="1781" w:right="1523" w:bottom="1408" w:left="1134" w:header="720" w:footer="430" w:gutter="0"/>
          <w:cols w:space="720"/>
          <w:titlePg/>
        </w:sectPr>
      </w:pPr>
    </w:p>
    <w:p w14:paraId="2B8C93B8" w14:textId="77777777" w:rsidR="00676923" w:rsidRDefault="00000000">
      <w:pPr>
        <w:pStyle w:val="Heading3"/>
        <w:spacing w:after="766" w:line="265" w:lineRule="auto"/>
        <w:ind w:left="-5"/>
        <w:jc w:val="left"/>
      </w:pPr>
      <w:r>
        <w:rPr>
          <w:i/>
          <w:color w:val="181717"/>
          <w:sz w:val="38"/>
        </w:rPr>
        <w:lastRenderedPageBreak/>
        <w:t>Questions</w:t>
      </w:r>
    </w:p>
    <w:p w14:paraId="4B0BCB24" w14:textId="77777777" w:rsidR="00676923" w:rsidRDefault="00000000">
      <w:pPr>
        <w:pStyle w:val="Heading4"/>
        <w:spacing w:after="86"/>
        <w:ind w:left="237"/>
        <w:jc w:val="both"/>
      </w:pPr>
      <w:r>
        <w:rPr>
          <w:i w:val="0"/>
          <w:sz w:val="30"/>
        </w:rPr>
        <w:t>Questions</w:t>
      </w:r>
    </w:p>
    <w:p w14:paraId="1E7D00FE" w14:textId="77777777" w:rsidR="00676923" w:rsidRDefault="00000000">
      <w:pPr>
        <w:numPr>
          <w:ilvl w:val="0"/>
          <w:numId w:val="39"/>
        </w:numPr>
        <w:spacing w:after="205"/>
        <w:ind w:right="14" w:hanging="720"/>
        <w:jc w:val="left"/>
      </w:pPr>
      <w:r>
        <w:rPr>
          <w:b/>
        </w:rPr>
        <w:t>With an alveolar partial pressure of oxygen of 55 mm Hg, what is the maximum altitude to breathe 100% oxygen without pressure?</w:t>
      </w:r>
    </w:p>
    <w:p w14:paraId="3C9BCCBE" w14:textId="77777777" w:rsidR="00676923" w:rsidRDefault="00000000">
      <w:pPr>
        <w:numPr>
          <w:ilvl w:val="1"/>
          <w:numId w:val="39"/>
        </w:numPr>
        <w:ind w:right="48" w:hanging="720"/>
      </w:pPr>
      <w:r>
        <w:t>33 700 ft</w:t>
      </w:r>
    </w:p>
    <w:p w14:paraId="400A5EE7" w14:textId="77777777" w:rsidR="00676923" w:rsidRDefault="00000000">
      <w:pPr>
        <w:numPr>
          <w:ilvl w:val="1"/>
          <w:numId w:val="39"/>
        </w:numPr>
        <w:ind w:right="48" w:hanging="720"/>
      </w:pPr>
      <w:r>
        <w:t>44 000 ft</w:t>
      </w:r>
    </w:p>
    <w:p w14:paraId="68E7A180" w14:textId="77777777" w:rsidR="00676923" w:rsidRDefault="00000000">
      <w:pPr>
        <w:numPr>
          <w:ilvl w:val="1"/>
          <w:numId w:val="39"/>
        </w:numPr>
        <w:ind w:right="48" w:hanging="720"/>
      </w:pPr>
      <w:r>
        <w:t>10 000 ft</w:t>
      </w:r>
    </w:p>
    <w:p w14:paraId="192BA6AF" w14:textId="77777777" w:rsidR="00676923" w:rsidRDefault="00000000">
      <w:pPr>
        <w:numPr>
          <w:ilvl w:val="1"/>
          <w:numId w:val="39"/>
        </w:numPr>
        <w:spacing w:after="201"/>
        <w:ind w:right="48" w:hanging="720"/>
      </w:pPr>
      <w:r>
        <w:t>40 000 ft</w:t>
      </w:r>
    </w:p>
    <w:p w14:paraId="3AA652BA" w14:textId="77777777" w:rsidR="00676923" w:rsidRDefault="00000000">
      <w:pPr>
        <w:numPr>
          <w:ilvl w:val="0"/>
          <w:numId w:val="39"/>
        </w:numPr>
        <w:spacing w:after="205"/>
        <w:ind w:right="14" w:hanging="720"/>
        <w:jc w:val="left"/>
      </w:pPr>
      <w:r>
        <w:rPr>
          <w:b/>
        </w:rPr>
        <w:t>What are the constituents of the atmosphere?</w:t>
      </w:r>
    </w:p>
    <w:p w14:paraId="19C08A88" w14:textId="77777777" w:rsidR="00676923" w:rsidRDefault="00000000">
      <w:pPr>
        <w:numPr>
          <w:ilvl w:val="1"/>
          <w:numId w:val="39"/>
        </w:numPr>
        <w:ind w:right="48" w:hanging="720"/>
      </w:pPr>
      <w:r>
        <w:t xml:space="preserve">Oxygen 22% </w:t>
      </w:r>
      <w:r>
        <w:tab/>
        <w:t xml:space="preserve">Nitrogen 77% Other gases 1% </w:t>
      </w:r>
    </w:p>
    <w:p w14:paraId="0A8F3889" w14:textId="77777777" w:rsidR="00676923" w:rsidRDefault="00000000">
      <w:pPr>
        <w:numPr>
          <w:ilvl w:val="1"/>
          <w:numId w:val="39"/>
        </w:numPr>
        <w:ind w:right="48" w:hanging="720"/>
      </w:pPr>
      <w:r>
        <w:t xml:space="preserve">Oxygen 22% </w:t>
      </w:r>
      <w:r>
        <w:tab/>
        <w:t xml:space="preserve">Nitrogen 78% Other gases 2% </w:t>
      </w:r>
    </w:p>
    <w:p w14:paraId="33788AEE" w14:textId="77777777" w:rsidR="00676923" w:rsidRDefault="00000000">
      <w:pPr>
        <w:numPr>
          <w:ilvl w:val="1"/>
          <w:numId w:val="39"/>
        </w:numPr>
        <w:ind w:right="48" w:hanging="720"/>
      </w:pPr>
      <w:r>
        <w:t xml:space="preserve">Oxygen 21% </w:t>
      </w:r>
      <w:r>
        <w:tab/>
        <w:t xml:space="preserve">Nitrogen 78% Other gases 1% </w:t>
      </w:r>
    </w:p>
    <w:p w14:paraId="327697EA" w14:textId="77777777" w:rsidR="00676923" w:rsidRDefault="00000000">
      <w:pPr>
        <w:numPr>
          <w:ilvl w:val="1"/>
          <w:numId w:val="39"/>
        </w:numPr>
        <w:spacing w:after="201"/>
        <w:ind w:right="48" w:hanging="720"/>
      </w:pPr>
      <w:r>
        <w:t xml:space="preserve">Oxygen 22% </w:t>
      </w:r>
      <w:r>
        <w:tab/>
        <w:t>Nitrogen 77% Other gases 1%</w:t>
      </w:r>
    </w:p>
    <w:p w14:paraId="0AAEC27B" w14:textId="77777777" w:rsidR="00676923" w:rsidRDefault="00000000">
      <w:pPr>
        <w:numPr>
          <w:ilvl w:val="0"/>
          <w:numId w:val="39"/>
        </w:numPr>
        <w:spacing w:after="205"/>
        <w:ind w:right="14" w:hanging="720"/>
        <w:jc w:val="left"/>
      </w:pPr>
      <w:r>
        <w:rPr>
          <w:b/>
        </w:rPr>
        <w:t>What is the % of oxygen and carbon dioxide in the alveoli at sea level?</w:t>
      </w:r>
    </w:p>
    <w:p w14:paraId="6D678D52" w14:textId="77777777" w:rsidR="00676923" w:rsidRDefault="00000000">
      <w:pPr>
        <w:numPr>
          <w:ilvl w:val="1"/>
          <w:numId w:val="39"/>
        </w:numPr>
        <w:ind w:right="48" w:hanging="720"/>
      </w:pPr>
      <w:r>
        <w:t>15.5% and 6.6% respectively</w:t>
      </w:r>
    </w:p>
    <w:p w14:paraId="38A57C2C" w14:textId="77777777" w:rsidR="00676923" w:rsidRDefault="00000000">
      <w:pPr>
        <w:numPr>
          <w:ilvl w:val="1"/>
          <w:numId w:val="39"/>
        </w:numPr>
        <w:ind w:right="48" w:hanging="720"/>
      </w:pPr>
      <w:r>
        <w:t>16.5% and 7.6% respectively</w:t>
      </w:r>
    </w:p>
    <w:p w14:paraId="3F9987B7" w14:textId="77777777" w:rsidR="00676923" w:rsidRDefault="00000000">
      <w:pPr>
        <w:numPr>
          <w:ilvl w:val="1"/>
          <w:numId w:val="39"/>
        </w:numPr>
        <w:ind w:right="48" w:hanging="720"/>
      </w:pPr>
      <w:r>
        <w:t>14.0% and 5.3% respectively</w:t>
      </w:r>
    </w:p>
    <w:p w14:paraId="7FF84840" w14:textId="77777777" w:rsidR="00676923" w:rsidRDefault="00000000">
      <w:pPr>
        <w:numPr>
          <w:ilvl w:val="1"/>
          <w:numId w:val="39"/>
        </w:numPr>
        <w:spacing w:after="201"/>
        <w:ind w:right="48" w:hanging="720"/>
      </w:pPr>
      <w:r>
        <w:rPr>
          <w:noProof/>
          <w:color w:val="000000"/>
        </w:rPr>
        <mc:AlternateContent>
          <mc:Choice Requires="wpg">
            <w:drawing>
              <wp:anchor distT="0" distB="0" distL="114300" distR="114300" simplePos="0" relativeHeight="251729920" behindDoc="0" locked="0" layoutInCell="1" allowOverlap="1" wp14:anchorId="1CF30D82" wp14:editId="3359F650">
                <wp:simplePos x="0" y="0"/>
                <wp:positionH relativeFrom="page">
                  <wp:posOffset>0</wp:posOffset>
                </wp:positionH>
                <wp:positionV relativeFrom="page">
                  <wp:posOffset>1728003</wp:posOffset>
                </wp:positionV>
                <wp:extent cx="431999" cy="779641"/>
                <wp:effectExtent l="0" t="0" r="0" b="0"/>
                <wp:wrapSquare wrapText="bothSides"/>
                <wp:docPr id="736118" name="Group 736118"/>
                <wp:cNvGraphicFramePr/>
                <a:graphic xmlns:a="http://schemas.openxmlformats.org/drawingml/2006/main">
                  <a:graphicData uri="http://schemas.microsoft.com/office/word/2010/wordprocessingGroup">
                    <wpg:wgp>
                      <wpg:cNvGrpSpPr/>
                      <wpg:grpSpPr>
                        <a:xfrm>
                          <a:off x="0" y="0"/>
                          <a:ext cx="431999" cy="779641"/>
                          <a:chOff x="0" y="0"/>
                          <a:chExt cx="431999" cy="779641"/>
                        </a:xfrm>
                      </wpg:grpSpPr>
                      <wps:wsp>
                        <wps:cNvPr id="921098" name="Shape 92109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383" name="Rectangle 58383"/>
                        <wps:cNvSpPr/>
                        <wps:spPr>
                          <a:xfrm rot="5399999">
                            <a:off x="48255" y="80371"/>
                            <a:ext cx="91212" cy="149891"/>
                          </a:xfrm>
                          <a:prstGeom prst="rect">
                            <a:avLst/>
                          </a:prstGeom>
                          <a:ln>
                            <a:noFill/>
                          </a:ln>
                        </wps:spPr>
                        <wps:txbx>
                          <w:txbxContent>
                            <w:p w14:paraId="688A54F7"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8384" name="Rectangle 58384"/>
                        <wps:cNvSpPr/>
                        <wps:spPr>
                          <a:xfrm rot="5399999">
                            <a:off x="-199571" y="551355"/>
                            <a:ext cx="586320" cy="161208"/>
                          </a:xfrm>
                          <a:prstGeom prst="rect">
                            <a:avLst/>
                          </a:prstGeom>
                          <a:ln>
                            <a:noFill/>
                          </a:ln>
                        </wps:spPr>
                        <wps:txbx>
                          <w:txbxContent>
                            <w:p w14:paraId="45FB3533"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1CF30D82" id="Group 736118" o:spid="_x0000_s1308" style="position:absolute;left:0;text-align:left;margin-left:0;margin-top:136.05pt;width:34pt;height:61.4pt;z-index:251729920;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">
                <v:shape id="Shape 921098" o:spid="_x0000_s130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" path="m,l431999,r,287998l,287998,,e" fillcolor="#181717" stroked="f" strokeweight="0">
                  <v:stroke miterlimit="83231f" joinstyle="miter"/>
                  <v:path arrowok="t" textboxrect="0,0,431999,287998"/>
                </v:shape>
                <v:rect id="Rectangle 58383" o:spid="_x0000_s1310"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" filled="f" stroked="f">
                  <v:textbox inset="0,0,0,0">
                    <w:txbxContent>
                      <w:p w14:paraId="688A54F7" w14:textId="77777777" w:rsidR="00676923" w:rsidRDefault="00000000">
                        <w:pPr>
                          <w:spacing w:after="160" w:line="259" w:lineRule="auto"/>
                          <w:ind w:left="0" w:firstLine="0"/>
                          <w:jc w:val="left"/>
                        </w:pPr>
                        <w:r>
                          <w:rPr>
                            <w:b/>
                            <w:color w:val="FFFEFD"/>
                            <w:sz w:val="18"/>
                          </w:rPr>
                          <w:t>3</w:t>
                        </w:r>
                      </w:p>
                    </w:txbxContent>
                  </v:textbox>
                </v:rect>
                <v:rect id="Rectangle 58384" o:spid="_x0000_s1311" style="position:absolute;left:-1997;top:5513;width:58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" filled="f" stroked="f">
                  <v:textbox inset="0,0,0,0">
                    <w:txbxContent>
                      <w:p w14:paraId="45FB3533"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21.0% and 0.5% respectively</w:t>
      </w:r>
    </w:p>
    <w:p w14:paraId="72F8B81B" w14:textId="77777777" w:rsidR="00676923" w:rsidRDefault="00000000">
      <w:pPr>
        <w:numPr>
          <w:ilvl w:val="0"/>
          <w:numId w:val="39"/>
        </w:numPr>
        <w:spacing w:after="205"/>
        <w:ind w:right="14" w:hanging="720"/>
        <w:jc w:val="left"/>
      </w:pPr>
      <w:r>
        <w:rPr>
          <w:b/>
        </w:rPr>
        <w:t>On 100% oxygen at 40 000 feet, what height in the atmosphere does the partial pressure of oxygen in the alveoli equate to?</w:t>
      </w:r>
    </w:p>
    <w:p w14:paraId="4ABBE390" w14:textId="77777777" w:rsidR="00676923" w:rsidRDefault="00000000">
      <w:pPr>
        <w:numPr>
          <w:ilvl w:val="1"/>
          <w:numId w:val="39"/>
        </w:numPr>
        <w:ind w:right="48" w:hanging="720"/>
      </w:pPr>
      <w:r>
        <w:t>The same as at 20 000 ft</w:t>
      </w:r>
    </w:p>
    <w:p w14:paraId="2515D99D" w14:textId="77777777" w:rsidR="00676923" w:rsidRDefault="00000000">
      <w:pPr>
        <w:numPr>
          <w:ilvl w:val="1"/>
          <w:numId w:val="39"/>
        </w:numPr>
        <w:ind w:right="48" w:hanging="720"/>
      </w:pPr>
      <w:r>
        <w:t>The same as at 10 000 ft</w:t>
      </w:r>
    </w:p>
    <w:p w14:paraId="524A2EC1" w14:textId="77777777" w:rsidR="00676923" w:rsidRDefault="00000000">
      <w:pPr>
        <w:numPr>
          <w:ilvl w:val="1"/>
          <w:numId w:val="39"/>
        </w:numPr>
        <w:ind w:right="48" w:hanging="720"/>
      </w:pPr>
      <w:r>
        <w:t>The same as at 25 000 ft</w:t>
      </w:r>
    </w:p>
    <w:p w14:paraId="02F09056" w14:textId="77777777" w:rsidR="00676923" w:rsidRDefault="00000000">
      <w:pPr>
        <w:numPr>
          <w:ilvl w:val="1"/>
          <w:numId w:val="39"/>
        </w:numPr>
        <w:spacing w:after="201"/>
        <w:ind w:right="48" w:hanging="720"/>
      </w:pPr>
      <w:r>
        <w:t>The same as at 30 000 ft</w:t>
      </w:r>
    </w:p>
    <w:p w14:paraId="61DDEE22" w14:textId="77777777" w:rsidR="00676923" w:rsidRDefault="00000000">
      <w:pPr>
        <w:numPr>
          <w:ilvl w:val="0"/>
          <w:numId w:val="39"/>
        </w:numPr>
        <w:spacing w:after="205"/>
        <w:ind w:right="14" w:hanging="720"/>
        <w:jc w:val="left"/>
      </w:pPr>
      <w:r>
        <w:rPr>
          <w:b/>
        </w:rPr>
        <w:t>At what height is the partial pressure of oxygen in the lungs approximately half that at sea level?</w:t>
      </w:r>
    </w:p>
    <w:p w14:paraId="1A0585B8" w14:textId="77777777" w:rsidR="00676923" w:rsidRDefault="00000000">
      <w:pPr>
        <w:numPr>
          <w:ilvl w:val="1"/>
          <w:numId w:val="39"/>
        </w:numPr>
        <w:ind w:right="48" w:hanging="720"/>
      </w:pPr>
      <w:r>
        <w:t>10 000 ft</w:t>
      </w:r>
    </w:p>
    <w:p w14:paraId="60E79585" w14:textId="77777777" w:rsidR="00676923" w:rsidRDefault="00000000">
      <w:pPr>
        <w:numPr>
          <w:ilvl w:val="1"/>
          <w:numId w:val="39"/>
        </w:numPr>
        <w:ind w:right="48" w:hanging="720"/>
      </w:pPr>
      <w:r>
        <w:t>25 000 ft</w:t>
      </w:r>
    </w:p>
    <w:p w14:paraId="2F5FF991" w14:textId="77777777" w:rsidR="00676923" w:rsidRDefault="00000000">
      <w:pPr>
        <w:numPr>
          <w:ilvl w:val="1"/>
          <w:numId w:val="39"/>
        </w:numPr>
        <w:ind w:right="48" w:hanging="720"/>
      </w:pPr>
      <w:r>
        <w:t>30 000 ft</w:t>
      </w:r>
    </w:p>
    <w:p w14:paraId="0FF5F8E2" w14:textId="77777777" w:rsidR="00676923" w:rsidRDefault="00000000">
      <w:pPr>
        <w:numPr>
          <w:ilvl w:val="1"/>
          <w:numId w:val="39"/>
        </w:numPr>
        <w:spacing w:after="201"/>
        <w:ind w:right="48" w:hanging="720"/>
      </w:pPr>
      <w:r>
        <w:t>18 000 ft</w:t>
      </w:r>
    </w:p>
    <w:p w14:paraId="6A59BB55" w14:textId="77777777" w:rsidR="00676923" w:rsidRDefault="00000000">
      <w:pPr>
        <w:numPr>
          <w:ilvl w:val="0"/>
          <w:numId w:val="39"/>
        </w:numPr>
        <w:spacing w:after="205"/>
        <w:ind w:right="14" w:hanging="720"/>
        <w:jc w:val="left"/>
      </w:pPr>
      <w:r>
        <w:rPr>
          <w:b/>
        </w:rPr>
        <w:t>What is the percentage of oxygen in the atmosphere at 35 000 ft?</w:t>
      </w:r>
    </w:p>
    <w:p w14:paraId="0F74A5CA" w14:textId="77777777" w:rsidR="00676923" w:rsidRDefault="00000000">
      <w:pPr>
        <w:numPr>
          <w:ilvl w:val="1"/>
          <w:numId w:val="39"/>
        </w:numPr>
        <w:ind w:right="48" w:hanging="720"/>
      </w:pPr>
      <w:r>
        <w:t>25%</w:t>
      </w:r>
    </w:p>
    <w:p w14:paraId="0908FE2B" w14:textId="77777777" w:rsidR="00676923" w:rsidRDefault="00000000">
      <w:pPr>
        <w:numPr>
          <w:ilvl w:val="1"/>
          <w:numId w:val="39"/>
        </w:numPr>
        <w:ind w:right="48" w:hanging="720"/>
      </w:pPr>
      <w:r>
        <w:lastRenderedPageBreak/>
        <w:t>21%</w:t>
      </w:r>
    </w:p>
    <w:p w14:paraId="390B6B8C" w14:textId="77777777" w:rsidR="00676923" w:rsidRDefault="00000000">
      <w:pPr>
        <w:numPr>
          <w:ilvl w:val="1"/>
          <w:numId w:val="39"/>
        </w:numPr>
        <w:ind w:right="48" w:hanging="720"/>
      </w:pPr>
      <w:r>
        <w:t>32%</w:t>
      </w:r>
    </w:p>
    <w:p w14:paraId="0629AEFB" w14:textId="77777777" w:rsidR="00676923" w:rsidRDefault="00000000">
      <w:pPr>
        <w:numPr>
          <w:ilvl w:val="1"/>
          <w:numId w:val="39"/>
        </w:numPr>
        <w:spacing w:after="201"/>
        <w:ind w:right="48" w:hanging="720"/>
      </w:pPr>
      <w:r>
        <w:t>Approximately 30%</w:t>
      </w:r>
    </w:p>
    <w:p w14:paraId="082A93DA" w14:textId="77777777" w:rsidR="00676923" w:rsidRDefault="00000000">
      <w:pPr>
        <w:numPr>
          <w:ilvl w:val="0"/>
          <w:numId w:val="39"/>
        </w:numPr>
        <w:spacing w:after="205"/>
        <w:ind w:right="14" w:hanging="720"/>
        <w:jc w:val="left"/>
      </w:pPr>
      <w:r>
        <w:rPr>
          <w:b/>
        </w:rPr>
        <w:t>What is one of the initial indications of hypoxia?</w:t>
      </w:r>
    </w:p>
    <w:p w14:paraId="6476BC4E" w14:textId="77777777" w:rsidR="00676923" w:rsidRDefault="00000000">
      <w:pPr>
        <w:numPr>
          <w:ilvl w:val="1"/>
          <w:numId w:val="39"/>
        </w:numPr>
        <w:ind w:right="48" w:hanging="720"/>
      </w:pPr>
      <w:r>
        <w:t>Blue tinge in the lips</w:t>
      </w:r>
    </w:p>
    <w:p w14:paraId="3A22D953" w14:textId="77777777" w:rsidR="00676923" w:rsidRDefault="00000000">
      <w:pPr>
        <w:numPr>
          <w:ilvl w:val="1"/>
          <w:numId w:val="39"/>
        </w:numPr>
        <w:ind w:right="48" w:hanging="720"/>
      </w:pPr>
      <w:r>
        <w:t>Stomach cramps</w:t>
      </w:r>
    </w:p>
    <w:p w14:paraId="65F80896" w14:textId="77777777" w:rsidR="00676923" w:rsidRDefault="00000000">
      <w:pPr>
        <w:numPr>
          <w:ilvl w:val="1"/>
          <w:numId w:val="39"/>
        </w:numPr>
        <w:ind w:right="48" w:hanging="720"/>
      </w:pPr>
      <w:r>
        <w:t>Pain in the joints</w:t>
      </w:r>
    </w:p>
    <w:p w14:paraId="776E4E9C" w14:textId="77777777" w:rsidR="00676923" w:rsidRDefault="00000000">
      <w:pPr>
        <w:numPr>
          <w:ilvl w:val="1"/>
          <w:numId w:val="39"/>
        </w:numPr>
        <w:ind w:right="48" w:hanging="720"/>
      </w:pPr>
      <w:r>
        <w:t>Impaired judgement</w:t>
      </w:r>
    </w:p>
    <w:p w14:paraId="5DCABAFE" w14:textId="77777777" w:rsidR="00676923" w:rsidRDefault="00000000">
      <w:pPr>
        <w:pStyle w:val="Heading3"/>
        <w:spacing w:after="617" w:line="294" w:lineRule="auto"/>
        <w:jc w:val="right"/>
      </w:pPr>
      <w:r>
        <w:rPr>
          <w:i/>
          <w:color w:val="181717"/>
          <w:sz w:val="38"/>
        </w:rPr>
        <w:t>Questions</w:t>
      </w:r>
    </w:p>
    <w:p w14:paraId="457499EF" w14:textId="77777777" w:rsidR="00676923" w:rsidRDefault="00000000">
      <w:pPr>
        <w:numPr>
          <w:ilvl w:val="0"/>
          <w:numId w:val="40"/>
        </w:numPr>
        <w:spacing w:after="205"/>
        <w:ind w:right="14" w:hanging="720"/>
        <w:jc w:val="left"/>
      </w:pPr>
      <w:r>
        <w:rPr>
          <w:b/>
        </w:rPr>
        <w:t>Why does cold make you more susceptible to hypoxia?</w:t>
      </w:r>
    </w:p>
    <w:p w14:paraId="254242BD" w14:textId="77777777" w:rsidR="00676923" w:rsidRDefault="00000000">
      <w:pPr>
        <w:numPr>
          <w:ilvl w:val="1"/>
          <w:numId w:val="40"/>
        </w:numPr>
        <w:ind w:right="48" w:hanging="720"/>
      </w:pPr>
      <w:r>
        <w:t>Heart beats faster which uses up more oxygen</w:t>
      </w:r>
    </w:p>
    <w:p w14:paraId="7A070920" w14:textId="77777777" w:rsidR="00676923" w:rsidRDefault="00000000">
      <w:pPr>
        <w:numPr>
          <w:ilvl w:val="1"/>
          <w:numId w:val="40"/>
        </w:numPr>
        <w:ind w:right="48" w:hanging="720"/>
      </w:pPr>
      <w:r>
        <w:t>More energy is required when shivering therefore more oxygen used</w:t>
      </w:r>
    </w:p>
    <w:p w14:paraId="7AF600DD" w14:textId="77777777" w:rsidR="00676923" w:rsidRDefault="00000000">
      <w:pPr>
        <w:numPr>
          <w:ilvl w:val="1"/>
          <w:numId w:val="40"/>
        </w:numPr>
        <w:ind w:right="48" w:hanging="720"/>
      </w:pPr>
      <w:r>
        <w:t>Lowers temperature of the body which makes it less efficient</w:t>
      </w:r>
    </w:p>
    <w:p w14:paraId="4A8C223C" w14:textId="77777777" w:rsidR="00676923" w:rsidRDefault="00000000">
      <w:pPr>
        <w:numPr>
          <w:ilvl w:val="1"/>
          <w:numId w:val="40"/>
        </w:numPr>
        <w:spacing w:after="209"/>
        <w:ind w:right="48" w:hanging="720"/>
      </w:pPr>
      <w:r>
        <w:t>Lowers temperature of the body and especially the head which has a debilitating effect on the brain</w:t>
      </w:r>
    </w:p>
    <w:p w14:paraId="7D0A2CB0" w14:textId="77777777" w:rsidR="00676923" w:rsidRDefault="00000000">
      <w:pPr>
        <w:numPr>
          <w:ilvl w:val="0"/>
          <w:numId w:val="40"/>
        </w:numPr>
        <w:spacing w:after="205"/>
        <w:ind w:right="14" w:hanging="720"/>
        <w:jc w:val="left"/>
      </w:pPr>
      <w:r>
        <w:rPr>
          <w:b/>
        </w:rPr>
        <w:t>What is the first action that should be taken by the pilot in the event of a cabin decompression above 10 000 ft?</w:t>
      </w:r>
    </w:p>
    <w:p w14:paraId="0A61546D" w14:textId="77777777" w:rsidR="00676923" w:rsidRDefault="00000000">
      <w:pPr>
        <w:numPr>
          <w:ilvl w:val="1"/>
          <w:numId w:val="40"/>
        </w:numPr>
        <w:ind w:right="48" w:hanging="720"/>
      </w:pPr>
      <w:r>
        <w:t>Descend as soon as possible</w:t>
      </w:r>
    </w:p>
    <w:p w14:paraId="52F09012" w14:textId="77777777" w:rsidR="00676923" w:rsidRDefault="00000000">
      <w:pPr>
        <w:numPr>
          <w:ilvl w:val="1"/>
          <w:numId w:val="40"/>
        </w:numPr>
        <w:ind w:right="48" w:hanging="720"/>
      </w:pPr>
      <w:r>
        <w:t>Don oxygen mask and check oxygen flow</w:t>
      </w:r>
    </w:p>
    <w:p w14:paraId="71D3DE66" w14:textId="77777777" w:rsidR="00676923" w:rsidRDefault="00000000">
      <w:pPr>
        <w:numPr>
          <w:ilvl w:val="1"/>
          <w:numId w:val="40"/>
        </w:numPr>
        <w:ind w:right="48" w:hanging="720"/>
      </w:pPr>
      <w:r>
        <w:t>Warn the passengers</w:t>
      </w:r>
    </w:p>
    <w:p w14:paraId="6807E36B" w14:textId="77777777" w:rsidR="00676923" w:rsidRDefault="00000000">
      <w:pPr>
        <w:numPr>
          <w:ilvl w:val="1"/>
          <w:numId w:val="40"/>
        </w:numPr>
        <w:spacing w:after="201"/>
        <w:ind w:right="48" w:hanging="720"/>
      </w:pPr>
      <w:r>
        <w:t>Descend and check passengers</w:t>
      </w:r>
    </w:p>
    <w:p w14:paraId="11AC5D29" w14:textId="77777777" w:rsidR="00676923" w:rsidRDefault="00000000">
      <w:pPr>
        <w:numPr>
          <w:ilvl w:val="0"/>
          <w:numId w:val="40"/>
        </w:numPr>
        <w:spacing w:after="205"/>
        <w:ind w:right="14" w:hanging="720"/>
        <w:jc w:val="left"/>
      </w:pPr>
      <w:r>
        <w:rPr>
          <w:b/>
        </w:rPr>
        <w:t>In flight someone complains of feeling alternately hot and cold, anxious, dizzy, tingling at the fingertips and is breathing rapidly. What may they be suffering from?</w:t>
      </w:r>
    </w:p>
    <w:p w14:paraId="1C7EA6D8" w14:textId="77777777" w:rsidR="00676923" w:rsidRDefault="00000000">
      <w:pPr>
        <w:numPr>
          <w:ilvl w:val="1"/>
          <w:numId w:val="40"/>
        </w:numPr>
        <w:ind w:right="48" w:hanging="720"/>
      </w:pPr>
      <w:r>
        <w:t>Hypoxic hypoxia</w:t>
      </w:r>
    </w:p>
    <w:p w14:paraId="41D361BE" w14:textId="77777777" w:rsidR="00676923" w:rsidRDefault="00000000">
      <w:pPr>
        <w:numPr>
          <w:ilvl w:val="1"/>
          <w:numId w:val="40"/>
        </w:numPr>
        <w:ind w:right="48" w:hanging="720"/>
      </w:pPr>
      <w:r>
        <w:t>Formication</w:t>
      </w:r>
    </w:p>
    <w:p w14:paraId="6559957B" w14:textId="77777777" w:rsidR="00676923" w:rsidRDefault="00000000">
      <w:pPr>
        <w:numPr>
          <w:ilvl w:val="1"/>
          <w:numId w:val="40"/>
        </w:numPr>
        <w:ind w:right="48" w:hanging="720"/>
      </w:pPr>
      <w:r>
        <w:t>Cyanosis</w:t>
      </w:r>
    </w:p>
    <w:p w14:paraId="38C87942" w14:textId="77777777" w:rsidR="00676923" w:rsidRDefault="00000000">
      <w:pPr>
        <w:numPr>
          <w:ilvl w:val="1"/>
          <w:numId w:val="40"/>
        </w:numPr>
        <w:spacing w:after="201"/>
        <w:ind w:right="48" w:hanging="720"/>
      </w:pPr>
      <w:r>
        <w:rPr>
          <w:noProof/>
          <w:color w:val="000000"/>
        </w:rPr>
        <mc:AlternateContent>
          <mc:Choice Requires="wpg">
            <w:drawing>
              <wp:anchor distT="0" distB="0" distL="114300" distR="114300" simplePos="0" relativeHeight="251730944" behindDoc="0" locked="0" layoutInCell="1" allowOverlap="1" wp14:anchorId="1D4B3CD9" wp14:editId="6A6A05E1">
                <wp:simplePos x="0" y="0"/>
                <wp:positionH relativeFrom="page">
                  <wp:posOffset>7128002</wp:posOffset>
                </wp:positionH>
                <wp:positionV relativeFrom="page">
                  <wp:posOffset>1728013</wp:posOffset>
                </wp:positionV>
                <wp:extent cx="432003" cy="1208139"/>
                <wp:effectExtent l="0" t="0" r="0" b="0"/>
                <wp:wrapSquare wrapText="bothSides"/>
                <wp:docPr id="737013" name="Group 737013"/>
                <wp:cNvGraphicFramePr/>
                <a:graphic xmlns:a="http://schemas.openxmlformats.org/drawingml/2006/main">
                  <a:graphicData uri="http://schemas.microsoft.com/office/word/2010/wordprocessingGroup">
                    <wpg:wgp>
                      <wpg:cNvGrpSpPr/>
                      <wpg:grpSpPr>
                        <a:xfrm>
                          <a:off x="0" y="0"/>
                          <a:ext cx="432003" cy="1208139"/>
                          <a:chOff x="0" y="0"/>
                          <a:chExt cx="432003" cy="1208139"/>
                        </a:xfrm>
                      </wpg:grpSpPr>
                      <wps:wsp>
                        <wps:cNvPr id="58587" name="Shape 5858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708" name="Rectangle 58708"/>
                        <wps:cNvSpPr/>
                        <wps:spPr>
                          <a:xfrm rot="-5399999">
                            <a:off x="115959" y="1086136"/>
                            <a:ext cx="245258" cy="161208"/>
                          </a:xfrm>
                          <a:prstGeom prst="rect">
                            <a:avLst/>
                          </a:prstGeom>
                          <a:ln>
                            <a:noFill/>
                          </a:ln>
                        </wps:spPr>
                        <wps:txbx>
                          <w:txbxContent>
                            <w:p w14:paraId="6F6D6D0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58590" name="Rectangle 58590"/>
                        <wps:cNvSpPr/>
                        <wps:spPr>
                          <a:xfrm rot="-5399999">
                            <a:off x="-168589" y="513588"/>
                            <a:ext cx="1014000" cy="161208"/>
                          </a:xfrm>
                          <a:prstGeom prst="rect">
                            <a:avLst/>
                          </a:prstGeom>
                          <a:ln>
                            <a:noFill/>
                          </a:ln>
                        </wps:spPr>
                        <wps:txbx>
                          <w:txbxContent>
                            <w:p w14:paraId="0C1F14F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58591" name="Rectangle 58591"/>
                        <wps:cNvSpPr/>
                        <wps:spPr>
                          <a:xfrm rot="-5399999">
                            <a:off x="292532" y="57730"/>
                            <a:ext cx="91212" cy="149891"/>
                          </a:xfrm>
                          <a:prstGeom prst="rect">
                            <a:avLst/>
                          </a:prstGeom>
                          <a:ln>
                            <a:noFill/>
                          </a:ln>
                        </wps:spPr>
                        <wps:txbx>
                          <w:txbxContent>
                            <w:p w14:paraId="68D3B59E"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w:pict>
              <v:group w14:anchorId="1D4B3CD9" id="Group 737013" o:spid="_x0000_s1312" style="position:absolute;left:0;text-align:left;margin-left:561.25pt;margin-top:136.05pt;width:34pt;height:95.15pt;z-index:251730944;mso-position-horizontal-relative:page;mso-position-vertical-relative:page" coordsize="4320,120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">
                <v:shape id="Shape 58587" o:spid="_x0000_s131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" path="m,l212395,,432003,r,287998l212395,287998,,287998,,xe" fillcolor="#181717" stroked="f" strokeweight="0">
                  <v:stroke miterlimit="83231f" joinstyle="miter"/>
                  <v:path arrowok="t" textboxrect="0,0,432003,287998"/>
                </v:shape>
                <v:rect id="Rectangle 58708" o:spid="_x0000_s1314" style="position:absolute;left:1159;top:10861;width:245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" filled="f" stroked="f">
                  <v:textbox inset="0,0,0,0">
                    <w:txbxContent>
                      <w:p w14:paraId="6F6D6D04" w14:textId="77777777" w:rsidR="00676923" w:rsidRDefault="00000000">
                        <w:pPr>
                          <w:spacing w:after="160" w:line="259" w:lineRule="auto"/>
                          <w:ind w:left="0" w:firstLine="0"/>
                          <w:jc w:val="left"/>
                        </w:pPr>
                        <w:r>
                          <w:rPr>
                            <w:b/>
                            <w:sz w:val="16"/>
                          </w:rPr>
                          <w:t xml:space="preserve"> </w:t>
                        </w:r>
                      </w:p>
                    </w:txbxContent>
                  </v:textbox>
                </v:rect>
                <v:rect id="Rectangle 58590" o:spid="_x0000_s1315" style="position:absolute;left:-1686;top:5135;width:1014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" filled="f" stroked="f">
                  <v:textbox inset="0,0,0,0">
                    <w:txbxContent>
                      <w:p w14:paraId="0C1F14FE"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58591" o:spid="_x0000_s1316"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" filled="f" stroked="f">
                  <v:textbox inset="0,0,0,0">
                    <w:txbxContent>
                      <w:p w14:paraId="68D3B59E" w14:textId="77777777" w:rsidR="00676923" w:rsidRDefault="00000000">
                        <w:pPr>
                          <w:spacing w:after="160" w:line="259" w:lineRule="auto"/>
                          <w:ind w:left="0" w:firstLine="0"/>
                          <w:jc w:val="left"/>
                        </w:pPr>
                        <w:r>
                          <w:rPr>
                            <w:b/>
                            <w:color w:val="FFFEFD"/>
                            <w:sz w:val="18"/>
                          </w:rPr>
                          <w:t>3</w:t>
                        </w:r>
                      </w:p>
                    </w:txbxContent>
                  </v:textbox>
                </v:rect>
                <w10:wrap type="square" anchorx="page" anchory="page"/>
              </v:group>
            </w:pict>
          </mc:Fallback>
        </mc:AlternateContent>
      </w:r>
      <w:r>
        <w:t>Hyperventilation</w:t>
      </w:r>
    </w:p>
    <w:p w14:paraId="7DE0B031" w14:textId="77777777" w:rsidR="00676923" w:rsidRDefault="00000000">
      <w:pPr>
        <w:numPr>
          <w:ilvl w:val="0"/>
          <w:numId w:val="40"/>
        </w:numPr>
        <w:spacing w:after="205"/>
        <w:ind w:right="14" w:hanging="720"/>
        <w:jc w:val="left"/>
      </w:pPr>
      <w:r>
        <w:rPr>
          <w:b/>
        </w:rPr>
        <w:t>The carbon dioxide level of the blood level is higher than normal. The brain:</w:t>
      </w:r>
    </w:p>
    <w:p w14:paraId="2FD43220" w14:textId="77777777" w:rsidR="00676923" w:rsidRDefault="00000000">
      <w:pPr>
        <w:numPr>
          <w:ilvl w:val="1"/>
          <w:numId w:val="40"/>
        </w:numPr>
        <w:ind w:right="48" w:hanging="720"/>
      </w:pPr>
      <w:r>
        <w:t>increases the rate of breathing and pulse rate</w:t>
      </w:r>
    </w:p>
    <w:p w14:paraId="7A93C5DF" w14:textId="77777777" w:rsidR="00676923" w:rsidRDefault="00000000">
      <w:pPr>
        <w:numPr>
          <w:ilvl w:val="1"/>
          <w:numId w:val="40"/>
        </w:numPr>
        <w:ind w:right="48" w:hanging="720"/>
      </w:pPr>
      <w:r>
        <w:t>decreases the rate of breathing and pulse rate</w:t>
      </w:r>
    </w:p>
    <w:p w14:paraId="121AEA76" w14:textId="77777777" w:rsidR="00676923" w:rsidRDefault="00000000">
      <w:pPr>
        <w:numPr>
          <w:ilvl w:val="1"/>
          <w:numId w:val="40"/>
        </w:numPr>
        <w:ind w:right="48" w:hanging="720"/>
      </w:pPr>
      <w:r>
        <w:t>increases the pulse rate and decreases rate of breathing</w:t>
      </w:r>
    </w:p>
    <w:p w14:paraId="2DA15A4E" w14:textId="77777777" w:rsidR="00676923" w:rsidRDefault="00000000">
      <w:pPr>
        <w:numPr>
          <w:ilvl w:val="1"/>
          <w:numId w:val="40"/>
        </w:numPr>
        <w:spacing w:after="201"/>
        <w:ind w:right="48" w:hanging="720"/>
      </w:pPr>
      <w:r>
        <w:t>decreases the pulse rate and increases rate of breathing</w:t>
      </w:r>
    </w:p>
    <w:p w14:paraId="221226F9" w14:textId="77777777" w:rsidR="00676923" w:rsidRDefault="00000000">
      <w:pPr>
        <w:numPr>
          <w:ilvl w:val="0"/>
          <w:numId w:val="40"/>
        </w:numPr>
        <w:spacing w:after="205"/>
        <w:ind w:right="14" w:hanging="720"/>
        <w:jc w:val="left"/>
      </w:pPr>
      <w:r>
        <w:rPr>
          <w:b/>
        </w:rPr>
        <w:t>What are the times of useful consciousness at 20 000 ft (moderate activity):</w:t>
      </w:r>
    </w:p>
    <w:p w14:paraId="2D6DE09F" w14:textId="77777777" w:rsidR="00676923" w:rsidRDefault="00000000">
      <w:pPr>
        <w:numPr>
          <w:ilvl w:val="1"/>
          <w:numId w:val="40"/>
        </w:numPr>
        <w:ind w:right="48" w:hanging="720"/>
      </w:pPr>
      <w:r>
        <w:lastRenderedPageBreak/>
        <w:t>5 minutes</w:t>
      </w:r>
    </w:p>
    <w:p w14:paraId="6B4EF625" w14:textId="77777777" w:rsidR="00676923" w:rsidRDefault="00000000">
      <w:pPr>
        <w:numPr>
          <w:ilvl w:val="1"/>
          <w:numId w:val="40"/>
        </w:numPr>
        <w:ind w:right="48" w:hanging="720"/>
      </w:pPr>
      <w:r>
        <w:t>1 minute</w:t>
      </w:r>
    </w:p>
    <w:p w14:paraId="4F45E718" w14:textId="77777777" w:rsidR="00676923" w:rsidRDefault="00000000">
      <w:pPr>
        <w:numPr>
          <w:ilvl w:val="1"/>
          <w:numId w:val="40"/>
        </w:numPr>
        <w:ind w:right="48" w:hanging="720"/>
      </w:pPr>
      <w:r>
        <w:t>10 minutes</w:t>
      </w:r>
    </w:p>
    <w:p w14:paraId="47BF7516" w14:textId="77777777" w:rsidR="00676923" w:rsidRDefault="00000000">
      <w:pPr>
        <w:numPr>
          <w:ilvl w:val="1"/>
          <w:numId w:val="40"/>
        </w:numPr>
        <w:spacing w:after="201"/>
        <w:ind w:right="48" w:hanging="720"/>
      </w:pPr>
      <w:r>
        <w:t>30 seconds</w:t>
      </w:r>
    </w:p>
    <w:p w14:paraId="16FBA004" w14:textId="77777777" w:rsidR="00676923" w:rsidRDefault="00000000">
      <w:pPr>
        <w:numPr>
          <w:ilvl w:val="0"/>
          <w:numId w:val="40"/>
        </w:numPr>
        <w:spacing w:after="205"/>
        <w:ind w:right="14" w:hanging="720"/>
        <w:jc w:val="left"/>
      </w:pPr>
      <w:r>
        <w:rPr>
          <w:b/>
        </w:rPr>
        <w:t>If the symptoms of hyperventilation occur at an altitude where hypoxia is not a consideration, what is the correct remedial action?</w:t>
      </w:r>
    </w:p>
    <w:p w14:paraId="4E3676D2" w14:textId="77777777" w:rsidR="00676923" w:rsidRDefault="00000000">
      <w:pPr>
        <w:numPr>
          <w:ilvl w:val="1"/>
          <w:numId w:val="40"/>
        </w:numPr>
        <w:ind w:right="48" w:hanging="720"/>
      </w:pPr>
      <w:r>
        <w:t>Descend to MSL</w:t>
      </w:r>
    </w:p>
    <w:p w14:paraId="1A792710" w14:textId="77777777" w:rsidR="00676923" w:rsidRDefault="00000000">
      <w:pPr>
        <w:numPr>
          <w:ilvl w:val="1"/>
          <w:numId w:val="40"/>
        </w:numPr>
        <w:ind w:right="48" w:hanging="720"/>
      </w:pPr>
      <w:r>
        <w:t>Decrease rate and depth of breathing</w:t>
      </w:r>
    </w:p>
    <w:p w14:paraId="34DC634F" w14:textId="77777777" w:rsidR="00676923" w:rsidRDefault="00000000">
      <w:pPr>
        <w:numPr>
          <w:ilvl w:val="1"/>
          <w:numId w:val="40"/>
        </w:numPr>
        <w:ind w:right="48" w:hanging="720"/>
      </w:pPr>
      <w:r>
        <w:t>Increase rate of  breathing</w:t>
      </w:r>
    </w:p>
    <w:p w14:paraId="05DAA705" w14:textId="77777777" w:rsidR="00676923" w:rsidRDefault="00000000">
      <w:pPr>
        <w:numPr>
          <w:ilvl w:val="1"/>
          <w:numId w:val="40"/>
        </w:numPr>
        <w:spacing w:after="201"/>
        <w:ind w:right="48" w:hanging="720"/>
      </w:pPr>
      <w:r>
        <w:t>If possible lay flat and help to calm sufferer</w:t>
      </w:r>
    </w:p>
    <w:p w14:paraId="30460BB6" w14:textId="77777777" w:rsidR="00676923" w:rsidRDefault="00000000">
      <w:pPr>
        <w:numPr>
          <w:ilvl w:val="0"/>
          <w:numId w:val="40"/>
        </w:numPr>
        <w:spacing w:after="205"/>
        <w:ind w:right="14" w:hanging="720"/>
        <w:jc w:val="left"/>
      </w:pPr>
      <w:r>
        <w:rPr>
          <w:b/>
        </w:rPr>
        <w:t>What increases the risk of DCS occurring in flight?</w:t>
      </w:r>
    </w:p>
    <w:p w14:paraId="0A3C14FF" w14:textId="77777777" w:rsidR="00676923" w:rsidRDefault="00000000">
      <w:pPr>
        <w:numPr>
          <w:ilvl w:val="1"/>
          <w:numId w:val="40"/>
        </w:numPr>
        <w:ind w:right="48" w:hanging="720"/>
      </w:pPr>
      <w:r>
        <w:t>Scuba diving shortly before flight</w:t>
      </w:r>
    </w:p>
    <w:p w14:paraId="3DFE1FE0" w14:textId="77777777" w:rsidR="00676923" w:rsidRDefault="00000000">
      <w:pPr>
        <w:numPr>
          <w:ilvl w:val="1"/>
          <w:numId w:val="40"/>
        </w:numPr>
        <w:ind w:right="48" w:hanging="720"/>
      </w:pPr>
      <w:r>
        <w:t>Snorkel diving shortly before flight</w:t>
      </w:r>
    </w:p>
    <w:p w14:paraId="5919B8C7" w14:textId="77777777" w:rsidR="00676923" w:rsidRDefault="00000000">
      <w:pPr>
        <w:numPr>
          <w:ilvl w:val="1"/>
          <w:numId w:val="40"/>
        </w:numPr>
        <w:ind w:right="48" w:hanging="720"/>
      </w:pPr>
      <w:r>
        <w:t>Alcohol</w:t>
      </w:r>
    </w:p>
    <w:p w14:paraId="4AD2936B" w14:textId="77777777" w:rsidR="00676923" w:rsidRDefault="00000000">
      <w:pPr>
        <w:numPr>
          <w:ilvl w:val="1"/>
          <w:numId w:val="40"/>
        </w:numPr>
        <w:ind w:right="48" w:hanging="720"/>
      </w:pPr>
      <w:r>
        <w:t>Smoking</w:t>
      </w:r>
    </w:p>
    <w:p w14:paraId="0B6E43A5" w14:textId="77777777" w:rsidR="00676923" w:rsidRDefault="00000000">
      <w:pPr>
        <w:pStyle w:val="Heading3"/>
        <w:spacing w:after="669" w:line="265" w:lineRule="auto"/>
        <w:ind w:left="-5"/>
        <w:jc w:val="left"/>
      </w:pPr>
      <w:r>
        <w:rPr>
          <w:i/>
          <w:color w:val="181717"/>
          <w:sz w:val="38"/>
        </w:rPr>
        <w:t>Questions</w:t>
      </w:r>
    </w:p>
    <w:p w14:paraId="2025C744" w14:textId="77777777" w:rsidR="00676923" w:rsidRDefault="00000000">
      <w:pPr>
        <w:numPr>
          <w:ilvl w:val="0"/>
          <w:numId w:val="41"/>
        </w:numPr>
        <w:spacing w:after="205"/>
        <w:ind w:right="14" w:hanging="720"/>
        <w:jc w:val="left"/>
      </w:pPr>
      <w:r>
        <w:rPr>
          <w:b/>
        </w:rPr>
        <w:t>What are the restrictions to flying after scuba diving?</w:t>
      </w:r>
    </w:p>
    <w:p w14:paraId="645A49A0" w14:textId="77777777" w:rsidR="00676923" w:rsidRDefault="00000000">
      <w:pPr>
        <w:numPr>
          <w:ilvl w:val="1"/>
          <w:numId w:val="41"/>
        </w:numPr>
        <w:ind w:right="48" w:hanging="720"/>
      </w:pPr>
      <w:r>
        <w:t>No flying within 48 hours if a depth of 40 ft has been exceeded, otherwise the limit is 12 hours</w:t>
      </w:r>
    </w:p>
    <w:p w14:paraId="76C77BBA" w14:textId="77777777" w:rsidR="00676923" w:rsidRDefault="00000000">
      <w:pPr>
        <w:numPr>
          <w:ilvl w:val="1"/>
          <w:numId w:val="41"/>
        </w:numPr>
        <w:ind w:right="48" w:hanging="720"/>
      </w:pPr>
      <w:r>
        <w:t>No flying within 48 hours if a depth of 30 ft has been exceeded, otherwise the limit is 24 hours</w:t>
      </w:r>
    </w:p>
    <w:p w14:paraId="5DE29165" w14:textId="77777777" w:rsidR="00676923" w:rsidRDefault="00000000">
      <w:pPr>
        <w:numPr>
          <w:ilvl w:val="1"/>
          <w:numId w:val="41"/>
        </w:numPr>
        <w:ind w:right="48" w:hanging="720"/>
      </w:pPr>
      <w:r>
        <w:t>No flying within 12 hours if a depth of 30 ft has been reached, otherwise the limit is 24 hours</w:t>
      </w:r>
    </w:p>
    <w:p w14:paraId="57F0AF13" w14:textId="77777777" w:rsidR="00676923" w:rsidRDefault="00000000">
      <w:pPr>
        <w:numPr>
          <w:ilvl w:val="1"/>
          <w:numId w:val="41"/>
        </w:numPr>
        <w:spacing w:after="209"/>
        <w:ind w:right="48" w:hanging="720"/>
      </w:pPr>
      <w:r>
        <w:t>No flying within 24 hours if a depth of 30 ft has been exceeded, otherwise the limit is 12 hours</w:t>
      </w:r>
    </w:p>
    <w:p w14:paraId="47794E82" w14:textId="77777777" w:rsidR="00676923" w:rsidRDefault="00000000">
      <w:pPr>
        <w:numPr>
          <w:ilvl w:val="0"/>
          <w:numId w:val="41"/>
        </w:numPr>
        <w:spacing w:after="205"/>
        <w:ind w:right="14" w:hanging="720"/>
        <w:jc w:val="left"/>
      </w:pPr>
      <w:r>
        <w:rPr>
          <w:b/>
        </w:rPr>
        <w:t xml:space="preserve">A pilot has been </w:t>
      </w:r>
      <w:proofErr w:type="spellStart"/>
      <w:r>
        <w:rPr>
          <w:b/>
        </w:rPr>
        <w:t>snorkelling</w:t>
      </w:r>
      <w:proofErr w:type="spellEnd"/>
      <w:r>
        <w:rPr>
          <w:b/>
        </w:rPr>
        <w:t xml:space="preserve"> and has exceeded a depth of 30 ft. Are there any restrictions to him/her flying?</w:t>
      </w:r>
    </w:p>
    <w:p w14:paraId="13C5AC91" w14:textId="77777777" w:rsidR="00676923" w:rsidRDefault="00000000">
      <w:pPr>
        <w:numPr>
          <w:ilvl w:val="1"/>
          <w:numId w:val="41"/>
        </w:numPr>
        <w:ind w:right="48" w:hanging="720"/>
      </w:pPr>
      <w:r>
        <w:t>No flying within 12 hours</w:t>
      </w:r>
    </w:p>
    <w:p w14:paraId="2179FA43" w14:textId="77777777" w:rsidR="00676923" w:rsidRDefault="00000000">
      <w:pPr>
        <w:numPr>
          <w:ilvl w:val="1"/>
          <w:numId w:val="41"/>
        </w:numPr>
        <w:ind w:right="48" w:hanging="720"/>
      </w:pPr>
      <w:r>
        <w:t xml:space="preserve">No flying for 12 hours plus 30 minutes for every 10 feet deeper than 30 ft </w:t>
      </w:r>
    </w:p>
    <w:p w14:paraId="5F82B008" w14:textId="77777777" w:rsidR="00676923" w:rsidRDefault="00000000">
      <w:pPr>
        <w:numPr>
          <w:ilvl w:val="1"/>
          <w:numId w:val="41"/>
        </w:numPr>
        <w:ind w:right="48" w:hanging="720"/>
      </w:pPr>
      <w:r>
        <w:t>No</w:t>
      </w:r>
    </w:p>
    <w:p w14:paraId="33A81EFD" w14:textId="77777777" w:rsidR="00676923" w:rsidRDefault="00000000">
      <w:pPr>
        <w:numPr>
          <w:ilvl w:val="1"/>
          <w:numId w:val="41"/>
        </w:numPr>
        <w:spacing w:after="201"/>
        <w:ind w:right="48" w:hanging="720"/>
      </w:pPr>
      <w:r>
        <w:t>No flying within 6 hours</w:t>
      </w:r>
    </w:p>
    <w:p w14:paraId="53B9A1F5" w14:textId="77777777" w:rsidR="00676923" w:rsidRDefault="00000000">
      <w:pPr>
        <w:numPr>
          <w:ilvl w:val="0"/>
          <w:numId w:val="41"/>
        </w:numPr>
        <w:spacing w:after="205"/>
        <w:ind w:right="14" w:hanging="720"/>
        <w:jc w:val="left"/>
      </w:pPr>
      <w:r>
        <w:rPr>
          <w:b/>
        </w:rPr>
        <w:t>Tidal volume is:</w:t>
      </w:r>
    </w:p>
    <w:p w14:paraId="138709E0" w14:textId="77777777" w:rsidR="00676923" w:rsidRDefault="00000000">
      <w:pPr>
        <w:numPr>
          <w:ilvl w:val="1"/>
          <w:numId w:val="41"/>
        </w:numPr>
        <w:ind w:right="48" w:hanging="720"/>
      </w:pPr>
      <w:r>
        <w:t>the volume of air inhaled with each normal breath</w:t>
      </w:r>
    </w:p>
    <w:p w14:paraId="3E928FFF" w14:textId="77777777" w:rsidR="00676923" w:rsidRDefault="00000000">
      <w:pPr>
        <w:numPr>
          <w:ilvl w:val="1"/>
          <w:numId w:val="41"/>
        </w:numPr>
        <w:ind w:right="48" w:hanging="720"/>
      </w:pPr>
      <w:r>
        <w:rPr>
          <w:noProof/>
          <w:color w:val="000000"/>
        </w:rPr>
        <mc:AlternateContent>
          <mc:Choice Requires="wpg">
            <w:drawing>
              <wp:anchor distT="0" distB="0" distL="114300" distR="114300" simplePos="0" relativeHeight="251731968" behindDoc="0" locked="0" layoutInCell="1" allowOverlap="1" wp14:anchorId="007079A9" wp14:editId="75F7F19A">
                <wp:simplePos x="0" y="0"/>
                <wp:positionH relativeFrom="page">
                  <wp:posOffset>0</wp:posOffset>
                </wp:positionH>
                <wp:positionV relativeFrom="page">
                  <wp:posOffset>1728003</wp:posOffset>
                </wp:positionV>
                <wp:extent cx="431999" cy="779641"/>
                <wp:effectExtent l="0" t="0" r="0" b="0"/>
                <wp:wrapSquare wrapText="bothSides"/>
                <wp:docPr id="737401" name="Group 737401"/>
                <wp:cNvGraphicFramePr/>
                <a:graphic xmlns:a="http://schemas.openxmlformats.org/drawingml/2006/main">
                  <a:graphicData uri="http://schemas.microsoft.com/office/word/2010/wordprocessingGroup">
                    <wpg:wgp>
                      <wpg:cNvGrpSpPr/>
                      <wpg:grpSpPr>
                        <a:xfrm>
                          <a:off x="0" y="0"/>
                          <a:ext cx="431999" cy="779641"/>
                          <a:chOff x="0" y="0"/>
                          <a:chExt cx="431999" cy="779641"/>
                        </a:xfrm>
                      </wpg:grpSpPr>
                      <wps:wsp>
                        <wps:cNvPr id="921156" name="Shape 92115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730" name="Rectangle 58730"/>
                        <wps:cNvSpPr/>
                        <wps:spPr>
                          <a:xfrm rot="5399999">
                            <a:off x="48255" y="80371"/>
                            <a:ext cx="91212" cy="149891"/>
                          </a:xfrm>
                          <a:prstGeom prst="rect">
                            <a:avLst/>
                          </a:prstGeom>
                          <a:ln>
                            <a:noFill/>
                          </a:ln>
                        </wps:spPr>
                        <wps:txbx>
                          <w:txbxContent>
                            <w:p w14:paraId="0B47666D"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8731" name="Rectangle 58731"/>
                        <wps:cNvSpPr/>
                        <wps:spPr>
                          <a:xfrm rot="5399999">
                            <a:off x="-199571" y="551355"/>
                            <a:ext cx="586320" cy="161208"/>
                          </a:xfrm>
                          <a:prstGeom prst="rect">
                            <a:avLst/>
                          </a:prstGeom>
                          <a:ln>
                            <a:noFill/>
                          </a:ln>
                        </wps:spPr>
                        <wps:txbx>
                          <w:txbxContent>
                            <w:p w14:paraId="7271017D"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007079A9" id="Group 737401" o:spid="_x0000_s1317" style="position:absolute;left:0;text-align:left;margin-left:0;margin-top:136.05pt;width:34pt;height:61.4pt;z-index:251731968;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">
                <v:shape id="Shape 921156" o:spid="_x0000_s131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" path="m,l431999,r,287998l,287998,,e" fillcolor="#181717" stroked="f" strokeweight="0">
                  <v:stroke miterlimit="83231f" joinstyle="miter"/>
                  <v:path arrowok="t" textboxrect="0,0,431999,287998"/>
                </v:shape>
                <v:rect id="Rectangle 58730" o:spid="_x0000_s1319"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" filled="f" stroked="f">
                  <v:textbox inset="0,0,0,0">
                    <w:txbxContent>
                      <w:p w14:paraId="0B47666D" w14:textId="77777777" w:rsidR="00676923" w:rsidRDefault="00000000">
                        <w:pPr>
                          <w:spacing w:after="160" w:line="259" w:lineRule="auto"/>
                          <w:ind w:left="0" w:firstLine="0"/>
                          <w:jc w:val="left"/>
                        </w:pPr>
                        <w:r>
                          <w:rPr>
                            <w:b/>
                            <w:color w:val="FFFEFD"/>
                            <w:sz w:val="18"/>
                          </w:rPr>
                          <w:t>3</w:t>
                        </w:r>
                      </w:p>
                    </w:txbxContent>
                  </v:textbox>
                </v:rect>
                <v:rect id="Rectangle 58731" o:spid="_x0000_s1320" style="position:absolute;left:-1997;top:5513;width:58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" filled="f" stroked="f">
                  <v:textbox inset="0,0,0,0">
                    <w:txbxContent>
                      <w:p w14:paraId="7271017D"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the volume of air exhaled with each normal breath</w:t>
      </w:r>
    </w:p>
    <w:p w14:paraId="17AAF744" w14:textId="77777777" w:rsidR="00676923" w:rsidRDefault="00000000">
      <w:pPr>
        <w:numPr>
          <w:ilvl w:val="1"/>
          <w:numId w:val="41"/>
        </w:numPr>
        <w:ind w:right="48" w:hanging="720"/>
      </w:pPr>
      <w:r>
        <w:lastRenderedPageBreak/>
        <w:t>the volume of air breathed when diving</w:t>
      </w:r>
    </w:p>
    <w:p w14:paraId="14DCA613" w14:textId="77777777" w:rsidR="00676923" w:rsidRDefault="00000000">
      <w:pPr>
        <w:numPr>
          <w:ilvl w:val="1"/>
          <w:numId w:val="41"/>
        </w:numPr>
        <w:spacing w:after="201"/>
        <w:ind w:right="48" w:hanging="720"/>
      </w:pPr>
      <w:r>
        <w:t>the volume of air inhaled and exhaled with each normal breath</w:t>
      </w:r>
    </w:p>
    <w:p w14:paraId="6FDBED7B" w14:textId="77777777" w:rsidR="00676923" w:rsidRDefault="00000000">
      <w:pPr>
        <w:numPr>
          <w:ilvl w:val="0"/>
          <w:numId w:val="41"/>
        </w:numPr>
        <w:spacing w:after="205"/>
        <w:ind w:right="14" w:hanging="720"/>
        <w:jc w:val="left"/>
      </w:pPr>
      <w:r>
        <w:rPr>
          <w:b/>
        </w:rPr>
        <w:t>The altitude that pressure will be half that of MSL in the standard atmosphere is:</w:t>
      </w:r>
    </w:p>
    <w:p w14:paraId="63328BEE" w14:textId="77777777" w:rsidR="00676923" w:rsidRDefault="00000000">
      <w:pPr>
        <w:numPr>
          <w:ilvl w:val="1"/>
          <w:numId w:val="41"/>
        </w:numPr>
        <w:ind w:right="48" w:hanging="720"/>
      </w:pPr>
      <w:r>
        <w:t>8000 ft</w:t>
      </w:r>
    </w:p>
    <w:p w14:paraId="252F1A3B" w14:textId="77777777" w:rsidR="00676923" w:rsidRDefault="00000000">
      <w:pPr>
        <w:numPr>
          <w:ilvl w:val="1"/>
          <w:numId w:val="41"/>
        </w:numPr>
        <w:ind w:right="48" w:hanging="720"/>
      </w:pPr>
      <w:r>
        <w:t xml:space="preserve">18 000 ft </w:t>
      </w:r>
    </w:p>
    <w:p w14:paraId="1B0E0B13" w14:textId="77777777" w:rsidR="00676923" w:rsidRDefault="00000000">
      <w:pPr>
        <w:numPr>
          <w:ilvl w:val="1"/>
          <w:numId w:val="41"/>
        </w:numPr>
        <w:ind w:right="48" w:hanging="720"/>
      </w:pPr>
      <w:r>
        <w:t>34 000 ft</w:t>
      </w:r>
    </w:p>
    <w:p w14:paraId="04CB8FE1" w14:textId="77777777" w:rsidR="00676923" w:rsidRDefault="00000000">
      <w:pPr>
        <w:numPr>
          <w:ilvl w:val="1"/>
          <w:numId w:val="41"/>
        </w:numPr>
        <w:spacing w:after="201"/>
        <w:ind w:right="48" w:hanging="720"/>
      </w:pPr>
      <w:r>
        <w:t>33 700 ft</w:t>
      </w:r>
    </w:p>
    <w:p w14:paraId="105B5227" w14:textId="77777777" w:rsidR="00676923" w:rsidRDefault="00000000">
      <w:pPr>
        <w:numPr>
          <w:ilvl w:val="0"/>
          <w:numId w:val="41"/>
        </w:numPr>
        <w:spacing w:after="205"/>
        <w:ind w:right="14" w:hanging="720"/>
        <w:jc w:val="left"/>
      </w:pPr>
      <w:r>
        <w:rPr>
          <w:b/>
        </w:rPr>
        <w:t>Henry’s Law has application in Human Performance to:</w:t>
      </w:r>
    </w:p>
    <w:p w14:paraId="1A6B6A7A" w14:textId="77777777" w:rsidR="00676923" w:rsidRDefault="00000000">
      <w:pPr>
        <w:numPr>
          <w:ilvl w:val="1"/>
          <w:numId w:val="41"/>
        </w:numPr>
        <w:ind w:right="48" w:hanging="720"/>
      </w:pPr>
      <w:proofErr w:type="spellStart"/>
      <w:r>
        <w:t>otic</w:t>
      </w:r>
      <w:proofErr w:type="spellEnd"/>
      <w:r>
        <w:t xml:space="preserve"> barotrauma</w:t>
      </w:r>
    </w:p>
    <w:p w14:paraId="25E088AA" w14:textId="77777777" w:rsidR="00676923" w:rsidRDefault="00000000">
      <w:pPr>
        <w:numPr>
          <w:ilvl w:val="1"/>
          <w:numId w:val="41"/>
        </w:numPr>
        <w:ind w:right="48" w:hanging="720"/>
      </w:pPr>
      <w:r>
        <w:t>DCS</w:t>
      </w:r>
    </w:p>
    <w:p w14:paraId="31E79A08" w14:textId="77777777" w:rsidR="00676923" w:rsidRDefault="00000000">
      <w:pPr>
        <w:numPr>
          <w:ilvl w:val="1"/>
          <w:numId w:val="41"/>
        </w:numPr>
        <w:ind w:right="48" w:hanging="720"/>
      </w:pPr>
      <w:r>
        <w:t>carbon monoxide poisoning</w:t>
      </w:r>
    </w:p>
    <w:p w14:paraId="1D0CE832" w14:textId="77777777" w:rsidR="00676923" w:rsidRDefault="00000000">
      <w:pPr>
        <w:numPr>
          <w:ilvl w:val="1"/>
          <w:numId w:val="41"/>
        </w:numPr>
        <w:spacing w:after="201"/>
        <w:ind w:right="48" w:hanging="720"/>
      </w:pPr>
      <w:r>
        <w:t>partial pressure in the alveoli</w:t>
      </w:r>
    </w:p>
    <w:p w14:paraId="13347DFD" w14:textId="77777777" w:rsidR="00676923" w:rsidRDefault="00000000">
      <w:pPr>
        <w:numPr>
          <w:ilvl w:val="0"/>
          <w:numId w:val="41"/>
        </w:numPr>
        <w:spacing w:after="205"/>
        <w:ind w:right="14" w:hanging="720"/>
        <w:jc w:val="left"/>
      </w:pPr>
      <w:r>
        <w:rPr>
          <w:b/>
        </w:rPr>
        <w:t>Hypoxic hypoxia affects night vision.</w:t>
      </w:r>
    </w:p>
    <w:p w14:paraId="5FD212BF" w14:textId="77777777" w:rsidR="00676923" w:rsidRDefault="00000000">
      <w:pPr>
        <w:numPr>
          <w:ilvl w:val="1"/>
          <w:numId w:val="41"/>
        </w:numPr>
        <w:ind w:right="48" w:hanging="720"/>
      </w:pPr>
      <w:r>
        <w:t>True</w:t>
      </w:r>
    </w:p>
    <w:p w14:paraId="1926204D" w14:textId="77777777" w:rsidR="00676923" w:rsidRDefault="00000000">
      <w:pPr>
        <w:numPr>
          <w:ilvl w:val="1"/>
          <w:numId w:val="41"/>
        </w:numPr>
        <w:spacing w:after="201"/>
        <w:ind w:right="48" w:hanging="720"/>
      </w:pPr>
      <w:r>
        <w:t>False</w:t>
      </w:r>
    </w:p>
    <w:p w14:paraId="66B1E790" w14:textId="77777777" w:rsidR="00676923" w:rsidRDefault="00000000">
      <w:pPr>
        <w:numPr>
          <w:ilvl w:val="0"/>
          <w:numId w:val="41"/>
        </w:numPr>
        <w:spacing w:after="205"/>
        <w:ind w:right="14" w:hanging="720"/>
        <w:jc w:val="left"/>
      </w:pPr>
      <w:proofErr w:type="spellStart"/>
      <w:r>
        <w:rPr>
          <w:b/>
        </w:rPr>
        <w:t>Anaemic</w:t>
      </w:r>
      <w:proofErr w:type="spellEnd"/>
      <w:r>
        <w:rPr>
          <w:b/>
        </w:rPr>
        <w:t xml:space="preserve"> hypoxia can be:</w:t>
      </w:r>
    </w:p>
    <w:p w14:paraId="520D64FD" w14:textId="77777777" w:rsidR="00676923" w:rsidRDefault="00000000">
      <w:pPr>
        <w:numPr>
          <w:ilvl w:val="1"/>
          <w:numId w:val="41"/>
        </w:numPr>
        <w:ind w:right="48" w:hanging="720"/>
      </w:pPr>
      <w:r>
        <w:t>brought on by altitude</w:t>
      </w:r>
    </w:p>
    <w:p w14:paraId="66E82A67" w14:textId="77777777" w:rsidR="00676923" w:rsidRDefault="00000000">
      <w:pPr>
        <w:numPr>
          <w:ilvl w:val="1"/>
          <w:numId w:val="41"/>
        </w:numPr>
        <w:ind w:right="48" w:hanging="720"/>
      </w:pPr>
      <w:r>
        <w:t>caused by decompression</w:t>
      </w:r>
    </w:p>
    <w:p w14:paraId="73AFB238" w14:textId="77777777" w:rsidR="00676923" w:rsidRDefault="00000000">
      <w:pPr>
        <w:numPr>
          <w:ilvl w:val="1"/>
          <w:numId w:val="41"/>
        </w:numPr>
        <w:ind w:right="48" w:hanging="720"/>
      </w:pPr>
      <w:r>
        <w:t>caused by smoking</w:t>
      </w:r>
    </w:p>
    <w:p w14:paraId="3654F166" w14:textId="77777777" w:rsidR="00676923" w:rsidRDefault="00000000">
      <w:pPr>
        <w:numPr>
          <w:ilvl w:val="1"/>
          <w:numId w:val="41"/>
        </w:numPr>
        <w:ind w:right="48" w:hanging="720"/>
      </w:pPr>
      <w:r>
        <w:t>brought on by fatigue</w:t>
      </w:r>
    </w:p>
    <w:p w14:paraId="73BDB4D6" w14:textId="77777777" w:rsidR="00676923" w:rsidRDefault="00000000">
      <w:pPr>
        <w:pStyle w:val="Heading3"/>
        <w:spacing w:after="617" w:line="294" w:lineRule="auto"/>
        <w:jc w:val="right"/>
      </w:pPr>
      <w:r>
        <w:rPr>
          <w:i/>
          <w:color w:val="181717"/>
          <w:sz w:val="38"/>
        </w:rPr>
        <w:t>Questions</w:t>
      </w:r>
    </w:p>
    <w:p w14:paraId="4FCF6D54" w14:textId="77777777" w:rsidR="00676923" w:rsidRDefault="00000000">
      <w:pPr>
        <w:numPr>
          <w:ilvl w:val="0"/>
          <w:numId w:val="42"/>
        </w:numPr>
        <w:spacing w:after="205"/>
        <w:ind w:right="14" w:hanging="720"/>
        <w:jc w:val="left"/>
      </w:pPr>
      <w:r>
        <w:rPr>
          <w:b/>
        </w:rPr>
        <w:t>In commercial aircraft cabin pressure is normally maintained at:</w:t>
      </w:r>
    </w:p>
    <w:p w14:paraId="63A20575" w14:textId="77777777" w:rsidR="00676923" w:rsidRDefault="00000000">
      <w:pPr>
        <w:numPr>
          <w:ilvl w:val="1"/>
          <w:numId w:val="42"/>
        </w:numPr>
        <w:ind w:right="48" w:hanging="720"/>
      </w:pPr>
      <w:r>
        <w:t>sea level</w:t>
      </w:r>
    </w:p>
    <w:p w14:paraId="59B84074" w14:textId="77777777" w:rsidR="00676923" w:rsidRDefault="00000000">
      <w:pPr>
        <w:numPr>
          <w:ilvl w:val="1"/>
          <w:numId w:val="42"/>
        </w:numPr>
        <w:ind w:right="48" w:hanging="720"/>
      </w:pPr>
      <w:r>
        <w:t>6000 - 8000 ft</w:t>
      </w:r>
    </w:p>
    <w:p w14:paraId="0C8D9203" w14:textId="77777777" w:rsidR="00676923" w:rsidRDefault="00000000">
      <w:pPr>
        <w:numPr>
          <w:ilvl w:val="1"/>
          <w:numId w:val="42"/>
        </w:numPr>
        <w:ind w:right="48" w:hanging="720"/>
      </w:pPr>
      <w:r>
        <w:t>10 000 ft</w:t>
      </w:r>
    </w:p>
    <w:p w14:paraId="2E2737D6" w14:textId="77777777" w:rsidR="00676923" w:rsidRDefault="00000000">
      <w:pPr>
        <w:numPr>
          <w:ilvl w:val="1"/>
          <w:numId w:val="42"/>
        </w:numPr>
        <w:spacing w:after="201"/>
        <w:ind w:right="48" w:hanging="720"/>
      </w:pPr>
      <w:r>
        <w:t>below 5000 ft</w:t>
      </w:r>
    </w:p>
    <w:p w14:paraId="3195CFCE" w14:textId="77777777" w:rsidR="00676923" w:rsidRDefault="00000000">
      <w:pPr>
        <w:numPr>
          <w:ilvl w:val="0"/>
          <w:numId w:val="42"/>
        </w:numPr>
        <w:spacing w:after="205"/>
        <w:ind w:right="14" w:hanging="720"/>
        <w:jc w:val="left"/>
      </w:pPr>
      <w:r>
        <w:rPr>
          <w:b/>
        </w:rPr>
        <w:t>In the event of a passenger showing symptoms of DCS, the aircraft must:</w:t>
      </w:r>
    </w:p>
    <w:p w14:paraId="5B51DB1D" w14:textId="77777777" w:rsidR="00676923" w:rsidRDefault="00000000">
      <w:pPr>
        <w:numPr>
          <w:ilvl w:val="1"/>
          <w:numId w:val="42"/>
        </w:numPr>
        <w:ind w:right="48" w:hanging="720"/>
      </w:pPr>
      <w:r>
        <w:t>descend to MSL</w:t>
      </w:r>
    </w:p>
    <w:p w14:paraId="6E4FDA19" w14:textId="77777777" w:rsidR="00676923" w:rsidRDefault="00000000">
      <w:pPr>
        <w:numPr>
          <w:ilvl w:val="1"/>
          <w:numId w:val="42"/>
        </w:numPr>
        <w:ind w:right="48" w:hanging="720"/>
      </w:pPr>
      <w:r>
        <w:t>descend to 10 000 ft</w:t>
      </w:r>
    </w:p>
    <w:p w14:paraId="086EE6DF" w14:textId="77777777" w:rsidR="00676923" w:rsidRDefault="00000000">
      <w:pPr>
        <w:numPr>
          <w:ilvl w:val="1"/>
          <w:numId w:val="42"/>
        </w:numPr>
        <w:ind w:right="48" w:hanging="720"/>
      </w:pPr>
      <w:r>
        <w:t>land as soon as possible</w:t>
      </w:r>
    </w:p>
    <w:p w14:paraId="219BC12B" w14:textId="77777777" w:rsidR="00676923" w:rsidRDefault="00000000">
      <w:pPr>
        <w:numPr>
          <w:ilvl w:val="1"/>
          <w:numId w:val="42"/>
        </w:numPr>
        <w:spacing w:after="201"/>
        <w:ind w:right="48" w:hanging="720"/>
      </w:pPr>
      <w:r>
        <w:t>descend to below 10 000 ft</w:t>
      </w:r>
    </w:p>
    <w:p w14:paraId="6F4E6563" w14:textId="77777777" w:rsidR="00676923" w:rsidRDefault="00000000">
      <w:pPr>
        <w:numPr>
          <w:ilvl w:val="0"/>
          <w:numId w:val="42"/>
        </w:numPr>
        <w:spacing w:after="205"/>
        <w:ind w:right="14" w:hanging="720"/>
        <w:jc w:val="left"/>
      </w:pPr>
      <w:r>
        <w:rPr>
          <w:noProof/>
          <w:color w:val="000000"/>
        </w:rPr>
        <mc:AlternateContent>
          <mc:Choice Requires="wpg">
            <w:drawing>
              <wp:anchor distT="0" distB="0" distL="114300" distR="114300" simplePos="0" relativeHeight="251732992" behindDoc="0" locked="0" layoutInCell="1" allowOverlap="1" wp14:anchorId="43FC9D67" wp14:editId="4D2F5268">
                <wp:simplePos x="0" y="0"/>
                <wp:positionH relativeFrom="page">
                  <wp:posOffset>7128002</wp:posOffset>
                </wp:positionH>
                <wp:positionV relativeFrom="page">
                  <wp:posOffset>1728013</wp:posOffset>
                </wp:positionV>
                <wp:extent cx="432003" cy="1208139"/>
                <wp:effectExtent l="0" t="0" r="0" b="0"/>
                <wp:wrapSquare wrapText="bothSides"/>
                <wp:docPr id="737911" name="Group 737911"/>
                <wp:cNvGraphicFramePr/>
                <a:graphic xmlns:a="http://schemas.openxmlformats.org/drawingml/2006/main">
                  <a:graphicData uri="http://schemas.microsoft.com/office/word/2010/wordprocessingGroup">
                    <wpg:wgp>
                      <wpg:cNvGrpSpPr/>
                      <wpg:grpSpPr>
                        <a:xfrm>
                          <a:off x="0" y="0"/>
                          <a:ext cx="432003" cy="1208139"/>
                          <a:chOff x="0" y="0"/>
                          <a:chExt cx="432003" cy="1208139"/>
                        </a:xfrm>
                      </wpg:grpSpPr>
                      <wps:wsp>
                        <wps:cNvPr id="58857" name="Shape 5885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955" name="Rectangle 58955"/>
                        <wps:cNvSpPr/>
                        <wps:spPr>
                          <a:xfrm rot="-5399999">
                            <a:off x="115959" y="1086136"/>
                            <a:ext cx="245258" cy="161208"/>
                          </a:xfrm>
                          <a:prstGeom prst="rect">
                            <a:avLst/>
                          </a:prstGeom>
                          <a:ln>
                            <a:noFill/>
                          </a:ln>
                        </wps:spPr>
                        <wps:txbx>
                          <w:txbxContent>
                            <w:p w14:paraId="32FDEF8B"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58860" name="Rectangle 58860"/>
                        <wps:cNvSpPr/>
                        <wps:spPr>
                          <a:xfrm rot="-5399999">
                            <a:off x="-168589" y="513588"/>
                            <a:ext cx="1014000" cy="161208"/>
                          </a:xfrm>
                          <a:prstGeom prst="rect">
                            <a:avLst/>
                          </a:prstGeom>
                          <a:ln>
                            <a:noFill/>
                          </a:ln>
                        </wps:spPr>
                        <wps:txbx>
                          <w:txbxContent>
                            <w:p w14:paraId="4A20105D"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58861" name="Rectangle 58861"/>
                        <wps:cNvSpPr/>
                        <wps:spPr>
                          <a:xfrm rot="-5399999">
                            <a:off x="292532" y="57730"/>
                            <a:ext cx="91212" cy="149891"/>
                          </a:xfrm>
                          <a:prstGeom prst="rect">
                            <a:avLst/>
                          </a:prstGeom>
                          <a:ln>
                            <a:noFill/>
                          </a:ln>
                        </wps:spPr>
                        <wps:txbx>
                          <w:txbxContent>
                            <w:p w14:paraId="3AF7B4B7"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w:pict>
              <v:group w14:anchorId="43FC9D67" id="Group 737911" o:spid="_x0000_s1321" style="position:absolute;left:0;text-align:left;margin-left:561.25pt;margin-top:136.05pt;width:34pt;height:95.15pt;z-index:251732992;mso-position-horizontal-relative:page;mso-position-vertical-relative:page" coordsize="4320,120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">
                <v:shape id="Shape 58857" o:spid="_x0000_s132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" path="m,l212395,,432003,r,287998l212395,287998,,287998,,xe" fillcolor="#181717" stroked="f" strokeweight="0">
                  <v:stroke miterlimit="83231f" joinstyle="miter"/>
                  <v:path arrowok="t" textboxrect="0,0,432003,287998"/>
                </v:shape>
                <v:rect id="Rectangle 58955" o:spid="_x0000_s1323" style="position:absolute;left:1159;top:10861;width:245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" filled="f" stroked="f">
                  <v:textbox inset="0,0,0,0">
                    <w:txbxContent>
                      <w:p w14:paraId="32FDEF8B" w14:textId="77777777" w:rsidR="00676923" w:rsidRDefault="00000000">
                        <w:pPr>
                          <w:spacing w:after="160" w:line="259" w:lineRule="auto"/>
                          <w:ind w:left="0" w:firstLine="0"/>
                          <w:jc w:val="left"/>
                        </w:pPr>
                        <w:r>
                          <w:rPr>
                            <w:b/>
                            <w:sz w:val="16"/>
                          </w:rPr>
                          <w:t xml:space="preserve"> </w:t>
                        </w:r>
                      </w:p>
                    </w:txbxContent>
                  </v:textbox>
                </v:rect>
                <v:rect id="Rectangle 58860" o:spid="_x0000_s1324" style="position:absolute;left:-1686;top:5135;width:1014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" filled="f" stroked="f">
                  <v:textbox inset="0,0,0,0">
                    <w:txbxContent>
                      <w:p w14:paraId="4A20105D"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58861" o:spid="_x0000_s1325"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" filled="f" stroked="f">
                  <v:textbox inset="0,0,0,0">
                    <w:txbxContent>
                      <w:p w14:paraId="3AF7B4B7" w14:textId="77777777" w:rsidR="00676923" w:rsidRDefault="00000000">
                        <w:pPr>
                          <w:spacing w:after="160" w:line="259" w:lineRule="auto"/>
                          <w:ind w:left="0" w:firstLine="0"/>
                          <w:jc w:val="left"/>
                        </w:pPr>
                        <w:r>
                          <w:rPr>
                            <w:b/>
                            <w:color w:val="FFFEFD"/>
                            <w:sz w:val="18"/>
                          </w:rPr>
                          <w:t>3</w:t>
                        </w:r>
                      </w:p>
                    </w:txbxContent>
                  </v:textbox>
                </v:rect>
                <w10:wrap type="square" anchorx="page" anchory="page"/>
              </v:group>
            </w:pict>
          </mc:Fallback>
        </mc:AlternateContent>
      </w:r>
      <w:r>
        <w:rPr>
          <w:b/>
        </w:rPr>
        <w:t>The “chokes” are associated with:</w:t>
      </w:r>
    </w:p>
    <w:p w14:paraId="2D946DD8" w14:textId="77777777" w:rsidR="00676923" w:rsidRDefault="00000000">
      <w:pPr>
        <w:numPr>
          <w:ilvl w:val="1"/>
          <w:numId w:val="42"/>
        </w:numPr>
        <w:ind w:right="48" w:hanging="720"/>
      </w:pPr>
      <w:r>
        <w:lastRenderedPageBreak/>
        <w:t>NIHL</w:t>
      </w:r>
    </w:p>
    <w:p w14:paraId="3246BA15" w14:textId="77777777" w:rsidR="00676923" w:rsidRDefault="00000000">
      <w:pPr>
        <w:numPr>
          <w:ilvl w:val="1"/>
          <w:numId w:val="42"/>
        </w:numPr>
        <w:ind w:right="48" w:hanging="720"/>
      </w:pPr>
      <w:r>
        <w:t>DCS</w:t>
      </w:r>
    </w:p>
    <w:p w14:paraId="5E5D7D76" w14:textId="77777777" w:rsidR="00676923" w:rsidRDefault="00000000">
      <w:pPr>
        <w:numPr>
          <w:ilvl w:val="1"/>
          <w:numId w:val="42"/>
        </w:numPr>
        <w:ind w:right="48" w:hanging="720"/>
      </w:pPr>
      <w:r>
        <w:t>blockage of the alveoli</w:t>
      </w:r>
    </w:p>
    <w:p w14:paraId="43A2FCCC" w14:textId="77777777" w:rsidR="00676923" w:rsidRDefault="00000000">
      <w:pPr>
        <w:numPr>
          <w:ilvl w:val="1"/>
          <w:numId w:val="42"/>
        </w:numPr>
        <w:spacing w:after="201"/>
        <w:ind w:right="48" w:hanging="720"/>
      </w:pPr>
      <w:r>
        <w:t>oxygen loss</w:t>
      </w:r>
    </w:p>
    <w:p w14:paraId="5EC8EB49" w14:textId="77777777" w:rsidR="00676923" w:rsidRDefault="00000000">
      <w:pPr>
        <w:numPr>
          <w:ilvl w:val="0"/>
          <w:numId w:val="42"/>
        </w:numPr>
        <w:spacing w:after="205"/>
        <w:ind w:right="14" w:hanging="720"/>
        <w:jc w:val="left"/>
      </w:pPr>
      <w:r>
        <w:rPr>
          <w:b/>
        </w:rPr>
        <w:t>Breathing 100% oxygen at 40 000 ft is equivalent of breathing normally at:</w:t>
      </w:r>
    </w:p>
    <w:p w14:paraId="5CF72CCE" w14:textId="77777777" w:rsidR="00676923" w:rsidRDefault="00000000">
      <w:pPr>
        <w:numPr>
          <w:ilvl w:val="1"/>
          <w:numId w:val="42"/>
        </w:numPr>
        <w:ind w:right="48" w:hanging="720"/>
      </w:pPr>
      <w:r>
        <w:t xml:space="preserve">sea level </w:t>
      </w:r>
    </w:p>
    <w:p w14:paraId="117EBA26" w14:textId="77777777" w:rsidR="00676923" w:rsidRDefault="00000000">
      <w:pPr>
        <w:numPr>
          <w:ilvl w:val="1"/>
          <w:numId w:val="42"/>
        </w:numPr>
        <w:ind w:right="48" w:hanging="720"/>
      </w:pPr>
      <w:r>
        <w:t>20 000 ft</w:t>
      </w:r>
    </w:p>
    <w:p w14:paraId="45B7F914" w14:textId="77777777" w:rsidR="00676923" w:rsidRDefault="00000000">
      <w:pPr>
        <w:numPr>
          <w:ilvl w:val="1"/>
          <w:numId w:val="42"/>
        </w:numPr>
        <w:spacing w:after="210"/>
        <w:ind w:right="48" w:hanging="720"/>
      </w:pPr>
      <w:r>
        <w:t xml:space="preserve">40 000 ft d </w:t>
      </w:r>
      <w:r>
        <w:tab/>
        <w:t>10 000 ft</w:t>
      </w:r>
    </w:p>
    <w:p w14:paraId="3DDB53BA" w14:textId="77777777" w:rsidR="00676923" w:rsidRDefault="00000000">
      <w:pPr>
        <w:numPr>
          <w:ilvl w:val="0"/>
          <w:numId w:val="42"/>
        </w:numPr>
        <w:spacing w:after="205"/>
        <w:ind w:right="14" w:hanging="720"/>
        <w:jc w:val="left"/>
      </w:pPr>
      <w:r>
        <w:rPr>
          <w:b/>
        </w:rPr>
        <w:t xml:space="preserve">What are the times of useful consciousness at 35 000 ft (at rest): </w:t>
      </w:r>
    </w:p>
    <w:p w14:paraId="2227C9C8" w14:textId="77777777" w:rsidR="00676923" w:rsidRDefault="00000000">
      <w:pPr>
        <w:numPr>
          <w:ilvl w:val="1"/>
          <w:numId w:val="42"/>
        </w:numPr>
        <w:ind w:right="48" w:hanging="720"/>
      </w:pPr>
      <w:r>
        <w:t>5 minutes</w:t>
      </w:r>
    </w:p>
    <w:p w14:paraId="6B74D4DF" w14:textId="77777777" w:rsidR="00676923" w:rsidRDefault="00000000">
      <w:pPr>
        <w:numPr>
          <w:ilvl w:val="1"/>
          <w:numId w:val="42"/>
        </w:numPr>
        <w:ind w:right="48" w:hanging="720"/>
      </w:pPr>
      <w:r>
        <w:t>15 - 20 seconds</w:t>
      </w:r>
    </w:p>
    <w:p w14:paraId="7C175955" w14:textId="77777777" w:rsidR="00676923" w:rsidRDefault="00000000">
      <w:pPr>
        <w:numPr>
          <w:ilvl w:val="1"/>
          <w:numId w:val="42"/>
        </w:numPr>
        <w:ind w:right="48" w:hanging="720"/>
      </w:pPr>
      <w:r>
        <w:t>2 minutes</w:t>
      </w:r>
    </w:p>
    <w:p w14:paraId="26CB087E" w14:textId="77777777" w:rsidR="00676923" w:rsidRDefault="00000000">
      <w:pPr>
        <w:numPr>
          <w:ilvl w:val="1"/>
          <w:numId w:val="42"/>
        </w:numPr>
        <w:ind w:right="48" w:hanging="720"/>
      </w:pPr>
      <w:r>
        <w:t>30 - 90 seconds</w:t>
      </w:r>
    </w:p>
    <w:p w14:paraId="561191EE"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734016" behindDoc="0" locked="0" layoutInCell="1" allowOverlap="1" wp14:anchorId="2B793F64" wp14:editId="6581B079">
                <wp:simplePos x="0" y="0"/>
                <wp:positionH relativeFrom="page">
                  <wp:posOffset>0</wp:posOffset>
                </wp:positionH>
                <wp:positionV relativeFrom="page">
                  <wp:posOffset>1728003</wp:posOffset>
                </wp:positionV>
                <wp:extent cx="431999" cy="705575"/>
                <wp:effectExtent l="0" t="0" r="0" b="0"/>
                <wp:wrapTopAndBottom/>
                <wp:docPr id="743426" name="Group 743426"/>
                <wp:cNvGraphicFramePr/>
                <a:graphic xmlns:a="http://schemas.openxmlformats.org/drawingml/2006/main">
                  <a:graphicData uri="http://schemas.microsoft.com/office/word/2010/wordprocessingGroup">
                    <wpg:wgp>
                      <wpg:cNvGrpSpPr/>
                      <wpg:grpSpPr>
                        <a:xfrm>
                          <a:off x="0" y="0"/>
                          <a:ext cx="431999" cy="705575"/>
                          <a:chOff x="0" y="0"/>
                          <a:chExt cx="431999" cy="705575"/>
                        </a:xfrm>
                      </wpg:grpSpPr>
                      <wps:wsp>
                        <wps:cNvPr id="921214" name="Shape 92121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993" name="Rectangle 58993"/>
                        <wps:cNvSpPr/>
                        <wps:spPr>
                          <a:xfrm rot="5399999">
                            <a:off x="48255" y="80371"/>
                            <a:ext cx="91212" cy="149891"/>
                          </a:xfrm>
                          <a:prstGeom prst="rect">
                            <a:avLst/>
                          </a:prstGeom>
                          <a:ln>
                            <a:noFill/>
                          </a:ln>
                        </wps:spPr>
                        <wps:txbx>
                          <w:txbxContent>
                            <w:p w14:paraId="68CCFC7F"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8994" name="Rectangle 58994"/>
                        <wps:cNvSpPr/>
                        <wps:spPr>
                          <a:xfrm rot="5399999">
                            <a:off x="-150317" y="502101"/>
                            <a:ext cx="487812" cy="161208"/>
                          </a:xfrm>
                          <a:prstGeom prst="rect">
                            <a:avLst/>
                          </a:prstGeom>
                          <a:ln>
                            <a:noFill/>
                          </a:ln>
                        </wps:spPr>
                        <wps:txbx>
                          <w:txbxContent>
                            <w:p w14:paraId="58976E89"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2B793F64" id="Group 743426" o:spid="_x0000_s1326" style="position:absolute;left:0;text-align:left;margin-left:0;margin-top:136.05pt;width:34pt;height:55.55pt;z-index:251734016;mso-position-horizontal-relative:page;mso-position-vertical-relative:page" coordsize="4319,70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">
                <v:shape id="Shape 921214" o:spid="_x0000_s1327"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" path="m,l431999,r,287998l,287998,,e" fillcolor="#181717" stroked="f" strokeweight="0">
                  <v:stroke miterlimit="83231f" joinstyle="miter"/>
                  <v:path arrowok="t" textboxrect="0,0,431999,287998"/>
                </v:shape>
                <v:rect id="Rectangle 58993" o:spid="_x0000_s1328"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" filled="f" stroked="f">
                  <v:textbox inset="0,0,0,0">
                    <w:txbxContent>
                      <w:p w14:paraId="68CCFC7F" w14:textId="77777777" w:rsidR="00676923" w:rsidRDefault="00000000">
                        <w:pPr>
                          <w:spacing w:after="160" w:line="259" w:lineRule="auto"/>
                          <w:ind w:left="0" w:firstLine="0"/>
                          <w:jc w:val="left"/>
                        </w:pPr>
                        <w:r>
                          <w:rPr>
                            <w:b/>
                            <w:color w:val="FFFEFD"/>
                            <w:sz w:val="18"/>
                          </w:rPr>
                          <w:t>3</w:t>
                        </w:r>
                      </w:p>
                    </w:txbxContent>
                  </v:textbox>
                </v:rect>
                <v:rect id="Rectangle 58994" o:spid="_x0000_s1329" style="position:absolute;left:-1505;top:5021;width:487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" filled="f" stroked="f">
                  <v:textbox inset="0,0,0,0">
                    <w:txbxContent>
                      <w:p w14:paraId="58976E89"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7B182E3A" w14:textId="77777777" w:rsidR="00676923" w:rsidRDefault="00000000">
      <w:pPr>
        <w:pStyle w:val="Heading4"/>
        <w:spacing w:after="15"/>
        <w:ind w:left="237"/>
        <w:jc w:val="both"/>
      </w:pPr>
      <w:r>
        <w:rPr>
          <w:i w:val="0"/>
          <w:sz w:val="30"/>
        </w:rPr>
        <w:t>Answers</w:t>
      </w:r>
    </w:p>
    <w:tbl>
      <w:tblPr>
        <w:tblStyle w:val="TableGrid"/>
        <w:tblW w:w="8881" w:type="dxa"/>
        <w:tblInd w:w="237" w:type="dxa"/>
        <w:tblCellMar>
          <w:top w:w="48" w:type="dxa"/>
          <w:left w:w="115" w:type="dxa"/>
          <w:right w:w="115" w:type="dxa"/>
        </w:tblCellMar>
        <w:tblLook w:val="04A0" w:firstRow="1" w:lastRow="0" w:firstColumn="1" w:lastColumn="0" w:noHBand="0" w:noVBand="1"/>
      </w:tblPr>
      <w:tblGrid>
        <w:gridCol w:w="741"/>
        <w:gridCol w:w="740"/>
        <w:gridCol w:w="740"/>
        <w:gridCol w:w="740"/>
        <w:gridCol w:w="740"/>
        <w:gridCol w:w="740"/>
        <w:gridCol w:w="740"/>
        <w:gridCol w:w="740"/>
        <w:gridCol w:w="740"/>
        <w:gridCol w:w="740"/>
        <w:gridCol w:w="740"/>
        <w:gridCol w:w="740"/>
      </w:tblGrid>
      <w:tr w:rsidR="00676923" w14:paraId="02AB5419" w14:textId="77777777">
        <w:trPr>
          <w:trHeight w:val="30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9B24DF2" w14:textId="77777777" w:rsidR="00676923" w:rsidRDefault="00000000">
            <w:pPr>
              <w:spacing w:after="0" w:line="259" w:lineRule="auto"/>
              <w:ind w:left="0" w:firstLine="0"/>
              <w:jc w:val="center"/>
            </w:pPr>
            <w:r>
              <w:rPr>
                <w:sz w:val="20"/>
              </w:rPr>
              <w:t>1</w:t>
            </w:r>
          </w:p>
        </w:tc>
        <w:tc>
          <w:tcPr>
            <w:tcW w:w="740" w:type="dxa"/>
            <w:tcBorders>
              <w:top w:val="single" w:sz="8" w:space="0" w:color="181717"/>
              <w:left w:val="single" w:sz="8" w:space="0" w:color="181717"/>
              <w:bottom w:val="single" w:sz="8" w:space="0" w:color="181717"/>
              <w:right w:val="single" w:sz="8" w:space="0" w:color="181717"/>
            </w:tcBorders>
          </w:tcPr>
          <w:p w14:paraId="786525E3" w14:textId="77777777" w:rsidR="00676923" w:rsidRDefault="00000000">
            <w:pPr>
              <w:spacing w:after="0" w:line="259" w:lineRule="auto"/>
              <w:ind w:left="0" w:firstLine="0"/>
              <w:jc w:val="center"/>
            </w:pPr>
            <w:r>
              <w:rPr>
                <w:sz w:val="20"/>
              </w:rPr>
              <w:t>2</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5B6B61A9" w14:textId="77777777" w:rsidR="00676923" w:rsidRDefault="00000000">
            <w:pPr>
              <w:spacing w:after="0" w:line="259" w:lineRule="auto"/>
              <w:ind w:left="0" w:firstLine="0"/>
              <w:jc w:val="center"/>
            </w:pPr>
            <w:r>
              <w:rPr>
                <w:sz w:val="20"/>
              </w:rPr>
              <w:t>3</w:t>
            </w:r>
          </w:p>
        </w:tc>
        <w:tc>
          <w:tcPr>
            <w:tcW w:w="740" w:type="dxa"/>
            <w:tcBorders>
              <w:top w:val="single" w:sz="8" w:space="0" w:color="181717"/>
              <w:left w:val="single" w:sz="8" w:space="0" w:color="181717"/>
              <w:bottom w:val="single" w:sz="8" w:space="0" w:color="181717"/>
              <w:right w:val="single" w:sz="8" w:space="0" w:color="181717"/>
            </w:tcBorders>
          </w:tcPr>
          <w:p w14:paraId="418E7553" w14:textId="77777777" w:rsidR="00676923" w:rsidRDefault="00000000">
            <w:pPr>
              <w:spacing w:after="0" w:line="259" w:lineRule="auto"/>
              <w:ind w:left="0" w:firstLine="0"/>
              <w:jc w:val="center"/>
            </w:pPr>
            <w:r>
              <w:rPr>
                <w:sz w:val="20"/>
              </w:rPr>
              <w:t>4</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137BE55" w14:textId="77777777" w:rsidR="00676923" w:rsidRDefault="00000000">
            <w:pPr>
              <w:spacing w:after="0" w:line="259" w:lineRule="auto"/>
              <w:ind w:left="0" w:firstLine="0"/>
              <w:jc w:val="center"/>
            </w:pPr>
            <w:r>
              <w:rPr>
                <w:sz w:val="20"/>
              </w:rPr>
              <w:t>5</w:t>
            </w:r>
          </w:p>
        </w:tc>
        <w:tc>
          <w:tcPr>
            <w:tcW w:w="740" w:type="dxa"/>
            <w:tcBorders>
              <w:top w:val="single" w:sz="8" w:space="0" w:color="181717"/>
              <w:left w:val="single" w:sz="8" w:space="0" w:color="181717"/>
              <w:bottom w:val="single" w:sz="8" w:space="0" w:color="181717"/>
              <w:right w:val="single" w:sz="8" w:space="0" w:color="181717"/>
            </w:tcBorders>
          </w:tcPr>
          <w:p w14:paraId="228D79CE" w14:textId="77777777" w:rsidR="00676923" w:rsidRDefault="00000000">
            <w:pPr>
              <w:spacing w:after="0" w:line="259" w:lineRule="auto"/>
              <w:ind w:left="0" w:firstLine="0"/>
              <w:jc w:val="center"/>
            </w:pPr>
            <w:r>
              <w:rPr>
                <w:sz w:val="20"/>
              </w:rPr>
              <w:t>6</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8868CC8" w14:textId="77777777" w:rsidR="00676923" w:rsidRDefault="00000000">
            <w:pPr>
              <w:spacing w:after="0" w:line="259" w:lineRule="auto"/>
              <w:ind w:left="0" w:firstLine="0"/>
              <w:jc w:val="center"/>
            </w:pPr>
            <w:r>
              <w:rPr>
                <w:sz w:val="20"/>
              </w:rPr>
              <w:t>7</w:t>
            </w:r>
          </w:p>
        </w:tc>
        <w:tc>
          <w:tcPr>
            <w:tcW w:w="740" w:type="dxa"/>
            <w:tcBorders>
              <w:top w:val="single" w:sz="8" w:space="0" w:color="181717"/>
              <w:left w:val="single" w:sz="8" w:space="0" w:color="181717"/>
              <w:bottom w:val="single" w:sz="8" w:space="0" w:color="181717"/>
              <w:right w:val="single" w:sz="8" w:space="0" w:color="181717"/>
            </w:tcBorders>
          </w:tcPr>
          <w:p w14:paraId="4CD3B04B" w14:textId="77777777" w:rsidR="00676923" w:rsidRDefault="00000000">
            <w:pPr>
              <w:spacing w:after="0" w:line="259" w:lineRule="auto"/>
              <w:ind w:left="0" w:firstLine="0"/>
              <w:jc w:val="center"/>
            </w:pPr>
            <w:r>
              <w:rPr>
                <w:sz w:val="20"/>
              </w:rPr>
              <w:t>8</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01F0CB4" w14:textId="77777777" w:rsidR="00676923" w:rsidRDefault="00000000">
            <w:pPr>
              <w:spacing w:after="0" w:line="259" w:lineRule="auto"/>
              <w:ind w:left="0" w:firstLine="0"/>
              <w:jc w:val="center"/>
            </w:pPr>
            <w:r>
              <w:rPr>
                <w:sz w:val="20"/>
              </w:rPr>
              <w:t>9</w:t>
            </w:r>
          </w:p>
        </w:tc>
        <w:tc>
          <w:tcPr>
            <w:tcW w:w="740" w:type="dxa"/>
            <w:tcBorders>
              <w:top w:val="single" w:sz="8" w:space="0" w:color="181717"/>
              <w:left w:val="single" w:sz="8" w:space="0" w:color="181717"/>
              <w:bottom w:val="single" w:sz="8" w:space="0" w:color="181717"/>
              <w:right w:val="single" w:sz="8" w:space="0" w:color="181717"/>
            </w:tcBorders>
          </w:tcPr>
          <w:p w14:paraId="72373EF6" w14:textId="77777777" w:rsidR="00676923" w:rsidRDefault="00000000">
            <w:pPr>
              <w:spacing w:after="0" w:line="259" w:lineRule="auto"/>
              <w:ind w:left="0" w:firstLine="0"/>
              <w:jc w:val="center"/>
            </w:pPr>
            <w:r>
              <w:rPr>
                <w:sz w:val="20"/>
              </w:rPr>
              <w:t>10</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4C776106" w14:textId="77777777" w:rsidR="00676923" w:rsidRDefault="00000000">
            <w:pPr>
              <w:spacing w:after="0" w:line="259" w:lineRule="auto"/>
              <w:ind w:left="0" w:firstLine="0"/>
              <w:jc w:val="center"/>
            </w:pPr>
            <w:r>
              <w:rPr>
                <w:sz w:val="20"/>
              </w:rPr>
              <w:t>11</w:t>
            </w:r>
          </w:p>
        </w:tc>
        <w:tc>
          <w:tcPr>
            <w:tcW w:w="740" w:type="dxa"/>
            <w:tcBorders>
              <w:top w:val="single" w:sz="8" w:space="0" w:color="181717"/>
              <w:left w:val="single" w:sz="8" w:space="0" w:color="181717"/>
              <w:bottom w:val="single" w:sz="8" w:space="0" w:color="181717"/>
              <w:right w:val="single" w:sz="8" w:space="0" w:color="181717"/>
            </w:tcBorders>
          </w:tcPr>
          <w:p w14:paraId="1AD1EE2F" w14:textId="77777777" w:rsidR="00676923" w:rsidRDefault="00000000">
            <w:pPr>
              <w:spacing w:after="0" w:line="259" w:lineRule="auto"/>
              <w:ind w:left="0" w:firstLine="0"/>
              <w:jc w:val="center"/>
            </w:pPr>
            <w:r>
              <w:rPr>
                <w:sz w:val="20"/>
              </w:rPr>
              <w:t>12</w:t>
            </w:r>
          </w:p>
        </w:tc>
      </w:tr>
      <w:tr w:rsidR="00676923" w14:paraId="0A615495" w14:textId="77777777">
        <w:trPr>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1C60074"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240C0C8E"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D4A66B7"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tcPr>
          <w:p w14:paraId="2A536973"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5D013B11"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tcPr>
          <w:p w14:paraId="1343D04C"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B9AB446"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6902B1E7"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76FC7E8"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0654D2B8"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F24A299"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tcPr>
          <w:p w14:paraId="3B7ECBE8" w14:textId="77777777" w:rsidR="00676923" w:rsidRDefault="00000000">
            <w:pPr>
              <w:spacing w:after="0" w:line="259" w:lineRule="auto"/>
              <w:ind w:left="0" w:firstLine="0"/>
              <w:jc w:val="center"/>
            </w:pPr>
            <w:r>
              <w:t>a</w:t>
            </w:r>
          </w:p>
        </w:tc>
      </w:tr>
      <w:tr w:rsidR="00676923" w14:paraId="2F5666DD" w14:textId="77777777">
        <w:trPr>
          <w:trHeight w:val="327"/>
        </w:trPr>
        <w:tc>
          <w:tcPr>
            <w:tcW w:w="740" w:type="dxa"/>
            <w:tcBorders>
              <w:top w:val="single" w:sz="8" w:space="0" w:color="181717"/>
              <w:left w:val="nil"/>
              <w:bottom w:val="single" w:sz="8" w:space="0" w:color="181717"/>
              <w:right w:val="nil"/>
            </w:tcBorders>
          </w:tcPr>
          <w:p w14:paraId="52F68EAD"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57CC65AD"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57658E17"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6E08E5F0"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666A235E"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10DBBEAB"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592E60B7"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634127F7"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55A7269D"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088146DB"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6287EFA9"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140217C4" w14:textId="77777777" w:rsidR="00676923" w:rsidRDefault="00676923">
            <w:pPr>
              <w:spacing w:after="160" w:line="259" w:lineRule="auto"/>
              <w:ind w:left="0" w:firstLine="0"/>
              <w:jc w:val="left"/>
            </w:pPr>
          </w:p>
        </w:tc>
      </w:tr>
      <w:tr w:rsidR="00676923" w14:paraId="3C8CF5C0" w14:textId="77777777">
        <w:trPr>
          <w:trHeight w:val="30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0B4E9A7" w14:textId="77777777" w:rsidR="00676923" w:rsidRDefault="00000000">
            <w:pPr>
              <w:spacing w:after="0" w:line="259" w:lineRule="auto"/>
              <w:ind w:left="0" w:firstLine="0"/>
              <w:jc w:val="center"/>
            </w:pPr>
            <w:r>
              <w:rPr>
                <w:sz w:val="20"/>
              </w:rPr>
              <w:t>13</w:t>
            </w:r>
          </w:p>
        </w:tc>
        <w:tc>
          <w:tcPr>
            <w:tcW w:w="740" w:type="dxa"/>
            <w:tcBorders>
              <w:top w:val="single" w:sz="8" w:space="0" w:color="181717"/>
              <w:left w:val="single" w:sz="8" w:space="0" w:color="181717"/>
              <w:bottom w:val="single" w:sz="8" w:space="0" w:color="181717"/>
              <w:right w:val="single" w:sz="8" w:space="0" w:color="181717"/>
            </w:tcBorders>
          </w:tcPr>
          <w:p w14:paraId="57747C71" w14:textId="77777777" w:rsidR="00676923" w:rsidRDefault="00000000">
            <w:pPr>
              <w:spacing w:after="0" w:line="259" w:lineRule="auto"/>
              <w:ind w:left="0" w:firstLine="0"/>
              <w:jc w:val="center"/>
            </w:pPr>
            <w:r>
              <w:rPr>
                <w:sz w:val="20"/>
              </w:rPr>
              <w:t>14</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AD6CD8C" w14:textId="77777777" w:rsidR="00676923" w:rsidRDefault="00000000">
            <w:pPr>
              <w:spacing w:after="0" w:line="259" w:lineRule="auto"/>
              <w:ind w:left="0" w:firstLine="0"/>
              <w:jc w:val="center"/>
            </w:pPr>
            <w:r>
              <w:rPr>
                <w:sz w:val="20"/>
              </w:rPr>
              <w:t>15</w:t>
            </w:r>
          </w:p>
        </w:tc>
        <w:tc>
          <w:tcPr>
            <w:tcW w:w="740" w:type="dxa"/>
            <w:tcBorders>
              <w:top w:val="single" w:sz="8" w:space="0" w:color="181717"/>
              <w:left w:val="single" w:sz="8" w:space="0" w:color="181717"/>
              <w:bottom w:val="single" w:sz="8" w:space="0" w:color="181717"/>
              <w:right w:val="single" w:sz="8" w:space="0" w:color="181717"/>
            </w:tcBorders>
          </w:tcPr>
          <w:p w14:paraId="0D984D2D" w14:textId="77777777" w:rsidR="00676923" w:rsidRDefault="00000000">
            <w:pPr>
              <w:spacing w:after="0" w:line="259" w:lineRule="auto"/>
              <w:ind w:left="0" w:firstLine="0"/>
              <w:jc w:val="center"/>
            </w:pPr>
            <w:r>
              <w:rPr>
                <w:sz w:val="20"/>
              </w:rPr>
              <w:t>16</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6D57E9B" w14:textId="77777777" w:rsidR="00676923" w:rsidRDefault="00000000">
            <w:pPr>
              <w:spacing w:after="0" w:line="259" w:lineRule="auto"/>
              <w:ind w:left="0" w:firstLine="0"/>
              <w:jc w:val="center"/>
            </w:pPr>
            <w:r>
              <w:rPr>
                <w:sz w:val="20"/>
              </w:rPr>
              <w:t>17</w:t>
            </w:r>
          </w:p>
        </w:tc>
        <w:tc>
          <w:tcPr>
            <w:tcW w:w="740" w:type="dxa"/>
            <w:tcBorders>
              <w:top w:val="single" w:sz="8" w:space="0" w:color="181717"/>
              <w:left w:val="single" w:sz="8" w:space="0" w:color="181717"/>
              <w:bottom w:val="single" w:sz="8" w:space="0" w:color="181717"/>
              <w:right w:val="single" w:sz="8" w:space="0" w:color="181717"/>
            </w:tcBorders>
          </w:tcPr>
          <w:p w14:paraId="6766D02E" w14:textId="77777777" w:rsidR="00676923" w:rsidRDefault="00000000">
            <w:pPr>
              <w:spacing w:after="0" w:line="259" w:lineRule="auto"/>
              <w:ind w:left="0" w:firstLine="0"/>
              <w:jc w:val="center"/>
            </w:pPr>
            <w:r>
              <w:rPr>
                <w:sz w:val="20"/>
              </w:rPr>
              <w:t>18</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E4D66AD" w14:textId="77777777" w:rsidR="00676923" w:rsidRDefault="00000000">
            <w:pPr>
              <w:spacing w:after="0" w:line="259" w:lineRule="auto"/>
              <w:ind w:left="0" w:firstLine="0"/>
              <w:jc w:val="center"/>
            </w:pPr>
            <w:r>
              <w:rPr>
                <w:sz w:val="20"/>
              </w:rPr>
              <w:t>19</w:t>
            </w:r>
          </w:p>
        </w:tc>
        <w:tc>
          <w:tcPr>
            <w:tcW w:w="740" w:type="dxa"/>
            <w:tcBorders>
              <w:top w:val="single" w:sz="8" w:space="0" w:color="181717"/>
              <w:left w:val="single" w:sz="8" w:space="0" w:color="181717"/>
              <w:bottom w:val="single" w:sz="8" w:space="0" w:color="181717"/>
              <w:right w:val="single" w:sz="8" w:space="0" w:color="181717"/>
            </w:tcBorders>
          </w:tcPr>
          <w:p w14:paraId="2A68DF41" w14:textId="77777777" w:rsidR="00676923" w:rsidRDefault="00000000">
            <w:pPr>
              <w:spacing w:after="0" w:line="259" w:lineRule="auto"/>
              <w:ind w:left="0" w:firstLine="0"/>
              <w:jc w:val="center"/>
            </w:pPr>
            <w:r>
              <w:rPr>
                <w:sz w:val="20"/>
              </w:rPr>
              <w:t>20</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4498361" w14:textId="77777777" w:rsidR="00676923" w:rsidRDefault="00000000">
            <w:pPr>
              <w:spacing w:after="0" w:line="259" w:lineRule="auto"/>
              <w:ind w:left="0" w:firstLine="0"/>
              <w:jc w:val="center"/>
            </w:pPr>
            <w:r>
              <w:rPr>
                <w:sz w:val="20"/>
              </w:rPr>
              <w:t>21</w:t>
            </w:r>
          </w:p>
        </w:tc>
        <w:tc>
          <w:tcPr>
            <w:tcW w:w="740" w:type="dxa"/>
            <w:tcBorders>
              <w:top w:val="single" w:sz="8" w:space="0" w:color="181717"/>
              <w:left w:val="single" w:sz="8" w:space="0" w:color="181717"/>
              <w:bottom w:val="single" w:sz="8" w:space="0" w:color="181717"/>
              <w:right w:val="single" w:sz="8" w:space="0" w:color="181717"/>
            </w:tcBorders>
          </w:tcPr>
          <w:p w14:paraId="6341CDA5" w14:textId="77777777" w:rsidR="00676923" w:rsidRDefault="00000000">
            <w:pPr>
              <w:spacing w:after="0" w:line="259" w:lineRule="auto"/>
              <w:ind w:left="0" w:firstLine="0"/>
              <w:jc w:val="center"/>
            </w:pPr>
            <w:r>
              <w:rPr>
                <w:sz w:val="20"/>
              </w:rPr>
              <w:t>22</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E7B0FA0" w14:textId="77777777" w:rsidR="00676923" w:rsidRDefault="00000000">
            <w:pPr>
              <w:spacing w:after="0" w:line="259" w:lineRule="auto"/>
              <w:ind w:left="0" w:firstLine="0"/>
              <w:jc w:val="center"/>
            </w:pPr>
            <w:r>
              <w:rPr>
                <w:sz w:val="20"/>
              </w:rPr>
              <w:t>23</w:t>
            </w:r>
          </w:p>
        </w:tc>
        <w:tc>
          <w:tcPr>
            <w:tcW w:w="740" w:type="dxa"/>
            <w:tcBorders>
              <w:top w:val="single" w:sz="8" w:space="0" w:color="181717"/>
              <w:left w:val="single" w:sz="8" w:space="0" w:color="181717"/>
              <w:bottom w:val="single" w:sz="8" w:space="0" w:color="181717"/>
              <w:right w:val="single" w:sz="8" w:space="0" w:color="181717"/>
            </w:tcBorders>
          </w:tcPr>
          <w:p w14:paraId="0213616B" w14:textId="77777777" w:rsidR="00676923" w:rsidRDefault="00000000">
            <w:pPr>
              <w:spacing w:after="0" w:line="259" w:lineRule="auto"/>
              <w:ind w:left="0" w:firstLine="0"/>
              <w:jc w:val="center"/>
            </w:pPr>
            <w:r>
              <w:rPr>
                <w:sz w:val="20"/>
              </w:rPr>
              <w:t>24</w:t>
            </w:r>
          </w:p>
        </w:tc>
      </w:tr>
      <w:tr w:rsidR="00676923" w14:paraId="2F8BD56F" w14:textId="77777777">
        <w:trPr>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6BCA338"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0DCE4502"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3D3A10E7"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77A74A14"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7D1CB23"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766AF0E0"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FA7C88B"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62C57069"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4B7645FC"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tcPr>
          <w:p w14:paraId="1367A639"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A608BBD"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tcPr>
          <w:p w14:paraId="34DD7986" w14:textId="77777777" w:rsidR="00676923" w:rsidRDefault="00000000">
            <w:pPr>
              <w:spacing w:after="0" w:line="259" w:lineRule="auto"/>
              <w:ind w:left="0" w:firstLine="0"/>
              <w:jc w:val="center"/>
            </w:pPr>
            <w:r>
              <w:t>b</w:t>
            </w:r>
          </w:p>
        </w:tc>
      </w:tr>
      <w:tr w:rsidR="00676923" w14:paraId="643CAF13" w14:textId="77777777">
        <w:trPr>
          <w:gridAfter w:val="10"/>
          <w:wAfter w:w="7400" w:type="dxa"/>
          <w:trHeight w:val="30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287CF4E" w14:textId="77777777" w:rsidR="00676923" w:rsidRDefault="00000000">
            <w:pPr>
              <w:spacing w:after="0" w:line="259" w:lineRule="auto"/>
              <w:ind w:left="0" w:firstLine="0"/>
              <w:jc w:val="center"/>
            </w:pPr>
            <w:r>
              <w:rPr>
                <w:sz w:val="20"/>
              </w:rPr>
              <w:t>25</w:t>
            </w:r>
          </w:p>
        </w:tc>
        <w:tc>
          <w:tcPr>
            <w:tcW w:w="740" w:type="dxa"/>
            <w:tcBorders>
              <w:top w:val="single" w:sz="8" w:space="0" w:color="181717"/>
              <w:left w:val="single" w:sz="8" w:space="0" w:color="181717"/>
              <w:bottom w:val="single" w:sz="8" w:space="0" w:color="181717"/>
              <w:right w:val="single" w:sz="8" w:space="0" w:color="181717"/>
            </w:tcBorders>
          </w:tcPr>
          <w:p w14:paraId="4F289DDB" w14:textId="77777777" w:rsidR="00676923" w:rsidRDefault="00000000">
            <w:pPr>
              <w:spacing w:after="0" w:line="259" w:lineRule="auto"/>
              <w:ind w:left="0" w:firstLine="0"/>
              <w:jc w:val="center"/>
            </w:pPr>
            <w:r>
              <w:rPr>
                <w:sz w:val="20"/>
              </w:rPr>
              <w:t>26</w:t>
            </w:r>
          </w:p>
        </w:tc>
      </w:tr>
      <w:tr w:rsidR="00676923" w14:paraId="46343332" w14:textId="77777777">
        <w:trPr>
          <w:gridAfter w:val="10"/>
          <w:wAfter w:w="7400"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71567EA"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5B4020B9" w14:textId="77777777" w:rsidR="00676923" w:rsidRDefault="00000000">
            <w:pPr>
              <w:spacing w:after="0" w:line="259" w:lineRule="auto"/>
              <w:ind w:left="0" w:firstLine="0"/>
              <w:jc w:val="center"/>
            </w:pPr>
            <w:r>
              <w:t>d</w:t>
            </w:r>
          </w:p>
        </w:tc>
      </w:tr>
    </w:tbl>
    <w:p w14:paraId="5B9CE4C5" w14:textId="77777777" w:rsidR="00676923" w:rsidRDefault="00676923">
      <w:pPr>
        <w:sectPr w:rsidR="00676923">
          <w:headerReference w:type="even" r:id="rId294"/>
          <w:headerReference w:type="default" r:id="rId295"/>
          <w:footerReference w:type="even" r:id="rId296"/>
          <w:footerReference w:type="default" r:id="rId297"/>
          <w:headerReference w:type="first" r:id="rId298"/>
          <w:footerReference w:type="first" r:id="rId299"/>
          <w:pgSz w:w="11906" w:h="16838"/>
          <w:pgMar w:top="444" w:right="1168" w:bottom="2246" w:left="1134" w:header="185" w:footer="430" w:gutter="0"/>
          <w:cols w:space="720"/>
        </w:sectPr>
      </w:pPr>
    </w:p>
    <w:p w14:paraId="2D015114" w14:textId="77777777" w:rsidR="00676923" w:rsidRDefault="00000000">
      <w:pPr>
        <w:spacing w:after="0" w:line="216" w:lineRule="auto"/>
        <w:ind w:left="3862" w:right="3642"/>
        <w:jc w:val="center"/>
      </w:pPr>
      <w:r>
        <w:rPr>
          <w:color w:val="1B5C98"/>
          <w:sz w:val="32"/>
        </w:rPr>
        <w:lastRenderedPageBreak/>
        <w:t>Chapter</w:t>
      </w:r>
    </w:p>
    <w:p w14:paraId="26903B3E" w14:textId="77777777" w:rsidR="00676923" w:rsidRDefault="00000000">
      <w:pPr>
        <w:pStyle w:val="Heading2"/>
        <w:ind w:left="257" w:right="38"/>
      </w:pPr>
      <w:r>
        <w:rPr>
          <w:b/>
          <w:sz w:val="96"/>
        </w:rPr>
        <w:t xml:space="preserve">4 </w:t>
      </w:r>
      <w:r>
        <w:t>The Nervous System, Ear, Hearing and Balance</w:t>
      </w:r>
    </w:p>
    <w:p w14:paraId="063D7E3D" w14:textId="77777777" w:rsidR="00676923" w:rsidRDefault="00000000">
      <w:pPr>
        <w:spacing w:after="341" w:line="259" w:lineRule="auto"/>
        <w:ind w:left="0" w:right="-209" w:firstLine="0"/>
        <w:jc w:val="left"/>
      </w:pPr>
      <w:r>
        <w:rPr>
          <w:noProof/>
          <w:color w:val="000000"/>
        </w:rPr>
        <mc:AlternateContent>
          <mc:Choice Requires="wpg">
            <w:drawing>
              <wp:inline distT="0" distB="0" distL="0" distR="0" wp14:anchorId="3B5C074C" wp14:editId="5490B351">
                <wp:extent cx="5904001" cy="6350"/>
                <wp:effectExtent l="0" t="0" r="0" b="0"/>
                <wp:docPr id="738969" name="Group 738969"/>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59203" name="Shape 59203"/>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s:wsp>
                        <wps:cNvPr id="59412" name="Shape 59412"/>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8969" style="width:464.882pt;height:0.5pt;mso-position-horizontal-relative:char;mso-position-vertical-relative:line" coordsize="59040,63">
                <v:shape id="Shape 59203" style="position:absolute;width:59040;height:0;left:0;top:0;" coordsize="5904001,0" path="m0,0l5904001,0">
                  <v:stroke weight="0.5pt" endcap="flat" joinstyle="miter" miterlimit="4" on="true" color="#005d7d"/>
                  <v:fill on="false" color="#000000" opacity="0"/>
                </v:shape>
                <v:shape id="Shape 59412" style="position:absolute;width:59040;height:0;left:0;top:0;" coordsize="5904001,0" path="m0,0l5904001,0">
                  <v:stroke weight="0.5pt" endcap="flat" joinstyle="miter" miterlimit="4" on="true" color="#005d7d"/>
                  <v:fill on="false" color="#000000" opacity="0"/>
                </v:shape>
              </v:group>
            </w:pict>
          </mc:Fallback>
        </mc:AlternateContent>
      </w:r>
    </w:p>
    <w:p w14:paraId="00208CEE" w14:textId="77777777" w:rsidR="00676923" w:rsidRDefault="00000000">
      <w:pPr>
        <w:spacing w:after="99"/>
        <w:ind w:left="16" w:right="48"/>
      </w:pPr>
      <w:r>
        <w:t xml:space="preserve">Introduction . . . . . . . . . . . . . . . . . . . . . . . . . . . . . . . . . . . . . . . . . . . . . </w:t>
      </w:r>
      <w:r>
        <w:rPr>
          <w:sz w:val="20"/>
        </w:rPr>
        <w:t>59</w:t>
      </w:r>
    </w:p>
    <w:p w14:paraId="7BCB44B9" w14:textId="77777777" w:rsidR="00676923" w:rsidRDefault="00000000">
      <w:pPr>
        <w:spacing w:after="100"/>
        <w:ind w:left="16" w:right="48"/>
      </w:pPr>
      <w:r>
        <w:t xml:space="preserve">The Nervous System . . . . . . . . . . . . . . . . . . . . . . . . . . . . . . . . . . . . . . . . </w:t>
      </w:r>
      <w:r>
        <w:rPr>
          <w:sz w:val="20"/>
        </w:rPr>
        <w:t>59</w:t>
      </w:r>
    </w:p>
    <w:p w14:paraId="40186B3D" w14:textId="77777777" w:rsidR="00676923" w:rsidRDefault="00000000">
      <w:pPr>
        <w:spacing w:after="100"/>
        <w:ind w:left="16" w:right="48"/>
      </w:pPr>
      <w:r>
        <w:t xml:space="preserve">The Sense Organs . . . . . . . . . . . . . . . . . . . . . . . . . . . . . . . . . . . . . . . . . . </w:t>
      </w:r>
      <w:r>
        <w:rPr>
          <w:sz w:val="20"/>
        </w:rPr>
        <w:t>60</w:t>
      </w:r>
    </w:p>
    <w:p w14:paraId="03D6D8F5" w14:textId="77777777" w:rsidR="00676923" w:rsidRDefault="00000000">
      <w:pPr>
        <w:spacing w:after="99"/>
        <w:ind w:left="16" w:right="48"/>
      </w:pPr>
      <w:r>
        <w:t xml:space="preserve">Audible Range of the Human Ear and Measurement of Sound . . . . . . . . . . . . . . . . . </w:t>
      </w:r>
      <w:r>
        <w:rPr>
          <w:sz w:val="20"/>
        </w:rPr>
        <w:t>62</w:t>
      </w:r>
    </w:p>
    <w:p w14:paraId="644DE1A7" w14:textId="77777777" w:rsidR="00676923" w:rsidRDefault="00000000">
      <w:pPr>
        <w:spacing w:after="99"/>
        <w:ind w:left="16" w:right="48"/>
      </w:pPr>
      <w:r>
        <w:t xml:space="preserve">Hearing Impairment . . . . . . . . . . . . . . . . . . . . . . . . . . . . . . . . . . . . . . . . </w:t>
      </w:r>
      <w:r>
        <w:rPr>
          <w:sz w:val="20"/>
        </w:rPr>
        <w:t>62</w:t>
      </w:r>
    </w:p>
    <w:p w14:paraId="1AD6BBC8" w14:textId="77777777" w:rsidR="00676923" w:rsidRDefault="00000000">
      <w:pPr>
        <w:spacing w:after="99"/>
        <w:ind w:left="16" w:right="48"/>
      </w:pPr>
      <w:r>
        <w:t xml:space="preserve">The Ear and Balance . . . . . . . . . . . . . . . . . . . . . . . . . . . . . . . . . . . . . . . . </w:t>
      </w:r>
      <w:r>
        <w:rPr>
          <w:sz w:val="20"/>
        </w:rPr>
        <w:t>63</w:t>
      </w:r>
    </w:p>
    <w:p w14:paraId="3AEEA1A7" w14:textId="77777777" w:rsidR="00676923" w:rsidRDefault="00000000">
      <w:pPr>
        <w:spacing w:after="99"/>
        <w:ind w:left="16" w:right="48"/>
      </w:pPr>
      <w:r>
        <w:t xml:space="preserve">Problems of Balance and Disorientation . . . . . . . . . . . . . . . . . . . . . . . . . . . . . </w:t>
      </w:r>
      <w:r>
        <w:rPr>
          <w:sz w:val="20"/>
        </w:rPr>
        <w:t>65</w:t>
      </w:r>
    </w:p>
    <w:p w14:paraId="6FBC4DC5" w14:textId="77777777" w:rsidR="00676923" w:rsidRDefault="00000000">
      <w:pPr>
        <w:spacing w:after="99"/>
        <w:ind w:left="16" w:right="48"/>
      </w:pPr>
      <w:proofErr w:type="spellStart"/>
      <w:r>
        <w:t>Somatogyral</w:t>
      </w:r>
      <w:proofErr w:type="spellEnd"/>
      <w:r>
        <w:t xml:space="preserve"> and </w:t>
      </w:r>
      <w:proofErr w:type="spellStart"/>
      <w:r>
        <w:t>Somatogravic</w:t>
      </w:r>
      <w:proofErr w:type="spellEnd"/>
      <w:r>
        <w:t xml:space="preserve"> Illusions . . . . . . . . . . . . . . . . . . . . . . . . . . . . . </w:t>
      </w:r>
      <w:r>
        <w:rPr>
          <w:sz w:val="20"/>
        </w:rPr>
        <w:t>66</w:t>
      </w:r>
    </w:p>
    <w:p w14:paraId="2600710F" w14:textId="77777777" w:rsidR="00676923" w:rsidRDefault="00000000">
      <w:pPr>
        <w:spacing w:after="100"/>
        <w:ind w:left="16" w:right="48"/>
      </w:pPr>
      <w:r>
        <w:t xml:space="preserve">Alcohol and </w:t>
      </w:r>
      <w:proofErr w:type="gramStart"/>
      <w:r>
        <w:t>Flying</w:t>
      </w:r>
      <w:proofErr w:type="gramEnd"/>
      <w:r>
        <w:t xml:space="preserve"> . . . . . . . . . . . . . . . . . . . . . . . . . . . . . . . . . . . . . . . . . </w:t>
      </w:r>
      <w:r>
        <w:rPr>
          <w:sz w:val="20"/>
        </w:rPr>
        <w:t>67</w:t>
      </w:r>
    </w:p>
    <w:p w14:paraId="79FE14E7" w14:textId="77777777" w:rsidR="00676923" w:rsidRDefault="00000000">
      <w:pPr>
        <w:spacing w:after="100"/>
        <w:ind w:left="16" w:right="48"/>
      </w:pPr>
      <w:r>
        <w:t xml:space="preserve">Motion Sickness . . . . . . . . . . . . . . . . . . . . . . . . . . . . . . . . . . . . . . . . . . . </w:t>
      </w:r>
      <w:r>
        <w:rPr>
          <w:sz w:val="20"/>
        </w:rPr>
        <w:t>67</w:t>
      </w:r>
    </w:p>
    <w:p w14:paraId="2374D48F" w14:textId="77777777" w:rsidR="00676923" w:rsidRDefault="00000000">
      <w:pPr>
        <w:spacing w:after="99"/>
        <w:ind w:left="16" w:right="48"/>
      </w:pPr>
      <w:r>
        <w:t xml:space="preserve">Coping with Motion Sickness  . . . . . . . . . . . . . . . . . . . . . . . . . . . . . . . . . . . </w:t>
      </w:r>
      <w:r>
        <w:rPr>
          <w:sz w:val="20"/>
        </w:rPr>
        <w:t>68</w:t>
      </w:r>
    </w:p>
    <w:p w14:paraId="540B4857" w14:textId="77777777" w:rsidR="00676923" w:rsidRDefault="00000000">
      <w:pPr>
        <w:spacing w:after="99"/>
        <w:ind w:left="16" w:right="48"/>
      </w:pPr>
      <w:r>
        <w:t xml:space="preserve">Questions . . . . . . . . . . . . . . . . . . . . . . . . . . . . . . . . . . . . . . . . . . . . . . </w:t>
      </w:r>
      <w:r>
        <w:rPr>
          <w:sz w:val="20"/>
        </w:rPr>
        <w:t>69</w:t>
      </w:r>
    </w:p>
    <w:p w14:paraId="4FE31C01" w14:textId="77777777" w:rsidR="00676923" w:rsidRDefault="00000000">
      <w:pPr>
        <w:ind w:left="16" w:right="48"/>
      </w:pPr>
      <w:r>
        <w:t xml:space="preserve">Answers . . . . . . . . . . . . . . . . . . . . . . . . . . . . . . . . . . . . . . . . . . . . . . . </w:t>
      </w:r>
      <w:r>
        <w:rPr>
          <w:sz w:val="20"/>
        </w:rPr>
        <w:t>72</w:t>
      </w:r>
    </w:p>
    <w:p w14:paraId="56B62981"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735040" behindDoc="0" locked="0" layoutInCell="1" allowOverlap="1" wp14:anchorId="4E3C19EB" wp14:editId="72BB30FF">
                <wp:simplePos x="0" y="0"/>
                <wp:positionH relativeFrom="page">
                  <wp:posOffset>0</wp:posOffset>
                </wp:positionH>
                <wp:positionV relativeFrom="page">
                  <wp:posOffset>2016005</wp:posOffset>
                </wp:positionV>
                <wp:extent cx="431999" cy="2332180"/>
                <wp:effectExtent l="0" t="0" r="0" b="0"/>
                <wp:wrapTopAndBottom/>
                <wp:docPr id="739149" name="Group 739149"/>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220" name="Shape 92122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423" name="Rectangle 59423"/>
                        <wps:cNvSpPr/>
                        <wps:spPr>
                          <a:xfrm rot="5399999">
                            <a:off x="48255" y="80369"/>
                            <a:ext cx="91212" cy="149891"/>
                          </a:xfrm>
                          <a:prstGeom prst="rect">
                            <a:avLst/>
                          </a:prstGeom>
                          <a:ln>
                            <a:noFill/>
                          </a:ln>
                        </wps:spPr>
                        <wps:txbx>
                          <w:txbxContent>
                            <w:p w14:paraId="5B97215F"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59424" name="Rectangle 59424"/>
                        <wps:cNvSpPr/>
                        <wps:spPr>
                          <a:xfrm rot="5399999">
                            <a:off x="-1232010" y="1583793"/>
                            <a:ext cx="2651198" cy="161208"/>
                          </a:xfrm>
                          <a:prstGeom prst="rect">
                            <a:avLst/>
                          </a:prstGeom>
                          <a:ln>
                            <a:noFill/>
                          </a:ln>
                        </wps:spPr>
                        <wps:txbx>
                          <w:txbxContent>
                            <w:p w14:paraId="17E75697"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w:pict>
              <v:group w14:anchorId="4E3C19EB" id="Group 739149" o:spid="_x0000_s1330" style="position:absolute;margin-left:0;margin-top:158.75pt;width:34pt;height:183.65pt;z-index:251735040;mso-position-horizontal-relative:page;mso-position-vertical-relative:page" coordsize="4319,233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">
                <v:shape id="Shape 921220" o:spid="_x0000_s133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" path="m,l431999,r,287998l,287998,,e" fillcolor="#1b5c98" stroked="f" strokeweight="0">
                  <v:stroke miterlimit="83231f" joinstyle="miter"/>
                  <v:path arrowok="t" textboxrect="0,0,431999,287998"/>
                </v:shape>
                <v:rect id="Rectangle 59423" o:spid="_x0000_s1332"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" filled="f" stroked="f">
                  <v:textbox inset="0,0,0,0">
                    <w:txbxContent>
                      <w:p w14:paraId="5B97215F" w14:textId="77777777" w:rsidR="00676923" w:rsidRDefault="00000000">
                        <w:pPr>
                          <w:spacing w:after="160" w:line="259" w:lineRule="auto"/>
                          <w:ind w:left="0" w:firstLine="0"/>
                          <w:jc w:val="left"/>
                        </w:pPr>
                        <w:r>
                          <w:rPr>
                            <w:b/>
                            <w:color w:val="FFFEFD"/>
                            <w:sz w:val="18"/>
                          </w:rPr>
                          <w:t>4</w:t>
                        </w:r>
                      </w:p>
                    </w:txbxContent>
                  </v:textbox>
                </v:rect>
                <v:rect id="Rectangle 59424" o:spid="_x0000_s1333" style="position:absolute;left:-12321;top:15837;width:26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" filled="f" stroked="f">
                  <v:textbox inset="0,0,0,0">
                    <w:txbxContent>
                      <w:p w14:paraId="17E75697"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v:textbox>
                </v:rect>
                <w10:wrap type="topAndBottom" anchorx="page" anchory="page"/>
              </v:group>
            </w:pict>
          </mc:Fallback>
        </mc:AlternateContent>
      </w:r>
      <w:r>
        <w:br w:type="page"/>
      </w:r>
    </w:p>
    <w:p w14:paraId="25631D38" w14:textId="77777777" w:rsidR="00676923" w:rsidRDefault="00000000">
      <w:pPr>
        <w:pStyle w:val="Heading3"/>
        <w:ind w:left="-5"/>
      </w:pPr>
      <w:r>
        <w:lastRenderedPageBreak/>
        <w:t>Introduction</w:t>
      </w:r>
    </w:p>
    <w:p w14:paraId="6664C1A3" w14:textId="77777777" w:rsidR="00676923" w:rsidRDefault="00000000">
      <w:pPr>
        <w:spacing w:after="216"/>
        <w:ind w:left="16" w:right="48"/>
      </w:pPr>
      <w:r>
        <w:t xml:space="preserve">Before considering the ear and the eye it is first necessary to consider the nervous system.  Our knowledge of the outside world is gained through our sense organs.  Information from our eyes and ears provide </w:t>
      </w:r>
      <w:proofErr w:type="gramStart"/>
      <w:r>
        <w:t>the majority of</w:t>
      </w:r>
      <w:proofErr w:type="gramEnd"/>
      <w:r>
        <w:t xml:space="preserve"> information but there are other sources.</w:t>
      </w:r>
    </w:p>
    <w:p w14:paraId="42657151" w14:textId="77777777" w:rsidR="00676923" w:rsidRDefault="00000000">
      <w:pPr>
        <w:spacing w:after="312"/>
        <w:ind w:left="16" w:right="48"/>
      </w:pPr>
      <w:r>
        <w:t xml:space="preserve">Our senses of taste and smell both give information to our brain and special nerve cells in our skin can inform us of touch sensations, temperature changes </w:t>
      </w:r>
      <w:proofErr w:type="gramStart"/>
      <w:r>
        <w:t>and also</w:t>
      </w:r>
      <w:proofErr w:type="gramEnd"/>
      <w:r>
        <w:t xml:space="preserve"> detect pain.  Within our muscles are pressure sensitive cells that can assist our appreciation of the relative position of our limbs and can detect the effects of gravity.</w:t>
      </w:r>
    </w:p>
    <w:p w14:paraId="48B907DE" w14:textId="77777777" w:rsidR="00676923" w:rsidRDefault="00000000">
      <w:pPr>
        <w:pStyle w:val="Heading3"/>
        <w:spacing w:after="158"/>
        <w:ind w:left="-5"/>
      </w:pPr>
      <w:r>
        <w:t>The Nervous System</w:t>
      </w:r>
    </w:p>
    <w:p w14:paraId="7D6FA883" w14:textId="77777777" w:rsidR="00676923" w:rsidRDefault="00000000">
      <w:pPr>
        <w:pStyle w:val="Heading4"/>
        <w:ind w:left="-5" w:right="61"/>
      </w:pPr>
      <w:r>
        <w:t>General</w:t>
      </w:r>
    </w:p>
    <w:p w14:paraId="3FA093C3" w14:textId="77777777" w:rsidR="00676923" w:rsidRDefault="00000000">
      <w:pPr>
        <w:spacing w:after="217"/>
        <w:ind w:left="16" w:right="48"/>
      </w:pPr>
      <w:r>
        <w:t xml:space="preserve">As the most complex of the systems in the human body, the nervous system is responsible for sending, receiving and processing nerve impulses. It serves as the body control </w:t>
      </w:r>
      <w:proofErr w:type="spellStart"/>
      <w:r>
        <w:t>centre</w:t>
      </w:r>
      <w:proofErr w:type="spellEnd"/>
      <w:r>
        <w:t xml:space="preserve"> and its electrical-chemical communications network. It integrates countless pieces of information and generates reactions by sending these electrochemical impulses through the nerves to trigger organs such as muscles or glands. </w:t>
      </w:r>
      <w:proofErr w:type="gramStart"/>
      <w:r>
        <w:t>All of</w:t>
      </w:r>
      <w:proofErr w:type="gramEnd"/>
      <w:r>
        <w:t xml:space="preserve"> the body’s muscles and organs rely upon the nervous impulses to function.</w:t>
      </w:r>
    </w:p>
    <w:p w14:paraId="0E518885" w14:textId="77777777" w:rsidR="00676923" w:rsidRDefault="00000000">
      <w:pPr>
        <w:spacing w:after="216"/>
        <w:ind w:left="16" w:right="48"/>
      </w:pPr>
      <w:r>
        <w:rPr>
          <w:noProof/>
          <w:color w:val="000000"/>
        </w:rPr>
        <mc:AlternateContent>
          <mc:Choice Requires="wpg">
            <w:drawing>
              <wp:anchor distT="0" distB="0" distL="114300" distR="114300" simplePos="0" relativeHeight="251736064" behindDoc="0" locked="0" layoutInCell="1" allowOverlap="1" wp14:anchorId="1253A4AB" wp14:editId="2DE0FB87">
                <wp:simplePos x="0" y="0"/>
                <wp:positionH relativeFrom="page">
                  <wp:posOffset>7128002</wp:posOffset>
                </wp:positionH>
                <wp:positionV relativeFrom="page">
                  <wp:posOffset>2016913</wp:posOffset>
                </wp:positionV>
                <wp:extent cx="432003" cy="2658604"/>
                <wp:effectExtent l="0" t="0" r="0" b="0"/>
                <wp:wrapSquare wrapText="bothSides"/>
                <wp:docPr id="739562" name="Group 739562"/>
                <wp:cNvGraphicFramePr/>
                <a:graphic xmlns:a="http://schemas.openxmlformats.org/drawingml/2006/main">
                  <a:graphicData uri="http://schemas.microsoft.com/office/word/2010/wordprocessingGroup">
                    <wpg:wgp>
                      <wpg:cNvGrpSpPr/>
                      <wpg:grpSpPr>
                        <a:xfrm>
                          <a:off x="0" y="0"/>
                          <a:ext cx="432003" cy="2658604"/>
                          <a:chOff x="0" y="0"/>
                          <a:chExt cx="432003" cy="2658604"/>
                        </a:xfrm>
                      </wpg:grpSpPr>
                      <wps:wsp>
                        <wps:cNvPr id="59432" name="Shape 59432"/>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493" name="Rectangle 59493"/>
                        <wps:cNvSpPr/>
                        <wps:spPr>
                          <a:xfrm rot="-5399999">
                            <a:off x="127481" y="2537658"/>
                            <a:ext cx="236744" cy="161208"/>
                          </a:xfrm>
                          <a:prstGeom prst="rect">
                            <a:avLst/>
                          </a:prstGeom>
                          <a:ln>
                            <a:noFill/>
                          </a:ln>
                        </wps:spPr>
                        <wps:txbx>
                          <w:txbxContent>
                            <w:p w14:paraId="70F47C9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59434" name="Rectangle 59434"/>
                        <wps:cNvSpPr/>
                        <wps:spPr>
                          <a:xfrm rot="-5399999">
                            <a:off x="-1125877" y="996299"/>
                            <a:ext cx="2928576" cy="161208"/>
                          </a:xfrm>
                          <a:prstGeom prst="rect">
                            <a:avLst/>
                          </a:prstGeom>
                          <a:ln>
                            <a:noFill/>
                          </a:ln>
                        </wps:spPr>
                        <wps:txbx>
                          <w:txbxContent>
                            <w:p w14:paraId="15AA2B2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s:wsp>
                        <wps:cNvPr id="59435" name="Rectangle 59435"/>
                        <wps:cNvSpPr/>
                        <wps:spPr>
                          <a:xfrm rot="-5399999">
                            <a:off x="292532" y="57728"/>
                            <a:ext cx="91212" cy="149891"/>
                          </a:xfrm>
                          <a:prstGeom prst="rect">
                            <a:avLst/>
                          </a:prstGeom>
                          <a:ln>
                            <a:noFill/>
                          </a:ln>
                        </wps:spPr>
                        <wps:txbx>
                          <w:txbxContent>
                            <w:p w14:paraId="53CE973F"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w:pict>
              <v:group w14:anchorId="1253A4AB" id="Group 739562" o:spid="_x0000_s1334" style="position:absolute;left:0;text-align:left;margin-left:561.25pt;margin-top:158.8pt;width:34pt;height:209.35pt;z-index:251736064;mso-position-horizontal-relative:page;mso-position-vertical-relative:page" coordsize="4320,26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">
                <v:shape id="Shape 59432" o:spid="_x0000_s1335"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" path="m,l212395,,432003,r,287986l212395,287986,,287986,,xe" fillcolor="#1b5c98" stroked="f" strokeweight="0">
                  <v:stroke miterlimit="83231f" joinstyle="miter"/>
                  <v:path arrowok="t" textboxrect="0,0,432003,287986"/>
                </v:shape>
                <v:rect id="Rectangle 59493" o:spid="_x0000_s1336" style="position:absolute;left:1274;top:25376;width:23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" filled="f" stroked="f">
                  <v:textbox inset="0,0,0,0">
                    <w:txbxContent>
                      <w:p w14:paraId="70F47C9D" w14:textId="77777777" w:rsidR="00676923" w:rsidRDefault="00000000">
                        <w:pPr>
                          <w:spacing w:after="160" w:line="259" w:lineRule="auto"/>
                          <w:ind w:left="0" w:firstLine="0"/>
                          <w:jc w:val="left"/>
                        </w:pPr>
                        <w:r>
                          <w:rPr>
                            <w:b/>
                            <w:color w:val="1B5C98"/>
                            <w:sz w:val="16"/>
                          </w:rPr>
                          <w:t xml:space="preserve"> </w:t>
                        </w:r>
                      </w:p>
                    </w:txbxContent>
                  </v:textbox>
                </v:rect>
                <v:rect id="Rectangle 59434" o:spid="_x0000_s1337" style="position:absolute;left:-11258;top:9963;width:2928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" filled="f" stroked="f">
                  <v:textbox inset="0,0,0,0">
                    <w:txbxContent>
                      <w:p w14:paraId="15AA2B2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v:textbox>
                </v:rect>
                <v:rect id="Rectangle 59435" o:spid="_x0000_s1338"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" filled="f" stroked="f">
                  <v:textbox inset="0,0,0,0">
                    <w:txbxContent>
                      <w:p w14:paraId="53CE973F" w14:textId="77777777" w:rsidR="00676923" w:rsidRDefault="00000000">
                        <w:pPr>
                          <w:spacing w:after="160" w:line="259" w:lineRule="auto"/>
                          <w:ind w:left="0" w:firstLine="0"/>
                          <w:jc w:val="left"/>
                        </w:pPr>
                        <w:r>
                          <w:rPr>
                            <w:b/>
                            <w:color w:val="FFFEFD"/>
                            <w:sz w:val="18"/>
                          </w:rPr>
                          <w:t>4</w:t>
                        </w:r>
                      </w:p>
                    </w:txbxContent>
                  </v:textbox>
                </v:rect>
                <w10:wrap type="square" anchorx="page" anchory="page"/>
              </v:group>
            </w:pict>
          </mc:Fallback>
        </mc:AlternateContent>
      </w:r>
      <w:r>
        <w:t xml:space="preserve">The nerve cells are called </w:t>
      </w:r>
      <w:r>
        <w:rPr>
          <w:b/>
        </w:rPr>
        <w:t>neurons</w:t>
      </w:r>
      <w:r>
        <w:t xml:space="preserve"> and the connection between two neurons is the </w:t>
      </w:r>
      <w:r>
        <w:rPr>
          <w:b/>
        </w:rPr>
        <w:t>synapse</w:t>
      </w:r>
      <w:r>
        <w:t>. When a nerve impulse (</w:t>
      </w:r>
      <w:r>
        <w:rPr>
          <w:b/>
        </w:rPr>
        <w:t>electrical</w:t>
      </w:r>
      <w:r>
        <w:t xml:space="preserve">) travels across a neuron to the synapse, it causes a release of </w:t>
      </w:r>
      <w:r>
        <w:rPr>
          <w:b/>
        </w:rPr>
        <w:t>chemicals</w:t>
      </w:r>
      <w:r>
        <w:t xml:space="preserve"> which carry the signal to the next neuron. Thus messages are sent through the nervous system by both </w:t>
      </w:r>
      <w:r>
        <w:rPr>
          <w:b/>
        </w:rPr>
        <w:t xml:space="preserve">electrical and chemical </w:t>
      </w:r>
      <w:r>
        <w:t>means (electrochemical).</w:t>
      </w:r>
    </w:p>
    <w:p w14:paraId="68EF0046" w14:textId="77777777" w:rsidR="00676923" w:rsidRDefault="00000000">
      <w:pPr>
        <w:spacing w:after="259"/>
        <w:ind w:left="16" w:right="48"/>
      </w:pPr>
      <w:r>
        <w:t>Three systems work together to carry out the mission of the nervous system:</w:t>
      </w:r>
    </w:p>
    <w:p w14:paraId="33EA72D8" w14:textId="77777777" w:rsidR="00676923" w:rsidRDefault="00000000">
      <w:pPr>
        <w:pStyle w:val="Heading4"/>
        <w:ind w:left="-5" w:right="61"/>
      </w:pPr>
      <w:r>
        <w:t>Central Nervous System (CNS)</w:t>
      </w:r>
    </w:p>
    <w:p w14:paraId="44449425" w14:textId="77777777" w:rsidR="00676923" w:rsidRDefault="00000000">
      <w:pPr>
        <w:ind w:left="16" w:right="48"/>
      </w:pPr>
      <w:r>
        <w:t xml:space="preserve">Encased in bone, the CNS is responsible for issuing nerve impulses and </w:t>
      </w:r>
      <w:proofErr w:type="spellStart"/>
      <w:r>
        <w:t>analysing</w:t>
      </w:r>
      <w:proofErr w:type="spellEnd"/>
      <w:r>
        <w:t xml:space="preserve"> sensory data. It consists of the brain and the spinal cord. The brain weighs an average of 1.4 kg and comprises 97% of the entire nervous system. Nerve pathways extend from the brain to virtually every tissue and structure of the body. </w:t>
      </w:r>
      <w:r>
        <w:rPr>
          <w:b/>
          <w:i/>
          <w:color w:val="1B5C98"/>
          <w:sz w:val="26"/>
        </w:rPr>
        <w:t>Peripheral Nervous System (PNS)</w:t>
      </w:r>
    </w:p>
    <w:p w14:paraId="15F43AD1" w14:textId="77777777" w:rsidR="00676923" w:rsidRDefault="00000000">
      <w:pPr>
        <w:spacing w:after="264"/>
        <w:ind w:left="16" w:right="48"/>
      </w:pPr>
      <w:r>
        <w:t xml:space="preserve">The PNS is made up of a series of </w:t>
      </w:r>
      <w:proofErr w:type="spellStart"/>
      <w:r>
        <w:t>specialised</w:t>
      </w:r>
      <w:proofErr w:type="spellEnd"/>
      <w:r>
        <w:t xml:space="preserve"> cells that both pass information received from the body organs and muscles back to the CNS through </w:t>
      </w:r>
      <w:r>
        <w:rPr>
          <w:b/>
        </w:rPr>
        <w:t>sensory nerves</w:t>
      </w:r>
      <w:r>
        <w:t xml:space="preserve">. It also is responsible for passing information from the CNS directly to the organs and muscles themselves through </w:t>
      </w:r>
      <w:r>
        <w:rPr>
          <w:b/>
        </w:rPr>
        <w:t>motor nerves</w:t>
      </w:r>
      <w:r>
        <w:t xml:space="preserve">.  Thus it is not always necessary for the brain to be involved in the reaction to stimulus. Reflex actions, such as quickly withdrawing one’s hand from a painful stimulus, will only involve a loop between the hand and the spinal cord. Because fewer </w:t>
      </w:r>
      <w:proofErr w:type="spellStart"/>
      <w:r>
        <w:t>neurones</w:t>
      </w:r>
      <w:proofErr w:type="spellEnd"/>
      <w:r>
        <w:t xml:space="preserve"> are involved, reflexes are rapid.</w:t>
      </w:r>
    </w:p>
    <w:p w14:paraId="55812291" w14:textId="77777777" w:rsidR="00676923" w:rsidRDefault="00000000">
      <w:pPr>
        <w:pStyle w:val="Heading4"/>
        <w:ind w:left="-5" w:right="61"/>
      </w:pPr>
      <w:r>
        <w:t>Autonomic (Vegetative) Nervous System (ANS)</w:t>
      </w:r>
    </w:p>
    <w:p w14:paraId="5617E8D2" w14:textId="77777777" w:rsidR="00676923" w:rsidRDefault="00000000">
      <w:pPr>
        <w:ind w:left="16" w:right="48"/>
      </w:pPr>
      <w:r>
        <w:t>A special autonomic (independent) nervous system manages the glands of the body and the involuntary muscles of the internal organs and blood vessels.  Although the autonomous nerves have connections with the CNS, we are not aware of the autonomic system working and have no conscious control over it.</w:t>
      </w:r>
    </w:p>
    <w:p w14:paraId="6E4B9974" w14:textId="77777777" w:rsidR="00676923" w:rsidRDefault="00000000">
      <w:pPr>
        <w:spacing w:after="211"/>
        <w:ind w:left="16" w:right="48"/>
      </w:pPr>
      <w:r>
        <w:t>As we have seen, breathing is regulated by the autonomic system and other functions include:</w:t>
      </w:r>
    </w:p>
    <w:p w14:paraId="654AD6D2" w14:textId="77777777" w:rsidR="00676923" w:rsidRDefault="00000000">
      <w:pPr>
        <w:numPr>
          <w:ilvl w:val="0"/>
          <w:numId w:val="43"/>
        </w:numPr>
        <w:ind w:right="48" w:hanging="283"/>
      </w:pPr>
      <w:r>
        <w:t>Arterial pressure.</w:t>
      </w:r>
    </w:p>
    <w:p w14:paraId="032034D9" w14:textId="77777777" w:rsidR="00676923" w:rsidRDefault="00000000">
      <w:pPr>
        <w:numPr>
          <w:ilvl w:val="0"/>
          <w:numId w:val="43"/>
        </w:numPr>
        <w:ind w:right="48" w:hanging="283"/>
      </w:pPr>
      <w:r>
        <w:t>Gastrointestinal motions.</w:t>
      </w:r>
    </w:p>
    <w:p w14:paraId="0598144B" w14:textId="77777777" w:rsidR="00676923" w:rsidRDefault="00000000">
      <w:pPr>
        <w:numPr>
          <w:ilvl w:val="0"/>
          <w:numId w:val="43"/>
        </w:numPr>
        <w:ind w:right="48" w:hanging="283"/>
      </w:pPr>
      <w:r>
        <w:lastRenderedPageBreak/>
        <w:t>Urinary output.</w:t>
      </w:r>
    </w:p>
    <w:p w14:paraId="364F4236" w14:textId="77777777" w:rsidR="00676923" w:rsidRDefault="00000000">
      <w:pPr>
        <w:numPr>
          <w:ilvl w:val="0"/>
          <w:numId w:val="43"/>
        </w:numPr>
        <w:ind w:right="48" w:hanging="283"/>
      </w:pPr>
      <w:r>
        <w:t>Sweating.</w:t>
      </w:r>
    </w:p>
    <w:p w14:paraId="19ABEE9A" w14:textId="77777777" w:rsidR="00676923" w:rsidRDefault="00000000">
      <w:pPr>
        <w:numPr>
          <w:ilvl w:val="0"/>
          <w:numId w:val="43"/>
        </w:numPr>
        <w:ind w:right="48" w:hanging="283"/>
      </w:pPr>
      <w:r>
        <w:t>Body temperature.</w:t>
      </w:r>
    </w:p>
    <w:p w14:paraId="73ED45BC" w14:textId="77777777" w:rsidR="00676923" w:rsidRDefault="00000000">
      <w:pPr>
        <w:numPr>
          <w:ilvl w:val="0"/>
          <w:numId w:val="43"/>
        </w:numPr>
        <w:spacing w:after="249"/>
        <w:ind w:right="48" w:hanging="283"/>
      </w:pPr>
      <w:r>
        <w:t xml:space="preserve">General Adaption Syndrome (GAS). </w:t>
      </w:r>
    </w:p>
    <w:p w14:paraId="70993B8C" w14:textId="77777777" w:rsidR="00676923" w:rsidRDefault="00000000">
      <w:pPr>
        <w:spacing w:after="214"/>
        <w:ind w:left="-5" w:right="42"/>
      </w:pPr>
      <w:r>
        <w:rPr>
          <w:i/>
        </w:rPr>
        <w:t>This is sometimes known as the Fight or Flight Response. The GAS Syndrome is reliant upon the Sympathetic and Parasympathetic Systems which are part of the ANS.  This Syndrome is discussed in Chapter 7 - Stress).</w:t>
      </w:r>
    </w:p>
    <w:p w14:paraId="418E6C9C" w14:textId="77777777" w:rsidR="00676923" w:rsidRDefault="00000000">
      <w:pPr>
        <w:spacing w:after="312"/>
        <w:ind w:left="16" w:right="48"/>
      </w:pPr>
      <w:r>
        <w:t>The ANS is a biological control system which is neurohormonal and, like others, is highly self- regulating in normal circumstances or environments.</w:t>
      </w:r>
    </w:p>
    <w:p w14:paraId="0FE9752A" w14:textId="77777777" w:rsidR="00676923" w:rsidRDefault="00000000">
      <w:pPr>
        <w:pStyle w:val="Heading3"/>
        <w:ind w:left="-5"/>
      </w:pPr>
      <w:r>
        <w:t>The Sense Organs</w:t>
      </w:r>
    </w:p>
    <w:p w14:paraId="0A409398" w14:textId="77777777" w:rsidR="00676923" w:rsidRDefault="00000000">
      <w:pPr>
        <w:spacing w:after="264"/>
        <w:ind w:left="16" w:right="48"/>
      </w:pPr>
      <w:r>
        <w:rPr>
          <w:noProof/>
          <w:color w:val="000000"/>
        </w:rPr>
        <mc:AlternateContent>
          <mc:Choice Requires="wpg">
            <w:drawing>
              <wp:anchor distT="0" distB="0" distL="114300" distR="114300" simplePos="0" relativeHeight="251737088" behindDoc="0" locked="0" layoutInCell="1" allowOverlap="1" wp14:anchorId="2B1E47DB" wp14:editId="43B75FEB">
                <wp:simplePos x="0" y="0"/>
                <wp:positionH relativeFrom="page">
                  <wp:posOffset>0</wp:posOffset>
                </wp:positionH>
                <wp:positionV relativeFrom="page">
                  <wp:posOffset>2016005</wp:posOffset>
                </wp:positionV>
                <wp:extent cx="431999" cy="2332180"/>
                <wp:effectExtent l="0" t="0" r="0" b="0"/>
                <wp:wrapSquare wrapText="bothSides"/>
                <wp:docPr id="740677" name="Group 740677"/>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304" name="Shape 9213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507" name="Rectangle 59507"/>
                        <wps:cNvSpPr/>
                        <wps:spPr>
                          <a:xfrm rot="5399999">
                            <a:off x="48255" y="80369"/>
                            <a:ext cx="91212" cy="149891"/>
                          </a:xfrm>
                          <a:prstGeom prst="rect">
                            <a:avLst/>
                          </a:prstGeom>
                          <a:ln>
                            <a:noFill/>
                          </a:ln>
                        </wps:spPr>
                        <wps:txbx>
                          <w:txbxContent>
                            <w:p w14:paraId="40907857"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59508" name="Rectangle 59508"/>
                        <wps:cNvSpPr/>
                        <wps:spPr>
                          <a:xfrm rot="5399999">
                            <a:off x="-1232010" y="1583793"/>
                            <a:ext cx="2651198" cy="161208"/>
                          </a:xfrm>
                          <a:prstGeom prst="rect">
                            <a:avLst/>
                          </a:prstGeom>
                          <a:ln>
                            <a:noFill/>
                          </a:ln>
                        </wps:spPr>
                        <wps:txbx>
                          <w:txbxContent>
                            <w:p w14:paraId="2E4BC9EE"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w:pict>
              <v:group w14:anchorId="2B1E47DB" id="Group 740677" o:spid="_x0000_s1339" style="position:absolute;left:0;text-align:left;margin-left:0;margin-top:158.75pt;width:34pt;height:183.65pt;z-index:251737088;mso-position-horizontal-relative:page;mso-position-vertical-relative:page" coordsize="4319,233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">
                <v:shape id="Shape 921304" o:spid="_x0000_s134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" path="m,l431999,r,287998l,287998,,e" fillcolor="#1b5c98" stroked="f" strokeweight="0">
                  <v:stroke miterlimit="83231f" joinstyle="miter"/>
                  <v:path arrowok="t" textboxrect="0,0,431999,287998"/>
                </v:shape>
                <v:rect id="Rectangle 59507" o:spid="_x0000_s1341"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" filled="f" stroked="f">
                  <v:textbox inset="0,0,0,0">
                    <w:txbxContent>
                      <w:p w14:paraId="40907857" w14:textId="77777777" w:rsidR="00676923" w:rsidRDefault="00000000">
                        <w:pPr>
                          <w:spacing w:after="160" w:line="259" w:lineRule="auto"/>
                          <w:ind w:left="0" w:firstLine="0"/>
                          <w:jc w:val="left"/>
                        </w:pPr>
                        <w:r>
                          <w:rPr>
                            <w:b/>
                            <w:color w:val="FFFEFD"/>
                            <w:sz w:val="18"/>
                          </w:rPr>
                          <w:t>4</w:t>
                        </w:r>
                      </w:p>
                    </w:txbxContent>
                  </v:textbox>
                </v:rect>
                <v:rect id="Rectangle 59508" o:spid="_x0000_s1342" style="position:absolute;left:-12321;top:15837;width:26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" filled="f" stroked="f">
                  <v:textbox inset="0,0,0,0">
                    <w:txbxContent>
                      <w:p w14:paraId="2E4BC9EE"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v:textbox>
                </v:rect>
                <w10:wrap type="square" anchorx="page" anchory="page"/>
              </v:group>
            </w:pict>
          </mc:Fallback>
        </mc:AlternateContent>
      </w:r>
      <w:r>
        <w:t xml:space="preserve">The two most important of our senses in aviation are sight and hearing.  In this and the following chapter we shall be considering the ear and the eye which provide us with </w:t>
      </w:r>
      <w:proofErr w:type="gramStart"/>
      <w:r>
        <w:t>the majority of</w:t>
      </w:r>
      <w:proofErr w:type="gramEnd"/>
      <w:r>
        <w:t xml:space="preserve"> the information essential to the appreciation of our position in space and our sense of balance. They are of particular concern to the aviator as, in an environment for which evolution has not adapted us, they may present incorrect or misleading information.</w:t>
      </w:r>
    </w:p>
    <w:p w14:paraId="6A6ADEB2" w14:textId="77777777" w:rsidR="00676923" w:rsidRDefault="00000000">
      <w:pPr>
        <w:pStyle w:val="Heading4"/>
        <w:ind w:left="-5" w:right="61"/>
      </w:pPr>
      <w:r>
        <w:t>The Ear - Purpose</w:t>
      </w:r>
    </w:p>
    <w:p w14:paraId="20EE4083" w14:textId="77777777" w:rsidR="00676923" w:rsidRDefault="00000000">
      <w:pPr>
        <w:spacing w:after="216"/>
        <w:ind w:left="16" w:right="48"/>
      </w:pPr>
      <w:r>
        <w:t xml:space="preserve">The ear performs two quite separate functions. Firstly it is used to receive vibrations in the air (sounds), and secondly it acts as a balance organ and acceleration detector.  See </w:t>
      </w:r>
      <w:r>
        <w:rPr>
          <w:i/>
          <w:color w:val="1B5C98"/>
        </w:rPr>
        <w:t>Figure 4.1</w:t>
      </w:r>
      <w:r>
        <w:t xml:space="preserve"> for the construction of the ear.</w:t>
      </w:r>
    </w:p>
    <w:p w14:paraId="6F2DA001" w14:textId="77777777" w:rsidR="00676923" w:rsidRDefault="00000000">
      <w:pPr>
        <w:spacing w:after="259"/>
        <w:ind w:left="16" w:right="48"/>
      </w:pPr>
      <w:r>
        <w:t>The ear is divided into three sections, the outer, middle, and inner ear.</w:t>
      </w:r>
    </w:p>
    <w:p w14:paraId="44602BF7" w14:textId="77777777" w:rsidR="00676923" w:rsidRDefault="00000000">
      <w:pPr>
        <w:pStyle w:val="Heading4"/>
        <w:ind w:left="-5" w:right="61"/>
      </w:pPr>
      <w:r>
        <w:t>Outer Ear</w:t>
      </w:r>
    </w:p>
    <w:p w14:paraId="38838842" w14:textId="77777777" w:rsidR="00676923" w:rsidRDefault="00000000">
      <w:pPr>
        <w:spacing w:after="264"/>
        <w:ind w:left="16" w:right="48"/>
      </w:pPr>
      <w:r>
        <w:t xml:space="preserve">The outer </w:t>
      </w:r>
      <w:proofErr w:type="spellStart"/>
      <w:r>
        <w:t>ear</w:t>
      </w:r>
      <w:proofErr w:type="spellEnd"/>
      <w:r>
        <w:t xml:space="preserve"> directs sounds, which are collected by the </w:t>
      </w:r>
      <w:r>
        <w:rPr>
          <w:b/>
        </w:rPr>
        <w:t>pinna</w:t>
      </w:r>
      <w:r>
        <w:t xml:space="preserve">, through the  </w:t>
      </w:r>
      <w:r>
        <w:rPr>
          <w:b/>
        </w:rPr>
        <w:t>auditory canal</w:t>
      </w:r>
      <w:r>
        <w:t xml:space="preserve"> </w:t>
      </w:r>
      <w:r>
        <w:rPr>
          <w:b/>
        </w:rPr>
        <w:t>(Meatus)</w:t>
      </w:r>
      <w:r>
        <w:t xml:space="preserve"> and onto the eardrum.  The sound waves will cause the ear drum to vibrate.</w:t>
      </w:r>
    </w:p>
    <w:p w14:paraId="290F2A8A" w14:textId="77777777" w:rsidR="00676923" w:rsidRDefault="00000000">
      <w:pPr>
        <w:pStyle w:val="Heading4"/>
        <w:ind w:left="-5" w:right="61"/>
      </w:pPr>
      <w:r>
        <w:t>The Middle Ear</w:t>
      </w:r>
    </w:p>
    <w:p w14:paraId="45DFAC73" w14:textId="77777777" w:rsidR="00676923" w:rsidRDefault="00000000">
      <w:pPr>
        <w:ind w:left="16" w:right="48"/>
      </w:pPr>
      <w:r>
        <w:t xml:space="preserve">The ear drum - or </w:t>
      </w:r>
      <w:r>
        <w:rPr>
          <w:b/>
        </w:rPr>
        <w:t>tympanum</w:t>
      </w:r>
      <w:r>
        <w:t xml:space="preserve"> - separates the outer and middle ear. Connected to the ear drum is a linkage of three small bones the </w:t>
      </w:r>
      <w:r>
        <w:rPr>
          <w:b/>
        </w:rPr>
        <w:t>ossicles</w:t>
      </w:r>
      <w:r>
        <w:t xml:space="preserve"> (the malleus, incus and stapes) which transmit the vibrations across the middle ear, (filled with air) to the inner ear which is filled with liquid. The last of the bones (the stapes) is attached to the oval window of the inner ear where a diaphragm sets in motion the fluid of the cochlea of the inner ear.  The eustachian tube vents to the mouth and nose allowing pressure to equalize across the ear drum. The phenomena of </w:t>
      </w:r>
      <w:proofErr w:type="spellStart"/>
      <w:r>
        <w:t>otic</w:t>
      </w:r>
      <w:proofErr w:type="spellEnd"/>
      <w:r>
        <w:t xml:space="preserve"> barotrauma which is associated with the eustachian tube is discussed in detail in Chapter 6 (Health and Flying).</w:t>
      </w:r>
    </w:p>
    <w:p w14:paraId="30E79A16" w14:textId="77777777" w:rsidR="00676923" w:rsidRDefault="00000000">
      <w:pPr>
        <w:pStyle w:val="Heading4"/>
        <w:ind w:left="-5" w:right="61"/>
      </w:pPr>
      <w:r>
        <w:t>The Inner Ear</w:t>
      </w:r>
    </w:p>
    <w:p w14:paraId="400EFD75" w14:textId="77777777" w:rsidR="00676923" w:rsidRDefault="00000000">
      <w:pPr>
        <w:ind w:left="16" w:right="48"/>
      </w:pPr>
      <w:r>
        <w:rPr>
          <w:noProof/>
          <w:color w:val="000000"/>
        </w:rPr>
        <mc:AlternateContent>
          <mc:Choice Requires="wpg">
            <w:drawing>
              <wp:anchor distT="0" distB="0" distL="114300" distR="114300" simplePos="0" relativeHeight="251738112" behindDoc="0" locked="0" layoutInCell="1" allowOverlap="1" wp14:anchorId="6CE79F86" wp14:editId="0CDFB9C4">
                <wp:simplePos x="0" y="0"/>
                <wp:positionH relativeFrom="page">
                  <wp:posOffset>7128002</wp:posOffset>
                </wp:positionH>
                <wp:positionV relativeFrom="page">
                  <wp:posOffset>2016913</wp:posOffset>
                </wp:positionV>
                <wp:extent cx="432003" cy="2658604"/>
                <wp:effectExtent l="0" t="0" r="0" b="0"/>
                <wp:wrapSquare wrapText="bothSides"/>
                <wp:docPr id="740550" name="Group 740550"/>
                <wp:cNvGraphicFramePr/>
                <a:graphic xmlns:a="http://schemas.openxmlformats.org/drawingml/2006/main">
                  <a:graphicData uri="http://schemas.microsoft.com/office/word/2010/wordprocessingGroup">
                    <wpg:wgp>
                      <wpg:cNvGrpSpPr/>
                      <wpg:grpSpPr>
                        <a:xfrm>
                          <a:off x="0" y="0"/>
                          <a:ext cx="432003" cy="2658604"/>
                          <a:chOff x="0" y="0"/>
                          <a:chExt cx="432003" cy="2658604"/>
                        </a:xfrm>
                      </wpg:grpSpPr>
                      <wps:wsp>
                        <wps:cNvPr id="59583" name="Shape 59583"/>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606" name="Rectangle 59606"/>
                        <wps:cNvSpPr/>
                        <wps:spPr>
                          <a:xfrm rot="-5399999">
                            <a:off x="127481" y="2537658"/>
                            <a:ext cx="236744" cy="161208"/>
                          </a:xfrm>
                          <a:prstGeom prst="rect">
                            <a:avLst/>
                          </a:prstGeom>
                          <a:ln>
                            <a:noFill/>
                          </a:ln>
                        </wps:spPr>
                        <wps:txbx>
                          <w:txbxContent>
                            <w:p w14:paraId="7295336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59585" name="Rectangle 59585"/>
                        <wps:cNvSpPr/>
                        <wps:spPr>
                          <a:xfrm rot="-5399999">
                            <a:off x="-1125877" y="996299"/>
                            <a:ext cx="2928576" cy="161208"/>
                          </a:xfrm>
                          <a:prstGeom prst="rect">
                            <a:avLst/>
                          </a:prstGeom>
                          <a:ln>
                            <a:noFill/>
                          </a:ln>
                        </wps:spPr>
                        <wps:txbx>
                          <w:txbxContent>
                            <w:p w14:paraId="3D3804E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s:wsp>
                        <wps:cNvPr id="59586" name="Rectangle 59586"/>
                        <wps:cNvSpPr/>
                        <wps:spPr>
                          <a:xfrm rot="-5399999">
                            <a:off x="292532" y="57728"/>
                            <a:ext cx="91212" cy="149891"/>
                          </a:xfrm>
                          <a:prstGeom prst="rect">
                            <a:avLst/>
                          </a:prstGeom>
                          <a:ln>
                            <a:noFill/>
                          </a:ln>
                        </wps:spPr>
                        <wps:txbx>
                          <w:txbxContent>
                            <w:p w14:paraId="156AE8BA"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w:pict>
              <v:group w14:anchorId="6CE79F86" id="Group 740550" o:spid="_x0000_s1343" style="position:absolute;left:0;text-align:left;margin-left:561.25pt;margin-top:158.8pt;width:34pt;height:209.35pt;z-index:251738112;mso-position-horizontal-relative:page;mso-position-vertical-relative:page" coordsize="4320,26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">
                <v:shape id="Shape 59583" o:spid="_x0000_s1344"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" path="m,l212395,,432003,r,287986l212395,287986,,287986,,xe" fillcolor="#1b5c98" stroked="f" strokeweight="0">
                  <v:stroke miterlimit="83231f" joinstyle="miter"/>
                  <v:path arrowok="t" textboxrect="0,0,432003,287986"/>
                </v:shape>
                <v:rect id="Rectangle 59606" o:spid="_x0000_s1345" style="position:absolute;left:1274;top:25376;width:23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" filled="f" stroked="f">
                  <v:textbox inset="0,0,0,0">
                    <w:txbxContent>
                      <w:p w14:paraId="72953363" w14:textId="77777777" w:rsidR="00676923" w:rsidRDefault="00000000">
                        <w:pPr>
                          <w:spacing w:after="160" w:line="259" w:lineRule="auto"/>
                          <w:ind w:left="0" w:firstLine="0"/>
                          <w:jc w:val="left"/>
                        </w:pPr>
                        <w:r>
                          <w:rPr>
                            <w:b/>
                            <w:color w:val="1B5C98"/>
                            <w:sz w:val="16"/>
                          </w:rPr>
                          <w:t xml:space="preserve"> </w:t>
                        </w:r>
                      </w:p>
                    </w:txbxContent>
                  </v:textbox>
                </v:rect>
                <v:rect id="Rectangle 59585" o:spid="_x0000_s1346" style="position:absolute;left:-11258;top:9963;width:2928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" filled="f" stroked="f">
                  <v:textbox inset="0,0,0,0">
                    <w:txbxContent>
                      <w:p w14:paraId="3D3804E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v:textbox>
                </v:rect>
                <v:rect id="Rectangle 59586" o:spid="_x0000_s1347"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" filled="f" stroked="f">
                  <v:textbox inset="0,0,0,0">
                    <w:txbxContent>
                      <w:p w14:paraId="156AE8BA" w14:textId="77777777" w:rsidR="00676923" w:rsidRDefault="00000000">
                        <w:pPr>
                          <w:spacing w:after="160" w:line="259" w:lineRule="auto"/>
                          <w:ind w:left="0" w:firstLine="0"/>
                          <w:jc w:val="left"/>
                        </w:pPr>
                        <w:r>
                          <w:rPr>
                            <w:b/>
                            <w:color w:val="FFFEFD"/>
                            <w:sz w:val="18"/>
                          </w:rPr>
                          <w:t>4</w:t>
                        </w:r>
                      </w:p>
                    </w:txbxContent>
                  </v:textbox>
                </v:rect>
                <w10:wrap type="square" anchorx="page" anchory="page"/>
              </v:group>
            </w:pict>
          </mc:Fallback>
        </mc:AlternateContent>
      </w:r>
      <w:r>
        <w:t xml:space="preserve">The diaphragm attached to the stapes causes the fluid in the </w:t>
      </w:r>
      <w:r>
        <w:rPr>
          <w:b/>
        </w:rPr>
        <w:t>cochlea</w:t>
      </w:r>
      <w:r>
        <w:t xml:space="preserve"> to vibrate.  Inside the cochlea there is a fine membrane covered with tiny hair-like cells. The movement of these small cells will be dependent on the volume and pitch of the original sound.  The amount and frequency of displacement is detected by the auditory nerve which leads directly to the </w:t>
      </w:r>
      <w:r>
        <w:rPr>
          <w:b/>
        </w:rPr>
        <w:t xml:space="preserve">cortex </w:t>
      </w:r>
      <w:r>
        <w:t xml:space="preserve">of the brain where the tiny electrical currents are decoded into sound patterns.  It is possible for hearing also to bypass the ear drum and ossicular system and for the transmission of sound to pass through the bone. This is because the cochlea is embedded in a bony cavity within the temporal bone. Vibrations of the entire skull can cause fluid </w:t>
      </w:r>
      <w:r>
        <w:lastRenderedPageBreak/>
        <w:t>vibrations in the cochlea itself. Therefore, under certain conditions, a tuning fork or vibration device placed on the skull causes the person to hear the note/sound.</w:t>
      </w:r>
    </w:p>
    <w:p w14:paraId="1A1E4593" w14:textId="77777777" w:rsidR="00676923" w:rsidRDefault="00000000">
      <w:pPr>
        <w:spacing w:after="149" w:line="259" w:lineRule="auto"/>
        <w:ind w:left="0" w:firstLine="0"/>
        <w:jc w:val="left"/>
      </w:pPr>
      <w:r>
        <w:rPr>
          <w:noProof/>
          <w:color w:val="000000"/>
        </w:rPr>
        <mc:AlternateContent>
          <mc:Choice Requires="wpg">
            <w:drawing>
              <wp:inline distT="0" distB="0" distL="0" distR="0" wp14:anchorId="7DE63ED5" wp14:editId="05057F26">
                <wp:extent cx="5688000" cy="3229153"/>
                <wp:effectExtent l="0" t="0" r="0" b="0"/>
                <wp:docPr id="740551" name="Group 740551"/>
                <wp:cNvGraphicFramePr/>
                <a:graphic xmlns:a="http://schemas.openxmlformats.org/drawingml/2006/main">
                  <a:graphicData uri="http://schemas.microsoft.com/office/word/2010/wordprocessingGroup">
                    <wpg:wgp>
                      <wpg:cNvGrpSpPr/>
                      <wpg:grpSpPr>
                        <a:xfrm>
                          <a:off x="0" y="0"/>
                          <a:ext cx="5688000" cy="3229153"/>
                          <a:chOff x="0" y="0"/>
                          <a:chExt cx="5688000" cy="3229153"/>
                        </a:xfrm>
                      </wpg:grpSpPr>
                      <pic:pic xmlns:pic="http://schemas.openxmlformats.org/drawingml/2006/picture">
                        <pic:nvPicPr>
                          <pic:cNvPr id="898195" name="Picture 898195"/>
                          <pic:cNvPicPr/>
                        </pic:nvPicPr>
                        <pic:blipFill>
                          <a:blip r:embed="rId300"/>
                          <a:stretch>
                            <a:fillRect/>
                          </a:stretch>
                        </pic:blipFill>
                        <pic:spPr>
                          <a:xfrm>
                            <a:off x="456527" y="-4114"/>
                            <a:ext cx="4770121" cy="3166872"/>
                          </a:xfrm>
                          <a:prstGeom prst="rect">
                            <a:avLst/>
                          </a:prstGeom>
                        </pic:spPr>
                      </pic:pic>
                      <wps:wsp>
                        <wps:cNvPr id="59605" name="Shape 59605"/>
                        <wps:cNvSpPr/>
                        <wps:spPr>
                          <a:xfrm>
                            <a:off x="0" y="0"/>
                            <a:ext cx="5688000" cy="3229153"/>
                          </a:xfrm>
                          <a:custGeom>
                            <a:avLst/>
                            <a:gdLst/>
                            <a:ahLst/>
                            <a:cxnLst/>
                            <a:rect l="0" t="0" r="0" b="0"/>
                            <a:pathLst>
                              <a:path w="5688000" h="3229153">
                                <a:moveTo>
                                  <a:pt x="0" y="3229153"/>
                                </a:moveTo>
                                <a:lnTo>
                                  <a:pt x="5688000" y="3229153"/>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0551" style="width:447.874pt;height:254.264pt;mso-position-horizontal-relative:char;mso-position-vertical-relative:line" coordsize="56880,32291">
                <v:shape id="Picture 898195" style="position:absolute;width:47701;height:31668;left:4565;top:-41;" filled="f">
                  <v:imagedata r:id="rId301"/>
                </v:shape>
                <v:shape id="Shape 59605" style="position:absolute;width:56880;height:32291;left:0;top:0;" coordsize="5688000,3229153" path="m0,3229153l5688000,3229153l5688000,0l0,0x">
                  <v:stroke weight="0.5pt" endcap="flat" joinstyle="miter" miterlimit="4" on="true" color="#999a9a"/>
                  <v:fill on="false" color="#000000" opacity="0"/>
                </v:shape>
              </v:group>
            </w:pict>
          </mc:Fallback>
        </mc:AlternateContent>
      </w:r>
    </w:p>
    <w:p w14:paraId="165FEA9A" w14:textId="77777777" w:rsidR="00676923" w:rsidRDefault="00000000">
      <w:pPr>
        <w:spacing w:after="75" w:line="265" w:lineRule="auto"/>
        <w:ind w:right="51"/>
        <w:jc w:val="center"/>
      </w:pPr>
      <w:r>
        <w:rPr>
          <w:i/>
          <w:color w:val="1B5C98"/>
          <w:sz w:val="18"/>
        </w:rPr>
        <w:t>Figure 4.1 The structure of the human ear</w:t>
      </w:r>
    </w:p>
    <w:p w14:paraId="78B7D362" w14:textId="77777777" w:rsidR="00676923" w:rsidRDefault="00000000">
      <w:pPr>
        <w:pStyle w:val="Heading3"/>
        <w:ind w:left="-5"/>
      </w:pPr>
      <w:r>
        <w:t>Audible Range of the Human Ear and Measurement of Sound</w:t>
      </w:r>
    </w:p>
    <w:p w14:paraId="3F3554B5" w14:textId="77777777" w:rsidR="00676923" w:rsidRDefault="00000000">
      <w:pPr>
        <w:spacing w:after="216"/>
        <w:ind w:left="16" w:right="48"/>
      </w:pPr>
      <w:r>
        <w:t>The frequency of sounds that a young person can hear is generally stated to be between 20 and 20 000 Hertz.  However the sound range depends</w:t>
      </w:r>
      <w:proofErr w:type="gramStart"/>
      <w:r>
        <w:t>, to a great extent,</w:t>
      </w:r>
      <w:proofErr w:type="gramEnd"/>
      <w:r>
        <w:t xml:space="preserve"> on intensity (which is measured in decibels). The human voice uses the frequency range of 500 Hz to 3000 Hz.</w:t>
      </w:r>
    </w:p>
    <w:p w14:paraId="7BFF7233" w14:textId="77777777" w:rsidR="00676923" w:rsidRDefault="00000000">
      <w:pPr>
        <w:spacing w:after="216"/>
        <w:ind w:left="16" w:right="48"/>
      </w:pPr>
      <w:r>
        <w:t>Sound intensities are expressed in terms of the logarithm of the actual intensities.  Below is a table of typical noise levels.</w:t>
      </w:r>
    </w:p>
    <w:p w14:paraId="11CD158D" w14:textId="77777777" w:rsidR="00676923" w:rsidRDefault="00000000">
      <w:pPr>
        <w:spacing w:after="11"/>
        <w:ind w:left="-5" w:right="14"/>
        <w:jc w:val="left"/>
      </w:pPr>
      <w:r>
        <w:rPr>
          <w:noProof/>
          <w:color w:val="000000"/>
        </w:rPr>
        <mc:AlternateContent>
          <mc:Choice Requires="wpg">
            <w:drawing>
              <wp:anchor distT="0" distB="0" distL="114300" distR="114300" simplePos="0" relativeHeight="251739136" behindDoc="0" locked="0" layoutInCell="1" allowOverlap="1" wp14:anchorId="3EEB7B65" wp14:editId="6AE99A12">
                <wp:simplePos x="0" y="0"/>
                <wp:positionH relativeFrom="page">
                  <wp:posOffset>0</wp:posOffset>
                </wp:positionH>
                <wp:positionV relativeFrom="page">
                  <wp:posOffset>2016005</wp:posOffset>
                </wp:positionV>
                <wp:extent cx="431999" cy="2332180"/>
                <wp:effectExtent l="0" t="0" r="0" b="0"/>
                <wp:wrapSquare wrapText="bothSides"/>
                <wp:docPr id="743099" name="Group 743099"/>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388" name="Shape 92138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616" name="Rectangle 59616"/>
                        <wps:cNvSpPr/>
                        <wps:spPr>
                          <a:xfrm rot="5399999">
                            <a:off x="48255" y="80369"/>
                            <a:ext cx="91212" cy="149891"/>
                          </a:xfrm>
                          <a:prstGeom prst="rect">
                            <a:avLst/>
                          </a:prstGeom>
                          <a:ln>
                            <a:noFill/>
                          </a:ln>
                        </wps:spPr>
                        <wps:txbx>
                          <w:txbxContent>
                            <w:p w14:paraId="57B32C0D"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59617" name="Rectangle 59617"/>
                        <wps:cNvSpPr/>
                        <wps:spPr>
                          <a:xfrm rot="5399999">
                            <a:off x="-1232010" y="1583793"/>
                            <a:ext cx="2651198" cy="161208"/>
                          </a:xfrm>
                          <a:prstGeom prst="rect">
                            <a:avLst/>
                          </a:prstGeom>
                          <a:ln>
                            <a:noFill/>
                          </a:ln>
                        </wps:spPr>
                        <wps:txbx>
                          <w:txbxContent>
                            <w:p w14:paraId="1C60C68B"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w:pict>
              <v:group w14:anchorId="3EEB7B65" id="Group 743099" o:spid="_x0000_s1348" style="position:absolute;left:0;text-align:left;margin-left:0;margin-top:158.75pt;width:34pt;height:183.65pt;z-index:251739136;mso-position-horizontal-relative:page;mso-position-vertical-relative:page" coordsize="4319,233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">
                <v:shape id="Shape 921388" o:spid="_x0000_s134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" path="m,l431999,r,287998l,287998,,e" fillcolor="#1b5c98" stroked="f" strokeweight="0">
                  <v:stroke miterlimit="83231f" joinstyle="miter"/>
                  <v:path arrowok="t" textboxrect="0,0,431999,287998"/>
                </v:shape>
                <v:rect id="Rectangle 59616" o:spid="_x0000_s1350"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" filled="f" stroked="f">
                  <v:textbox inset="0,0,0,0">
                    <w:txbxContent>
                      <w:p w14:paraId="57B32C0D" w14:textId="77777777" w:rsidR="00676923" w:rsidRDefault="00000000">
                        <w:pPr>
                          <w:spacing w:after="160" w:line="259" w:lineRule="auto"/>
                          <w:ind w:left="0" w:firstLine="0"/>
                          <w:jc w:val="left"/>
                        </w:pPr>
                        <w:r>
                          <w:rPr>
                            <w:b/>
                            <w:color w:val="FFFEFD"/>
                            <w:sz w:val="18"/>
                          </w:rPr>
                          <w:t>4</w:t>
                        </w:r>
                      </w:p>
                    </w:txbxContent>
                  </v:textbox>
                </v:rect>
                <v:rect id="Rectangle 59617" o:spid="_x0000_s1351" style="position:absolute;left:-12321;top:15837;width:26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" filled="f" stroked="f">
                  <v:textbox inset="0,0,0,0">
                    <w:txbxContent>
                      <w:p w14:paraId="1C60C68B"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v:textbox>
                </v:rect>
                <w10:wrap type="square" anchorx="page" anchory="page"/>
              </v:group>
            </w:pict>
          </mc:Fallback>
        </mc:AlternateContent>
      </w:r>
      <w:r>
        <w:rPr>
          <w:b/>
        </w:rPr>
        <w:t>Noise levels for various sounds and locations</w:t>
      </w:r>
    </w:p>
    <w:tbl>
      <w:tblPr>
        <w:tblStyle w:val="TableGrid"/>
        <w:tblW w:w="8437" w:type="dxa"/>
        <w:tblInd w:w="10" w:type="dxa"/>
        <w:tblCellMar>
          <w:top w:w="7" w:type="dxa"/>
          <w:left w:w="108" w:type="dxa"/>
          <w:right w:w="85" w:type="dxa"/>
        </w:tblCellMar>
        <w:tblLook w:val="04A0" w:firstRow="1" w:lastRow="0" w:firstColumn="1" w:lastColumn="0" w:noHBand="0" w:noVBand="1"/>
      </w:tblPr>
      <w:tblGrid>
        <w:gridCol w:w="7037"/>
        <w:gridCol w:w="1400"/>
      </w:tblGrid>
      <w:tr w:rsidR="00676923" w14:paraId="76F21FB4" w14:textId="77777777">
        <w:trPr>
          <w:trHeight w:val="512"/>
        </w:trPr>
        <w:tc>
          <w:tcPr>
            <w:tcW w:w="7037" w:type="dxa"/>
            <w:tcBorders>
              <w:top w:val="single" w:sz="8" w:space="0" w:color="181717"/>
              <w:left w:val="single" w:sz="8" w:space="0" w:color="181717"/>
              <w:bottom w:val="single" w:sz="8" w:space="0" w:color="181717"/>
              <w:right w:val="single" w:sz="8" w:space="0" w:color="181717"/>
            </w:tcBorders>
            <w:vAlign w:val="center"/>
          </w:tcPr>
          <w:p w14:paraId="03C081D7" w14:textId="77777777" w:rsidR="00676923" w:rsidRDefault="00000000">
            <w:pPr>
              <w:spacing w:after="0" w:line="259" w:lineRule="auto"/>
              <w:ind w:left="0" w:firstLine="0"/>
              <w:jc w:val="left"/>
            </w:pPr>
            <w:r>
              <w:rPr>
                <w:b/>
              </w:rPr>
              <w:t>Sound</w:t>
            </w:r>
          </w:p>
        </w:tc>
        <w:tc>
          <w:tcPr>
            <w:tcW w:w="1400" w:type="dxa"/>
            <w:tcBorders>
              <w:top w:val="single" w:sz="8" w:space="0" w:color="181717"/>
              <w:left w:val="single" w:sz="8" w:space="0" w:color="181717"/>
              <w:bottom w:val="single" w:sz="8" w:space="0" w:color="181717"/>
              <w:right w:val="single" w:sz="8" w:space="0" w:color="181717"/>
            </w:tcBorders>
          </w:tcPr>
          <w:p w14:paraId="0B41D0C0" w14:textId="77777777" w:rsidR="00676923" w:rsidRDefault="00000000">
            <w:pPr>
              <w:spacing w:after="0" w:line="259" w:lineRule="auto"/>
              <w:ind w:left="0" w:firstLine="0"/>
              <w:jc w:val="center"/>
            </w:pPr>
            <w:r>
              <w:rPr>
                <w:b/>
              </w:rPr>
              <w:t>Noise Level (dB)</w:t>
            </w:r>
          </w:p>
        </w:tc>
      </w:tr>
      <w:tr w:rsidR="00676923" w14:paraId="7058B68F"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41B720F2" w14:textId="77777777" w:rsidR="00676923" w:rsidRDefault="00000000">
            <w:pPr>
              <w:spacing w:after="0" w:line="259" w:lineRule="auto"/>
              <w:ind w:left="0" w:firstLine="0"/>
              <w:jc w:val="left"/>
            </w:pPr>
            <w:r>
              <w:t>Threshold of hearing</w:t>
            </w:r>
          </w:p>
        </w:tc>
        <w:tc>
          <w:tcPr>
            <w:tcW w:w="1400" w:type="dxa"/>
            <w:tcBorders>
              <w:top w:val="single" w:sz="8" w:space="0" w:color="181717"/>
              <w:left w:val="single" w:sz="8" w:space="0" w:color="181717"/>
              <w:bottom w:val="single" w:sz="8" w:space="0" w:color="181717"/>
              <w:right w:val="single" w:sz="8" w:space="0" w:color="181717"/>
            </w:tcBorders>
          </w:tcPr>
          <w:p w14:paraId="2977B49D" w14:textId="77777777" w:rsidR="00676923" w:rsidRDefault="00000000">
            <w:pPr>
              <w:spacing w:after="0" w:line="259" w:lineRule="auto"/>
              <w:ind w:left="0" w:right="23" w:firstLine="0"/>
              <w:jc w:val="center"/>
            </w:pPr>
            <w:r>
              <w:t>0</w:t>
            </w:r>
          </w:p>
        </w:tc>
      </w:tr>
      <w:tr w:rsidR="00676923" w14:paraId="306B1D1E"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16608FC0" w14:textId="77777777" w:rsidR="00676923" w:rsidRDefault="00000000">
            <w:pPr>
              <w:spacing w:after="0" w:line="259" w:lineRule="auto"/>
              <w:ind w:left="0" w:firstLine="0"/>
              <w:jc w:val="left"/>
            </w:pPr>
            <w:r>
              <w:t>Rustle of leaves in gentle breeze</w:t>
            </w:r>
          </w:p>
        </w:tc>
        <w:tc>
          <w:tcPr>
            <w:tcW w:w="1400" w:type="dxa"/>
            <w:tcBorders>
              <w:top w:val="single" w:sz="8" w:space="0" w:color="181717"/>
              <w:left w:val="single" w:sz="8" w:space="0" w:color="181717"/>
              <w:bottom w:val="single" w:sz="8" w:space="0" w:color="181717"/>
              <w:right w:val="single" w:sz="8" w:space="0" w:color="181717"/>
            </w:tcBorders>
          </w:tcPr>
          <w:p w14:paraId="11777FB6" w14:textId="77777777" w:rsidR="00676923" w:rsidRDefault="00000000">
            <w:pPr>
              <w:spacing w:after="0" w:line="259" w:lineRule="auto"/>
              <w:ind w:left="0" w:right="23" w:firstLine="0"/>
              <w:jc w:val="center"/>
            </w:pPr>
            <w:r>
              <w:t>10</w:t>
            </w:r>
          </w:p>
        </w:tc>
      </w:tr>
      <w:tr w:rsidR="00676923" w14:paraId="3EF9BBFD"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1848E3FD" w14:textId="77777777" w:rsidR="00676923" w:rsidRDefault="00000000">
            <w:pPr>
              <w:spacing w:after="0" w:line="259" w:lineRule="auto"/>
              <w:ind w:left="0" w:firstLine="0"/>
              <w:jc w:val="left"/>
            </w:pPr>
            <w:r>
              <w:t>Average whisper (at 4 ft)</w:t>
            </w:r>
          </w:p>
        </w:tc>
        <w:tc>
          <w:tcPr>
            <w:tcW w:w="1400" w:type="dxa"/>
            <w:tcBorders>
              <w:top w:val="single" w:sz="8" w:space="0" w:color="181717"/>
              <w:left w:val="single" w:sz="8" w:space="0" w:color="181717"/>
              <w:bottom w:val="single" w:sz="8" w:space="0" w:color="181717"/>
              <w:right w:val="single" w:sz="8" w:space="0" w:color="181717"/>
            </w:tcBorders>
          </w:tcPr>
          <w:p w14:paraId="3F5F1D74" w14:textId="77777777" w:rsidR="00676923" w:rsidRDefault="00000000">
            <w:pPr>
              <w:spacing w:after="0" w:line="259" w:lineRule="auto"/>
              <w:ind w:left="0" w:right="23" w:firstLine="0"/>
              <w:jc w:val="center"/>
            </w:pPr>
            <w:r>
              <w:t>20</w:t>
            </w:r>
          </w:p>
        </w:tc>
      </w:tr>
      <w:tr w:rsidR="00676923" w14:paraId="460D942C"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0DADB261" w14:textId="77777777" w:rsidR="00676923" w:rsidRDefault="00000000">
            <w:pPr>
              <w:spacing w:after="0" w:line="259" w:lineRule="auto"/>
              <w:ind w:left="0" w:firstLine="0"/>
              <w:jc w:val="left"/>
            </w:pPr>
            <w:r>
              <w:t>Quiet conversation</w:t>
            </w:r>
          </w:p>
        </w:tc>
        <w:tc>
          <w:tcPr>
            <w:tcW w:w="1400" w:type="dxa"/>
            <w:tcBorders>
              <w:top w:val="single" w:sz="8" w:space="0" w:color="181717"/>
              <w:left w:val="single" w:sz="8" w:space="0" w:color="181717"/>
              <w:bottom w:val="single" w:sz="8" w:space="0" w:color="181717"/>
              <w:right w:val="single" w:sz="8" w:space="0" w:color="181717"/>
            </w:tcBorders>
          </w:tcPr>
          <w:p w14:paraId="5BA0E211" w14:textId="77777777" w:rsidR="00676923" w:rsidRDefault="00000000">
            <w:pPr>
              <w:spacing w:after="0" w:line="259" w:lineRule="auto"/>
              <w:ind w:left="0" w:right="23" w:firstLine="0"/>
              <w:jc w:val="center"/>
            </w:pPr>
            <w:r>
              <w:t>30</w:t>
            </w:r>
          </w:p>
        </w:tc>
      </w:tr>
      <w:tr w:rsidR="00676923" w14:paraId="6AF02238"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11FA2857" w14:textId="77777777" w:rsidR="00676923" w:rsidRDefault="00000000">
            <w:pPr>
              <w:spacing w:after="0" w:line="259" w:lineRule="auto"/>
              <w:ind w:left="0" w:firstLine="0"/>
              <w:jc w:val="left"/>
            </w:pPr>
            <w:r>
              <w:t>Office noise</w:t>
            </w:r>
          </w:p>
        </w:tc>
        <w:tc>
          <w:tcPr>
            <w:tcW w:w="1400" w:type="dxa"/>
            <w:tcBorders>
              <w:top w:val="single" w:sz="8" w:space="0" w:color="181717"/>
              <w:left w:val="single" w:sz="8" w:space="0" w:color="181717"/>
              <w:bottom w:val="single" w:sz="8" w:space="0" w:color="181717"/>
              <w:right w:val="single" w:sz="8" w:space="0" w:color="181717"/>
            </w:tcBorders>
          </w:tcPr>
          <w:p w14:paraId="44EA489A" w14:textId="77777777" w:rsidR="00676923" w:rsidRDefault="00000000">
            <w:pPr>
              <w:spacing w:after="0" w:line="259" w:lineRule="auto"/>
              <w:ind w:left="0" w:right="23" w:firstLine="0"/>
              <w:jc w:val="center"/>
            </w:pPr>
            <w:r>
              <w:t>40</w:t>
            </w:r>
          </w:p>
        </w:tc>
      </w:tr>
      <w:tr w:rsidR="00676923" w14:paraId="0209B230"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195DBC3A" w14:textId="77777777" w:rsidR="00676923" w:rsidRDefault="00000000">
            <w:pPr>
              <w:spacing w:after="0" w:line="259" w:lineRule="auto"/>
              <w:ind w:left="0" w:firstLine="0"/>
              <w:jc w:val="left"/>
            </w:pPr>
            <w:r>
              <w:t>Conversation in noisy factory</w:t>
            </w:r>
          </w:p>
        </w:tc>
        <w:tc>
          <w:tcPr>
            <w:tcW w:w="1400" w:type="dxa"/>
            <w:tcBorders>
              <w:top w:val="single" w:sz="8" w:space="0" w:color="181717"/>
              <w:left w:val="single" w:sz="8" w:space="0" w:color="181717"/>
              <w:bottom w:val="single" w:sz="8" w:space="0" w:color="181717"/>
              <w:right w:val="single" w:sz="8" w:space="0" w:color="181717"/>
            </w:tcBorders>
          </w:tcPr>
          <w:p w14:paraId="3C0AB68A" w14:textId="77777777" w:rsidR="00676923" w:rsidRDefault="00000000">
            <w:pPr>
              <w:spacing w:after="0" w:line="259" w:lineRule="auto"/>
              <w:ind w:left="0" w:right="23" w:firstLine="0"/>
              <w:jc w:val="center"/>
            </w:pPr>
            <w:r>
              <w:t>50</w:t>
            </w:r>
          </w:p>
        </w:tc>
      </w:tr>
      <w:tr w:rsidR="00676923" w14:paraId="7BDA2984"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49059E0C" w14:textId="77777777" w:rsidR="00676923" w:rsidRDefault="00000000">
            <w:pPr>
              <w:spacing w:after="0" w:line="259" w:lineRule="auto"/>
              <w:ind w:left="0" w:firstLine="0"/>
              <w:jc w:val="left"/>
            </w:pPr>
            <w:r>
              <w:t>Loud street noises (trucks etc.)</w:t>
            </w:r>
          </w:p>
        </w:tc>
        <w:tc>
          <w:tcPr>
            <w:tcW w:w="1400" w:type="dxa"/>
            <w:tcBorders>
              <w:top w:val="single" w:sz="8" w:space="0" w:color="181717"/>
              <w:left w:val="single" w:sz="8" w:space="0" w:color="181717"/>
              <w:bottom w:val="single" w:sz="8" w:space="0" w:color="181717"/>
              <w:right w:val="single" w:sz="8" w:space="0" w:color="181717"/>
            </w:tcBorders>
          </w:tcPr>
          <w:p w14:paraId="778D1E8E" w14:textId="77777777" w:rsidR="00676923" w:rsidRDefault="00000000">
            <w:pPr>
              <w:spacing w:after="0" w:line="259" w:lineRule="auto"/>
              <w:ind w:left="0" w:right="23" w:firstLine="0"/>
              <w:jc w:val="center"/>
            </w:pPr>
            <w:r>
              <w:t>60</w:t>
            </w:r>
          </w:p>
        </w:tc>
      </w:tr>
      <w:tr w:rsidR="00676923" w14:paraId="2EB8F4EF"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7B77976C" w14:textId="77777777" w:rsidR="00676923" w:rsidRDefault="00000000">
            <w:pPr>
              <w:spacing w:after="0" w:line="259" w:lineRule="auto"/>
              <w:ind w:left="0" w:firstLine="0"/>
              <w:jc w:val="left"/>
            </w:pPr>
            <w:r>
              <w:t>Standing close to heavy machinery</w:t>
            </w:r>
          </w:p>
        </w:tc>
        <w:tc>
          <w:tcPr>
            <w:tcW w:w="1400" w:type="dxa"/>
            <w:tcBorders>
              <w:top w:val="single" w:sz="8" w:space="0" w:color="181717"/>
              <w:left w:val="single" w:sz="8" w:space="0" w:color="181717"/>
              <w:bottom w:val="single" w:sz="8" w:space="0" w:color="181717"/>
              <w:right w:val="single" w:sz="8" w:space="0" w:color="181717"/>
            </w:tcBorders>
          </w:tcPr>
          <w:p w14:paraId="35F90EC9" w14:textId="77777777" w:rsidR="00676923" w:rsidRDefault="00000000">
            <w:pPr>
              <w:spacing w:after="0" w:line="259" w:lineRule="auto"/>
              <w:ind w:left="0" w:right="23" w:firstLine="0"/>
              <w:jc w:val="center"/>
            </w:pPr>
            <w:r>
              <w:t>80</w:t>
            </w:r>
          </w:p>
        </w:tc>
      </w:tr>
      <w:tr w:rsidR="00676923" w14:paraId="6D95FFBD"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08994C58" w14:textId="77777777" w:rsidR="00676923" w:rsidRDefault="00000000">
            <w:pPr>
              <w:spacing w:after="0" w:line="259" w:lineRule="auto"/>
              <w:ind w:left="0" w:firstLine="0"/>
              <w:jc w:val="left"/>
            </w:pPr>
            <w:r>
              <w:lastRenderedPageBreak/>
              <w:t>Maximum recommended for 8 hours exposure</w:t>
            </w:r>
          </w:p>
        </w:tc>
        <w:tc>
          <w:tcPr>
            <w:tcW w:w="1400" w:type="dxa"/>
            <w:tcBorders>
              <w:top w:val="single" w:sz="8" w:space="0" w:color="181717"/>
              <w:left w:val="single" w:sz="8" w:space="0" w:color="181717"/>
              <w:bottom w:val="single" w:sz="8" w:space="0" w:color="181717"/>
              <w:right w:val="single" w:sz="8" w:space="0" w:color="181717"/>
            </w:tcBorders>
          </w:tcPr>
          <w:p w14:paraId="7C12856F" w14:textId="77777777" w:rsidR="00676923" w:rsidRDefault="00000000">
            <w:pPr>
              <w:spacing w:after="0" w:line="259" w:lineRule="auto"/>
              <w:ind w:left="0" w:right="23" w:firstLine="0"/>
              <w:jc w:val="center"/>
            </w:pPr>
            <w:r>
              <w:t>87</w:t>
            </w:r>
          </w:p>
        </w:tc>
      </w:tr>
      <w:tr w:rsidR="00676923" w14:paraId="463B6629"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2E80DEA3" w14:textId="77777777" w:rsidR="00676923" w:rsidRDefault="00000000">
            <w:pPr>
              <w:spacing w:after="0" w:line="259" w:lineRule="auto"/>
              <w:ind w:left="0" w:firstLine="0"/>
              <w:jc w:val="left"/>
            </w:pPr>
            <w:r>
              <w:t>Maximum recommended for 2 hours exposure</w:t>
            </w:r>
          </w:p>
        </w:tc>
        <w:tc>
          <w:tcPr>
            <w:tcW w:w="1400" w:type="dxa"/>
            <w:tcBorders>
              <w:top w:val="single" w:sz="8" w:space="0" w:color="181717"/>
              <w:left w:val="single" w:sz="8" w:space="0" w:color="181717"/>
              <w:bottom w:val="single" w:sz="8" w:space="0" w:color="181717"/>
              <w:right w:val="single" w:sz="8" w:space="0" w:color="181717"/>
            </w:tcBorders>
          </w:tcPr>
          <w:p w14:paraId="20E9D920" w14:textId="77777777" w:rsidR="00676923" w:rsidRDefault="00000000">
            <w:pPr>
              <w:spacing w:after="0" w:line="259" w:lineRule="auto"/>
              <w:ind w:left="0" w:right="23" w:firstLine="0"/>
              <w:jc w:val="center"/>
            </w:pPr>
            <w:r>
              <w:t>100</w:t>
            </w:r>
          </w:p>
        </w:tc>
      </w:tr>
      <w:tr w:rsidR="00676923" w14:paraId="334FB0FA"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6FCAFBF2" w14:textId="77777777" w:rsidR="00676923" w:rsidRDefault="00000000">
            <w:pPr>
              <w:spacing w:after="0" w:line="259" w:lineRule="auto"/>
              <w:ind w:left="0" w:firstLine="0"/>
              <w:jc w:val="left"/>
            </w:pPr>
            <w:r>
              <w:t>Maximum recommended for 30 minutes exposure</w:t>
            </w:r>
          </w:p>
        </w:tc>
        <w:tc>
          <w:tcPr>
            <w:tcW w:w="1400" w:type="dxa"/>
            <w:tcBorders>
              <w:top w:val="single" w:sz="8" w:space="0" w:color="181717"/>
              <w:left w:val="single" w:sz="8" w:space="0" w:color="181717"/>
              <w:bottom w:val="single" w:sz="8" w:space="0" w:color="181717"/>
              <w:right w:val="single" w:sz="8" w:space="0" w:color="181717"/>
            </w:tcBorders>
          </w:tcPr>
          <w:p w14:paraId="593076F0" w14:textId="77777777" w:rsidR="00676923" w:rsidRDefault="00000000">
            <w:pPr>
              <w:spacing w:after="0" w:line="259" w:lineRule="auto"/>
              <w:ind w:left="0" w:right="23" w:firstLine="0"/>
              <w:jc w:val="center"/>
            </w:pPr>
            <w:r>
              <w:t>110</w:t>
            </w:r>
          </w:p>
        </w:tc>
      </w:tr>
      <w:tr w:rsidR="00676923" w14:paraId="03FE4403"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13452DDB" w14:textId="77777777" w:rsidR="00676923" w:rsidRDefault="00000000">
            <w:pPr>
              <w:spacing w:after="0" w:line="259" w:lineRule="auto"/>
              <w:ind w:left="0" w:firstLine="0"/>
              <w:jc w:val="left"/>
            </w:pPr>
            <w:r>
              <w:t>Standing near a piston engine aircraft (noise becoming uncomfortable)</w:t>
            </w:r>
          </w:p>
        </w:tc>
        <w:tc>
          <w:tcPr>
            <w:tcW w:w="1400" w:type="dxa"/>
            <w:tcBorders>
              <w:top w:val="single" w:sz="8" w:space="0" w:color="181717"/>
              <w:left w:val="single" w:sz="8" w:space="0" w:color="181717"/>
              <w:bottom w:val="single" w:sz="8" w:space="0" w:color="181717"/>
              <w:right w:val="single" w:sz="8" w:space="0" w:color="181717"/>
            </w:tcBorders>
          </w:tcPr>
          <w:p w14:paraId="5FFCE587" w14:textId="77777777" w:rsidR="00676923" w:rsidRDefault="00000000">
            <w:pPr>
              <w:spacing w:after="0" w:line="259" w:lineRule="auto"/>
              <w:ind w:left="0" w:right="23" w:firstLine="0"/>
              <w:jc w:val="center"/>
            </w:pPr>
            <w:r>
              <w:t>120</w:t>
            </w:r>
          </w:p>
        </w:tc>
      </w:tr>
      <w:tr w:rsidR="00676923" w14:paraId="6F8F53F1"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4C83E402" w14:textId="77777777" w:rsidR="00676923" w:rsidRDefault="00000000">
            <w:pPr>
              <w:spacing w:after="0" w:line="259" w:lineRule="auto"/>
              <w:ind w:left="0" w:firstLine="0"/>
              <w:jc w:val="left"/>
            </w:pPr>
            <w:r>
              <w:t>Standing near a jet aircraft (threshold of pain)</w:t>
            </w:r>
          </w:p>
        </w:tc>
        <w:tc>
          <w:tcPr>
            <w:tcW w:w="1400" w:type="dxa"/>
            <w:tcBorders>
              <w:top w:val="single" w:sz="8" w:space="0" w:color="181717"/>
              <w:left w:val="single" w:sz="8" w:space="0" w:color="181717"/>
              <w:bottom w:val="single" w:sz="8" w:space="0" w:color="181717"/>
              <w:right w:val="single" w:sz="8" w:space="0" w:color="181717"/>
            </w:tcBorders>
          </w:tcPr>
          <w:p w14:paraId="7ACEEE0D" w14:textId="77777777" w:rsidR="00676923" w:rsidRDefault="00000000">
            <w:pPr>
              <w:spacing w:after="0" w:line="259" w:lineRule="auto"/>
              <w:ind w:left="0" w:right="23" w:firstLine="0"/>
              <w:jc w:val="center"/>
            </w:pPr>
            <w:r>
              <w:t>140</w:t>
            </w:r>
          </w:p>
        </w:tc>
      </w:tr>
    </w:tbl>
    <w:p w14:paraId="6894420E" w14:textId="77777777" w:rsidR="00676923" w:rsidRDefault="00000000">
      <w:pPr>
        <w:pStyle w:val="Heading3"/>
        <w:ind w:left="-5"/>
      </w:pPr>
      <w:r>
        <w:t>Hearing Impairment</w:t>
      </w:r>
    </w:p>
    <w:p w14:paraId="1AB6F685" w14:textId="77777777" w:rsidR="00676923" w:rsidRDefault="00000000">
      <w:pPr>
        <w:spacing w:after="259"/>
        <w:ind w:left="16" w:right="48"/>
      </w:pPr>
      <w:r>
        <w:t>Hearing difficulties are broadly classified into three categories:</w:t>
      </w:r>
    </w:p>
    <w:p w14:paraId="781C0136" w14:textId="77777777" w:rsidR="00676923" w:rsidRDefault="00000000">
      <w:pPr>
        <w:pStyle w:val="Heading4"/>
        <w:ind w:left="-5" w:right="61"/>
      </w:pPr>
      <w:r>
        <w:t>Conductive Deafness</w:t>
      </w:r>
    </w:p>
    <w:p w14:paraId="65677DF5" w14:textId="77777777" w:rsidR="00676923" w:rsidRDefault="00000000">
      <w:pPr>
        <w:spacing w:after="217"/>
        <w:ind w:left="16" w:right="48"/>
      </w:pPr>
      <w:r>
        <w:t>Any damage to the conducting system, the ossicles or the ear drum, will result in a degradation of hearing. It is possible that perforations of the ear drum will result in scarring of the tissue thus reducing its ability to vibrate freely.  A blow to the ear may cause damage to the small bones in the middle ear again limiting the transfer of vibrations.  Modern surgery may help in some circumstances.</w:t>
      </w:r>
    </w:p>
    <w:p w14:paraId="4E581E42" w14:textId="77777777" w:rsidR="00676923" w:rsidRDefault="00000000">
      <w:pPr>
        <w:ind w:left="16" w:right="48"/>
      </w:pPr>
      <w:r>
        <w:rPr>
          <w:b/>
        </w:rPr>
        <w:t xml:space="preserve">Excessive wax </w:t>
      </w:r>
      <w:r>
        <w:t xml:space="preserve">or a </w:t>
      </w:r>
      <w:proofErr w:type="spellStart"/>
      <w:r>
        <w:rPr>
          <w:b/>
        </w:rPr>
        <w:t>tumour</w:t>
      </w:r>
      <w:proofErr w:type="spellEnd"/>
      <w:r>
        <w:t xml:space="preserve"> in the ear canal can also cause conductive deafness.</w:t>
      </w:r>
    </w:p>
    <w:p w14:paraId="258DA64A" w14:textId="77777777" w:rsidR="00676923" w:rsidRDefault="00000000">
      <w:pPr>
        <w:pStyle w:val="Heading4"/>
        <w:ind w:left="-5" w:right="61"/>
      </w:pPr>
      <w:r>
        <w:t>Noise Induced Hearing Loss (NIHL)</w:t>
      </w:r>
    </w:p>
    <w:p w14:paraId="46313654" w14:textId="77777777" w:rsidR="00676923" w:rsidRDefault="00000000">
      <w:pPr>
        <w:spacing w:after="216"/>
        <w:ind w:left="16" w:right="48"/>
      </w:pPr>
      <w:r>
        <w:t xml:space="preserve">Loud noises can damage the very sensitive membrane in the cochlea and the fine structures on this membrane. The loss of hearing may at first be temporary but continued exposure to loud noise </w:t>
      </w:r>
      <w:proofErr w:type="gramStart"/>
      <w:r>
        <w:t>in excess of</w:t>
      </w:r>
      <w:proofErr w:type="gramEnd"/>
      <w:r>
        <w:t xml:space="preserve"> </w:t>
      </w:r>
      <w:r>
        <w:rPr>
          <w:b/>
        </w:rPr>
        <w:t>90 decibels (dB)</w:t>
      </w:r>
      <w:r>
        <w:t xml:space="preserve"> will result in permanent loss of hearing.  The early symptoms are an inability to hear high pitched notes as these notes are normally detected by the finer cells which suffer the greatest damage.  Helicopter pilots and military jet pilots tend to suffer from </w:t>
      </w:r>
      <w:proofErr w:type="gramStart"/>
      <w:r>
        <w:t>NIHL</w:t>
      </w:r>
      <w:proofErr w:type="gramEnd"/>
      <w:r>
        <w:t xml:space="preserve"> and, with the advent of personal stereos, there has been an alarming increase of this impairment appearing in youth.</w:t>
      </w:r>
    </w:p>
    <w:p w14:paraId="68FE1F5C" w14:textId="77777777" w:rsidR="00676923" w:rsidRDefault="00000000">
      <w:pPr>
        <w:spacing w:after="264"/>
        <w:ind w:left="16" w:right="48"/>
      </w:pPr>
      <w:r>
        <w:t>Environmental noise pollution is now a significant factor in the prevalence of NIHL. NIHL is an occupational hazard for those of us in the aviation industry and it is strongly recommended that ear plugs are used conscientiously whenever possible.  The most dangerous to the ear is noise of high frequency.</w:t>
      </w:r>
    </w:p>
    <w:p w14:paraId="78060D5F" w14:textId="77777777" w:rsidR="00676923" w:rsidRDefault="00000000">
      <w:pPr>
        <w:pStyle w:val="Heading4"/>
        <w:ind w:left="-5" w:right="61"/>
      </w:pPr>
      <w:r>
        <w:t>Presbycusis  (Loss through Ageing)</w:t>
      </w:r>
    </w:p>
    <w:p w14:paraId="1B3BE682" w14:textId="77777777" w:rsidR="00676923" w:rsidRDefault="00000000">
      <w:pPr>
        <w:spacing w:after="216"/>
        <w:ind w:left="16" w:right="48"/>
      </w:pPr>
      <w:r>
        <w:t xml:space="preserve">Hearing deteriorates with advancing age. In old age, the frequency falls to between 50 and 8000 cycles per second or less.  The loss of some hearing is natural as one grows older but if combined with  NIHL there may be  sufficient impairment to lead to a  loss of a flying </w:t>
      </w:r>
      <w:proofErr w:type="spellStart"/>
      <w:r>
        <w:t>licence</w:t>
      </w:r>
      <w:proofErr w:type="spellEnd"/>
      <w:r>
        <w:t>.</w:t>
      </w:r>
    </w:p>
    <w:p w14:paraId="6406B967" w14:textId="77777777" w:rsidR="00676923" w:rsidRDefault="00000000">
      <w:pPr>
        <w:spacing w:after="216"/>
        <w:ind w:left="16" w:right="48"/>
      </w:pPr>
      <w:r>
        <w:rPr>
          <w:noProof/>
          <w:color w:val="000000"/>
        </w:rPr>
        <mc:AlternateContent>
          <mc:Choice Requires="wpg">
            <w:drawing>
              <wp:anchor distT="0" distB="0" distL="114300" distR="114300" simplePos="0" relativeHeight="251740160" behindDoc="0" locked="0" layoutInCell="1" allowOverlap="1" wp14:anchorId="1EC89037" wp14:editId="0F514235">
                <wp:simplePos x="0" y="0"/>
                <wp:positionH relativeFrom="page">
                  <wp:posOffset>7128002</wp:posOffset>
                </wp:positionH>
                <wp:positionV relativeFrom="page">
                  <wp:posOffset>2016913</wp:posOffset>
                </wp:positionV>
                <wp:extent cx="432003" cy="2658604"/>
                <wp:effectExtent l="0" t="0" r="0" b="0"/>
                <wp:wrapSquare wrapText="bothSides"/>
                <wp:docPr id="740628" name="Group 740628"/>
                <wp:cNvGraphicFramePr/>
                <a:graphic xmlns:a="http://schemas.openxmlformats.org/drawingml/2006/main">
                  <a:graphicData uri="http://schemas.microsoft.com/office/word/2010/wordprocessingGroup">
                    <wpg:wgp>
                      <wpg:cNvGrpSpPr/>
                      <wpg:grpSpPr>
                        <a:xfrm>
                          <a:off x="0" y="0"/>
                          <a:ext cx="432003" cy="2658604"/>
                          <a:chOff x="0" y="0"/>
                          <a:chExt cx="432003" cy="2658604"/>
                        </a:xfrm>
                      </wpg:grpSpPr>
                      <wps:wsp>
                        <wps:cNvPr id="59753" name="Shape 59753"/>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800" name="Rectangle 59800"/>
                        <wps:cNvSpPr/>
                        <wps:spPr>
                          <a:xfrm rot="-5399999">
                            <a:off x="127481" y="2537658"/>
                            <a:ext cx="236744" cy="161208"/>
                          </a:xfrm>
                          <a:prstGeom prst="rect">
                            <a:avLst/>
                          </a:prstGeom>
                          <a:ln>
                            <a:noFill/>
                          </a:ln>
                        </wps:spPr>
                        <wps:txbx>
                          <w:txbxContent>
                            <w:p w14:paraId="65DE3441"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59755" name="Rectangle 59755"/>
                        <wps:cNvSpPr/>
                        <wps:spPr>
                          <a:xfrm rot="-5399999">
                            <a:off x="-1125877" y="996299"/>
                            <a:ext cx="2928576" cy="161208"/>
                          </a:xfrm>
                          <a:prstGeom prst="rect">
                            <a:avLst/>
                          </a:prstGeom>
                          <a:ln>
                            <a:noFill/>
                          </a:ln>
                        </wps:spPr>
                        <wps:txbx>
                          <w:txbxContent>
                            <w:p w14:paraId="243E18C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s:wsp>
                        <wps:cNvPr id="59756" name="Rectangle 59756"/>
                        <wps:cNvSpPr/>
                        <wps:spPr>
                          <a:xfrm rot="-5399999">
                            <a:off x="292532" y="57728"/>
                            <a:ext cx="91212" cy="149891"/>
                          </a:xfrm>
                          <a:prstGeom prst="rect">
                            <a:avLst/>
                          </a:prstGeom>
                          <a:ln>
                            <a:noFill/>
                          </a:ln>
                        </wps:spPr>
                        <wps:txbx>
                          <w:txbxContent>
                            <w:p w14:paraId="09C316C5"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w:pict>
              <v:group w14:anchorId="1EC89037" id="Group 740628" o:spid="_x0000_s1352" style="position:absolute;left:0;text-align:left;margin-left:561.25pt;margin-top:158.8pt;width:34pt;height:209.35pt;z-index:251740160;mso-position-horizontal-relative:page;mso-position-vertical-relative:page" coordsize="4320,26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">
                <v:shape id="Shape 59753" o:spid="_x0000_s1353"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" path="m,l212395,,432003,r,287986l212395,287986,,287986,,xe" fillcolor="#1b5c98" stroked="f" strokeweight="0">
                  <v:stroke miterlimit="83231f" joinstyle="miter"/>
                  <v:path arrowok="t" textboxrect="0,0,432003,287986"/>
                </v:shape>
                <v:rect id="Rectangle 59800" o:spid="_x0000_s1354" style="position:absolute;left:1274;top:25376;width:23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" filled="f" stroked="f">
                  <v:textbox inset="0,0,0,0">
                    <w:txbxContent>
                      <w:p w14:paraId="65DE3441" w14:textId="77777777" w:rsidR="00676923" w:rsidRDefault="00000000">
                        <w:pPr>
                          <w:spacing w:after="160" w:line="259" w:lineRule="auto"/>
                          <w:ind w:left="0" w:firstLine="0"/>
                          <w:jc w:val="left"/>
                        </w:pPr>
                        <w:r>
                          <w:rPr>
                            <w:b/>
                            <w:color w:val="1B5C98"/>
                            <w:sz w:val="16"/>
                          </w:rPr>
                          <w:t xml:space="preserve"> </w:t>
                        </w:r>
                      </w:p>
                    </w:txbxContent>
                  </v:textbox>
                </v:rect>
                <v:rect id="Rectangle 59755" o:spid="_x0000_s1355" style="position:absolute;left:-11258;top:9963;width:2928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" filled="f" stroked="f">
                  <v:textbox inset="0,0,0,0">
                    <w:txbxContent>
                      <w:p w14:paraId="243E18C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v:textbox>
                </v:rect>
                <v:rect id="Rectangle 59756" o:spid="_x0000_s1356"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" filled="f" stroked="f">
                  <v:textbox inset="0,0,0,0">
                    <w:txbxContent>
                      <w:p w14:paraId="09C316C5" w14:textId="77777777" w:rsidR="00676923" w:rsidRDefault="00000000">
                        <w:pPr>
                          <w:spacing w:after="160" w:line="259" w:lineRule="auto"/>
                          <w:ind w:left="0" w:firstLine="0"/>
                          <w:jc w:val="left"/>
                        </w:pPr>
                        <w:r>
                          <w:rPr>
                            <w:b/>
                            <w:color w:val="FFFEFD"/>
                            <w:sz w:val="18"/>
                          </w:rPr>
                          <w:t>4</w:t>
                        </w:r>
                      </w:p>
                    </w:txbxContent>
                  </v:textbox>
                </v:rect>
                <w10:wrap type="square" anchorx="page" anchory="page"/>
              </v:group>
            </w:pict>
          </mc:Fallback>
        </mc:AlternateContent>
      </w:r>
      <w:r>
        <w:t xml:space="preserve">It is worth noting that aircraft engineers are warned always to use hearing protection when exposed to noise </w:t>
      </w:r>
      <w:proofErr w:type="gramStart"/>
      <w:r>
        <w:t>in excess of</w:t>
      </w:r>
      <w:proofErr w:type="gramEnd"/>
      <w:r>
        <w:t xml:space="preserve"> 115 </w:t>
      </w:r>
      <w:proofErr w:type="spellStart"/>
      <w:r>
        <w:t>dB.</w:t>
      </w:r>
      <w:proofErr w:type="spellEnd"/>
      <w:r>
        <w:t xml:space="preserve">  As a rough guide such levels occur when normal speech cannot be clearly heard at 2 </w:t>
      </w:r>
      <w:proofErr w:type="spellStart"/>
      <w:r>
        <w:t>metres</w:t>
      </w:r>
      <w:proofErr w:type="spellEnd"/>
      <w:r>
        <w:t>.</w:t>
      </w:r>
    </w:p>
    <w:p w14:paraId="71039CC0" w14:textId="77777777" w:rsidR="00676923" w:rsidRDefault="00000000">
      <w:pPr>
        <w:spacing w:after="312"/>
        <w:ind w:left="16" w:right="48"/>
      </w:pPr>
      <w:r>
        <w:t>Intermittent and sudden noise is generally considered to be more disruptive than continuous noise.  In addition, high frequency noise generally has a more adverse effect on performance than lower frequency.</w:t>
      </w:r>
    </w:p>
    <w:p w14:paraId="32A16704" w14:textId="77777777" w:rsidR="00676923" w:rsidRDefault="00000000">
      <w:pPr>
        <w:pStyle w:val="Heading3"/>
        <w:ind w:left="-5"/>
      </w:pPr>
      <w:r>
        <w:lastRenderedPageBreak/>
        <w:t>The Ear and Balance</w:t>
      </w:r>
    </w:p>
    <w:p w14:paraId="74F9C244" w14:textId="77777777" w:rsidR="00676923" w:rsidRDefault="00000000">
      <w:pPr>
        <w:spacing w:after="264"/>
        <w:ind w:left="16" w:right="48"/>
      </w:pPr>
      <w:r>
        <w:t xml:space="preserve">As well as distinguishing sound, the ear is used to detect both angular/linear movement and accelerations.  Our primary source of spatial orientation is </w:t>
      </w:r>
      <w:proofErr w:type="gramStart"/>
      <w:r>
        <w:t>sight</w:t>
      </w:r>
      <w:proofErr w:type="gramEnd"/>
      <w:r>
        <w:t xml:space="preserve"> but the ear provides a secondary system, particularly if vision is restricted.</w:t>
      </w:r>
    </w:p>
    <w:p w14:paraId="2C9EA54A" w14:textId="77777777" w:rsidR="00676923" w:rsidRDefault="00000000">
      <w:pPr>
        <w:pStyle w:val="Heading4"/>
        <w:ind w:left="-5" w:right="61"/>
      </w:pPr>
      <w:r>
        <w:t>Semicircular Canals</w:t>
      </w:r>
    </w:p>
    <w:p w14:paraId="5D37C1A7" w14:textId="77777777" w:rsidR="00676923" w:rsidRDefault="00000000">
      <w:pPr>
        <w:spacing w:after="216"/>
        <w:ind w:left="16" w:right="48"/>
      </w:pPr>
      <w:r>
        <w:t xml:space="preserve">Within the inner ear are three </w:t>
      </w:r>
      <w:r>
        <w:rPr>
          <w:b/>
        </w:rPr>
        <w:t>semicircular canals</w:t>
      </w:r>
      <w:r>
        <w:t xml:space="preserve"> filled with liquid and arranged in three planes at 90º to each other. They detect angular accelerations greater than 0.5°/sec². Within the semicircular canals are fine hair-like cells which bend as the liquid in the canals moves in relation to the walls of the canals.  The movement of these hairs generates small electric currents which are passed to the </w:t>
      </w:r>
      <w:r>
        <w:rPr>
          <w:b/>
        </w:rPr>
        <w:t xml:space="preserve">cerebellum </w:t>
      </w:r>
      <w:r>
        <w:t>(the second smaller division of the brain).</w:t>
      </w:r>
    </w:p>
    <w:p w14:paraId="3F0CFF3B" w14:textId="77777777" w:rsidR="00676923" w:rsidRDefault="00000000">
      <w:pPr>
        <w:ind w:left="16" w:right="48"/>
      </w:pPr>
      <w:r>
        <w:t xml:space="preserve">In fact the cerebellum </w:t>
      </w:r>
      <w:proofErr w:type="gramStart"/>
      <w:r>
        <w:t>has the ability to</w:t>
      </w:r>
      <w:proofErr w:type="gramEnd"/>
      <w:r>
        <w:t xml:space="preserve"> predict the loss of balance and compensate. For example as you step onto an escalator </w:t>
      </w:r>
      <w:proofErr w:type="gramStart"/>
      <w:r>
        <w:t>muscles</w:t>
      </w:r>
      <w:proofErr w:type="gramEnd"/>
      <w:r>
        <w:t xml:space="preserve"> will work to push the body forward instinctively to avoid losing balance. Thus the cerebellum has a major part to play in both balance and coordination.</w:t>
      </w:r>
    </w:p>
    <w:p w14:paraId="70A852EC" w14:textId="77777777" w:rsidR="00676923" w:rsidRDefault="00000000">
      <w:pPr>
        <w:spacing w:after="263" w:line="259" w:lineRule="auto"/>
        <w:ind w:left="0" w:firstLine="0"/>
        <w:jc w:val="left"/>
      </w:pPr>
      <w:r>
        <w:rPr>
          <w:noProof/>
          <w:color w:val="000000"/>
        </w:rPr>
        <mc:AlternateContent>
          <mc:Choice Requires="wpg">
            <w:drawing>
              <wp:inline distT="0" distB="0" distL="0" distR="0" wp14:anchorId="3B65B5E2" wp14:editId="47FF75A5">
                <wp:extent cx="5688000" cy="3673388"/>
                <wp:effectExtent l="0" t="0" r="0" b="0"/>
                <wp:docPr id="742360" name="Group 742360"/>
                <wp:cNvGraphicFramePr/>
                <a:graphic xmlns:a="http://schemas.openxmlformats.org/drawingml/2006/main">
                  <a:graphicData uri="http://schemas.microsoft.com/office/word/2010/wordprocessingGroup">
                    <wpg:wgp>
                      <wpg:cNvGrpSpPr/>
                      <wpg:grpSpPr>
                        <a:xfrm>
                          <a:off x="0" y="0"/>
                          <a:ext cx="5688000" cy="3673388"/>
                          <a:chOff x="0" y="0"/>
                          <a:chExt cx="5688000" cy="3673388"/>
                        </a:xfrm>
                      </wpg:grpSpPr>
                      <wps:wsp>
                        <wps:cNvPr id="59820" name="Rectangle 59820"/>
                        <wps:cNvSpPr/>
                        <wps:spPr>
                          <a:xfrm>
                            <a:off x="2077620" y="3541829"/>
                            <a:ext cx="2038559" cy="174974"/>
                          </a:xfrm>
                          <a:prstGeom prst="rect">
                            <a:avLst/>
                          </a:prstGeom>
                          <a:ln>
                            <a:noFill/>
                          </a:ln>
                        </wps:spPr>
                        <wps:txbx>
                          <w:txbxContent>
                            <w:p w14:paraId="58203FDC"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4.2</w:t>
                              </w:r>
                              <w:r>
                                <w:rPr>
                                  <w:i/>
                                  <w:color w:val="1B5C98"/>
                                  <w:spacing w:val="4"/>
                                  <w:w w:val="106"/>
                                  <w:sz w:val="18"/>
                                </w:rPr>
                                <w:t xml:space="preserve"> </w:t>
                              </w:r>
                              <w:r>
                                <w:rPr>
                                  <w:i/>
                                  <w:color w:val="1B5C98"/>
                                  <w:w w:val="106"/>
                                  <w:sz w:val="18"/>
                                </w:rPr>
                                <w:t>Vestibular</w:t>
                              </w:r>
                              <w:r>
                                <w:rPr>
                                  <w:i/>
                                  <w:color w:val="1B5C98"/>
                                  <w:spacing w:val="4"/>
                                  <w:w w:val="106"/>
                                  <w:sz w:val="18"/>
                                </w:rPr>
                                <w:t xml:space="preserve"> </w:t>
                              </w:r>
                              <w:r>
                                <w:rPr>
                                  <w:i/>
                                  <w:color w:val="1B5C98"/>
                                  <w:w w:val="106"/>
                                  <w:sz w:val="18"/>
                                </w:rPr>
                                <w:t>apparatus</w:t>
                              </w:r>
                            </w:p>
                          </w:txbxContent>
                        </wps:txbx>
                        <wps:bodyPr horzOverflow="overflow" vert="horz" lIns="0" tIns="0" rIns="0" bIns="0" rtlCol="0">
                          <a:noAutofit/>
                        </wps:bodyPr>
                      </wps:wsp>
                      <pic:pic xmlns:pic="http://schemas.openxmlformats.org/drawingml/2006/picture">
                        <pic:nvPicPr>
                          <pic:cNvPr id="898196" name="Picture 898196"/>
                          <pic:cNvPicPr/>
                        </pic:nvPicPr>
                        <pic:blipFill>
                          <a:blip r:embed="rId302"/>
                          <a:stretch>
                            <a:fillRect/>
                          </a:stretch>
                        </pic:blipFill>
                        <pic:spPr>
                          <a:xfrm>
                            <a:off x="456324" y="21349"/>
                            <a:ext cx="4770121" cy="3425952"/>
                          </a:xfrm>
                          <a:prstGeom prst="rect">
                            <a:avLst/>
                          </a:prstGeom>
                        </pic:spPr>
                      </pic:pic>
                      <wps:wsp>
                        <wps:cNvPr id="59823" name="Shape 59823"/>
                        <wps:cNvSpPr/>
                        <wps:spPr>
                          <a:xfrm>
                            <a:off x="0" y="0"/>
                            <a:ext cx="5688000" cy="3446996"/>
                          </a:xfrm>
                          <a:custGeom>
                            <a:avLst/>
                            <a:gdLst/>
                            <a:ahLst/>
                            <a:cxnLst/>
                            <a:rect l="0" t="0" r="0" b="0"/>
                            <a:pathLst>
                              <a:path w="5688000" h="3446996">
                                <a:moveTo>
                                  <a:pt x="0" y="3446996"/>
                                </a:moveTo>
                                <a:lnTo>
                                  <a:pt x="5688000" y="3446996"/>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3B65B5E2" id="Group 742360" o:spid="_x0000_s1357" style="width:447.85pt;height:289.25pt;mso-position-horizontal-relative:char;mso-position-vertical-relative:line" coordsize="56880,36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">
                <v:rect id="Rectangle 59820" o:spid="_x0000_s1358" style="position:absolute;left:20776;top:35418;width:20385;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" filled="f" stroked="f">
                  <v:textbox inset="0,0,0,0">
                    <w:txbxContent>
                      <w:p w14:paraId="58203FDC"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4.2</w:t>
                        </w:r>
                        <w:r>
                          <w:rPr>
                            <w:i/>
                            <w:color w:val="1B5C98"/>
                            <w:spacing w:val="4"/>
                            <w:w w:val="106"/>
                            <w:sz w:val="18"/>
                          </w:rPr>
                          <w:t xml:space="preserve"> </w:t>
                        </w:r>
                        <w:r>
                          <w:rPr>
                            <w:i/>
                            <w:color w:val="1B5C98"/>
                            <w:w w:val="106"/>
                            <w:sz w:val="18"/>
                          </w:rPr>
                          <w:t>Vestibular</w:t>
                        </w:r>
                        <w:r>
                          <w:rPr>
                            <w:i/>
                            <w:color w:val="1B5C98"/>
                            <w:spacing w:val="4"/>
                            <w:w w:val="106"/>
                            <w:sz w:val="18"/>
                          </w:rPr>
                          <w:t xml:space="preserve"> </w:t>
                        </w:r>
                        <w:r>
                          <w:rPr>
                            <w:i/>
                            <w:color w:val="1B5C98"/>
                            <w:w w:val="106"/>
                            <w:sz w:val="18"/>
                          </w:rPr>
                          <w:t>apparatus</w:t>
                        </w:r>
                      </w:p>
                    </w:txbxContent>
                  </v:textbox>
                </v:rect>
                <v:shape id="Picture 898196" o:spid="_x0000_s1359" type="#_x0000_t75" style="position:absolute;left:4563;top:213;width:47701;height:34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">
                  <v:imagedata r:id="rId303" o:title=""/>
                </v:shape>
                <v:shape id="Shape 59823" o:spid="_x0000_s1360" style="position:absolute;width:56880;height:34469;visibility:visible;mso-wrap-style:square;v-text-anchor:top" coordsize="5688000,34469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" path="m,3446996r5688000,l5688000,,,,,3446996xe" filled="f" strokecolor="#999a9a" strokeweight=".5pt">
                  <v:stroke miterlimit="1" joinstyle="miter"/>
                  <v:path arrowok="t" textboxrect="0,0,5688000,3446996"/>
                </v:shape>
                <w10:anchorlock/>
              </v:group>
            </w:pict>
          </mc:Fallback>
        </mc:AlternateContent>
      </w:r>
    </w:p>
    <w:p w14:paraId="0482156F" w14:textId="77777777" w:rsidR="00676923" w:rsidRDefault="00000000">
      <w:pPr>
        <w:spacing w:after="264" w:line="259" w:lineRule="auto"/>
        <w:ind w:left="0" w:firstLine="0"/>
        <w:jc w:val="left"/>
      </w:pPr>
      <w:r>
        <w:rPr>
          <w:noProof/>
          <w:color w:val="000000"/>
        </w:rPr>
        <w:lastRenderedPageBreak/>
        <mc:AlternateContent>
          <mc:Choice Requires="wpg">
            <w:drawing>
              <wp:inline distT="0" distB="0" distL="0" distR="0" wp14:anchorId="2E510CEA" wp14:editId="76693BE8">
                <wp:extent cx="5688005" cy="2693290"/>
                <wp:effectExtent l="0" t="0" r="0" b="0"/>
                <wp:docPr id="742361" name="Group 742361"/>
                <wp:cNvGraphicFramePr/>
                <a:graphic xmlns:a="http://schemas.openxmlformats.org/drawingml/2006/main">
                  <a:graphicData uri="http://schemas.microsoft.com/office/word/2010/wordprocessingGroup">
                    <wpg:wgp>
                      <wpg:cNvGrpSpPr/>
                      <wpg:grpSpPr>
                        <a:xfrm>
                          <a:off x="0" y="0"/>
                          <a:ext cx="5688005" cy="2693290"/>
                          <a:chOff x="0" y="0"/>
                          <a:chExt cx="5688005" cy="2693290"/>
                        </a:xfrm>
                      </wpg:grpSpPr>
                      <wps:wsp>
                        <wps:cNvPr id="59824" name="Rectangle 59824"/>
                        <wps:cNvSpPr/>
                        <wps:spPr>
                          <a:xfrm>
                            <a:off x="1452586" y="2561730"/>
                            <a:ext cx="3701161" cy="174974"/>
                          </a:xfrm>
                          <a:prstGeom prst="rect">
                            <a:avLst/>
                          </a:prstGeom>
                          <a:ln>
                            <a:noFill/>
                          </a:ln>
                        </wps:spPr>
                        <wps:txbx>
                          <w:txbxContent>
                            <w:p w14:paraId="4858F222"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4.3</w:t>
                              </w:r>
                              <w:r>
                                <w:rPr>
                                  <w:i/>
                                  <w:color w:val="1B5C98"/>
                                  <w:spacing w:val="4"/>
                                  <w:w w:val="106"/>
                                  <w:sz w:val="18"/>
                                </w:rPr>
                                <w:t xml:space="preserve"> </w:t>
                              </w:r>
                              <w:r>
                                <w:rPr>
                                  <w:i/>
                                  <w:color w:val="1B5C98"/>
                                  <w:w w:val="106"/>
                                  <w:sz w:val="18"/>
                                </w:rPr>
                                <w:t>Operation</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the</w:t>
                              </w:r>
                              <w:r>
                                <w:rPr>
                                  <w:i/>
                                  <w:color w:val="1B5C98"/>
                                  <w:spacing w:val="4"/>
                                  <w:w w:val="106"/>
                                  <w:sz w:val="18"/>
                                </w:rPr>
                                <w:t xml:space="preserve"> </w:t>
                              </w:r>
                              <w:r>
                                <w:rPr>
                                  <w:i/>
                                  <w:color w:val="1B5C98"/>
                                  <w:w w:val="106"/>
                                  <w:sz w:val="18"/>
                                </w:rPr>
                                <w:t>otoliths</w:t>
                              </w:r>
                              <w:r>
                                <w:rPr>
                                  <w:i/>
                                  <w:color w:val="1B5C98"/>
                                  <w:spacing w:val="4"/>
                                  <w:w w:val="106"/>
                                  <w:sz w:val="18"/>
                                </w:rPr>
                                <w:t xml:space="preserve"> </w:t>
                              </w:r>
                              <w:r>
                                <w:rPr>
                                  <w:i/>
                                  <w:color w:val="1B5C98"/>
                                  <w:w w:val="106"/>
                                  <w:sz w:val="18"/>
                                </w:rPr>
                                <w:t>&amp;</w:t>
                              </w:r>
                              <w:r>
                                <w:rPr>
                                  <w:i/>
                                  <w:color w:val="1B5C98"/>
                                  <w:spacing w:val="4"/>
                                  <w:w w:val="106"/>
                                  <w:sz w:val="18"/>
                                </w:rPr>
                                <w:t xml:space="preserve"> </w:t>
                              </w:r>
                              <w:r>
                                <w:rPr>
                                  <w:i/>
                                  <w:color w:val="1B5C98"/>
                                  <w:w w:val="106"/>
                                  <w:sz w:val="18"/>
                                </w:rPr>
                                <w:t>semicircular</w:t>
                              </w:r>
                              <w:r>
                                <w:rPr>
                                  <w:i/>
                                  <w:color w:val="1B5C98"/>
                                  <w:spacing w:val="4"/>
                                  <w:w w:val="106"/>
                                  <w:sz w:val="18"/>
                                </w:rPr>
                                <w:t xml:space="preserve"> </w:t>
                              </w:r>
                              <w:r>
                                <w:rPr>
                                  <w:i/>
                                  <w:color w:val="1B5C98"/>
                                  <w:w w:val="106"/>
                                  <w:sz w:val="18"/>
                                </w:rPr>
                                <w:t>canals</w:t>
                              </w:r>
                            </w:p>
                          </w:txbxContent>
                        </wps:txbx>
                        <wps:bodyPr horzOverflow="overflow" vert="horz" lIns="0" tIns="0" rIns="0" bIns="0" rtlCol="0">
                          <a:noAutofit/>
                        </wps:bodyPr>
                      </wps:wsp>
                      <pic:pic xmlns:pic="http://schemas.openxmlformats.org/drawingml/2006/picture">
                        <pic:nvPicPr>
                          <pic:cNvPr id="59826" name="Picture 59826"/>
                          <pic:cNvPicPr/>
                        </pic:nvPicPr>
                        <pic:blipFill>
                          <a:blip r:embed="rId304"/>
                          <a:stretch>
                            <a:fillRect/>
                          </a:stretch>
                        </pic:blipFill>
                        <pic:spPr>
                          <a:xfrm>
                            <a:off x="0" y="0"/>
                            <a:ext cx="4933800" cy="2186631"/>
                          </a:xfrm>
                          <a:prstGeom prst="rect">
                            <a:avLst/>
                          </a:prstGeom>
                        </pic:spPr>
                      </pic:pic>
                      <wps:wsp>
                        <wps:cNvPr id="59827" name="Shape 59827"/>
                        <wps:cNvSpPr/>
                        <wps:spPr>
                          <a:xfrm>
                            <a:off x="5" y="4"/>
                            <a:ext cx="5688000" cy="2466899"/>
                          </a:xfrm>
                          <a:custGeom>
                            <a:avLst/>
                            <a:gdLst/>
                            <a:ahLst/>
                            <a:cxnLst/>
                            <a:rect l="0" t="0" r="0" b="0"/>
                            <a:pathLst>
                              <a:path w="5688000" h="2466899">
                                <a:moveTo>
                                  <a:pt x="0" y="2466899"/>
                                </a:moveTo>
                                <a:lnTo>
                                  <a:pt x="5688000" y="2466899"/>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2E510CEA" id="Group 742361" o:spid="_x0000_s1361" style="width:447.85pt;height:212.05pt;mso-position-horizontal-relative:char;mso-position-vertical-relative:line" coordsize="56880,2693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4EAQACEQMRBAAAPwD8qqKKKAP1T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5H4ofFD&#13;&#10;wx8F/Amp+MvGWp/2P4a03yvtd79nln8vzJUiT5IlZzl5EHCnGcnABNFFFFAHXUV5l8Ef2jPh7+0Z&#13;&#10;pep6n8PfEP8AwkNjps4trmT7FcWuyRl3BcTRoTx3AI969NoooooAKKKKKKKKACiiiiiiigAooooo&#13;&#10;oooAKKKKKKKKACiiiiiiigAoorwjVP23Pgpo3xci+GN74y8rxw2pw6Oml/2Ven/SpXVI4/NEJj5L&#13;&#10;qN2/aM8kc0UUUUAe70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Xgn7VH7HXg39ruw8O2XjHVNe0yHQ5Zprb+w54Yi5lCBt/mw&#13;&#10;yZ+4MYx36173RRRRRQAUUUUUUUUAFFFeWar+0p8N9E+M1j8KNR8SfYfHt/Gs1rpU9lcIsymNnXZO&#13;&#10;Y/KbIVgAHyWBX73y0UUUUAep0UUUUUUUAFFFFFFFFABRRRRRRRQAV4N4i/Y78F65+0ppHxwttQ13&#13;&#10;QPGdhGkU0elTwx2l+ArIftCPEzNujbyztdflRcYI3V7z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miigAoooqTzH/ALzf&#13;&#10;nS+fLjHmv/30aiooL5pdwooop/mP6n86ZRRQTdhRRRRRRRQI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">
                <v:rect id="Rectangle 59824" o:spid="_x0000_s1362" style="position:absolute;left:14525;top:25617;width:37012;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" filled="f" stroked="f">
                  <v:textbox inset="0,0,0,0">
                    <w:txbxContent>
                      <w:p w14:paraId="4858F222"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4.3</w:t>
                        </w:r>
                        <w:r>
                          <w:rPr>
                            <w:i/>
                            <w:color w:val="1B5C98"/>
                            <w:spacing w:val="4"/>
                            <w:w w:val="106"/>
                            <w:sz w:val="18"/>
                          </w:rPr>
                          <w:t xml:space="preserve"> </w:t>
                        </w:r>
                        <w:r>
                          <w:rPr>
                            <w:i/>
                            <w:color w:val="1B5C98"/>
                            <w:w w:val="106"/>
                            <w:sz w:val="18"/>
                          </w:rPr>
                          <w:t>Operation</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the</w:t>
                        </w:r>
                        <w:r>
                          <w:rPr>
                            <w:i/>
                            <w:color w:val="1B5C98"/>
                            <w:spacing w:val="4"/>
                            <w:w w:val="106"/>
                            <w:sz w:val="18"/>
                          </w:rPr>
                          <w:t xml:space="preserve"> </w:t>
                        </w:r>
                        <w:r>
                          <w:rPr>
                            <w:i/>
                            <w:color w:val="1B5C98"/>
                            <w:w w:val="106"/>
                            <w:sz w:val="18"/>
                          </w:rPr>
                          <w:t>otoliths</w:t>
                        </w:r>
                        <w:r>
                          <w:rPr>
                            <w:i/>
                            <w:color w:val="1B5C98"/>
                            <w:spacing w:val="4"/>
                            <w:w w:val="106"/>
                            <w:sz w:val="18"/>
                          </w:rPr>
                          <w:t xml:space="preserve"> </w:t>
                        </w:r>
                        <w:r>
                          <w:rPr>
                            <w:i/>
                            <w:color w:val="1B5C98"/>
                            <w:w w:val="106"/>
                            <w:sz w:val="18"/>
                          </w:rPr>
                          <w:t>&amp;</w:t>
                        </w:r>
                        <w:r>
                          <w:rPr>
                            <w:i/>
                            <w:color w:val="1B5C98"/>
                            <w:spacing w:val="4"/>
                            <w:w w:val="106"/>
                            <w:sz w:val="18"/>
                          </w:rPr>
                          <w:t xml:space="preserve"> </w:t>
                        </w:r>
                        <w:r>
                          <w:rPr>
                            <w:i/>
                            <w:color w:val="1B5C98"/>
                            <w:w w:val="106"/>
                            <w:sz w:val="18"/>
                          </w:rPr>
                          <w:t>semicircular</w:t>
                        </w:r>
                        <w:r>
                          <w:rPr>
                            <w:i/>
                            <w:color w:val="1B5C98"/>
                            <w:spacing w:val="4"/>
                            <w:w w:val="106"/>
                            <w:sz w:val="18"/>
                          </w:rPr>
                          <w:t xml:space="preserve"> </w:t>
                        </w:r>
                        <w:r>
                          <w:rPr>
                            <w:i/>
                            <w:color w:val="1B5C98"/>
                            <w:w w:val="106"/>
                            <w:sz w:val="18"/>
                          </w:rPr>
                          <w:t>canals</w:t>
                        </w:r>
                      </w:p>
                    </w:txbxContent>
                  </v:textbox>
                </v:rect>
                <v:shape id="Picture 59826" o:spid="_x0000_s1363" type="#_x0000_t75" style="position:absolute;width:49338;height:218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">
                  <v:imagedata r:id="rId305" o:title=""/>
                </v:shape>
                <v:shape id="Shape 59827" o:spid="_x0000_s1364" style="position:absolute;width:56880;height:24669;visibility:visible;mso-wrap-style:square;v-text-anchor:top" coordsize="5688000,24668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" path="m,2466899r5688000,l5688000,,,,,2466899xe" filled="f" strokecolor="#999a9a" strokeweight=".5pt">
                  <v:stroke miterlimit="1" joinstyle="miter"/>
                  <v:path arrowok="t" textboxrect="0,0,5688000,2466899"/>
                </v:shape>
                <w10:anchorlock/>
              </v:group>
            </w:pict>
          </mc:Fallback>
        </mc:AlternateContent>
      </w:r>
    </w:p>
    <w:p w14:paraId="0D7CF3CE" w14:textId="77777777" w:rsidR="00676923" w:rsidRDefault="00000000">
      <w:pPr>
        <w:pStyle w:val="Heading4"/>
        <w:ind w:left="-5" w:right="61"/>
      </w:pPr>
      <w:r>
        <w:t>Otoliths</w:t>
      </w:r>
    </w:p>
    <w:p w14:paraId="0DA1ED52" w14:textId="77777777" w:rsidR="00676923" w:rsidRDefault="00000000">
      <w:pPr>
        <w:spacing w:after="216"/>
        <w:ind w:left="16" w:right="48"/>
      </w:pPr>
      <w:r>
        <w:rPr>
          <w:noProof/>
          <w:color w:val="000000"/>
        </w:rPr>
        <mc:AlternateContent>
          <mc:Choice Requires="wpg">
            <w:drawing>
              <wp:anchor distT="0" distB="0" distL="114300" distR="114300" simplePos="0" relativeHeight="251741184" behindDoc="0" locked="0" layoutInCell="1" allowOverlap="1" wp14:anchorId="3E2C1763" wp14:editId="3C89FE37">
                <wp:simplePos x="0" y="0"/>
                <wp:positionH relativeFrom="page">
                  <wp:posOffset>0</wp:posOffset>
                </wp:positionH>
                <wp:positionV relativeFrom="page">
                  <wp:posOffset>2016005</wp:posOffset>
                </wp:positionV>
                <wp:extent cx="431999" cy="2332180"/>
                <wp:effectExtent l="0" t="0" r="0" b="0"/>
                <wp:wrapTopAndBottom/>
                <wp:docPr id="742359" name="Group 742359"/>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524" name="Shape 92152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818" name="Rectangle 59818"/>
                        <wps:cNvSpPr/>
                        <wps:spPr>
                          <a:xfrm rot="5399999">
                            <a:off x="48255" y="80369"/>
                            <a:ext cx="91212" cy="149891"/>
                          </a:xfrm>
                          <a:prstGeom prst="rect">
                            <a:avLst/>
                          </a:prstGeom>
                          <a:ln>
                            <a:noFill/>
                          </a:ln>
                        </wps:spPr>
                        <wps:txbx>
                          <w:txbxContent>
                            <w:p w14:paraId="20FF55BC"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59819" name="Rectangle 59819"/>
                        <wps:cNvSpPr/>
                        <wps:spPr>
                          <a:xfrm rot="5399999">
                            <a:off x="-1232010" y="1583793"/>
                            <a:ext cx="2651198" cy="161208"/>
                          </a:xfrm>
                          <a:prstGeom prst="rect">
                            <a:avLst/>
                          </a:prstGeom>
                          <a:ln>
                            <a:noFill/>
                          </a:ln>
                        </wps:spPr>
                        <wps:txbx>
                          <w:txbxContent>
                            <w:p w14:paraId="60833026"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w:pict>
              <v:group w14:anchorId="3E2C1763" id="Group 742359" o:spid="_x0000_s1365" style="position:absolute;left:0;text-align:left;margin-left:0;margin-top:158.75pt;width:34pt;height:183.65pt;z-index:251741184;mso-position-horizontal-relative:page;mso-position-vertical-relative:page" coordsize="4319,233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">
                <v:shape id="Shape 921524" o:spid="_x0000_s1366"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" path="m,l431999,r,287998l,287998,,e" fillcolor="#1b5c98" stroked="f" strokeweight="0">
                  <v:stroke miterlimit="83231f" joinstyle="miter"/>
                  <v:path arrowok="t" textboxrect="0,0,431999,287998"/>
                </v:shape>
                <v:rect id="Rectangle 59818" o:spid="_x0000_s1367"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" filled="f" stroked="f">
                  <v:textbox inset="0,0,0,0">
                    <w:txbxContent>
                      <w:p w14:paraId="20FF55BC" w14:textId="77777777" w:rsidR="00676923" w:rsidRDefault="00000000">
                        <w:pPr>
                          <w:spacing w:after="160" w:line="259" w:lineRule="auto"/>
                          <w:ind w:left="0" w:firstLine="0"/>
                          <w:jc w:val="left"/>
                        </w:pPr>
                        <w:r>
                          <w:rPr>
                            <w:b/>
                            <w:color w:val="FFFEFD"/>
                            <w:sz w:val="18"/>
                          </w:rPr>
                          <w:t>4</w:t>
                        </w:r>
                      </w:p>
                    </w:txbxContent>
                  </v:textbox>
                </v:rect>
                <v:rect id="Rectangle 59819" o:spid="_x0000_s1368" style="position:absolute;left:-12321;top:15837;width:26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" filled="f" stroked="f">
                  <v:textbox inset="0,0,0,0">
                    <w:txbxContent>
                      <w:p w14:paraId="60833026"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v:textbox>
                </v:rect>
                <w10:wrap type="topAndBottom" anchorx="page" anchory="page"/>
              </v:group>
            </w:pict>
          </mc:Fallback>
        </mc:AlternateContent>
      </w:r>
      <w:r>
        <w:t xml:space="preserve">The otoliths, literally ‘stones in the ears’ are small grains of chalk embedded in a </w:t>
      </w:r>
      <w:proofErr w:type="gramStart"/>
      <w:r>
        <w:t>fleshy medium containing hair cells</w:t>
      </w:r>
      <w:proofErr w:type="gramEnd"/>
      <w:r>
        <w:t xml:space="preserve">, located at the base of the semicircular canals.  </w:t>
      </w:r>
      <w:r>
        <w:rPr>
          <w:b/>
        </w:rPr>
        <w:t xml:space="preserve">Otoliths </w:t>
      </w:r>
      <w:r>
        <w:t xml:space="preserve">detect tilting of the head and linear acceleration and are contained within chambers known as </w:t>
      </w:r>
      <w:r>
        <w:rPr>
          <w:b/>
        </w:rPr>
        <w:t>utricles and saccules.</w:t>
      </w:r>
    </w:p>
    <w:p w14:paraId="181A2135" w14:textId="77777777" w:rsidR="00676923" w:rsidRDefault="00000000">
      <w:pPr>
        <w:spacing w:after="216"/>
        <w:ind w:left="16" w:right="48"/>
      </w:pPr>
      <w:r>
        <w:t>Acceleration greater than 0.1 m/s² causes the hair cells to bend and this bending is interpreted by the brain to determine the new position of the head.</w:t>
      </w:r>
    </w:p>
    <w:p w14:paraId="3D78AD7E" w14:textId="77777777" w:rsidR="00676923" w:rsidRDefault="00000000">
      <w:pPr>
        <w:spacing w:after="216"/>
        <w:ind w:left="16" w:right="48"/>
      </w:pPr>
      <w:r>
        <w:t xml:space="preserve">This gives rise to a problem when a pilot experiences linear acceleration/deceleration. As acceleration takes place the otoliths are moved backwards giving the signals to the brain that the head is tilting backwards. Thus the pilot feels that he/she is climbing.  The reverse takes place during deceleration, giving the pilot the false impression of pitching down.  This is known as the </w:t>
      </w:r>
      <w:proofErr w:type="spellStart"/>
      <w:r>
        <w:rPr>
          <w:b/>
        </w:rPr>
        <w:t>somatogravic</w:t>
      </w:r>
      <w:proofErr w:type="spellEnd"/>
      <w:r>
        <w:rPr>
          <w:b/>
        </w:rPr>
        <w:t xml:space="preserve"> effect or </w:t>
      </w:r>
      <w:proofErr w:type="spellStart"/>
      <w:r>
        <w:rPr>
          <w:b/>
        </w:rPr>
        <w:t>somatogravic</w:t>
      </w:r>
      <w:proofErr w:type="spellEnd"/>
      <w:r>
        <w:rPr>
          <w:b/>
        </w:rPr>
        <w:t xml:space="preserve"> illusion.</w:t>
      </w:r>
    </w:p>
    <w:p w14:paraId="59A4A04D" w14:textId="77777777" w:rsidR="00676923" w:rsidRDefault="00000000">
      <w:pPr>
        <w:spacing w:after="216"/>
        <w:ind w:left="16" w:right="48"/>
      </w:pPr>
      <w:r>
        <w:t xml:space="preserve">The </w:t>
      </w:r>
      <w:proofErr w:type="spellStart"/>
      <w:r>
        <w:t>somatogravic</w:t>
      </w:r>
      <w:proofErr w:type="spellEnd"/>
      <w:r>
        <w:t xml:space="preserve"> effect can be reinforced by information received from the nerve cells in the muscles of the body from pressures due to gravity.   This is discussed in more detail in Chapter 10 (Cognition in Aviation).  The result of these two </w:t>
      </w:r>
      <w:r>
        <w:rPr>
          <w:i/>
        </w:rPr>
        <w:t>quite separate</w:t>
      </w:r>
      <w:r>
        <w:t xml:space="preserve"> effects combine to lead to an almost overpowering illusion of climb or descent and has led to catastrophic results.</w:t>
      </w:r>
    </w:p>
    <w:p w14:paraId="1BA68889" w14:textId="77777777" w:rsidR="00676923" w:rsidRDefault="00000000">
      <w:pPr>
        <w:spacing w:after="217"/>
        <w:ind w:left="16" w:right="48"/>
      </w:pPr>
      <w:r>
        <w:t>It is worth noting that, should an air driven artificial horizon be fitted to the aircraft, this  false feeling of pitch up will be reinforced by the indication of a climb on the instrument  resulting from one of the two acceleration errors (the artificial horizon will show a climbing turn to the right having been subjected to a linear acceleration). If the aircraft decelerates, the reverse will apply and the reading from the instrument will reinforce the feeling of an apparent descent.</w:t>
      </w:r>
    </w:p>
    <w:p w14:paraId="5ED0AC16" w14:textId="77777777" w:rsidR="00676923" w:rsidRDefault="00000000">
      <w:pPr>
        <w:spacing w:after="312"/>
        <w:ind w:left="16" w:right="48"/>
      </w:pPr>
      <w:r>
        <w:t xml:space="preserve">The semicircular canals and the otoliths together make up the </w:t>
      </w:r>
      <w:r>
        <w:rPr>
          <w:b/>
        </w:rPr>
        <w:t>vestibular apparatus</w:t>
      </w:r>
      <w:r>
        <w:t xml:space="preserve"> which helps to maintain spatial orientation and controls other functions. For example eye movement to maintain a stable picture of the world on the retina when the head is moved.</w:t>
      </w:r>
    </w:p>
    <w:p w14:paraId="0666AA4D" w14:textId="77777777" w:rsidR="00676923" w:rsidRDefault="00000000">
      <w:pPr>
        <w:pStyle w:val="Heading3"/>
        <w:ind w:left="-5"/>
      </w:pPr>
      <w:r>
        <w:lastRenderedPageBreak/>
        <w:t>Problems of Balance and Disorientation</w:t>
      </w:r>
    </w:p>
    <w:p w14:paraId="2BA00B70" w14:textId="77777777" w:rsidR="00676923" w:rsidRDefault="00000000">
      <w:pPr>
        <w:ind w:left="16" w:right="48"/>
      </w:pPr>
      <w:r>
        <w:rPr>
          <w:noProof/>
          <w:color w:val="000000"/>
        </w:rPr>
        <mc:AlternateContent>
          <mc:Choice Requires="wpg">
            <w:drawing>
              <wp:anchor distT="0" distB="0" distL="114300" distR="114300" simplePos="0" relativeHeight="251742208" behindDoc="0" locked="0" layoutInCell="1" allowOverlap="1" wp14:anchorId="14EA683D" wp14:editId="7FADA0FB">
                <wp:simplePos x="0" y="0"/>
                <wp:positionH relativeFrom="page">
                  <wp:posOffset>7128002</wp:posOffset>
                </wp:positionH>
                <wp:positionV relativeFrom="page">
                  <wp:posOffset>2016913</wp:posOffset>
                </wp:positionV>
                <wp:extent cx="432003" cy="2658604"/>
                <wp:effectExtent l="0" t="0" r="0" b="0"/>
                <wp:wrapSquare wrapText="bothSides"/>
                <wp:docPr id="742602" name="Group 742602"/>
                <wp:cNvGraphicFramePr/>
                <a:graphic xmlns:a="http://schemas.openxmlformats.org/drawingml/2006/main">
                  <a:graphicData uri="http://schemas.microsoft.com/office/word/2010/wordprocessingGroup">
                    <wpg:wgp>
                      <wpg:cNvGrpSpPr/>
                      <wpg:grpSpPr>
                        <a:xfrm>
                          <a:off x="0" y="0"/>
                          <a:ext cx="432003" cy="2658604"/>
                          <a:chOff x="0" y="0"/>
                          <a:chExt cx="432003" cy="2658604"/>
                        </a:xfrm>
                      </wpg:grpSpPr>
                      <wps:wsp>
                        <wps:cNvPr id="59848" name="Shape 59848"/>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912" name="Rectangle 59912"/>
                        <wps:cNvSpPr/>
                        <wps:spPr>
                          <a:xfrm rot="-5399999">
                            <a:off x="127481" y="2537658"/>
                            <a:ext cx="236744" cy="161208"/>
                          </a:xfrm>
                          <a:prstGeom prst="rect">
                            <a:avLst/>
                          </a:prstGeom>
                          <a:ln>
                            <a:noFill/>
                          </a:ln>
                        </wps:spPr>
                        <wps:txbx>
                          <w:txbxContent>
                            <w:p w14:paraId="27A6448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59850" name="Rectangle 59850"/>
                        <wps:cNvSpPr/>
                        <wps:spPr>
                          <a:xfrm rot="-5399999">
                            <a:off x="-1125877" y="996299"/>
                            <a:ext cx="2928576" cy="161208"/>
                          </a:xfrm>
                          <a:prstGeom prst="rect">
                            <a:avLst/>
                          </a:prstGeom>
                          <a:ln>
                            <a:noFill/>
                          </a:ln>
                        </wps:spPr>
                        <wps:txbx>
                          <w:txbxContent>
                            <w:p w14:paraId="25A7029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s:wsp>
                        <wps:cNvPr id="59851" name="Rectangle 59851"/>
                        <wps:cNvSpPr/>
                        <wps:spPr>
                          <a:xfrm rot="-5399999">
                            <a:off x="292532" y="57728"/>
                            <a:ext cx="91212" cy="149891"/>
                          </a:xfrm>
                          <a:prstGeom prst="rect">
                            <a:avLst/>
                          </a:prstGeom>
                          <a:ln>
                            <a:noFill/>
                          </a:ln>
                        </wps:spPr>
                        <wps:txbx>
                          <w:txbxContent>
                            <w:p w14:paraId="060357A8"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w:pict>
              <v:group w14:anchorId="14EA683D" id="Group 742602" o:spid="_x0000_s1369" style="position:absolute;left:0;text-align:left;margin-left:561.25pt;margin-top:158.8pt;width:34pt;height:209.35pt;z-index:251742208;mso-position-horizontal-relative:page;mso-position-vertical-relative:page" coordsize="4320,26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">
                <v:shape id="Shape 59848" o:spid="_x0000_s1370"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" path="m,l212395,,432003,r,287986l212395,287986,,287986,,xe" fillcolor="#1b5c98" stroked="f" strokeweight="0">
                  <v:stroke miterlimit="83231f" joinstyle="miter"/>
                  <v:path arrowok="t" textboxrect="0,0,432003,287986"/>
                </v:shape>
                <v:rect id="Rectangle 59912" o:spid="_x0000_s1371" style="position:absolute;left:1274;top:25376;width:23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" filled="f" stroked="f">
                  <v:textbox inset="0,0,0,0">
                    <w:txbxContent>
                      <w:p w14:paraId="27A6448F" w14:textId="77777777" w:rsidR="00676923" w:rsidRDefault="00000000">
                        <w:pPr>
                          <w:spacing w:after="160" w:line="259" w:lineRule="auto"/>
                          <w:ind w:left="0" w:firstLine="0"/>
                          <w:jc w:val="left"/>
                        </w:pPr>
                        <w:r>
                          <w:rPr>
                            <w:b/>
                            <w:color w:val="1B5C98"/>
                            <w:sz w:val="16"/>
                          </w:rPr>
                          <w:t xml:space="preserve"> </w:t>
                        </w:r>
                      </w:p>
                    </w:txbxContent>
                  </v:textbox>
                </v:rect>
                <v:rect id="Rectangle 59850" o:spid="_x0000_s1372" style="position:absolute;left:-11258;top:9963;width:2928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" filled="f" stroked="f">
                  <v:textbox inset="0,0,0,0">
                    <w:txbxContent>
                      <w:p w14:paraId="25A7029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v:textbox>
                </v:rect>
                <v:rect id="Rectangle 59851" o:spid="_x0000_s1373"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" filled="f" stroked="f">
                  <v:textbox inset="0,0,0,0">
                    <w:txbxContent>
                      <w:p w14:paraId="060357A8" w14:textId="77777777" w:rsidR="00676923" w:rsidRDefault="00000000">
                        <w:pPr>
                          <w:spacing w:after="160" w:line="259" w:lineRule="auto"/>
                          <w:ind w:left="0" w:firstLine="0"/>
                          <w:jc w:val="left"/>
                        </w:pPr>
                        <w:r>
                          <w:rPr>
                            <w:b/>
                            <w:color w:val="FFFEFD"/>
                            <w:sz w:val="18"/>
                          </w:rPr>
                          <w:t>4</w:t>
                        </w:r>
                      </w:p>
                    </w:txbxContent>
                  </v:textbox>
                </v:rect>
                <w10:wrap type="square" anchorx="page" anchory="page"/>
              </v:group>
            </w:pict>
          </mc:Fallback>
        </mc:AlternateContent>
      </w:r>
      <w:r>
        <w:t xml:space="preserve">Statistics have shown that spatial disorientation has been a contributory factor in 37% of accidents  in general aviation and 12% in commercial transport operations.  It is the most dangerous of conditions and over 80% of accidents resulting </w:t>
      </w:r>
      <w:r>
        <w:rPr>
          <w:i/>
        </w:rPr>
        <w:t xml:space="preserve">directly </w:t>
      </w:r>
      <w:r>
        <w:t xml:space="preserve">from disorientation are fatal. The most </w:t>
      </w:r>
      <w:proofErr w:type="spellStart"/>
      <w:proofErr w:type="gramStart"/>
      <w:r>
        <w:t>well known</w:t>
      </w:r>
      <w:proofErr w:type="spellEnd"/>
      <w:proofErr w:type="gramEnd"/>
      <w:r>
        <w:t xml:space="preserve"> example of disorientation among pilots is “The Leans”. </w:t>
      </w:r>
      <w:r>
        <w:rPr>
          <w:b/>
          <w:i/>
          <w:color w:val="1B5C98"/>
          <w:sz w:val="26"/>
        </w:rPr>
        <w:t xml:space="preserve">Leans or </w:t>
      </w:r>
      <w:proofErr w:type="spellStart"/>
      <w:r>
        <w:rPr>
          <w:b/>
          <w:i/>
          <w:color w:val="1B5C98"/>
          <w:sz w:val="26"/>
        </w:rPr>
        <w:t>Somatogyral</w:t>
      </w:r>
      <w:proofErr w:type="spellEnd"/>
      <w:r>
        <w:rPr>
          <w:b/>
          <w:i/>
          <w:color w:val="1B5C98"/>
          <w:sz w:val="26"/>
        </w:rPr>
        <w:t xml:space="preserve"> Illusion.</w:t>
      </w:r>
    </w:p>
    <w:p w14:paraId="35E39BC2" w14:textId="77777777" w:rsidR="00676923" w:rsidRDefault="00000000">
      <w:pPr>
        <w:spacing w:after="216"/>
        <w:ind w:left="16" w:right="48"/>
      </w:pPr>
      <w:r>
        <w:t xml:space="preserve">The vestibular apparatus is not always sufficiently reliable to maintain an accurate model of orientation.  This condition is known as the </w:t>
      </w:r>
      <w:r>
        <w:rPr>
          <w:b/>
        </w:rPr>
        <w:t xml:space="preserve">leans or </w:t>
      </w:r>
      <w:proofErr w:type="spellStart"/>
      <w:r>
        <w:rPr>
          <w:b/>
        </w:rPr>
        <w:t>somatogyral</w:t>
      </w:r>
      <w:proofErr w:type="spellEnd"/>
      <w:r>
        <w:rPr>
          <w:b/>
        </w:rPr>
        <w:t xml:space="preserve"> illusion.</w:t>
      </w:r>
      <w:r>
        <w:t xml:space="preserve">  It can occur in all conditions of </w:t>
      </w:r>
      <w:proofErr w:type="gramStart"/>
      <w:r>
        <w:t>flight, and</w:t>
      </w:r>
      <w:proofErr w:type="gramEnd"/>
      <w:r>
        <w:t xml:space="preserve"> can persist for up to an hour after the event causing it.</w:t>
      </w:r>
    </w:p>
    <w:p w14:paraId="77DB33AB" w14:textId="77777777" w:rsidR="00676923" w:rsidRDefault="00000000">
      <w:pPr>
        <w:spacing w:after="211"/>
        <w:ind w:left="16" w:right="48"/>
      </w:pPr>
      <w:r>
        <w:t>The two most common circumstances under which the ‘leans’ may be experienced are:</w:t>
      </w:r>
    </w:p>
    <w:p w14:paraId="2F5A314A" w14:textId="77777777" w:rsidR="00676923" w:rsidRDefault="00000000">
      <w:pPr>
        <w:numPr>
          <w:ilvl w:val="0"/>
          <w:numId w:val="44"/>
        </w:numPr>
        <w:spacing w:after="253"/>
        <w:ind w:right="48" w:hanging="283"/>
      </w:pPr>
      <w:r>
        <w:t xml:space="preserve">The pilot commences a very gentle slow turn, so gentle that the movement of the  liquid is not enough to cause a detectable bending of the hair cells.  Therefore, although in a turn, the balance mechanism senses no change has been made. A subsequent normal return to straight and level flight, will be detected as a turn from the straight and level by the balance mechanism. The aircraft is now, </w:t>
      </w:r>
      <w:proofErr w:type="gramStart"/>
      <w:r>
        <w:t>in reality straight</w:t>
      </w:r>
      <w:proofErr w:type="gramEnd"/>
      <w:r>
        <w:t xml:space="preserve"> and level, but the pilot feels that he is still turning.</w:t>
      </w:r>
    </w:p>
    <w:p w14:paraId="3221BBA0" w14:textId="77777777" w:rsidR="00676923" w:rsidRDefault="00000000">
      <w:pPr>
        <w:numPr>
          <w:ilvl w:val="0"/>
          <w:numId w:val="44"/>
        </w:numPr>
        <w:spacing w:after="255"/>
        <w:ind w:right="48" w:hanging="283"/>
      </w:pPr>
      <w:r>
        <w:t xml:space="preserve">The pilot executes a prolonged turn to such an extent as to allow the hairs to erect in the canals while still in the turn. This gives the pilot the erroneous feeling that he/she is straight and level.  As the pilot rolls out, the ends of the hairs move again to give a false impression of a turn when - in fact - the aircraft is level.  This condition is illustrated in </w:t>
      </w:r>
      <w:r>
        <w:rPr>
          <w:i/>
          <w:color w:val="1B5C98"/>
        </w:rPr>
        <w:t xml:space="preserve">Figure 4.4 </w:t>
      </w:r>
      <w:r>
        <w:t>.</w:t>
      </w:r>
    </w:p>
    <w:p w14:paraId="5327B780" w14:textId="77777777" w:rsidR="00676923" w:rsidRDefault="00000000">
      <w:pPr>
        <w:spacing w:after="216"/>
        <w:ind w:left="16" w:right="48"/>
      </w:pPr>
      <w:r>
        <w:t>In both the above, the pilot will be subjected to two conflicting signals. The visual sense will tell him that he/she is level whereas the vestibular apparatus will tell him he/she is turning.</w:t>
      </w:r>
    </w:p>
    <w:p w14:paraId="35B78331" w14:textId="77777777" w:rsidR="00676923" w:rsidRDefault="00000000">
      <w:pPr>
        <w:spacing w:after="13"/>
        <w:ind w:left="16" w:right="62"/>
        <w:jc w:val="center"/>
      </w:pPr>
      <w:r>
        <w:rPr>
          <w:b/>
          <w:color w:val="E4342E"/>
        </w:rPr>
        <w:t>If  in  IMC</w:t>
      </w:r>
    </w:p>
    <w:p w14:paraId="5C30B289" w14:textId="77777777" w:rsidR="00676923" w:rsidRDefault="00000000">
      <w:pPr>
        <w:spacing w:after="13"/>
        <w:ind w:left="16" w:right="63"/>
        <w:jc w:val="center"/>
      </w:pPr>
      <w:r>
        <w:rPr>
          <w:b/>
          <w:color w:val="E4342E"/>
        </w:rPr>
        <w:t>BELIEVE YOUR INSTRUMENTS</w:t>
      </w:r>
    </w:p>
    <w:p w14:paraId="533E1366" w14:textId="77777777" w:rsidR="00676923" w:rsidRDefault="00000000">
      <w:pPr>
        <w:spacing w:after="13"/>
        <w:ind w:left="16" w:right="62"/>
        <w:jc w:val="center"/>
      </w:pPr>
      <w:r>
        <w:rPr>
          <w:b/>
          <w:color w:val="E4342E"/>
        </w:rPr>
        <w:t>If  in  VMC</w:t>
      </w:r>
    </w:p>
    <w:p w14:paraId="0F7B23E6" w14:textId="77777777" w:rsidR="00676923" w:rsidRDefault="00000000">
      <w:pPr>
        <w:spacing w:after="13"/>
        <w:ind w:left="16" w:right="63"/>
        <w:jc w:val="center"/>
      </w:pPr>
      <w:r>
        <w:rPr>
          <w:b/>
          <w:color w:val="E4342E"/>
        </w:rPr>
        <w:t>LOOK OUT AT THE HORIZON</w:t>
      </w:r>
    </w:p>
    <w:p w14:paraId="021CDAFE" w14:textId="77777777" w:rsidR="00676923" w:rsidRDefault="00000000">
      <w:pPr>
        <w:pStyle w:val="Heading3"/>
        <w:ind w:left="-5"/>
      </w:pPr>
      <w:proofErr w:type="spellStart"/>
      <w:r>
        <w:t>Somatogyral</w:t>
      </w:r>
      <w:proofErr w:type="spellEnd"/>
      <w:r>
        <w:t xml:space="preserve"> and </w:t>
      </w:r>
      <w:proofErr w:type="spellStart"/>
      <w:r>
        <w:t>Somatogravic</w:t>
      </w:r>
      <w:proofErr w:type="spellEnd"/>
      <w:r>
        <w:t xml:space="preserve"> Illusions</w:t>
      </w:r>
    </w:p>
    <w:p w14:paraId="2809EABD" w14:textId="77777777" w:rsidR="00676923" w:rsidRDefault="00000000">
      <w:pPr>
        <w:spacing w:after="264"/>
        <w:ind w:left="16" w:right="48"/>
      </w:pPr>
      <w:r>
        <w:t>Whereas there are various differing definitions of these two illusions, it has been confirmed that the following (extracted from “</w:t>
      </w:r>
      <w:r>
        <w:rPr>
          <w:i/>
        </w:rPr>
        <w:t>Fundamentals of Aerospace Medicine</w:t>
      </w:r>
      <w:r>
        <w:t>” by R.L. Dehart), are accepted:</w:t>
      </w:r>
    </w:p>
    <w:p w14:paraId="1F7F0B70" w14:textId="77777777" w:rsidR="00676923" w:rsidRDefault="00000000">
      <w:pPr>
        <w:pStyle w:val="Heading4"/>
        <w:ind w:left="-5" w:right="61"/>
      </w:pPr>
      <w:proofErr w:type="spellStart"/>
      <w:r>
        <w:t>Somatogyral</w:t>
      </w:r>
      <w:proofErr w:type="spellEnd"/>
      <w:r>
        <w:t xml:space="preserve"> Illusion</w:t>
      </w:r>
    </w:p>
    <w:p w14:paraId="67E689B2" w14:textId="77777777" w:rsidR="00676923" w:rsidRDefault="00000000">
      <w:pPr>
        <w:spacing w:after="217"/>
        <w:ind w:left="16" w:right="48"/>
      </w:pPr>
      <w:r>
        <w:t xml:space="preserve">The </w:t>
      </w:r>
      <w:proofErr w:type="spellStart"/>
      <w:r>
        <w:t>somatogyral</w:t>
      </w:r>
      <w:proofErr w:type="spellEnd"/>
      <w:r>
        <w:t xml:space="preserve"> illusion results from the inability of the semicircular canals to register accurately a prolonged rotation (sustained angular velocity). If a turn is prolonged the sensation of turning is gradually diminished as the hairs in the semicircular canals straighten.  If the turn is then either decreased or the aircraft levelled, the pilot has the </w:t>
      </w:r>
      <w:r>
        <w:rPr>
          <w:b/>
        </w:rPr>
        <w:t>sensation of turning in the opposite direction</w:t>
      </w:r>
      <w:r>
        <w:t xml:space="preserve"> as the hairs are again displaced.  Thus a </w:t>
      </w:r>
      <w:proofErr w:type="spellStart"/>
      <w:r>
        <w:t>somatogyral</w:t>
      </w:r>
      <w:proofErr w:type="spellEnd"/>
      <w:r>
        <w:t xml:space="preserve"> illusion is the sensation of turning in the opposite direction that occurs whenever the body undergoes angular deceleration from a condition of sustained angular velocity.</w:t>
      </w:r>
    </w:p>
    <w:p w14:paraId="123D72D8" w14:textId="77777777" w:rsidR="00676923" w:rsidRDefault="00000000">
      <w:pPr>
        <w:spacing w:after="216"/>
        <w:ind w:left="16" w:right="48"/>
      </w:pPr>
      <w:r>
        <w:rPr>
          <w:b/>
        </w:rPr>
        <w:t>“The Graveyard Spin”</w:t>
      </w:r>
      <w:r>
        <w:t xml:space="preserve"> is a term used to describe the result of an incorrect recovery from a spin caused by the </w:t>
      </w:r>
      <w:proofErr w:type="spellStart"/>
      <w:r>
        <w:rPr>
          <w:b/>
        </w:rPr>
        <w:t>Somatogyral</w:t>
      </w:r>
      <w:proofErr w:type="spellEnd"/>
      <w:r>
        <w:rPr>
          <w:b/>
        </w:rPr>
        <w:t xml:space="preserve"> </w:t>
      </w:r>
      <w:proofErr w:type="gramStart"/>
      <w:r>
        <w:rPr>
          <w:b/>
        </w:rPr>
        <w:t>Illusion</w:t>
      </w:r>
      <w:proofErr w:type="gramEnd"/>
      <w:r>
        <w:t xml:space="preserve"> and which may lead to disaster.</w:t>
      </w:r>
    </w:p>
    <w:p w14:paraId="5A6B81A3" w14:textId="77777777" w:rsidR="00676923" w:rsidRDefault="00000000">
      <w:pPr>
        <w:ind w:left="16" w:right="48"/>
      </w:pPr>
      <w:r>
        <w:rPr>
          <w:noProof/>
          <w:color w:val="000000"/>
        </w:rPr>
        <w:lastRenderedPageBreak/>
        <mc:AlternateContent>
          <mc:Choice Requires="wpg">
            <w:drawing>
              <wp:anchor distT="0" distB="0" distL="114300" distR="114300" simplePos="0" relativeHeight="251743232" behindDoc="0" locked="0" layoutInCell="1" allowOverlap="1" wp14:anchorId="4305BF8F" wp14:editId="4E92ACE3">
                <wp:simplePos x="0" y="0"/>
                <wp:positionH relativeFrom="page">
                  <wp:posOffset>0</wp:posOffset>
                </wp:positionH>
                <wp:positionV relativeFrom="page">
                  <wp:posOffset>2016005</wp:posOffset>
                </wp:positionV>
                <wp:extent cx="431999" cy="2332180"/>
                <wp:effectExtent l="0" t="0" r="0" b="0"/>
                <wp:wrapSquare wrapText="bothSides"/>
                <wp:docPr id="744196" name="Group 744196"/>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608" name="Shape 92160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924" name="Rectangle 59924"/>
                        <wps:cNvSpPr/>
                        <wps:spPr>
                          <a:xfrm rot="5399999">
                            <a:off x="48255" y="80369"/>
                            <a:ext cx="91212" cy="149891"/>
                          </a:xfrm>
                          <a:prstGeom prst="rect">
                            <a:avLst/>
                          </a:prstGeom>
                          <a:ln>
                            <a:noFill/>
                          </a:ln>
                        </wps:spPr>
                        <wps:txbx>
                          <w:txbxContent>
                            <w:p w14:paraId="2DA716CD"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59925" name="Rectangle 59925"/>
                        <wps:cNvSpPr/>
                        <wps:spPr>
                          <a:xfrm rot="5399999">
                            <a:off x="-1232010" y="1583793"/>
                            <a:ext cx="2651198" cy="161208"/>
                          </a:xfrm>
                          <a:prstGeom prst="rect">
                            <a:avLst/>
                          </a:prstGeom>
                          <a:ln>
                            <a:noFill/>
                          </a:ln>
                        </wps:spPr>
                        <wps:txbx>
                          <w:txbxContent>
                            <w:p w14:paraId="0B300AF8"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w:pict>
              <v:group w14:anchorId="4305BF8F" id="Group 744196" o:spid="_x0000_s1374" style="position:absolute;left:0;text-align:left;margin-left:0;margin-top:158.75pt;width:34pt;height:183.65pt;z-index:251743232;mso-position-horizontal-relative:page;mso-position-vertical-relative:page" coordsize="4319,233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">
                <v:shape id="Shape 921608" o:spid="_x0000_s1375"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" path="m,l431999,r,287998l,287998,,e" fillcolor="#1b5c98" stroked="f" strokeweight="0">
                  <v:stroke miterlimit="83231f" joinstyle="miter"/>
                  <v:path arrowok="t" textboxrect="0,0,431999,287998"/>
                </v:shape>
                <v:rect id="Rectangle 59924" o:spid="_x0000_s1376"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" filled="f" stroked="f">
                  <v:textbox inset="0,0,0,0">
                    <w:txbxContent>
                      <w:p w14:paraId="2DA716CD" w14:textId="77777777" w:rsidR="00676923" w:rsidRDefault="00000000">
                        <w:pPr>
                          <w:spacing w:after="160" w:line="259" w:lineRule="auto"/>
                          <w:ind w:left="0" w:firstLine="0"/>
                          <w:jc w:val="left"/>
                        </w:pPr>
                        <w:r>
                          <w:rPr>
                            <w:b/>
                            <w:color w:val="FFFEFD"/>
                            <w:sz w:val="18"/>
                          </w:rPr>
                          <w:t>4</w:t>
                        </w:r>
                      </w:p>
                    </w:txbxContent>
                  </v:textbox>
                </v:rect>
                <v:rect id="Rectangle 59925" o:spid="_x0000_s1377" style="position:absolute;left:-12321;top:15837;width:26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" filled="f" stroked="f">
                  <v:textbox inset="0,0,0,0">
                    <w:txbxContent>
                      <w:p w14:paraId="0B300AF8"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744256" behindDoc="0" locked="0" layoutInCell="1" allowOverlap="1" wp14:anchorId="6BFF556E" wp14:editId="3D7D5C6A">
                <wp:simplePos x="0" y="0"/>
                <wp:positionH relativeFrom="column">
                  <wp:posOffset>2898001</wp:posOffset>
                </wp:positionH>
                <wp:positionV relativeFrom="paragraph">
                  <wp:posOffset>55382</wp:posOffset>
                </wp:positionV>
                <wp:extent cx="2790005" cy="4893005"/>
                <wp:effectExtent l="0" t="0" r="0" b="0"/>
                <wp:wrapSquare wrapText="bothSides"/>
                <wp:docPr id="744197" name="Group 744197"/>
                <wp:cNvGraphicFramePr/>
                <a:graphic xmlns:a="http://schemas.openxmlformats.org/drawingml/2006/main">
                  <a:graphicData uri="http://schemas.microsoft.com/office/word/2010/wordprocessingGroup">
                    <wpg:wgp>
                      <wpg:cNvGrpSpPr/>
                      <wpg:grpSpPr>
                        <a:xfrm>
                          <a:off x="0" y="0"/>
                          <a:ext cx="2790005" cy="4893005"/>
                          <a:chOff x="0" y="0"/>
                          <a:chExt cx="2790005" cy="4893005"/>
                        </a:xfrm>
                      </wpg:grpSpPr>
                      <pic:pic xmlns:pic="http://schemas.openxmlformats.org/drawingml/2006/picture">
                        <pic:nvPicPr>
                          <pic:cNvPr id="59996" name="Picture 59996"/>
                          <pic:cNvPicPr/>
                        </pic:nvPicPr>
                        <pic:blipFill>
                          <a:blip r:embed="rId306"/>
                          <a:stretch>
                            <a:fillRect/>
                          </a:stretch>
                        </pic:blipFill>
                        <pic:spPr>
                          <a:xfrm>
                            <a:off x="0" y="3"/>
                            <a:ext cx="2790000" cy="4863443"/>
                          </a:xfrm>
                          <a:prstGeom prst="rect">
                            <a:avLst/>
                          </a:prstGeom>
                        </pic:spPr>
                      </pic:pic>
                      <wps:wsp>
                        <wps:cNvPr id="59997" name="Shape 59997"/>
                        <wps:cNvSpPr/>
                        <wps:spPr>
                          <a:xfrm>
                            <a:off x="5" y="0"/>
                            <a:ext cx="2790000" cy="4893005"/>
                          </a:xfrm>
                          <a:custGeom>
                            <a:avLst/>
                            <a:gdLst/>
                            <a:ahLst/>
                            <a:cxnLst/>
                            <a:rect l="0" t="0" r="0" b="0"/>
                            <a:pathLst>
                              <a:path w="2790000" h="4893005">
                                <a:moveTo>
                                  <a:pt x="0" y="4893005"/>
                                </a:moveTo>
                                <a:lnTo>
                                  <a:pt x="2790000" y="4893005"/>
                                </a:lnTo>
                                <a:lnTo>
                                  <a:pt x="2790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44197" style="width:219.685pt;height:385.276pt;position:absolute;mso-position-horizontal-relative:text;mso-position-horizontal:absolute;margin-left:228.189pt;mso-position-vertical-relative:text;margin-top:4.36078pt;" coordsize="27900,48930">
                <v:shape id="Picture 59996" style="position:absolute;width:27900;height:48634;left:0;top:0;" filled="f">
                  <v:imagedata r:id="rId307"/>
                </v:shape>
                <v:shape id="Shape 59997" style="position:absolute;width:27900;height:48930;left:0;top:0;" coordsize="2790000,4893005" path="m0,4893005l2790000,4893005l2790000,0l0,0x">
                  <v:stroke weight="0.5pt" endcap="flat" joinstyle="miter" miterlimit="4" on="true" color="#999a9a"/>
                  <v:fill on="false" color="#000000" opacity="0"/>
                </v:shape>
                <w10:wrap type="square"/>
              </v:group>
            </w:pict>
          </mc:Fallback>
        </mc:AlternateContent>
      </w:r>
      <w:r>
        <w:t xml:space="preserve">During a prolonged spin, the fluid </w:t>
      </w:r>
      <w:r>
        <w:rPr>
          <w:i/>
        </w:rPr>
        <w:t>(endolymph)</w:t>
      </w:r>
      <w:r>
        <w:t xml:space="preserve"> within the semicircular canals settles, thereby allowing the sensing hairs to erect.  When a recovery from the spin is initiated (as in the case of a prolonged turn), the hairs of semicircular canals again are moved, giving the pilot a strong sensation of entering in a spin in the opposite direction.  If he/she succumbs and reacts to this incorrect information, </w:t>
      </w:r>
      <w:r>
        <w:rPr>
          <w:b/>
        </w:rPr>
        <w:t xml:space="preserve">the pilot will re-enter the spin in the original direction. </w:t>
      </w:r>
      <w:proofErr w:type="spellStart"/>
      <w:r>
        <w:rPr>
          <w:b/>
          <w:i/>
          <w:color w:val="1B5C98"/>
          <w:sz w:val="26"/>
        </w:rPr>
        <w:t>Somatogravic</w:t>
      </w:r>
      <w:proofErr w:type="spellEnd"/>
      <w:r>
        <w:rPr>
          <w:b/>
          <w:i/>
          <w:color w:val="1B5C98"/>
          <w:sz w:val="26"/>
        </w:rPr>
        <w:t xml:space="preserve"> Illusion. </w:t>
      </w:r>
    </w:p>
    <w:p w14:paraId="69593AC1" w14:textId="77777777" w:rsidR="00676923" w:rsidRDefault="00000000">
      <w:pPr>
        <w:spacing w:after="217"/>
        <w:ind w:left="16" w:right="48"/>
      </w:pPr>
      <w:r>
        <w:t xml:space="preserve">The illusion of  </w:t>
      </w:r>
      <w:r>
        <w:rPr>
          <w:b/>
        </w:rPr>
        <w:t>pitching up or down</w:t>
      </w:r>
      <w:r>
        <w:t xml:space="preserve"> </w:t>
      </w:r>
      <w:proofErr w:type="gramStart"/>
      <w:r>
        <w:t>as a result of</w:t>
      </w:r>
      <w:proofErr w:type="gramEnd"/>
      <w:r>
        <w:t xml:space="preserve"> the movement of the Otoliths due to linear acceleration.  On take-off this is exacerbated by the resultant vector of the g-forces acting on the pilot and aircraft (</w:t>
      </w:r>
      <w:r>
        <w:rPr>
          <w:i/>
          <w:color w:val="1B5C98"/>
        </w:rPr>
        <w:t>see Figure 10.10</w:t>
      </w:r>
      <w:r>
        <w:t>).</w:t>
      </w:r>
    </w:p>
    <w:p w14:paraId="1F2FF793" w14:textId="77777777" w:rsidR="00676923" w:rsidRDefault="00000000">
      <w:pPr>
        <w:spacing w:after="231" w:line="228" w:lineRule="auto"/>
        <w:ind w:left="-5" w:right="41"/>
        <w:jc w:val="left"/>
      </w:pPr>
      <w:r>
        <w:t>Another illusion associated with the vestibular apparatus is vertigo, a loss of spatial awareness, in which the individual experiences a  rotating, tumbling or turning sensation. This may be caused by disease in the inner ear but can occur in the healthy individual in certain circumstances which include:</w:t>
      </w:r>
    </w:p>
    <w:p w14:paraId="0E3986BE" w14:textId="77777777" w:rsidR="00676923" w:rsidRDefault="00000000">
      <w:pPr>
        <w:numPr>
          <w:ilvl w:val="0"/>
          <w:numId w:val="45"/>
        </w:numPr>
        <w:ind w:right="48" w:hanging="283"/>
      </w:pPr>
      <w:r>
        <w:t>Blocked eustachian tubes.</w:t>
      </w:r>
    </w:p>
    <w:p w14:paraId="4FF2CD50" w14:textId="77777777" w:rsidR="00676923" w:rsidRDefault="00000000">
      <w:pPr>
        <w:numPr>
          <w:ilvl w:val="0"/>
          <w:numId w:val="45"/>
        </w:numPr>
        <w:ind w:right="48" w:hanging="283"/>
      </w:pPr>
      <w:r>
        <w:t>Sudden pressure changes in the inner ear (sneezing or strong blowing of the nose).</w:t>
      </w:r>
    </w:p>
    <w:p w14:paraId="30BB48EF" w14:textId="77777777" w:rsidR="00676923" w:rsidRDefault="00000000">
      <w:pPr>
        <w:numPr>
          <w:ilvl w:val="0"/>
          <w:numId w:val="45"/>
        </w:numPr>
        <w:ind w:right="48" w:hanging="283"/>
      </w:pPr>
      <w:r>
        <w:t xml:space="preserve">Accelerations or high g-loadings. </w:t>
      </w:r>
    </w:p>
    <w:p w14:paraId="1BE9CE9F" w14:textId="77777777" w:rsidR="00676923" w:rsidRDefault="00000000">
      <w:pPr>
        <w:numPr>
          <w:ilvl w:val="0"/>
          <w:numId w:val="45"/>
        </w:numPr>
        <w:spacing w:after="186"/>
        <w:ind w:right="48" w:hanging="283"/>
      </w:pPr>
      <w:r>
        <w:t>Drug-induced.</w:t>
      </w:r>
      <w:r>
        <w:tab/>
      </w:r>
      <w:r>
        <w:rPr>
          <w:i/>
          <w:color w:val="1B5C98"/>
          <w:sz w:val="28"/>
          <w:vertAlign w:val="subscript"/>
        </w:rPr>
        <w:t>Figure 4.4</w:t>
      </w:r>
      <w:r>
        <w:rPr>
          <w:i/>
          <w:color w:val="1B5C98"/>
          <w:sz w:val="18"/>
        </w:rPr>
        <w:t xml:space="preserve"> </w:t>
      </w:r>
    </w:p>
    <w:p w14:paraId="73A85C69" w14:textId="77777777" w:rsidR="00676923" w:rsidRDefault="00000000">
      <w:pPr>
        <w:ind w:left="16" w:right="48"/>
      </w:pPr>
      <w:r>
        <w:t>Alcohol intoxication provokes vertigo.</w:t>
      </w:r>
    </w:p>
    <w:p w14:paraId="1CEE2042" w14:textId="77777777" w:rsidR="00676923" w:rsidRDefault="00000000">
      <w:pPr>
        <w:pStyle w:val="Heading4"/>
        <w:ind w:left="-5" w:right="61"/>
      </w:pPr>
      <w:r>
        <w:t>Coriolis Effect</w:t>
      </w:r>
    </w:p>
    <w:p w14:paraId="76583E0B" w14:textId="77777777" w:rsidR="00676923" w:rsidRDefault="00000000">
      <w:pPr>
        <w:spacing w:after="217"/>
        <w:ind w:left="16" w:right="48"/>
      </w:pPr>
      <w:r>
        <w:t xml:space="preserve">If a steady turn is being maintained then a sudden movement (greater than about 3° a second) of the head will be detected as a change in the turn rate. This phenomenon is referred to as a cross-coupled stimulation of the semicircular canals </w:t>
      </w:r>
      <w:r>
        <w:rPr>
          <w:b/>
        </w:rPr>
        <w:t>(</w:t>
      </w:r>
      <w:proofErr w:type="spellStart"/>
      <w:r>
        <w:rPr>
          <w:b/>
        </w:rPr>
        <w:t>coriolis</w:t>
      </w:r>
      <w:proofErr w:type="spellEnd"/>
      <w:r>
        <w:rPr>
          <w:b/>
        </w:rPr>
        <w:t xml:space="preserve"> effect).</w:t>
      </w:r>
    </w:p>
    <w:p w14:paraId="3251236F" w14:textId="77777777" w:rsidR="00676923" w:rsidRDefault="00000000">
      <w:pPr>
        <w:spacing w:after="312"/>
        <w:ind w:left="16" w:right="48"/>
      </w:pPr>
      <w:r>
        <w:t>It cannot be overemphasized that where there is a conflict between the two senses,</w:t>
      </w:r>
      <w:r>
        <w:rPr>
          <w:b/>
        </w:rPr>
        <w:t xml:space="preserve"> the visual reference will provide the more accurate picture of orientation.</w:t>
      </w:r>
      <w:r>
        <w:t xml:space="preserve"> Pilots are urged to always remember that the most important sense for spatial orientation is sight.</w:t>
      </w:r>
    </w:p>
    <w:p w14:paraId="6DC92154" w14:textId="77777777" w:rsidR="00676923" w:rsidRDefault="00000000">
      <w:pPr>
        <w:pStyle w:val="Heading3"/>
        <w:ind w:left="-5"/>
      </w:pPr>
      <w:r>
        <w:t>Alcohol and Flying</w:t>
      </w:r>
    </w:p>
    <w:p w14:paraId="581082B5" w14:textId="77777777" w:rsidR="00676923" w:rsidRDefault="00000000">
      <w:pPr>
        <w:spacing w:after="312"/>
        <w:ind w:left="16" w:right="48"/>
      </w:pPr>
      <w:r>
        <w:t>Alcohol has a lower specific gravity than water.  Alcohol in the fluid of the inner ear will change the specific gravity and cause erroneous results for certain movements, leading to disorientation. Alcohol in the fleshy stalk of the otoliths may persist for days after all traces of alcohol have vanished from the blood.  It is not unusual for even small movements of the head to cause disorientation or motion sickness up to three days after alcohol was last consumed.</w:t>
      </w:r>
    </w:p>
    <w:p w14:paraId="0C7348E0" w14:textId="77777777" w:rsidR="00676923" w:rsidRDefault="00000000">
      <w:pPr>
        <w:pStyle w:val="Heading3"/>
        <w:ind w:left="-5"/>
      </w:pPr>
      <w:r>
        <w:lastRenderedPageBreak/>
        <w:t>Motion Sickness</w:t>
      </w:r>
    </w:p>
    <w:p w14:paraId="3DBF7B2A" w14:textId="77777777" w:rsidR="00676923" w:rsidRDefault="00000000">
      <w:pPr>
        <w:spacing w:after="216"/>
        <w:ind w:left="16" w:right="48"/>
      </w:pPr>
      <w:r>
        <w:rPr>
          <w:noProof/>
          <w:color w:val="000000"/>
        </w:rPr>
        <mc:AlternateContent>
          <mc:Choice Requires="wpg">
            <w:drawing>
              <wp:anchor distT="0" distB="0" distL="114300" distR="114300" simplePos="0" relativeHeight="251745280" behindDoc="0" locked="0" layoutInCell="1" allowOverlap="1" wp14:anchorId="0D4F274D" wp14:editId="30A371D1">
                <wp:simplePos x="0" y="0"/>
                <wp:positionH relativeFrom="page">
                  <wp:posOffset>7128002</wp:posOffset>
                </wp:positionH>
                <wp:positionV relativeFrom="page">
                  <wp:posOffset>2016913</wp:posOffset>
                </wp:positionV>
                <wp:extent cx="432003" cy="2658604"/>
                <wp:effectExtent l="0" t="0" r="0" b="0"/>
                <wp:wrapSquare wrapText="bothSides"/>
                <wp:docPr id="743600" name="Group 743600"/>
                <wp:cNvGraphicFramePr/>
                <a:graphic xmlns:a="http://schemas.openxmlformats.org/drawingml/2006/main">
                  <a:graphicData uri="http://schemas.microsoft.com/office/word/2010/wordprocessingGroup">
                    <wpg:wgp>
                      <wpg:cNvGrpSpPr/>
                      <wpg:grpSpPr>
                        <a:xfrm>
                          <a:off x="0" y="0"/>
                          <a:ext cx="432003" cy="2658604"/>
                          <a:chOff x="0" y="0"/>
                          <a:chExt cx="432003" cy="2658604"/>
                        </a:xfrm>
                      </wpg:grpSpPr>
                      <wps:wsp>
                        <wps:cNvPr id="60013" name="Shape 60013"/>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0075" name="Rectangle 60075"/>
                        <wps:cNvSpPr/>
                        <wps:spPr>
                          <a:xfrm rot="-5399999">
                            <a:off x="127481" y="2537658"/>
                            <a:ext cx="236744" cy="161208"/>
                          </a:xfrm>
                          <a:prstGeom prst="rect">
                            <a:avLst/>
                          </a:prstGeom>
                          <a:ln>
                            <a:noFill/>
                          </a:ln>
                        </wps:spPr>
                        <wps:txbx>
                          <w:txbxContent>
                            <w:p w14:paraId="179567D2"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0015" name="Rectangle 60015"/>
                        <wps:cNvSpPr/>
                        <wps:spPr>
                          <a:xfrm rot="-5399999">
                            <a:off x="-1125877" y="996299"/>
                            <a:ext cx="2928576" cy="161208"/>
                          </a:xfrm>
                          <a:prstGeom prst="rect">
                            <a:avLst/>
                          </a:prstGeom>
                          <a:ln>
                            <a:noFill/>
                          </a:ln>
                        </wps:spPr>
                        <wps:txbx>
                          <w:txbxContent>
                            <w:p w14:paraId="3318ED1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s:wsp>
                        <wps:cNvPr id="60016" name="Rectangle 60016"/>
                        <wps:cNvSpPr/>
                        <wps:spPr>
                          <a:xfrm rot="-5399999">
                            <a:off x="292532" y="57728"/>
                            <a:ext cx="91212" cy="149891"/>
                          </a:xfrm>
                          <a:prstGeom prst="rect">
                            <a:avLst/>
                          </a:prstGeom>
                          <a:ln>
                            <a:noFill/>
                          </a:ln>
                        </wps:spPr>
                        <wps:txbx>
                          <w:txbxContent>
                            <w:p w14:paraId="0E5DB045"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w:pict>
              <v:group w14:anchorId="0D4F274D" id="Group 743600" o:spid="_x0000_s1378" style="position:absolute;left:0;text-align:left;margin-left:561.25pt;margin-top:158.8pt;width:34pt;height:209.35pt;z-index:251745280;mso-position-horizontal-relative:page;mso-position-vertical-relative:page" coordsize="4320,26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">
                <v:shape id="Shape 60013" o:spid="_x0000_s1379"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" path="m,l212395,,432003,r,287986l212395,287986,,287986,,xe" fillcolor="#1b5c98" stroked="f" strokeweight="0">
                  <v:stroke miterlimit="83231f" joinstyle="miter"/>
                  <v:path arrowok="t" textboxrect="0,0,432003,287986"/>
                </v:shape>
                <v:rect id="Rectangle 60075" o:spid="_x0000_s1380" style="position:absolute;left:1274;top:25376;width:23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" filled="f" stroked="f">
                  <v:textbox inset="0,0,0,0">
                    <w:txbxContent>
                      <w:p w14:paraId="179567D2" w14:textId="77777777" w:rsidR="00676923" w:rsidRDefault="00000000">
                        <w:pPr>
                          <w:spacing w:after="160" w:line="259" w:lineRule="auto"/>
                          <w:ind w:left="0" w:firstLine="0"/>
                          <w:jc w:val="left"/>
                        </w:pPr>
                        <w:r>
                          <w:rPr>
                            <w:b/>
                            <w:color w:val="1B5C98"/>
                            <w:sz w:val="16"/>
                          </w:rPr>
                          <w:t xml:space="preserve"> </w:t>
                        </w:r>
                      </w:p>
                    </w:txbxContent>
                  </v:textbox>
                </v:rect>
                <v:rect id="Rectangle 60015" o:spid="_x0000_s1381" style="position:absolute;left:-11258;top:9963;width:2928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" filled="f" stroked="f">
                  <v:textbox inset="0,0,0,0">
                    <w:txbxContent>
                      <w:p w14:paraId="3318ED1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v:textbox>
                </v:rect>
                <v:rect id="Rectangle 60016" o:spid="_x0000_s1382"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" filled="f" stroked="f">
                  <v:textbox inset="0,0,0,0">
                    <w:txbxContent>
                      <w:p w14:paraId="0E5DB045" w14:textId="77777777" w:rsidR="00676923" w:rsidRDefault="00000000">
                        <w:pPr>
                          <w:spacing w:after="160" w:line="259" w:lineRule="auto"/>
                          <w:ind w:left="0" w:firstLine="0"/>
                          <w:jc w:val="left"/>
                        </w:pPr>
                        <w:r>
                          <w:rPr>
                            <w:b/>
                            <w:color w:val="FFFEFD"/>
                            <w:sz w:val="18"/>
                          </w:rPr>
                          <w:t>4</w:t>
                        </w:r>
                      </w:p>
                    </w:txbxContent>
                  </v:textbox>
                </v:rect>
                <w10:wrap type="square" anchorx="page" anchory="page"/>
              </v:group>
            </w:pict>
          </mc:Fallback>
        </mc:AlternateContent>
      </w:r>
      <w:r>
        <w:t>Motion sickness is a misnomer since it is a normal and direct manifestation of sensory functions. It is probable that no one with a normal vestibular apparatus is completely immune and motion sickness has been referred to since the times of Hippocrates. It arises when man is exposed to real or apparent motion of an unfamiliar kind. It occurs not only in normal flying but also in space or at sea. Some individuals  experience it in a car or on a train.  Motion sickness is caused by a mismatch between the visual and vestibular signals. The symptoms of motion sickness are:</w:t>
      </w:r>
    </w:p>
    <w:p w14:paraId="75E4C02A" w14:textId="77777777" w:rsidR="00676923" w:rsidRDefault="00000000">
      <w:pPr>
        <w:numPr>
          <w:ilvl w:val="0"/>
          <w:numId w:val="46"/>
        </w:numPr>
        <w:ind w:right="48" w:hanging="283"/>
      </w:pPr>
      <w:r>
        <w:t>Nausea.</w:t>
      </w:r>
    </w:p>
    <w:p w14:paraId="63ACF727" w14:textId="77777777" w:rsidR="00676923" w:rsidRDefault="00000000">
      <w:pPr>
        <w:numPr>
          <w:ilvl w:val="0"/>
          <w:numId w:val="46"/>
        </w:numPr>
        <w:ind w:right="48" w:hanging="283"/>
      </w:pPr>
      <w:r>
        <w:t xml:space="preserve">Hyperventilation. </w:t>
      </w:r>
    </w:p>
    <w:p w14:paraId="7D928295" w14:textId="77777777" w:rsidR="00676923" w:rsidRDefault="00000000">
      <w:pPr>
        <w:numPr>
          <w:ilvl w:val="0"/>
          <w:numId w:val="46"/>
        </w:numPr>
        <w:ind w:right="48" w:hanging="283"/>
      </w:pPr>
      <w:r>
        <w:t>Vomiting.</w:t>
      </w:r>
    </w:p>
    <w:p w14:paraId="78A89226" w14:textId="77777777" w:rsidR="00676923" w:rsidRDefault="00000000">
      <w:pPr>
        <w:numPr>
          <w:ilvl w:val="0"/>
          <w:numId w:val="46"/>
        </w:numPr>
        <w:ind w:right="48" w:hanging="283"/>
      </w:pPr>
      <w:r>
        <w:t>Pallor.</w:t>
      </w:r>
    </w:p>
    <w:p w14:paraId="75FBBDF4" w14:textId="77777777" w:rsidR="00676923" w:rsidRDefault="00000000">
      <w:pPr>
        <w:numPr>
          <w:ilvl w:val="0"/>
          <w:numId w:val="46"/>
        </w:numPr>
        <w:ind w:right="48" w:hanging="283"/>
      </w:pPr>
      <w:r>
        <w:t xml:space="preserve">Cold sweating. </w:t>
      </w:r>
    </w:p>
    <w:p w14:paraId="55B3271C" w14:textId="77777777" w:rsidR="00676923" w:rsidRDefault="00000000">
      <w:pPr>
        <w:numPr>
          <w:ilvl w:val="0"/>
          <w:numId w:val="46"/>
        </w:numPr>
        <w:ind w:right="48" w:hanging="283"/>
      </w:pPr>
      <w:r>
        <w:t>Headache.</w:t>
      </w:r>
    </w:p>
    <w:p w14:paraId="54F0458C" w14:textId="77777777" w:rsidR="00676923" w:rsidRDefault="00000000">
      <w:pPr>
        <w:numPr>
          <w:ilvl w:val="0"/>
          <w:numId w:val="46"/>
        </w:numPr>
        <w:spacing w:after="249"/>
        <w:ind w:right="48" w:hanging="283"/>
      </w:pPr>
      <w:r>
        <w:t>Depression.</w:t>
      </w:r>
    </w:p>
    <w:p w14:paraId="20A8E6AD" w14:textId="77777777" w:rsidR="00676923" w:rsidRDefault="00000000">
      <w:pPr>
        <w:spacing w:after="212"/>
        <w:ind w:left="16" w:right="48"/>
      </w:pPr>
      <w:r>
        <w:t>It can be severely incapacitating but is a normal response to perceived stimuli.</w:t>
      </w:r>
    </w:p>
    <w:p w14:paraId="0AA63406" w14:textId="77777777" w:rsidR="00676923" w:rsidRDefault="00000000">
      <w:pPr>
        <w:spacing w:after="216"/>
        <w:ind w:left="16" w:right="48"/>
      </w:pPr>
      <w:r>
        <w:rPr>
          <w:b/>
        </w:rPr>
        <w:t xml:space="preserve">Anyone </w:t>
      </w:r>
      <w:r>
        <w:t xml:space="preserve">with a normal sense of balance will suffer motion sickness if stimulated enough.  Its symptoms are observed in up to 8% of passengers on board modern aircraft. Motion sickness can be generated without any real motion  even, for example, in a simulator when an expected movement does not occur.  Motion sickness can cause problems with flying training </w:t>
      </w:r>
      <w:proofErr w:type="spellStart"/>
      <w:r>
        <w:t>programmes</w:t>
      </w:r>
      <w:proofErr w:type="spellEnd"/>
      <w:r>
        <w:t xml:space="preserve"> and,  to avoid the problem, all progress should be gradual.  For example gradual progress from gentle to steep turns and avoidance of aerobatics during early training.  Any prolonged break from training may lead to a recurrence of the problem.</w:t>
      </w:r>
    </w:p>
    <w:p w14:paraId="25266DFF" w14:textId="77777777" w:rsidR="00676923" w:rsidRDefault="00000000">
      <w:pPr>
        <w:ind w:left="16" w:right="48"/>
      </w:pPr>
      <w:r>
        <w:t>Many pilots experience motion sickness when they fly but most can adjust or be conditioned to avoid symptoms. For a pilot suffering from chronic motion sickness it is most important that his/her organization’s aviation specialist is consulted.</w:t>
      </w:r>
    </w:p>
    <w:p w14:paraId="4E56A2BB" w14:textId="77777777" w:rsidR="00676923" w:rsidRDefault="00000000">
      <w:pPr>
        <w:pStyle w:val="Heading3"/>
        <w:ind w:left="-5"/>
      </w:pPr>
      <w:r>
        <w:t>Coping with Motion Sickness</w:t>
      </w:r>
    </w:p>
    <w:p w14:paraId="6CADCAA1" w14:textId="77777777" w:rsidR="00676923" w:rsidRDefault="00000000">
      <w:pPr>
        <w:spacing w:after="211"/>
        <w:ind w:left="16" w:right="48"/>
      </w:pPr>
      <w:r>
        <w:t xml:space="preserve">If motion sickness is experienced there are </w:t>
      </w:r>
      <w:proofErr w:type="gramStart"/>
      <w:r>
        <w:t>a number of</w:t>
      </w:r>
      <w:proofErr w:type="gramEnd"/>
      <w:r>
        <w:t xml:space="preserve"> strategies to give relief:</w:t>
      </w:r>
    </w:p>
    <w:p w14:paraId="62437580" w14:textId="77777777" w:rsidR="00676923" w:rsidRDefault="00000000">
      <w:pPr>
        <w:numPr>
          <w:ilvl w:val="0"/>
          <w:numId w:val="47"/>
        </w:numPr>
        <w:spacing w:after="249"/>
        <w:ind w:right="48" w:hanging="283"/>
      </w:pPr>
      <w:r>
        <w:t>Keep the head still if possible, as movement aggravates the vestibular system.</w:t>
      </w:r>
    </w:p>
    <w:p w14:paraId="50FFA8CF" w14:textId="77777777" w:rsidR="00676923" w:rsidRDefault="00000000">
      <w:pPr>
        <w:numPr>
          <w:ilvl w:val="0"/>
          <w:numId w:val="47"/>
        </w:numPr>
        <w:spacing w:after="271" w:line="228" w:lineRule="auto"/>
        <w:ind w:right="48" w:hanging="283"/>
      </w:pPr>
      <w:r>
        <w:rPr>
          <w:noProof/>
          <w:color w:val="000000"/>
        </w:rPr>
        <mc:AlternateContent>
          <mc:Choice Requires="wpg">
            <w:drawing>
              <wp:anchor distT="0" distB="0" distL="114300" distR="114300" simplePos="0" relativeHeight="251746304" behindDoc="0" locked="0" layoutInCell="1" allowOverlap="1" wp14:anchorId="0952254A" wp14:editId="2F6D2A80">
                <wp:simplePos x="0" y="0"/>
                <wp:positionH relativeFrom="page">
                  <wp:posOffset>0</wp:posOffset>
                </wp:positionH>
                <wp:positionV relativeFrom="page">
                  <wp:posOffset>2016005</wp:posOffset>
                </wp:positionV>
                <wp:extent cx="431999" cy="2332180"/>
                <wp:effectExtent l="0" t="0" r="0" b="0"/>
                <wp:wrapSquare wrapText="bothSides"/>
                <wp:docPr id="743505" name="Group 743505"/>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692" name="Shape 92169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0085" name="Rectangle 60085"/>
                        <wps:cNvSpPr/>
                        <wps:spPr>
                          <a:xfrm rot="5399999">
                            <a:off x="48255" y="80369"/>
                            <a:ext cx="91212" cy="149891"/>
                          </a:xfrm>
                          <a:prstGeom prst="rect">
                            <a:avLst/>
                          </a:prstGeom>
                          <a:ln>
                            <a:noFill/>
                          </a:ln>
                        </wps:spPr>
                        <wps:txbx>
                          <w:txbxContent>
                            <w:p w14:paraId="227B2126"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60086" name="Rectangle 60086"/>
                        <wps:cNvSpPr/>
                        <wps:spPr>
                          <a:xfrm rot="5399999">
                            <a:off x="-1232010" y="1583793"/>
                            <a:ext cx="2651198" cy="161208"/>
                          </a:xfrm>
                          <a:prstGeom prst="rect">
                            <a:avLst/>
                          </a:prstGeom>
                          <a:ln>
                            <a:noFill/>
                          </a:ln>
                        </wps:spPr>
                        <wps:txbx>
                          <w:txbxContent>
                            <w:p w14:paraId="49CA7C68"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w:pict>
              <v:group w14:anchorId="0952254A" id="Group 743505" o:spid="_x0000_s1383" style="position:absolute;left:0;text-align:left;margin-left:0;margin-top:158.75pt;width:34pt;height:183.65pt;z-index:251746304;mso-position-horizontal-relative:page;mso-position-vertical-relative:page" coordsize="4319,233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">
                <v:shape id="Shape 921692" o:spid="_x0000_s138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" path="m,l431999,r,287998l,287998,,e" fillcolor="#1b5c98" stroked="f" strokeweight="0">
                  <v:stroke miterlimit="83231f" joinstyle="miter"/>
                  <v:path arrowok="t" textboxrect="0,0,431999,287998"/>
                </v:shape>
                <v:rect id="Rectangle 60085" o:spid="_x0000_s1385"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" filled="f" stroked="f">
                  <v:textbox inset="0,0,0,0">
                    <w:txbxContent>
                      <w:p w14:paraId="227B2126" w14:textId="77777777" w:rsidR="00676923" w:rsidRDefault="00000000">
                        <w:pPr>
                          <w:spacing w:after="160" w:line="259" w:lineRule="auto"/>
                          <w:ind w:left="0" w:firstLine="0"/>
                          <w:jc w:val="left"/>
                        </w:pPr>
                        <w:r>
                          <w:rPr>
                            <w:b/>
                            <w:color w:val="FFFEFD"/>
                            <w:sz w:val="18"/>
                          </w:rPr>
                          <w:t>4</w:t>
                        </w:r>
                      </w:p>
                    </w:txbxContent>
                  </v:textbox>
                </v:rect>
                <v:rect id="Rectangle 60086" o:spid="_x0000_s1386" style="position:absolute;left:-12321;top:15837;width:26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" filled="f" stroked="f">
                  <v:textbox inset="0,0,0,0">
                    <w:txbxContent>
                      <w:p w14:paraId="49CA7C68"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v:textbox>
                </v:rect>
                <w10:wrap type="square" anchorx="page" anchory="page"/>
              </v:group>
            </w:pict>
          </mc:Fallback>
        </mc:AlternateContent>
      </w:r>
      <w:r>
        <w:t xml:space="preserve">Visual mismatching can be reduced by closing the </w:t>
      </w:r>
      <w:proofErr w:type="gramStart"/>
      <w:r>
        <w:t>eyes</w:t>
      </w:r>
      <w:proofErr w:type="gramEnd"/>
      <w:r>
        <w:t xml:space="preserve"> but this is obviously  not acceptable for aircrew.  Being relieved of lookout duty, with its continuous  head movements will help, as will concentrating on flying the aircraft.</w:t>
      </w:r>
    </w:p>
    <w:p w14:paraId="7AFBE9F5" w14:textId="77777777" w:rsidR="00676923" w:rsidRDefault="00000000">
      <w:pPr>
        <w:numPr>
          <w:ilvl w:val="0"/>
          <w:numId w:val="47"/>
        </w:numPr>
        <w:spacing w:after="253"/>
        <w:ind w:right="48" w:hanging="283"/>
      </w:pPr>
      <w:r>
        <w:t xml:space="preserve">Go for steady progress in aircraft </w:t>
      </w:r>
      <w:proofErr w:type="spellStart"/>
      <w:r>
        <w:t>manoeuvres</w:t>
      </w:r>
      <w:proofErr w:type="spellEnd"/>
      <w:r>
        <w:t xml:space="preserve">.  Opening the air vents will help in </w:t>
      </w:r>
      <w:proofErr w:type="gramStart"/>
      <w:r>
        <w:t>the majority of</w:t>
      </w:r>
      <w:proofErr w:type="gramEnd"/>
      <w:r>
        <w:t xml:space="preserve"> cases.</w:t>
      </w:r>
    </w:p>
    <w:p w14:paraId="2D4B5743" w14:textId="77777777" w:rsidR="00676923" w:rsidRDefault="00000000">
      <w:pPr>
        <w:numPr>
          <w:ilvl w:val="0"/>
          <w:numId w:val="47"/>
        </w:numPr>
        <w:ind w:right="48" w:hanging="283"/>
      </w:pPr>
      <w:r>
        <w:t xml:space="preserve">Medication may help but always consult an aviation doctor before taking any drugs before flying.  </w:t>
      </w:r>
      <w:r>
        <w:rPr>
          <w:b/>
        </w:rPr>
        <w:t>Hyoscine</w:t>
      </w:r>
      <w:r>
        <w:t xml:space="preserve"> is the normal drug prescribed for air sickness.</w:t>
      </w:r>
    </w:p>
    <w:p w14:paraId="3E5F7789" w14:textId="77777777" w:rsidR="00676923" w:rsidRDefault="00676923">
      <w:pPr>
        <w:sectPr w:rsidR="00676923">
          <w:headerReference w:type="even" r:id="rId308"/>
          <w:headerReference w:type="default" r:id="rId309"/>
          <w:footerReference w:type="even" r:id="rId310"/>
          <w:footerReference w:type="default" r:id="rId311"/>
          <w:headerReference w:type="first" r:id="rId312"/>
          <w:footerReference w:type="first" r:id="rId313"/>
          <w:pgSz w:w="11906" w:h="16838"/>
          <w:pgMar w:top="1782" w:right="1513" w:bottom="1531" w:left="1134" w:header="720" w:footer="430" w:gutter="0"/>
          <w:cols w:space="720"/>
          <w:titlePg/>
        </w:sectPr>
      </w:pPr>
    </w:p>
    <w:p w14:paraId="6F79A692" w14:textId="77777777" w:rsidR="00676923" w:rsidRDefault="00000000">
      <w:pPr>
        <w:pStyle w:val="Heading3"/>
        <w:spacing w:after="714" w:line="294" w:lineRule="auto"/>
        <w:jc w:val="right"/>
      </w:pPr>
      <w:r>
        <w:rPr>
          <w:i/>
          <w:color w:val="181717"/>
          <w:sz w:val="38"/>
        </w:rPr>
        <w:lastRenderedPageBreak/>
        <w:t>Questions</w:t>
      </w:r>
    </w:p>
    <w:p w14:paraId="28F82D25" w14:textId="77777777" w:rsidR="00676923" w:rsidRDefault="00000000">
      <w:pPr>
        <w:pStyle w:val="Heading4"/>
        <w:spacing w:after="86"/>
        <w:ind w:left="-5"/>
        <w:jc w:val="both"/>
      </w:pPr>
      <w:r>
        <w:rPr>
          <w:i w:val="0"/>
          <w:sz w:val="30"/>
        </w:rPr>
        <w:t>Questions</w:t>
      </w:r>
    </w:p>
    <w:p w14:paraId="53E8B2E4" w14:textId="77777777" w:rsidR="00676923" w:rsidRDefault="00000000">
      <w:pPr>
        <w:numPr>
          <w:ilvl w:val="0"/>
          <w:numId w:val="48"/>
        </w:numPr>
        <w:spacing w:after="205"/>
        <w:ind w:right="14" w:hanging="720"/>
        <w:jc w:val="left"/>
      </w:pPr>
      <w:r>
        <w:rPr>
          <w:b/>
        </w:rPr>
        <w:t xml:space="preserve">The outer, middle and inner ear are filled with: </w:t>
      </w:r>
    </w:p>
    <w:p w14:paraId="2123B57D" w14:textId="77777777" w:rsidR="00676923" w:rsidRDefault="00000000">
      <w:pPr>
        <w:numPr>
          <w:ilvl w:val="1"/>
          <w:numId w:val="48"/>
        </w:numPr>
        <w:ind w:right="48" w:hanging="720"/>
      </w:pPr>
      <w:r>
        <w:t xml:space="preserve">Air </w:t>
      </w:r>
      <w:r>
        <w:tab/>
        <w:t xml:space="preserve"> </w:t>
      </w:r>
      <w:r>
        <w:tab/>
      </w:r>
      <w:proofErr w:type="spellStart"/>
      <w:r>
        <w:t>Air</w:t>
      </w:r>
      <w:proofErr w:type="spellEnd"/>
      <w:r>
        <w:t xml:space="preserve"> </w:t>
      </w:r>
      <w:r>
        <w:tab/>
        <w:t xml:space="preserve"> </w:t>
      </w:r>
      <w:r>
        <w:tab/>
        <w:t xml:space="preserve">Liquid </w:t>
      </w:r>
    </w:p>
    <w:p w14:paraId="71F63C06" w14:textId="77777777" w:rsidR="00676923" w:rsidRDefault="00000000">
      <w:pPr>
        <w:numPr>
          <w:ilvl w:val="1"/>
          <w:numId w:val="48"/>
        </w:numPr>
        <w:ind w:right="48" w:hanging="720"/>
      </w:pPr>
      <w:r>
        <w:t xml:space="preserve">Air </w:t>
      </w:r>
      <w:r>
        <w:tab/>
        <w:t xml:space="preserve">  </w:t>
      </w:r>
      <w:r>
        <w:tab/>
        <w:t xml:space="preserve">Liquid  </w:t>
      </w:r>
      <w:r>
        <w:tab/>
      </w:r>
      <w:proofErr w:type="spellStart"/>
      <w:r>
        <w:t>Liquid</w:t>
      </w:r>
      <w:proofErr w:type="spellEnd"/>
      <w:r>
        <w:t xml:space="preserve"> </w:t>
      </w:r>
    </w:p>
    <w:p w14:paraId="0E699430" w14:textId="77777777" w:rsidR="00676923" w:rsidRDefault="00000000">
      <w:pPr>
        <w:numPr>
          <w:ilvl w:val="1"/>
          <w:numId w:val="48"/>
        </w:numPr>
        <w:ind w:right="48" w:hanging="720"/>
      </w:pPr>
      <w:r>
        <w:t xml:space="preserve">Liquid  </w:t>
      </w:r>
      <w:r>
        <w:tab/>
        <w:t xml:space="preserve">Air </w:t>
      </w:r>
      <w:r>
        <w:tab/>
        <w:t xml:space="preserve"> </w:t>
      </w:r>
      <w:r>
        <w:tab/>
      </w:r>
      <w:proofErr w:type="spellStart"/>
      <w:r>
        <w:t>Air</w:t>
      </w:r>
      <w:proofErr w:type="spellEnd"/>
    </w:p>
    <w:p w14:paraId="0366BF65" w14:textId="77777777" w:rsidR="00676923" w:rsidRDefault="00000000">
      <w:pPr>
        <w:numPr>
          <w:ilvl w:val="1"/>
          <w:numId w:val="48"/>
        </w:numPr>
        <w:spacing w:after="201"/>
        <w:ind w:right="48" w:hanging="720"/>
      </w:pPr>
      <w:r>
        <w:t xml:space="preserve">Liquid  </w:t>
      </w:r>
      <w:r>
        <w:tab/>
      </w:r>
      <w:proofErr w:type="spellStart"/>
      <w:r>
        <w:t>Liquid</w:t>
      </w:r>
      <w:proofErr w:type="spellEnd"/>
      <w:r>
        <w:t xml:space="preserve">  </w:t>
      </w:r>
      <w:r>
        <w:tab/>
        <w:t>Air</w:t>
      </w:r>
    </w:p>
    <w:p w14:paraId="17C943E2" w14:textId="77777777" w:rsidR="00676923" w:rsidRDefault="00000000">
      <w:pPr>
        <w:numPr>
          <w:ilvl w:val="0"/>
          <w:numId w:val="48"/>
        </w:numPr>
        <w:spacing w:after="205"/>
        <w:ind w:right="14" w:hanging="720"/>
        <w:jc w:val="left"/>
      </w:pPr>
      <w:r>
        <w:rPr>
          <w:b/>
        </w:rPr>
        <w:t>What is the purpose of the Eustachian tube?</w:t>
      </w:r>
    </w:p>
    <w:p w14:paraId="1F3E05CD" w14:textId="77777777" w:rsidR="00676923" w:rsidRDefault="00000000">
      <w:pPr>
        <w:numPr>
          <w:ilvl w:val="1"/>
          <w:numId w:val="48"/>
        </w:numPr>
        <w:ind w:right="48" w:hanging="720"/>
      </w:pPr>
      <w:r>
        <w:t>To pass sound waves across the middle ear to the auditory nerve</w:t>
      </w:r>
    </w:p>
    <w:p w14:paraId="29715501" w14:textId="77777777" w:rsidR="00676923" w:rsidRDefault="00000000">
      <w:pPr>
        <w:numPr>
          <w:ilvl w:val="1"/>
          <w:numId w:val="48"/>
        </w:numPr>
        <w:ind w:right="48" w:hanging="720"/>
      </w:pPr>
      <w:r>
        <w:t>To allow ambient pressure to equalize on both sides of the ear drum</w:t>
      </w:r>
    </w:p>
    <w:p w14:paraId="7BD6BE6F" w14:textId="77777777" w:rsidR="00676923" w:rsidRDefault="00000000">
      <w:pPr>
        <w:numPr>
          <w:ilvl w:val="1"/>
          <w:numId w:val="48"/>
        </w:numPr>
        <w:ind w:right="48" w:hanging="720"/>
      </w:pPr>
      <w:r>
        <w:t>To allow ambient pressure to equalize on the middle ear side of the ear drum</w:t>
      </w:r>
    </w:p>
    <w:p w14:paraId="78549591" w14:textId="77777777" w:rsidR="00676923" w:rsidRDefault="00000000">
      <w:pPr>
        <w:numPr>
          <w:ilvl w:val="1"/>
          <w:numId w:val="48"/>
        </w:numPr>
        <w:spacing w:after="209"/>
        <w:ind w:right="48" w:hanging="720"/>
      </w:pPr>
      <w:r>
        <w:t>To allow ambient pressure to equalize on both sides of the vestibular apparatus</w:t>
      </w:r>
    </w:p>
    <w:p w14:paraId="5FFAD56F" w14:textId="77777777" w:rsidR="00676923" w:rsidRDefault="00000000">
      <w:pPr>
        <w:numPr>
          <w:ilvl w:val="0"/>
          <w:numId w:val="48"/>
        </w:numPr>
        <w:spacing w:after="205"/>
        <w:ind w:right="14" w:hanging="720"/>
        <w:jc w:val="left"/>
      </w:pPr>
      <w:r>
        <w:rPr>
          <w:b/>
        </w:rPr>
        <w:t>What causes conductive deafness?</w:t>
      </w:r>
    </w:p>
    <w:p w14:paraId="34DAE39C" w14:textId="77777777" w:rsidR="00676923" w:rsidRDefault="00000000">
      <w:pPr>
        <w:numPr>
          <w:ilvl w:val="1"/>
          <w:numId w:val="48"/>
        </w:numPr>
        <w:ind w:right="48" w:hanging="720"/>
      </w:pPr>
      <w:r>
        <w:t>Damage to the outer ear</w:t>
      </w:r>
    </w:p>
    <w:p w14:paraId="4C5A9ACF" w14:textId="77777777" w:rsidR="00676923" w:rsidRDefault="00000000">
      <w:pPr>
        <w:numPr>
          <w:ilvl w:val="1"/>
          <w:numId w:val="48"/>
        </w:numPr>
        <w:ind w:right="48" w:hanging="720"/>
      </w:pPr>
      <w:r>
        <w:t>Damage to the pinna</w:t>
      </w:r>
    </w:p>
    <w:p w14:paraId="4AF1C772" w14:textId="77777777" w:rsidR="00676923" w:rsidRDefault="00000000">
      <w:pPr>
        <w:numPr>
          <w:ilvl w:val="1"/>
          <w:numId w:val="48"/>
        </w:numPr>
        <w:ind w:right="48" w:hanging="720"/>
      </w:pPr>
      <w:r>
        <w:t>Damage to the ossicles or the eardrum</w:t>
      </w:r>
    </w:p>
    <w:p w14:paraId="387D4EDC" w14:textId="77777777" w:rsidR="00676923" w:rsidRDefault="00000000">
      <w:pPr>
        <w:numPr>
          <w:ilvl w:val="1"/>
          <w:numId w:val="48"/>
        </w:numPr>
        <w:spacing w:after="201"/>
        <w:ind w:right="48" w:hanging="720"/>
      </w:pPr>
      <w:r>
        <w:t>Damage to the middle ear</w:t>
      </w:r>
    </w:p>
    <w:p w14:paraId="3A471DB9" w14:textId="77777777" w:rsidR="00676923" w:rsidRDefault="00000000">
      <w:pPr>
        <w:numPr>
          <w:ilvl w:val="0"/>
          <w:numId w:val="48"/>
        </w:numPr>
        <w:spacing w:after="205"/>
        <w:ind w:right="14" w:hanging="720"/>
        <w:jc w:val="left"/>
      </w:pPr>
      <w:r>
        <w:rPr>
          <w:noProof/>
          <w:color w:val="000000"/>
        </w:rPr>
        <mc:AlternateContent>
          <mc:Choice Requires="wpg">
            <w:drawing>
              <wp:anchor distT="0" distB="0" distL="114300" distR="114300" simplePos="0" relativeHeight="251747328" behindDoc="0" locked="0" layoutInCell="1" allowOverlap="1" wp14:anchorId="0A044732" wp14:editId="612C02B5">
                <wp:simplePos x="0" y="0"/>
                <wp:positionH relativeFrom="page">
                  <wp:posOffset>7128002</wp:posOffset>
                </wp:positionH>
                <wp:positionV relativeFrom="page">
                  <wp:posOffset>2016011</wp:posOffset>
                </wp:positionV>
                <wp:extent cx="432003" cy="1101193"/>
                <wp:effectExtent l="0" t="0" r="0" b="0"/>
                <wp:wrapSquare wrapText="bothSides"/>
                <wp:docPr id="743837" name="Group 743837"/>
                <wp:cNvGraphicFramePr/>
                <a:graphic xmlns:a="http://schemas.openxmlformats.org/drawingml/2006/main">
                  <a:graphicData uri="http://schemas.microsoft.com/office/word/2010/wordprocessingGroup">
                    <wpg:wgp>
                      <wpg:cNvGrpSpPr/>
                      <wpg:grpSpPr>
                        <a:xfrm>
                          <a:off x="0" y="0"/>
                          <a:ext cx="432003" cy="1101193"/>
                          <a:chOff x="0" y="0"/>
                          <a:chExt cx="432003" cy="1101193"/>
                        </a:xfrm>
                      </wpg:grpSpPr>
                      <wps:wsp>
                        <wps:cNvPr id="60116" name="Shape 6011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0117" name="Rectangle 60117"/>
                        <wps:cNvSpPr/>
                        <wps:spPr>
                          <a:xfrm rot="-5399999">
                            <a:off x="-168658" y="513521"/>
                            <a:ext cx="1014136" cy="161208"/>
                          </a:xfrm>
                          <a:prstGeom prst="rect">
                            <a:avLst/>
                          </a:prstGeom>
                          <a:ln>
                            <a:noFill/>
                          </a:ln>
                        </wps:spPr>
                        <wps:txbx>
                          <w:txbxContent>
                            <w:p w14:paraId="20298109"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0118" name="Rectangle 60118"/>
                        <wps:cNvSpPr/>
                        <wps:spPr>
                          <a:xfrm rot="-5399999">
                            <a:off x="292532" y="57731"/>
                            <a:ext cx="91212" cy="149891"/>
                          </a:xfrm>
                          <a:prstGeom prst="rect">
                            <a:avLst/>
                          </a:prstGeom>
                          <a:ln>
                            <a:noFill/>
                          </a:ln>
                        </wps:spPr>
                        <wps:txbx>
                          <w:txbxContent>
                            <w:p w14:paraId="2DE6DC1F"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w:pict>
              <v:group w14:anchorId="0A044732" id="Group 743837" o:spid="_x0000_s1387" style="position:absolute;left:0;text-align:left;margin-left:561.25pt;margin-top:158.75pt;width:34pt;height:86.7pt;z-index:251747328;mso-position-horizontal-relative:page;mso-position-vertical-relative:page" coordsize="4320,11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">
                <v:shape id="Shape 60116" o:spid="_x0000_s138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" path="m,l212395,,432003,r,287998l212395,287998,,287998,,xe" fillcolor="#181717" stroked="f" strokeweight="0">
                  <v:stroke miterlimit="83231f" joinstyle="miter"/>
                  <v:path arrowok="t" textboxrect="0,0,432003,287998"/>
                </v:shape>
                <v:rect id="Rectangle 60117" o:spid="_x0000_s1389" style="position:absolute;left:-1687;top:5135;width:1014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" filled="f" stroked="f">
                  <v:textbox inset="0,0,0,0">
                    <w:txbxContent>
                      <w:p w14:paraId="20298109"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60118" o:spid="_x0000_s1390"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" filled="f" stroked="f">
                  <v:textbox inset="0,0,0,0">
                    <w:txbxContent>
                      <w:p w14:paraId="2DE6DC1F" w14:textId="77777777" w:rsidR="00676923" w:rsidRDefault="00000000">
                        <w:pPr>
                          <w:spacing w:after="160" w:line="259" w:lineRule="auto"/>
                          <w:ind w:left="0" w:firstLine="0"/>
                          <w:jc w:val="left"/>
                        </w:pPr>
                        <w:r>
                          <w:rPr>
                            <w:b/>
                            <w:color w:val="FFFEFD"/>
                            <w:sz w:val="18"/>
                          </w:rPr>
                          <w:t>4</w:t>
                        </w:r>
                      </w:p>
                    </w:txbxContent>
                  </v:textbox>
                </v:rect>
                <w10:wrap type="square" anchorx="page" anchory="page"/>
              </v:group>
            </w:pict>
          </mc:Fallback>
        </mc:AlternateContent>
      </w:r>
      <w:r>
        <w:rPr>
          <w:b/>
        </w:rPr>
        <w:t>What is noise induced hearing loss (NIHL)?</w:t>
      </w:r>
    </w:p>
    <w:p w14:paraId="554C06D7" w14:textId="77777777" w:rsidR="00676923" w:rsidRDefault="00000000">
      <w:pPr>
        <w:numPr>
          <w:ilvl w:val="1"/>
          <w:numId w:val="48"/>
        </w:numPr>
        <w:ind w:right="48" w:hanging="720"/>
      </w:pPr>
      <w:r>
        <w:t>Loss of hearing due to damage to the ossicles</w:t>
      </w:r>
    </w:p>
    <w:p w14:paraId="60AF4EA1" w14:textId="77777777" w:rsidR="00676923" w:rsidRDefault="00000000">
      <w:pPr>
        <w:numPr>
          <w:ilvl w:val="1"/>
          <w:numId w:val="48"/>
        </w:numPr>
        <w:ind w:right="48" w:hanging="720"/>
      </w:pPr>
      <w:r>
        <w:t>Loss of hearing due to damage to the vestibular apparatus</w:t>
      </w:r>
    </w:p>
    <w:p w14:paraId="40685F3D" w14:textId="77777777" w:rsidR="00676923" w:rsidRDefault="00000000">
      <w:pPr>
        <w:numPr>
          <w:ilvl w:val="1"/>
          <w:numId w:val="48"/>
        </w:numPr>
        <w:ind w:right="48" w:hanging="720"/>
      </w:pPr>
      <w:r>
        <w:t>Loss of hearing due to damage to the middle ear</w:t>
      </w:r>
    </w:p>
    <w:p w14:paraId="7F1A7E73" w14:textId="77777777" w:rsidR="00676923" w:rsidRDefault="00000000">
      <w:pPr>
        <w:numPr>
          <w:ilvl w:val="1"/>
          <w:numId w:val="48"/>
        </w:numPr>
        <w:spacing w:after="201"/>
        <w:ind w:right="48" w:hanging="720"/>
      </w:pPr>
      <w:r>
        <w:t>Loss of hearing due to damage to the cochlea</w:t>
      </w:r>
    </w:p>
    <w:p w14:paraId="3671F312" w14:textId="77777777" w:rsidR="00676923" w:rsidRDefault="00000000">
      <w:pPr>
        <w:numPr>
          <w:ilvl w:val="0"/>
          <w:numId w:val="48"/>
        </w:numPr>
        <w:spacing w:after="205"/>
        <w:ind w:right="14" w:hanging="720"/>
        <w:jc w:val="left"/>
      </w:pPr>
      <w:r>
        <w:rPr>
          <w:b/>
        </w:rPr>
        <w:t>On what does NIHL depend?</w:t>
      </w:r>
    </w:p>
    <w:p w14:paraId="4C86C597" w14:textId="77777777" w:rsidR="00676923" w:rsidRDefault="00000000">
      <w:pPr>
        <w:numPr>
          <w:ilvl w:val="1"/>
          <w:numId w:val="48"/>
        </w:numPr>
        <w:ind w:right="48" w:hanging="720"/>
      </w:pPr>
      <w:r>
        <w:t>Both the intensity and duration of the noise above 100 dB</w:t>
      </w:r>
    </w:p>
    <w:p w14:paraId="695719B4" w14:textId="77777777" w:rsidR="00676923" w:rsidRDefault="00000000">
      <w:pPr>
        <w:numPr>
          <w:ilvl w:val="1"/>
          <w:numId w:val="48"/>
        </w:numPr>
        <w:ind w:right="48" w:hanging="720"/>
      </w:pPr>
      <w:r>
        <w:t>The duration of the noise above 100 dB</w:t>
      </w:r>
    </w:p>
    <w:p w14:paraId="4D820527" w14:textId="77777777" w:rsidR="00676923" w:rsidRDefault="00000000">
      <w:pPr>
        <w:numPr>
          <w:ilvl w:val="1"/>
          <w:numId w:val="48"/>
        </w:numPr>
        <w:ind w:right="48" w:hanging="720"/>
      </w:pPr>
      <w:r>
        <w:t>The duration of the noise above 110 dB</w:t>
      </w:r>
    </w:p>
    <w:p w14:paraId="100C7F30" w14:textId="77777777" w:rsidR="00676923" w:rsidRDefault="00000000">
      <w:pPr>
        <w:numPr>
          <w:ilvl w:val="1"/>
          <w:numId w:val="48"/>
        </w:numPr>
        <w:spacing w:after="201"/>
        <w:ind w:right="48" w:hanging="720"/>
      </w:pPr>
      <w:r>
        <w:t>Both the intensity and duration of the noise above 90 dB</w:t>
      </w:r>
    </w:p>
    <w:p w14:paraId="4A781BFE" w14:textId="77777777" w:rsidR="00676923" w:rsidRDefault="00000000">
      <w:pPr>
        <w:numPr>
          <w:ilvl w:val="0"/>
          <w:numId w:val="48"/>
        </w:numPr>
        <w:spacing w:after="205"/>
        <w:ind w:right="14" w:hanging="720"/>
        <w:jc w:val="left"/>
      </w:pPr>
      <w:r>
        <w:rPr>
          <w:b/>
        </w:rPr>
        <w:t>What is the most important sense for spatial orientation?</w:t>
      </w:r>
    </w:p>
    <w:p w14:paraId="7CD6CB04" w14:textId="77777777" w:rsidR="00676923" w:rsidRDefault="00000000">
      <w:pPr>
        <w:numPr>
          <w:ilvl w:val="1"/>
          <w:numId w:val="48"/>
        </w:numPr>
        <w:ind w:right="48" w:hanging="720"/>
      </w:pPr>
      <w:r>
        <w:t>Hearing and balance</w:t>
      </w:r>
    </w:p>
    <w:p w14:paraId="5737604C" w14:textId="77777777" w:rsidR="00676923" w:rsidRDefault="00000000">
      <w:pPr>
        <w:numPr>
          <w:ilvl w:val="1"/>
          <w:numId w:val="48"/>
        </w:numPr>
        <w:ind w:right="48" w:hanging="720"/>
      </w:pPr>
      <w:r>
        <w:t>Sight</w:t>
      </w:r>
    </w:p>
    <w:p w14:paraId="02762997" w14:textId="77777777" w:rsidR="00676923" w:rsidRDefault="00000000">
      <w:pPr>
        <w:numPr>
          <w:ilvl w:val="1"/>
          <w:numId w:val="48"/>
        </w:numPr>
        <w:ind w:right="48" w:hanging="720"/>
      </w:pPr>
      <w:r>
        <w:t>“Seat of the pants”</w:t>
      </w:r>
    </w:p>
    <w:p w14:paraId="0A264181" w14:textId="77777777" w:rsidR="00676923" w:rsidRDefault="00000000">
      <w:pPr>
        <w:numPr>
          <w:ilvl w:val="1"/>
          <w:numId w:val="48"/>
        </w:numPr>
        <w:spacing w:after="201"/>
        <w:ind w:right="48" w:hanging="720"/>
      </w:pPr>
      <w:r>
        <w:t>All senses play their part in situation awareness</w:t>
      </w:r>
    </w:p>
    <w:p w14:paraId="78AB9574" w14:textId="77777777" w:rsidR="00676923" w:rsidRDefault="00000000">
      <w:pPr>
        <w:numPr>
          <w:ilvl w:val="0"/>
          <w:numId w:val="48"/>
        </w:numPr>
        <w:spacing w:after="205"/>
        <w:ind w:right="14" w:hanging="720"/>
        <w:jc w:val="left"/>
      </w:pPr>
      <w:r>
        <w:rPr>
          <w:b/>
        </w:rPr>
        <w:lastRenderedPageBreak/>
        <w:t>If an aircraft accelerates, what do the otoliths indicate to the brain?</w:t>
      </w:r>
    </w:p>
    <w:p w14:paraId="69917EB0" w14:textId="77777777" w:rsidR="00676923" w:rsidRDefault="00000000">
      <w:pPr>
        <w:numPr>
          <w:ilvl w:val="1"/>
          <w:numId w:val="48"/>
        </w:numPr>
        <w:ind w:right="48" w:hanging="720"/>
      </w:pPr>
      <w:r>
        <w:t>That the aircraft nose is pitching down; this feeling will be reinforced by an air driven artificial horizon</w:t>
      </w:r>
    </w:p>
    <w:p w14:paraId="0DB604BA" w14:textId="77777777" w:rsidR="00676923" w:rsidRDefault="00000000">
      <w:pPr>
        <w:numPr>
          <w:ilvl w:val="1"/>
          <w:numId w:val="48"/>
        </w:numPr>
        <w:ind w:right="48" w:hanging="720"/>
      </w:pPr>
      <w:r>
        <w:t>That the aircraft is turning; this feeling will be reinforced by an air driven artificial horizon</w:t>
      </w:r>
    </w:p>
    <w:p w14:paraId="1ADFFE6F" w14:textId="77777777" w:rsidR="00676923" w:rsidRDefault="00000000">
      <w:pPr>
        <w:numPr>
          <w:ilvl w:val="1"/>
          <w:numId w:val="48"/>
        </w:numPr>
        <w:ind w:right="48" w:hanging="720"/>
      </w:pPr>
      <w:r>
        <w:t>That the aircraft is climbing and turning; this feeling will be reinforced by an air driven artificial horizon</w:t>
      </w:r>
    </w:p>
    <w:p w14:paraId="1E3097E8" w14:textId="77777777" w:rsidR="00676923" w:rsidRDefault="00000000">
      <w:pPr>
        <w:numPr>
          <w:ilvl w:val="1"/>
          <w:numId w:val="48"/>
        </w:numPr>
        <w:ind w:right="48" w:hanging="720"/>
      </w:pPr>
      <w:r>
        <w:t xml:space="preserve">That the aircraft is pitching up; this feeling will be reinforced by an air driven </w:t>
      </w:r>
    </w:p>
    <w:p w14:paraId="49405FDF" w14:textId="77777777" w:rsidR="00676923" w:rsidRDefault="00000000">
      <w:pPr>
        <w:ind w:left="1450" w:right="48"/>
      </w:pPr>
      <w:r>
        <w:t>artificial horizon</w:t>
      </w:r>
    </w:p>
    <w:p w14:paraId="45AAB784" w14:textId="77777777" w:rsidR="00676923" w:rsidRDefault="00000000">
      <w:pPr>
        <w:pStyle w:val="Heading3"/>
        <w:spacing w:after="664" w:line="265" w:lineRule="auto"/>
        <w:ind w:left="-5"/>
        <w:jc w:val="left"/>
      </w:pPr>
      <w:r>
        <w:rPr>
          <w:i/>
          <w:color w:val="181717"/>
          <w:sz w:val="38"/>
        </w:rPr>
        <w:t>Questions</w:t>
      </w:r>
    </w:p>
    <w:p w14:paraId="414F240F" w14:textId="77777777" w:rsidR="00676923" w:rsidRDefault="00000000">
      <w:pPr>
        <w:numPr>
          <w:ilvl w:val="0"/>
          <w:numId w:val="49"/>
        </w:numPr>
        <w:spacing w:after="205"/>
        <w:ind w:right="14" w:hanging="720"/>
        <w:jc w:val="left"/>
      </w:pPr>
      <w:r>
        <w:rPr>
          <w:b/>
        </w:rPr>
        <w:t>When can a pilot experience the “leans”?</w:t>
      </w:r>
    </w:p>
    <w:p w14:paraId="14273CE0" w14:textId="77777777" w:rsidR="00676923" w:rsidRDefault="00000000">
      <w:pPr>
        <w:numPr>
          <w:ilvl w:val="1"/>
          <w:numId w:val="49"/>
        </w:numPr>
        <w:ind w:right="48" w:hanging="720"/>
      </w:pPr>
      <w:r>
        <w:t>In all flight conditions</w:t>
      </w:r>
    </w:p>
    <w:p w14:paraId="405726A8" w14:textId="77777777" w:rsidR="00676923" w:rsidRDefault="00000000">
      <w:pPr>
        <w:numPr>
          <w:ilvl w:val="1"/>
          <w:numId w:val="49"/>
        </w:numPr>
        <w:ind w:right="48" w:hanging="720"/>
      </w:pPr>
      <w:r>
        <w:t>In the climb</w:t>
      </w:r>
    </w:p>
    <w:p w14:paraId="6A72C73B" w14:textId="77777777" w:rsidR="00676923" w:rsidRDefault="00000000">
      <w:pPr>
        <w:numPr>
          <w:ilvl w:val="1"/>
          <w:numId w:val="49"/>
        </w:numPr>
        <w:ind w:right="48" w:hanging="720"/>
      </w:pPr>
      <w:r>
        <w:t>In the descent</w:t>
      </w:r>
    </w:p>
    <w:p w14:paraId="50521838" w14:textId="77777777" w:rsidR="00676923" w:rsidRDefault="00000000">
      <w:pPr>
        <w:numPr>
          <w:ilvl w:val="1"/>
          <w:numId w:val="49"/>
        </w:numPr>
        <w:spacing w:after="201"/>
        <w:ind w:right="48" w:hanging="720"/>
      </w:pPr>
      <w:r>
        <w:t>In the climb or the descent</w:t>
      </w:r>
    </w:p>
    <w:p w14:paraId="78780ADC" w14:textId="77777777" w:rsidR="00676923" w:rsidRDefault="00000000">
      <w:pPr>
        <w:numPr>
          <w:ilvl w:val="0"/>
          <w:numId w:val="49"/>
        </w:numPr>
        <w:spacing w:after="205"/>
        <w:ind w:right="14" w:hanging="720"/>
        <w:jc w:val="left"/>
      </w:pPr>
      <w:r>
        <w:rPr>
          <w:b/>
        </w:rPr>
        <w:t>Which part of the ear senses linear accelerations and decelerations?</w:t>
      </w:r>
    </w:p>
    <w:p w14:paraId="3045970E" w14:textId="77777777" w:rsidR="00676923" w:rsidRDefault="00000000">
      <w:pPr>
        <w:numPr>
          <w:ilvl w:val="1"/>
          <w:numId w:val="49"/>
        </w:numPr>
        <w:ind w:right="48" w:hanging="720"/>
      </w:pPr>
      <w:r>
        <w:t>The ossicles in the middle ear</w:t>
      </w:r>
    </w:p>
    <w:p w14:paraId="78C0B499" w14:textId="77777777" w:rsidR="00676923" w:rsidRDefault="00000000">
      <w:pPr>
        <w:numPr>
          <w:ilvl w:val="1"/>
          <w:numId w:val="49"/>
        </w:numPr>
        <w:ind w:right="48" w:hanging="720"/>
      </w:pPr>
      <w:r>
        <w:t>The otoliths in the middle ear</w:t>
      </w:r>
    </w:p>
    <w:p w14:paraId="13DD3A7C" w14:textId="77777777" w:rsidR="00676923" w:rsidRDefault="00000000">
      <w:pPr>
        <w:numPr>
          <w:ilvl w:val="1"/>
          <w:numId w:val="49"/>
        </w:numPr>
        <w:ind w:right="48" w:hanging="720"/>
      </w:pPr>
      <w:r>
        <w:t>The ossicles in the middle ear</w:t>
      </w:r>
    </w:p>
    <w:p w14:paraId="291965EA" w14:textId="77777777" w:rsidR="00676923" w:rsidRDefault="00000000">
      <w:pPr>
        <w:numPr>
          <w:ilvl w:val="1"/>
          <w:numId w:val="49"/>
        </w:numPr>
        <w:spacing w:after="201"/>
        <w:ind w:right="48" w:hanging="720"/>
      </w:pPr>
      <w:r>
        <w:t>The otoliths in the saccules canals</w:t>
      </w:r>
    </w:p>
    <w:p w14:paraId="4E6784B2" w14:textId="77777777" w:rsidR="00676923" w:rsidRDefault="00000000">
      <w:pPr>
        <w:numPr>
          <w:ilvl w:val="0"/>
          <w:numId w:val="49"/>
        </w:numPr>
        <w:spacing w:after="205"/>
        <w:ind w:right="14" w:hanging="720"/>
        <w:jc w:val="left"/>
      </w:pPr>
      <w:r>
        <w:rPr>
          <w:b/>
        </w:rPr>
        <w:t>What should a pilot rely on if disorientated in IMC?</w:t>
      </w:r>
    </w:p>
    <w:p w14:paraId="745A6D76" w14:textId="77777777" w:rsidR="00676923" w:rsidRDefault="00000000">
      <w:pPr>
        <w:numPr>
          <w:ilvl w:val="1"/>
          <w:numId w:val="49"/>
        </w:numPr>
        <w:ind w:right="48" w:hanging="720"/>
      </w:pPr>
      <w:r>
        <w:t>Vision</w:t>
      </w:r>
    </w:p>
    <w:p w14:paraId="4C264F0A" w14:textId="77777777" w:rsidR="00676923" w:rsidRDefault="00000000">
      <w:pPr>
        <w:numPr>
          <w:ilvl w:val="1"/>
          <w:numId w:val="49"/>
        </w:numPr>
        <w:ind w:right="48" w:hanging="720"/>
      </w:pPr>
      <w:r>
        <w:t>Turning head to recover from disorientation</w:t>
      </w:r>
    </w:p>
    <w:p w14:paraId="74B3002E" w14:textId="77777777" w:rsidR="00676923" w:rsidRDefault="00000000">
      <w:pPr>
        <w:numPr>
          <w:ilvl w:val="1"/>
          <w:numId w:val="49"/>
        </w:numPr>
        <w:ind w:right="48" w:hanging="720"/>
      </w:pPr>
      <w:r>
        <w:t>Sense of balance</w:t>
      </w:r>
    </w:p>
    <w:p w14:paraId="121AE4D7" w14:textId="77777777" w:rsidR="00676923" w:rsidRDefault="00000000">
      <w:pPr>
        <w:numPr>
          <w:ilvl w:val="1"/>
          <w:numId w:val="49"/>
        </w:numPr>
        <w:spacing w:after="201"/>
        <w:ind w:right="48" w:hanging="720"/>
      </w:pPr>
      <w:r>
        <w:t>Instruments</w:t>
      </w:r>
    </w:p>
    <w:p w14:paraId="2CC9D6CF" w14:textId="77777777" w:rsidR="00676923" w:rsidRDefault="00000000">
      <w:pPr>
        <w:numPr>
          <w:ilvl w:val="0"/>
          <w:numId w:val="49"/>
        </w:numPr>
        <w:spacing w:after="205"/>
        <w:ind w:right="14" w:hanging="720"/>
        <w:jc w:val="left"/>
      </w:pPr>
      <w:r>
        <w:rPr>
          <w:b/>
        </w:rPr>
        <w:t>The conductive system consists of:</w:t>
      </w:r>
    </w:p>
    <w:p w14:paraId="5642A0B5" w14:textId="77777777" w:rsidR="00676923" w:rsidRDefault="00000000">
      <w:pPr>
        <w:numPr>
          <w:ilvl w:val="1"/>
          <w:numId w:val="49"/>
        </w:numPr>
        <w:ind w:right="48" w:hanging="720"/>
      </w:pPr>
      <w:r>
        <w:t>the ear drum and ossicles</w:t>
      </w:r>
    </w:p>
    <w:p w14:paraId="551C33F7" w14:textId="77777777" w:rsidR="00676923" w:rsidRDefault="00000000">
      <w:pPr>
        <w:numPr>
          <w:ilvl w:val="1"/>
          <w:numId w:val="49"/>
        </w:numPr>
        <w:ind w:right="48" w:hanging="720"/>
      </w:pPr>
      <w:r>
        <w:rPr>
          <w:noProof/>
          <w:color w:val="000000"/>
        </w:rPr>
        <mc:AlternateContent>
          <mc:Choice Requires="wpg">
            <w:drawing>
              <wp:anchor distT="0" distB="0" distL="114300" distR="114300" simplePos="0" relativeHeight="251748352" behindDoc="0" locked="0" layoutInCell="1" allowOverlap="1" wp14:anchorId="7070C6C6" wp14:editId="31867EC9">
                <wp:simplePos x="0" y="0"/>
                <wp:positionH relativeFrom="page">
                  <wp:posOffset>0</wp:posOffset>
                </wp:positionH>
                <wp:positionV relativeFrom="page">
                  <wp:posOffset>2016005</wp:posOffset>
                </wp:positionV>
                <wp:extent cx="431999" cy="779640"/>
                <wp:effectExtent l="0" t="0" r="0" b="0"/>
                <wp:wrapSquare wrapText="bothSides"/>
                <wp:docPr id="744064" name="Group 744064"/>
                <wp:cNvGraphicFramePr/>
                <a:graphic xmlns:a="http://schemas.openxmlformats.org/drawingml/2006/main">
                  <a:graphicData uri="http://schemas.microsoft.com/office/word/2010/wordprocessingGroup">
                    <wpg:wgp>
                      <wpg:cNvGrpSpPr/>
                      <wpg:grpSpPr>
                        <a:xfrm>
                          <a:off x="0" y="0"/>
                          <a:ext cx="431999" cy="779640"/>
                          <a:chOff x="0" y="0"/>
                          <a:chExt cx="431999" cy="779640"/>
                        </a:xfrm>
                      </wpg:grpSpPr>
                      <wps:wsp>
                        <wps:cNvPr id="921788" name="Shape 92178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0259" name="Rectangle 60259"/>
                        <wps:cNvSpPr/>
                        <wps:spPr>
                          <a:xfrm rot="5399999">
                            <a:off x="48255" y="80369"/>
                            <a:ext cx="91212" cy="149891"/>
                          </a:xfrm>
                          <a:prstGeom prst="rect">
                            <a:avLst/>
                          </a:prstGeom>
                          <a:ln>
                            <a:noFill/>
                          </a:ln>
                        </wps:spPr>
                        <wps:txbx>
                          <w:txbxContent>
                            <w:p w14:paraId="272B5F2C"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60260" name="Rectangle 60260"/>
                        <wps:cNvSpPr/>
                        <wps:spPr>
                          <a:xfrm rot="5399999">
                            <a:off x="-199571" y="551354"/>
                            <a:ext cx="586320" cy="161208"/>
                          </a:xfrm>
                          <a:prstGeom prst="rect">
                            <a:avLst/>
                          </a:prstGeom>
                          <a:ln>
                            <a:noFill/>
                          </a:ln>
                        </wps:spPr>
                        <wps:txbx>
                          <w:txbxContent>
                            <w:p w14:paraId="785EB4E9"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7070C6C6" id="Group 744064" o:spid="_x0000_s1391" style="position:absolute;left:0;text-align:left;margin-left:0;margin-top:158.75pt;width:34pt;height:61.4pt;z-index:251748352;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">
                <v:shape id="Shape 921788" o:spid="_x0000_s139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" path="m,l431999,r,287998l,287998,,e" fillcolor="#181717" stroked="f" strokeweight="0">
                  <v:stroke miterlimit="83231f" joinstyle="miter"/>
                  <v:path arrowok="t" textboxrect="0,0,431999,287998"/>
                </v:shape>
                <v:rect id="Rectangle 60259" o:spid="_x0000_s1393"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" filled="f" stroked="f">
                  <v:textbox inset="0,0,0,0">
                    <w:txbxContent>
                      <w:p w14:paraId="272B5F2C" w14:textId="77777777" w:rsidR="00676923" w:rsidRDefault="00000000">
                        <w:pPr>
                          <w:spacing w:after="160" w:line="259" w:lineRule="auto"/>
                          <w:ind w:left="0" w:firstLine="0"/>
                          <w:jc w:val="left"/>
                        </w:pPr>
                        <w:r>
                          <w:rPr>
                            <w:b/>
                            <w:color w:val="FFFEFD"/>
                            <w:sz w:val="18"/>
                          </w:rPr>
                          <w:t>4</w:t>
                        </w:r>
                      </w:p>
                    </w:txbxContent>
                  </v:textbox>
                </v:rect>
                <v:rect id="Rectangle 60260" o:spid="_x0000_s1394" style="position:absolute;left:-1997;top:5513;width:58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" filled="f" stroked="f">
                  <v:textbox inset="0,0,0,0">
                    <w:txbxContent>
                      <w:p w14:paraId="785EB4E9"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the semicircular canals and otoliths</w:t>
      </w:r>
    </w:p>
    <w:p w14:paraId="3602805E" w14:textId="77777777" w:rsidR="00676923" w:rsidRDefault="00000000">
      <w:pPr>
        <w:numPr>
          <w:ilvl w:val="1"/>
          <w:numId w:val="49"/>
        </w:numPr>
        <w:ind w:right="48" w:hanging="720"/>
      </w:pPr>
      <w:r>
        <w:t>the cochlea and eustachian tube</w:t>
      </w:r>
    </w:p>
    <w:p w14:paraId="190376BC" w14:textId="77777777" w:rsidR="00676923" w:rsidRDefault="00000000">
      <w:pPr>
        <w:numPr>
          <w:ilvl w:val="1"/>
          <w:numId w:val="49"/>
        </w:numPr>
        <w:spacing w:after="201"/>
        <w:ind w:right="48" w:hanging="720"/>
      </w:pPr>
      <w:r>
        <w:t xml:space="preserve">the cochlea and the </w:t>
      </w:r>
      <w:proofErr w:type="spellStart"/>
      <w:r>
        <w:t>mitus</w:t>
      </w:r>
      <w:proofErr w:type="spellEnd"/>
    </w:p>
    <w:p w14:paraId="34EEC2F2" w14:textId="77777777" w:rsidR="00676923" w:rsidRDefault="00000000">
      <w:pPr>
        <w:numPr>
          <w:ilvl w:val="0"/>
          <w:numId w:val="49"/>
        </w:numPr>
        <w:spacing w:after="205"/>
        <w:ind w:right="14" w:hanging="720"/>
        <w:jc w:val="left"/>
      </w:pPr>
      <w:r>
        <w:rPr>
          <w:b/>
        </w:rPr>
        <w:t>The frequency band that a healthy young person can hear is:</w:t>
      </w:r>
    </w:p>
    <w:p w14:paraId="46B97DAE" w14:textId="77777777" w:rsidR="00676923" w:rsidRDefault="00000000">
      <w:pPr>
        <w:numPr>
          <w:ilvl w:val="1"/>
          <w:numId w:val="49"/>
        </w:numPr>
        <w:ind w:right="48" w:hanging="720"/>
      </w:pPr>
      <w:r>
        <w:t>70 - 15 000 cycles per second</w:t>
      </w:r>
    </w:p>
    <w:p w14:paraId="551745CA" w14:textId="77777777" w:rsidR="00676923" w:rsidRDefault="00000000">
      <w:pPr>
        <w:numPr>
          <w:ilvl w:val="1"/>
          <w:numId w:val="49"/>
        </w:numPr>
        <w:ind w:right="48" w:hanging="720"/>
      </w:pPr>
      <w:r>
        <w:t>80 - 20 000 cycles per second</w:t>
      </w:r>
    </w:p>
    <w:p w14:paraId="78DD3E74" w14:textId="77777777" w:rsidR="00676923" w:rsidRDefault="00000000">
      <w:pPr>
        <w:numPr>
          <w:ilvl w:val="1"/>
          <w:numId w:val="49"/>
        </w:numPr>
        <w:ind w:right="48" w:hanging="720"/>
      </w:pPr>
      <w:r>
        <w:t>500 - 15 000 cycles per second</w:t>
      </w:r>
    </w:p>
    <w:p w14:paraId="5AB1F3CE" w14:textId="77777777" w:rsidR="00676923" w:rsidRDefault="00000000">
      <w:pPr>
        <w:numPr>
          <w:ilvl w:val="1"/>
          <w:numId w:val="49"/>
        </w:numPr>
        <w:spacing w:after="201"/>
        <w:ind w:right="48" w:hanging="720"/>
      </w:pPr>
      <w:r>
        <w:t>20 - 20 000 cycles per second</w:t>
      </w:r>
    </w:p>
    <w:p w14:paraId="77E315DA" w14:textId="77777777" w:rsidR="00676923" w:rsidRDefault="00000000">
      <w:pPr>
        <w:numPr>
          <w:ilvl w:val="0"/>
          <w:numId w:val="49"/>
        </w:numPr>
        <w:spacing w:after="205"/>
        <w:ind w:right="14" w:hanging="720"/>
        <w:jc w:val="left"/>
      </w:pPr>
      <w:r>
        <w:rPr>
          <w:b/>
        </w:rPr>
        <w:lastRenderedPageBreak/>
        <w:t>Decibels increase:</w:t>
      </w:r>
    </w:p>
    <w:p w14:paraId="5DCA3B3D" w14:textId="77777777" w:rsidR="00676923" w:rsidRDefault="00000000">
      <w:pPr>
        <w:numPr>
          <w:ilvl w:val="1"/>
          <w:numId w:val="49"/>
        </w:numPr>
        <w:ind w:right="48" w:hanging="720"/>
      </w:pPr>
      <w:r>
        <w:t>linearly</w:t>
      </w:r>
    </w:p>
    <w:p w14:paraId="324F7458" w14:textId="77777777" w:rsidR="00676923" w:rsidRDefault="00000000">
      <w:pPr>
        <w:numPr>
          <w:ilvl w:val="1"/>
          <w:numId w:val="49"/>
        </w:numPr>
        <w:ind w:right="48" w:hanging="720"/>
      </w:pPr>
      <w:r>
        <w:t>in terms of a logarithm</w:t>
      </w:r>
    </w:p>
    <w:p w14:paraId="2D2F1E00" w14:textId="77777777" w:rsidR="00676923" w:rsidRDefault="00000000">
      <w:pPr>
        <w:numPr>
          <w:ilvl w:val="1"/>
          <w:numId w:val="49"/>
        </w:numPr>
        <w:ind w:right="48" w:hanging="720"/>
      </w:pPr>
      <w:r>
        <w:t>in terms of increments</w:t>
      </w:r>
    </w:p>
    <w:p w14:paraId="039EAB2A" w14:textId="77777777" w:rsidR="00676923" w:rsidRDefault="00000000">
      <w:pPr>
        <w:numPr>
          <w:ilvl w:val="1"/>
          <w:numId w:val="49"/>
        </w:numPr>
        <w:spacing w:after="201"/>
        <w:ind w:right="48" w:hanging="720"/>
      </w:pPr>
      <w:r>
        <w:t>in terms of integrals</w:t>
      </w:r>
    </w:p>
    <w:p w14:paraId="79191078" w14:textId="77777777" w:rsidR="00676923" w:rsidRDefault="00000000">
      <w:pPr>
        <w:numPr>
          <w:ilvl w:val="0"/>
          <w:numId w:val="49"/>
        </w:numPr>
        <w:spacing w:after="205"/>
        <w:ind w:right="14" w:hanging="720"/>
        <w:jc w:val="left"/>
      </w:pPr>
      <w:r>
        <w:rPr>
          <w:b/>
        </w:rPr>
        <w:t>Presbycusis is an impairment of hearing due to:</w:t>
      </w:r>
    </w:p>
    <w:p w14:paraId="5199BDDC" w14:textId="77777777" w:rsidR="00676923" w:rsidRDefault="00000000">
      <w:pPr>
        <w:numPr>
          <w:ilvl w:val="1"/>
          <w:numId w:val="49"/>
        </w:numPr>
        <w:ind w:right="48" w:hanging="720"/>
      </w:pPr>
      <w:r>
        <w:t>damage to the cochlea</w:t>
      </w:r>
    </w:p>
    <w:p w14:paraId="12157AEA" w14:textId="77777777" w:rsidR="00676923" w:rsidRDefault="00000000">
      <w:pPr>
        <w:numPr>
          <w:ilvl w:val="1"/>
          <w:numId w:val="49"/>
        </w:numPr>
        <w:ind w:right="48" w:hanging="720"/>
      </w:pPr>
      <w:r>
        <w:t>damage to the semicircular canals</w:t>
      </w:r>
    </w:p>
    <w:p w14:paraId="5D191C40" w14:textId="77777777" w:rsidR="00676923" w:rsidRDefault="00000000">
      <w:pPr>
        <w:numPr>
          <w:ilvl w:val="1"/>
          <w:numId w:val="49"/>
        </w:numPr>
        <w:ind w:right="48" w:hanging="720"/>
      </w:pPr>
      <w:r>
        <w:t>age</w:t>
      </w:r>
    </w:p>
    <w:p w14:paraId="275DBAC3" w14:textId="77777777" w:rsidR="00676923" w:rsidRDefault="00000000">
      <w:pPr>
        <w:numPr>
          <w:ilvl w:val="1"/>
          <w:numId w:val="49"/>
        </w:numPr>
        <w:spacing w:after="201"/>
        <w:ind w:right="48" w:hanging="720"/>
      </w:pPr>
      <w:r>
        <w:t>smoking</w:t>
      </w:r>
    </w:p>
    <w:p w14:paraId="51D299D0" w14:textId="77777777" w:rsidR="00676923" w:rsidRDefault="00000000">
      <w:pPr>
        <w:numPr>
          <w:ilvl w:val="0"/>
          <w:numId w:val="49"/>
        </w:numPr>
        <w:spacing w:after="205"/>
        <w:ind w:right="14" w:hanging="720"/>
        <w:jc w:val="left"/>
      </w:pPr>
      <w:r>
        <w:rPr>
          <w:b/>
        </w:rPr>
        <w:t>The vegetative system is another name for the:</w:t>
      </w:r>
    </w:p>
    <w:p w14:paraId="1763ABA3" w14:textId="77777777" w:rsidR="00676923" w:rsidRDefault="00000000">
      <w:pPr>
        <w:numPr>
          <w:ilvl w:val="1"/>
          <w:numId w:val="49"/>
        </w:numPr>
        <w:ind w:right="48" w:hanging="720"/>
      </w:pPr>
      <w:r>
        <w:t>CNS</w:t>
      </w:r>
    </w:p>
    <w:p w14:paraId="65BC5558" w14:textId="77777777" w:rsidR="00676923" w:rsidRDefault="00000000">
      <w:pPr>
        <w:numPr>
          <w:ilvl w:val="1"/>
          <w:numId w:val="49"/>
        </w:numPr>
        <w:ind w:right="48" w:hanging="720"/>
      </w:pPr>
      <w:r>
        <w:t>NILH</w:t>
      </w:r>
    </w:p>
    <w:p w14:paraId="0522F59A" w14:textId="77777777" w:rsidR="00676923" w:rsidRDefault="00000000">
      <w:pPr>
        <w:numPr>
          <w:ilvl w:val="1"/>
          <w:numId w:val="49"/>
        </w:numPr>
        <w:ind w:right="48" w:hanging="720"/>
      </w:pPr>
      <w:r>
        <w:t>sense receptors</w:t>
      </w:r>
    </w:p>
    <w:p w14:paraId="2934C640" w14:textId="77777777" w:rsidR="00676923" w:rsidRDefault="00000000">
      <w:pPr>
        <w:numPr>
          <w:ilvl w:val="1"/>
          <w:numId w:val="49"/>
        </w:numPr>
        <w:ind w:right="48" w:hanging="720"/>
      </w:pPr>
      <w:r>
        <w:t>ANS</w:t>
      </w:r>
    </w:p>
    <w:p w14:paraId="68A64CA8" w14:textId="77777777" w:rsidR="00676923" w:rsidRDefault="00000000">
      <w:pPr>
        <w:pStyle w:val="Heading3"/>
        <w:spacing w:after="617" w:line="294" w:lineRule="auto"/>
        <w:jc w:val="right"/>
      </w:pPr>
      <w:r>
        <w:rPr>
          <w:i/>
          <w:color w:val="181717"/>
          <w:sz w:val="38"/>
        </w:rPr>
        <w:t>Questions</w:t>
      </w:r>
    </w:p>
    <w:p w14:paraId="4ED7A6D7" w14:textId="77777777" w:rsidR="00676923" w:rsidRDefault="00000000">
      <w:pPr>
        <w:numPr>
          <w:ilvl w:val="0"/>
          <w:numId w:val="50"/>
        </w:numPr>
        <w:spacing w:after="205"/>
        <w:ind w:right="14" w:hanging="720"/>
        <w:jc w:val="left"/>
      </w:pPr>
      <w:r>
        <w:rPr>
          <w:b/>
        </w:rPr>
        <w:t>The vestibular apparatus detects .................. acceleration:</w:t>
      </w:r>
    </w:p>
    <w:p w14:paraId="42286FD4" w14:textId="77777777" w:rsidR="00676923" w:rsidRDefault="00000000">
      <w:pPr>
        <w:numPr>
          <w:ilvl w:val="1"/>
          <w:numId w:val="50"/>
        </w:numPr>
        <w:ind w:right="48" w:hanging="720"/>
      </w:pPr>
      <w:r>
        <w:t>linear</w:t>
      </w:r>
    </w:p>
    <w:p w14:paraId="2456FD2C" w14:textId="77777777" w:rsidR="00676923" w:rsidRDefault="00000000">
      <w:pPr>
        <w:numPr>
          <w:ilvl w:val="1"/>
          <w:numId w:val="50"/>
        </w:numPr>
        <w:ind w:right="48" w:hanging="720"/>
      </w:pPr>
      <w:r>
        <w:t>angular</w:t>
      </w:r>
    </w:p>
    <w:p w14:paraId="383B3CB4" w14:textId="77777777" w:rsidR="00676923" w:rsidRDefault="00000000">
      <w:pPr>
        <w:numPr>
          <w:ilvl w:val="1"/>
          <w:numId w:val="50"/>
        </w:numPr>
        <w:ind w:right="48" w:hanging="720"/>
      </w:pPr>
      <w:r>
        <w:t>angular and linear</w:t>
      </w:r>
    </w:p>
    <w:p w14:paraId="53949650" w14:textId="77777777" w:rsidR="00676923" w:rsidRDefault="00000000">
      <w:pPr>
        <w:numPr>
          <w:ilvl w:val="1"/>
          <w:numId w:val="50"/>
        </w:numPr>
        <w:spacing w:after="201"/>
        <w:ind w:right="48" w:hanging="720"/>
      </w:pPr>
      <w:r>
        <w:t>+g</w:t>
      </w:r>
    </w:p>
    <w:p w14:paraId="06575B80" w14:textId="77777777" w:rsidR="00676923" w:rsidRDefault="00000000">
      <w:pPr>
        <w:numPr>
          <w:ilvl w:val="0"/>
          <w:numId w:val="50"/>
        </w:numPr>
        <w:spacing w:after="205"/>
        <w:ind w:right="14" w:hanging="720"/>
        <w:jc w:val="left"/>
      </w:pPr>
      <w:r>
        <w:rPr>
          <w:b/>
        </w:rPr>
        <w:t>Messages are sent through the nervous system by the following means:</w:t>
      </w:r>
    </w:p>
    <w:p w14:paraId="605DE835" w14:textId="77777777" w:rsidR="00676923" w:rsidRDefault="00000000">
      <w:pPr>
        <w:numPr>
          <w:ilvl w:val="1"/>
          <w:numId w:val="50"/>
        </w:numPr>
        <w:ind w:right="48" w:hanging="720"/>
      </w:pPr>
      <w:r>
        <w:t>electrical</w:t>
      </w:r>
    </w:p>
    <w:p w14:paraId="0DA227A0" w14:textId="77777777" w:rsidR="00676923" w:rsidRDefault="00000000">
      <w:pPr>
        <w:numPr>
          <w:ilvl w:val="1"/>
          <w:numId w:val="50"/>
        </w:numPr>
        <w:ind w:right="48" w:hanging="720"/>
      </w:pPr>
      <w:r>
        <w:t>chemical</w:t>
      </w:r>
    </w:p>
    <w:p w14:paraId="20D6EDF5" w14:textId="77777777" w:rsidR="00676923" w:rsidRDefault="00000000">
      <w:pPr>
        <w:numPr>
          <w:ilvl w:val="1"/>
          <w:numId w:val="50"/>
        </w:numPr>
        <w:ind w:right="48" w:hanging="720"/>
      </w:pPr>
      <w:r>
        <w:t>biological</w:t>
      </w:r>
    </w:p>
    <w:p w14:paraId="707398C2" w14:textId="77777777" w:rsidR="00676923" w:rsidRDefault="00000000">
      <w:pPr>
        <w:numPr>
          <w:ilvl w:val="1"/>
          <w:numId w:val="50"/>
        </w:numPr>
        <w:spacing w:after="201"/>
        <w:ind w:right="48" w:hanging="720"/>
      </w:pPr>
      <w:r>
        <w:t>electrical and chemical</w:t>
      </w:r>
    </w:p>
    <w:p w14:paraId="1DB832A1" w14:textId="77777777" w:rsidR="00676923" w:rsidRDefault="00000000">
      <w:pPr>
        <w:numPr>
          <w:ilvl w:val="0"/>
          <w:numId w:val="50"/>
        </w:numPr>
        <w:spacing w:after="205"/>
        <w:ind w:right="14" w:hanging="720"/>
        <w:jc w:val="left"/>
      </w:pPr>
      <w:r>
        <w:rPr>
          <w:b/>
        </w:rPr>
        <w:t>The otoliths detect an acceleration greater than:</w:t>
      </w:r>
    </w:p>
    <w:p w14:paraId="3E7B1066" w14:textId="77777777" w:rsidR="00676923" w:rsidRDefault="00000000">
      <w:pPr>
        <w:numPr>
          <w:ilvl w:val="1"/>
          <w:numId w:val="50"/>
        </w:numPr>
        <w:ind w:right="48" w:hanging="720"/>
      </w:pPr>
      <w:r>
        <w:t>0.001  m/s</w:t>
      </w:r>
      <w:r>
        <w:rPr>
          <w:sz w:val="20"/>
          <w:vertAlign w:val="superscript"/>
        </w:rPr>
        <w:t>2</w:t>
      </w:r>
    </w:p>
    <w:p w14:paraId="1230DE97" w14:textId="77777777" w:rsidR="00676923" w:rsidRDefault="00000000">
      <w:pPr>
        <w:numPr>
          <w:ilvl w:val="1"/>
          <w:numId w:val="50"/>
        </w:numPr>
        <w:ind w:right="48" w:hanging="720"/>
      </w:pPr>
      <w:r>
        <w:t>0.01  m/s</w:t>
      </w:r>
      <w:r>
        <w:rPr>
          <w:sz w:val="20"/>
          <w:vertAlign w:val="superscript"/>
        </w:rPr>
        <w:t>2</w:t>
      </w:r>
    </w:p>
    <w:p w14:paraId="77D80FE8" w14:textId="77777777" w:rsidR="00676923" w:rsidRDefault="00000000">
      <w:pPr>
        <w:numPr>
          <w:ilvl w:val="1"/>
          <w:numId w:val="50"/>
        </w:numPr>
        <w:ind w:right="48" w:hanging="720"/>
      </w:pPr>
      <w:r>
        <w:t>0.1  m/s</w:t>
      </w:r>
      <w:r>
        <w:rPr>
          <w:sz w:val="20"/>
          <w:vertAlign w:val="superscript"/>
        </w:rPr>
        <w:t>2</w:t>
      </w:r>
    </w:p>
    <w:p w14:paraId="36E73B4E" w14:textId="77777777" w:rsidR="00676923" w:rsidRDefault="00000000">
      <w:pPr>
        <w:numPr>
          <w:ilvl w:val="1"/>
          <w:numId w:val="50"/>
        </w:numPr>
        <w:spacing w:after="219"/>
        <w:ind w:right="48" w:hanging="720"/>
      </w:pPr>
      <w:r>
        <w:t>1.0  m/s</w:t>
      </w:r>
      <w:r>
        <w:rPr>
          <w:sz w:val="20"/>
          <w:vertAlign w:val="superscript"/>
        </w:rPr>
        <w:t>2</w:t>
      </w:r>
    </w:p>
    <w:p w14:paraId="5FDAFB1F" w14:textId="77777777" w:rsidR="00676923" w:rsidRDefault="00000000">
      <w:pPr>
        <w:numPr>
          <w:ilvl w:val="0"/>
          <w:numId w:val="50"/>
        </w:numPr>
        <w:spacing w:after="205"/>
        <w:ind w:right="14" w:hanging="720"/>
        <w:jc w:val="left"/>
      </w:pPr>
      <w:r>
        <w:rPr>
          <w:noProof/>
          <w:color w:val="000000"/>
        </w:rPr>
        <mc:AlternateContent>
          <mc:Choice Requires="wpg">
            <w:drawing>
              <wp:anchor distT="0" distB="0" distL="114300" distR="114300" simplePos="0" relativeHeight="251749376" behindDoc="0" locked="0" layoutInCell="1" allowOverlap="1" wp14:anchorId="0FBAAB3B" wp14:editId="0747B17B">
                <wp:simplePos x="0" y="0"/>
                <wp:positionH relativeFrom="page">
                  <wp:posOffset>7128002</wp:posOffset>
                </wp:positionH>
                <wp:positionV relativeFrom="page">
                  <wp:posOffset>2016011</wp:posOffset>
                </wp:positionV>
                <wp:extent cx="432003" cy="1101193"/>
                <wp:effectExtent l="0" t="0" r="0" b="0"/>
                <wp:wrapSquare wrapText="bothSides"/>
                <wp:docPr id="744751" name="Group 744751"/>
                <wp:cNvGraphicFramePr/>
                <a:graphic xmlns:a="http://schemas.openxmlformats.org/drawingml/2006/main">
                  <a:graphicData uri="http://schemas.microsoft.com/office/word/2010/wordprocessingGroup">
                    <wpg:wgp>
                      <wpg:cNvGrpSpPr/>
                      <wpg:grpSpPr>
                        <a:xfrm>
                          <a:off x="0" y="0"/>
                          <a:ext cx="432003" cy="1101193"/>
                          <a:chOff x="0" y="0"/>
                          <a:chExt cx="432003" cy="1101193"/>
                        </a:xfrm>
                      </wpg:grpSpPr>
                      <wps:wsp>
                        <wps:cNvPr id="60416" name="Shape 6041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0417" name="Rectangle 60417"/>
                        <wps:cNvSpPr/>
                        <wps:spPr>
                          <a:xfrm rot="-5399999">
                            <a:off x="-168658" y="513521"/>
                            <a:ext cx="1014136" cy="161208"/>
                          </a:xfrm>
                          <a:prstGeom prst="rect">
                            <a:avLst/>
                          </a:prstGeom>
                          <a:ln>
                            <a:noFill/>
                          </a:ln>
                        </wps:spPr>
                        <wps:txbx>
                          <w:txbxContent>
                            <w:p w14:paraId="51E6E8B3"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0418" name="Rectangle 60418"/>
                        <wps:cNvSpPr/>
                        <wps:spPr>
                          <a:xfrm rot="-5399999">
                            <a:off x="292532" y="57731"/>
                            <a:ext cx="91212" cy="149891"/>
                          </a:xfrm>
                          <a:prstGeom prst="rect">
                            <a:avLst/>
                          </a:prstGeom>
                          <a:ln>
                            <a:noFill/>
                          </a:ln>
                        </wps:spPr>
                        <wps:txbx>
                          <w:txbxContent>
                            <w:p w14:paraId="3B661DD0"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w:pict>
              <v:group w14:anchorId="0FBAAB3B" id="Group 744751" o:spid="_x0000_s1395" style="position:absolute;left:0;text-align:left;margin-left:561.25pt;margin-top:158.75pt;width:34pt;height:86.7pt;z-index:251749376;mso-position-horizontal-relative:page;mso-position-vertical-relative:page" coordsize="4320,11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">
                <v:shape id="Shape 60416" o:spid="_x0000_s139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" path="m,l212395,,432003,r,287998l212395,287998,,287998,,xe" fillcolor="#181717" stroked="f" strokeweight="0">
                  <v:stroke miterlimit="83231f" joinstyle="miter"/>
                  <v:path arrowok="t" textboxrect="0,0,432003,287998"/>
                </v:shape>
                <v:rect id="Rectangle 60417" o:spid="_x0000_s1397" style="position:absolute;left:-1687;top:5135;width:1014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" filled="f" stroked="f">
                  <v:textbox inset="0,0,0,0">
                    <w:txbxContent>
                      <w:p w14:paraId="51E6E8B3"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60418" o:spid="_x0000_s1398"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" filled="f" stroked="f">
                  <v:textbox inset="0,0,0,0">
                    <w:txbxContent>
                      <w:p w14:paraId="3B661DD0" w14:textId="77777777" w:rsidR="00676923" w:rsidRDefault="00000000">
                        <w:pPr>
                          <w:spacing w:after="160" w:line="259" w:lineRule="auto"/>
                          <w:ind w:left="0" w:firstLine="0"/>
                          <w:jc w:val="left"/>
                        </w:pPr>
                        <w:r>
                          <w:rPr>
                            <w:b/>
                            <w:color w:val="FFFEFD"/>
                            <w:sz w:val="18"/>
                          </w:rPr>
                          <w:t>4</w:t>
                        </w:r>
                      </w:p>
                    </w:txbxContent>
                  </v:textbox>
                </v:rect>
                <w10:wrap type="square" anchorx="page" anchory="page"/>
              </v:group>
            </w:pict>
          </mc:Fallback>
        </mc:AlternateContent>
      </w:r>
      <w:r>
        <w:rPr>
          <w:b/>
        </w:rPr>
        <w:t xml:space="preserve">If a steady turn is being maintained, then a sudden movement (greater than about ................) may cause a </w:t>
      </w:r>
      <w:proofErr w:type="gramStart"/>
      <w:r>
        <w:rPr>
          <w:b/>
        </w:rPr>
        <w:t>phenomena</w:t>
      </w:r>
      <w:proofErr w:type="gramEnd"/>
      <w:r>
        <w:rPr>
          <w:b/>
        </w:rPr>
        <w:t xml:space="preserve"> known as the </w:t>
      </w:r>
      <w:proofErr w:type="spellStart"/>
      <w:r>
        <w:rPr>
          <w:b/>
        </w:rPr>
        <w:t>coriolis</w:t>
      </w:r>
      <w:proofErr w:type="spellEnd"/>
      <w:r>
        <w:rPr>
          <w:b/>
        </w:rPr>
        <w:t xml:space="preserve"> effect:</w:t>
      </w:r>
    </w:p>
    <w:p w14:paraId="6EE0C1A8" w14:textId="77777777" w:rsidR="00676923" w:rsidRDefault="00000000">
      <w:pPr>
        <w:numPr>
          <w:ilvl w:val="1"/>
          <w:numId w:val="50"/>
        </w:numPr>
        <w:ind w:right="48" w:hanging="720"/>
      </w:pPr>
      <w:r>
        <w:lastRenderedPageBreak/>
        <w:t>4° a second</w:t>
      </w:r>
    </w:p>
    <w:p w14:paraId="3F722B5D" w14:textId="77777777" w:rsidR="00676923" w:rsidRDefault="00000000">
      <w:pPr>
        <w:numPr>
          <w:ilvl w:val="1"/>
          <w:numId w:val="50"/>
        </w:numPr>
        <w:ind w:right="48" w:hanging="720"/>
      </w:pPr>
      <w:r>
        <w:t>5° a second</w:t>
      </w:r>
    </w:p>
    <w:p w14:paraId="19F666D4" w14:textId="77777777" w:rsidR="00676923" w:rsidRDefault="00000000">
      <w:pPr>
        <w:numPr>
          <w:ilvl w:val="1"/>
          <w:numId w:val="50"/>
        </w:numPr>
        <w:ind w:right="48" w:hanging="720"/>
      </w:pPr>
      <w:r>
        <w:t>3° a second</w:t>
      </w:r>
    </w:p>
    <w:p w14:paraId="1CD396E7" w14:textId="77777777" w:rsidR="00676923" w:rsidRDefault="00000000">
      <w:pPr>
        <w:numPr>
          <w:ilvl w:val="1"/>
          <w:numId w:val="50"/>
        </w:numPr>
        <w:spacing w:after="201"/>
        <w:ind w:right="48" w:hanging="720"/>
      </w:pPr>
      <w:r>
        <w:t>2° a second</w:t>
      </w:r>
    </w:p>
    <w:p w14:paraId="7C50E51F" w14:textId="77777777" w:rsidR="00676923" w:rsidRDefault="00000000">
      <w:pPr>
        <w:numPr>
          <w:ilvl w:val="0"/>
          <w:numId w:val="50"/>
        </w:numPr>
        <w:spacing w:after="205"/>
        <w:ind w:right="14" w:hanging="720"/>
        <w:jc w:val="left"/>
      </w:pPr>
      <w:r>
        <w:rPr>
          <w:b/>
        </w:rPr>
        <w:t xml:space="preserve">Another name for “the leans” is: </w:t>
      </w:r>
    </w:p>
    <w:p w14:paraId="4672C1DC" w14:textId="77777777" w:rsidR="00676923" w:rsidRDefault="00000000">
      <w:pPr>
        <w:numPr>
          <w:ilvl w:val="1"/>
          <w:numId w:val="50"/>
        </w:numPr>
        <w:ind w:right="48" w:hanging="720"/>
      </w:pPr>
      <w:r>
        <w:t xml:space="preserve">the </w:t>
      </w:r>
      <w:proofErr w:type="spellStart"/>
      <w:r>
        <w:t>oculogravic</w:t>
      </w:r>
      <w:proofErr w:type="spellEnd"/>
      <w:r>
        <w:t xml:space="preserve"> effect</w:t>
      </w:r>
    </w:p>
    <w:p w14:paraId="3B83E878" w14:textId="77777777" w:rsidR="00676923" w:rsidRDefault="00000000">
      <w:pPr>
        <w:numPr>
          <w:ilvl w:val="1"/>
          <w:numId w:val="50"/>
        </w:numPr>
        <w:ind w:right="48" w:hanging="720"/>
      </w:pPr>
      <w:r>
        <w:t xml:space="preserve">the </w:t>
      </w:r>
      <w:proofErr w:type="spellStart"/>
      <w:r>
        <w:t>somatogyral</w:t>
      </w:r>
      <w:proofErr w:type="spellEnd"/>
      <w:r>
        <w:t xml:space="preserve"> illusion</w:t>
      </w:r>
    </w:p>
    <w:p w14:paraId="4E7A0B60" w14:textId="77777777" w:rsidR="00676923" w:rsidRDefault="00000000">
      <w:pPr>
        <w:numPr>
          <w:ilvl w:val="1"/>
          <w:numId w:val="50"/>
        </w:numPr>
        <w:ind w:right="48" w:hanging="720"/>
      </w:pPr>
      <w:r>
        <w:t xml:space="preserve">the </w:t>
      </w:r>
      <w:proofErr w:type="spellStart"/>
      <w:r>
        <w:t>somatogravic</w:t>
      </w:r>
      <w:proofErr w:type="spellEnd"/>
      <w:r>
        <w:t xml:space="preserve"> illusion</w:t>
      </w:r>
    </w:p>
    <w:p w14:paraId="3B133C2A" w14:textId="77777777" w:rsidR="00676923" w:rsidRDefault="00000000">
      <w:pPr>
        <w:numPr>
          <w:ilvl w:val="1"/>
          <w:numId w:val="50"/>
        </w:numPr>
        <w:spacing w:after="201"/>
        <w:ind w:right="48" w:hanging="720"/>
      </w:pPr>
      <w:r>
        <w:t>ocular disorientation</w:t>
      </w:r>
    </w:p>
    <w:p w14:paraId="6BF7EC60" w14:textId="77777777" w:rsidR="00676923" w:rsidRDefault="00000000">
      <w:pPr>
        <w:numPr>
          <w:ilvl w:val="0"/>
          <w:numId w:val="50"/>
        </w:numPr>
        <w:spacing w:after="205"/>
        <w:ind w:right="14" w:hanging="720"/>
        <w:jc w:val="left"/>
      </w:pPr>
      <w:r>
        <w:rPr>
          <w:b/>
        </w:rPr>
        <w:t>Vertigo can be caused by a blocked eustachian tube.</w:t>
      </w:r>
    </w:p>
    <w:p w14:paraId="213405E7" w14:textId="77777777" w:rsidR="00676923" w:rsidRDefault="00000000">
      <w:pPr>
        <w:numPr>
          <w:ilvl w:val="1"/>
          <w:numId w:val="50"/>
        </w:numPr>
        <w:ind w:right="48" w:hanging="720"/>
      </w:pPr>
      <w:r>
        <w:t>True</w:t>
      </w:r>
    </w:p>
    <w:p w14:paraId="63D33F77" w14:textId="77777777" w:rsidR="00676923" w:rsidRDefault="00000000">
      <w:pPr>
        <w:numPr>
          <w:ilvl w:val="1"/>
          <w:numId w:val="50"/>
        </w:numPr>
        <w:spacing w:after="201"/>
        <w:ind w:right="48" w:hanging="720"/>
      </w:pPr>
      <w:r>
        <w:t>False</w:t>
      </w:r>
    </w:p>
    <w:p w14:paraId="3A369C2F" w14:textId="77777777" w:rsidR="00676923" w:rsidRDefault="00000000">
      <w:pPr>
        <w:numPr>
          <w:ilvl w:val="0"/>
          <w:numId w:val="50"/>
        </w:numPr>
        <w:spacing w:after="205"/>
        <w:ind w:right="14" w:hanging="720"/>
        <w:jc w:val="left"/>
      </w:pPr>
      <w:r>
        <w:rPr>
          <w:b/>
        </w:rPr>
        <w:t>The PNS comprises:</w:t>
      </w:r>
    </w:p>
    <w:p w14:paraId="5C129CC0" w14:textId="77777777" w:rsidR="00676923" w:rsidRDefault="00000000">
      <w:pPr>
        <w:numPr>
          <w:ilvl w:val="1"/>
          <w:numId w:val="50"/>
        </w:numPr>
        <w:ind w:right="48" w:hanging="720"/>
      </w:pPr>
      <w:r>
        <w:t>the sensory and motor nerves</w:t>
      </w:r>
    </w:p>
    <w:p w14:paraId="51145E3F" w14:textId="77777777" w:rsidR="00676923" w:rsidRDefault="00000000">
      <w:pPr>
        <w:numPr>
          <w:ilvl w:val="1"/>
          <w:numId w:val="50"/>
        </w:numPr>
        <w:ind w:right="48" w:hanging="720"/>
      </w:pPr>
      <w:r>
        <w:t>sensory and reaction nerves</w:t>
      </w:r>
    </w:p>
    <w:p w14:paraId="15707154" w14:textId="77777777" w:rsidR="00676923" w:rsidRDefault="00000000">
      <w:pPr>
        <w:numPr>
          <w:ilvl w:val="1"/>
          <w:numId w:val="50"/>
        </w:numPr>
        <w:ind w:right="48" w:hanging="720"/>
      </w:pPr>
      <w:r>
        <w:t>reaction and motor nerves</w:t>
      </w:r>
    </w:p>
    <w:p w14:paraId="15B86036" w14:textId="77777777" w:rsidR="00676923" w:rsidRDefault="00000000">
      <w:pPr>
        <w:numPr>
          <w:ilvl w:val="1"/>
          <w:numId w:val="50"/>
        </w:numPr>
        <w:spacing w:after="201"/>
        <w:ind w:right="48" w:hanging="720"/>
      </w:pPr>
      <w:r>
        <w:t>only reaction nerves</w:t>
      </w:r>
    </w:p>
    <w:p w14:paraId="5D4FB009" w14:textId="77777777" w:rsidR="00676923" w:rsidRDefault="00000000">
      <w:pPr>
        <w:numPr>
          <w:ilvl w:val="0"/>
          <w:numId w:val="50"/>
        </w:numPr>
        <w:spacing w:after="205"/>
        <w:ind w:right="14" w:hanging="720"/>
        <w:jc w:val="left"/>
      </w:pPr>
      <w:r>
        <w:rPr>
          <w:b/>
        </w:rPr>
        <w:t>The ANS is a biological control system which is neurohormonal and, like others, is not self-regulating in normal circumstances.</w:t>
      </w:r>
    </w:p>
    <w:p w14:paraId="552140DB" w14:textId="77777777" w:rsidR="00676923" w:rsidRDefault="00000000">
      <w:pPr>
        <w:numPr>
          <w:ilvl w:val="1"/>
          <w:numId w:val="50"/>
        </w:numPr>
        <w:ind w:right="48" w:hanging="720"/>
      </w:pPr>
      <w:r>
        <w:t>True</w:t>
      </w:r>
    </w:p>
    <w:p w14:paraId="77C1E780" w14:textId="77777777" w:rsidR="00676923" w:rsidRDefault="00000000">
      <w:pPr>
        <w:numPr>
          <w:ilvl w:val="1"/>
          <w:numId w:val="50"/>
        </w:numPr>
        <w:ind w:right="48" w:hanging="720"/>
      </w:pPr>
      <w:r>
        <w:t>False</w:t>
      </w:r>
    </w:p>
    <w:p w14:paraId="64DB0073"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750400" behindDoc="0" locked="0" layoutInCell="1" allowOverlap="1" wp14:anchorId="64707441" wp14:editId="4928C0C6">
                <wp:simplePos x="0" y="0"/>
                <wp:positionH relativeFrom="page">
                  <wp:posOffset>0</wp:posOffset>
                </wp:positionH>
                <wp:positionV relativeFrom="page">
                  <wp:posOffset>2016005</wp:posOffset>
                </wp:positionV>
                <wp:extent cx="431999" cy="705574"/>
                <wp:effectExtent l="0" t="0" r="0" b="0"/>
                <wp:wrapTopAndBottom/>
                <wp:docPr id="748803" name="Group 748803"/>
                <wp:cNvGraphicFramePr/>
                <a:graphic xmlns:a="http://schemas.openxmlformats.org/drawingml/2006/main">
                  <a:graphicData uri="http://schemas.microsoft.com/office/word/2010/wordprocessingGroup">
                    <wpg:wgp>
                      <wpg:cNvGrpSpPr/>
                      <wpg:grpSpPr>
                        <a:xfrm>
                          <a:off x="0" y="0"/>
                          <a:ext cx="431999" cy="705574"/>
                          <a:chOff x="0" y="0"/>
                          <a:chExt cx="431999" cy="705574"/>
                        </a:xfrm>
                      </wpg:grpSpPr>
                      <wps:wsp>
                        <wps:cNvPr id="921860" name="Shape 92186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0564" name="Rectangle 60564"/>
                        <wps:cNvSpPr/>
                        <wps:spPr>
                          <a:xfrm rot="5399999">
                            <a:off x="48255" y="80369"/>
                            <a:ext cx="91212" cy="149891"/>
                          </a:xfrm>
                          <a:prstGeom prst="rect">
                            <a:avLst/>
                          </a:prstGeom>
                          <a:ln>
                            <a:noFill/>
                          </a:ln>
                        </wps:spPr>
                        <wps:txbx>
                          <w:txbxContent>
                            <w:p w14:paraId="2BC9FE77"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60565" name="Rectangle 60565"/>
                        <wps:cNvSpPr/>
                        <wps:spPr>
                          <a:xfrm rot="5399999">
                            <a:off x="-150317" y="502100"/>
                            <a:ext cx="487812" cy="161208"/>
                          </a:xfrm>
                          <a:prstGeom prst="rect">
                            <a:avLst/>
                          </a:prstGeom>
                          <a:ln>
                            <a:noFill/>
                          </a:ln>
                        </wps:spPr>
                        <wps:txbx>
                          <w:txbxContent>
                            <w:p w14:paraId="0231A00F"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64707441" id="Group 748803" o:spid="_x0000_s1399" style="position:absolute;left:0;text-align:left;margin-left:0;margin-top:158.75pt;width:34pt;height:55.55pt;z-index:251750400;mso-position-horizontal-relative:page;mso-position-vertical-relative:page" coordsize="4319,70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">
                <v:shape id="Shape 921860" o:spid="_x0000_s140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" path="m,l431999,r,287998l,287998,,e" fillcolor="#181717" stroked="f" strokeweight="0">
                  <v:stroke miterlimit="83231f" joinstyle="miter"/>
                  <v:path arrowok="t" textboxrect="0,0,431999,287998"/>
                </v:shape>
                <v:rect id="Rectangle 60564" o:spid="_x0000_s1401"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" filled="f" stroked="f">
                  <v:textbox inset="0,0,0,0">
                    <w:txbxContent>
                      <w:p w14:paraId="2BC9FE77" w14:textId="77777777" w:rsidR="00676923" w:rsidRDefault="00000000">
                        <w:pPr>
                          <w:spacing w:after="160" w:line="259" w:lineRule="auto"/>
                          <w:ind w:left="0" w:firstLine="0"/>
                          <w:jc w:val="left"/>
                        </w:pPr>
                        <w:r>
                          <w:rPr>
                            <w:b/>
                            <w:color w:val="FFFEFD"/>
                            <w:sz w:val="18"/>
                          </w:rPr>
                          <w:t>4</w:t>
                        </w:r>
                      </w:p>
                    </w:txbxContent>
                  </v:textbox>
                </v:rect>
                <v:rect id="Rectangle 60565" o:spid="_x0000_s1402" style="position:absolute;left:-1505;top:5021;width:487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" filled="f" stroked="f">
                  <v:textbox inset="0,0,0,0">
                    <w:txbxContent>
                      <w:p w14:paraId="0231A00F"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40AD2BA5" w14:textId="77777777" w:rsidR="00676923" w:rsidRDefault="00000000">
      <w:pPr>
        <w:pStyle w:val="Heading4"/>
        <w:spacing w:after="15"/>
        <w:ind w:left="237"/>
        <w:jc w:val="both"/>
      </w:pPr>
      <w:r>
        <w:rPr>
          <w:i w:val="0"/>
          <w:sz w:val="30"/>
        </w:rPr>
        <w:t>Answers</w:t>
      </w:r>
    </w:p>
    <w:tbl>
      <w:tblPr>
        <w:tblStyle w:val="TableGrid"/>
        <w:tblW w:w="8958" w:type="dxa"/>
        <w:tblInd w:w="237" w:type="dxa"/>
        <w:tblCellMar>
          <w:top w:w="48" w:type="dxa"/>
          <w:left w:w="115" w:type="dxa"/>
          <w:right w:w="115" w:type="dxa"/>
        </w:tblCellMar>
        <w:tblLook w:val="04A0" w:firstRow="1" w:lastRow="0" w:firstColumn="1" w:lastColumn="0" w:noHBand="0" w:noVBand="1"/>
      </w:tblPr>
      <w:tblGrid>
        <w:gridCol w:w="746"/>
        <w:gridCol w:w="746"/>
        <w:gridCol w:w="746"/>
        <w:gridCol w:w="746"/>
        <w:gridCol w:w="746"/>
        <w:gridCol w:w="746"/>
        <w:gridCol w:w="747"/>
        <w:gridCol w:w="747"/>
        <w:gridCol w:w="747"/>
        <w:gridCol w:w="747"/>
        <w:gridCol w:w="747"/>
        <w:gridCol w:w="747"/>
      </w:tblGrid>
      <w:tr w:rsidR="00676923" w14:paraId="51AED54A"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E703A0C" w14:textId="77777777" w:rsidR="00676923" w:rsidRDefault="00000000">
            <w:pPr>
              <w:spacing w:after="0" w:line="259" w:lineRule="auto"/>
              <w:ind w:left="0" w:firstLine="0"/>
              <w:jc w:val="center"/>
            </w:pPr>
            <w:r>
              <w:t>1</w:t>
            </w:r>
          </w:p>
        </w:tc>
        <w:tc>
          <w:tcPr>
            <w:tcW w:w="746" w:type="dxa"/>
            <w:tcBorders>
              <w:top w:val="single" w:sz="8" w:space="0" w:color="181717"/>
              <w:left w:val="single" w:sz="8" w:space="0" w:color="181717"/>
              <w:bottom w:val="single" w:sz="8" w:space="0" w:color="181717"/>
              <w:right w:val="single" w:sz="8" w:space="0" w:color="181717"/>
            </w:tcBorders>
          </w:tcPr>
          <w:p w14:paraId="426FC7C9" w14:textId="77777777" w:rsidR="00676923" w:rsidRDefault="00000000">
            <w:pPr>
              <w:spacing w:after="0" w:line="259" w:lineRule="auto"/>
              <w:ind w:left="0" w:firstLine="0"/>
              <w:jc w:val="center"/>
            </w:pPr>
            <w:r>
              <w:t>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550334C" w14:textId="77777777" w:rsidR="00676923" w:rsidRDefault="00000000">
            <w:pPr>
              <w:spacing w:after="0" w:line="259" w:lineRule="auto"/>
              <w:ind w:left="0" w:firstLine="0"/>
              <w:jc w:val="center"/>
            </w:pPr>
            <w:r>
              <w:t>3</w:t>
            </w:r>
          </w:p>
        </w:tc>
        <w:tc>
          <w:tcPr>
            <w:tcW w:w="746" w:type="dxa"/>
            <w:tcBorders>
              <w:top w:val="single" w:sz="8" w:space="0" w:color="181717"/>
              <w:left w:val="single" w:sz="8" w:space="0" w:color="181717"/>
              <w:bottom w:val="single" w:sz="8" w:space="0" w:color="181717"/>
              <w:right w:val="single" w:sz="8" w:space="0" w:color="181717"/>
            </w:tcBorders>
          </w:tcPr>
          <w:p w14:paraId="00CCDD2E" w14:textId="77777777" w:rsidR="00676923" w:rsidRDefault="00000000">
            <w:pPr>
              <w:spacing w:after="0" w:line="259" w:lineRule="auto"/>
              <w:ind w:left="0" w:firstLine="0"/>
              <w:jc w:val="center"/>
            </w:pPr>
            <w:r>
              <w:t>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E4DD6C5" w14:textId="77777777" w:rsidR="00676923" w:rsidRDefault="00000000">
            <w:pPr>
              <w:spacing w:after="0" w:line="259" w:lineRule="auto"/>
              <w:ind w:left="0" w:firstLine="0"/>
              <w:jc w:val="center"/>
            </w:pPr>
            <w:r>
              <w:t>5</w:t>
            </w:r>
          </w:p>
        </w:tc>
        <w:tc>
          <w:tcPr>
            <w:tcW w:w="746" w:type="dxa"/>
            <w:tcBorders>
              <w:top w:val="single" w:sz="8" w:space="0" w:color="181717"/>
              <w:left w:val="single" w:sz="8" w:space="0" w:color="181717"/>
              <w:bottom w:val="single" w:sz="8" w:space="0" w:color="181717"/>
              <w:right w:val="single" w:sz="8" w:space="0" w:color="181717"/>
            </w:tcBorders>
          </w:tcPr>
          <w:p w14:paraId="1B353217" w14:textId="77777777" w:rsidR="00676923" w:rsidRDefault="00000000">
            <w:pPr>
              <w:spacing w:after="0" w:line="259" w:lineRule="auto"/>
              <w:ind w:left="0" w:firstLine="0"/>
              <w:jc w:val="center"/>
            </w:pPr>
            <w:r>
              <w:t>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2CF5839" w14:textId="77777777" w:rsidR="00676923" w:rsidRDefault="00000000">
            <w:pPr>
              <w:spacing w:after="0" w:line="259" w:lineRule="auto"/>
              <w:ind w:left="0" w:firstLine="0"/>
              <w:jc w:val="center"/>
            </w:pPr>
            <w:r>
              <w:t>7</w:t>
            </w:r>
          </w:p>
        </w:tc>
        <w:tc>
          <w:tcPr>
            <w:tcW w:w="746" w:type="dxa"/>
            <w:tcBorders>
              <w:top w:val="single" w:sz="8" w:space="0" w:color="181717"/>
              <w:left w:val="single" w:sz="8" w:space="0" w:color="181717"/>
              <w:bottom w:val="single" w:sz="8" w:space="0" w:color="181717"/>
              <w:right w:val="single" w:sz="8" w:space="0" w:color="181717"/>
            </w:tcBorders>
          </w:tcPr>
          <w:p w14:paraId="47786191"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043CFDD"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748A4978"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83167EB"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1A6C8ECC" w14:textId="77777777" w:rsidR="00676923" w:rsidRDefault="00000000">
            <w:pPr>
              <w:spacing w:after="0" w:line="259" w:lineRule="auto"/>
              <w:ind w:left="0" w:firstLine="0"/>
              <w:jc w:val="center"/>
            </w:pPr>
            <w:r>
              <w:t>12</w:t>
            </w:r>
          </w:p>
        </w:tc>
      </w:tr>
      <w:tr w:rsidR="00676923" w14:paraId="5F2ADC1F"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B396607"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240BF4D5"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9BC647F"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4B68432A"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9E572CD"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72722CCA"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12D2710"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5C405705"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B573C3A"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4CAE35A4"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24CB3BC"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6398275C" w14:textId="77777777" w:rsidR="00676923" w:rsidRDefault="00000000">
            <w:pPr>
              <w:spacing w:after="0" w:line="259" w:lineRule="auto"/>
              <w:ind w:left="0" w:firstLine="0"/>
              <w:jc w:val="center"/>
            </w:pPr>
            <w:r>
              <w:t>d</w:t>
            </w:r>
          </w:p>
        </w:tc>
      </w:tr>
      <w:tr w:rsidR="00676923" w14:paraId="3FD02390" w14:textId="77777777">
        <w:trPr>
          <w:gridAfter w:val="1"/>
          <w:wAfter w:w="746"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A4B7A17" w14:textId="77777777" w:rsidR="00676923" w:rsidRDefault="00000000">
            <w:pPr>
              <w:spacing w:after="0" w:line="259" w:lineRule="auto"/>
              <w:ind w:left="0" w:firstLine="0"/>
              <w:jc w:val="center"/>
            </w:pPr>
            <w:r>
              <w:t>13</w:t>
            </w:r>
          </w:p>
        </w:tc>
        <w:tc>
          <w:tcPr>
            <w:tcW w:w="746" w:type="dxa"/>
            <w:tcBorders>
              <w:top w:val="single" w:sz="8" w:space="0" w:color="181717"/>
              <w:left w:val="single" w:sz="8" w:space="0" w:color="181717"/>
              <w:bottom w:val="single" w:sz="8" w:space="0" w:color="181717"/>
              <w:right w:val="single" w:sz="8" w:space="0" w:color="181717"/>
            </w:tcBorders>
          </w:tcPr>
          <w:p w14:paraId="0C977C41" w14:textId="77777777" w:rsidR="00676923" w:rsidRDefault="00000000">
            <w:pPr>
              <w:spacing w:after="0" w:line="259" w:lineRule="auto"/>
              <w:ind w:left="0" w:firstLine="0"/>
              <w:jc w:val="center"/>
            </w:pPr>
            <w:r>
              <w:t>14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A86906C" w14:textId="77777777" w:rsidR="00676923" w:rsidRDefault="00000000">
            <w:pPr>
              <w:spacing w:after="0" w:line="259" w:lineRule="auto"/>
              <w:ind w:left="0" w:firstLine="0"/>
              <w:jc w:val="center"/>
            </w:pPr>
            <w:r>
              <w:t>15</w:t>
            </w:r>
          </w:p>
        </w:tc>
        <w:tc>
          <w:tcPr>
            <w:tcW w:w="746" w:type="dxa"/>
            <w:tcBorders>
              <w:top w:val="single" w:sz="8" w:space="0" w:color="181717"/>
              <w:left w:val="single" w:sz="8" w:space="0" w:color="181717"/>
              <w:bottom w:val="single" w:sz="8" w:space="0" w:color="181717"/>
              <w:right w:val="single" w:sz="8" w:space="0" w:color="181717"/>
            </w:tcBorders>
          </w:tcPr>
          <w:p w14:paraId="075F4BAA" w14:textId="77777777" w:rsidR="00676923" w:rsidRDefault="00000000">
            <w:pPr>
              <w:spacing w:after="0" w:line="259" w:lineRule="auto"/>
              <w:ind w:left="0" w:firstLine="0"/>
              <w:jc w:val="center"/>
            </w:pPr>
            <w:r>
              <w:t>16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DE676B9" w14:textId="77777777" w:rsidR="00676923" w:rsidRDefault="00000000">
            <w:pPr>
              <w:spacing w:after="0" w:line="259" w:lineRule="auto"/>
              <w:ind w:left="0" w:firstLine="0"/>
              <w:jc w:val="center"/>
            </w:pPr>
            <w:r>
              <w:t>17</w:t>
            </w:r>
          </w:p>
        </w:tc>
        <w:tc>
          <w:tcPr>
            <w:tcW w:w="746" w:type="dxa"/>
            <w:tcBorders>
              <w:top w:val="single" w:sz="8" w:space="0" w:color="181717"/>
              <w:left w:val="single" w:sz="8" w:space="0" w:color="181717"/>
              <w:bottom w:val="single" w:sz="8" w:space="0" w:color="181717"/>
              <w:right w:val="single" w:sz="8" w:space="0" w:color="181717"/>
            </w:tcBorders>
          </w:tcPr>
          <w:p w14:paraId="3D65795D" w14:textId="77777777" w:rsidR="00676923" w:rsidRDefault="00000000">
            <w:pPr>
              <w:spacing w:after="0" w:line="259" w:lineRule="auto"/>
              <w:ind w:left="0" w:firstLine="0"/>
              <w:jc w:val="center"/>
            </w:pPr>
            <w:r>
              <w:t>18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8EDBCAC" w14:textId="77777777" w:rsidR="00676923" w:rsidRDefault="00000000">
            <w:pPr>
              <w:spacing w:after="0" w:line="259" w:lineRule="auto"/>
              <w:ind w:left="0" w:firstLine="0"/>
              <w:jc w:val="center"/>
            </w:pPr>
            <w:r>
              <w:t>19</w:t>
            </w:r>
          </w:p>
        </w:tc>
        <w:tc>
          <w:tcPr>
            <w:tcW w:w="746" w:type="dxa"/>
            <w:tcBorders>
              <w:top w:val="single" w:sz="8" w:space="0" w:color="181717"/>
              <w:left w:val="single" w:sz="8" w:space="0" w:color="181717"/>
              <w:bottom w:val="single" w:sz="8" w:space="0" w:color="181717"/>
              <w:right w:val="single" w:sz="8" w:space="0" w:color="181717"/>
            </w:tcBorders>
          </w:tcPr>
          <w:p w14:paraId="536C1529" w14:textId="77777777" w:rsidR="00676923" w:rsidRDefault="00000000">
            <w:pPr>
              <w:spacing w:after="0" w:line="259" w:lineRule="auto"/>
              <w:ind w:left="0" w:firstLine="0"/>
              <w:jc w:val="center"/>
            </w:pPr>
            <w:r>
              <w:t>20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4749757" w14:textId="77777777" w:rsidR="00676923" w:rsidRDefault="00000000">
            <w:pPr>
              <w:spacing w:after="0" w:line="259" w:lineRule="auto"/>
              <w:ind w:left="0" w:firstLine="0"/>
              <w:jc w:val="center"/>
            </w:pPr>
            <w:r>
              <w:t>21</w:t>
            </w:r>
          </w:p>
        </w:tc>
        <w:tc>
          <w:tcPr>
            <w:tcW w:w="746" w:type="dxa"/>
            <w:tcBorders>
              <w:top w:val="single" w:sz="8" w:space="0" w:color="181717"/>
              <w:left w:val="single" w:sz="8" w:space="0" w:color="181717"/>
              <w:bottom w:val="single" w:sz="8" w:space="0" w:color="181717"/>
              <w:right w:val="single" w:sz="8" w:space="0" w:color="181717"/>
            </w:tcBorders>
          </w:tcPr>
          <w:p w14:paraId="37DECF74" w14:textId="77777777" w:rsidR="00676923" w:rsidRDefault="00000000">
            <w:pPr>
              <w:spacing w:after="0" w:line="259" w:lineRule="auto"/>
              <w:ind w:left="0" w:firstLine="0"/>
              <w:jc w:val="center"/>
            </w:pPr>
            <w:r>
              <w:t>22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9C96FBA" w14:textId="77777777" w:rsidR="00676923" w:rsidRDefault="00000000">
            <w:pPr>
              <w:spacing w:after="0" w:line="259" w:lineRule="auto"/>
              <w:ind w:left="0" w:firstLine="0"/>
              <w:jc w:val="center"/>
            </w:pPr>
            <w:r>
              <w:t>23</w:t>
            </w:r>
          </w:p>
        </w:tc>
      </w:tr>
      <w:tr w:rsidR="00676923" w14:paraId="2076E308" w14:textId="77777777">
        <w:trPr>
          <w:gridAfter w:val="1"/>
          <w:wAfter w:w="746"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EF121DB"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73ACA087"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097504E"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07F0A485"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5E4302C"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0E18E81F"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C8DA275"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109E615C"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709CDD5"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3E2A1BD4"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07A5760" w14:textId="77777777" w:rsidR="00676923" w:rsidRDefault="00000000">
            <w:pPr>
              <w:spacing w:after="0" w:line="259" w:lineRule="auto"/>
              <w:ind w:left="0" w:firstLine="0"/>
              <w:jc w:val="center"/>
            </w:pPr>
            <w:r>
              <w:t>b</w:t>
            </w:r>
          </w:p>
        </w:tc>
      </w:tr>
    </w:tbl>
    <w:p w14:paraId="0BF065A1" w14:textId="77777777" w:rsidR="00676923" w:rsidRDefault="00676923">
      <w:pPr>
        <w:sectPr w:rsidR="00676923">
          <w:headerReference w:type="even" r:id="rId314"/>
          <w:headerReference w:type="default" r:id="rId315"/>
          <w:footerReference w:type="even" r:id="rId316"/>
          <w:footerReference w:type="default" r:id="rId317"/>
          <w:headerReference w:type="first" r:id="rId318"/>
          <w:footerReference w:type="first" r:id="rId319"/>
          <w:pgSz w:w="11906" w:h="16838"/>
          <w:pgMar w:top="444" w:right="1587" w:bottom="1762" w:left="1134" w:header="185" w:footer="430" w:gutter="0"/>
          <w:cols w:space="720"/>
        </w:sectPr>
      </w:pPr>
    </w:p>
    <w:p w14:paraId="20777C0D" w14:textId="77777777" w:rsidR="00676923" w:rsidRDefault="00000000">
      <w:pPr>
        <w:spacing w:after="0" w:line="216" w:lineRule="auto"/>
        <w:ind w:left="3862" w:right="3633"/>
        <w:jc w:val="center"/>
      </w:pPr>
      <w:r>
        <w:rPr>
          <w:color w:val="1B5C98"/>
          <w:sz w:val="32"/>
        </w:rPr>
        <w:lastRenderedPageBreak/>
        <w:t>Chapter</w:t>
      </w:r>
    </w:p>
    <w:p w14:paraId="22DEB8CB" w14:textId="77777777" w:rsidR="00676923" w:rsidRDefault="00000000">
      <w:pPr>
        <w:pStyle w:val="Heading2"/>
        <w:ind w:left="257" w:right="28"/>
      </w:pPr>
      <w:r>
        <w:rPr>
          <w:b/>
          <w:sz w:val="96"/>
        </w:rPr>
        <w:t xml:space="preserve">5 </w:t>
      </w:r>
      <w:r>
        <w:t>The Eye and Vision</w:t>
      </w:r>
    </w:p>
    <w:p w14:paraId="556414D1" w14:textId="77777777" w:rsidR="00676923" w:rsidRDefault="00000000">
      <w:pPr>
        <w:spacing w:after="352" w:line="259" w:lineRule="auto"/>
        <w:ind w:left="0" w:right="-219" w:firstLine="0"/>
        <w:jc w:val="left"/>
      </w:pPr>
      <w:r>
        <w:rPr>
          <w:noProof/>
          <w:color w:val="000000"/>
        </w:rPr>
        <mc:AlternateContent>
          <mc:Choice Requires="wpg">
            <w:drawing>
              <wp:inline distT="0" distB="0" distL="0" distR="0" wp14:anchorId="3B7839A2" wp14:editId="0E47BD31">
                <wp:extent cx="5904001" cy="6350"/>
                <wp:effectExtent l="0" t="0" r="0" b="0"/>
                <wp:docPr id="745978" name="Group 745978"/>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60750" name="Shape 60750"/>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5978" style="width:464.882pt;height:0.5pt;mso-position-horizontal-relative:char;mso-position-vertical-relative:line" coordsize="59040,63">
                <v:shape id="Shape 60750" style="position:absolute;width:59040;height:0;left:0;top:0;" coordsize="5904001,0" path="m0,0l5904001,0">
                  <v:stroke weight="0.5pt" endcap="flat" joinstyle="miter" miterlimit="4" on="true" color="#005d7d"/>
                  <v:fill on="false" color="#000000" opacity="0"/>
                </v:shape>
              </v:group>
            </w:pict>
          </mc:Fallback>
        </mc:AlternateContent>
      </w:r>
    </w:p>
    <w:p w14:paraId="7B7F844B" w14:textId="77777777" w:rsidR="00676923" w:rsidRDefault="00000000">
      <w:pPr>
        <w:spacing w:after="100"/>
        <w:ind w:left="16" w:right="48"/>
      </w:pPr>
      <w:r>
        <w:t xml:space="preserve">Function and Structure . . . . . . . . . . . . . . . . . . . . . . . . . . . . . . . . . . . . . . . </w:t>
      </w:r>
      <w:r>
        <w:rPr>
          <w:sz w:val="20"/>
        </w:rPr>
        <w:t>75</w:t>
      </w:r>
    </w:p>
    <w:p w14:paraId="66032070" w14:textId="77777777" w:rsidR="00676923" w:rsidRDefault="00000000">
      <w:pPr>
        <w:spacing w:after="99"/>
        <w:ind w:left="16" w:right="48"/>
      </w:pPr>
      <w:r>
        <w:t xml:space="preserve">The Cornea . . . . . . . . . . . . . . . . . . . . . . . . . . . . . . . . . . . . . . . . . . . . . </w:t>
      </w:r>
      <w:r>
        <w:rPr>
          <w:sz w:val="20"/>
        </w:rPr>
        <w:t>75</w:t>
      </w:r>
    </w:p>
    <w:p w14:paraId="210057CF" w14:textId="77777777" w:rsidR="00676923" w:rsidRDefault="00000000">
      <w:pPr>
        <w:spacing w:after="99"/>
        <w:ind w:left="16" w:right="48"/>
      </w:pPr>
      <w:r>
        <w:t xml:space="preserve">The Iris and Pupil . . . . . . . . . . . . . . . . . . . . . . . . . . . . . . . . . . . . . . . . . . </w:t>
      </w:r>
      <w:r>
        <w:rPr>
          <w:sz w:val="20"/>
        </w:rPr>
        <w:t>75</w:t>
      </w:r>
    </w:p>
    <w:p w14:paraId="253561FD" w14:textId="77777777" w:rsidR="00676923" w:rsidRDefault="00000000">
      <w:pPr>
        <w:spacing w:after="100"/>
        <w:ind w:left="16" w:right="48"/>
      </w:pPr>
      <w:r>
        <w:t xml:space="preserve">The Lens . . . . . . . . . . . . . . . . . . . . . . . . . . . . . . . . . . . . . . . . . . . . . . . </w:t>
      </w:r>
      <w:r>
        <w:rPr>
          <w:sz w:val="20"/>
        </w:rPr>
        <w:t>76</w:t>
      </w:r>
    </w:p>
    <w:p w14:paraId="0BFCECD2" w14:textId="77777777" w:rsidR="00676923" w:rsidRDefault="00000000">
      <w:pPr>
        <w:spacing w:after="100"/>
        <w:ind w:left="16" w:right="48"/>
      </w:pPr>
      <w:r>
        <w:t xml:space="preserve">The Retina . . . . . . . . . . . . . . . . . . . . . . . . . . . . . . . . . . . . . . . . . . . . . . </w:t>
      </w:r>
      <w:r>
        <w:rPr>
          <w:sz w:val="20"/>
        </w:rPr>
        <w:t>76</w:t>
      </w:r>
    </w:p>
    <w:p w14:paraId="0115F9D4" w14:textId="77777777" w:rsidR="00676923" w:rsidRDefault="00000000">
      <w:pPr>
        <w:spacing w:after="100"/>
        <w:ind w:left="16" w:right="48"/>
      </w:pPr>
      <w:r>
        <w:t xml:space="preserve">The Fovea and Visual Acuity . . . . . . . . . . . . . . . . . . . . . . . . . . . . . . . . . . . . </w:t>
      </w:r>
      <w:r>
        <w:rPr>
          <w:sz w:val="20"/>
        </w:rPr>
        <w:t>77</w:t>
      </w:r>
    </w:p>
    <w:p w14:paraId="431DDCB5" w14:textId="77777777" w:rsidR="00676923" w:rsidRDefault="00000000">
      <w:pPr>
        <w:spacing w:after="100"/>
        <w:ind w:left="16" w:right="48"/>
      </w:pPr>
      <w:r>
        <w:t xml:space="preserve">Light and Dark Adaptation. . . . . . . . . . . . . . . . . . . . . . . . . . . . . . . . . . . . . </w:t>
      </w:r>
      <w:r>
        <w:rPr>
          <w:sz w:val="20"/>
        </w:rPr>
        <w:t>78</w:t>
      </w:r>
    </w:p>
    <w:p w14:paraId="6BA8E96A" w14:textId="77777777" w:rsidR="00676923" w:rsidRDefault="00000000">
      <w:pPr>
        <w:spacing w:after="100"/>
        <w:ind w:left="16" w:right="48"/>
      </w:pPr>
      <w:r>
        <w:t xml:space="preserve">Night Vision . . . . . . . . . . . . . . . . . . . . . . . . . . . . . . . . . . . . . . . . . . . . . </w:t>
      </w:r>
      <w:r>
        <w:rPr>
          <w:sz w:val="20"/>
        </w:rPr>
        <w:t>78</w:t>
      </w:r>
    </w:p>
    <w:p w14:paraId="4A0F6EC2" w14:textId="77777777" w:rsidR="00676923" w:rsidRDefault="00000000">
      <w:pPr>
        <w:spacing w:after="100"/>
        <w:ind w:left="16" w:right="48"/>
      </w:pPr>
      <w:r>
        <w:t xml:space="preserve">The Blind Spot. . . . . . . . . . . . . . . . . . . . . . . . . . . . . . . . . . . . . . . . . . . . </w:t>
      </w:r>
      <w:r>
        <w:rPr>
          <w:sz w:val="20"/>
        </w:rPr>
        <w:t>79</w:t>
      </w:r>
    </w:p>
    <w:p w14:paraId="4D18EDDB" w14:textId="77777777" w:rsidR="00676923" w:rsidRDefault="00000000">
      <w:pPr>
        <w:spacing w:after="99"/>
        <w:ind w:left="16" w:right="48"/>
      </w:pPr>
      <w:r>
        <w:t xml:space="preserve">Stereopsis (Stereoscopic Vision) . . . . . . . . . . . . . . . . . . . . . . . . . . . . . . . . . . </w:t>
      </w:r>
      <w:r>
        <w:rPr>
          <w:sz w:val="20"/>
        </w:rPr>
        <w:t>80</w:t>
      </w:r>
    </w:p>
    <w:p w14:paraId="5069BB2E" w14:textId="77777777" w:rsidR="00676923" w:rsidRDefault="00000000">
      <w:pPr>
        <w:spacing w:after="99"/>
        <w:ind w:left="16" w:right="48"/>
      </w:pPr>
      <w:r>
        <w:t xml:space="preserve">Empty Visual Field Myopia . . . . . . . . . . . . . . . . . . . . . . . . . . . . . . . . . . . . . </w:t>
      </w:r>
      <w:r>
        <w:rPr>
          <w:sz w:val="20"/>
        </w:rPr>
        <w:t>80</w:t>
      </w:r>
    </w:p>
    <w:p w14:paraId="033EBEA3" w14:textId="77777777" w:rsidR="00676923" w:rsidRDefault="00000000">
      <w:pPr>
        <w:spacing w:after="99"/>
        <w:ind w:left="16" w:right="48"/>
      </w:pPr>
      <w:r>
        <w:t xml:space="preserve">High Light Levels . . . . . . . . . . . . . . . . . . . . . . . . . . . . . . . . . . . . . . . . . . </w:t>
      </w:r>
      <w:r>
        <w:rPr>
          <w:sz w:val="20"/>
        </w:rPr>
        <w:t>80</w:t>
      </w:r>
    </w:p>
    <w:p w14:paraId="19242E69" w14:textId="77777777" w:rsidR="00676923" w:rsidRDefault="00000000">
      <w:pPr>
        <w:spacing w:after="99"/>
        <w:ind w:left="16" w:right="48"/>
      </w:pPr>
      <w:r>
        <w:t xml:space="preserve">Sunglasses . . . . . . . . . . . . . . . . . . . . . . . . . . . . . . . . . . . . . . . . . . . . . . </w:t>
      </w:r>
      <w:r>
        <w:rPr>
          <w:sz w:val="20"/>
        </w:rPr>
        <w:t>80</w:t>
      </w:r>
    </w:p>
    <w:p w14:paraId="1C1538A8" w14:textId="77777777" w:rsidR="00676923" w:rsidRDefault="00000000">
      <w:pPr>
        <w:spacing w:after="99"/>
        <w:ind w:left="16" w:right="48"/>
      </w:pPr>
      <w:r>
        <w:t xml:space="preserve">Eye Movement . . . . . . . . . . . . . . . . . . . . . . . . . . . . . . . . . . . . . . . . . . . </w:t>
      </w:r>
      <w:r>
        <w:rPr>
          <w:sz w:val="20"/>
        </w:rPr>
        <w:t>81</w:t>
      </w:r>
    </w:p>
    <w:p w14:paraId="752B4C96" w14:textId="77777777" w:rsidR="00676923" w:rsidRDefault="00000000">
      <w:pPr>
        <w:spacing w:after="99"/>
        <w:ind w:left="16" w:right="48"/>
      </w:pPr>
      <w:r>
        <w:t xml:space="preserve">Visual Defects . . . . . . . . . . . . . . . . . . . . . . . . . . . . . . . . . . . . . . . . . . . . </w:t>
      </w:r>
      <w:r>
        <w:rPr>
          <w:sz w:val="20"/>
        </w:rPr>
        <w:t>81</w:t>
      </w:r>
    </w:p>
    <w:p w14:paraId="1926023E" w14:textId="77777777" w:rsidR="00676923" w:rsidRDefault="00000000">
      <w:pPr>
        <w:spacing w:after="99"/>
        <w:ind w:left="16" w:right="48"/>
      </w:pPr>
      <w:r>
        <w:t xml:space="preserve">Use of Contact Lenses . . . . . . . . . . . . . . . . . . . . . . . . . . . . . . . . . . . . . . . </w:t>
      </w:r>
      <w:r>
        <w:rPr>
          <w:sz w:val="20"/>
        </w:rPr>
        <w:t>83</w:t>
      </w:r>
    </w:p>
    <w:p w14:paraId="6230BFA4" w14:textId="77777777" w:rsidR="00676923" w:rsidRDefault="00000000">
      <w:pPr>
        <w:spacing w:after="99"/>
        <w:ind w:left="16" w:right="48"/>
      </w:pPr>
      <w:proofErr w:type="spellStart"/>
      <w:r>
        <w:t>Colour</w:t>
      </w:r>
      <w:proofErr w:type="spellEnd"/>
      <w:r>
        <w:t xml:space="preserve"> Vision . . . . . . . . . . . . . . . . . . . . . . . . . . . . . . . . . . . . . . . . . . . . </w:t>
      </w:r>
      <w:r>
        <w:rPr>
          <w:sz w:val="20"/>
        </w:rPr>
        <w:t>84</w:t>
      </w:r>
    </w:p>
    <w:p w14:paraId="0334DC7C" w14:textId="77777777" w:rsidR="00676923" w:rsidRDefault="00000000">
      <w:pPr>
        <w:spacing w:after="99"/>
        <w:ind w:left="16" w:right="48"/>
      </w:pPr>
      <w:proofErr w:type="spellStart"/>
      <w:r>
        <w:t>Colour</w:t>
      </w:r>
      <w:proofErr w:type="spellEnd"/>
      <w:r>
        <w:t xml:space="preserve"> Blindness . . . . . . . . . . . . . . . . . . . . . . . . . . . . . . . . . . . . . . . . . . </w:t>
      </w:r>
      <w:r>
        <w:rPr>
          <w:sz w:val="20"/>
        </w:rPr>
        <w:t>84</w:t>
      </w:r>
    </w:p>
    <w:p w14:paraId="1DFB35B9" w14:textId="77777777" w:rsidR="00676923" w:rsidRDefault="00000000">
      <w:pPr>
        <w:spacing w:after="100"/>
        <w:ind w:left="16" w:right="48"/>
      </w:pPr>
      <w:r>
        <w:t xml:space="preserve">Vision and Speed . . . . . . . . . . . . . . . . . . . . . . . . . . . . . . . . . . . . . . . . . . </w:t>
      </w:r>
      <w:r>
        <w:rPr>
          <w:sz w:val="20"/>
        </w:rPr>
        <w:t>84</w:t>
      </w:r>
    </w:p>
    <w:p w14:paraId="4948C849" w14:textId="77777777" w:rsidR="00676923" w:rsidRDefault="00000000">
      <w:pPr>
        <w:spacing w:after="100"/>
        <w:ind w:left="16" w:right="48"/>
      </w:pPr>
      <w:r>
        <w:t xml:space="preserve">Monocular and Binocular Vision . . . . . . . . . . . . . . . . . . . . . . . . . . . . . . . . . . </w:t>
      </w:r>
      <w:r>
        <w:rPr>
          <w:sz w:val="20"/>
        </w:rPr>
        <w:t>84</w:t>
      </w:r>
    </w:p>
    <w:p w14:paraId="08386D58" w14:textId="77777777" w:rsidR="00676923" w:rsidRDefault="00000000">
      <w:pPr>
        <w:spacing w:after="99"/>
        <w:ind w:left="16" w:right="48"/>
      </w:pPr>
      <w:r>
        <w:t xml:space="preserve">Questions . . . . . . . . . . . . . . . . . . . . . . . . . . . . . . . . . . . . . . . . . . . . . . </w:t>
      </w:r>
      <w:r>
        <w:rPr>
          <w:sz w:val="20"/>
        </w:rPr>
        <w:t>85</w:t>
      </w:r>
    </w:p>
    <w:p w14:paraId="77C76DC1" w14:textId="77777777" w:rsidR="00676923" w:rsidRDefault="00000000">
      <w:pPr>
        <w:ind w:left="16" w:right="48"/>
      </w:pPr>
      <w:r>
        <w:t xml:space="preserve">Answers . . . . . . . . . . . . . . . . . . . . . . . . . . . . . . . . . . . . . . . . . . . . . . . </w:t>
      </w:r>
      <w:r>
        <w:rPr>
          <w:sz w:val="20"/>
        </w:rPr>
        <w:t>88</w:t>
      </w:r>
    </w:p>
    <w:p w14:paraId="38CA8C6F"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751424" behindDoc="0" locked="0" layoutInCell="1" allowOverlap="1" wp14:anchorId="7131C342" wp14:editId="1D1CBF9A">
                <wp:simplePos x="0" y="0"/>
                <wp:positionH relativeFrom="page">
                  <wp:posOffset>0</wp:posOffset>
                </wp:positionH>
                <wp:positionV relativeFrom="page">
                  <wp:posOffset>2304006</wp:posOffset>
                </wp:positionV>
                <wp:extent cx="431999" cy="1137059"/>
                <wp:effectExtent l="0" t="0" r="0" b="0"/>
                <wp:wrapTopAndBottom/>
                <wp:docPr id="743572" name="Group 743572"/>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1866" name="Shape 92186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223" name="Rectangle 61223"/>
                        <wps:cNvSpPr/>
                        <wps:spPr>
                          <a:xfrm rot="5399999">
                            <a:off x="48255" y="80367"/>
                            <a:ext cx="91212" cy="149891"/>
                          </a:xfrm>
                          <a:prstGeom prst="rect">
                            <a:avLst/>
                          </a:prstGeom>
                          <a:ln>
                            <a:noFill/>
                          </a:ln>
                        </wps:spPr>
                        <wps:txbx>
                          <w:txbxContent>
                            <w:p w14:paraId="62DD6890"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224" name="Rectangle 61224"/>
                        <wps:cNvSpPr/>
                        <wps:spPr>
                          <a:xfrm rot="5399999">
                            <a:off x="-437255" y="789037"/>
                            <a:ext cx="1061688" cy="161208"/>
                          </a:xfrm>
                          <a:prstGeom prst="rect">
                            <a:avLst/>
                          </a:prstGeom>
                          <a:ln>
                            <a:noFill/>
                          </a:ln>
                        </wps:spPr>
                        <wps:txbx>
                          <w:txbxContent>
                            <w:p w14:paraId="45A8ECBD"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w:pict>
              <v:group w14:anchorId="7131C342" id="Group 743572" o:spid="_x0000_s1403" style="position:absolute;margin-left:0;margin-top:181.4pt;width:34pt;height:89.55pt;z-index:251751424;mso-position-horizontal-relative:page;mso-position-vertical-relative:page" coordsize="4319,11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">
                <v:shape id="Shape 921866" o:spid="_x0000_s140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" path="m,l431999,r,287998l,287998,,e" fillcolor="#1b5c98" stroked="f" strokeweight="0">
                  <v:stroke miterlimit="83231f" joinstyle="miter"/>
                  <v:path arrowok="t" textboxrect="0,0,431999,287998"/>
                </v:shape>
                <v:rect id="Rectangle 61223" o:spid="_x0000_s1405"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" filled="f" stroked="f">
                  <v:textbox inset="0,0,0,0">
                    <w:txbxContent>
                      <w:p w14:paraId="62DD6890" w14:textId="77777777" w:rsidR="00676923" w:rsidRDefault="00000000">
                        <w:pPr>
                          <w:spacing w:after="160" w:line="259" w:lineRule="auto"/>
                          <w:ind w:left="0" w:firstLine="0"/>
                          <w:jc w:val="left"/>
                        </w:pPr>
                        <w:r>
                          <w:rPr>
                            <w:b/>
                            <w:color w:val="FFFEFD"/>
                            <w:sz w:val="18"/>
                          </w:rPr>
                          <w:t>5</w:t>
                        </w:r>
                      </w:p>
                    </w:txbxContent>
                  </v:textbox>
                </v:rect>
                <v:rect id="Rectangle 61224" o:spid="_x0000_s1406" style="position:absolute;left:-4374;top:7890;width:1061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" filled="f" stroked="f">
                  <v:textbox inset="0,0,0,0">
                    <w:txbxContent>
                      <w:p w14:paraId="45A8ECBD"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v:textbox>
                </v:rect>
                <w10:wrap type="topAndBottom" anchorx="page" anchory="page"/>
              </v:group>
            </w:pict>
          </mc:Fallback>
        </mc:AlternateContent>
      </w:r>
      <w:r>
        <w:br w:type="page"/>
      </w:r>
    </w:p>
    <w:p w14:paraId="4D7A59D0" w14:textId="77777777" w:rsidR="00676923" w:rsidRDefault="00000000">
      <w:pPr>
        <w:pStyle w:val="Heading3"/>
        <w:ind w:left="-5"/>
      </w:pPr>
      <w:r>
        <w:lastRenderedPageBreak/>
        <w:t>Function and Structure</w:t>
      </w:r>
    </w:p>
    <w:p w14:paraId="69D45215" w14:textId="77777777" w:rsidR="00676923" w:rsidRDefault="00000000">
      <w:pPr>
        <w:spacing w:after="216"/>
        <w:ind w:left="16" w:right="48"/>
      </w:pPr>
      <w:r>
        <w:t xml:space="preserve">The eye is the organ which receives electromagnetic waves within the visual spectrum from the external world and passes them to the brain for interpretation into an image. The basic structure is </w:t>
      </w:r>
      <w:proofErr w:type="gramStart"/>
      <w:r>
        <w:t>similar to</w:t>
      </w:r>
      <w:proofErr w:type="gramEnd"/>
      <w:r>
        <w:t xml:space="preserve"> a simple camera with an aperture, a lens, and a light sensitive screen called the </w:t>
      </w:r>
      <w:r>
        <w:rPr>
          <w:b/>
        </w:rPr>
        <w:t>retina.</w:t>
      </w:r>
    </w:p>
    <w:p w14:paraId="115DE173" w14:textId="77777777" w:rsidR="00676923" w:rsidRDefault="00000000">
      <w:pPr>
        <w:ind w:left="16" w:right="48"/>
      </w:pPr>
      <w:r>
        <w:rPr>
          <w:noProof/>
          <w:color w:val="000000"/>
        </w:rPr>
        <mc:AlternateContent>
          <mc:Choice Requires="wpg">
            <w:drawing>
              <wp:anchor distT="0" distB="0" distL="114300" distR="114300" simplePos="0" relativeHeight="251752448" behindDoc="0" locked="0" layoutInCell="1" allowOverlap="1" wp14:anchorId="72EF3DC0" wp14:editId="5F20E18A">
                <wp:simplePos x="0" y="0"/>
                <wp:positionH relativeFrom="page">
                  <wp:posOffset>7128002</wp:posOffset>
                </wp:positionH>
                <wp:positionV relativeFrom="page">
                  <wp:posOffset>2304898</wp:posOffset>
                </wp:positionV>
                <wp:extent cx="432003" cy="1504485"/>
                <wp:effectExtent l="0" t="0" r="0" b="0"/>
                <wp:wrapSquare wrapText="bothSides"/>
                <wp:docPr id="743660" name="Group 743660"/>
                <wp:cNvGraphicFramePr/>
                <a:graphic xmlns:a="http://schemas.openxmlformats.org/drawingml/2006/main">
                  <a:graphicData uri="http://schemas.microsoft.com/office/word/2010/wordprocessingGroup">
                    <wpg:wgp>
                      <wpg:cNvGrpSpPr/>
                      <wpg:grpSpPr>
                        <a:xfrm>
                          <a:off x="0" y="0"/>
                          <a:ext cx="432003" cy="1504485"/>
                          <a:chOff x="0" y="0"/>
                          <a:chExt cx="432003" cy="1504485"/>
                        </a:xfrm>
                      </wpg:grpSpPr>
                      <wps:wsp>
                        <wps:cNvPr id="61232" name="Shape 6123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273" name="Rectangle 61273"/>
                        <wps:cNvSpPr/>
                        <wps:spPr>
                          <a:xfrm rot="-5399999">
                            <a:off x="125078" y="1383270"/>
                            <a:ext cx="238905" cy="161208"/>
                          </a:xfrm>
                          <a:prstGeom prst="rect">
                            <a:avLst/>
                          </a:prstGeom>
                          <a:ln>
                            <a:noFill/>
                          </a:ln>
                        </wps:spPr>
                        <wps:txbx>
                          <w:txbxContent>
                            <w:p w14:paraId="10E1EF0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1234" name="Rectangle 61234"/>
                        <wps:cNvSpPr/>
                        <wps:spPr>
                          <a:xfrm rot="-5399999">
                            <a:off x="-360310" y="609883"/>
                            <a:ext cx="1397440" cy="161208"/>
                          </a:xfrm>
                          <a:prstGeom prst="rect">
                            <a:avLst/>
                          </a:prstGeom>
                          <a:ln>
                            <a:noFill/>
                          </a:ln>
                        </wps:spPr>
                        <wps:txbx>
                          <w:txbxContent>
                            <w:p w14:paraId="5D520B3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s:wsp>
                        <wps:cNvPr id="61235" name="Rectangle 61235"/>
                        <wps:cNvSpPr/>
                        <wps:spPr>
                          <a:xfrm rot="-5399999">
                            <a:off x="292532" y="57744"/>
                            <a:ext cx="91212" cy="149891"/>
                          </a:xfrm>
                          <a:prstGeom prst="rect">
                            <a:avLst/>
                          </a:prstGeom>
                          <a:ln>
                            <a:noFill/>
                          </a:ln>
                        </wps:spPr>
                        <wps:txbx>
                          <w:txbxContent>
                            <w:p w14:paraId="2D87A9AB"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w:pict>
              <v:group w14:anchorId="72EF3DC0" id="Group 743660" o:spid="_x0000_s1407" style="position:absolute;left:0;text-align:left;margin-left:561.25pt;margin-top:181.5pt;width:34pt;height:118.45pt;z-index:251752448;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">
                <v:shape id="Shape 61232" o:spid="_x0000_s140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61273" o:spid="_x0000_s1409"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" filled="f" stroked="f">
                  <v:textbox inset="0,0,0,0">
                    <w:txbxContent>
                      <w:p w14:paraId="10E1EF08" w14:textId="77777777" w:rsidR="00676923" w:rsidRDefault="00000000">
                        <w:pPr>
                          <w:spacing w:after="160" w:line="259" w:lineRule="auto"/>
                          <w:ind w:left="0" w:firstLine="0"/>
                          <w:jc w:val="left"/>
                        </w:pPr>
                        <w:r>
                          <w:rPr>
                            <w:b/>
                            <w:color w:val="1B5C98"/>
                            <w:sz w:val="16"/>
                          </w:rPr>
                          <w:t xml:space="preserve"> </w:t>
                        </w:r>
                      </w:p>
                    </w:txbxContent>
                  </v:textbox>
                </v:rect>
                <v:rect id="Rectangle 61234" o:spid="_x0000_s1410" style="position:absolute;left:-3603;top:6099;width:1397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" filled="f" stroked="f">
                  <v:textbox inset="0,0,0,0">
                    <w:txbxContent>
                      <w:p w14:paraId="5D520B3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v:textbox>
                </v:rect>
                <v:rect id="Rectangle 61235" o:spid="_x0000_s1411"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" filled="f" stroked="f">
                  <v:textbox inset="0,0,0,0">
                    <w:txbxContent>
                      <w:p w14:paraId="2D87A9AB" w14:textId="77777777" w:rsidR="00676923" w:rsidRDefault="00000000">
                        <w:pPr>
                          <w:spacing w:after="160" w:line="259" w:lineRule="auto"/>
                          <w:ind w:left="0" w:firstLine="0"/>
                          <w:jc w:val="left"/>
                        </w:pPr>
                        <w:r>
                          <w:rPr>
                            <w:b/>
                            <w:color w:val="FFFEFD"/>
                            <w:sz w:val="18"/>
                          </w:rPr>
                          <w:t>5</w:t>
                        </w:r>
                      </w:p>
                    </w:txbxContent>
                  </v:textbox>
                </v:rect>
                <w10:wrap type="square" anchorx="page" anchory="page"/>
              </v:group>
            </w:pict>
          </mc:Fallback>
        </mc:AlternateContent>
      </w:r>
      <w:r>
        <w:t xml:space="preserve">To be able to keep tracking a moving object, the eyes need to act in harmony with one another which means coordinated control of the muscles of the two eyes by the brain. In a fatigued person, this coordination sometimes </w:t>
      </w:r>
      <w:proofErr w:type="gramStart"/>
      <w:r>
        <w:t>fails</w:t>
      </w:r>
      <w:proofErr w:type="gramEnd"/>
      <w:r>
        <w:t xml:space="preserve"> and the result is that quite differing images are transmitted from each eye. Subsequently double vision occurs.</w:t>
      </w:r>
    </w:p>
    <w:p w14:paraId="599EA8E1" w14:textId="77777777" w:rsidR="00676923" w:rsidRDefault="00000000">
      <w:pPr>
        <w:spacing w:after="283" w:line="259" w:lineRule="auto"/>
        <w:ind w:left="0" w:firstLine="0"/>
        <w:jc w:val="left"/>
      </w:pPr>
      <w:r>
        <w:rPr>
          <w:noProof/>
          <w:color w:val="000000"/>
        </w:rPr>
        <mc:AlternateContent>
          <mc:Choice Requires="wpg">
            <w:drawing>
              <wp:inline distT="0" distB="0" distL="0" distR="0" wp14:anchorId="0B794F77" wp14:editId="47EA4406">
                <wp:extent cx="5688001" cy="3191637"/>
                <wp:effectExtent l="0" t="0" r="0" b="0"/>
                <wp:docPr id="743662" name="Group 743662"/>
                <wp:cNvGraphicFramePr/>
                <a:graphic xmlns:a="http://schemas.openxmlformats.org/drawingml/2006/main">
                  <a:graphicData uri="http://schemas.microsoft.com/office/word/2010/wordprocessingGroup">
                    <wpg:wgp>
                      <wpg:cNvGrpSpPr/>
                      <wpg:grpSpPr>
                        <a:xfrm>
                          <a:off x="0" y="0"/>
                          <a:ext cx="5688001" cy="3191637"/>
                          <a:chOff x="0" y="0"/>
                          <a:chExt cx="5688001" cy="3191637"/>
                        </a:xfrm>
                      </wpg:grpSpPr>
                      <wps:wsp>
                        <wps:cNvPr id="61247" name="Rectangle 61247"/>
                        <wps:cNvSpPr/>
                        <wps:spPr>
                          <a:xfrm>
                            <a:off x="1809368" y="3060077"/>
                            <a:ext cx="2752122" cy="174974"/>
                          </a:xfrm>
                          <a:prstGeom prst="rect">
                            <a:avLst/>
                          </a:prstGeom>
                          <a:ln>
                            <a:noFill/>
                          </a:ln>
                        </wps:spPr>
                        <wps:txbx>
                          <w:txbxContent>
                            <w:p w14:paraId="299035E4"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5.1</w:t>
                              </w:r>
                              <w:r>
                                <w:rPr>
                                  <w:i/>
                                  <w:color w:val="1B5C98"/>
                                  <w:spacing w:val="4"/>
                                  <w:w w:val="106"/>
                                  <w:sz w:val="18"/>
                                </w:rPr>
                                <w:t xml:space="preserve"> </w:t>
                              </w:r>
                              <w:r>
                                <w:rPr>
                                  <w:i/>
                                  <w:color w:val="1B5C98"/>
                                  <w:w w:val="106"/>
                                  <w:sz w:val="18"/>
                                </w:rPr>
                                <w:t>The</w:t>
                              </w:r>
                              <w:r>
                                <w:rPr>
                                  <w:i/>
                                  <w:color w:val="1B5C98"/>
                                  <w:spacing w:val="4"/>
                                  <w:w w:val="106"/>
                                  <w:sz w:val="18"/>
                                </w:rPr>
                                <w:t xml:space="preserve"> </w:t>
                              </w:r>
                              <w:r>
                                <w:rPr>
                                  <w:i/>
                                  <w:color w:val="1B5C98"/>
                                  <w:w w:val="106"/>
                                  <w:sz w:val="18"/>
                                </w:rPr>
                                <w:t>structure</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the</w:t>
                              </w:r>
                              <w:r>
                                <w:rPr>
                                  <w:i/>
                                  <w:color w:val="1B5C98"/>
                                  <w:spacing w:val="4"/>
                                  <w:w w:val="106"/>
                                  <w:sz w:val="18"/>
                                </w:rPr>
                                <w:t xml:space="preserve"> </w:t>
                              </w:r>
                              <w:r>
                                <w:rPr>
                                  <w:i/>
                                  <w:color w:val="1B5C98"/>
                                  <w:w w:val="106"/>
                                  <w:sz w:val="18"/>
                                </w:rPr>
                                <w:t>human</w:t>
                              </w:r>
                              <w:r>
                                <w:rPr>
                                  <w:i/>
                                  <w:color w:val="1B5C98"/>
                                  <w:spacing w:val="4"/>
                                  <w:w w:val="106"/>
                                  <w:sz w:val="18"/>
                                </w:rPr>
                                <w:t xml:space="preserve"> </w:t>
                              </w:r>
                              <w:r>
                                <w:rPr>
                                  <w:i/>
                                  <w:color w:val="1B5C98"/>
                                  <w:w w:val="106"/>
                                  <w:sz w:val="18"/>
                                </w:rPr>
                                <w:t>eye</w:t>
                              </w:r>
                            </w:p>
                          </w:txbxContent>
                        </wps:txbx>
                        <wps:bodyPr horzOverflow="overflow" vert="horz" lIns="0" tIns="0" rIns="0" bIns="0" rtlCol="0">
                          <a:noAutofit/>
                        </wps:bodyPr>
                      </wps:wsp>
                      <pic:pic xmlns:pic="http://schemas.openxmlformats.org/drawingml/2006/picture">
                        <pic:nvPicPr>
                          <pic:cNvPr id="61249" name="Picture 61249"/>
                          <pic:cNvPicPr/>
                        </pic:nvPicPr>
                        <pic:blipFill>
                          <a:blip r:embed="rId320"/>
                          <a:stretch>
                            <a:fillRect/>
                          </a:stretch>
                        </pic:blipFill>
                        <pic:spPr>
                          <a:xfrm>
                            <a:off x="0" y="0"/>
                            <a:ext cx="5688000" cy="2880579"/>
                          </a:xfrm>
                          <a:prstGeom prst="rect">
                            <a:avLst/>
                          </a:prstGeom>
                        </pic:spPr>
                      </pic:pic>
                      <wps:wsp>
                        <wps:cNvPr id="61250" name="Shape 61250"/>
                        <wps:cNvSpPr/>
                        <wps:spPr>
                          <a:xfrm>
                            <a:off x="1" y="5"/>
                            <a:ext cx="5688000" cy="2965247"/>
                          </a:xfrm>
                          <a:custGeom>
                            <a:avLst/>
                            <a:gdLst/>
                            <a:ahLst/>
                            <a:cxnLst/>
                            <a:rect l="0" t="0" r="0" b="0"/>
                            <a:pathLst>
                              <a:path w="5688000" h="2965247">
                                <a:moveTo>
                                  <a:pt x="0" y="2965247"/>
                                </a:moveTo>
                                <a:lnTo>
                                  <a:pt x="5688000" y="2965247"/>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0B794F77" id="Group 743662" o:spid="_x0000_s1412" style="width:447.85pt;height:251.3pt;mso-position-horizontal-relative:char;mso-position-vertical-relative:line" coordsize="56880,3191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OBAEAAhEDEQQAAD8A/KqiiigD9U6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&#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H5r/8ERP+ST/En/sNwf8Aoiv0ooooooooAKKK&#13;&#10;KKKKKACiiiiiiigAooooooooA+UP+Cj37N9x+0V+zrqEekW32nxX4clbWNKRF3STbVImtl6nLx5K&#13;&#10;gdXSMcDmus/Ya+PsH7RH7OfhnxBNc+d4gsIhpWtx9HS8hAVmYf8ATRdkg9pMdQQPoOiiiiigAooo&#13;&#10;oooooAKKKKKKKKACiiiiiiigAooooooooA/Nf/giJ/ySf4k/9huD/wBEV+l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">
                <v:rect id="Rectangle 61247" o:spid="_x0000_s1413" style="position:absolute;left:18093;top:30600;width:27521;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" filled="f" stroked="f">
                  <v:textbox inset="0,0,0,0">
                    <w:txbxContent>
                      <w:p w14:paraId="299035E4"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5.1</w:t>
                        </w:r>
                        <w:r>
                          <w:rPr>
                            <w:i/>
                            <w:color w:val="1B5C98"/>
                            <w:spacing w:val="4"/>
                            <w:w w:val="106"/>
                            <w:sz w:val="18"/>
                          </w:rPr>
                          <w:t xml:space="preserve"> </w:t>
                        </w:r>
                        <w:r>
                          <w:rPr>
                            <w:i/>
                            <w:color w:val="1B5C98"/>
                            <w:w w:val="106"/>
                            <w:sz w:val="18"/>
                          </w:rPr>
                          <w:t>The</w:t>
                        </w:r>
                        <w:r>
                          <w:rPr>
                            <w:i/>
                            <w:color w:val="1B5C98"/>
                            <w:spacing w:val="4"/>
                            <w:w w:val="106"/>
                            <w:sz w:val="18"/>
                          </w:rPr>
                          <w:t xml:space="preserve"> </w:t>
                        </w:r>
                        <w:r>
                          <w:rPr>
                            <w:i/>
                            <w:color w:val="1B5C98"/>
                            <w:w w:val="106"/>
                            <w:sz w:val="18"/>
                          </w:rPr>
                          <w:t>structure</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the</w:t>
                        </w:r>
                        <w:r>
                          <w:rPr>
                            <w:i/>
                            <w:color w:val="1B5C98"/>
                            <w:spacing w:val="4"/>
                            <w:w w:val="106"/>
                            <w:sz w:val="18"/>
                          </w:rPr>
                          <w:t xml:space="preserve"> </w:t>
                        </w:r>
                        <w:r>
                          <w:rPr>
                            <w:i/>
                            <w:color w:val="1B5C98"/>
                            <w:w w:val="106"/>
                            <w:sz w:val="18"/>
                          </w:rPr>
                          <w:t>human</w:t>
                        </w:r>
                        <w:r>
                          <w:rPr>
                            <w:i/>
                            <w:color w:val="1B5C98"/>
                            <w:spacing w:val="4"/>
                            <w:w w:val="106"/>
                            <w:sz w:val="18"/>
                          </w:rPr>
                          <w:t xml:space="preserve"> </w:t>
                        </w:r>
                        <w:r>
                          <w:rPr>
                            <w:i/>
                            <w:color w:val="1B5C98"/>
                            <w:w w:val="106"/>
                            <w:sz w:val="18"/>
                          </w:rPr>
                          <w:t>eye</w:t>
                        </w:r>
                      </w:p>
                    </w:txbxContent>
                  </v:textbox>
                </v:rect>
                <v:shape id="Picture 61249" o:spid="_x0000_s1414" type="#_x0000_t75" style="position:absolute;width:56880;height:28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">
                  <v:imagedata r:id="rId321" o:title=""/>
                </v:shape>
                <v:shape id="Shape 61250" o:spid="_x0000_s1415" style="position:absolute;width:56880;height:29652;visibility:visible;mso-wrap-style:square;v-text-anchor:top" coordsize="5688000,2965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" path="m,2965247r5688000,l5688000,,,,,2965247xe" filled="f" strokecolor="#999a9a" strokeweight=".5pt">
                  <v:stroke miterlimit="1" joinstyle="miter"/>
                  <v:path arrowok="t" textboxrect="0,0,5688000,2965247"/>
                </v:shape>
                <w10:anchorlock/>
              </v:group>
            </w:pict>
          </mc:Fallback>
        </mc:AlternateContent>
      </w:r>
    </w:p>
    <w:p w14:paraId="36C1B11B" w14:textId="77777777" w:rsidR="00676923" w:rsidRDefault="00000000">
      <w:pPr>
        <w:pStyle w:val="Heading3"/>
        <w:ind w:left="-5"/>
      </w:pPr>
      <w:r>
        <w:t>The Cornea</w:t>
      </w:r>
    </w:p>
    <w:p w14:paraId="3FB42BD4" w14:textId="77777777" w:rsidR="00676923" w:rsidRDefault="00000000">
      <w:pPr>
        <w:spacing w:after="312"/>
        <w:ind w:left="16" w:right="48"/>
      </w:pPr>
      <w:r>
        <w:t xml:space="preserve">Light enters the eye through the </w:t>
      </w:r>
      <w:r>
        <w:rPr>
          <w:b/>
        </w:rPr>
        <w:t>Cornea,</w:t>
      </w:r>
      <w:r>
        <w:t xml:space="preserve"> a clear window at the front of the eyeball. The cornea acts as a fixed focusing device and is responsible for between 70% and 80% of the total focusing ability of the eye. The focusing is achieved by the shape of the cornea bending the incoming light rays.</w:t>
      </w:r>
    </w:p>
    <w:p w14:paraId="7E0247BE" w14:textId="77777777" w:rsidR="00676923" w:rsidRDefault="00000000">
      <w:pPr>
        <w:pStyle w:val="Heading3"/>
        <w:ind w:left="-5"/>
      </w:pPr>
      <w:r>
        <w:t>The Iris and Pupil</w:t>
      </w:r>
    </w:p>
    <w:p w14:paraId="38873B29" w14:textId="77777777" w:rsidR="00676923" w:rsidRDefault="00000000">
      <w:pPr>
        <w:spacing w:after="216"/>
        <w:ind w:left="16" w:right="48"/>
      </w:pPr>
      <w:r>
        <w:t>The amount of light allowed to enter the eye is controlled by the</w:t>
      </w:r>
      <w:r>
        <w:rPr>
          <w:b/>
        </w:rPr>
        <w:t xml:space="preserve"> iris,</w:t>
      </w:r>
      <w:r>
        <w:t xml:space="preserve"> the </w:t>
      </w:r>
      <w:proofErr w:type="spellStart"/>
      <w:r>
        <w:t>coloured</w:t>
      </w:r>
      <w:proofErr w:type="spellEnd"/>
      <w:r>
        <w:t xml:space="preserve"> part of the eye, which acts as a diaphragm. It does this by controlling the size of the </w:t>
      </w:r>
      <w:r>
        <w:rPr>
          <w:b/>
        </w:rPr>
        <w:t xml:space="preserve">pupil, </w:t>
      </w:r>
      <w:r>
        <w:t xml:space="preserve">the clear </w:t>
      </w:r>
      <w:proofErr w:type="spellStart"/>
      <w:r>
        <w:t>centre</w:t>
      </w:r>
      <w:proofErr w:type="spellEnd"/>
      <w:r>
        <w:t xml:space="preserve"> of the iris. The size of the pupil can change rapidly to cater for changing light levels.</w:t>
      </w:r>
    </w:p>
    <w:p w14:paraId="36F56664" w14:textId="77777777" w:rsidR="00676923" w:rsidRDefault="00000000">
      <w:pPr>
        <w:spacing w:after="216"/>
        <w:ind w:left="16" w:right="48"/>
      </w:pPr>
      <w:r>
        <w:t>If the eye observes a close object the pupil becomes smaller and, if the object is at a distance, the pupil becomes larger.</w:t>
      </w:r>
    </w:p>
    <w:p w14:paraId="7F65E3A4" w14:textId="77777777" w:rsidR="00676923" w:rsidRDefault="00000000">
      <w:pPr>
        <w:ind w:left="16" w:right="48"/>
      </w:pPr>
      <w:r>
        <w:t>The amount of light can be adjusted by a factor of 5:1. But this factor is not sufficient to cope with the different light levels experienced between full daylight and a dark night and a further mechanism is required. In reduced light levels a chemical change takes place in the light sensitive cells on the retina which enable them to react to much lower light levels.</w:t>
      </w:r>
    </w:p>
    <w:p w14:paraId="02DAF834" w14:textId="77777777" w:rsidR="00676923" w:rsidRDefault="00000000">
      <w:pPr>
        <w:pStyle w:val="Heading3"/>
        <w:ind w:left="-5"/>
      </w:pPr>
      <w:r>
        <w:lastRenderedPageBreak/>
        <w:t>The Lens</w:t>
      </w:r>
    </w:p>
    <w:p w14:paraId="25708C7A" w14:textId="77777777" w:rsidR="00676923" w:rsidRDefault="00000000">
      <w:pPr>
        <w:spacing w:after="216"/>
        <w:ind w:left="16" w:right="48"/>
      </w:pPr>
      <w:r>
        <w:t>After passing through the pupil the light passes through a clear</w:t>
      </w:r>
      <w:r>
        <w:rPr>
          <w:b/>
        </w:rPr>
        <w:t xml:space="preserve"> lens</w:t>
      </w:r>
      <w:r>
        <w:t>. Its shape is changed by the muscles (</w:t>
      </w:r>
      <w:r>
        <w:rPr>
          <w:b/>
        </w:rPr>
        <w:t>ciliary muscles</w:t>
      </w:r>
      <w:r>
        <w:t xml:space="preserve">) surrounding it which allow the final focusing onto the fovea. This change of shape is known as </w:t>
      </w:r>
      <w:r>
        <w:rPr>
          <w:b/>
        </w:rPr>
        <w:t xml:space="preserve">accommodation. </w:t>
      </w:r>
      <w:r>
        <w:t>The power of accommodation can be affected by the aging process or fatigue. When a person is tired, accommodation is diminished, resulting in blurred images.</w:t>
      </w:r>
    </w:p>
    <w:p w14:paraId="69C9F6E4" w14:textId="77777777" w:rsidR="00676923" w:rsidRDefault="00000000">
      <w:pPr>
        <w:spacing w:after="216"/>
        <w:ind w:left="16" w:right="48"/>
      </w:pPr>
      <w:proofErr w:type="gramStart"/>
      <w:r>
        <w:t>In order to</w:t>
      </w:r>
      <w:proofErr w:type="gramEnd"/>
      <w:r>
        <w:t xml:space="preserve"> focus clearly on a near object, the lens is thickened. To focus on a distant point, the lens is flattened.</w:t>
      </w:r>
    </w:p>
    <w:p w14:paraId="0411801E" w14:textId="77777777" w:rsidR="00676923" w:rsidRDefault="00000000">
      <w:pPr>
        <w:spacing w:after="312"/>
        <w:ind w:left="16" w:right="48"/>
      </w:pPr>
      <w:r>
        <w:t>The image is inverted and reversed by the lens onto the retina. However the brain perceives the object in the upright position because it considers the inverted image as normal.</w:t>
      </w:r>
    </w:p>
    <w:p w14:paraId="2E6CB8F8" w14:textId="77777777" w:rsidR="00676923" w:rsidRDefault="00000000">
      <w:pPr>
        <w:pStyle w:val="Heading3"/>
        <w:ind w:left="-5"/>
      </w:pPr>
      <w:r>
        <w:t>The Retina</w:t>
      </w:r>
    </w:p>
    <w:p w14:paraId="1C00D32B" w14:textId="77777777" w:rsidR="00676923" w:rsidRDefault="00000000">
      <w:pPr>
        <w:spacing w:after="217"/>
        <w:ind w:left="16" w:right="48"/>
      </w:pPr>
      <w:r>
        <w:t xml:space="preserve">The retina is a light sensitive screen lining the inside of the eyeball. On this screen are light- sensitive cells which, when light falls on them, generate a small electrical charge which is passed to the </w:t>
      </w:r>
      <w:r>
        <w:rPr>
          <w:b/>
        </w:rPr>
        <w:t>visual cortex</w:t>
      </w:r>
      <w:r>
        <w:t xml:space="preserve"> of the brain by nerve </w:t>
      </w:r>
      <w:proofErr w:type="spellStart"/>
      <w:r>
        <w:t>fibres</w:t>
      </w:r>
      <w:proofErr w:type="spellEnd"/>
      <w:r>
        <w:t xml:space="preserve"> (</w:t>
      </w:r>
      <w:proofErr w:type="spellStart"/>
      <w:r>
        <w:t>neurones</w:t>
      </w:r>
      <w:proofErr w:type="spellEnd"/>
      <w:r>
        <w:t xml:space="preserve">) which combine to form the </w:t>
      </w:r>
      <w:r>
        <w:rPr>
          <w:b/>
        </w:rPr>
        <w:t>optic nerve.</w:t>
      </w:r>
      <w:r>
        <w:t xml:space="preserve"> The optic nerve enters the back of the eyeball along with the small blood vessels needed to bring oxygen to the cells of the eye.</w:t>
      </w:r>
    </w:p>
    <w:p w14:paraId="66B1E0A0" w14:textId="77777777" w:rsidR="00676923" w:rsidRDefault="00000000">
      <w:pPr>
        <w:spacing w:after="217"/>
        <w:ind w:left="16" w:right="48"/>
      </w:pPr>
      <w:r>
        <w:rPr>
          <w:noProof/>
          <w:color w:val="000000"/>
        </w:rPr>
        <mc:AlternateContent>
          <mc:Choice Requires="wpg">
            <w:drawing>
              <wp:anchor distT="0" distB="0" distL="114300" distR="114300" simplePos="0" relativeHeight="251753472" behindDoc="0" locked="0" layoutInCell="1" allowOverlap="1" wp14:anchorId="01407213" wp14:editId="2064F8DA">
                <wp:simplePos x="0" y="0"/>
                <wp:positionH relativeFrom="page">
                  <wp:posOffset>0</wp:posOffset>
                </wp:positionH>
                <wp:positionV relativeFrom="page">
                  <wp:posOffset>2304006</wp:posOffset>
                </wp:positionV>
                <wp:extent cx="431999" cy="1137059"/>
                <wp:effectExtent l="0" t="0" r="0" b="0"/>
                <wp:wrapSquare wrapText="bothSides"/>
                <wp:docPr id="743779" name="Group 743779"/>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1962" name="Shape 92196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283" name="Rectangle 61283"/>
                        <wps:cNvSpPr/>
                        <wps:spPr>
                          <a:xfrm rot="5399999">
                            <a:off x="48255" y="80367"/>
                            <a:ext cx="91212" cy="149891"/>
                          </a:xfrm>
                          <a:prstGeom prst="rect">
                            <a:avLst/>
                          </a:prstGeom>
                          <a:ln>
                            <a:noFill/>
                          </a:ln>
                        </wps:spPr>
                        <wps:txbx>
                          <w:txbxContent>
                            <w:p w14:paraId="160032E8"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284" name="Rectangle 61284"/>
                        <wps:cNvSpPr/>
                        <wps:spPr>
                          <a:xfrm rot="5399999">
                            <a:off x="-437255" y="789037"/>
                            <a:ext cx="1061688" cy="161208"/>
                          </a:xfrm>
                          <a:prstGeom prst="rect">
                            <a:avLst/>
                          </a:prstGeom>
                          <a:ln>
                            <a:noFill/>
                          </a:ln>
                        </wps:spPr>
                        <wps:txbx>
                          <w:txbxContent>
                            <w:p w14:paraId="3FD8A48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w:pict>
              <v:group w14:anchorId="01407213" id="Group 743779" o:spid="_x0000_s1416" style="position:absolute;left:0;text-align:left;margin-left:0;margin-top:181.4pt;width:34pt;height:89.55pt;z-index:251753472;mso-position-horizontal-relative:page;mso-position-vertical-relative:page" coordsize="4319,11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">
                <v:shape id="Shape 921962" o:spid="_x0000_s1417"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" path="m,l431999,r,287998l,287998,,e" fillcolor="#1b5c98" stroked="f" strokeweight="0">
                  <v:stroke miterlimit="83231f" joinstyle="miter"/>
                  <v:path arrowok="t" textboxrect="0,0,431999,287998"/>
                </v:shape>
                <v:rect id="Rectangle 61283" o:spid="_x0000_s1418"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" filled="f" stroked="f">
                  <v:textbox inset="0,0,0,0">
                    <w:txbxContent>
                      <w:p w14:paraId="160032E8" w14:textId="77777777" w:rsidR="00676923" w:rsidRDefault="00000000">
                        <w:pPr>
                          <w:spacing w:after="160" w:line="259" w:lineRule="auto"/>
                          <w:ind w:left="0" w:firstLine="0"/>
                          <w:jc w:val="left"/>
                        </w:pPr>
                        <w:r>
                          <w:rPr>
                            <w:b/>
                            <w:color w:val="FFFEFD"/>
                            <w:sz w:val="18"/>
                          </w:rPr>
                          <w:t>5</w:t>
                        </w:r>
                      </w:p>
                    </w:txbxContent>
                  </v:textbox>
                </v:rect>
                <v:rect id="Rectangle 61284" o:spid="_x0000_s1419" style="position:absolute;left:-4374;top:7890;width:1061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" filled="f" stroked="f">
                  <v:textbox inset="0,0,0,0">
                    <w:txbxContent>
                      <w:p w14:paraId="3FD8A48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v:textbox>
                </v:rect>
                <w10:wrap type="square" anchorx="page" anchory="page"/>
              </v:group>
            </w:pict>
          </mc:Fallback>
        </mc:AlternateContent>
      </w:r>
      <w:r>
        <w:t xml:space="preserve">The light sensitive cell receptors of the retina are of two types - </w:t>
      </w:r>
      <w:r>
        <w:rPr>
          <w:b/>
        </w:rPr>
        <w:t xml:space="preserve">rods and cones. </w:t>
      </w:r>
      <w:r>
        <w:t xml:space="preserve">The </w:t>
      </w:r>
      <w:proofErr w:type="spellStart"/>
      <w:r>
        <w:t>centre</w:t>
      </w:r>
      <w:proofErr w:type="spellEnd"/>
      <w:r>
        <w:t xml:space="preserve"> of the retina is called the </w:t>
      </w:r>
      <w:r>
        <w:rPr>
          <w:b/>
        </w:rPr>
        <w:t>fovea</w:t>
      </w:r>
      <w:r>
        <w:t xml:space="preserve"> (see below) and the receptors in this area are all cones. Moving outwards, the cones become less dense and are gradually replaced by rods, so that in the periphery there are no cones.</w:t>
      </w:r>
    </w:p>
    <w:p w14:paraId="51034951" w14:textId="77777777" w:rsidR="00676923" w:rsidRDefault="00000000">
      <w:pPr>
        <w:spacing w:after="217"/>
        <w:ind w:left="16" w:right="48"/>
      </w:pPr>
      <w:r>
        <w:t>Vision through the functioning of the rods is called</w:t>
      </w:r>
      <w:r>
        <w:rPr>
          <w:b/>
        </w:rPr>
        <w:t xml:space="preserve"> scotopic vision</w:t>
      </w:r>
      <w:r>
        <w:t xml:space="preserve"> whereas vision through the operation of the cones is known as </w:t>
      </w:r>
      <w:r>
        <w:rPr>
          <w:b/>
        </w:rPr>
        <w:t>photopic vision.</w:t>
      </w:r>
    </w:p>
    <w:p w14:paraId="0620978C" w14:textId="77777777" w:rsidR="00676923" w:rsidRDefault="00000000">
      <w:pPr>
        <w:spacing w:after="259"/>
        <w:ind w:left="16" w:right="48"/>
      </w:pPr>
      <w:r>
        <w:rPr>
          <w:b/>
        </w:rPr>
        <w:t>Mesopic vision</w:t>
      </w:r>
      <w:r>
        <w:t xml:space="preserve"> is when both the rods and cones are in operation.</w:t>
      </w:r>
    </w:p>
    <w:p w14:paraId="2B6297A6" w14:textId="77777777" w:rsidR="00676923" w:rsidRDefault="00000000">
      <w:pPr>
        <w:pStyle w:val="Heading4"/>
        <w:ind w:left="-5" w:right="61"/>
      </w:pPr>
      <w:r>
        <w:t>Cones</w:t>
      </w:r>
    </w:p>
    <w:p w14:paraId="00608138" w14:textId="77777777" w:rsidR="00676923" w:rsidRDefault="00000000">
      <w:pPr>
        <w:spacing w:after="264"/>
        <w:ind w:left="16" w:right="48"/>
      </w:pPr>
      <w:r>
        <w:t xml:space="preserve">The cones are used for direct vision in good light and are </w:t>
      </w:r>
      <w:proofErr w:type="spellStart"/>
      <w:r>
        <w:rPr>
          <w:b/>
        </w:rPr>
        <w:t>colour</w:t>
      </w:r>
      <w:proofErr w:type="spellEnd"/>
      <w:r>
        <w:rPr>
          <w:b/>
        </w:rPr>
        <w:t xml:space="preserve"> sensitive</w:t>
      </w:r>
      <w:r>
        <w:t xml:space="preserve">. Each cone has its own </w:t>
      </w:r>
      <w:proofErr w:type="spellStart"/>
      <w:r>
        <w:t>neurone</w:t>
      </w:r>
      <w:proofErr w:type="spellEnd"/>
      <w:r>
        <w:t xml:space="preserve"> and thus can detect very fine detail. The human eye is capable of distinguishing approximately 1000 different shades of </w:t>
      </w:r>
      <w:proofErr w:type="spellStart"/>
      <w:r>
        <w:t>colour</w:t>
      </w:r>
      <w:proofErr w:type="spellEnd"/>
      <w:r>
        <w:t>.</w:t>
      </w:r>
    </w:p>
    <w:p w14:paraId="1149E084" w14:textId="77777777" w:rsidR="00676923" w:rsidRDefault="00000000">
      <w:pPr>
        <w:pStyle w:val="Heading4"/>
        <w:ind w:left="-5" w:right="61"/>
      </w:pPr>
      <w:r>
        <w:t>Rods</w:t>
      </w:r>
    </w:p>
    <w:p w14:paraId="5A36F102" w14:textId="77777777" w:rsidR="00676923" w:rsidRDefault="00000000">
      <w:pPr>
        <w:spacing w:after="217"/>
        <w:ind w:left="16" w:right="48"/>
      </w:pPr>
      <w:r>
        <w:t xml:space="preserve">The maximum density of rods is found about 10° from the fovea. Several rods are connected to the brain by a single </w:t>
      </w:r>
      <w:proofErr w:type="spellStart"/>
      <w:r>
        <w:t>neurone</w:t>
      </w:r>
      <w:proofErr w:type="spellEnd"/>
      <w:r>
        <w:t xml:space="preserve">. The rods can only detect </w:t>
      </w:r>
      <w:r>
        <w:rPr>
          <w:b/>
        </w:rPr>
        <w:t>black and white</w:t>
      </w:r>
      <w:r>
        <w:t xml:space="preserve"> but are much more sensitive at lower light levels. As light decreases, the sensing task is passed over from the cones to the rods. This means that in poor light levels we see only in black or white or varying shades of grey.</w:t>
      </w:r>
    </w:p>
    <w:p w14:paraId="08C8C5C2" w14:textId="77777777" w:rsidR="00676923" w:rsidRDefault="00000000">
      <w:pPr>
        <w:spacing w:after="216"/>
        <w:ind w:left="16" w:right="48"/>
      </w:pPr>
      <w:r>
        <w:t>Rods are responsible for our</w:t>
      </w:r>
      <w:r>
        <w:rPr>
          <w:b/>
        </w:rPr>
        <w:t xml:space="preserve"> peripheral vision.</w:t>
      </w:r>
      <w:r>
        <w:t xml:space="preserve"> At </w:t>
      </w:r>
      <w:proofErr w:type="gramStart"/>
      <w:r>
        <w:t>night time</w:t>
      </w:r>
      <w:proofErr w:type="gramEnd"/>
      <w:r>
        <w:t xml:space="preserve">, with a dimly lit flight deck, the </w:t>
      </w:r>
      <w:proofErr w:type="spellStart"/>
      <w:r>
        <w:t>colour</w:t>
      </w:r>
      <w:proofErr w:type="spellEnd"/>
      <w:r>
        <w:t xml:space="preserve"> of instruments must be bright enough for cone vision to be used. </w:t>
      </w:r>
    </w:p>
    <w:p w14:paraId="19575BFA" w14:textId="77777777" w:rsidR="00676923" w:rsidRDefault="00000000">
      <w:pPr>
        <w:spacing w:after="216"/>
        <w:ind w:left="16" w:right="48"/>
      </w:pPr>
      <w:r>
        <w:t>Rods are also sensitive to movement and the movement of an object to the side of us is quickly picked up.</w:t>
      </w:r>
    </w:p>
    <w:p w14:paraId="477037A6" w14:textId="77777777" w:rsidR="00676923" w:rsidRDefault="00000000">
      <w:pPr>
        <w:ind w:left="16" w:right="48"/>
      </w:pPr>
      <w:r>
        <w:t>Rods and cones are the nerve endings of the optic nerve. Thus, as an extension of the brain, they are very much affected by a shortage of oxygen, excess of alcohol, drugs or medication.</w:t>
      </w:r>
    </w:p>
    <w:p w14:paraId="3713AD21" w14:textId="77777777" w:rsidR="00676923" w:rsidRDefault="00000000">
      <w:pPr>
        <w:ind w:left="16" w:right="48"/>
      </w:pPr>
      <w:r>
        <w:lastRenderedPageBreak/>
        <w:t xml:space="preserve">It is worth noting that the human eye has approximately 1.2 million </w:t>
      </w:r>
      <w:proofErr w:type="spellStart"/>
      <w:r>
        <w:t>neurones</w:t>
      </w:r>
      <w:proofErr w:type="spellEnd"/>
      <w:r>
        <w:t xml:space="preserve"> leading from the retina to the visual cortex of the brain, while there are only about 50 000 from the inner ears. </w:t>
      </w:r>
    </w:p>
    <w:p w14:paraId="08E58BF4" w14:textId="77777777" w:rsidR="00676923" w:rsidRDefault="00000000">
      <w:pPr>
        <w:spacing w:after="307"/>
        <w:ind w:left="16" w:right="48"/>
      </w:pPr>
      <w:r>
        <w:t>The eye is about 24 times more sensitive than the ear.</w:t>
      </w:r>
    </w:p>
    <w:p w14:paraId="6936D59F" w14:textId="77777777" w:rsidR="00676923" w:rsidRDefault="00000000">
      <w:pPr>
        <w:pStyle w:val="Heading3"/>
        <w:spacing w:after="158"/>
        <w:ind w:left="-5"/>
      </w:pPr>
      <w:r>
        <w:t>The Fovea and Visual Acuity</w:t>
      </w:r>
    </w:p>
    <w:p w14:paraId="77AE27A0" w14:textId="77777777" w:rsidR="00676923" w:rsidRDefault="00000000">
      <w:pPr>
        <w:pStyle w:val="Heading4"/>
        <w:ind w:left="-5" w:right="61"/>
      </w:pPr>
      <w:r>
        <w:t>Fovea</w:t>
      </w:r>
    </w:p>
    <w:p w14:paraId="6F33106B" w14:textId="77777777" w:rsidR="00676923" w:rsidRDefault="00000000">
      <w:pPr>
        <w:spacing w:after="217"/>
        <w:ind w:left="16" w:right="48"/>
      </w:pPr>
      <w:r>
        <w:t xml:space="preserve">The central part of the retina, the </w:t>
      </w:r>
      <w:r>
        <w:rPr>
          <w:b/>
        </w:rPr>
        <w:t>fovea,</w:t>
      </w:r>
      <w:r>
        <w:t xml:space="preserve"> is composed only of cone cells. Anything that needs to be examined in detail is automatically brought to focus on the fovea. The rest of the retina fulfils the function of attracting our attention to movement and change. Only at the fovea is vision 20/20 or 6/6. This is termed as </w:t>
      </w:r>
      <w:r>
        <w:rPr>
          <w:b/>
        </w:rPr>
        <w:t>central vision.</w:t>
      </w:r>
    </w:p>
    <w:p w14:paraId="1509DD46" w14:textId="77777777" w:rsidR="00676923" w:rsidRDefault="00000000">
      <w:pPr>
        <w:spacing w:after="212"/>
        <w:ind w:left="16" w:right="48"/>
      </w:pPr>
      <w:r>
        <w:t xml:space="preserve">The </w:t>
      </w:r>
      <w:r>
        <w:rPr>
          <w:b/>
        </w:rPr>
        <w:t>visual field</w:t>
      </w:r>
      <w:r>
        <w:t xml:space="preserve"> comprises both the central and peripheral vision.</w:t>
      </w:r>
    </w:p>
    <w:p w14:paraId="367A7868" w14:textId="77777777" w:rsidR="00676923" w:rsidRDefault="00000000">
      <w:pPr>
        <w:spacing w:after="259"/>
        <w:ind w:left="16" w:right="48"/>
      </w:pPr>
      <w:r>
        <w:rPr>
          <w:b/>
        </w:rPr>
        <w:t xml:space="preserve">Note: </w:t>
      </w:r>
      <w:r>
        <w:t>Alphanumeric information is limited to the foveal area of the retina.</w:t>
      </w:r>
    </w:p>
    <w:p w14:paraId="136A0D8B" w14:textId="77777777" w:rsidR="00676923" w:rsidRDefault="00000000">
      <w:pPr>
        <w:pStyle w:val="Heading4"/>
        <w:ind w:left="-5" w:right="61"/>
      </w:pPr>
      <w:r>
        <w:t>Visual Acuity</w:t>
      </w:r>
    </w:p>
    <w:p w14:paraId="66964637" w14:textId="77777777" w:rsidR="00676923" w:rsidRDefault="00000000">
      <w:pPr>
        <w:spacing w:after="216"/>
        <w:ind w:left="16" w:right="48"/>
      </w:pPr>
      <w:r>
        <w:rPr>
          <w:noProof/>
          <w:color w:val="000000"/>
        </w:rPr>
        <mc:AlternateContent>
          <mc:Choice Requires="wpg">
            <w:drawing>
              <wp:anchor distT="0" distB="0" distL="114300" distR="114300" simplePos="0" relativeHeight="251754496" behindDoc="0" locked="0" layoutInCell="1" allowOverlap="1" wp14:anchorId="5CAB94A4" wp14:editId="3D724DEE">
                <wp:simplePos x="0" y="0"/>
                <wp:positionH relativeFrom="page">
                  <wp:posOffset>7128002</wp:posOffset>
                </wp:positionH>
                <wp:positionV relativeFrom="page">
                  <wp:posOffset>2304898</wp:posOffset>
                </wp:positionV>
                <wp:extent cx="432003" cy="1504485"/>
                <wp:effectExtent l="0" t="0" r="0" b="0"/>
                <wp:wrapSquare wrapText="bothSides"/>
                <wp:docPr id="745043" name="Group 745043"/>
                <wp:cNvGraphicFramePr/>
                <a:graphic xmlns:a="http://schemas.openxmlformats.org/drawingml/2006/main">
                  <a:graphicData uri="http://schemas.microsoft.com/office/word/2010/wordprocessingGroup">
                    <wpg:wgp>
                      <wpg:cNvGrpSpPr/>
                      <wpg:grpSpPr>
                        <a:xfrm>
                          <a:off x="0" y="0"/>
                          <a:ext cx="432003" cy="1504485"/>
                          <a:chOff x="0" y="0"/>
                          <a:chExt cx="432003" cy="1504485"/>
                        </a:xfrm>
                      </wpg:grpSpPr>
                      <wps:wsp>
                        <wps:cNvPr id="61363" name="Shape 613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404" name="Rectangle 61404"/>
                        <wps:cNvSpPr/>
                        <wps:spPr>
                          <a:xfrm rot="-5399999">
                            <a:off x="125078" y="1383270"/>
                            <a:ext cx="238905" cy="161208"/>
                          </a:xfrm>
                          <a:prstGeom prst="rect">
                            <a:avLst/>
                          </a:prstGeom>
                          <a:ln>
                            <a:noFill/>
                          </a:ln>
                        </wps:spPr>
                        <wps:txbx>
                          <w:txbxContent>
                            <w:p w14:paraId="3516CF1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1365" name="Rectangle 61365"/>
                        <wps:cNvSpPr/>
                        <wps:spPr>
                          <a:xfrm rot="-5399999">
                            <a:off x="-360310" y="609883"/>
                            <a:ext cx="1397440" cy="161208"/>
                          </a:xfrm>
                          <a:prstGeom prst="rect">
                            <a:avLst/>
                          </a:prstGeom>
                          <a:ln>
                            <a:noFill/>
                          </a:ln>
                        </wps:spPr>
                        <wps:txbx>
                          <w:txbxContent>
                            <w:p w14:paraId="7A5E620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s:wsp>
                        <wps:cNvPr id="61366" name="Rectangle 61366"/>
                        <wps:cNvSpPr/>
                        <wps:spPr>
                          <a:xfrm rot="-5399999">
                            <a:off x="292532" y="57744"/>
                            <a:ext cx="91212" cy="149891"/>
                          </a:xfrm>
                          <a:prstGeom prst="rect">
                            <a:avLst/>
                          </a:prstGeom>
                          <a:ln>
                            <a:noFill/>
                          </a:ln>
                        </wps:spPr>
                        <wps:txbx>
                          <w:txbxContent>
                            <w:p w14:paraId="7081C064"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w:pict>
              <v:group w14:anchorId="5CAB94A4" id="Group 745043" o:spid="_x0000_s1420" style="position:absolute;left:0;text-align:left;margin-left:561.25pt;margin-top:181.5pt;width:34pt;height:118.45pt;z-index:251754496;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">
                <v:shape id="Shape 61363" o:spid="_x0000_s1421"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61404" o:spid="_x0000_s1422"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" filled="f" stroked="f">
                  <v:textbox inset="0,0,0,0">
                    <w:txbxContent>
                      <w:p w14:paraId="3516CF1E" w14:textId="77777777" w:rsidR="00676923" w:rsidRDefault="00000000">
                        <w:pPr>
                          <w:spacing w:after="160" w:line="259" w:lineRule="auto"/>
                          <w:ind w:left="0" w:firstLine="0"/>
                          <w:jc w:val="left"/>
                        </w:pPr>
                        <w:r>
                          <w:rPr>
                            <w:b/>
                            <w:color w:val="1B5C98"/>
                            <w:sz w:val="16"/>
                          </w:rPr>
                          <w:t xml:space="preserve"> </w:t>
                        </w:r>
                      </w:p>
                    </w:txbxContent>
                  </v:textbox>
                </v:rect>
                <v:rect id="Rectangle 61365" o:spid="_x0000_s1423" style="position:absolute;left:-3603;top:6099;width:1397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" filled="f" stroked="f">
                  <v:textbox inset="0,0,0,0">
                    <w:txbxContent>
                      <w:p w14:paraId="7A5E620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v:textbox>
                </v:rect>
                <v:rect id="Rectangle 61366" o:spid="_x0000_s1424"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" filled="f" stroked="f">
                  <v:textbox inset="0,0,0,0">
                    <w:txbxContent>
                      <w:p w14:paraId="7081C064" w14:textId="77777777" w:rsidR="00676923" w:rsidRDefault="00000000">
                        <w:pPr>
                          <w:spacing w:after="160" w:line="259" w:lineRule="auto"/>
                          <w:ind w:left="0" w:firstLine="0"/>
                          <w:jc w:val="left"/>
                        </w:pPr>
                        <w:r>
                          <w:rPr>
                            <w:b/>
                            <w:color w:val="FFFEFD"/>
                            <w:sz w:val="18"/>
                          </w:rPr>
                          <w:t>5</w:t>
                        </w:r>
                      </w:p>
                    </w:txbxContent>
                  </v:textbox>
                </v:rect>
                <w10:wrap type="square" anchorx="page" anchory="page"/>
              </v:group>
            </w:pict>
          </mc:Fallback>
        </mc:AlternateContent>
      </w:r>
      <w:r>
        <w:t xml:space="preserve">This is a measure of central </w:t>
      </w:r>
      <w:proofErr w:type="gramStart"/>
      <w:r>
        <w:t>vision</w:t>
      </w:r>
      <w:proofErr w:type="gramEnd"/>
      <w:r>
        <w:t xml:space="preserve"> and the figures above are a means of measuring </w:t>
      </w:r>
      <w:r>
        <w:rPr>
          <w:b/>
        </w:rPr>
        <w:t>visual acuity</w:t>
      </w:r>
      <w:r>
        <w:t xml:space="preserve">. It is the ability to discriminate at varying distances. An individual with an acuity of 20/20 vision should be able to see at 20 feet that which the so-called normal person </w:t>
      </w:r>
      <w:proofErr w:type="gramStart"/>
      <w:r>
        <w:t>is capable of seeing</w:t>
      </w:r>
      <w:proofErr w:type="gramEnd"/>
      <w:r>
        <w:t xml:space="preserve"> at this range. It is sometimes expressed in </w:t>
      </w:r>
      <w:proofErr w:type="spellStart"/>
      <w:r>
        <w:t>metres</w:t>
      </w:r>
      <w:proofErr w:type="spellEnd"/>
      <w:r>
        <w:t xml:space="preserve"> (6/6). The figures 20/40 (or 6/12) mean that the observer can read at 20 feet what a normal person can read at 40 feet (6 /12 </w:t>
      </w:r>
      <w:proofErr w:type="spellStart"/>
      <w:r>
        <w:t>metres</w:t>
      </w:r>
      <w:proofErr w:type="spellEnd"/>
      <w:r>
        <w:t>).</w:t>
      </w:r>
    </w:p>
    <w:p w14:paraId="2E109914" w14:textId="77777777" w:rsidR="00676923" w:rsidRDefault="00000000">
      <w:pPr>
        <w:ind w:left="16" w:right="48"/>
      </w:pPr>
      <w:r>
        <w:t xml:space="preserve">Any resolving power at the fovea drops rapidly as the angular distance from the fovea increases. At as little as 5° from the fovea the acuity drops to 20/40 that is half as good as at the fovea. At approximately 25° acuity decreases to a tenth (20/200). See </w:t>
      </w:r>
      <w:r>
        <w:rPr>
          <w:i/>
          <w:color w:val="1B5C98"/>
        </w:rPr>
        <w:t>Figure 5.2</w:t>
      </w:r>
      <w:r>
        <w:t xml:space="preserve"> below.</w:t>
      </w:r>
    </w:p>
    <w:p w14:paraId="4DCD59B9" w14:textId="77777777" w:rsidR="00676923" w:rsidRDefault="00000000">
      <w:pPr>
        <w:spacing w:after="149" w:line="259" w:lineRule="auto"/>
        <w:ind w:left="0" w:firstLine="0"/>
        <w:jc w:val="left"/>
      </w:pPr>
      <w:r>
        <w:rPr>
          <w:noProof/>
          <w:color w:val="000000"/>
        </w:rPr>
        <mc:AlternateContent>
          <mc:Choice Requires="wpg">
            <w:drawing>
              <wp:inline distT="0" distB="0" distL="0" distR="0" wp14:anchorId="6524665F" wp14:editId="40782C38">
                <wp:extent cx="5688000" cy="2922524"/>
                <wp:effectExtent l="0" t="0" r="0" b="0"/>
                <wp:docPr id="745044" name="Group 745044"/>
                <wp:cNvGraphicFramePr/>
                <a:graphic xmlns:a="http://schemas.openxmlformats.org/drawingml/2006/main">
                  <a:graphicData uri="http://schemas.microsoft.com/office/word/2010/wordprocessingGroup">
                    <wpg:wgp>
                      <wpg:cNvGrpSpPr/>
                      <wpg:grpSpPr>
                        <a:xfrm>
                          <a:off x="0" y="0"/>
                          <a:ext cx="5688000" cy="2922524"/>
                          <a:chOff x="0" y="0"/>
                          <a:chExt cx="5688000" cy="2922524"/>
                        </a:xfrm>
                      </wpg:grpSpPr>
                      <pic:pic xmlns:pic="http://schemas.openxmlformats.org/drawingml/2006/picture">
                        <pic:nvPicPr>
                          <pic:cNvPr id="61402" name="Picture 61402"/>
                          <pic:cNvPicPr/>
                        </pic:nvPicPr>
                        <pic:blipFill>
                          <a:blip r:embed="rId322"/>
                          <a:stretch>
                            <a:fillRect/>
                          </a:stretch>
                        </pic:blipFill>
                        <pic:spPr>
                          <a:xfrm>
                            <a:off x="86254" y="79682"/>
                            <a:ext cx="5515488" cy="2793214"/>
                          </a:xfrm>
                          <a:prstGeom prst="rect">
                            <a:avLst/>
                          </a:prstGeom>
                        </pic:spPr>
                      </pic:pic>
                      <wps:wsp>
                        <wps:cNvPr id="61403" name="Shape 61403"/>
                        <wps:cNvSpPr/>
                        <wps:spPr>
                          <a:xfrm>
                            <a:off x="0" y="0"/>
                            <a:ext cx="5688000" cy="2922524"/>
                          </a:xfrm>
                          <a:custGeom>
                            <a:avLst/>
                            <a:gdLst/>
                            <a:ahLst/>
                            <a:cxnLst/>
                            <a:rect l="0" t="0" r="0" b="0"/>
                            <a:pathLst>
                              <a:path w="5688000" h="2922524">
                                <a:moveTo>
                                  <a:pt x="0" y="2922524"/>
                                </a:moveTo>
                                <a:lnTo>
                                  <a:pt x="5688000" y="2922524"/>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5044" style="width:447.874pt;height:230.12pt;mso-position-horizontal-relative:char;mso-position-vertical-relative:line" coordsize="56880,29225">
                <v:shape id="Picture 61402" style="position:absolute;width:55154;height:27932;left:862;top:796;" filled="f">
                  <v:imagedata r:id="rId323"/>
                </v:shape>
                <v:shape id="Shape 61403" style="position:absolute;width:56880;height:29225;left:0;top:0;" coordsize="5688000,2922524" path="m0,2922524l5688000,2922524l5688000,0l0,0x">
                  <v:stroke weight="0.5pt" endcap="flat" joinstyle="miter" miterlimit="4" on="true" color="#999a9a"/>
                  <v:fill on="false" color="#000000" opacity="0"/>
                </v:shape>
              </v:group>
            </w:pict>
          </mc:Fallback>
        </mc:AlternateContent>
      </w:r>
    </w:p>
    <w:p w14:paraId="59F7F6A8" w14:textId="77777777" w:rsidR="00676923" w:rsidRDefault="00000000">
      <w:pPr>
        <w:spacing w:after="75" w:line="265" w:lineRule="auto"/>
        <w:ind w:right="56"/>
        <w:jc w:val="center"/>
      </w:pPr>
      <w:r>
        <w:rPr>
          <w:i/>
          <w:color w:val="1B5C98"/>
          <w:sz w:val="18"/>
        </w:rPr>
        <w:t>Figure 5.2 The change in acuity across the retina</w:t>
      </w:r>
    </w:p>
    <w:p w14:paraId="18BE6CD1" w14:textId="77777777" w:rsidR="00676923" w:rsidRDefault="00000000">
      <w:pPr>
        <w:pStyle w:val="Heading4"/>
        <w:ind w:left="-5" w:right="61"/>
      </w:pPr>
      <w:r>
        <w:t>Limitations of Acuity</w:t>
      </w:r>
    </w:p>
    <w:p w14:paraId="5C6142F9" w14:textId="77777777" w:rsidR="00676923" w:rsidRDefault="00000000">
      <w:pPr>
        <w:spacing w:after="211"/>
        <w:ind w:left="16" w:right="48"/>
      </w:pPr>
      <w:r>
        <w:t>In effect acuity will be limited by many factors among which are:</w:t>
      </w:r>
    </w:p>
    <w:p w14:paraId="1A533B60" w14:textId="77777777" w:rsidR="00676923" w:rsidRDefault="00000000">
      <w:pPr>
        <w:numPr>
          <w:ilvl w:val="0"/>
          <w:numId w:val="51"/>
        </w:numPr>
        <w:ind w:right="48" w:hanging="283"/>
      </w:pPr>
      <w:r>
        <w:t>Angular distance from the fovea.</w:t>
      </w:r>
    </w:p>
    <w:p w14:paraId="0619A174" w14:textId="77777777" w:rsidR="00676923" w:rsidRDefault="00000000">
      <w:pPr>
        <w:numPr>
          <w:ilvl w:val="0"/>
          <w:numId w:val="51"/>
        </w:numPr>
        <w:ind w:right="48" w:hanging="283"/>
      </w:pPr>
      <w:r>
        <w:lastRenderedPageBreak/>
        <w:t>Physical imperfections within the visual system.</w:t>
      </w:r>
    </w:p>
    <w:p w14:paraId="20538EDF" w14:textId="77777777" w:rsidR="00676923" w:rsidRDefault="00000000">
      <w:pPr>
        <w:numPr>
          <w:ilvl w:val="0"/>
          <w:numId w:val="51"/>
        </w:numPr>
        <w:ind w:right="48" w:hanging="283"/>
      </w:pPr>
      <w:r>
        <w:t>Age.</w:t>
      </w:r>
    </w:p>
    <w:p w14:paraId="409CCF89" w14:textId="77777777" w:rsidR="00676923" w:rsidRDefault="00000000">
      <w:pPr>
        <w:numPr>
          <w:ilvl w:val="0"/>
          <w:numId w:val="51"/>
        </w:numPr>
        <w:ind w:right="48" w:hanging="283"/>
      </w:pPr>
      <w:r>
        <w:t>Hypoxia.</w:t>
      </w:r>
    </w:p>
    <w:p w14:paraId="5AD2A265" w14:textId="77777777" w:rsidR="00676923" w:rsidRDefault="00000000">
      <w:pPr>
        <w:numPr>
          <w:ilvl w:val="0"/>
          <w:numId w:val="51"/>
        </w:numPr>
        <w:ind w:right="48" w:hanging="283"/>
      </w:pPr>
      <w:r>
        <w:t>Smoking.</w:t>
      </w:r>
    </w:p>
    <w:p w14:paraId="5DACDE8C" w14:textId="77777777" w:rsidR="00676923" w:rsidRDefault="00000000">
      <w:pPr>
        <w:numPr>
          <w:ilvl w:val="0"/>
          <w:numId w:val="51"/>
        </w:numPr>
        <w:ind w:right="48" w:hanging="283"/>
      </w:pPr>
      <w:r>
        <w:t>Alcohol.</w:t>
      </w:r>
    </w:p>
    <w:p w14:paraId="4BE2833D" w14:textId="77777777" w:rsidR="00676923" w:rsidRDefault="00000000">
      <w:pPr>
        <w:numPr>
          <w:ilvl w:val="0"/>
          <w:numId w:val="51"/>
        </w:numPr>
        <w:ind w:right="48" w:hanging="283"/>
      </w:pPr>
      <w:r>
        <w:t>Visibility (</w:t>
      </w:r>
      <w:proofErr w:type="spellStart"/>
      <w:r>
        <w:t>dust,mist</w:t>
      </w:r>
      <w:proofErr w:type="spellEnd"/>
      <w:r>
        <w:t xml:space="preserve"> etc.).</w:t>
      </w:r>
    </w:p>
    <w:p w14:paraId="4BD1A7F5" w14:textId="77777777" w:rsidR="00676923" w:rsidRDefault="00000000">
      <w:pPr>
        <w:numPr>
          <w:ilvl w:val="0"/>
          <w:numId w:val="51"/>
        </w:numPr>
        <w:ind w:right="48" w:hanging="283"/>
      </w:pPr>
      <w:r>
        <w:t>Amount of light available</w:t>
      </w:r>
    </w:p>
    <w:p w14:paraId="452531F4" w14:textId="77777777" w:rsidR="00676923" w:rsidRDefault="00000000">
      <w:pPr>
        <w:numPr>
          <w:ilvl w:val="0"/>
          <w:numId w:val="51"/>
        </w:numPr>
        <w:ind w:right="48" w:hanging="283"/>
      </w:pPr>
      <w:r>
        <w:t>Size and contours of an object.</w:t>
      </w:r>
    </w:p>
    <w:p w14:paraId="3EFA3036" w14:textId="77777777" w:rsidR="00676923" w:rsidRDefault="00000000">
      <w:pPr>
        <w:numPr>
          <w:ilvl w:val="0"/>
          <w:numId w:val="51"/>
        </w:numPr>
        <w:ind w:right="48" w:hanging="283"/>
      </w:pPr>
      <w:r>
        <w:t>Distance of the object from the viewer.</w:t>
      </w:r>
    </w:p>
    <w:p w14:paraId="1F1867E7" w14:textId="77777777" w:rsidR="00676923" w:rsidRDefault="00000000">
      <w:pPr>
        <w:numPr>
          <w:ilvl w:val="0"/>
          <w:numId w:val="51"/>
        </w:numPr>
        <w:ind w:right="48" w:hanging="283"/>
      </w:pPr>
      <w:r>
        <w:t>Contrast of an object with its surroundings</w:t>
      </w:r>
    </w:p>
    <w:p w14:paraId="0656CC0F" w14:textId="77777777" w:rsidR="00676923" w:rsidRDefault="00000000">
      <w:pPr>
        <w:numPr>
          <w:ilvl w:val="0"/>
          <w:numId w:val="51"/>
        </w:numPr>
        <w:ind w:right="48" w:hanging="283"/>
      </w:pPr>
      <w:r>
        <w:t>Relative motion of a moving object.</w:t>
      </w:r>
    </w:p>
    <w:p w14:paraId="4ADF0555" w14:textId="77777777" w:rsidR="00676923" w:rsidRDefault="00000000">
      <w:pPr>
        <w:numPr>
          <w:ilvl w:val="0"/>
          <w:numId w:val="51"/>
        </w:numPr>
        <w:spacing w:after="321"/>
        <w:ind w:right="48" w:hanging="283"/>
      </w:pPr>
      <w:r>
        <w:t>Drugs or medication.</w:t>
      </w:r>
    </w:p>
    <w:p w14:paraId="68DC7C52" w14:textId="77777777" w:rsidR="00676923" w:rsidRDefault="00000000">
      <w:pPr>
        <w:pStyle w:val="Heading3"/>
        <w:spacing w:after="158"/>
        <w:ind w:left="-5"/>
      </w:pPr>
      <w:r>
        <w:t>Light and Dark Adaptation</w:t>
      </w:r>
    </w:p>
    <w:p w14:paraId="6D9A4BF3" w14:textId="77777777" w:rsidR="00676923" w:rsidRDefault="00000000">
      <w:pPr>
        <w:pStyle w:val="Heading4"/>
        <w:ind w:left="-5" w:right="61"/>
      </w:pPr>
      <w:r>
        <w:t xml:space="preserve">Light Adaptation </w:t>
      </w:r>
    </w:p>
    <w:p w14:paraId="53609446" w14:textId="77777777" w:rsidR="00676923" w:rsidRDefault="00000000">
      <w:pPr>
        <w:spacing w:after="264"/>
        <w:ind w:left="16" w:right="48"/>
      </w:pPr>
      <w:r>
        <w:rPr>
          <w:noProof/>
          <w:color w:val="000000"/>
        </w:rPr>
        <mc:AlternateContent>
          <mc:Choice Requires="wpg">
            <w:drawing>
              <wp:anchor distT="0" distB="0" distL="114300" distR="114300" simplePos="0" relativeHeight="251755520" behindDoc="0" locked="0" layoutInCell="1" allowOverlap="1" wp14:anchorId="5D4534C9" wp14:editId="4306F80F">
                <wp:simplePos x="0" y="0"/>
                <wp:positionH relativeFrom="page">
                  <wp:posOffset>0</wp:posOffset>
                </wp:positionH>
                <wp:positionV relativeFrom="page">
                  <wp:posOffset>2304006</wp:posOffset>
                </wp:positionV>
                <wp:extent cx="431999" cy="1137059"/>
                <wp:effectExtent l="0" t="0" r="0" b="0"/>
                <wp:wrapSquare wrapText="bothSides"/>
                <wp:docPr id="745441" name="Group 745441"/>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2026" name="Shape 92202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416" name="Rectangle 61416"/>
                        <wps:cNvSpPr/>
                        <wps:spPr>
                          <a:xfrm rot="5399999">
                            <a:off x="48255" y="80367"/>
                            <a:ext cx="91212" cy="149891"/>
                          </a:xfrm>
                          <a:prstGeom prst="rect">
                            <a:avLst/>
                          </a:prstGeom>
                          <a:ln>
                            <a:noFill/>
                          </a:ln>
                        </wps:spPr>
                        <wps:txbx>
                          <w:txbxContent>
                            <w:p w14:paraId="7BBB25EE"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417" name="Rectangle 61417"/>
                        <wps:cNvSpPr/>
                        <wps:spPr>
                          <a:xfrm rot="5399999">
                            <a:off x="-437255" y="789037"/>
                            <a:ext cx="1061688" cy="161208"/>
                          </a:xfrm>
                          <a:prstGeom prst="rect">
                            <a:avLst/>
                          </a:prstGeom>
                          <a:ln>
                            <a:noFill/>
                          </a:ln>
                        </wps:spPr>
                        <wps:txbx>
                          <w:txbxContent>
                            <w:p w14:paraId="1E7C8F8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w:pict>
              <v:group w14:anchorId="5D4534C9" id="Group 745441" o:spid="_x0000_s1425" style="position:absolute;left:0;text-align:left;margin-left:0;margin-top:181.4pt;width:34pt;height:89.55pt;z-index:251755520;mso-position-horizontal-relative:page;mso-position-vertical-relative:page" coordsize="4319,11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">
                <v:shape id="Shape 922026" o:spid="_x0000_s1426"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" path="m,l431999,r,287998l,287998,,e" fillcolor="#1b5c98" stroked="f" strokeweight="0">
                  <v:stroke miterlimit="83231f" joinstyle="miter"/>
                  <v:path arrowok="t" textboxrect="0,0,431999,287998"/>
                </v:shape>
                <v:rect id="Rectangle 61416" o:spid="_x0000_s1427"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" filled="f" stroked="f">
                  <v:textbox inset="0,0,0,0">
                    <w:txbxContent>
                      <w:p w14:paraId="7BBB25EE" w14:textId="77777777" w:rsidR="00676923" w:rsidRDefault="00000000">
                        <w:pPr>
                          <w:spacing w:after="160" w:line="259" w:lineRule="auto"/>
                          <w:ind w:left="0" w:firstLine="0"/>
                          <w:jc w:val="left"/>
                        </w:pPr>
                        <w:r>
                          <w:rPr>
                            <w:b/>
                            <w:color w:val="FFFEFD"/>
                            <w:sz w:val="18"/>
                          </w:rPr>
                          <w:t>5</w:t>
                        </w:r>
                      </w:p>
                    </w:txbxContent>
                  </v:textbox>
                </v:rect>
                <v:rect id="Rectangle 61417" o:spid="_x0000_s1428" style="position:absolute;left:-4374;top:7890;width:1061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" filled="f" stroked="f">
                  <v:textbox inset="0,0,0,0">
                    <w:txbxContent>
                      <w:p w14:paraId="1E7C8F8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v:textbox>
                </v:rect>
                <w10:wrap type="square" anchorx="page" anchory="page"/>
              </v:group>
            </w:pict>
          </mc:Fallback>
        </mc:AlternateContent>
      </w:r>
      <w:r>
        <w:t xml:space="preserve">When experiencing sudden high levels of illumination the eye quickly adjusts (approximately </w:t>
      </w:r>
      <w:r>
        <w:rPr>
          <w:b/>
        </w:rPr>
        <w:t>10 seconds</w:t>
      </w:r>
      <w:r>
        <w:t xml:space="preserve">). However, if a person has been in bright light for a long time, large proportions of the </w:t>
      </w:r>
      <w:proofErr w:type="spellStart"/>
      <w:r>
        <w:t>photochemicals</w:t>
      </w:r>
      <w:proofErr w:type="spellEnd"/>
      <w:r>
        <w:t xml:space="preserve"> in both the cones and rods are reduced thereby reducing the sensitivity of the eye to light. Thus going quickly from outside on a sunny day into a darkened room has the effect of vision being severely reduced until dark adaptation takes place.</w:t>
      </w:r>
    </w:p>
    <w:p w14:paraId="3B2529F5" w14:textId="77777777" w:rsidR="00676923" w:rsidRDefault="00000000">
      <w:pPr>
        <w:pStyle w:val="Heading4"/>
        <w:ind w:left="-5" w:right="61"/>
      </w:pPr>
      <w:r>
        <w:t>Dark Adaptation</w:t>
      </w:r>
    </w:p>
    <w:p w14:paraId="1BC75E65" w14:textId="77777777" w:rsidR="00676923" w:rsidRDefault="00000000">
      <w:pPr>
        <w:spacing w:after="312"/>
        <w:ind w:left="16" w:right="48"/>
      </w:pPr>
      <w:r>
        <w:t xml:space="preserve">On the other hand, if the person remains in darkness for a long time the reverse takes </w:t>
      </w:r>
      <w:proofErr w:type="gramStart"/>
      <w:r>
        <w:t>place</w:t>
      </w:r>
      <w:proofErr w:type="gramEnd"/>
      <w:r>
        <w:t xml:space="preserve"> and both the cones and rods gradually become supersensitive to light so that even the minutest amount of light causes excitement of the receptors.</w:t>
      </w:r>
    </w:p>
    <w:p w14:paraId="4A7CF99F" w14:textId="77777777" w:rsidR="00676923" w:rsidRDefault="00000000">
      <w:pPr>
        <w:pStyle w:val="Heading3"/>
        <w:ind w:left="-5"/>
      </w:pPr>
      <w:r>
        <w:t>Night Vision</w:t>
      </w:r>
    </w:p>
    <w:p w14:paraId="378113B1" w14:textId="77777777" w:rsidR="00676923" w:rsidRDefault="00000000">
      <w:pPr>
        <w:spacing w:after="216"/>
        <w:ind w:left="16" w:right="48"/>
      </w:pPr>
      <w:r>
        <w:t xml:space="preserve">You may have noticed that in dim light it is easier to focus on an object if you look slightly away from it. As the fovea contains no rods, which would be required for vision in very low brightness levels, the </w:t>
      </w:r>
      <w:proofErr w:type="spellStart"/>
      <w:r>
        <w:t>centre</w:t>
      </w:r>
      <w:proofErr w:type="spellEnd"/>
      <w:r>
        <w:t xml:space="preserve"> part of the eye becomes blind to dim light. It is then necessary to look away from the visual target so that the peripherally located rods can perform their sensing task. This is most noticeable when night flying.</w:t>
      </w:r>
    </w:p>
    <w:p w14:paraId="6DDD395A" w14:textId="77777777" w:rsidR="00676923" w:rsidRDefault="00000000">
      <w:pPr>
        <w:spacing w:after="217"/>
        <w:ind w:left="16" w:right="48"/>
      </w:pPr>
      <w:r>
        <w:t>You can demonstrate this to yourself by looking at dim stars on a clear night. Some of them will be invisible with direct viewing but will be discernible if you look 10° to 15° off to one side.</w:t>
      </w:r>
    </w:p>
    <w:p w14:paraId="5AEE198B" w14:textId="77777777" w:rsidR="00676923" w:rsidRDefault="00000000">
      <w:pPr>
        <w:spacing w:after="216"/>
        <w:ind w:left="16" w:right="48"/>
      </w:pPr>
      <w:r>
        <w:t xml:space="preserve">It takes time for our eyes to adapt to darkness. This adaptation does take time - </w:t>
      </w:r>
      <w:r>
        <w:rPr>
          <w:b/>
        </w:rPr>
        <w:t>about 7 minutes for the cones and 30 minutes for the rods.</w:t>
      </w:r>
      <w:r>
        <w:t xml:space="preserve"> However even a brief exposure to bright light will require a further period of adaptation to recover effective night vision.</w:t>
      </w:r>
    </w:p>
    <w:p w14:paraId="7B56E041" w14:textId="77777777" w:rsidR="00676923" w:rsidRDefault="00000000">
      <w:pPr>
        <w:ind w:left="16" w:right="48"/>
      </w:pPr>
      <w:r>
        <w:t>It is good airmanship to avoid bright lights about 30 minutes prior to a night flight. It is also advisable to turn up cockpit lights when approaching a weather pattern which might produce the possibility of lightning. It is possible that fatigue may also necessitate the increase of instrument lighting.</w:t>
      </w:r>
    </w:p>
    <w:p w14:paraId="4EE619FE" w14:textId="77777777" w:rsidR="00676923" w:rsidRDefault="00000000">
      <w:pPr>
        <w:spacing w:after="216"/>
        <w:ind w:left="16" w:right="48"/>
      </w:pPr>
      <w:r>
        <w:t xml:space="preserve">From sea level to 3000 m is known as the </w:t>
      </w:r>
      <w:r>
        <w:rPr>
          <w:b/>
        </w:rPr>
        <w:t>“indifferent zone”</w:t>
      </w:r>
      <w:r>
        <w:t xml:space="preserve"> because ordinary daytime vision is unaffected up to this altitude. There is, however, a slight impairment of night vision. Without supplemental oxygen, the average percent decrease in night vision capability is:</w:t>
      </w:r>
    </w:p>
    <w:p w14:paraId="6C801331" w14:textId="77777777" w:rsidR="00676923" w:rsidRDefault="00000000">
      <w:pPr>
        <w:ind w:left="293" w:right="48"/>
      </w:pPr>
      <w:r>
        <w:lastRenderedPageBreak/>
        <w:t xml:space="preserve">5% at  1100 </w:t>
      </w:r>
      <w:proofErr w:type="spellStart"/>
      <w:r>
        <w:t>metres</w:t>
      </w:r>
      <w:proofErr w:type="spellEnd"/>
    </w:p>
    <w:p w14:paraId="086D2A8D" w14:textId="77777777" w:rsidR="00676923" w:rsidRDefault="00000000">
      <w:pPr>
        <w:ind w:left="293" w:right="48"/>
      </w:pPr>
      <w:r>
        <w:t xml:space="preserve">18% at  2800 </w:t>
      </w:r>
      <w:proofErr w:type="spellStart"/>
      <w:r>
        <w:t>metres</w:t>
      </w:r>
      <w:proofErr w:type="spellEnd"/>
    </w:p>
    <w:p w14:paraId="5F061E57" w14:textId="77777777" w:rsidR="00676923" w:rsidRDefault="00000000">
      <w:pPr>
        <w:ind w:left="293" w:right="48"/>
      </w:pPr>
      <w:r>
        <w:t xml:space="preserve">35% at  4000 </w:t>
      </w:r>
      <w:proofErr w:type="spellStart"/>
      <w:r>
        <w:t>metres</w:t>
      </w:r>
      <w:proofErr w:type="spellEnd"/>
    </w:p>
    <w:p w14:paraId="08C6D583" w14:textId="77777777" w:rsidR="00676923" w:rsidRDefault="00000000">
      <w:pPr>
        <w:spacing w:after="225"/>
        <w:ind w:left="293" w:right="48"/>
      </w:pPr>
      <w:r>
        <w:t xml:space="preserve">50% at  5000 </w:t>
      </w:r>
      <w:proofErr w:type="spellStart"/>
      <w:r>
        <w:t>metres</w:t>
      </w:r>
      <w:proofErr w:type="spellEnd"/>
    </w:p>
    <w:p w14:paraId="4EF9B744" w14:textId="77777777" w:rsidR="00676923" w:rsidRDefault="00000000">
      <w:pPr>
        <w:spacing w:after="212"/>
        <w:ind w:left="16" w:right="48"/>
      </w:pPr>
      <w:r>
        <w:t>The most common factors affecting night vision are:</w:t>
      </w:r>
    </w:p>
    <w:p w14:paraId="5CF879C7" w14:textId="77777777" w:rsidR="00676923" w:rsidRDefault="00000000">
      <w:pPr>
        <w:numPr>
          <w:ilvl w:val="0"/>
          <w:numId w:val="52"/>
        </w:numPr>
        <w:ind w:right="48" w:hanging="283"/>
      </w:pPr>
      <w:r>
        <w:t xml:space="preserve">Age (see </w:t>
      </w:r>
      <w:r>
        <w:rPr>
          <w:b/>
        </w:rPr>
        <w:t>presbyopia</w:t>
      </w:r>
      <w:r>
        <w:t xml:space="preserve"> later in this chapter).</w:t>
      </w:r>
    </w:p>
    <w:p w14:paraId="4364AB79" w14:textId="77777777" w:rsidR="00676923" w:rsidRDefault="00000000">
      <w:pPr>
        <w:numPr>
          <w:ilvl w:val="0"/>
          <w:numId w:val="52"/>
        </w:numPr>
        <w:ind w:right="48" w:hanging="283"/>
      </w:pPr>
      <w:r>
        <w:t>Mild hypoxia.</w:t>
      </w:r>
    </w:p>
    <w:p w14:paraId="0813152E" w14:textId="77777777" w:rsidR="00676923" w:rsidRDefault="00000000">
      <w:pPr>
        <w:numPr>
          <w:ilvl w:val="0"/>
          <w:numId w:val="52"/>
        </w:numPr>
        <w:ind w:right="48" w:hanging="283"/>
      </w:pPr>
      <w:r>
        <w:t>Cabin altitudes above 5000 ft (but not detrimental below approximately 12 000 ft).</w:t>
      </w:r>
    </w:p>
    <w:p w14:paraId="5F203F7B" w14:textId="77777777" w:rsidR="00676923" w:rsidRDefault="00000000">
      <w:pPr>
        <w:numPr>
          <w:ilvl w:val="0"/>
          <w:numId w:val="52"/>
        </w:numPr>
        <w:ind w:right="48" w:hanging="283"/>
      </w:pPr>
      <w:r>
        <w:t>Smoking (a consumption of 20 cigarettes a day results in a night vision degradation of approximately 20%).</w:t>
      </w:r>
    </w:p>
    <w:p w14:paraId="73302D3E" w14:textId="77777777" w:rsidR="00676923" w:rsidRDefault="00000000">
      <w:pPr>
        <w:numPr>
          <w:ilvl w:val="0"/>
          <w:numId w:val="52"/>
        </w:numPr>
        <w:ind w:right="48" w:hanging="283"/>
      </w:pPr>
      <w:r>
        <w:t>Alcohol.</w:t>
      </w:r>
    </w:p>
    <w:p w14:paraId="1A44A261" w14:textId="77777777" w:rsidR="00676923" w:rsidRDefault="00000000">
      <w:pPr>
        <w:numPr>
          <w:ilvl w:val="0"/>
          <w:numId w:val="52"/>
        </w:numPr>
        <w:ind w:right="48" w:hanging="283"/>
      </w:pPr>
      <w:r>
        <w:t>Minor illnesses.</w:t>
      </w:r>
    </w:p>
    <w:p w14:paraId="56162AA5" w14:textId="77777777" w:rsidR="00676923" w:rsidRDefault="00000000">
      <w:pPr>
        <w:numPr>
          <w:ilvl w:val="0"/>
          <w:numId w:val="52"/>
        </w:numPr>
        <w:spacing w:after="321"/>
        <w:ind w:right="48" w:hanging="283"/>
      </w:pPr>
      <w:r>
        <w:t>Deficiency of vitamin ‘A’.</w:t>
      </w:r>
    </w:p>
    <w:p w14:paraId="2B6ED9C1" w14:textId="77777777" w:rsidR="00676923" w:rsidRDefault="00000000">
      <w:pPr>
        <w:pStyle w:val="Heading3"/>
        <w:ind w:left="-5"/>
      </w:pPr>
      <w:r>
        <w:t>The Blind Spot</w:t>
      </w:r>
    </w:p>
    <w:p w14:paraId="56A48479" w14:textId="77777777" w:rsidR="00676923" w:rsidRDefault="00000000">
      <w:pPr>
        <w:spacing w:after="216"/>
        <w:ind w:left="16" w:right="48"/>
      </w:pPr>
      <w:r>
        <w:rPr>
          <w:noProof/>
          <w:color w:val="000000"/>
        </w:rPr>
        <mc:AlternateContent>
          <mc:Choice Requires="wpg">
            <w:drawing>
              <wp:anchor distT="0" distB="0" distL="114300" distR="114300" simplePos="0" relativeHeight="251756544" behindDoc="0" locked="0" layoutInCell="1" allowOverlap="1" wp14:anchorId="7D6726A5" wp14:editId="794287EA">
                <wp:simplePos x="0" y="0"/>
                <wp:positionH relativeFrom="page">
                  <wp:posOffset>7128002</wp:posOffset>
                </wp:positionH>
                <wp:positionV relativeFrom="page">
                  <wp:posOffset>2304898</wp:posOffset>
                </wp:positionV>
                <wp:extent cx="432003" cy="1504485"/>
                <wp:effectExtent l="0" t="0" r="0" b="0"/>
                <wp:wrapSquare wrapText="bothSides"/>
                <wp:docPr id="745566" name="Group 745566"/>
                <wp:cNvGraphicFramePr/>
                <a:graphic xmlns:a="http://schemas.openxmlformats.org/drawingml/2006/main">
                  <a:graphicData uri="http://schemas.microsoft.com/office/word/2010/wordprocessingGroup">
                    <wpg:wgp>
                      <wpg:cNvGrpSpPr/>
                      <wpg:grpSpPr>
                        <a:xfrm>
                          <a:off x="0" y="0"/>
                          <a:ext cx="432003" cy="1504485"/>
                          <a:chOff x="0" y="0"/>
                          <a:chExt cx="432003" cy="1504485"/>
                        </a:xfrm>
                      </wpg:grpSpPr>
                      <wps:wsp>
                        <wps:cNvPr id="61499" name="Shape 6149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567" name="Rectangle 61567"/>
                        <wps:cNvSpPr/>
                        <wps:spPr>
                          <a:xfrm rot="-5399999">
                            <a:off x="125078" y="1383270"/>
                            <a:ext cx="238905" cy="161208"/>
                          </a:xfrm>
                          <a:prstGeom prst="rect">
                            <a:avLst/>
                          </a:prstGeom>
                          <a:ln>
                            <a:noFill/>
                          </a:ln>
                        </wps:spPr>
                        <wps:txbx>
                          <w:txbxContent>
                            <w:p w14:paraId="5BA884D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1501" name="Rectangle 61501"/>
                        <wps:cNvSpPr/>
                        <wps:spPr>
                          <a:xfrm rot="-5399999">
                            <a:off x="-360310" y="609883"/>
                            <a:ext cx="1397440" cy="161208"/>
                          </a:xfrm>
                          <a:prstGeom prst="rect">
                            <a:avLst/>
                          </a:prstGeom>
                          <a:ln>
                            <a:noFill/>
                          </a:ln>
                        </wps:spPr>
                        <wps:txbx>
                          <w:txbxContent>
                            <w:p w14:paraId="3384CFA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s:wsp>
                        <wps:cNvPr id="61502" name="Rectangle 61502"/>
                        <wps:cNvSpPr/>
                        <wps:spPr>
                          <a:xfrm rot="-5399999">
                            <a:off x="292532" y="57744"/>
                            <a:ext cx="91212" cy="149891"/>
                          </a:xfrm>
                          <a:prstGeom prst="rect">
                            <a:avLst/>
                          </a:prstGeom>
                          <a:ln>
                            <a:noFill/>
                          </a:ln>
                        </wps:spPr>
                        <wps:txbx>
                          <w:txbxContent>
                            <w:p w14:paraId="728AADC1"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w:pict>
              <v:group w14:anchorId="7D6726A5" id="Group 745566" o:spid="_x0000_s1429" style="position:absolute;left:0;text-align:left;margin-left:561.25pt;margin-top:181.5pt;width:34pt;height:118.45pt;z-index:251756544;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">
                <v:shape id="Shape 61499" o:spid="_x0000_s1430"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" path="m,l212395,,432003,r,287998l212395,287998,,287998,,xe" fillcolor="#1b5c98" stroked="f" strokeweight="0">
                  <v:stroke miterlimit="83231f" joinstyle="miter"/>
                  <v:path arrowok="t" textboxrect="0,0,432003,287998"/>
                </v:shape>
                <v:rect id="Rectangle 61567" o:spid="_x0000_s1431"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" filled="f" stroked="f">
                  <v:textbox inset="0,0,0,0">
                    <w:txbxContent>
                      <w:p w14:paraId="5BA884DE" w14:textId="77777777" w:rsidR="00676923" w:rsidRDefault="00000000">
                        <w:pPr>
                          <w:spacing w:after="160" w:line="259" w:lineRule="auto"/>
                          <w:ind w:left="0" w:firstLine="0"/>
                          <w:jc w:val="left"/>
                        </w:pPr>
                        <w:r>
                          <w:rPr>
                            <w:b/>
                            <w:color w:val="1B5C98"/>
                            <w:sz w:val="16"/>
                          </w:rPr>
                          <w:t xml:space="preserve"> </w:t>
                        </w:r>
                      </w:p>
                    </w:txbxContent>
                  </v:textbox>
                </v:rect>
                <v:rect id="Rectangle 61501" o:spid="_x0000_s1432" style="position:absolute;left:-3603;top:6099;width:1397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" filled="f" stroked="f">
                  <v:textbox inset="0,0,0,0">
                    <w:txbxContent>
                      <w:p w14:paraId="3384CFA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v:textbox>
                </v:rect>
                <v:rect id="Rectangle 61502" o:spid="_x0000_s1433"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" filled="f" stroked="f">
                  <v:textbox inset="0,0,0,0">
                    <w:txbxContent>
                      <w:p w14:paraId="728AADC1" w14:textId="77777777" w:rsidR="00676923" w:rsidRDefault="00000000">
                        <w:pPr>
                          <w:spacing w:after="160" w:line="259" w:lineRule="auto"/>
                          <w:ind w:left="0" w:firstLine="0"/>
                          <w:jc w:val="left"/>
                        </w:pPr>
                        <w:r>
                          <w:rPr>
                            <w:b/>
                            <w:color w:val="FFFEFD"/>
                            <w:sz w:val="18"/>
                          </w:rPr>
                          <w:t>5</w:t>
                        </w:r>
                      </w:p>
                    </w:txbxContent>
                  </v:textbox>
                </v:rect>
                <w10:wrap type="square" anchorx="page" anchory="page"/>
              </v:group>
            </w:pict>
          </mc:Fallback>
        </mc:AlternateContent>
      </w:r>
      <w:r>
        <w:t xml:space="preserve">The point on the retina where the optic nerve enters the eyeball has no covering of </w:t>
      </w:r>
      <w:proofErr w:type="spellStart"/>
      <w:r>
        <w:t>lightdetecting</w:t>
      </w:r>
      <w:proofErr w:type="spellEnd"/>
      <w:r>
        <w:t xml:space="preserve"> cells. Any image falling on this point will not be detected. This has great significance when considering the detection of objects which are on a constant bearing from the observer. If the eye remains looking straight ahead it is possible for a closing aircraft to remain in the blind spot until a very short time before impact. Safe visual scanning demands frequent eye movement with minimal time spent looking in any direction.</w:t>
      </w:r>
    </w:p>
    <w:p w14:paraId="007AFB1D" w14:textId="77777777" w:rsidR="00676923" w:rsidRDefault="00000000">
      <w:pPr>
        <w:ind w:left="16" w:right="48"/>
      </w:pPr>
      <w:r>
        <w:t xml:space="preserve">Use </w:t>
      </w:r>
      <w:r>
        <w:rPr>
          <w:i/>
          <w:color w:val="1B5C98"/>
        </w:rPr>
        <w:t>Figure 5.3</w:t>
      </w:r>
      <w:r>
        <w:t xml:space="preserve"> to demonstrate to yourself the existence of the blind spot. Hold the drawing at arm’s length, close the left eye and keep the right eye open. Now move the picture towards the face keeping the right eye focused on the cross. The aircraft will disappear, then reappear as it gets close.</w:t>
      </w:r>
    </w:p>
    <w:p w14:paraId="09004342" w14:textId="77777777" w:rsidR="00676923" w:rsidRDefault="00000000">
      <w:pPr>
        <w:spacing w:after="149" w:line="259" w:lineRule="auto"/>
        <w:ind w:left="1497" w:firstLine="0"/>
        <w:jc w:val="left"/>
      </w:pPr>
      <w:r>
        <w:rPr>
          <w:noProof/>
          <w:color w:val="000000"/>
        </w:rPr>
        <mc:AlternateContent>
          <mc:Choice Requires="wpg">
            <w:drawing>
              <wp:inline distT="0" distB="0" distL="0" distR="0" wp14:anchorId="08652581" wp14:editId="2B5C8554">
                <wp:extent cx="3787203" cy="2524875"/>
                <wp:effectExtent l="0" t="0" r="0" b="0"/>
                <wp:docPr id="745567" name="Group 745567"/>
                <wp:cNvGraphicFramePr/>
                <a:graphic xmlns:a="http://schemas.openxmlformats.org/drawingml/2006/main">
                  <a:graphicData uri="http://schemas.microsoft.com/office/word/2010/wordprocessingGroup">
                    <wpg:wgp>
                      <wpg:cNvGrpSpPr/>
                      <wpg:grpSpPr>
                        <a:xfrm>
                          <a:off x="0" y="0"/>
                          <a:ext cx="3787203" cy="2524875"/>
                          <a:chOff x="0" y="0"/>
                          <a:chExt cx="3787203" cy="2524875"/>
                        </a:xfrm>
                      </wpg:grpSpPr>
                      <pic:pic xmlns:pic="http://schemas.openxmlformats.org/drawingml/2006/picture">
                        <pic:nvPicPr>
                          <pic:cNvPr id="898200" name="Picture 898200"/>
                          <pic:cNvPicPr/>
                        </pic:nvPicPr>
                        <pic:blipFill>
                          <a:blip r:embed="rId324"/>
                          <a:stretch>
                            <a:fillRect/>
                          </a:stretch>
                        </pic:blipFill>
                        <pic:spPr>
                          <a:xfrm>
                            <a:off x="-4165" y="-2921"/>
                            <a:ext cx="3791712" cy="2526792"/>
                          </a:xfrm>
                          <a:prstGeom prst="rect">
                            <a:avLst/>
                          </a:prstGeom>
                        </pic:spPr>
                      </pic:pic>
                      <wps:wsp>
                        <wps:cNvPr id="61565" name="Shape 61565"/>
                        <wps:cNvSpPr/>
                        <wps:spPr>
                          <a:xfrm>
                            <a:off x="0" y="0"/>
                            <a:ext cx="3787203" cy="2524875"/>
                          </a:xfrm>
                          <a:custGeom>
                            <a:avLst/>
                            <a:gdLst/>
                            <a:ahLst/>
                            <a:cxnLst/>
                            <a:rect l="0" t="0" r="0" b="0"/>
                            <a:pathLst>
                              <a:path w="3787203" h="2524875">
                                <a:moveTo>
                                  <a:pt x="0" y="2524875"/>
                                </a:moveTo>
                                <a:lnTo>
                                  <a:pt x="3787203" y="2524875"/>
                                </a:lnTo>
                                <a:lnTo>
                                  <a:pt x="3787203"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5567" style="width:298.205pt;height:198.809pt;mso-position-horizontal-relative:char;mso-position-vertical-relative:line" coordsize="37872,25248">
                <v:shape id="Picture 898200" style="position:absolute;width:37917;height:25267;left:-41;top:-29;" filled="f">
                  <v:imagedata r:id="rId325"/>
                </v:shape>
                <v:shape id="Shape 61565" style="position:absolute;width:37872;height:25248;left:0;top:0;" coordsize="3787203,2524875" path="m0,2524875l3787203,2524875l3787203,0l0,0x">
                  <v:stroke weight="0.5pt" endcap="flat" joinstyle="miter" miterlimit="4" on="true" color="#999a9a"/>
                  <v:fill on="false" color="#000000" opacity="0"/>
                </v:shape>
              </v:group>
            </w:pict>
          </mc:Fallback>
        </mc:AlternateContent>
      </w:r>
    </w:p>
    <w:p w14:paraId="6A20E589" w14:textId="77777777" w:rsidR="00676923" w:rsidRDefault="00000000">
      <w:pPr>
        <w:spacing w:after="75" w:line="265" w:lineRule="auto"/>
        <w:ind w:right="62"/>
        <w:jc w:val="center"/>
      </w:pPr>
      <w:r>
        <w:rPr>
          <w:i/>
          <w:color w:val="1B5C98"/>
          <w:sz w:val="18"/>
        </w:rPr>
        <w:t>Figure 5.3 The blind spot</w:t>
      </w:r>
    </w:p>
    <w:p w14:paraId="0B12A4B5" w14:textId="77777777" w:rsidR="00676923" w:rsidRDefault="00000000">
      <w:pPr>
        <w:spacing w:after="312"/>
        <w:ind w:left="16" w:right="48"/>
      </w:pPr>
      <w:r>
        <w:t>If both eyes of the observer are open and unobscured the blind spot is not a problem as each eye is able to see the detail in the other eye’s blind spot. However there is a very real possibility that an approaching aircraft on a constant bearing will not be seen since it remains in the blind spot of one eye and an object/person within the cockpit is obscuring the aircraft from the pilot’s other eye.</w:t>
      </w:r>
    </w:p>
    <w:p w14:paraId="65456D26" w14:textId="77777777" w:rsidR="00676923" w:rsidRDefault="00000000">
      <w:pPr>
        <w:pStyle w:val="Heading3"/>
        <w:ind w:left="-5"/>
      </w:pPr>
      <w:r>
        <w:lastRenderedPageBreak/>
        <w:t>Stereopsis (Stereoscopic Vision)</w:t>
      </w:r>
    </w:p>
    <w:p w14:paraId="337929E4" w14:textId="77777777" w:rsidR="00676923" w:rsidRDefault="00000000">
      <w:pPr>
        <w:spacing w:after="312"/>
        <w:ind w:left="16" w:right="48"/>
      </w:pPr>
      <w:r>
        <w:t xml:space="preserve">Some of the optic nerve </w:t>
      </w:r>
      <w:proofErr w:type="spellStart"/>
      <w:r>
        <w:t>fibres</w:t>
      </w:r>
      <w:proofErr w:type="spellEnd"/>
      <w:r>
        <w:t xml:space="preserve"> cross over in the brain. Because one eye is a little more than 2 inches (5 cm) to one side of the other eye, the images on the two </w:t>
      </w:r>
      <w:proofErr w:type="gramStart"/>
      <w:r>
        <w:t>retina</w:t>
      </w:r>
      <w:proofErr w:type="gramEnd"/>
      <w:r>
        <w:t xml:space="preserve"> are different from one another. This enables the brain to compare the slight differences seen by each eye. The brain interprets this as depth/distance perception. Thus a person with two eyes has a far greater ability to judge relative distances when objects are </w:t>
      </w:r>
      <w:r>
        <w:rPr>
          <w:i/>
        </w:rPr>
        <w:t xml:space="preserve">nearby </w:t>
      </w:r>
      <w:r>
        <w:t>than a person who only has one eye. However stereopsis is virtually useless for depth perception at distances beyond 200 ft/60 m.</w:t>
      </w:r>
    </w:p>
    <w:p w14:paraId="4A48D68F" w14:textId="77777777" w:rsidR="00676923" w:rsidRDefault="00000000">
      <w:pPr>
        <w:pStyle w:val="Heading3"/>
        <w:ind w:left="-5"/>
      </w:pPr>
      <w:r>
        <w:t>Empty Visual Field Myopia</w:t>
      </w:r>
    </w:p>
    <w:p w14:paraId="675C17C5" w14:textId="77777777" w:rsidR="00676923" w:rsidRDefault="00000000">
      <w:pPr>
        <w:spacing w:after="216"/>
        <w:ind w:left="16" w:right="48"/>
      </w:pPr>
      <w:r>
        <w:t xml:space="preserve">In the absence of anything to focus on </w:t>
      </w:r>
      <w:r>
        <w:rPr>
          <w:b/>
        </w:rPr>
        <w:t>(empty field</w:t>
      </w:r>
      <w:r>
        <w:t xml:space="preserve">) the natural focus point of the eye is not at infinity, as was long assumed, but on average at </w:t>
      </w:r>
      <w:proofErr w:type="gramStart"/>
      <w:r>
        <w:t>a distance of between</w:t>
      </w:r>
      <w:proofErr w:type="gramEnd"/>
      <w:r>
        <w:t xml:space="preserve"> just under 1 </w:t>
      </w:r>
      <w:proofErr w:type="spellStart"/>
      <w:r>
        <w:t>metre</w:t>
      </w:r>
      <w:proofErr w:type="spellEnd"/>
      <w:r>
        <w:t xml:space="preserve"> and 1.5 </w:t>
      </w:r>
      <w:proofErr w:type="spellStart"/>
      <w:r>
        <w:t>metres</w:t>
      </w:r>
      <w:proofErr w:type="spellEnd"/>
      <w:r>
        <w:t>, although there are wide variations between individuals.</w:t>
      </w:r>
    </w:p>
    <w:p w14:paraId="5308C904" w14:textId="77777777" w:rsidR="00676923" w:rsidRDefault="00000000">
      <w:pPr>
        <w:spacing w:after="216"/>
        <w:ind w:left="16" w:right="48"/>
      </w:pPr>
      <w:r>
        <w:rPr>
          <w:noProof/>
          <w:color w:val="000000"/>
        </w:rPr>
        <mc:AlternateContent>
          <mc:Choice Requires="wpg">
            <w:drawing>
              <wp:anchor distT="0" distB="0" distL="114300" distR="114300" simplePos="0" relativeHeight="251757568" behindDoc="0" locked="0" layoutInCell="1" allowOverlap="1" wp14:anchorId="1773BB97" wp14:editId="4DF03BB0">
                <wp:simplePos x="0" y="0"/>
                <wp:positionH relativeFrom="page">
                  <wp:posOffset>0</wp:posOffset>
                </wp:positionH>
                <wp:positionV relativeFrom="page">
                  <wp:posOffset>2304006</wp:posOffset>
                </wp:positionV>
                <wp:extent cx="431999" cy="1137059"/>
                <wp:effectExtent l="0" t="0" r="0" b="0"/>
                <wp:wrapSquare wrapText="bothSides"/>
                <wp:docPr id="745994" name="Group 745994"/>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2090" name="Shape 92209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588" name="Rectangle 61588"/>
                        <wps:cNvSpPr/>
                        <wps:spPr>
                          <a:xfrm rot="5399999">
                            <a:off x="48255" y="80367"/>
                            <a:ext cx="91212" cy="149891"/>
                          </a:xfrm>
                          <a:prstGeom prst="rect">
                            <a:avLst/>
                          </a:prstGeom>
                          <a:ln>
                            <a:noFill/>
                          </a:ln>
                        </wps:spPr>
                        <wps:txbx>
                          <w:txbxContent>
                            <w:p w14:paraId="133EE579"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589" name="Rectangle 61589"/>
                        <wps:cNvSpPr/>
                        <wps:spPr>
                          <a:xfrm rot="5399999">
                            <a:off x="-437255" y="789037"/>
                            <a:ext cx="1061688" cy="161208"/>
                          </a:xfrm>
                          <a:prstGeom prst="rect">
                            <a:avLst/>
                          </a:prstGeom>
                          <a:ln>
                            <a:noFill/>
                          </a:ln>
                        </wps:spPr>
                        <wps:txbx>
                          <w:txbxContent>
                            <w:p w14:paraId="7055F700"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w:pict>
              <v:group w14:anchorId="1773BB97" id="Group 745994" o:spid="_x0000_s1434" style="position:absolute;left:0;text-align:left;margin-left:0;margin-top:181.4pt;width:34pt;height:89.55pt;z-index:251757568;mso-position-horizontal-relative:page;mso-position-vertical-relative:page" coordsize="4319,11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">
                <v:shape id="Shape 922090" o:spid="_x0000_s1435"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" path="m,l431999,r,287998l,287998,,e" fillcolor="#1b5c98" stroked="f" strokeweight="0">
                  <v:stroke miterlimit="83231f" joinstyle="miter"/>
                  <v:path arrowok="t" textboxrect="0,0,431999,287998"/>
                </v:shape>
                <v:rect id="Rectangle 61588" o:spid="_x0000_s1436"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" filled="f" stroked="f">
                  <v:textbox inset="0,0,0,0">
                    <w:txbxContent>
                      <w:p w14:paraId="133EE579" w14:textId="77777777" w:rsidR="00676923" w:rsidRDefault="00000000">
                        <w:pPr>
                          <w:spacing w:after="160" w:line="259" w:lineRule="auto"/>
                          <w:ind w:left="0" w:firstLine="0"/>
                          <w:jc w:val="left"/>
                        </w:pPr>
                        <w:r>
                          <w:rPr>
                            <w:b/>
                            <w:color w:val="FFFEFD"/>
                            <w:sz w:val="18"/>
                          </w:rPr>
                          <w:t>5</w:t>
                        </w:r>
                      </w:p>
                    </w:txbxContent>
                  </v:textbox>
                </v:rect>
                <v:rect id="Rectangle 61589" o:spid="_x0000_s1437" style="position:absolute;left:-4374;top:7890;width:1061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" filled="f" stroked="f">
                  <v:textbox inset="0,0,0,0">
                    <w:txbxContent>
                      <w:p w14:paraId="7055F700"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v:textbox>
                </v:rect>
                <w10:wrap type="square" anchorx="page" anchory="page"/>
              </v:group>
            </w:pict>
          </mc:Fallback>
        </mc:AlternateContent>
      </w:r>
      <w:r>
        <w:t>This is very significant in searching for distant targets when visual cues are weak, as the eye will not be adjusted to detect them. The condition is aggravated when there are other objects close to the empty field range, rain spots on the windscreen for example, as the eye will naturally be drawn to them.</w:t>
      </w:r>
    </w:p>
    <w:p w14:paraId="1314803D" w14:textId="77777777" w:rsidR="00676923" w:rsidRDefault="00000000">
      <w:pPr>
        <w:spacing w:after="216"/>
        <w:ind w:left="16" w:right="48"/>
      </w:pPr>
      <w:proofErr w:type="gramStart"/>
      <w:r>
        <w:t>This phenomena</w:t>
      </w:r>
      <w:proofErr w:type="gramEnd"/>
      <w:r>
        <w:t xml:space="preserve"> can occur in cloudless skies at high altitudes, in total darkness, under a uniformly overcast sky or when resting the eyes.</w:t>
      </w:r>
    </w:p>
    <w:p w14:paraId="14885936" w14:textId="77777777" w:rsidR="00676923" w:rsidRDefault="00000000">
      <w:pPr>
        <w:spacing w:after="312"/>
        <w:ind w:left="16" w:right="48"/>
      </w:pPr>
      <w:r>
        <w:t>Aircrew should minimize the risks associated with empty visual field by periodically and deliberately focusing on objects thus exercising the eyes.</w:t>
      </w:r>
    </w:p>
    <w:p w14:paraId="4DD3372C" w14:textId="77777777" w:rsidR="00676923" w:rsidRDefault="00000000">
      <w:pPr>
        <w:pStyle w:val="Heading3"/>
        <w:ind w:left="-5"/>
      </w:pPr>
      <w:r>
        <w:t>High Light Levels</w:t>
      </w:r>
    </w:p>
    <w:p w14:paraId="3AF8628F" w14:textId="77777777" w:rsidR="00676923" w:rsidRDefault="00000000">
      <w:pPr>
        <w:spacing w:after="216"/>
        <w:ind w:left="16" w:right="48"/>
      </w:pPr>
      <w:r>
        <w:t>It is possible for too much light to fall on the eye. Pilots are exposed to much higher light levels than most people. Very high light levels occur at altitude where light may be reflected from cloud and more importantly, where there is less scattering of the light rays by atmospheric pollution.</w:t>
      </w:r>
    </w:p>
    <w:p w14:paraId="65E9DE0A" w14:textId="77777777" w:rsidR="00676923" w:rsidRDefault="00000000">
      <w:pPr>
        <w:spacing w:after="312"/>
        <w:ind w:left="16" w:right="48"/>
      </w:pPr>
      <w:r>
        <w:t xml:space="preserve">Normal sunlight contains all the </w:t>
      </w:r>
      <w:proofErr w:type="spellStart"/>
      <w:r>
        <w:t>colours</w:t>
      </w:r>
      <w:proofErr w:type="spellEnd"/>
      <w:r>
        <w:t xml:space="preserve"> of the spectrum but at high altitudes pilots are exposed to light that contains more of the high energy blue and </w:t>
      </w:r>
      <w:proofErr w:type="gramStart"/>
      <w:r>
        <w:t>ultra violet</w:t>
      </w:r>
      <w:proofErr w:type="gramEnd"/>
      <w:r>
        <w:t xml:space="preserve"> wavelengths than is experienced at sea level. The </w:t>
      </w:r>
      <w:r>
        <w:rPr>
          <w:b/>
        </w:rPr>
        <w:t>higher energy blue light</w:t>
      </w:r>
      <w:r>
        <w:t xml:space="preserve"> can cause cumulative damage to the </w:t>
      </w:r>
      <w:r>
        <w:rPr>
          <w:b/>
        </w:rPr>
        <w:t>retina</w:t>
      </w:r>
      <w:r>
        <w:t xml:space="preserve"> over a long period. </w:t>
      </w:r>
      <w:proofErr w:type="gramStart"/>
      <w:r>
        <w:rPr>
          <w:b/>
        </w:rPr>
        <w:t>Ultra violet</w:t>
      </w:r>
      <w:proofErr w:type="gramEnd"/>
      <w:r>
        <w:t xml:space="preserve"> wavelengths can also cause damage, mainly to the </w:t>
      </w:r>
      <w:r>
        <w:rPr>
          <w:b/>
        </w:rPr>
        <w:t>lens</w:t>
      </w:r>
      <w:r>
        <w:t xml:space="preserve"> of the eye, but most are filtered out by the cockpit windows.</w:t>
      </w:r>
    </w:p>
    <w:p w14:paraId="57F81A85" w14:textId="77777777" w:rsidR="00676923" w:rsidRDefault="00000000">
      <w:pPr>
        <w:pStyle w:val="Heading3"/>
        <w:ind w:left="-5"/>
      </w:pPr>
      <w:r>
        <w:t>Sunglasses</w:t>
      </w:r>
    </w:p>
    <w:p w14:paraId="641E47F1" w14:textId="77777777" w:rsidR="00676923" w:rsidRDefault="00000000">
      <w:pPr>
        <w:ind w:left="16" w:right="48"/>
      </w:pPr>
      <w:r>
        <w:t>Wearing appropriate sunglasses can provide complete protection against the above problems. When purchasing sunglasses always consult a knowledgeable supplier. Sunglasses should have the following characteristics:</w:t>
      </w:r>
    </w:p>
    <w:p w14:paraId="78BACA67" w14:textId="77777777" w:rsidR="00676923" w:rsidRDefault="00000000">
      <w:pPr>
        <w:numPr>
          <w:ilvl w:val="0"/>
          <w:numId w:val="53"/>
        </w:numPr>
        <w:ind w:right="48" w:hanging="283"/>
      </w:pPr>
      <w:r>
        <w:t>Be impact resistant.</w:t>
      </w:r>
    </w:p>
    <w:p w14:paraId="30F3DA2A" w14:textId="77777777" w:rsidR="00676923" w:rsidRDefault="00000000">
      <w:pPr>
        <w:numPr>
          <w:ilvl w:val="0"/>
          <w:numId w:val="53"/>
        </w:numPr>
        <w:ind w:right="48" w:hanging="283"/>
      </w:pPr>
      <w:r>
        <w:t>Have thin metal frames (minimum obstruction of the visual field).</w:t>
      </w:r>
    </w:p>
    <w:p w14:paraId="160543C5" w14:textId="77777777" w:rsidR="00676923" w:rsidRDefault="00000000">
      <w:pPr>
        <w:numPr>
          <w:ilvl w:val="0"/>
          <w:numId w:val="53"/>
        </w:numPr>
        <w:ind w:right="48" w:hanging="283"/>
      </w:pPr>
      <w:r>
        <w:t>Be coated with polycarbonate for strength.</w:t>
      </w:r>
    </w:p>
    <w:p w14:paraId="63058D1E" w14:textId="77777777" w:rsidR="00676923" w:rsidRDefault="00000000">
      <w:pPr>
        <w:numPr>
          <w:ilvl w:val="0"/>
          <w:numId w:val="53"/>
        </w:numPr>
        <w:ind w:right="48" w:hanging="283"/>
      </w:pPr>
      <w:r>
        <w:t>Be of good optical quality.</w:t>
      </w:r>
    </w:p>
    <w:p w14:paraId="6703ACB6" w14:textId="77777777" w:rsidR="00676923" w:rsidRDefault="00000000">
      <w:pPr>
        <w:numPr>
          <w:ilvl w:val="0"/>
          <w:numId w:val="53"/>
        </w:numPr>
        <w:ind w:right="48" w:hanging="283"/>
      </w:pPr>
      <w:r>
        <w:t>Have a luminance transmittance of 10-15%.</w:t>
      </w:r>
    </w:p>
    <w:p w14:paraId="1305A2C7" w14:textId="77777777" w:rsidR="00676923" w:rsidRDefault="00000000">
      <w:pPr>
        <w:numPr>
          <w:ilvl w:val="0"/>
          <w:numId w:val="53"/>
        </w:numPr>
        <w:spacing w:after="201"/>
        <w:ind w:right="48" w:hanging="283"/>
      </w:pPr>
      <w:r>
        <w:t>Have appropriate filtration characteristics.</w:t>
      </w:r>
    </w:p>
    <w:p w14:paraId="5A426BE8" w14:textId="77777777" w:rsidR="00676923" w:rsidRDefault="00000000">
      <w:pPr>
        <w:spacing w:after="216"/>
        <w:ind w:left="16" w:right="48"/>
      </w:pPr>
      <w:r>
        <w:lastRenderedPageBreak/>
        <w:t>Pilots are strongly advised to avoid using cheap sunglasses as they can allow the light to be over diffused across the eye thus causing perceptional problems in flight. The use of Polaroid sunglasses should be avoided since problems can occur when used with laminated aircraft windscreens.</w:t>
      </w:r>
    </w:p>
    <w:p w14:paraId="4132854A" w14:textId="77777777" w:rsidR="00676923" w:rsidRDefault="00000000">
      <w:pPr>
        <w:spacing w:after="217"/>
        <w:ind w:left="16" w:right="48"/>
      </w:pPr>
      <w:r>
        <w:t>Light sensitive lenses (photochromic) are also generally forbidden for use in flight due to the time taken for the lens to clear when moving from a bright situation to one of low light. This delay may significantly reduce visual acuity at a critical time.</w:t>
      </w:r>
    </w:p>
    <w:p w14:paraId="4A3031D6" w14:textId="77777777" w:rsidR="00676923" w:rsidRDefault="00000000">
      <w:pPr>
        <w:spacing w:after="312"/>
        <w:ind w:left="16" w:right="48"/>
      </w:pPr>
      <w:proofErr w:type="spellStart"/>
      <w:r>
        <w:rPr>
          <w:b/>
        </w:rPr>
        <w:t>Polarised</w:t>
      </w:r>
      <w:proofErr w:type="spellEnd"/>
      <w:r>
        <w:rPr>
          <w:b/>
        </w:rPr>
        <w:t xml:space="preserve"> lenses</w:t>
      </w:r>
      <w:r>
        <w:t xml:space="preserve"> reduce the amount of light passing through the lens by selective filtering of certain electromagnetic spectral planes. These lenses can cause distortion patterns from certain laminated cockpit windshields. They can also alter cloud appearance and reduce ground reflections useful for VFR pilots. The use of these sunglasses is therefore discouraged.</w:t>
      </w:r>
    </w:p>
    <w:p w14:paraId="35F4C34C" w14:textId="77777777" w:rsidR="00676923" w:rsidRDefault="00000000">
      <w:pPr>
        <w:pStyle w:val="Heading3"/>
        <w:ind w:left="-5"/>
      </w:pPr>
      <w:r>
        <w:t>Eye Movement</w:t>
      </w:r>
    </w:p>
    <w:p w14:paraId="09F50B50" w14:textId="77777777" w:rsidR="00676923" w:rsidRDefault="00000000">
      <w:pPr>
        <w:spacing w:after="312"/>
        <w:ind w:left="16" w:right="48"/>
      </w:pPr>
      <w:r>
        <w:rPr>
          <w:noProof/>
          <w:color w:val="000000"/>
        </w:rPr>
        <mc:AlternateContent>
          <mc:Choice Requires="wpg">
            <w:drawing>
              <wp:anchor distT="0" distB="0" distL="114300" distR="114300" simplePos="0" relativeHeight="251758592" behindDoc="0" locked="0" layoutInCell="1" allowOverlap="1" wp14:anchorId="142EB2BF" wp14:editId="5E8BFAC3">
                <wp:simplePos x="0" y="0"/>
                <wp:positionH relativeFrom="page">
                  <wp:posOffset>7128002</wp:posOffset>
                </wp:positionH>
                <wp:positionV relativeFrom="page">
                  <wp:posOffset>2304898</wp:posOffset>
                </wp:positionV>
                <wp:extent cx="432003" cy="1504485"/>
                <wp:effectExtent l="0" t="0" r="0" b="0"/>
                <wp:wrapSquare wrapText="bothSides"/>
                <wp:docPr id="745514" name="Group 745514"/>
                <wp:cNvGraphicFramePr/>
                <a:graphic xmlns:a="http://schemas.openxmlformats.org/drawingml/2006/main">
                  <a:graphicData uri="http://schemas.microsoft.com/office/word/2010/wordprocessingGroup">
                    <wpg:wgp>
                      <wpg:cNvGrpSpPr/>
                      <wpg:grpSpPr>
                        <a:xfrm>
                          <a:off x="0" y="0"/>
                          <a:ext cx="432003" cy="1504485"/>
                          <a:chOff x="0" y="0"/>
                          <a:chExt cx="432003" cy="1504485"/>
                        </a:xfrm>
                      </wpg:grpSpPr>
                      <wps:wsp>
                        <wps:cNvPr id="61653" name="Shape 6165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719" name="Rectangle 61719"/>
                        <wps:cNvSpPr/>
                        <wps:spPr>
                          <a:xfrm rot="-5399999">
                            <a:off x="125078" y="1383270"/>
                            <a:ext cx="238905" cy="161208"/>
                          </a:xfrm>
                          <a:prstGeom prst="rect">
                            <a:avLst/>
                          </a:prstGeom>
                          <a:ln>
                            <a:noFill/>
                          </a:ln>
                        </wps:spPr>
                        <wps:txbx>
                          <w:txbxContent>
                            <w:p w14:paraId="4FD894F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1655" name="Rectangle 61655"/>
                        <wps:cNvSpPr/>
                        <wps:spPr>
                          <a:xfrm rot="-5399999">
                            <a:off x="-360310" y="609883"/>
                            <a:ext cx="1397440" cy="161208"/>
                          </a:xfrm>
                          <a:prstGeom prst="rect">
                            <a:avLst/>
                          </a:prstGeom>
                          <a:ln>
                            <a:noFill/>
                          </a:ln>
                        </wps:spPr>
                        <wps:txbx>
                          <w:txbxContent>
                            <w:p w14:paraId="4DD25EE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s:wsp>
                        <wps:cNvPr id="61656" name="Rectangle 61656"/>
                        <wps:cNvSpPr/>
                        <wps:spPr>
                          <a:xfrm rot="-5399999">
                            <a:off x="292532" y="57744"/>
                            <a:ext cx="91212" cy="149891"/>
                          </a:xfrm>
                          <a:prstGeom prst="rect">
                            <a:avLst/>
                          </a:prstGeom>
                          <a:ln>
                            <a:noFill/>
                          </a:ln>
                        </wps:spPr>
                        <wps:txbx>
                          <w:txbxContent>
                            <w:p w14:paraId="19D67A41"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w:pict>
              <v:group w14:anchorId="142EB2BF" id="Group 745514" o:spid="_x0000_s1438" style="position:absolute;left:0;text-align:left;margin-left:561.25pt;margin-top:181.5pt;width:34pt;height:118.45pt;z-index:251758592;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">
                <v:shape id="Shape 61653" o:spid="_x0000_s1439"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61719" o:spid="_x0000_s1440"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" filled="f" stroked="f">
                  <v:textbox inset="0,0,0,0">
                    <w:txbxContent>
                      <w:p w14:paraId="4FD894F3" w14:textId="77777777" w:rsidR="00676923" w:rsidRDefault="00000000">
                        <w:pPr>
                          <w:spacing w:after="160" w:line="259" w:lineRule="auto"/>
                          <w:ind w:left="0" w:firstLine="0"/>
                          <w:jc w:val="left"/>
                        </w:pPr>
                        <w:r>
                          <w:rPr>
                            <w:b/>
                            <w:color w:val="1B5C98"/>
                            <w:sz w:val="16"/>
                          </w:rPr>
                          <w:t xml:space="preserve"> </w:t>
                        </w:r>
                      </w:p>
                    </w:txbxContent>
                  </v:textbox>
                </v:rect>
                <v:rect id="Rectangle 61655" o:spid="_x0000_s1441" style="position:absolute;left:-3603;top:6099;width:1397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" filled="f" stroked="f">
                  <v:textbox inset="0,0,0,0">
                    <w:txbxContent>
                      <w:p w14:paraId="4DD25EE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v:textbox>
                </v:rect>
                <v:rect id="Rectangle 61656" o:spid="_x0000_s1442"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" filled="f" stroked="f">
                  <v:textbox inset="0,0,0,0">
                    <w:txbxContent>
                      <w:p w14:paraId="19D67A41" w14:textId="77777777" w:rsidR="00676923" w:rsidRDefault="00000000">
                        <w:pPr>
                          <w:spacing w:after="160" w:line="259" w:lineRule="auto"/>
                          <w:ind w:left="0" w:firstLine="0"/>
                          <w:jc w:val="left"/>
                        </w:pPr>
                        <w:r>
                          <w:rPr>
                            <w:b/>
                            <w:color w:val="FFFEFD"/>
                            <w:sz w:val="18"/>
                          </w:rPr>
                          <w:t>5</w:t>
                        </w:r>
                      </w:p>
                    </w:txbxContent>
                  </v:textbox>
                </v:rect>
                <w10:wrap type="square" anchorx="page" anchory="page"/>
              </v:group>
            </w:pict>
          </mc:Fallback>
        </mc:AlternateContent>
      </w:r>
      <w:r>
        <w:t>Movement of the eye is achieved by 6 extraocular muscles that allow movement in two planes; up/down and left/right. Normally both eyes move together to view an object. The surface of the eye is lubricated by a liquid secreted by the lacrimal glands. Tears are drained by the tear ducts into the nose. At low humidity levels the eyes can become dry and may feel painful. Tears also have a slight antiseptic property.</w:t>
      </w:r>
    </w:p>
    <w:p w14:paraId="18BFA13B" w14:textId="77777777" w:rsidR="00676923" w:rsidRDefault="00000000">
      <w:pPr>
        <w:pStyle w:val="Heading3"/>
        <w:ind w:left="-5"/>
      </w:pPr>
      <w:r>
        <w:t>Visual Defects</w:t>
      </w:r>
    </w:p>
    <w:p w14:paraId="0A990B82" w14:textId="77777777" w:rsidR="00676923" w:rsidRDefault="00000000">
      <w:pPr>
        <w:spacing w:after="264"/>
        <w:ind w:left="16" w:right="48"/>
      </w:pPr>
      <w:r>
        <w:t>Hypermetropia (long-sightedness) and myopia (short-sightedness) are caused by the distorted shape of the eyeball.</w:t>
      </w:r>
    </w:p>
    <w:p w14:paraId="2C5B411C" w14:textId="77777777" w:rsidR="00676923" w:rsidRDefault="00000000">
      <w:pPr>
        <w:pStyle w:val="Heading4"/>
        <w:ind w:left="-5" w:right="61"/>
      </w:pPr>
      <w:r>
        <w:t>Hypermetropia</w:t>
      </w:r>
    </w:p>
    <w:p w14:paraId="43DDA291" w14:textId="77777777" w:rsidR="00676923" w:rsidRDefault="00000000">
      <w:pPr>
        <w:spacing w:after="264"/>
        <w:ind w:left="16" w:right="48"/>
      </w:pPr>
      <w:r>
        <w:t xml:space="preserve">In long sightedness, hypermetropia, a shorter than normal eyeball along the visual axis results in the image being formed behind the retina and, unless the combined refractive index of the cornea and the lens can combine to focus the image </w:t>
      </w:r>
      <w:proofErr w:type="gramStart"/>
      <w:r>
        <w:t>in</w:t>
      </w:r>
      <w:proofErr w:type="gramEnd"/>
      <w:r>
        <w:t xml:space="preserve"> the correct plane, a blurring of the vision will result when looking at close objects. A </w:t>
      </w:r>
      <w:r>
        <w:rPr>
          <w:b/>
        </w:rPr>
        <w:t>convex</w:t>
      </w:r>
      <w:r>
        <w:t xml:space="preserve"> lens will overcome this refractive error by bending the light inwards before it meets the cornea.</w:t>
      </w:r>
    </w:p>
    <w:p w14:paraId="28B274E3" w14:textId="77777777" w:rsidR="00676923" w:rsidRDefault="00000000">
      <w:pPr>
        <w:pStyle w:val="Heading4"/>
        <w:ind w:left="-5" w:right="61"/>
      </w:pPr>
      <w:r>
        <w:t>Myopia</w:t>
      </w:r>
    </w:p>
    <w:p w14:paraId="613AE4A1" w14:textId="77777777" w:rsidR="00676923" w:rsidRDefault="00000000">
      <w:pPr>
        <w:ind w:left="16" w:right="48"/>
      </w:pPr>
      <w:r>
        <w:t xml:space="preserve">In short-sightedness, Myopia, the problem is that the eyeball is longer than normal and the image forms in front of the retina. If accommodation cannot overcome this, then distant objects are out of focus whilst </w:t>
      </w:r>
      <w:proofErr w:type="gramStart"/>
      <w:r>
        <w:t>close up</w:t>
      </w:r>
      <w:proofErr w:type="gramEnd"/>
      <w:r>
        <w:t xml:space="preserve"> vision may be satisfactory. A </w:t>
      </w:r>
      <w:r>
        <w:rPr>
          <w:b/>
        </w:rPr>
        <w:t xml:space="preserve">concave </w:t>
      </w:r>
      <w:r>
        <w:t xml:space="preserve">lens will correct the situation by bending the light outwards before it hits the cornea. Pilots with either hypermetropia or myopia may usually retain their </w:t>
      </w:r>
      <w:proofErr w:type="spellStart"/>
      <w:r>
        <w:t>licences</w:t>
      </w:r>
      <w:proofErr w:type="spellEnd"/>
      <w:r>
        <w:t xml:space="preserve"> provided that their</w:t>
      </w:r>
      <w:r>
        <w:rPr>
          <w:b/>
        </w:rPr>
        <w:t xml:space="preserve"> corrected</w:t>
      </w:r>
      <w:r>
        <w:t xml:space="preserve"> vision allows them to read normal small print in good lighting at </w:t>
      </w:r>
      <w:proofErr w:type="gramStart"/>
      <w:r>
        <w:t>a distance of 30</w:t>
      </w:r>
      <w:proofErr w:type="gramEnd"/>
      <w:r>
        <w:t xml:space="preserve"> cm and have at least 6/9 vision in each eye, but with 6/6 vision with both eyes. This is equivalent to reading a car number plate at about 40 </w:t>
      </w:r>
      <w:proofErr w:type="spellStart"/>
      <w:r>
        <w:t>metres</w:t>
      </w:r>
      <w:proofErr w:type="spellEnd"/>
      <w:r>
        <w:t xml:space="preserve">, as compared to the driving test requirement of 23 </w:t>
      </w:r>
      <w:proofErr w:type="spellStart"/>
      <w:r>
        <w:t>metres</w:t>
      </w:r>
      <w:proofErr w:type="spellEnd"/>
      <w:r>
        <w:t>. Bifocal spectacles may be used when flying.</w:t>
      </w:r>
    </w:p>
    <w:p w14:paraId="2B61EF39" w14:textId="77777777" w:rsidR="00676923" w:rsidRDefault="00000000">
      <w:pPr>
        <w:pStyle w:val="Heading4"/>
        <w:ind w:left="-5" w:right="61"/>
      </w:pPr>
      <w:r>
        <w:t>Presbyopia</w:t>
      </w:r>
    </w:p>
    <w:p w14:paraId="67232569" w14:textId="77777777" w:rsidR="00676923" w:rsidRDefault="00000000">
      <w:pPr>
        <w:spacing w:after="264"/>
        <w:ind w:left="16" w:right="48"/>
      </w:pPr>
      <w:r>
        <w:t>The ability of the lens to change its shape and therefore focal length (</w:t>
      </w:r>
      <w:r>
        <w:rPr>
          <w:b/>
        </w:rPr>
        <w:t>accommodation</w:t>
      </w:r>
      <w:r>
        <w:t xml:space="preserve">) depends on its elasticity and normally this is gradually lost with age. After the age of 40 to 50 the lens is usually unable to accommodate </w:t>
      </w:r>
      <w:proofErr w:type="gramStart"/>
      <w:r>
        <w:t>fully</w:t>
      </w:r>
      <w:proofErr w:type="gramEnd"/>
      <w:r>
        <w:t xml:space="preserve"> and a form of long-sightedness known as presbyopia occurs. The effects start with difficulty in reading small print in poor light. The condition normally requires a minor correction with a weak convex lens. Half lenses or </w:t>
      </w:r>
      <w:proofErr w:type="spellStart"/>
      <w:r>
        <w:t>lookover</w:t>
      </w:r>
      <w:proofErr w:type="spellEnd"/>
      <w:r>
        <w:t xml:space="preserve"> spectacles will suffice.</w:t>
      </w:r>
    </w:p>
    <w:p w14:paraId="4A5F26D4" w14:textId="77777777" w:rsidR="00676923" w:rsidRDefault="00000000">
      <w:pPr>
        <w:pStyle w:val="Heading4"/>
        <w:ind w:left="-5" w:right="61"/>
      </w:pPr>
      <w:r>
        <w:lastRenderedPageBreak/>
        <w:t>Astigmatism</w:t>
      </w:r>
    </w:p>
    <w:p w14:paraId="3F616C41" w14:textId="77777777" w:rsidR="00676923" w:rsidRDefault="00000000">
      <w:pPr>
        <w:ind w:left="16" w:right="48"/>
      </w:pPr>
      <w:r>
        <w:rPr>
          <w:noProof/>
          <w:color w:val="000000"/>
        </w:rPr>
        <mc:AlternateContent>
          <mc:Choice Requires="wpg">
            <w:drawing>
              <wp:anchor distT="0" distB="0" distL="114300" distR="114300" simplePos="0" relativeHeight="251759616" behindDoc="0" locked="0" layoutInCell="1" allowOverlap="1" wp14:anchorId="3B1FFF94" wp14:editId="559CAA74">
                <wp:simplePos x="0" y="0"/>
                <wp:positionH relativeFrom="page">
                  <wp:posOffset>0</wp:posOffset>
                </wp:positionH>
                <wp:positionV relativeFrom="page">
                  <wp:posOffset>2304006</wp:posOffset>
                </wp:positionV>
                <wp:extent cx="431999" cy="1137059"/>
                <wp:effectExtent l="0" t="0" r="0" b="0"/>
                <wp:wrapSquare wrapText="bothSides"/>
                <wp:docPr id="746027" name="Group 746027"/>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2154" name="Shape 9221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729" name="Rectangle 61729"/>
                        <wps:cNvSpPr/>
                        <wps:spPr>
                          <a:xfrm rot="5399999">
                            <a:off x="48255" y="80367"/>
                            <a:ext cx="91212" cy="149891"/>
                          </a:xfrm>
                          <a:prstGeom prst="rect">
                            <a:avLst/>
                          </a:prstGeom>
                          <a:ln>
                            <a:noFill/>
                          </a:ln>
                        </wps:spPr>
                        <wps:txbx>
                          <w:txbxContent>
                            <w:p w14:paraId="6F35B25C"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730" name="Rectangle 61730"/>
                        <wps:cNvSpPr/>
                        <wps:spPr>
                          <a:xfrm rot="5399999">
                            <a:off x="-437255" y="789037"/>
                            <a:ext cx="1061688" cy="161208"/>
                          </a:xfrm>
                          <a:prstGeom prst="rect">
                            <a:avLst/>
                          </a:prstGeom>
                          <a:ln>
                            <a:noFill/>
                          </a:ln>
                        </wps:spPr>
                        <wps:txbx>
                          <w:txbxContent>
                            <w:p w14:paraId="301500A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w:pict>
              <v:group w14:anchorId="3B1FFF94" id="Group 746027" o:spid="_x0000_s1443" style="position:absolute;left:0;text-align:left;margin-left:0;margin-top:181.4pt;width:34pt;height:89.55pt;z-index:251759616;mso-position-horizontal-relative:page;mso-position-vertical-relative:page" coordsize="4319,11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">
                <v:shape id="Shape 922154" o:spid="_x0000_s144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" path="m,l431999,r,287998l,287998,,e" fillcolor="#1b5c98" stroked="f" strokeweight="0">
                  <v:stroke miterlimit="83231f" joinstyle="miter"/>
                  <v:path arrowok="t" textboxrect="0,0,431999,287998"/>
                </v:shape>
                <v:rect id="Rectangle 61729" o:spid="_x0000_s1445"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" filled="f" stroked="f">
                  <v:textbox inset="0,0,0,0">
                    <w:txbxContent>
                      <w:p w14:paraId="6F35B25C" w14:textId="77777777" w:rsidR="00676923" w:rsidRDefault="00000000">
                        <w:pPr>
                          <w:spacing w:after="160" w:line="259" w:lineRule="auto"/>
                          <w:ind w:left="0" w:firstLine="0"/>
                          <w:jc w:val="left"/>
                        </w:pPr>
                        <w:r>
                          <w:rPr>
                            <w:b/>
                            <w:color w:val="FFFEFD"/>
                            <w:sz w:val="18"/>
                          </w:rPr>
                          <w:t>5</w:t>
                        </w:r>
                      </w:p>
                    </w:txbxContent>
                  </v:textbox>
                </v:rect>
                <v:rect id="Rectangle 61730" o:spid="_x0000_s1446" style="position:absolute;left:-4374;top:7890;width:1061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" filled="f" stroked="f">
                  <v:textbox inset="0,0,0,0">
                    <w:txbxContent>
                      <w:p w14:paraId="301500A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v:textbox>
                </v:rect>
                <w10:wrap type="square" anchorx="page" anchory="page"/>
              </v:group>
            </w:pict>
          </mc:Fallback>
        </mc:AlternateContent>
      </w:r>
      <w:r>
        <w:t xml:space="preserve">The surface of a healthy cornea is spheroidal in shape. Astigmatism is usually caused by a misshapen or oblong cornea and objects will appear irregularly shaped. Although astigmatism can be cured </w:t>
      </w:r>
      <w:proofErr w:type="gramStart"/>
      <w:r>
        <w:t>by the use of</w:t>
      </w:r>
      <w:proofErr w:type="gramEnd"/>
      <w:r>
        <w:t xml:space="preserve"> cylindrical (</w:t>
      </w:r>
      <w:proofErr w:type="spellStart"/>
      <w:r>
        <w:t>toric</w:t>
      </w:r>
      <w:proofErr w:type="spellEnd"/>
      <w:r>
        <w:t>) lenses, modern surgical techniques can reshape the cornea with a scalpel or, more easily, with laser techniques.</w:t>
      </w:r>
    </w:p>
    <w:p w14:paraId="1782E045" w14:textId="77777777" w:rsidR="00676923" w:rsidRDefault="00000000">
      <w:pPr>
        <w:spacing w:after="149" w:line="259" w:lineRule="auto"/>
        <w:ind w:left="0" w:firstLine="0"/>
        <w:jc w:val="left"/>
      </w:pPr>
      <w:r>
        <w:rPr>
          <w:noProof/>
          <w:color w:val="000000"/>
        </w:rPr>
        <mc:AlternateContent>
          <mc:Choice Requires="wpg">
            <w:drawing>
              <wp:inline distT="0" distB="0" distL="0" distR="0" wp14:anchorId="76440E3C" wp14:editId="2BE31BCB">
                <wp:extent cx="5688000" cy="5436006"/>
                <wp:effectExtent l="0" t="0" r="0" b="0"/>
                <wp:docPr id="746036" name="Group 746036"/>
                <wp:cNvGraphicFramePr/>
                <a:graphic xmlns:a="http://schemas.openxmlformats.org/drawingml/2006/main">
                  <a:graphicData uri="http://schemas.microsoft.com/office/word/2010/wordprocessingGroup">
                    <wpg:wgp>
                      <wpg:cNvGrpSpPr/>
                      <wpg:grpSpPr>
                        <a:xfrm>
                          <a:off x="0" y="0"/>
                          <a:ext cx="5688000" cy="5436006"/>
                          <a:chOff x="0" y="0"/>
                          <a:chExt cx="5688000" cy="5436006"/>
                        </a:xfrm>
                      </wpg:grpSpPr>
                      <pic:pic xmlns:pic="http://schemas.openxmlformats.org/drawingml/2006/picture">
                        <pic:nvPicPr>
                          <pic:cNvPr id="898201" name="Picture 898201"/>
                          <pic:cNvPicPr/>
                        </pic:nvPicPr>
                        <pic:blipFill>
                          <a:blip r:embed="rId326"/>
                          <a:stretch>
                            <a:fillRect/>
                          </a:stretch>
                        </pic:blipFill>
                        <pic:spPr>
                          <a:xfrm>
                            <a:off x="190132" y="-4012"/>
                            <a:ext cx="5306569" cy="5340096"/>
                          </a:xfrm>
                          <a:prstGeom prst="rect">
                            <a:avLst/>
                          </a:prstGeom>
                        </pic:spPr>
                      </pic:pic>
                      <wps:wsp>
                        <wps:cNvPr id="61751" name="Shape 61751"/>
                        <wps:cNvSpPr/>
                        <wps:spPr>
                          <a:xfrm>
                            <a:off x="0" y="0"/>
                            <a:ext cx="5688000" cy="5436006"/>
                          </a:xfrm>
                          <a:custGeom>
                            <a:avLst/>
                            <a:gdLst/>
                            <a:ahLst/>
                            <a:cxnLst/>
                            <a:rect l="0" t="0" r="0" b="0"/>
                            <a:pathLst>
                              <a:path w="5688000" h="5436006">
                                <a:moveTo>
                                  <a:pt x="0" y="5436006"/>
                                </a:moveTo>
                                <a:lnTo>
                                  <a:pt x="5688000" y="5436006"/>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6036" style="width:447.874pt;height:428.032pt;mso-position-horizontal-relative:char;mso-position-vertical-relative:line" coordsize="56880,54360">
                <v:shape id="Picture 898201" style="position:absolute;width:53065;height:53400;left:1901;top:-40;" filled="f">
                  <v:imagedata r:id="rId327"/>
                </v:shape>
                <v:shape id="Shape 61751" style="position:absolute;width:56880;height:54360;left:0;top:0;" coordsize="5688000,5436006" path="m0,5436006l5688000,5436006l5688000,0l0,0x">
                  <v:stroke weight="0.5pt" endcap="flat" joinstyle="miter" miterlimit="4" on="true" color="#999a9a"/>
                  <v:fill on="false" color="#000000" opacity="0"/>
                </v:shape>
              </v:group>
            </w:pict>
          </mc:Fallback>
        </mc:AlternateContent>
      </w:r>
    </w:p>
    <w:p w14:paraId="12E264B3" w14:textId="77777777" w:rsidR="00676923" w:rsidRDefault="00000000">
      <w:pPr>
        <w:spacing w:after="439" w:line="265" w:lineRule="auto"/>
        <w:ind w:right="56"/>
        <w:jc w:val="center"/>
      </w:pPr>
      <w:r>
        <w:rPr>
          <w:i/>
          <w:color w:val="1B5C98"/>
          <w:sz w:val="18"/>
        </w:rPr>
        <w:t>Figure 5.4 Correction of myopia with a concave lens &amp; correction of hypermetropia with a convex lens</w:t>
      </w:r>
    </w:p>
    <w:p w14:paraId="123DF242" w14:textId="77777777" w:rsidR="00676923" w:rsidRDefault="00000000">
      <w:pPr>
        <w:spacing w:after="0" w:line="236" w:lineRule="auto"/>
        <w:ind w:left="0" w:firstLine="0"/>
        <w:jc w:val="left"/>
      </w:pPr>
      <w:r>
        <w:rPr>
          <w:b/>
          <w:color w:val="C7332C"/>
        </w:rPr>
        <w:t xml:space="preserve">It is a requirement that aircrew who </w:t>
      </w:r>
      <w:proofErr w:type="gramStart"/>
      <w:r>
        <w:rPr>
          <w:b/>
          <w:color w:val="C7332C"/>
        </w:rPr>
        <w:t>have to</w:t>
      </w:r>
      <w:proofErr w:type="gramEnd"/>
      <w:r>
        <w:rPr>
          <w:b/>
          <w:color w:val="C7332C"/>
        </w:rPr>
        <w:t xml:space="preserve"> wear correcting spectacles, in order to exercise the privileges of their </w:t>
      </w:r>
      <w:proofErr w:type="spellStart"/>
      <w:r>
        <w:rPr>
          <w:b/>
          <w:color w:val="C7332C"/>
        </w:rPr>
        <w:t>licence</w:t>
      </w:r>
      <w:proofErr w:type="spellEnd"/>
      <w:r>
        <w:rPr>
          <w:b/>
          <w:color w:val="C7332C"/>
        </w:rPr>
        <w:t>, are to carry a spare (easily accessible) pair during flight.</w:t>
      </w:r>
    </w:p>
    <w:p w14:paraId="6D838F89" w14:textId="77777777" w:rsidR="00676923" w:rsidRDefault="00000000">
      <w:pPr>
        <w:pStyle w:val="Heading4"/>
        <w:ind w:left="-5" w:right="61"/>
      </w:pPr>
      <w:r>
        <w:t>Cataracts</w:t>
      </w:r>
    </w:p>
    <w:p w14:paraId="6B26787F" w14:textId="77777777" w:rsidR="00676923" w:rsidRDefault="00000000">
      <w:pPr>
        <w:spacing w:after="264"/>
        <w:ind w:left="16" w:right="48"/>
      </w:pPr>
      <w:r>
        <w:t xml:space="preserve">Cataracts are normally associated with the ageing process though some diseases can cause cataracts at any age. With time, the lens can become cloudy causing a marked loss of vision. For severe cases, traditional surgery is carried out in which a section of the lens is removed and replaced with an artificial substitute. Surgery utilizes local </w:t>
      </w:r>
      <w:proofErr w:type="spellStart"/>
      <w:r>
        <w:t>anaesthesia</w:t>
      </w:r>
      <w:proofErr w:type="spellEnd"/>
      <w:r>
        <w:t xml:space="preserve"> on an outpatient basis and, following successful treatment, pilots will normally be allowed to return to flying.</w:t>
      </w:r>
    </w:p>
    <w:p w14:paraId="3DE99866" w14:textId="77777777" w:rsidR="00676923" w:rsidRDefault="00000000">
      <w:pPr>
        <w:pStyle w:val="Heading4"/>
        <w:ind w:left="-5" w:right="61"/>
      </w:pPr>
      <w:r>
        <w:lastRenderedPageBreak/>
        <w:t>Glaucoma</w:t>
      </w:r>
    </w:p>
    <w:p w14:paraId="45884910" w14:textId="77777777" w:rsidR="00676923" w:rsidRDefault="00000000">
      <w:pPr>
        <w:spacing w:after="216"/>
        <w:ind w:left="16" w:right="48"/>
      </w:pPr>
      <w:r>
        <w:t xml:space="preserve">Glaucoma is a disease of the eye which causes a pressure rise of the liquid in the eye (aqueous </w:t>
      </w:r>
      <w:proofErr w:type="spellStart"/>
      <w:r>
        <w:t>humour</w:t>
      </w:r>
      <w:proofErr w:type="spellEnd"/>
      <w:r>
        <w:t>). The fluid protects the lens and nourishes the cornea. It passes through a small shutter which can either be flawed or can become jammed causing a rise in pressure of the eye. The normal pressure range is 10 - 20 mm Hg. Glaucoma damages the optic nerve and may cause severe pain and if left untreated, blindness. Part of the JAA medical examination is a test for glaucoma. The symptoms can be treated either be by eye drops (</w:t>
      </w:r>
      <w:proofErr w:type="spellStart"/>
      <w:r>
        <w:t>timitol</w:t>
      </w:r>
      <w:proofErr w:type="spellEnd"/>
      <w:r>
        <w:t>) or by an operation in which a hole is made in the shutter. Glaucoma can be inherited or may result from the ageing process.</w:t>
      </w:r>
    </w:p>
    <w:p w14:paraId="1867B3A5" w14:textId="77777777" w:rsidR="00676923" w:rsidRDefault="00000000">
      <w:pPr>
        <w:spacing w:after="211"/>
        <w:ind w:left="16" w:right="48"/>
      </w:pPr>
      <w:r>
        <w:t>The main symptoms of Glaucoma are:</w:t>
      </w:r>
    </w:p>
    <w:p w14:paraId="5D6389B2" w14:textId="77777777" w:rsidR="00676923" w:rsidRDefault="00000000">
      <w:pPr>
        <w:numPr>
          <w:ilvl w:val="0"/>
          <w:numId w:val="54"/>
        </w:numPr>
        <w:ind w:right="48" w:hanging="283"/>
      </w:pPr>
      <w:r>
        <w:t>Acute pain in the eye - in extreme cases.</w:t>
      </w:r>
    </w:p>
    <w:p w14:paraId="4EA659D0" w14:textId="77777777" w:rsidR="00676923" w:rsidRDefault="00000000">
      <w:pPr>
        <w:numPr>
          <w:ilvl w:val="0"/>
          <w:numId w:val="54"/>
        </w:numPr>
        <w:ind w:right="48" w:hanging="283"/>
      </w:pPr>
      <w:r>
        <w:t>Blurred vision.</w:t>
      </w:r>
    </w:p>
    <w:p w14:paraId="5ED06CD5" w14:textId="77777777" w:rsidR="00676923" w:rsidRDefault="00000000">
      <w:pPr>
        <w:numPr>
          <w:ilvl w:val="0"/>
          <w:numId w:val="54"/>
        </w:numPr>
        <w:ind w:right="48" w:hanging="283"/>
      </w:pPr>
      <w:r>
        <w:rPr>
          <w:noProof/>
          <w:color w:val="000000"/>
        </w:rPr>
        <mc:AlternateContent>
          <mc:Choice Requires="wpg">
            <w:drawing>
              <wp:anchor distT="0" distB="0" distL="114300" distR="114300" simplePos="0" relativeHeight="251760640" behindDoc="0" locked="0" layoutInCell="1" allowOverlap="1" wp14:anchorId="42AE084C" wp14:editId="29812560">
                <wp:simplePos x="0" y="0"/>
                <wp:positionH relativeFrom="page">
                  <wp:posOffset>7128002</wp:posOffset>
                </wp:positionH>
                <wp:positionV relativeFrom="page">
                  <wp:posOffset>2304898</wp:posOffset>
                </wp:positionV>
                <wp:extent cx="432003" cy="1504485"/>
                <wp:effectExtent l="0" t="0" r="0" b="0"/>
                <wp:wrapSquare wrapText="bothSides"/>
                <wp:docPr id="746199" name="Group 746199"/>
                <wp:cNvGraphicFramePr/>
                <a:graphic xmlns:a="http://schemas.openxmlformats.org/drawingml/2006/main">
                  <a:graphicData uri="http://schemas.microsoft.com/office/word/2010/wordprocessingGroup">
                    <wpg:wgp>
                      <wpg:cNvGrpSpPr/>
                      <wpg:grpSpPr>
                        <a:xfrm>
                          <a:off x="0" y="0"/>
                          <a:ext cx="432003" cy="1504485"/>
                          <a:chOff x="0" y="0"/>
                          <a:chExt cx="432003" cy="1504485"/>
                        </a:xfrm>
                      </wpg:grpSpPr>
                      <wps:wsp>
                        <wps:cNvPr id="61763" name="Shape 617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824" name="Rectangle 61824"/>
                        <wps:cNvSpPr/>
                        <wps:spPr>
                          <a:xfrm rot="-5399999">
                            <a:off x="125078" y="1383270"/>
                            <a:ext cx="238905" cy="161208"/>
                          </a:xfrm>
                          <a:prstGeom prst="rect">
                            <a:avLst/>
                          </a:prstGeom>
                          <a:ln>
                            <a:noFill/>
                          </a:ln>
                        </wps:spPr>
                        <wps:txbx>
                          <w:txbxContent>
                            <w:p w14:paraId="3EA9D7E6"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1765" name="Rectangle 61765"/>
                        <wps:cNvSpPr/>
                        <wps:spPr>
                          <a:xfrm rot="-5399999">
                            <a:off x="-360310" y="609883"/>
                            <a:ext cx="1397440" cy="161208"/>
                          </a:xfrm>
                          <a:prstGeom prst="rect">
                            <a:avLst/>
                          </a:prstGeom>
                          <a:ln>
                            <a:noFill/>
                          </a:ln>
                        </wps:spPr>
                        <wps:txbx>
                          <w:txbxContent>
                            <w:p w14:paraId="0366D95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s:wsp>
                        <wps:cNvPr id="61766" name="Rectangle 61766"/>
                        <wps:cNvSpPr/>
                        <wps:spPr>
                          <a:xfrm rot="-5399999">
                            <a:off x="292532" y="57744"/>
                            <a:ext cx="91212" cy="149891"/>
                          </a:xfrm>
                          <a:prstGeom prst="rect">
                            <a:avLst/>
                          </a:prstGeom>
                          <a:ln>
                            <a:noFill/>
                          </a:ln>
                        </wps:spPr>
                        <wps:txbx>
                          <w:txbxContent>
                            <w:p w14:paraId="512905AA"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w:pict>
              <v:group w14:anchorId="42AE084C" id="Group 746199" o:spid="_x0000_s1447" style="position:absolute;left:0;text-align:left;margin-left:561.25pt;margin-top:181.5pt;width:34pt;height:118.45pt;z-index:251760640;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">
                <v:shape id="Shape 61763" o:spid="_x0000_s144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61824" o:spid="_x0000_s1449"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" filled="f" stroked="f">
                  <v:textbox inset="0,0,0,0">
                    <w:txbxContent>
                      <w:p w14:paraId="3EA9D7E6" w14:textId="77777777" w:rsidR="00676923" w:rsidRDefault="00000000">
                        <w:pPr>
                          <w:spacing w:after="160" w:line="259" w:lineRule="auto"/>
                          <w:ind w:left="0" w:firstLine="0"/>
                          <w:jc w:val="left"/>
                        </w:pPr>
                        <w:r>
                          <w:rPr>
                            <w:b/>
                            <w:color w:val="1B5C98"/>
                            <w:sz w:val="16"/>
                          </w:rPr>
                          <w:t xml:space="preserve"> </w:t>
                        </w:r>
                      </w:p>
                    </w:txbxContent>
                  </v:textbox>
                </v:rect>
                <v:rect id="Rectangle 61765" o:spid="_x0000_s1450" style="position:absolute;left:-3603;top:6099;width:1397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" filled="f" stroked="f">
                  <v:textbox inset="0,0,0,0">
                    <w:txbxContent>
                      <w:p w14:paraId="0366D95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v:textbox>
                </v:rect>
                <v:rect id="Rectangle 61766" o:spid="_x0000_s1451"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" filled="f" stroked="f">
                  <v:textbox inset="0,0,0,0">
                    <w:txbxContent>
                      <w:p w14:paraId="512905AA" w14:textId="77777777" w:rsidR="00676923" w:rsidRDefault="00000000">
                        <w:pPr>
                          <w:spacing w:after="160" w:line="259" w:lineRule="auto"/>
                          <w:ind w:left="0" w:firstLine="0"/>
                          <w:jc w:val="left"/>
                        </w:pPr>
                        <w:r>
                          <w:rPr>
                            <w:b/>
                            <w:color w:val="FFFEFD"/>
                            <w:sz w:val="18"/>
                          </w:rPr>
                          <w:t>5</w:t>
                        </w:r>
                      </w:p>
                    </w:txbxContent>
                  </v:textbox>
                </v:rect>
                <w10:wrap type="square" anchorx="page" anchory="page"/>
              </v:group>
            </w:pict>
          </mc:Fallback>
        </mc:AlternateContent>
      </w:r>
      <w:r>
        <w:t>Sensitivity to high light levels.</w:t>
      </w:r>
    </w:p>
    <w:p w14:paraId="7CEC1346" w14:textId="77777777" w:rsidR="00676923" w:rsidRDefault="00000000">
      <w:pPr>
        <w:numPr>
          <w:ilvl w:val="0"/>
          <w:numId w:val="54"/>
        </w:numPr>
        <w:ind w:right="48" w:hanging="283"/>
      </w:pPr>
      <w:r>
        <w:t>Visual field deterioration.</w:t>
      </w:r>
    </w:p>
    <w:p w14:paraId="07AC53DA" w14:textId="77777777" w:rsidR="00676923" w:rsidRDefault="00000000">
      <w:pPr>
        <w:numPr>
          <w:ilvl w:val="0"/>
          <w:numId w:val="54"/>
        </w:numPr>
        <w:spacing w:after="321"/>
        <w:ind w:right="48" w:hanging="283"/>
      </w:pPr>
      <w:r>
        <w:t xml:space="preserve">Red </w:t>
      </w:r>
      <w:proofErr w:type="spellStart"/>
      <w:r>
        <w:t>discolouration</w:t>
      </w:r>
      <w:proofErr w:type="spellEnd"/>
      <w:r>
        <w:t xml:space="preserve"> of the eye.</w:t>
      </w:r>
    </w:p>
    <w:p w14:paraId="79198990" w14:textId="77777777" w:rsidR="00676923" w:rsidRDefault="00000000">
      <w:pPr>
        <w:pStyle w:val="Heading3"/>
        <w:ind w:left="-5"/>
      </w:pPr>
      <w:r>
        <w:t>Use of Contact Lenses</w:t>
      </w:r>
    </w:p>
    <w:p w14:paraId="63BF626E" w14:textId="77777777" w:rsidR="00676923" w:rsidRDefault="00000000">
      <w:pPr>
        <w:spacing w:after="231" w:line="228" w:lineRule="auto"/>
        <w:ind w:left="-5" w:right="41"/>
        <w:jc w:val="left"/>
      </w:pPr>
      <w:r>
        <w:t xml:space="preserve">Contact lenses provide better peripheral vision and are not subject to misting. Therefore many pilots are attracted to the idea of wearing them instead of spectacles. But there are </w:t>
      </w:r>
      <w:proofErr w:type="gramStart"/>
      <w:r>
        <w:t>a number of</w:t>
      </w:r>
      <w:proofErr w:type="gramEnd"/>
      <w:r>
        <w:t xml:space="preserve"> problems:</w:t>
      </w:r>
    </w:p>
    <w:p w14:paraId="402FFF3C" w14:textId="77777777" w:rsidR="00676923" w:rsidRDefault="00000000">
      <w:pPr>
        <w:numPr>
          <w:ilvl w:val="0"/>
          <w:numId w:val="55"/>
        </w:numPr>
        <w:ind w:right="48" w:hanging="283"/>
      </w:pPr>
      <w:r>
        <w:t>As the cornea does not have its own blood supply, it obtains its oxygen from the ambient air. Mild hypoxia and dehydration, caused by low humidity on the flight deck, increase the potential for corneal damage when using contact lenses.</w:t>
      </w:r>
    </w:p>
    <w:p w14:paraId="0C5F8282" w14:textId="77777777" w:rsidR="00676923" w:rsidRDefault="00000000">
      <w:pPr>
        <w:numPr>
          <w:ilvl w:val="0"/>
          <w:numId w:val="55"/>
        </w:numPr>
        <w:ind w:right="48" w:hanging="283"/>
      </w:pPr>
      <w:r>
        <w:t>Cabin decompression may result in bubble formation under the contact lens.</w:t>
      </w:r>
    </w:p>
    <w:p w14:paraId="471E634F" w14:textId="77777777" w:rsidR="00676923" w:rsidRDefault="00000000">
      <w:pPr>
        <w:numPr>
          <w:ilvl w:val="0"/>
          <w:numId w:val="55"/>
        </w:numPr>
        <w:spacing w:after="229"/>
        <w:ind w:right="48" w:hanging="283"/>
      </w:pPr>
      <w:r>
        <w:t>The lens may be dislodged by careless rubbing of the eyes (for example when the humidity is low), an accidental knock or increased g-forces.</w:t>
      </w:r>
    </w:p>
    <w:p w14:paraId="73D49C5F" w14:textId="77777777" w:rsidR="00676923" w:rsidRDefault="00000000">
      <w:pPr>
        <w:spacing w:after="217"/>
        <w:ind w:left="16" w:right="48"/>
      </w:pPr>
      <w:r>
        <w:t xml:space="preserve">Whereas the use of contact lenses by aircrew is permitted, under </w:t>
      </w:r>
      <w:proofErr w:type="spellStart"/>
      <w:r>
        <w:t>authorised</w:t>
      </w:r>
      <w:proofErr w:type="spellEnd"/>
      <w:r>
        <w:t xml:space="preserve"> medical supervision, </w:t>
      </w:r>
      <w:r>
        <w:rPr>
          <w:b/>
        </w:rPr>
        <w:t>bifocal contact lenses are prohibited.</w:t>
      </w:r>
    </w:p>
    <w:p w14:paraId="3E7FDE13" w14:textId="77777777" w:rsidR="00676923" w:rsidRDefault="00000000">
      <w:pPr>
        <w:spacing w:after="3" w:line="236" w:lineRule="auto"/>
        <w:ind w:left="-5" w:right="41"/>
      </w:pPr>
      <w:r>
        <w:rPr>
          <w:b/>
        </w:rPr>
        <w:t xml:space="preserve">Note: </w:t>
      </w:r>
      <w:r>
        <w:t xml:space="preserve">Should a pilot be cleared by the authorities to use contact lenses for flying it will be on the </w:t>
      </w:r>
      <w:r>
        <w:rPr>
          <w:b/>
        </w:rPr>
        <w:t xml:space="preserve">proviso that a pair of ordinary spectacles is </w:t>
      </w:r>
      <w:proofErr w:type="gramStart"/>
      <w:r>
        <w:rPr>
          <w:b/>
        </w:rPr>
        <w:t>carried at all times</w:t>
      </w:r>
      <w:proofErr w:type="gramEnd"/>
      <w:r>
        <w:rPr>
          <w:b/>
        </w:rPr>
        <w:t xml:space="preserve"> while </w:t>
      </w:r>
      <w:proofErr w:type="spellStart"/>
      <w:r>
        <w:rPr>
          <w:b/>
        </w:rPr>
        <w:t>practising</w:t>
      </w:r>
      <w:proofErr w:type="spellEnd"/>
      <w:r>
        <w:rPr>
          <w:b/>
        </w:rPr>
        <w:t xml:space="preserve"> the privileges of his/her </w:t>
      </w:r>
      <w:proofErr w:type="spellStart"/>
      <w:r>
        <w:rPr>
          <w:b/>
        </w:rPr>
        <w:t>licence</w:t>
      </w:r>
      <w:proofErr w:type="spellEnd"/>
      <w:r>
        <w:rPr>
          <w:b/>
        </w:rPr>
        <w:t>.</w:t>
      </w:r>
    </w:p>
    <w:p w14:paraId="4A775897" w14:textId="77777777" w:rsidR="00676923" w:rsidRDefault="00000000">
      <w:pPr>
        <w:pStyle w:val="Heading3"/>
        <w:ind w:left="-5"/>
      </w:pPr>
      <w:proofErr w:type="spellStart"/>
      <w:r>
        <w:t>Colour</w:t>
      </w:r>
      <w:proofErr w:type="spellEnd"/>
      <w:r>
        <w:t xml:space="preserve"> Vision</w:t>
      </w:r>
    </w:p>
    <w:p w14:paraId="5F8E82F4" w14:textId="77777777" w:rsidR="00676923" w:rsidRDefault="00000000">
      <w:pPr>
        <w:spacing w:after="216"/>
        <w:ind w:left="16" w:right="48"/>
      </w:pPr>
      <w:r>
        <w:t xml:space="preserve">Good </w:t>
      </w:r>
      <w:proofErr w:type="spellStart"/>
      <w:r>
        <w:t>colour</w:t>
      </w:r>
      <w:proofErr w:type="spellEnd"/>
      <w:r>
        <w:t xml:space="preserve"> vision is essential for flight crew because of use of </w:t>
      </w:r>
      <w:proofErr w:type="spellStart"/>
      <w:r>
        <w:t>colour</w:t>
      </w:r>
      <w:proofErr w:type="spellEnd"/>
      <w:r>
        <w:t xml:space="preserve"> associated with the following:</w:t>
      </w:r>
    </w:p>
    <w:p w14:paraId="7942AC45" w14:textId="77777777" w:rsidR="00676923" w:rsidRDefault="00000000">
      <w:pPr>
        <w:numPr>
          <w:ilvl w:val="0"/>
          <w:numId w:val="56"/>
        </w:numPr>
        <w:ind w:right="48" w:hanging="283"/>
      </w:pPr>
      <w:r>
        <w:t>Navigation lights of aircraft.</w:t>
      </w:r>
    </w:p>
    <w:p w14:paraId="0DD7C6E9" w14:textId="77777777" w:rsidR="00676923" w:rsidRDefault="00000000">
      <w:pPr>
        <w:numPr>
          <w:ilvl w:val="0"/>
          <w:numId w:val="56"/>
        </w:numPr>
        <w:ind w:right="48" w:hanging="283"/>
      </w:pPr>
      <w:r>
        <w:t>Runways and airfields.</w:t>
      </w:r>
    </w:p>
    <w:p w14:paraId="29F68514" w14:textId="77777777" w:rsidR="00676923" w:rsidRDefault="00000000">
      <w:pPr>
        <w:numPr>
          <w:ilvl w:val="0"/>
          <w:numId w:val="56"/>
        </w:numPr>
        <w:ind w:right="48" w:hanging="283"/>
      </w:pPr>
      <w:r>
        <w:t>Ground obstructions.</w:t>
      </w:r>
    </w:p>
    <w:p w14:paraId="715C1F16" w14:textId="77777777" w:rsidR="00676923" w:rsidRDefault="00000000">
      <w:pPr>
        <w:numPr>
          <w:ilvl w:val="0"/>
          <w:numId w:val="56"/>
        </w:numPr>
        <w:ind w:right="48" w:hanging="283"/>
      </w:pPr>
      <w:r>
        <w:t>Cockpit displays and instruments.</w:t>
      </w:r>
    </w:p>
    <w:p w14:paraId="7621927D" w14:textId="77777777" w:rsidR="00676923" w:rsidRDefault="00000000">
      <w:pPr>
        <w:numPr>
          <w:ilvl w:val="0"/>
          <w:numId w:val="56"/>
        </w:numPr>
        <w:ind w:right="48" w:hanging="283"/>
      </w:pPr>
      <w:r>
        <w:t>Maps and charts.</w:t>
      </w:r>
    </w:p>
    <w:p w14:paraId="00FDBD3A" w14:textId="77777777" w:rsidR="00676923" w:rsidRDefault="00000000">
      <w:pPr>
        <w:numPr>
          <w:ilvl w:val="0"/>
          <w:numId w:val="56"/>
        </w:numPr>
        <w:ind w:right="48" w:hanging="283"/>
      </w:pPr>
      <w:r>
        <w:t>Emergency flares.</w:t>
      </w:r>
    </w:p>
    <w:p w14:paraId="2150F845" w14:textId="77777777" w:rsidR="00676923" w:rsidRDefault="00000000">
      <w:pPr>
        <w:numPr>
          <w:ilvl w:val="0"/>
          <w:numId w:val="56"/>
        </w:numPr>
        <w:spacing w:after="345"/>
        <w:ind w:right="48" w:hanging="283"/>
      </w:pPr>
      <w:r>
        <w:t>Light signals.</w:t>
      </w:r>
    </w:p>
    <w:p w14:paraId="3A512A43" w14:textId="77777777" w:rsidR="00676923" w:rsidRDefault="00000000">
      <w:pPr>
        <w:pStyle w:val="Heading3"/>
        <w:ind w:left="-5"/>
      </w:pPr>
      <w:proofErr w:type="spellStart"/>
      <w:r>
        <w:lastRenderedPageBreak/>
        <w:t>Colour</w:t>
      </w:r>
      <w:proofErr w:type="spellEnd"/>
      <w:r>
        <w:t xml:space="preserve"> Blindness</w:t>
      </w:r>
    </w:p>
    <w:p w14:paraId="56CF1E59" w14:textId="77777777" w:rsidR="00676923" w:rsidRDefault="00000000">
      <w:pPr>
        <w:spacing w:after="217"/>
        <w:ind w:left="16" w:right="48"/>
      </w:pPr>
      <w:r>
        <w:t xml:space="preserve">Total </w:t>
      </w:r>
      <w:proofErr w:type="spellStart"/>
      <w:r>
        <w:t>colour</w:t>
      </w:r>
      <w:proofErr w:type="spellEnd"/>
      <w:r>
        <w:t xml:space="preserve"> blindness is a bar to the issue of a flying </w:t>
      </w:r>
      <w:proofErr w:type="spellStart"/>
      <w:r>
        <w:t>licence</w:t>
      </w:r>
      <w:proofErr w:type="spellEnd"/>
      <w:r>
        <w:t xml:space="preserve">. It is caused by a defect in the structure of the </w:t>
      </w:r>
      <w:proofErr w:type="spellStart"/>
      <w:r>
        <w:t>colour</w:t>
      </w:r>
      <w:proofErr w:type="spellEnd"/>
      <w:r>
        <w:t xml:space="preserve"> sensitive cones in the retina - normally when a single group is missing. Whereas total </w:t>
      </w:r>
      <w:proofErr w:type="spellStart"/>
      <w:r>
        <w:t>colour</w:t>
      </w:r>
      <w:proofErr w:type="spellEnd"/>
      <w:r>
        <w:t xml:space="preserve"> blindness is extremely rare, many people suffer from this defect to a degree (</w:t>
      </w:r>
      <w:proofErr w:type="spellStart"/>
      <w:r>
        <w:t>colour</w:t>
      </w:r>
      <w:proofErr w:type="spellEnd"/>
      <w:r>
        <w:t xml:space="preserve"> defective). The most common form is red/green blindness. These </w:t>
      </w:r>
      <w:proofErr w:type="spellStart"/>
      <w:r>
        <w:t>colours</w:t>
      </w:r>
      <w:proofErr w:type="spellEnd"/>
      <w:r>
        <w:t xml:space="preserve"> are seen in shades of yellow, brown or grey. </w:t>
      </w:r>
      <w:r>
        <w:rPr>
          <w:b/>
        </w:rPr>
        <w:t xml:space="preserve">It does not affect </w:t>
      </w:r>
      <w:proofErr w:type="gramStart"/>
      <w:r>
        <w:rPr>
          <w:b/>
        </w:rPr>
        <w:t>acuity</w:t>
      </w:r>
      <w:proofErr w:type="gramEnd"/>
      <w:r>
        <w:t xml:space="preserve"> and many people go through their lives with no knowledge that they suffer from this imperfection.</w:t>
      </w:r>
    </w:p>
    <w:p w14:paraId="62CC21EF" w14:textId="77777777" w:rsidR="00676923" w:rsidRDefault="00000000">
      <w:pPr>
        <w:spacing w:after="312"/>
        <w:ind w:left="16" w:right="48"/>
      </w:pPr>
      <w:r>
        <w:rPr>
          <w:noProof/>
          <w:color w:val="000000"/>
        </w:rPr>
        <mc:AlternateContent>
          <mc:Choice Requires="wpg">
            <w:drawing>
              <wp:anchor distT="0" distB="0" distL="114300" distR="114300" simplePos="0" relativeHeight="251761664" behindDoc="0" locked="0" layoutInCell="1" allowOverlap="1" wp14:anchorId="5A839E94" wp14:editId="06677148">
                <wp:simplePos x="0" y="0"/>
                <wp:positionH relativeFrom="page">
                  <wp:posOffset>0</wp:posOffset>
                </wp:positionH>
                <wp:positionV relativeFrom="page">
                  <wp:posOffset>2304006</wp:posOffset>
                </wp:positionV>
                <wp:extent cx="431999" cy="1137059"/>
                <wp:effectExtent l="0" t="0" r="0" b="0"/>
                <wp:wrapSquare wrapText="bothSides"/>
                <wp:docPr id="746392" name="Group 746392"/>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2218" name="Shape 92221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834" name="Rectangle 61834"/>
                        <wps:cNvSpPr/>
                        <wps:spPr>
                          <a:xfrm rot="5399999">
                            <a:off x="48255" y="80367"/>
                            <a:ext cx="91212" cy="149891"/>
                          </a:xfrm>
                          <a:prstGeom prst="rect">
                            <a:avLst/>
                          </a:prstGeom>
                          <a:ln>
                            <a:noFill/>
                          </a:ln>
                        </wps:spPr>
                        <wps:txbx>
                          <w:txbxContent>
                            <w:p w14:paraId="66F6FFDA"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835" name="Rectangle 61835"/>
                        <wps:cNvSpPr/>
                        <wps:spPr>
                          <a:xfrm rot="5399999">
                            <a:off x="-437255" y="789037"/>
                            <a:ext cx="1061688" cy="161208"/>
                          </a:xfrm>
                          <a:prstGeom prst="rect">
                            <a:avLst/>
                          </a:prstGeom>
                          <a:ln>
                            <a:noFill/>
                          </a:ln>
                        </wps:spPr>
                        <wps:txbx>
                          <w:txbxContent>
                            <w:p w14:paraId="348E7901"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w:pict>
              <v:group w14:anchorId="5A839E94" id="Group 746392" o:spid="_x0000_s1452" style="position:absolute;left:0;text-align:left;margin-left:0;margin-top:181.4pt;width:34pt;height:89.55pt;z-index:251761664;mso-position-horizontal-relative:page;mso-position-vertical-relative:page" coordsize="4319,11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">
                <v:shape id="Shape 922218" o:spid="_x0000_s145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" path="m,l431999,r,287998l,287998,,e" fillcolor="#1b5c98" stroked="f" strokeweight="0">
                  <v:stroke miterlimit="83231f" joinstyle="miter"/>
                  <v:path arrowok="t" textboxrect="0,0,431999,287998"/>
                </v:shape>
                <v:rect id="Rectangle 61834" o:spid="_x0000_s1454"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" filled="f" stroked="f">
                  <v:textbox inset="0,0,0,0">
                    <w:txbxContent>
                      <w:p w14:paraId="66F6FFDA" w14:textId="77777777" w:rsidR="00676923" w:rsidRDefault="00000000">
                        <w:pPr>
                          <w:spacing w:after="160" w:line="259" w:lineRule="auto"/>
                          <w:ind w:left="0" w:firstLine="0"/>
                          <w:jc w:val="left"/>
                        </w:pPr>
                        <w:r>
                          <w:rPr>
                            <w:b/>
                            <w:color w:val="FFFEFD"/>
                            <w:sz w:val="18"/>
                          </w:rPr>
                          <w:t>5</w:t>
                        </w:r>
                      </w:p>
                    </w:txbxContent>
                  </v:textbox>
                </v:rect>
                <v:rect id="Rectangle 61835" o:spid="_x0000_s1455" style="position:absolute;left:-4374;top:7890;width:1061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" filled="f" stroked="f">
                  <v:textbox inset="0,0,0,0">
                    <w:txbxContent>
                      <w:p w14:paraId="348E7901"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v:textbox>
                </v:rect>
                <w10:wrap type="square" anchorx="page" anchory="page"/>
              </v:group>
            </w:pict>
          </mc:Fallback>
        </mc:AlternateContent>
      </w:r>
      <w:proofErr w:type="spellStart"/>
      <w:r>
        <w:t>Colour</w:t>
      </w:r>
      <w:proofErr w:type="spellEnd"/>
      <w:r>
        <w:t xml:space="preserve"> blindness is rare in women</w:t>
      </w:r>
      <w:r>
        <w:rPr>
          <w:b/>
        </w:rPr>
        <w:t xml:space="preserve">, </w:t>
      </w:r>
      <w:r>
        <w:t>however they do act as carriers of this incurable and congenital flaw.</w:t>
      </w:r>
    </w:p>
    <w:p w14:paraId="4C3EB35A" w14:textId="77777777" w:rsidR="00676923" w:rsidRDefault="00000000">
      <w:pPr>
        <w:pStyle w:val="Heading3"/>
        <w:ind w:left="-5"/>
      </w:pPr>
      <w:r>
        <w:t>Vision and Speed</w:t>
      </w:r>
    </w:p>
    <w:p w14:paraId="1C736242" w14:textId="77777777" w:rsidR="00676923" w:rsidRDefault="00000000">
      <w:pPr>
        <w:spacing w:after="216"/>
        <w:ind w:left="16" w:right="48"/>
      </w:pPr>
      <w:r>
        <w:t xml:space="preserve">In </w:t>
      </w:r>
      <w:proofErr w:type="gramStart"/>
      <w:r>
        <w:t>high speed</w:t>
      </w:r>
      <w:proofErr w:type="gramEnd"/>
      <w:r>
        <w:t xml:space="preserve"> flight (greater than approximately 450 knots), particularly at very low altitudes of below 500 ft, the principle problem is extension of the total reaction time (visual input, brain reaction, perception, recognition, evaluation, decision, action and response). In the ideal circumstances this takes about 5 - 7 seconds. Although many factors - including workload and fatigue - may prolong this period, it is the initial triggering of visual input, brain reaction, perception and recognition (or the “</w:t>
      </w:r>
      <w:r>
        <w:rPr>
          <w:b/>
        </w:rPr>
        <w:t>visual perception cascade)</w:t>
      </w:r>
      <w:r>
        <w:t xml:space="preserve">” that is especially important. In perfect conditions the visual perception cascade takes approximately 1 second however the following factors may extend this </w:t>
      </w:r>
      <w:proofErr w:type="gramStart"/>
      <w:r>
        <w:t>time period</w:t>
      </w:r>
      <w:proofErr w:type="gramEnd"/>
      <w:r>
        <w:t>:</w:t>
      </w:r>
    </w:p>
    <w:p w14:paraId="118D3A4C" w14:textId="77777777" w:rsidR="00676923" w:rsidRDefault="00000000">
      <w:pPr>
        <w:numPr>
          <w:ilvl w:val="0"/>
          <w:numId w:val="57"/>
        </w:numPr>
        <w:ind w:right="48" w:hanging="283"/>
      </w:pPr>
      <w:r>
        <w:t>Poor atmospheric conditions.</w:t>
      </w:r>
    </w:p>
    <w:p w14:paraId="7202318D" w14:textId="77777777" w:rsidR="00676923" w:rsidRDefault="00000000">
      <w:pPr>
        <w:numPr>
          <w:ilvl w:val="0"/>
          <w:numId w:val="57"/>
        </w:numPr>
        <w:ind w:right="48" w:hanging="283"/>
      </w:pPr>
      <w:r>
        <w:t>Darkness.</w:t>
      </w:r>
    </w:p>
    <w:p w14:paraId="5933D40D" w14:textId="77777777" w:rsidR="00676923" w:rsidRDefault="00000000">
      <w:pPr>
        <w:numPr>
          <w:ilvl w:val="0"/>
          <w:numId w:val="57"/>
        </w:numPr>
        <w:ind w:right="48" w:hanging="283"/>
      </w:pPr>
      <w:r>
        <w:t>Size and contrast of object.</w:t>
      </w:r>
    </w:p>
    <w:p w14:paraId="345ACADE" w14:textId="77777777" w:rsidR="00676923" w:rsidRDefault="00000000">
      <w:pPr>
        <w:numPr>
          <w:ilvl w:val="0"/>
          <w:numId w:val="57"/>
        </w:numPr>
        <w:spacing w:after="325"/>
        <w:ind w:right="48" w:hanging="283"/>
      </w:pPr>
      <w:r>
        <w:t>Angular approach. An aircraft, for example, approaching head-on will stimulate the retina less than one tracking tangentially across the visual field.</w:t>
      </w:r>
    </w:p>
    <w:p w14:paraId="1A257FD1" w14:textId="77777777" w:rsidR="00676923" w:rsidRDefault="00000000">
      <w:pPr>
        <w:pStyle w:val="Heading3"/>
        <w:ind w:left="-5"/>
      </w:pPr>
      <w:r>
        <w:t>Monocular and Binocular Vision</w:t>
      </w:r>
    </w:p>
    <w:p w14:paraId="2BA52E3F" w14:textId="77777777" w:rsidR="00676923" w:rsidRDefault="00000000">
      <w:pPr>
        <w:ind w:left="16" w:right="48"/>
      </w:pPr>
      <w:r>
        <w:t>Binocular vision is not essential for flying and there are many one-eyed (monocular) pilots, currently flying with a class II medical certificate. However should a pilot lose an eye it normally takes some time for the brain to learn to compensate for the loss of binocular vision and for the individual to regain his/her medical certificate. However, a person with vision in only one eye cannot be accepted under EASA as fit to fly.</w:t>
      </w:r>
    </w:p>
    <w:p w14:paraId="7AEBFF00" w14:textId="77777777" w:rsidR="00676923" w:rsidRDefault="00676923">
      <w:pPr>
        <w:sectPr w:rsidR="00676923">
          <w:headerReference w:type="even" r:id="rId328"/>
          <w:headerReference w:type="default" r:id="rId329"/>
          <w:footerReference w:type="even" r:id="rId330"/>
          <w:footerReference w:type="default" r:id="rId331"/>
          <w:headerReference w:type="first" r:id="rId332"/>
          <w:footerReference w:type="first" r:id="rId333"/>
          <w:pgSz w:w="11906" w:h="16838"/>
          <w:pgMar w:top="1782" w:right="1523" w:bottom="1335" w:left="1134" w:header="720" w:footer="430" w:gutter="0"/>
          <w:cols w:space="720"/>
          <w:titlePg/>
        </w:sectPr>
      </w:pPr>
    </w:p>
    <w:p w14:paraId="4AA29437" w14:textId="77777777" w:rsidR="00676923" w:rsidRDefault="00000000">
      <w:pPr>
        <w:pStyle w:val="Heading3"/>
        <w:spacing w:after="722" w:line="294" w:lineRule="auto"/>
        <w:jc w:val="right"/>
      </w:pPr>
      <w:r>
        <w:rPr>
          <w:i/>
          <w:color w:val="181717"/>
          <w:sz w:val="38"/>
        </w:rPr>
        <w:lastRenderedPageBreak/>
        <w:t>Questions</w:t>
      </w:r>
    </w:p>
    <w:p w14:paraId="5A1CED80" w14:textId="77777777" w:rsidR="00676923" w:rsidRDefault="00000000">
      <w:pPr>
        <w:pStyle w:val="Heading4"/>
        <w:spacing w:after="86"/>
        <w:ind w:left="-5"/>
        <w:jc w:val="both"/>
      </w:pPr>
      <w:r>
        <w:rPr>
          <w:i w:val="0"/>
          <w:sz w:val="30"/>
        </w:rPr>
        <w:t>Questions</w:t>
      </w:r>
    </w:p>
    <w:p w14:paraId="22D03A71" w14:textId="77777777" w:rsidR="00676923" w:rsidRDefault="00000000">
      <w:pPr>
        <w:numPr>
          <w:ilvl w:val="0"/>
          <w:numId w:val="58"/>
        </w:numPr>
        <w:spacing w:after="205"/>
        <w:ind w:right="14" w:hanging="720"/>
        <w:jc w:val="left"/>
      </w:pPr>
      <w:r>
        <w:rPr>
          <w:b/>
        </w:rPr>
        <w:t xml:space="preserve">What part of the eye bends the </w:t>
      </w:r>
      <w:proofErr w:type="gramStart"/>
      <w:r>
        <w:rPr>
          <w:b/>
        </w:rPr>
        <w:t>most light</w:t>
      </w:r>
      <w:proofErr w:type="gramEnd"/>
      <w:r>
        <w:rPr>
          <w:b/>
        </w:rPr>
        <w:t>?</w:t>
      </w:r>
    </w:p>
    <w:p w14:paraId="295ECCF4" w14:textId="77777777" w:rsidR="00676923" w:rsidRDefault="00000000">
      <w:pPr>
        <w:numPr>
          <w:ilvl w:val="1"/>
          <w:numId w:val="58"/>
        </w:numPr>
        <w:ind w:right="48" w:hanging="720"/>
      </w:pPr>
      <w:r>
        <w:t>The cornea</w:t>
      </w:r>
    </w:p>
    <w:p w14:paraId="34E9868E" w14:textId="77777777" w:rsidR="00676923" w:rsidRDefault="00000000">
      <w:pPr>
        <w:numPr>
          <w:ilvl w:val="1"/>
          <w:numId w:val="58"/>
        </w:numPr>
        <w:ind w:right="48" w:hanging="720"/>
      </w:pPr>
      <w:r>
        <w:t>The lens</w:t>
      </w:r>
    </w:p>
    <w:p w14:paraId="7DDBCE39" w14:textId="77777777" w:rsidR="00676923" w:rsidRDefault="00000000">
      <w:pPr>
        <w:numPr>
          <w:ilvl w:val="1"/>
          <w:numId w:val="58"/>
        </w:numPr>
        <w:ind w:right="48" w:hanging="720"/>
      </w:pPr>
      <w:r>
        <w:t>The pupil</w:t>
      </w:r>
    </w:p>
    <w:p w14:paraId="74835C56" w14:textId="77777777" w:rsidR="00676923" w:rsidRDefault="00000000">
      <w:pPr>
        <w:numPr>
          <w:ilvl w:val="1"/>
          <w:numId w:val="58"/>
        </w:numPr>
        <w:spacing w:after="201"/>
        <w:ind w:right="48" w:hanging="720"/>
      </w:pPr>
      <w:r>
        <w:t>The retina</w:t>
      </w:r>
    </w:p>
    <w:p w14:paraId="6E7A4434" w14:textId="77777777" w:rsidR="00676923" w:rsidRDefault="00000000">
      <w:pPr>
        <w:numPr>
          <w:ilvl w:val="0"/>
          <w:numId w:val="58"/>
        </w:numPr>
        <w:spacing w:after="205"/>
        <w:ind w:right="14" w:hanging="720"/>
        <w:jc w:val="left"/>
      </w:pPr>
      <w:r>
        <w:rPr>
          <w:b/>
        </w:rPr>
        <w:t>Which part of the eye has the best visual acuity?</w:t>
      </w:r>
    </w:p>
    <w:p w14:paraId="63976D8F" w14:textId="77777777" w:rsidR="00676923" w:rsidRDefault="00000000">
      <w:pPr>
        <w:numPr>
          <w:ilvl w:val="1"/>
          <w:numId w:val="58"/>
        </w:numPr>
        <w:ind w:right="48" w:hanging="720"/>
      </w:pPr>
      <w:r>
        <w:t>The retina</w:t>
      </w:r>
    </w:p>
    <w:p w14:paraId="4352EBBA" w14:textId="77777777" w:rsidR="00676923" w:rsidRDefault="00000000">
      <w:pPr>
        <w:numPr>
          <w:ilvl w:val="1"/>
          <w:numId w:val="58"/>
        </w:numPr>
        <w:ind w:right="48" w:hanging="720"/>
      </w:pPr>
      <w:r>
        <w:t>The fovea</w:t>
      </w:r>
    </w:p>
    <w:p w14:paraId="5F2A242C" w14:textId="77777777" w:rsidR="00676923" w:rsidRDefault="00000000">
      <w:pPr>
        <w:numPr>
          <w:ilvl w:val="1"/>
          <w:numId w:val="58"/>
        </w:numPr>
        <w:ind w:right="48" w:hanging="720"/>
      </w:pPr>
      <w:r>
        <w:t>The lens</w:t>
      </w:r>
    </w:p>
    <w:p w14:paraId="6EBA9182" w14:textId="77777777" w:rsidR="00676923" w:rsidRDefault="00000000">
      <w:pPr>
        <w:numPr>
          <w:ilvl w:val="1"/>
          <w:numId w:val="58"/>
        </w:numPr>
        <w:spacing w:after="201"/>
        <w:ind w:right="48" w:hanging="720"/>
      </w:pPr>
      <w:r>
        <w:t>The cornea</w:t>
      </w:r>
    </w:p>
    <w:p w14:paraId="066D2D27" w14:textId="77777777" w:rsidR="00676923" w:rsidRDefault="00000000">
      <w:pPr>
        <w:numPr>
          <w:ilvl w:val="0"/>
          <w:numId w:val="58"/>
        </w:numPr>
        <w:spacing w:after="205"/>
        <w:ind w:right="14" w:hanging="720"/>
        <w:jc w:val="left"/>
      </w:pPr>
      <w:r>
        <w:rPr>
          <w:b/>
        </w:rPr>
        <w:t xml:space="preserve">The resolving power of the fovea decreases rapidly at only ..................... from its </w:t>
      </w:r>
      <w:proofErr w:type="spellStart"/>
      <w:r>
        <w:rPr>
          <w:b/>
        </w:rPr>
        <w:t>centre</w:t>
      </w:r>
      <w:proofErr w:type="spellEnd"/>
      <w:r>
        <w:rPr>
          <w:b/>
        </w:rPr>
        <w:t>.</w:t>
      </w:r>
    </w:p>
    <w:p w14:paraId="2569ED7D" w14:textId="77777777" w:rsidR="00676923" w:rsidRDefault="00000000">
      <w:pPr>
        <w:numPr>
          <w:ilvl w:val="1"/>
          <w:numId w:val="58"/>
        </w:numPr>
        <w:ind w:right="48" w:hanging="720"/>
      </w:pPr>
      <w:r>
        <w:t>5°</w:t>
      </w:r>
    </w:p>
    <w:p w14:paraId="6BC8905A" w14:textId="77777777" w:rsidR="00676923" w:rsidRDefault="00000000">
      <w:pPr>
        <w:numPr>
          <w:ilvl w:val="1"/>
          <w:numId w:val="58"/>
        </w:numPr>
        <w:ind w:right="48" w:hanging="720"/>
      </w:pPr>
      <w:r>
        <w:t>13° to 16°</w:t>
      </w:r>
    </w:p>
    <w:p w14:paraId="0856B287" w14:textId="77777777" w:rsidR="00676923" w:rsidRDefault="00000000">
      <w:pPr>
        <w:numPr>
          <w:ilvl w:val="1"/>
          <w:numId w:val="58"/>
        </w:numPr>
        <w:ind w:right="48" w:hanging="720"/>
      </w:pPr>
      <w:r>
        <w:t>3°</w:t>
      </w:r>
    </w:p>
    <w:p w14:paraId="010B92D4" w14:textId="77777777" w:rsidR="00676923" w:rsidRDefault="00000000">
      <w:pPr>
        <w:numPr>
          <w:ilvl w:val="1"/>
          <w:numId w:val="58"/>
        </w:numPr>
        <w:spacing w:after="201"/>
        <w:ind w:right="48" w:hanging="720"/>
      </w:pPr>
      <w:r>
        <w:t>2° to 3°</w:t>
      </w:r>
    </w:p>
    <w:p w14:paraId="340C81D1" w14:textId="77777777" w:rsidR="00676923" w:rsidRDefault="00000000">
      <w:pPr>
        <w:numPr>
          <w:ilvl w:val="0"/>
          <w:numId w:val="58"/>
        </w:numPr>
        <w:spacing w:after="205"/>
        <w:ind w:right="14" w:hanging="720"/>
        <w:jc w:val="left"/>
      </w:pPr>
      <w:r>
        <w:rPr>
          <w:noProof/>
          <w:color w:val="000000"/>
        </w:rPr>
        <mc:AlternateContent>
          <mc:Choice Requires="wpg">
            <w:drawing>
              <wp:anchor distT="0" distB="0" distL="114300" distR="114300" simplePos="0" relativeHeight="251762688" behindDoc="0" locked="0" layoutInCell="1" allowOverlap="1" wp14:anchorId="49717EA5" wp14:editId="22144F38">
                <wp:simplePos x="0" y="0"/>
                <wp:positionH relativeFrom="page">
                  <wp:posOffset>7128002</wp:posOffset>
                </wp:positionH>
                <wp:positionV relativeFrom="page">
                  <wp:posOffset>2304009</wp:posOffset>
                </wp:positionV>
                <wp:extent cx="432003" cy="1101196"/>
                <wp:effectExtent l="0" t="0" r="0" b="0"/>
                <wp:wrapSquare wrapText="bothSides"/>
                <wp:docPr id="746816" name="Group 746816"/>
                <wp:cNvGraphicFramePr/>
                <a:graphic xmlns:a="http://schemas.openxmlformats.org/drawingml/2006/main">
                  <a:graphicData uri="http://schemas.microsoft.com/office/word/2010/wordprocessingGroup">
                    <wpg:wgp>
                      <wpg:cNvGrpSpPr/>
                      <wpg:grpSpPr>
                        <a:xfrm>
                          <a:off x="0" y="0"/>
                          <a:ext cx="432003" cy="1101196"/>
                          <a:chOff x="0" y="0"/>
                          <a:chExt cx="432003" cy="1101196"/>
                        </a:xfrm>
                      </wpg:grpSpPr>
                      <wps:wsp>
                        <wps:cNvPr id="61911" name="Shape 6191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1912" name="Rectangle 61912"/>
                        <wps:cNvSpPr/>
                        <wps:spPr>
                          <a:xfrm rot="-5399999">
                            <a:off x="-169103" y="513079"/>
                            <a:ext cx="1015027" cy="161208"/>
                          </a:xfrm>
                          <a:prstGeom prst="rect">
                            <a:avLst/>
                          </a:prstGeom>
                          <a:ln>
                            <a:noFill/>
                          </a:ln>
                        </wps:spPr>
                        <wps:txbx>
                          <w:txbxContent>
                            <w:p w14:paraId="1636669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1913" name="Rectangle 61913"/>
                        <wps:cNvSpPr/>
                        <wps:spPr>
                          <a:xfrm rot="-5399999">
                            <a:off x="292532" y="57734"/>
                            <a:ext cx="91212" cy="149891"/>
                          </a:xfrm>
                          <a:prstGeom prst="rect">
                            <a:avLst/>
                          </a:prstGeom>
                          <a:ln>
                            <a:noFill/>
                          </a:ln>
                        </wps:spPr>
                        <wps:txbx>
                          <w:txbxContent>
                            <w:p w14:paraId="1494B76D"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w:pict>
              <v:group w14:anchorId="49717EA5" id="Group 746816" o:spid="_x0000_s1456" style="position:absolute;left:0;text-align:left;margin-left:561.25pt;margin-top:181.4pt;width:34pt;height:86.7pt;z-index:251762688;mso-position-horizontal-relative:page;mso-position-vertical-relative:page" coordsize="4320,11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">
                <v:shape id="Shape 61911" o:spid="_x0000_s145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" path="m,l212395,,432003,r,287998l212395,287998,,287998,,xe" fillcolor="#181717" stroked="f" strokeweight="0">
                  <v:stroke miterlimit="83231f" joinstyle="miter"/>
                  <v:path arrowok="t" textboxrect="0,0,432003,287998"/>
                </v:shape>
                <v:rect id="Rectangle 61912" o:spid="_x0000_s1458" style="position:absolute;left:-1691;top:5130;width:1015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" filled="f" stroked="f">
                  <v:textbox inset="0,0,0,0">
                    <w:txbxContent>
                      <w:p w14:paraId="1636669E"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61913" o:spid="_x0000_s1459"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" filled="f" stroked="f">
                  <v:textbox inset="0,0,0,0">
                    <w:txbxContent>
                      <w:p w14:paraId="1494B76D" w14:textId="77777777" w:rsidR="00676923" w:rsidRDefault="00000000">
                        <w:pPr>
                          <w:spacing w:after="160" w:line="259" w:lineRule="auto"/>
                          <w:ind w:left="0" w:firstLine="0"/>
                          <w:jc w:val="left"/>
                        </w:pPr>
                        <w:r>
                          <w:rPr>
                            <w:b/>
                            <w:color w:val="FFFEFD"/>
                            <w:sz w:val="18"/>
                          </w:rPr>
                          <w:t>5</w:t>
                        </w:r>
                      </w:p>
                    </w:txbxContent>
                  </v:textbox>
                </v:rect>
                <w10:wrap type="square" anchorx="page" anchory="page"/>
              </v:group>
            </w:pict>
          </mc:Fallback>
        </mc:AlternateContent>
      </w:r>
      <w:r>
        <w:rPr>
          <w:b/>
        </w:rPr>
        <w:t>What is “empty field myopia”?</w:t>
      </w:r>
    </w:p>
    <w:p w14:paraId="5EDD0E9C" w14:textId="77777777" w:rsidR="00676923" w:rsidRDefault="00000000">
      <w:pPr>
        <w:numPr>
          <w:ilvl w:val="1"/>
          <w:numId w:val="58"/>
        </w:numPr>
        <w:ind w:right="48" w:hanging="720"/>
      </w:pPr>
      <w:r>
        <w:t>It is a term used when the eye, if it has nothing on which to focus will tend to focus at infinity</w:t>
      </w:r>
    </w:p>
    <w:p w14:paraId="61865A4A" w14:textId="77777777" w:rsidR="00676923" w:rsidRDefault="00000000">
      <w:pPr>
        <w:numPr>
          <w:ilvl w:val="1"/>
          <w:numId w:val="58"/>
        </w:numPr>
        <w:ind w:right="48" w:hanging="720"/>
      </w:pPr>
      <w:r>
        <w:t xml:space="preserve">It is a term used when the eye, if it has nothing on which to focus will tend to focus between 4 to 6 </w:t>
      </w:r>
      <w:proofErr w:type="spellStart"/>
      <w:r>
        <w:t>metres</w:t>
      </w:r>
      <w:proofErr w:type="spellEnd"/>
    </w:p>
    <w:p w14:paraId="7A42A26B" w14:textId="77777777" w:rsidR="00676923" w:rsidRDefault="00000000">
      <w:pPr>
        <w:numPr>
          <w:ilvl w:val="1"/>
          <w:numId w:val="58"/>
        </w:numPr>
        <w:ind w:right="48" w:hanging="720"/>
      </w:pPr>
      <w:r>
        <w:t xml:space="preserve">It is a term used when the eye, if it has nothing on which to focus will tend to focus between 10 to 12 </w:t>
      </w:r>
      <w:proofErr w:type="spellStart"/>
      <w:r>
        <w:t>metres</w:t>
      </w:r>
      <w:proofErr w:type="spellEnd"/>
    </w:p>
    <w:p w14:paraId="695DE565" w14:textId="77777777" w:rsidR="00676923" w:rsidRDefault="00000000">
      <w:pPr>
        <w:numPr>
          <w:ilvl w:val="1"/>
          <w:numId w:val="58"/>
        </w:numPr>
        <w:spacing w:after="209"/>
        <w:ind w:right="48" w:hanging="720"/>
      </w:pPr>
      <w:r>
        <w:t xml:space="preserve">It is a term used when the eye, if it has nothing on which to focus will tend to focus between just under 1 to 1.5 </w:t>
      </w:r>
      <w:proofErr w:type="spellStart"/>
      <w:r>
        <w:t>metres</w:t>
      </w:r>
      <w:proofErr w:type="spellEnd"/>
    </w:p>
    <w:p w14:paraId="52363D90" w14:textId="77777777" w:rsidR="00676923" w:rsidRDefault="00000000">
      <w:pPr>
        <w:numPr>
          <w:ilvl w:val="0"/>
          <w:numId w:val="58"/>
        </w:numPr>
        <w:spacing w:after="205"/>
        <w:ind w:right="14" w:hanging="720"/>
        <w:jc w:val="left"/>
      </w:pPr>
      <w:r>
        <w:rPr>
          <w:b/>
        </w:rPr>
        <w:t>What causes long or short sightedness?</w:t>
      </w:r>
    </w:p>
    <w:p w14:paraId="05E4B068" w14:textId="77777777" w:rsidR="00676923" w:rsidRDefault="00000000">
      <w:pPr>
        <w:numPr>
          <w:ilvl w:val="1"/>
          <w:numId w:val="58"/>
        </w:numPr>
        <w:ind w:right="48" w:hanging="720"/>
      </w:pPr>
      <w:r>
        <w:t>Presbyopia</w:t>
      </w:r>
    </w:p>
    <w:p w14:paraId="31503942" w14:textId="77777777" w:rsidR="00676923" w:rsidRDefault="00000000">
      <w:pPr>
        <w:numPr>
          <w:ilvl w:val="1"/>
          <w:numId w:val="58"/>
        </w:numPr>
        <w:ind w:right="48" w:hanging="720"/>
      </w:pPr>
      <w:r>
        <w:t>Astigmatism</w:t>
      </w:r>
    </w:p>
    <w:p w14:paraId="6DB16AA5" w14:textId="77777777" w:rsidR="00676923" w:rsidRDefault="00000000">
      <w:pPr>
        <w:numPr>
          <w:ilvl w:val="1"/>
          <w:numId w:val="58"/>
        </w:numPr>
        <w:ind w:right="48" w:hanging="720"/>
      </w:pPr>
      <w:r>
        <w:t>Distortion of the eyeball</w:t>
      </w:r>
    </w:p>
    <w:p w14:paraId="4A553BB2" w14:textId="77777777" w:rsidR="00676923" w:rsidRDefault="00000000">
      <w:pPr>
        <w:numPr>
          <w:ilvl w:val="1"/>
          <w:numId w:val="58"/>
        </w:numPr>
        <w:spacing w:after="201"/>
        <w:ind w:right="48" w:hanging="720"/>
      </w:pPr>
      <w:r>
        <w:t>Distortion of the cornea</w:t>
      </w:r>
    </w:p>
    <w:p w14:paraId="42DFE9F7" w14:textId="77777777" w:rsidR="00676923" w:rsidRDefault="00000000">
      <w:pPr>
        <w:numPr>
          <w:ilvl w:val="0"/>
          <w:numId w:val="58"/>
        </w:numPr>
        <w:spacing w:after="205"/>
        <w:ind w:right="14" w:hanging="720"/>
        <w:jc w:val="left"/>
      </w:pPr>
      <w:r>
        <w:rPr>
          <w:b/>
        </w:rPr>
        <w:t>Is a pilot allowed to fly wearing bifocal contact lenses?</w:t>
      </w:r>
    </w:p>
    <w:p w14:paraId="231F7B74" w14:textId="77777777" w:rsidR="00676923" w:rsidRDefault="00000000">
      <w:pPr>
        <w:numPr>
          <w:ilvl w:val="1"/>
          <w:numId w:val="58"/>
        </w:numPr>
        <w:ind w:right="48" w:hanging="720"/>
      </w:pPr>
      <w:r>
        <w:t>Yes</w:t>
      </w:r>
    </w:p>
    <w:p w14:paraId="09CFD900" w14:textId="77777777" w:rsidR="00676923" w:rsidRDefault="00000000">
      <w:pPr>
        <w:numPr>
          <w:ilvl w:val="1"/>
          <w:numId w:val="58"/>
        </w:numPr>
        <w:ind w:right="48" w:hanging="720"/>
      </w:pPr>
      <w:r>
        <w:t>Yes, if cleared to do so by a qualified aviation specialist</w:t>
      </w:r>
    </w:p>
    <w:p w14:paraId="05C48FE6" w14:textId="77777777" w:rsidR="00676923" w:rsidRDefault="00000000">
      <w:pPr>
        <w:numPr>
          <w:ilvl w:val="1"/>
          <w:numId w:val="58"/>
        </w:numPr>
        <w:ind w:right="48" w:hanging="720"/>
      </w:pPr>
      <w:r>
        <w:lastRenderedPageBreak/>
        <w:t>Yes, if cleared to do so by the authority</w:t>
      </w:r>
    </w:p>
    <w:p w14:paraId="60D11530" w14:textId="77777777" w:rsidR="00676923" w:rsidRDefault="00000000">
      <w:pPr>
        <w:numPr>
          <w:ilvl w:val="1"/>
          <w:numId w:val="58"/>
        </w:numPr>
        <w:spacing w:after="201"/>
        <w:ind w:right="48" w:hanging="720"/>
      </w:pPr>
      <w:r>
        <w:t>No</w:t>
      </w:r>
    </w:p>
    <w:p w14:paraId="5026B9D6" w14:textId="77777777" w:rsidR="00676923" w:rsidRDefault="00000000">
      <w:pPr>
        <w:numPr>
          <w:ilvl w:val="0"/>
          <w:numId w:val="58"/>
        </w:numPr>
        <w:spacing w:after="205"/>
        <w:ind w:right="14" w:hanging="720"/>
        <w:jc w:val="left"/>
      </w:pPr>
      <w:r>
        <w:rPr>
          <w:b/>
        </w:rPr>
        <w:t>What part of the spectrum should sunglasses filter out?</w:t>
      </w:r>
    </w:p>
    <w:p w14:paraId="78B43A0E" w14:textId="77777777" w:rsidR="00676923" w:rsidRDefault="00000000">
      <w:pPr>
        <w:numPr>
          <w:ilvl w:val="1"/>
          <w:numId w:val="58"/>
        </w:numPr>
        <w:ind w:right="48" w:hanging="720"/>
      </w:pPr>
      <w:r>
        <w:t>The red and UV end of the spectrum</w:t>
      </w:r>
    </w:p>
    <w:p w14:paraId="352419D5" w14:textId="77777777" w:rsidR="00676923" w:rsidRDefault="00000000">
      <w:pPr>
        <w:numPr>
          <w:ilvl w:val="1"/>
          <w:numId w:val="58"/>
        </w:numPr>
        <w:ind w:right="48" w:hanging="720"/>
      </w:pPr>
      <w:r>
        <w:t>The blue and UV end of the spectrum</w:t>
      </w:r>
    </w:p>
    <w:p w14:paraId="44FFC5B0" w14:textId="77777777" w:rsidR="00676923" w:rsidRDefault="00000000">
      <w:pPr>
        <w:numPr>
          <w:ilvl w:val="1"/>
          <w:numId w:val="58"/>
        </w:numPr>
        <w:ind w:right="48" w:hanging="720"/>
      </w:pPr>
      <w:r>
        <w:t>All high intensity light</w:t>
      </w:r>
    </w:p>
    <w:p w14:paraId="234FCB74" w14:textId="77777777" w:rsidR="00676923" w:rsidRDefault="00000000">
      <w:pPr>
        <w:numPr>
          <w:ilvl w:val="1"/>
          <w:numId w:val="58"/>
        </w:numPr>
        <w:ind w:right="48" w:hanging="720"/>
      </w:pPr>
      <w:r>
        <w:t>UV only</w:t>
      </w:r>
    </w:p>
    <w:p w14:paraId="473CE4CD" w14:textId="77777777" w:rsidR="00676923" w:rsidRDefault="00000000">
      <w:pPr>
        <w:pStyle w:val="Heading3"/>
        <w:spacing w:after="664" w:line="265" w:lineRule="auto"/>
        <w:ind w:left="-5"/>
        <w:jc w:val="left"/>
      </w:pPr>
      <w:r>
        <w:rPr>
          <w:i/>
          <w:color w:val="181717"/>
          <w:sz w:val="38"/>
        </w:rPr>
        <w:t>Questions</w:t>
      </w:r>
    </w:p>
    <w:p w14:paraId="06226724" w14:textId="77777777" w:rsidR="00676923" w:rsidRDefault="00000000">
      <w:pPr>
        <w:numPr>
          <w:ilvl w:val="0"/>
          <w:numId w:val="59"/>
        </w:numPr>
        <w:spacing w:after="205"/>
        <w:ind w:right="14" w:hanging="720"/>
        <w:jc w:val="left"/>
      </w:pPr>
      <w:r>
        <w:rPr>
          <w:b/>
        </w:rPr>
        <w:t>What four factors affect night vision?</w:t>
      </w:r>
    </w:p>
    <w:p w14:paraId="70DB7B4F" w14:textId="77777777" w:rsidR="00676923" w:rsidRDefault="00000000">
      <w:pPr>
        <w:numPr>
          <w:ilvl w:val="1"/>
          <w:numId w:val="59"/>
        </w:numPr>
        <w:ind w:right="48" w:hanging="720"/>
      </w:pPr>
      <w:r>
        <w:t>Age, alcohol, altitude and smoking</w:t>
      </w:r>
    </w:p>
    <w:p w14:paraId="2F167E7C" w14:textId="77777777" w:rsidR="00676923" w:rsidRDefault="00000000">
      <w:pPr>
        <w:numPr>
          <w:ilvl w:val="1"/>
          <w:numId w:val="59"/>
        </w:numPr>
        <w:ind w:right="48" w:hanging="720"/>
      </w:pPr>
      <w:r>
        <w:t>Age, altitude, instrument lights and smoking</w:t>
      </w:r>
    </w:p>
    <w:p w14:paraId="0CFF2D66" w14:textId="77777777" w:rsidR="00676923" w:rsidRDefault="00000000">
      <w:pPr>
        <w:numPr>
          <w:ilvl w:val="1"/>
          <w:numId w:val="59"/>
        </w:numPr>
        <w:ind w:right="48" w:hanging="720"/>
      </w:pPr>
      <w:r>
        <w:t>Instrument lights, alcohol, altitude and smoking</w:t>
      </w:r>
    </w:p>
    <w:p w14:paraId="347D4712" w14:textId="77777777" w:rsidR="00676923" w:rsidRDefault="00000000">
      <w:pPr>
        <w:numPr>
          <w:ilvl w:val="1"/>
          <w:numId w:val="59"/>
        </w:numPr>
        <w:spacing w:after="201"/>
        <w:ind w:right="48" w:hanging="720"/>
      </w:pPr>
      <w:r>
        <w:t>Age, alcohol, altitude and instrument lights</w:t>
      </w:r>
    </w:p>
    <w:p w14:paraId="451C4D0A" w14:textId="77777777" w:rsidR="00676923" w:rsidRDefault="00000000">
      <w:pPr>
        <w:numPr>
          <w:ilvl w:val="0"/>
          <w:numId w:val="59"/>
        </w:numPr>
        <w:spacing w:after="205"/>
        <w:ind w:right="14" w:hanging="720"/>
        <w:jc w:val="left"/>
      </w:pPr>
      <w:r>
        <w:rPr>
          <w:b/>
        </w:rPr>
        <w:t>Cones detect .................... and are mostly concentrated at the .....................</w:t>
      </w:r>
    </w:p>
    <w:p w14:paraId="69C447C1" w14:textId="77777777" w:rsidR="00676923" w:rsidRDefault="00000000">
      <w:pPr>
        <w:numPr>
          <w:ilvl w:val="1"/>
          <w:numId w:val="59"/>
        </w:numPr>
        <w:ind w:right="48" w:hanging="720"/>
      </w:pPr>
      <w:r>
        <w:t xml:space="preserve">black and white  </w:t>
      </w:r>
      <w:r>
        <w:tab/>
        <w:t>fovea</w:t>
      </w:r>
    </w:p>
    <w:p w14:paraId="2A01B020" w14:textId="77777777" w:rsidR="00676923" w:rsidRDefault="00000000">
      <w:pPr>
        <w:numPr>
          <w:ilvl w:val="1"/>
          <w:numId w:val="59"/>
        </w:numPr>
        <w:ind w:right="48" w:hanging="720"/>
      </w:pPr>
      <w:proofErr w:type="spellStart"/>
      <w:r>
        <w:t>colour</w:t>
      </w:r>
      <w:proofErr w:type="spellEnd"/>
      <w:r>
        <w:t xml:space="preserve">   </w:t>
      </w:r>
      <w:r>
        <w:tab/>
        <w:t xml:space="preserve"> </w:t>
      </w:r>
      <w:r>
        <w:tab/>
        <w:t>fovea</w:t>
      </w:r>
    </w:p>
    <w:p w14:paraId="1DCE7C84" w14:textId="77777777" w:rsidR="00676923" w:rsidRDefault="00000000">
      <w:pPr>
        <w:numPr>
          <w:ilvl w:val="1"/>
          <w:numId w:val="59"/>
        </w:numPr>
        <w:ind w:right="48" w:hanging="720"/>
      </w:pPr>
      <w:r>
        <w:t xml:space="preserve">black and white </w:t>
      </w:r>
      <w:r>
        <w:tab/>
        <w:t>retina</w:t>
      </w:r>
    </w:p>
    <w:p w14:paraId="158B92F9" w14:textId="77777777" w:rsidR="00676923" w:rsidRDefault="00000000">
      <w:pPr>
        <w:numPr>
          <w:ilvl w:val="1"/>
          <w:numId w:val="59"/>
        </w:numPr>
        <w:spacing w:after="201"/>
        <w:ind w:right="48" w:hanging="720"/>
      </w:pPr>
      <w:proofErr w:type="spellStart"/>
      <w:r>
        <w:t>colour</w:t>
      </w:r>
      <w:proofErr w:type="spellEnd"/>
      <w:r>
        <w:t xml:space="preserve">   </w:t>
      </w:r>
      <w:r>
        <w:tab/>
        <w:t xml:space="preserve"> </w:t>
      </w:r>
      <w:r>
        <w:tab/>
        <w:t>entry point</w:t>
      </w:r>
    </w:p>
    <w:p w14:paraId="269204B8" w14:textId="77777777" w:rsidR="00676923" w:rsidRDefault="00000000">
      <w:pPr>
        <w:numPr>
          <w:ilvl w:val="0"/>
          <w:numId w:val="59"/>
        </w:numPr>
        <w:spacing w:after="205"/>
        <w:ind w:right="14" w:hanging="720"/>
        <w:jc w:val="left"/>
      </w:pPr>
      <w:r>
        <w:rPr>
          <w:b/>
        </w:rPr>
        <w:t>What is the recommended course of action if encountering an electrical storm during flight?</w:t>
      </w:r>
    </w:p>
    <w:p w14:paraId="4ACBCB67" w14:textId="77777777" w:rsidR="00676923" w:rsidRDefault="00000000">
      <w:pPr>
        <w:numPr>
          <w:ilvl w:val="1"/>
          <w:numId w:val="59"/>
        </w:numPr>
        <w:ind w:right="48" w:hanging="720"/>
      </w:pPr>
      <w:r>
        <w:t>Pull the visors down</w:t>
      </w:r>
    </w:p>
    <w:p w14:paraId="07470FFA" w14:textId="77777777" w:rsidR="00676923" w:rsidRDefault="00000000">
      <w:pPr>
        <w:numPr>
          <w:ilvl w:val="1"/>
          <w:numId w:val="59"/>
        </w:numPr>
        <w:ind w:right="48" w:hanging="720"/>
      </w:pPr>
      <w:r>
        <w:t>Turn the cockpit lights down</w:t>
      </w:r>
    </w:p>
    <w:p w14:paraId="4C3CB054" w14:textId="77777777" w:rsidR="00676923" w:rsidRDefault="00000000">
      <w:pPr>
        <w:numPr>
          <w:ilvl w:val="1"/>
          <w:numId w:val="59"/>
        </w:numPr>
        <w:ind w:right="48" w:hanging="720"/>
      </w:pPr>
      <w:r>
        <w:t>Turn the cockpit lights to full</w:t>
      </w:r>
    </w:p>
    <w:p w14:paraId="4F455D6F" w14:textId="77777777" w:rsidR="00676923" w:rsidRDefault="00000000">
      <w:pPr>
        <w:numPr>
          <w:ilvl w:val="1"/>
          <w:numId w:val="59"/>
        </w:numPr>
        <w:spacing w:after="201"/>
        <w:ind w:right="48" w:hanging="720"/>
      </w:pPr>
      <w:r>
        <w:t>Put on sunglasses if available</w:t>
      </w:r>
    </w:p>
    <w:p w14:paraId="331E39C6" w14:textId="77777777" w:rsidR="00676923" w:rsidRDefault="00000000">
      <w:pPr>
        <w:numPr>
          <w:ilvl w:val="0"/>
          <w:numId w:val="59"/>
        </w:numPr>
        <w:spacing w:after="205"/>
        <w:ind w:right="14" w:hanging="720"/>
        <w:jc w:val="left"/>
      </w:pPr>
      <w:r>
        <w:rPr>
          <w:b/>
        </w:rPr>
        <w:t>Where is the “blind spot”?</w:t>
      </w:r>
    </w:p>
    <w:p w14:paraId="299B4197" w14:textId="77777777" w:rsidR="00676923" w:rsidRDefault="00000000">
      <w:pPr>
        <w:numPr>
          <w:ilvl w:val="1"/>
          <w:numId w:val="59"/>
        </w:numPr>
        <w:ind w:right="48" w:hanging="720"/>
      </w:pPr>
      <w:r>
        <w:t>On the iris</w:t>
      </w:r>
    </w:p>
    <w:p w14:paraId="442FFD78" w14:textId="77777777" w:rsidR="00676923" w:rsidRDefault="00000000">
      <w:pPr>
        <w:numPr>
          <w:ilvl w:val="1"/>
          <w:numId w:val="59"/>
        </w:numPr>
        <w:ind w:right="48" w:hanging="720"/>
      </w:pPr>
      <w:r>
        <w:rPr>
          <w:noProof/>
          <w:color w:val="000000"/>
        </w:rPr>
        <mc:AlternateContent>
          <mc:Choice Requires="wpg">
            <w:drawing>
              <wp:anchor distT="0" distB="0" distL="114300" distR="114300" simplePos="0" relativeHeight="251763712" behindDoc="0" locked="0" layoutInCell="1" allowOverlap="1" wp14:anchorId="002FD191" wp14:editId="45876052">
                <wp:simplePos x="0" y="0"/>
                <wp:positionH relativeFrom="page">
                  <wp:posOffset>0</wp:posOffset>
                </wp:positionH>
                <wp:positionV relativeFrom="page">
                  <wp:posOffset>2304006</wp:posOffset>
                </wp:positionV>
                <wp:extent cx="431999" cy="779639"/>
                <wp:effectExtent l="0" t="0" r="0" b="0"/>
                <wp:wrapSquare wrapText="bothSides"/>
                <wp:docPr id="748314" name="Group 748314"/>
                <wp:cNvGraphicFramePr/>
                <a:graphic xmlns:a="http://schemas.openxmlformats.org/drawingml/2006/main">
                  <a:graphicData uri="http://schemas.microsoft.com/office/word/2010/wordprocessingGroup">
                    <wpg:wgp>
                      <wpg:cNvGrpSpPr/>
                      <wpg:grpSpPr>
                        <a:xfrm>
                          <a:off x="0" y="0"/>
                          <a:ext cx="431999" cy="779639"/>
                          <a:chOff x="0" y="0"/>
                          <a:chExt cx="431999" cy="779639"/>
                        </a:xfrm>
                      </wpg:grpSpPr>
                      <wps:wsp>
                        <wps:cNvPr id="922280" name="Shape 9222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043" name="Rectangle 62043"/>
                        <wps:cNvSpPr/>
                        <wps:spPr>
                          <a:xfrm rot="5399999">
                            <a:off x="48255" y="80367"/>
                            <a:ext cx="91212" cy="149891"/>
                          </a:xfrm>
                          <a:prstGeom prst="rect">
                            <a:avLst/>
                          </a:prstGeom>
                          <a:ln>
                            <a:noFill/>
                          </a:ln>
                        </wps:spPr>
                        <wps:txbx>
                          <w:txbxContent>
                            <w:p w14:paraId="4126DAB2"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2044" name="Rectangle 62044"/>
                        <wps:cNvSpPr/>
                        <wps:spPr>
                          <a:xfrm rot="5399999">
                            <a:off x="-199571" y="551353"/>
                            <a:ext cx="586320" cy="161208"/>
                          </a:xfrm>
                          <a:prstGeom prst="rect">
                            <a:avLst/>
                          </a:prstGeom>
                          <a:ln>
                            <a:noFill/>
                          </a:ln>
                        </wps:spPr>
                        <wps:txbx>
                          <w:txbxContent>
                            <w:p w14:paraId="517A0E0E"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002FD191" id="Group 748314" o:spid="_x0000_s1460" style="position:absolute;left:0;text-align:left;margin-left:0;margin-top:181.4pt;width:34pt;height:61.4pt;z-index:251763712;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">
                <v:shape id="Shape 922280" o:spid="_x0000_s146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" path="m,l431999,r,287998l,287998,,e" fillcolor="#181717" stroked="f" strokeweight="0">
                  <v:stroke miterlimit="83231f" joinstyle="miter"/>
                  <v:path arrowok="t" textboxrect="0,0,431999,287998"/>
                </v:shape>
                <v:rect id="Rectangle 62043" o:spid="_x0000_s1462"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" filled="f" stroked="f">
                  <v:textbox inset="0,0,0,0">
                    <w:txbxContent>
                      <w:p w14:paraId="4126DAB2" w14:textId="77777777" w:rsidR="00676923" w:rsidRDefault="00000000">
                        <w:pPr>
                          <w:spacing w:after="160" w:line="259" w:lineRule="auto"/>
                          <w:ind w:left="0" w:firstLine="0"/>
                          <w:jc w:val="left"/>
                        </w:pPr>
                        <w:r>
                          <w:rPr>
                            <w:b/>
                            <w:color w:val="FFFEFD"/>
                            <w:sz w:val="18"/>
                          </w:rPr>
                          <w:t>5</w:t>
                        </w:r>
                      </w:p>
                    </w:txbxContent>
                  </v:textbox>
                </v:rect>
                <v:rect id="Rectangle 62044" o:spid="_x0000_s1463" style="position:absolute;left:-1997;top:5513;width:58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" filled="f" stroked="f">
                  <v:textbox inset="0,0,0,0">
                    <w:txbxContent>
                      <w:p w14:paraId="517A0E0E"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On the fovea</w:t>
      </w:r>
    </w:p>
    <w:p w14:paraId="001BC69B" w14:textId="77777777" w:rsidR="00676923" w:rsidRDefault="00000000">
      <w:pPr>
        <w:numPr>
          <w:ilvl w:val="1"/>
          <w:numId w:val="59"/>
        </w:numPr>
        <w:ind w:right="48" w:hanging="720"/>
      </w:pPr>
      <w:r>
        <w:t>On the edge of the lens</w:t>
      </w:r>
    </w:p>
    <w:p w14:paraId="449ECBE6" w14:textId="77777777" w:rsidR="00676923" w:rsidRDefault="00000000">
      <w:pPr>
        <w:numPr>
          <w:ilvl w:val="1"/>
          <w:numId w:val="59"/>
        </w:numPr>
        <w:spacing w:after="201"/>
        <w:ind w:right="48" w:hanging="720"/>
      </w:pPr>
      <w:r>
        <w:t>At the entrance to the optic nerve</w:t>
      </w:r>
    </w:p>
    <w:p w14:paraId="1B011B1D" w14:textId="77777777" w:rsidR="00676923" w:rsidRDefault="00000000">
      <w:pPr>
        <w:numPr>
          <w:ilvl w:val="0"/>
          <w:numId w:val="59"/>
        </w:numPr>
        <w:spacing w:after="205"/>
        <w:ind w:right="14" w:hanging="720"/>
        <w:jc w:val="left"/>
      </w:pPr>
      <w:r>
        <w:rPr>
          <w:b/>
        </w:rPr>
        <w:t>Peripheral vision is looked after by the:</w:t>
      </w:r>
    </w:p>
    <w:p w14:paraId="1479E042" w14:textId="77777777" w:rsidR="00676923" w:rsidRDefault="00000000">
      <w:pPr>
        <w:numPr>
          <w:ilvl w:val="1"/>
          <w:numId w:val="59"/>
        </w:numPr>
        <w:ind w:right="48" w:hanging="720"/>
      </w:pPr>
      <w:r>
        <w:t>rods</w:t>
      </w:r>
    </w:p>
    <w:p w14:paraId="229D0AB6" w14:textId="77777777" w:rsidR="00676923" w:rsidRDefault="00000000">
      <w:pPr>
        <w:numPr>
          <w:ilvl w:val="1"/>
          <w:numId w:val="59"/>
        </w:numPr>
        <w:ind w:right="48" w:hanging="720"/>
      </w:pPr>
      <w:r>
        <w:t>cones</w:t>
      </w:r>
    </w:p>
    <w:p w14:paraId="7DB0AD93" w14:textId="77777777" w:rsidR="00676923" w:rsidRDefault="00000000">
      <w:pPr>
        <w:numPr>
          <w:ilvl w:val="1"/>
          <w:numId w:val="59"/>
        </w:numPr>
        <w:ind w:right="48" w:hanging="720"/>
      </w:pPr>
      <w:r>
        <w:t>rods and cones</w:t>
      </w:r>
    </w:p>
    <w:p w14:paraId="7DFFC8D9" w14:textId="77777777" w:rsidR="00676923" w:rsidRDefault="00000000">
      <w:pPr>
        <w:numPr>
          <w:ilvl w:val="1"/>
          <w:numId w:val="59"/>
        </w:numPr>
        <w:spacing w:after="201"/>
        <w:ind w:right="48" w:hanging="720"/>
      </w:pPr>
      <w:r>
        <w:t>fovea</w:t>
      </w:r>
    </w:p>
    <w:p w14:paraId="58C934FA" w14:textId="77777777" w:rsidR="00676923" w:rsidRDefault="00000000">
      <w:pPr>
        <w:numPr>
          <w:ilvl w:val="0"/>
          <w:numId w:val="59"/>
        </w:numPr>
        <w:spacing w:after="205"/>
        <w:ind w:right="14" w:hanging="720"/>
        <w:jc w:val="left"/>
      </w:pPr>
      <w:r>
        <w:rPr>
          <w:b/>
        </w:rPr>
        <w:lastRenderedPageBreak/>
        <w:t>Does lack of oxygen affect sight?</w:t>
      </w:r>
    </w:p>
    <w:p w14:paraId="3A02364F" w14:textId="77777777" w:rsidR="00676923" w:rsidRDefault="00000000">
      <w:pPr>
        <w:numPr>
          <w:ilvl w:val="1"/>
          <w:numId w:val="59"/>
        </w:numPr>
        <w:ind w:right="48" w:hanging="720"/>
      </w:pPr>
      <w:r>
        <w:t>Yes</w:t>
      </w:r>
    </w:p>
    <w:p w14:paraId="01EA463A" w14:textId="77777777" w:rsidR="00676923" w:rsidRDefault="00000000">
      <w:pPr>
        <w:numPr>
          <w:ilvl w:val="1"/>
          <w:numId w:val="59"/>
        </w:numPr>
        <w:ind w:right="48" w:hanging="720"/>
      </w:pPr>
      <w:r>
        <w:t>No</w:t>
      </w:r>
    </w:p>
    <w:p w14:paraId="1394C42A" w14:textId="77777777" w:rsidR="00676923" w:rsidRDefault="00000000">
      <w:pPr>
        <w:numPr>
          <w:ilvl w:val="1"/>
          <w:numId w:val="59"/>
        </w:numPr>
        <w:ind w:right="48" w:hanging="720"/>
      </w:pPr>
      <w:r>
        <w:t>Sometimes</w:t>
      </w:r>
    </w:p>
    <w:p w14:paraId="4D362F5D" w14:textId="77777777" w:rsidR="00676923" w:rsidRDefault="00000000">
      <w:pPr>
        <w:numPr>
          <w:ilvl w:val="1"/>
          <w:numId w:val="59"/>
        </w:numPr>
        <w:spacing w:after="201"/>
        <w:ind w:right="48" w:hanging="720"/>
      </w:pPr>
      <w:r>
        <w:t>It depends on the health of the individual</w:t>
      </w:r>
    </w:p>
    <w:p w14:paraId="32C3E4CB" w14:textId="77777777" w:rsidR="00676923" w:rsidRDefault="00000000">
      <w:pPr>
        <w:numPr>
          <w:ilvl w:val="0"/>
          <w:numId w:val="59"/>
        </w:numPr>
        <w:spacing w:after="205"/>
        <w:ind w:right="14" w:hanging="720"/>
        <w:jc w:val="left"/>
      </w:pPr>
      <w:r>
        <w:rPr>
          <w:b/>
        </w:rPr>
        <w:t>The amount of light allowed to enter the eye is controlled by the:</w:t>
      </w:r>
    </w:p>
    <w:p w14:paraId="202D09B4" w14:textId="77777777" w:rsidR="00676923" w:rsidRDefault="00000000">
      <w:pPr>
        <w:numPr>
          <w:ilvl w:val="1"/>
          <w:numId w:val="59"/>
        </w:numPr>
        <w:ind w:right="48" w:hanging="720"/>
      </w:pPr>
      <w:r>
        <w:t>cornea</w:t>
      </w:r>
    </w:p>
    <w:p w14:paraId="7AD9FC94" w14:textId="77777777" w:rsidR="00676923" w:rsidRDefault="00000000">
      <w:pPr>
        <w:numPr>
          <w:ilvl w:val="1"/>
          <w:numId w:val="59"/>
        </w:numPr>
        <w:ind w:right="48" w:hanging="720"/>
      </w:pPr>
      <w:r>
        <w:t>retina</w:t>
      </w:r>
    </w:p>
    <w:p w14:paraId="17BBB0D4" w14:textId="77777777" w:rsidR="00676923" w:rsidRDefault="00000000">
      <w:pPr>
        <w:numPr>
          <w:ilvl w:val="1"/>
          <w:numId w:val="59"/>
        </w:numPr>
        <w:ind w:right="48" w:hanging="720"/>
      </w:pPr>
      <w:r>
        <w:t>iris</w:t>
      </w:r>
    </w:p>
    <w:p w14:paraId="167B809F" w14:textId="77777777" w:rsidR="00676923" w:rsidRDefault="00000000">
      <w:pPr>
        <w:numPr>
          <w:ilvl w:val="1"/>
          <w:numId w:val="59"/>
        </w:numPr>
        <w:spacing w:after="201"/>
        <w:ind w:right="48" w:hanging="720"/>
      </w:pPr>
      <w:r>
        <w:t>fovea</w:t>
      </w:r>
    </w:p>
    <w:p w14:paraId="1B0211CE" w14:textId="77777777" w:rsidR="00676923" w:rsidRDefault="00000000">
      <w:pPr>
        <w:numPr>
          <w:ilvl w:val="0"/>
          <w:numId w:val="59"/>
        </w:numPr>
        <w:spacing w:after="205"/>
        <w:ind w:right="14" w:hanging="720"/>
        <w:jc w:val="left"/>
      </w:pPr>
      <w:r>
        <w:rPr>
          <w:b/>
        </w:rPr>
        <w:t>Accommodation is controlled by the:</w:t>
      </w:r>
    </w:p>
    <w:p w14:paraId="3971CE99" w14:textId="77777777" w:rsidR="00676923" w:rsidRDefault="00000000">
      <w:pPr>
        <w:numPr>
          <w:ilvl w:val="1"/>
          <w:numId w:val="59"/>
        </w:numPr>
        <w:ind w:right="48" w:hanging="720"/>
      </w:pPr>
      <w:r>
        <w:t>ciliary muscles</w:t>
      </w:r>
    </w:p>
    <w:p w14:paraId="5E0F975A" w14:textId="77777777" w:rsidR="00676923" w:rsidRDefault="00000000">
      <w:pPr>
        <w:numPr>
          <w:ilvl w:val="1"/>
          <w:numId w:val="59"/>
        </w:numPr>
        <w:ind w:right="48" w:hanging="720"/>
      </w:pPr>
      <w:r>
        <w:t>iris</w:t>
      </w:r>
    </w:p>
    <w:p w14:paraId="172E3462" w14:textId="77777777" w:rsidR="00676923" w:rsidRDefault="00000000">
      <w:pPr>
        <w:numPr>
          <w:ilvl w:val="1"/>
          <w:numId w:val="59"/>
        </w:numPr>
        <w:ind w:right="48" w:hanging="720"/>
      </w:pPr>
      <w:r>
        <w:t>lens</w:t>
      </w:r>
    </w:p>
    <w:p w14:paraId="629C6186" w14:textId="77777777" w:rsidR="00676923" w:rsidRDefault="00000000">
      <w:pPr>
        <w:numPr>
          <w:ilvl w:val="1"/>
          <w:numId w:val="59"/>
        </w:numPr>
        <w:ind w:right="48" w:hanging="720"/>
      </w:pPr>
      <w:r>
        <w:t>cornea</w:t>
      </w:r>
    </w:p>
    <w:p w14:paraId="24564E4A" w14:textId="77777777" w:rsidR="00676923" w:rsidRDefault="00000000">
      <w:pPr>
        <w:pStyle w:val="Heading3"/>
        <w:spacing w:after="617" w:line="294" w:lineRule="auto"/>
        <w:jc w:val="right"/>
      </w:pPr>
      <w:r>
        <w:rPr>
          <w:i/>
          <w:color w:val="181717"/>
          <w:sz w:val="38"/>
        </w:rPr>
        <w:t>Questions</w:t>
      </w:r>
    </w:p>
    <w:p w14:paraId="1E0622FC" w14:textId="77777777" w:rsidR="00676923" w:rsidRDefault="00000000">
      <w:pPr>
        <w:numPr>
          <w:ilvl w:val="0"/>
          <w:numId w:val="60"/>
        </w:numPr>
        <w:spacing w:after="205"/>
        <w:ind w:right="14" w:hanging="775"/>
        <w:jc w:val="left"/>
      </w:pPr>
      <w:r>
        <w:rPr>
          <w:b/>
        </w:rPr>
        <w:t>The maximum number of rods are found ..................... from the fovea.</w:t>
      </w:r>
    </w:p>
    <w:p w14:paraId="6C78D691" w14:textId="77777777" w:rsidR="00676923" w:rsidRDefault="00000000">
      <w:pPr>
        <w:numPr>
          <w:ilvl w:val="1"/>
          <w:numId w:val="60"/>
        </w:numPr>
        <w:ind w:right="48" w:hanging="720"/>
      </w:pPr>
      <w:r>
        <w:t>10°</w:t>
      </w:r>
    </w:p>
    <w:p w14:paraId="72CC5B47" w14:textId="77777777" w:rsidR="00676923" w:rsidRDefault="00000000">
      <w:pPr>
        <w:numPr>
          <w:ilvl w:val="1"/>
          <w:numId w:val="60"/>
        </w:numPr>
        <w:ind w:right="48" w:hanging="720"/>
      </w:pPr>
      <w:r>
        <w:t xml:space="preserve">20° </w:t>
      </w:r>
    </w:p>
    <w:p w14:paraId="24D6B47F" w14:textId="77777777" w:rsidR="00676923" w:rsidRDefault="00000000">
      <w:pPr>
        <w:numPr>
          <w:ilvl w:val="1"/>
          <w:numId w:val="60"/>
        </w:numPr>
        <w:ind w:right="48" w:hanging="720"/>
      </w:pPr>
      <w:r>
        <w:t xml:space="preserve">15° </w:t>
      </w:r>
    </w:p>
    <w:p w14:paraId="5BD72FCC" w14:textId="77777777" w:rsidR="00676923" w:rsidRDefault="00000000">
      <w:pPr>
        <w:numPr>
          <w:ilvl w:val="1"/>
          <w:numId w:val="60"/>
        </w:numPr>
        <w:spacing w:after="201"/>
        <w:ind w:right="48" w:hanging="720"/>
      </w:pPr>
      <w:r>
        <w:t>30°</w:t>
      </w:r>
    </w:p>
    <w:p w14:paraId="69517FC5" w14:textId="77777777" w:rsidR="00676923" w:rsidRDefault="00000000">
      <w:pPr>
        <w:numPr>
          <w:ilvl w:val="0"/>
          <w:numId w:val="60"/>
        </w:numPr>
        <w:spacing w:after="205"/>
        <w:ind w:right="14" w:hanging="775"/>
        <w:jc w:val="left"/>
      </w:pPr>
      <w:r>
        <w:rPr>
          <w:b/>
        </w:rPr>
        <w:t>Dark adaption takes about ..................... for the rods and .................... for the cones.</w:t>
      </w:r>
    </w:p>
    <w:p w14:paraId="769FA086" w14:textId="77777777" w:rsidR="00676923" w:rsidRDefault="00000000">
      <w:pPr>
        <w:numPr>
          <w:ilvl w:val="1"/>
          <w:numId w:val="60"/>
        </w:numPr>
        <w:ind w:right="48" w:hanging="720"/>
      </w:pPr>
      <w:r>
        <w:t xml:space="preserve">30 minutes </w:t>
      </w:r>
      <w:r>
        <w:tab/>
        <w:t xml:space="preserve">7 minutes </w:t>
      </w:r>
    </w:p>
    <w:p w14:paraId="64DE2D76" w14:textId="77777777" w:rsidR="00676923" w:rsidRDefault="00000000">
      <w:pPr>
        <w:numPr>
          <w:ilvl w:val="1"/>
          <w:numId w:val="60"/>
        </w:numPr>
        <w:ind w:right="48" w:hanging="720"/>
      </w:pPr>
      <w:r>
        <w:t xml:space="preserve">7 minutes </w:t>
      </w:r>
      <w:r>
        <w:tab/>
        <w:t xml:space="preserve">30 minutes </w:t>
      </w:r>
    </w:p>
    <w:p w14:paraId="3A830094" w14:textId="77777777" w:rsidR="00676923" w:rsidRDefault="00000000">
      <w:pPr>
        <w:numPr>
          <w:ilvl w:val="1"/>
          <w:numId w:val="60"/>
        </w:numPr>
        <w:ind w:right="48" w:hanging="720"/>
      </w:pPr>
      <w:r>
        <w:t xml:space="preserve">15 minutes </w:t>
      </w:r>
      <w:r>
        <w:tab/>
        <w:t xml:space="preserve">20 minutes </w:t>
      </w:r>
    </w:p>
    <w:p w14:paraId="4EB9F925" w14:textId="77777777" w:rsidR="00676923" w:rsidRDefault="00000000">
      <w:pPr>
        <w:numPr>
          <w:ilvl w:val="1"/>
          <w:numId w:val="60"/>
        </w:numPr>
        <w:spacing w:after="201"/>
        <w:ind w:right="48" w:hanging="720"/>
      </w:pPr>
      <w:r>
        <w:t xml:space="preserve">25 minutes </w:t>
      </w:r>
      <w:r>
        <w:tab/>
        <w:t>45 minutes</w:t>
      </w:r>
    </w:p>
    <w:p w14:paraId="4F97CFF1" w14:textId="77777777" w:rsidR="00676923" w:rsidRDefault="00000000">
      <w:pPr>
        <w:numPr>
          <w:ilvl w:val="0"/>
          <w:numId w:val="60"/>
        </w:numPr>
        <w:spacing w:after="205"/>
        <w:ind w:right="14" w:hanging="775"/>
        <w:jc w:val="left"/>
      </w:pPr>
      <w:r>
        <w:rPr>
          <w:b/>
        </w:rPr>
        <w:t>Stereopsis is associated with:</w:t>
      </w:r>
    </w:p>
    <w:p w14:paraId="0E111FAE" w14:textId="77777777" w:rsidR="00676923" w:rsidRDefault="00000000">
      <w:pPr>
        <w:numPr>
          <w:ilvl w:val="1"/>
          <w:numId w:val="60"/>
        </w:numPr>
        <w:ind w:right="48" w:hanging="720"/>
      </w:pPr>
      <w:r>
        <w:t>night flying</w:t>
      </w:r>
    </w:p>
    <w:p w14:paraId="41F9027E" w14:textId="77777777" w:rsidR="00676923" w:rsidRDefault="00000000">
      <w:pPr>
        <w:numPr>
          <w:ilvl w:val="1"/>
          <w:numId w:val="60"/>
        </w:numPr>
        <w:ind w:right="48" w:hanging="720"/>
      </w:pPr>
      <w:r>
        <w:t>depth perception</w:t>
      </w:r>
    </w:p>
    <w:p w14:paraId="08E18307" w14:textId="77777777" w:rsidR="00676923" w:rsidRDefault="00000000">
      <w:pPr>
        <w:numPr>
          <w:ilvl w:val="1"/>
          <w:numId w:val="60"/>
        </w:numPr>
        <w:ind w:right="48" w:hanging="720"/>
      </w:pPr>
      <w:r>
        <w:t>acuity</w:t>
      </w:r>
    </w:p>
    <w:p w14:paraId="4E6C628F" w14:textId="77777777" w:rsidR="00676923" w:rsidRDefault="00000000">
      <w:pPr>
        <w:numPr>
          <w:ilvl w:val="1"/>
          <w:numId w:val="60"/>
        </w:numPr>
        <w:spacing w:after="201"/>
        <w:ind w:right="48" w:hanging="720"/>
      </w:pPr>
      <w:proofErr w:type="spellStart"/>
      <w:r>
        <w:t>colour</w:t>
      </w:r>
      <w:proofErr w:type="spellEnd"/>
      <w:r>
        <w:t xml:space="preserve"> blindness</w:t>
      </w:r>
    </w:p>
    <w:p w14:paraId="2F0DD893" w14:textId="77777777" w:rsidR="00676923" w:rsidRDefault="00000000">
      <w:pPr>
        <w:numPr>
          <w:ilvl w:val="0"/>
          <w:numId w:val="60"/>
        </w:numPr>
        <w:spacing w:after="11"/>
        <w:ind w:right="14" w:hanging="775"/>
        <w:jc w:val="left"/>
      </w:pPr>
      <w:r>
        <w:rPr>
          <w:b/>
        </w:rPr>
        <w:t xml:space="preserve">Hypermetropia is caused by a ...................... eyeball and is corrected by a </w:t>
      </w:r>
    </w:p>
    <w:p w14:paraId="413A43F6" w14:textId="77777777" w:rsidR="00676923" w:rsidRDefault="00000000">
      <w:pPr>
        <w:spacing w:after="205"/>
        <w:ind w:left="730" w:right="14"/>
        <w:jc w:val="left"/>
      </w:pPr>
      <w:r>
        <w:rPr>
          <w:b/>
        </w:rPr>
        <w:t>.................... lens.</w:t>
      </w:r>
    </w:p>
    <w:p w14:paraId="734E15EC" w14:textId="77777777" w:rsidR="00676923" w:rsidRDefault="00000000">
      <w:pPr>
        <w:numPr>
          <w:ilvl w:val="1"/>
          <w:numId w:val="60"/>
        </w:numPr>
        <w:ind w:right="48" w:hanging="720"/>
      </w:pPr>
      <w:r>
        <w:rPr>
          <w:noProof/>
          <w:color w:val="000000"/>
        </w:rPr>
        <mc:AlternateContent>
          <mc:Choice Requires="wpg">
            <w:drawing>
              <wp:anchor distT="0" distB="0" distL="114300" distR="114300" simplePos="0" relativeHeight="251764736" behindDoc="0" locked="0" layoutInCell="1" allowOverlap="1" wp14:anchorId="75870FEA" wp14:editId="597A8256">
                <wp:simplePos x="0" y="0"/>
                <wp:positionH relativeFrom="page">
                  <wp:posOffset>7128002</wp:posOffset>
                </wp:positionH>
                <wp:positionV relativeFrom="page">
                  <wp:posOffset>2304009</wp:posOffset>
                </wp:positionV>
                <wp:extent cx="432003" cy="1101196"/>
                <wp:effectExtent l="0" t="0" r="0" b="0"/>
                <wp:wrapSquare wrapText="bothSides"/>
                <wp:docPr id="747783" name="Group 747783"/>
                <wp:cNvGraphicFramePr/>
                <a:graphic xmlns:a="http://schemas.openxmlformats.org/drawingml/2006/main">
                  <a:graphicData uri="http://schemas.microsoft.com/office/word/2010/wordprocessingGroup">
                    <wpg:wgp>
                      <wpg:cNvGrpSpPr/>
                      <wpg:grpSpPr>
                        <a:xfrm>
                          <a:off x="0" y="0"/>
                          <a:ext cx="432003" cy="1101196"/>
                          <a:chOff x="0" y="0"/>
                          <a:chExt cx="432003" cy="1101196"/>
                        </a:xfrm>
                      </wpg:grpSpPr>
                      <wps:wsp>
                        <wps:cNvPr id="62181" name="Shape 6218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182" name="Rectangle 62182"/>
                        <wps:cNvSpPr/>
                        <wps:spPr>
                          <a:xfrm rot="-5399999">
                            <a:off x="-169103" y="513079"/>
                            <a:ext cx="1015027" cy="161208"/>
                          </a:xfrm>
                          <a:prstGeom prst="rect">
                            <a:avLst/>
                          </a:prstGeom>
                          <a:ln>
                            <a:noFill/>
                          </a:ln>
                        </wps:spPr>
                        <wps:txbx>
                          <w:txbxContent>
                            <w:p w14:paraId="2E0305CA"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2183" name="Rectangle 62183"/>
                        <wps:cNvSpPr/>
                        <wps:spPr>
                          <a:xfrm rot="-5399999">
                            <a:off x="292532" y="57734"/>
                            <a:ext cx="91212" cy="149891"/>
                          </a:xfrm>
                          <a:prstGeom prst="rect">
                            <a:avLst/>
                          </a:prstGeom>
                          <a:ln>
                            <a:noFill/>
                          </a:ln>
                        </wps:spPr>
                        <wps:txbx>
                          <w:txbxContent>
                            <w:p w14:paraId="746423A8"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w:pict>
              <v:group w14:anchorId="75870FEA" id="Group 747783" o:spid="_x0000_s1464" style="position:absolute;left:0;text-align:left;margin-left:561.25pt;margin-top:181.4pt;width:34pt;height:86.7pt;z-index:251764736;mso-position-horizontal-relative:page;mso-position-vertical-relative:page" coordsize="4320,11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">
                <v:shape id="Shape 62181" o:spid="_x0000_s146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" path="m,l212395,,432003,r,287998l212395,287998,,287998,,xe" fillcolor="#181717" stroked="f" strokeweight="0">
                  <v:stroke miterlimit="83231f" joinstyle="miter"/>
                  <v:path arrowok="t" textboxrect="0,0,432003,287998"/>
                </v:shape>
                <v:rect id="Rectangle 62182" o:spid="_x0000_s1466" style="position:absolute;left:-1691;top:5130;width:1015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" filled="f" stroked="f">
                  <v:textbox inset="0,0,0,0">
                    <w:txbxContent>
                      <w:p w14:paraId="2E0305CA"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62183" o:spid="_x0000_s1467"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" filled="f" stroked="f">
                  <v:textbox inset="0,0,0,0">
                    <w:txbxContent>
                      <w:p w14:paraId="746423A8" w14:textId="77777777" w:rsidR="00676923" w:rsidRDefault="00000000">
                        <w:pPr>
                          <w:spacing w:after="160" w:line="259" w:lineRule="auto"/>
                          <w:ind w:left="0" w:firstLine="0"/>
                          <w:jc w:val="left"/>
                        </w:pPr>
                        <w:r>
                          <w:rPr>
                            <w:b/>
                            <w:color w:val="FFFEFD"/>
                            <w:sz w:val="18"/>
                          </w:rPr>
                          <w:t>5</w:t>
                        </w:r>
                      </w:p>
                    </w:txbxContent>
                  </v:textbox>
                </v:rect>
                <w10:wrap type="square" anchorx="page" anchory="page"/>
              </v:group>
            </w:pict>
          </mc:Fallback>
        </mc:AlternateContent>
      </w:r>
      <w:r>
        <w:t xml:space="preserve">elongated </w:t>
      </w:r>
      <w:r>
        <w:tab/>
        <w:t xml:space="preserve">convex </w:t>
      </w:r>
    </w:p>
    <w:p w14:paraId="15ABEB9C" w14:textId="77777777" w:rsidR="00676923" w:rsidRDefault="00000000">
      <w:pPr>
        <w:numPr>
          <w:ilvl w:val="1"/>
          <w:numId w:val="60"/>
        </w:numPr>
        <w:ind w:right="48" w:hanging="720"/>
      </w:pPr>
      <w:r>
        <w:lastRenderedPageBreak/>
        <w:t xml:space="preserve">shortened </w:t>
      </w:r>
      <w:r>
        <w:tab/>
        <w:t xml:space="preserve">concave </w:t>
      </w:r>
    </w:p>
    <w:p w14:paraId="7F7A704C" w14:textId="77777777" w:rsidR="00676923" w:rsidRDefault="00000000">
      <w:pPr>
        <w:numPr>
          <w:ilvl w:val="1"/>
          <w:numId w:val="60"/>
        </w:numPr>
        <w:ind w:right="48" w:hanging="720"/>
      </w:pPr>
      <w:r>
        <w:t xml:space="preserve">shortened </w:t>
      </w:r>
      <w:r>
        <w:tab/>
        <w:t xml:space="preserve">convex </w:t>
      </w:r>
    </w:p>
    <w:p w14:paraId="17330F65" w14:textId="77777777" w:rsidR="00676923" w:rsidRDefault="00000000">
      <w:pPr>
        <w:numPr>
          <w:ilvl w:val="1"/>
          <w:numId w:val="60"/>
        </w:numPr>
        <w:spacing w:after="201"/>
        <w:ind w:right="48" w:hanging="720"/>
      </w:pPr>
      <w:r>
        <w:t xml:space="preserve">elongated </w:t>
      </w:r>
      <w:r>
        <w:tab/>
        <w:t>concave</w:t>
      </w:r>
    </w:p>
    <w:p w14:paraId="1CE24BDE" w14:textId="77777777" w:rsidR="00676923" w:rsidRDefault="00000000">
      <w:pPr>
        <w:numPr>
          <w:ilvl w:val="0"/>
          <w:numId w:val="60"/>
        </w:numPr>
        <w:spacing w:after="205"/>
        <w:ind w:right="14" w:hanging="775"/>
        <w:jc w:val="left"/>
      </w:pPr>
      <w:r>
        <w:rPr>
          <w:b/>
        </w:rPr>
        <w:t>Astigmatism is normally associated with the:</w:t>
      </w:r>
    </w:p>
    <w:p w14:paraId="308543A3" w14:textId="77777777" w:rsidR="00676923" w:rsidRDefault="00000000">
      <w:pPr>
        <w:numPr>
          <w:ilvl w:val="1"/>
          <w:numId w:val="60"/>
        </w:numPr>
        <w:ind w:right="48" w:hanging="720"/>
      </w:pPr>
      <w:r>
        <w:t>retina</w:t>
      </w:r>
    </w:p>
    <w:p w14:paraId="0380A2B4" w14:textId="77777777" w:rsidR="00676923" w:rsidRDefault="00000000">
      <w:pPr>
        <w:numPr>
          <w:ilvl w:val="1"/>
          <w:numId w:val="60"/>
        </w:numPr>
        <w:ind w:right="48" w:hanging="720"/>
      </w:pPr>
      <w:r>
        <w:t>fovea</w:t>
      </w:r>
    </w:p>
    <w:p w14:paraId="78EE88BD" w14:textId="77777777" w:rsidR="00676923" w:rsidRDefault="00000000">
      <w:pPr>
        <w:numPr>
          <w:ilvl w:val="1"/>
          <w:numId w:val="60"/>
        </w:numPr>
        <w:ind w:right="48" w:hanging="720"/>
      </w:pPr>
      <w:r>
        <w:t>iris</w:t>
      </w:r>
    </w:p>
    <w:p w14:paraId="7200A116" w14:textId="77777777" w:rsidR="00676923" w:rsidRDefault="00000000">
      <w:pPr>
        <w:numPr>
          <w:ilvl w:val="1"/>
          <w:numId w:val="60"/>
        </w:numPr>
        <w:spacing w:after="201"/>
        <w:ind w:right="48" w:hanging="720"/>
      </w:pPr>
      <w:r>
        <w:t>cornea</w:t>
      </w:r>
    </w:p>
    <w:p w14:paraId="1D30AE86" w14:textId="77777777" w:rsidR="00676923" w:rsidRDefault="00000000">
      <w:pPr>
        <w:numPr>
          <w:ilvl w:val="0"/>
          <w:numId w:val="60"/>
        </w:numPr>
        <w:spacing w:after="205"/>
        <w:ind w:right="14" w:hanging="775"/>
        <w:jc w:val="left"/>
      </w:pPr>
      <w:r>
        <w:rPr>
          <w:b/>
        </w:rPr>
        <w:t>Glaucoma is caused by:</w:t>
      </w:r>
    </w:p>
    <w:p w14:paraId="6FA402F3" w14:textId="77777777" w:rsidR="00676923" w:rsidRDefault="00000000">
      <w:pPr>
        <w:numPr>
          <w:ilvl w:val="1"/>
          <w:numId w:val="60"/>
        </w:numPr>
        <w:ind w:right="48" w:hanging="720"/>
      </w:pPr>
      <w:r>
        <w:t>an increase in the pressure of the eye</w:t>
      </w:r>
    </w:p>
    <w:p w14:paraId="02120DEE" w14:textId="77777777" w:rsidR="00676923" w:rsidRDefault="00000000">
      <w:pPr>
        <w:numPr>
          <w:ilvl w:val="1"/>
          <w:numId w:val="60"/>
        </w:numPr>
        <w:ind w:right="48" w:hanging="720"/>
      </w:pPr>
      <w:r>
        <w:t>a decrease in the pressure of the eye</w:t>
      </w:r>
    </w:p>
    <w:p w14:paraId="09AD1B49" w14:textId="77777777" w:rsidR="00676923" w:rsidRDefault="00000000">
      <w:pPr>
        <w:numPr>
          <w:ilvl w:val="1"/>
          <w:numId w:val="60"/>
        </w:numPr>
        <w:ind w:right="48" w:hanging="720"/>
      </w:pPr>
      <w:r>
        <w:t>a defect of the cornea</w:t>
      </w:r>
    </w:p>
    <w:p w14:paraId="50FC7F5C" w14:textId="77777777" w:rsidR="00676923" w:rsidRDefault="00000000">
      <w:pPr>
        <w:numPr>
          <w:ilvl w:val="1"/>
          <w:numId w:val="60"/>
        </w:numPr>
        <w:spacing w:after="201"/>
        <w:ind w:right="48" w:hanging="720"/>
      </w:pPr>
      <w:r>
        <w:t>a defect of the retina.</w:t>
      </w:r>
    </w:p>
    <w:p w14:paraId="01AED3F8" w14:textId="77777777" w:rsidR="00676923" w:rsidRDefault="00000000">
      <w:pPr>
        <w:numPr>
          <w:ilvl w:val="0"/>
          <w:numId w:val="60"/>
        </w:numPr>
        <w:spacing w:after="205"/>
        <w:ind w:right="14" w:hanging="775"/>
        <w:jc w:val="left"/>
      </w:pPr>
      <w:r>
        <w:rPr>
          <w:b/>
        </w:rPr>
        <w:t>Cataracts are associated with the:</w:t>
      </w:r>
    </w:p>
    <w:p w14:paraId="2B067656" w14:textId="77777777" w:rsidR="00676923" w:rsidRDefault="00000000">
      <w:pPr>
        <w:numPr>
          <w:ilvl w:val="1"/>
          <w:numId w:val="60"/>
        </w:numPr>
        <w:ind w:right="48" w:hanging="720"/>
      </w:pPr>
      <w:r>
        <w:t>retina</w:t>
      </w:r>
    </w:p>
    <w:p w14:paraId="31F67F49" w14:textId="77777777" w:rsidR="00676923" w:rsidRDefault="00000000">
      <w:pPr>
        <w:numPr>
          <w:ilvl w:val="1"/>
          <w:numId w:val="60"/>
        </w:numPr>
        <w:ind w:right="48" w:hanging="720"/>
      </w:pPr>
      <w:r>
        <w:t xml:space="preserve">tear ducts </w:t>
      </w:r>
    </w:p>
    <w:p w14:paraId="587DED48" w14:textId="77777777" w:rsidR="00676923" w:rsidRDefault="00000000">
      <w:pPr>
        <w:numPr>
          <w:ilvl w:val="1"/>
          <w:numId w:val="60"/>
        </w:numPr>
        <w:ind w:right="48" w:hanging="720"/>
      </w:pPr>
      <w:r>
        <w:t>iris</w:t>
      </w:r>
    </w:p>
    <w:p w14:paraId="7204D438" w14:textId="77777777" w:rsidR="00676923" w:rsidRDefault="00000000">
      <w:pPr>
        <w:numPr>
          <w:ilvl w:val="1"/>
          <w:numId w:val="60"/>
        </w:numPr>
        <w:spacing w:after="201"/>
        <w:ind w:right="48" w:hanging="720"/>
      </w:pPr>
      <w:r>
        <w:t>lens</w:t>
      </w:r>
    </w:p>
    <w:p w14:paraId="3E4E6C38" w14:textId="77777777" w:rsidR="00676923" w:rsidRDefault="00000000">
      <w:pPr>
        <w:numPr>
          <w:ilvl w:val="0"/>
          <w:numId w:val="60"/>
        </w:numPr>
        <w:spacing w:after="205"/>
        <w:ind w:right="14" w:hanging="775"/>
        <w:jc w:val="left"/>
      </w:pPr>
      <w:r>
        <w:rPr>
          <w:b/>
        </w:rPr>
        <w:t xml:space="preserve">Does </w:t>
      </w:r>
      <w:proofErr w:type="spellStart"/>
      <w:r>
        <w:rPr>
          <w:b/>
        </w:rPr>
        <w:t>colour</w:t>
      </w:r>
      <w:proofErr w:type="spellEnd"/>
      <w:r>
        <w:rPr>
          <w:b/>
        </w:rPr>
        <w:t xml:space="preserve"> blindness affect acuity?</w:t>
      </w:r>
    </w:p>
    <w:p w14:paraId="619A6E31" w14:textId="77777777" w:rsidR="00676923" w:rsidRDefault="00000000">
      <w:pPr>
        <w:numPr>
          <w:ilvl w:val="1"/>
          <w:numId w:val="60"/>
        </w:numPr>
        <w:ind w:right="48" w:hanging="720"/>
      </w:pPr>
      <w:r>
        <w:t xml:space="preserve">Yes </w:t>
      </w:r>
    </w:p>
    <w:p w14:paraId="7C82436F" w14:textId="77777777" w:rsidR="00676923" w:rsidRDefault="00000000">
      <w:pPr>
        <w:numPr>
          <w:ilvl w:val="1"/>
          <w:numId w:val="60"/>
        </w:numPr>
        <w:ind w:right="48" w:hanging="720"/>
      </w:pPr>
      <w:r>
        <w:t>No</w:t>
      </w:r>
    </w:p>
    <w:p w14:paraId="2C620046"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765760" behindDoc="0" locked="0" layoutInCell="1" allowOverlap="1" wp14:anchorId="4BE70086" wp14:editId="780BE201">
                <wp:simplePos x="0" y="0"/>
                <wp:positionH relativeFrom="page">
                  <wp:posOffset>0</wp:posOffset>
                </wp:positionH>
                <wp:positionV relativeFrom="page">
                  <wp:posOffset>2304006</wp:posOffset>
                </wp:positionV>
                <wp:extent cx="431999" cy="705573"/>
                <wp:effectExtent l="0" t="0" r="0" b="0"/>
                <wp:wrapTopAndBottom/>
                <wp:docPr id="752355" name="Group 752355"/>
                <wp:cNvGraphicFramePr/>
                <a:graphic xmlns:a="http://schemas.openxmlformats.org/drawingml/2006/main">
                  <a:graphicData uri="http://schemas.microsoft.com/office/word/2010/wordprocessingGroup">
                    <wpg:wgp>
                      <wpg:cNvGrpSpPr/>
                      <wpg:grpSpPr>
                        <a:xfrm>
                          <a:off x="0" y="0"/>
                          <a:ext cx="431999" cy="705573"/>
                          <a:chOff x="0" y="0"/>
                          <a:chExt cx="431999" cy="705573"/>
                        </a:xfrm>
                      </wpg:grpSpPr>
                      <wps:wsp>
                        <wps:cNvPr id="922332" name="Shape 92233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349" name="Rectangle 62349"/>
                        <wps:cNvSpPr/>
                        <wps:spPr>
                          <a:xfrm rot="5399999">
                            <a:off x="48255" y="80367"/>
                            <a:ext cx="91212" cy="149891"/>
                          </a:xfrm>
                          <a:prstGeom prst="rect">
                            <a:avLst/>
                          </a:prstGeom>
                          <a:ln>
                            <a:noFill/>
                          </a:ln>
                        </wps:spPr>
                        <wps:txbx>
                          <w:txbxContent>
                            <w:p w14:paraId="0C36104B"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2350" name="Rectangle 62350"/>
                        <wps:cNvSpPr/>
                        <wps:spPr>
                          <a:xfrm rot="5399999">
                            <a:off x="-150317" y="502099"/>
                            <a:ext cx="487812" cy="161208"/>
                          </a:xfrm>
                          <a:prstGeom prst="rect">
                            <a:avLst/>
                          </a:prstGeom>
                          <a:ln>
                            <a:noFill/>
                          </a:ln>
                        </wps:spPr>
                        <wps:txbx>
                          <w:txbxContent>
                            <w:p w14:paraId="72AE9481"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4BE70086" id="Group 752355" o:spid="_x0000_s1468" style="position:absolute;left:0;text-align:left;margin-left:0;margin-top:181.4pt;width:34pt;height:55.55pt;z-index:251765760;mso-position-horizontal-relative:page;mso-position-vertical-relative:page" coordsize="4319,70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">
                <v:shape id="Shape 922332" o:spid="_x0000_s146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" path="m,l431999,r,287998l,287998,,e" fillcolor="#181717" stroked="f" strokeweight="0">
                  <v:stroke miterlimit="83231f" joinstyle="miter"/>
                  <v:path arrowok="t" textboxrect="0,0,431999,287998"/>
                </v:shape>
                <v:rect id="Rectangle 62349" o:spid="_x0000_s1470"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" filled="f" stroked="f">
                  <v:textbox inset="0,0,0,0">
                    <w:txbxContent>
                      <w:p w14:paraId="0C36104B" w14:textId="77777777" w:rsidR="00676923" w:rsidRDefault="00000000">
                        <w:pPr>
                          <w:spacing w:after="160" w:line="259" w:lineRule="auto"/>
                          <w:ind w:left="0" w:firstLine="0"/>
                          <w:jc w:val="left"/>
                        </w:pPr>
                        <w:r>
                          <w:rPr>
                            <w:b/>
                            <w:color w:val="FFFEFD"/>
                            <w:sz w:val="18"/>
                          </w:rPr>
                          <w:t>5</w:t>
                        </w:r>
                      </w:p>
                    </w:txbxContent>
                  </v:textbox>
                </v:rect>
                <v:rect id="Rectangle 62350" o:spid="_x0000_s1471" style="position:absolute;left:-1505;top:5021;width:487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" filled="f" stroked="f">
                  <v:textbox inset="0,0,0,0">
                    <w:txbxContent>
                      <w:p w14:paraId="72AE9481"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46B13626" w14:textId="77777777" w:rsidR="00676923" w:rsidRDefault="00000000">
      <w:pPr>
        <w:pStyle w:val="Heading4"/>
        <w:spacing w:after="15"/>
        <w:ind w:left="237"/>
        <w:jc w:val="both"/>
      </w:pPr>
      <w:r>
        <w:rPr>
          <w:i w:val="0"/>
          <w:sz w:val="30"/>
        </w:rPr>
        <w:t>Answers</w:t>
      </w:r>
    </w:p>
    <w:tbl>
      <w:tblPr>
        <w:tblStyle w:val="TableGrid"/>
        <w:tblW w:w="8958" w:type="dxa"/>
        <w:tblInd w:w="237" w:type="dxa"/>
        <w:tblCellMar>
          <w:top w:w="48" w:type="dxa"/>
          <w:left w:w="115" w:type="dxa"/>
          <w:right w:w="115" w:type="dxa"/>
        </w:tblCellMar>
        <w:tblLook w:val="04A0" w:firstRow="1" w:lastRow="0" w:firstColumn="1" w:lastColumn="0" w:noHBand="0" w:noVBand="1"/>
      </w:tblPr>
      <w:tblGrid>
        <w:gridCol w:w="746"/>
        <w:gridCol w:w="746"/>
        <w:gridCol w:w="746"/>
        <w:gridCol w:w="746"/>
        <w:gridCol w:w="746"/>
        <w:gridCol w:w="746"/>
        <w:gridCol w:w="747"/>
        <w:gridCol w:w="747"/>
        <w:gridCol w:w="747"/>
        <w:gridCol w:w="747"/>
        <w:gridCol w:w="747"/>
        <w:gridCol w:w="747"/>
      </w:tblGrid>
      <w:tr w:rsidR="00676923" w14:paraId="2F725577"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7773CE7" w14:textId="77777777" w:rsidR="00676923" w:rsidRDefault="00000000">
            <w:pPr>
              <w:spacing w:after="0" w:line="259" w:lineRule="auto"/>
              <w:ind w:left="0" w:firstLine="0"/>
              <w:jc w:val="center"/>
            </w:pPr>
            <w:r>
              <w:t>1</w:t>
            </w:r>
          </w:p>
        </w:tc>
        <w:tc>
          <w:tcPr>
            <w:tcW w:w="746" w:type="dxa"/>
            <w:tcBorders>
              <w:top w:val="single" w:sz="8" w:space="0" w:color="181717"/>
              <w:left w:val="single" w:sz="8" w:space="0" w:color="181717"/>
              <w:bottom w:val="single" w:sz="8" w:space="0" w:color="181717"/>
              <w:right w:val="single" w:sz="8" w:space="0" w:color="181717"/>
            </w:tcBorders>
          </w:tcPr>
          <w:p w14:paraId="54682F60" w14:textId="77777777" w:rsidR="00676923" w:rsidRDefault="00000000">
            <w:pPr>
              <w:spacing w:after="0" w:line="259" w:lineRule="auto"/>
              <w:ind w:left="0" w:firstLine="0"/>
              <w:jc w:val="center"/>
            </w:pPr>
            <w:r>
              <w:t>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BEE5E53" w14:textId="77777777" w:rsidR="00676923" w:rsidRDefault="00000000">
            <w:pPr>
              <w:spacing w:after="0" w:line="259" w:lineRule="auto"/>
              <w:ind w:left="0" w:firstLine="0"/>
              <w:jc w:val="center"/>
            </w:pPr>
            <w:r>
              <w:t>3</w:t>
            </w:r>
          </w:p>
        </w:tc>
        <w:tc>
          <w:tcPr>
            <w:tcW w:w="746" w:type="dxa"/>
            <w:tcBorders>
              <w:top w:val="single" w:sz="8" w:space="0" w:color="181717"/>
              <w:left w:val="single" w:sz="8" w:space="0" w:color="181717"/>
              <w:bottom w:val="single" w:sz="8" w:space="0" w:color="181717"/>
              <w:right w:val="single" w:sz="8" w:space="0" w:color="181717"/>
            </w:tcBorders>
          </w:tcPr>
          <w:p w14:paraId="42A577EF" w14:textId="77777777" w:rsidR="00676923" w:rsidRDefault="00000000">
            <w:pPr>
              <w:spacing w:after="0" w:line="259" w:lineRule="auto"/>
              <w:ind w:left="0" w:firstLine="0"/>
              <w:jc w:val="center"/>
            </w:pPr>
            <w:r>
              <w:t>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0F6E73C" w14:textId="77777777" w:rsidR="00676923" w:rsidRDefault="00000000">
            <w:pPr>
              <w:spacing w:after="0" w:line="259" w:lineRule="auto"/>
              <w:ind w:left="0" w:firstLine="0"/>
              <w:jc w:val="center"/>
            </w:pPr>
            <w:r>
              <w:t>5</w:t>
            </w:r>
          </w:p>
        </w:tc>
        <w:tc>
          <w:tcPr>
            <w:tcW w:w="746" w:type="dxa"/>
            <w:tcBorders>
              <w:top w:val="single" w:sz="8" w:space="0" w:color="181717"/>
              <w:left w:val="single" w:sz="8" w:space="0" w:color="181717"/>
              <w:bottom w:val="single" w:sz="8" w:space="0" w:color="181717"/>
              <w:right w:val="single" w:sz="8" w:space="0" w:color="181717"/>
            </w:tcBorders>
          </w:tcPr>
          <w:p w14:paraId="7B11D9B6" w14:textId="77777777" w:rsidR="00676923" w:rsidRDefault="00000000">
            <w:pPr>
              <w:spacing w:after="0" w:line="259" w:lineRule="auto"/>
              <w:ind w:left="0" w:firstLine="0"/>
              <w:jc w:val="center"/>
            </w:pPr>
            <w:r>
              <w:t>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6DA110D" w14:textId="77777777" w:rsidR="00676923" w:rsidRDefault="00000000">
            <w:pPr>
              <w:spacing w:after="0" w:line="259" w:lineRule="auto"/>
              <w:ind w:left="0" w:firstLine="0"/>
              <w:jc w:val="center"/>
            </w:pPr>
            <w:r>
              <w:t>7</w:t>
            </w:r>
          </w:p>
        </w:tc>
        <w:tc>
          <w:tcPr>
            <w:tcW w:w="746" w:type="dxa"/>
            <w:tcBorders>
              <w:top w:val="single" w:sz="8" w:space="0" w:color="181717"/>
              <w:left w:val="single" w:sz="8" w:space="0" w:color="181717"/>
              <w:bottom w:val="single" w:sz="8" w:space="0" w:color="181717"/>
              <w:right w:val="single" w:sz="8" w:space="0" w:color="181717"/>
            </w:tcBorders>
          </w:tcPr>
          <w:p w14:paraId="26CD1C2E"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5BEDF50"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2689C84C"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ED5C2FC"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39A5F9F1" w14:textId="77777777" w:rsidR="00676923" w:rsidRDefault="00000000">
            <w:pPr>
              <w:spacing w:after="0" w:line="259" w:lineRule="auto"/>
              <w:ind w:left="0" w:firstLine="0"/>
              <w:jc w:val="center"/>
            </w:pPr>
            <w:r>
              <w:t>12</w:t>
            </w:r>
          </w:p>
        </w:tc>
      </w:tr>
      <w:tr w:rsidR="00676923" w14:paraId="691D1D77"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0457193"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1322E8D9"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D4B9B82"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1899996E"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79FC436"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27372EC0"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B093B25"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7C2EA12D"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3EA3808"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6B7447F8"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6F9F6B8"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1E7AD3D4" w14:textId="77777777" w:rsidR="00676923" w:rsidRDefault="00000000">
            <w:pPr>
              <w:spacing w:after="0" w:line="259" w:lineRule="auto"/>
              <w:ind w:left="0" w:firstLine="0"/>
              <w:jc w:val="center"/>
            </w:pPr>
            <w:r>
              <w:t>a</w:t>
            </w:r>
          </w:p>
        </w:tc>
      </w:tr>
      <w:tr w:rsidR="00676923" w14:paraId="4F44C7B7" w14:textId="77777777">
        <w:trPr>
          <w:gridAfter w:val="1"/>
          <w:wAfter w:w="746"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D0059F1" w14:textId="77777777" w:rsidR="00676923" w:rsidRDefault="00000000">
            <w:pPr>
              <w:spacing w:after="0" w:line="259" w:lineRule="auto"/>
              <w:ind w:left="0" w:firstLine="0"/>
              <w:jc w:val="center"/>
            </w:pPr>
            <w:r>
              <w:t>13</w:t>
            </w:r>
          </w:p>
        </w:tc>
        <w:tc>
          <w:tcPr>
            <w:tcW w:w="746" w:type="dxa"/>
            <w:tcBorders>
              <w:top w:val="single" w:sz="8" w:space="0" w:color="181717"/>
              <w:left w:val="single" w:sz="8" w:space="0" w:color="181717"/>
              <w:bottom w:val="single" w:sz="8" w:space="0" w:color="181717"/>
              <w:right w:val="single" w:sz="8" w:space="0" w:color="181717"/>
            </w:tcBorders>
          </w:tcPr>
          <w:p w14:paraId="318721C2" w14:textId="77777777" w:rsidR="00676923" w:rsidRDefault="00000000">
            <w:pPr>
              <w:spacing w:after="0" w:line="259" w:lineRule="auto"/>
              <w:ind w:left="0" w:firstLine="0"/>
              <w:jc w:val="center"/>
            </w:pPr>
            <w:r>
              <w:t>14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826D397" w14:textId="77777777" w:rsidR="00676923" w:rsidRDefault="00000000">
            <w:pPr>
              <w:spacing w:after="0" w:line="259" w:lineRule="auto"/>
              <w:ind w:left="0" w:firstLine="0"/>
              <w:jc w:val="center"/>
            </w:pPr>
            <w:r>
              <w:t>15</w:t>
            </w:r>
          </w:p>
        </w:tc>
        <w:tc>
          <w:tcPr>
            <w:tcW w:w="746" w:type="dxa"/>
            <w:tcBorders>
              <w:top w:val="single" w:sz="8" w:space="0" w:color="181717"/>
              <w:left w:val="single" w:sz="8" w:space="0" w:color="181717"/>
              <w:bottom w:val="single" w:sz="8" w:space="0" w:color="181717"/>
              <w:right w:val="single" w:sz="8" w:space="0" w:color="181717"/>
            </w:tcBorders>
          </w:tcPr>
          <w:p w14:paraId="748FFF99" w14:textId="77777777" w:rsidR="00676923" w:rsidRDefault="00000000">
            <w:pPr>
              <w:spacing w:after="0" w:line="259" w:lineRule="auto"/>
              <w:ind w:left="0" w:firstLine="0"/>
              <w:jc w:val="center"/>
            </w:pPr>
            <w:r>
              <w:t>16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34D962E" w14:textId="77777777" w:rsidR="00676923" w:rsidRDefault="00000000">
            <w:pPr>
              <w:spacing w:after="0" w:line="259" w:lineRule="auto"/>
              <w:ind w:left="0" w:firstLine="0"/>
              <w:jc w:val="center"/>
            </w:pPr>
            <w:r>
              <w:t>17</w:t>
            </w:r>
          </w:p>
        </w:tc>
        <w:tc>
          <w:tcPr>
            <w:tcW w:w="746" w:type="dxa"/>
            <w:tcBorders>
              <w:top w:val="single" w:sz="8" w:space="0" w:color="181717"/>
              <w:left w:val="single" w:sz="8" w:space="0" w:color="181717"/>
              <w:bottom w:val="single" w:sz="8" w:space="0" w:color="181717"/>
              <w:right w:val="single" w:sz="8" w:space="0" w:color="181717"/>
            </w:tcBorders>
          </w:tcPr>
          <w:p w14:paraId="62873774" w14:textId="77777777" w:rsidR="00676923" w:rsidRDefault="00000000">
            <w:pPr>
              <w:spacing w:after="0" w:line="259" w:lineRule="auto"/>
              <w:ind w:left="0" w:firstLine="0"/>
              <w:jc w:val="center"/>
            </w:pPr>
            <w:r>
              <w:t>18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86747AF" w14:textId="77777777" w:rsidR="00676923" w:rsidRDefault="00000000">
            <w:pPr>
              <w:spacing w:after="0" w:line="259" w:lineRule="auto"/>
              <w:ind w:left="0" w:firstLine="0"/>
              <w:jc w:val="center"/>
            </w:pPr>
            <w:r>
              <w:t>19</w:t>
            </w:r>
          </w:p>
        </w:tc>
        <w:tc>
          <w:tcPr>
            <w:tcW w:w="746" w:type="dxa"/>
            <w:tcBorders>
              <w:top w:val="single" w:sz="8" w:space="0" w:color="181717"/>
              <w:left w:val="single" w:sz="8" w:space="0" w:color="181717"/>
              <w:bottom w:val="single" w:sz="8" w:space="0" w:color="181717"/>
              <w:right w:val="single" w:sz="8" w:space="0" w:color="181717"/>
            </w:tcBorders>
          </w:tcPr>
          <w:p w14:paraId="2D361004" w14:textId="77777777" w:rsidR="00676923" w:rsidRDefault="00000000">
            <w:pPr>
              <w:spacing w:after="0" w:line="259" w:lineRule="auto"/>
              <w:ind w:left="0" w:firstLine="0"/>
              <w:jc w:val="center"/>
            </w:pPr>
            <w:r>
              <w:t>20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E1144A5" w14:textId="77777777" w:rsidR="00676923" w:rsidRDefault="00000000">
            <w:pPr>
              <w:spacing w:after="0" w:line="259" w:lineRule="auto"/>
              <w:ind w:left="0" w:firstLine="0"/>
              <w:jc w:val="center"/>
            </w:pPr>
            <w:r>
              <w:t>21</w:t>
            </w:r>
          </w:p>
        </w:tc>
        <w:tc>
          <w:tcPr>
            <w:tcW w:w="746" w:type="dxa"/>
            <w:tcBorders>
              <w:top w:val="single" w:sz="8" w:space="0" w:color="181717"/>
              <w:left w:val="single" w:sz="8" w:space="0" w:color="181717"/>
              <w:bottom w:val="single" w:sz="8" w:space="0" w:color="181717"/>
              <w:right w:val="single" w:sz="8" w:space="0" w:color="181717"/>
            </w:tcBorders>
          </w:tcPr>
          <w:p w14:paraId="47832397" w14:textId="77777777" w:rsidR="00676923" w:rsidRDefault="00000000">
            <w:pPr>
              <w:spacing w:after="0" w:line="259" w:lineRule="auto"/>
              <w:ind w:left="0" w:firstLine="0"/>
              <w:jc w:val="center"/>
            </w:pPr>
            <w:r>
              <w:t>22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CF933CC" w14:textId="77777777" w:rsidR="00676923" w:rsidRDefault="00000000">
            <w:pPr>
              <w:spacing w:after="0" w:line="259" w:lineRule="auto"/>
              <w:ind w:left="0" w:firstLine="0"/>
              <w:jc w:val="center"/>
            </w:pPr>
            <w:r>
              <w:t>23</w:t>
            </w:r>
          </w:p>
        </w:tc>
      </w:tr>
      <w:tr w:rsidR="00676923" w14:paraId="187919A5" w14:textId="77777777">
        <w:trPr>
          <w:gridAfter w:val="1"/>
          <w:wAfter w:w="746"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CAE9093"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6FED09C0"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39C0D59"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44B90040"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84B66E7"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4FB7629D"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94F11CD"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796ACD78"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159794C"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308F0019"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9038E5A" w14:textId="77777777" w:rsidR="00676923" w:rsidRDefault="00000000">
            <w:pPr>
              <w:spacing w:after="0" w:line="259" w:lineRule="auto"/>
              <w:ind w:left="0" w:firstLine="0"/>
              <w:jc w:val="center"/>
            </w:pPr>
            <w:r>
              <w:t>b</w:t>
            </w:r>
          </w:p>
        </w:tc>
      </w:tr>
    </w:tbl>
    <w:p w14:paraId="78D987A9" w14:textId="77777777" w:rsidR="00676923" w:rsidRDefault="00676923">
      <w:pPr>
        <w:sectPr w:rsidR="00676923">
          <w:headerReference w:type="even" r:id="rId334"/>
          <w:headerReference w:type="default" r:id="rId335"/>
          <w:footerReference w:type="even" r:id="rId336"/>
          <w:footerReference w:type="default" r:id="rId337"/>
          <w:headerReference w:type="first" r:id="rId338"/>
          <w:footerReference w:type="first" r:id="rId339"/>
          <w:pgSz w:w="11906" w:h="16838"/>
          <w:pgMar w:top="444" w:right="1587" w:bottom="1604" w:left="1134" w:header="185" w:footer="430" w:gutter="0"/>
          <w:cols w:space="720"/>
        </w:sectPr>
      </w:pPr>
    </w:p>
    <w:p w14:paraId="4C364B7D" w14:textId="77777777" w:rsidR="00676923" w:rsidRDefault="00000000">
      <w:pPr>
        <w:spacing w:after="0" w:line="216" w:lineRule="auto"/>
        <w:ind w:left="3862" w:right="3814"/>
        <w:jc w:val="center"/>
      </w:pPr>
      <w:r>
        <w:rPr>
          <w:color w:val="1B5C98"/>
          <w:sz w:val="32"/>
        </w:rPr>
        <w:lastRenderedPageBreak/>
        <w:t>Chapter</w:t>
      </w:r>
    </w:p>
    <w:p w14:paraId="59FAE63B" w14:textId="77777777" w:rsidR="00676923" w:rsidRDefault="00000000">
      <w:pPr>
        <w:pStyle w:val="Heading2"/>
        <w:ind w:left="257" w:right="210"/>
      </w:pPr>
      <w:r>
        <w:rPr>
          <w:b/>
          <w:sz w:val="96"/>
        </w:rPr>
        <w:t xml:space="preserve">6 </w:t>
      </w:r>
      <w:r>
        <w:t>Flying and Health</w:t>
      </w:r>
    </w:p>
    <w:p w14:paraId="095F4DE3" w14:textId="77777777" w:rsidR="00676923" w:rsidRDefault="00000000">
      <w:pPr>
        <w:spacing w:after="351" w:line="259" w:lineRule="auto"/>
        <w:ind w:left="0" w:right="-38" w:firstLine="0"/>
        <w:jc w:val="left"/>
      </w:pPr>
      <w:r>
        <w:rPr>
          <w:noProof/>
          <w:color w:val="000000"/>
        </w:rPr>
        <mc:AlternateContent>
          <mc:Choice Requires="wpg">
            <w:drawing>
              <wp:inline distT="0" distB="0" distL="0" distR="0" wp14:anchorId="7AEA2B95" wp14:editId="0496F0A3">
                <wp:extent cx="5904001" cy="6350"/>
                <wp:effectExtent l="0" t="0" r="0" b="0"/>
                <wp:docPr id="754894" name="Group 754894"/>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62535" name="Shape 62535"/>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4894" style="width:464.882pt;height:0.5pt;mso-position-horizontal-relative:char;mso-position-vertical-relative:line" coordsize="59040,63">
                <v:shape id="Shape 62535" style="position:absolute;width:59040;height:0;left:0;top:0;" coordsize="5904001,0" path="m0,0l5904001,0">
                  <v:stroke weight="0.5pt" endcap="flat" joinstyle="miter" miterlimit="4" on="true" color="#005d7d"/>
                  <v:fill on="false" color="#000000" opacity="0"/>
                </v:shape>
              </v:group>
            </w:pict>
          </mc:Fallback>
        </mc:AlternateContent>
      </w:r>
    </w:p>
    <w:p w14:paraId="283BB8E2" w14:textId="77777777" w:rsidR="00676923" w:rsidRDefault="00000000">
      <w:pPr>
        <w:spacing w:after="100"/>
        <w:ind w:left="16" w:right="48"/>
      </w:pPr>
      <w:r>
        <w:t xml:space="preserve">Flying and Health . . . . . . . . . . . . . . . . . . . . . . . . . . . . . . . . . . . . . . . . . . </w:t>
      </w:r>
      <w:r>
        <w:rPr>
          <w:sz w:val="20"/>
        </w:rPr>
        <w:t>91</w:t>
      </w:r>
    </w:p>
    <w:p w14:paraId="16309184" w14:textId="77777777" w:rsidR="00676923" w:rsidRDefault="00000000">
      <w:pPr>
        <w:spacing w:after="100"/>
        <w:ind w:left="16" w:right="48"/>
      </w:pPr>
      <w:r>
        <w:t xml:space="preserve">Acceleration . . . . . . . . . . . . . . . . . . . . . . . . . . . . . . . . . . . . . . . . . . . . . </w:t>
      </w:r>
      <w:r>
        <w:rPr>
          <w:sz w:val="20"/>
        </w:rPr>
        <w:t>91</w:t>
      </w:r>
    </w:p>
    <w:p w14:paraId="604B3F81" w14:textId="77777777" w:rsidR="00676923" w:rsidRDefault="00000000">
      <w:pPr>
        <w:spacing w:after="100"/>
        <w:ind w:left="16" w:right="48"/>
      </w:pPr>
      <w:r>
        <w:t xml:space="preserve">G-forces . . . . . . . . . . . . . . . . . . . . . . . . . . . . . . . . . . . . . . . . . . . . . . . </w:t>
      </w:r>
      <w:r>
        <w:rPr>
          <w:sz w:val="20"/>
        </w:rPr>
        <w:t>91</w:t>
      </w:r>
    </w:p>
    <w:p w14:paraId="41D02DCD" w14:textId="77777777" w:rsidR="00676923" w:rsidRDefault="00000000">
      <w:pPr>
        <w:spacing w:after="100"/>
        <w:ind w:left="16" w:right="48"/>
      </w:pPr>
      <w:r>
        <w:t xml:space="preserve">Effects of Positive G-force on the Human Body . . . . . . . . . . . . . . . . . . . . . . . . . . </w:t>
      </w:r>
      <w:r>
        <w:rPr>
          <w:sz w:val="20"/>
        </w:rPr>
        <w:t>91</w:t>
      </w:r>
    </w:p>
    <w:p w14:paraId="6A79E790" w14:textId="77777777" w:rsidR="00676923" w:rsidRDefault="00000000">
      <w:pPr>
        <w:spacing w:after="99"/>
        <w:ind w:left="16" w:right="48"/>
      </w:pPr>
      <w:r>
        <w:t xml:space="preserve">Long Duration Negative G . . . . . . . . . . . . . . . . . . . . . . . . . . . . . . . . . . . . . </w:t>
      </w:r>
      <w:r>
        <w:rPr>
          <w:sz w:val="20"/>
        </w:rPr>
        <w:t>92</w:t>
      </w:r>
    </w:p>
    <w:p w14:paraId="61B57433" w14:textId="77777777" w:rsidR="00676923" w:rsidRDefault="00000000">
      <w:pPr>
        <w:spacing w:after="100"/>
        <w:ind w:left="16" w:right="48"/>
      </w:pPr>
      <w:r>
        <w:t xml:space="preserve">Short Duration G-forces . . . . . . . . . . . . . . . . . . . . . . . . . . . . . . . . . . . . . . </w:t>
      </w:r>
      <w:r>
        <w:rPr>
          <w:sz w:val="20"/>
        </w:rPr>
        <w:t>92</w:t>
      </w:r>
    </w:p>
    <w:p w14:paraId="0937B028" w14:textId="77777777" w:rsidR="00676923" w:rsidRDefault="00000000">
      <w:pPr>
        <w:spacing w:after="100"/>
        <w:ind w:left="16" w:right="48"/>
      </w:pPr>
      <w:r>
        <w:t xml:space="preserve">Susceptibility and Tolerance to G-forces. . . . . . . . . . . . . . . . . . . . . . . . . . . . . . </w:t>
      </w:r>
      <w:r>
        <w:rPr>
          <w:sz w:val="20"/>
        </w:rPr>
        <w:t>92</w:t>
      </w:r>
    </w:p>
    <w:p w14:paraId="386DAA06" w14:textId="77777777" w:rsidR="00676923" w:rsidRDefault="00000000">
      <w:pPr>
        <w:spacing w:after="100"/>
        <w:ind w:left="16" w:right="48"/>
      </w:pPr>
      <w:r>
        <w:t xml:space="preserve">Summary of G Tolerances. . . . . . . . . . . . . . . . . . . . . . . . . . . . . . . . . . . . . . </w:t>
      </w:r>
      <w:r>
        <w:rPr>
          <w:sz w:val="20"/>
        </w:rPr>
        <w:t>94</w:t>
      </w:r>
    </w:p>
    <w:p w14:paraId="62208A8F" w14:textId="77777777" w:rsidR="00676923" w:rsidRDefault="00000000">
      <w:pPr>
        <w:spacing w:after="99"/>
        <w:ind w:left="16" w:right="48"/>
      </w:pPr>
      <w:r>
        <w:t xml:space="preserve">Barotrauma . . . . . . . . . . . . . . . . . . . . . . . . . . . . . . . . . . . . . . . . . . . . . </w:t>
      </w:r>
      <w:r>
        <w:rPr>
          <w:sz w:val="20"/>
        </w:rPr>
        <w:t>94</w:t>
      </w:r>
    </w:p>
    <w:p w14:paraId="15707CBF" w14:textId="77777777" w:rsidR="00676923" w:rsidRDefault="00000000">
      <w:pPr>
        <w:spacing w:after="100"/>
        <w:ind w:left="16" w:right="48"/>
      </w:pPr>
      <w:r>
        <w:t xml:space="preserve">Toxic Hazards . . . . . . . . . . . . . . . . . . . . . . . . . . . . . . . . . . . . . . . . . . . . </w:t>
      </w:r>
      <w:r>
        <w:rPr>
          <w:sz w:val="20"/>
        </w:rPr>
        <w:t>97</w:t>
      </w:r>
    </w:p>
    <w:p w14:paraId="176E7B57" w14:textId="77777777" w:rsidR="00676923" w:rsidRDefault="00000000">
      <w:pPr>
        <w:spacing w:after="100"/>
        <w:ind w:left="16" w:right="48"/>
      </w:pPr>
      <w:r>
        <w:t xml:space="preserve">Body Mass Index (BMI) . . . . . . . . . . . . . . . . . . . . . . . . . . . . . . . . . . . . . . . </w:t>
      </w:r>
      <w:r>
        <w:rPr>
          <w:sz w:val="20"/>
        </w:rPr>
        <w:t>98</w:t>
      </w:r>
    </w:p>
    <w:p w14:paraId="047E64D1" w14:textId="77777777" w:rsidR="00676923" w:rsidRDefault="00000000">
      <w:pPr>
        <w:spacing w:after="100"/>
        <w:ind w:left="16" w:right="48"/>
      </w:pPr>
      <w:r>
        <w:t xml:space="preserve">Obesity. . . . . . . . . . . . . . . . . . . . . . . . . . . . . . . . . . . . . . . . . . . . . . . . </w:t>
      </w:r>
      <w:r>
        <w:rPr>
          <w:sz w:val="20"/>
        </w:rPr>
        <w:t>99</w:t>
      </w:r>
    </w:p>
    <w:p w14:paraId="7FEE5FD7" w14:textId="77777777" w:rsidR="00676923" w:rsidRDefault="00000000">
      <w:pPr>
        <w:spacing w:after="100"/>
        <w:ind w:left="16" w:right="48"/>
      </w:pPr>
      <w:r>
        <w:t xml:space="preserve">Losing Weight . . . . . . . . . . . . . . . . . . . . . . . . . . . . . . . . . . . . . . . . . . . . </w:t>
      </w:r>
      <w:r>
        <w:rPr>
          <w:sz w:val="20"/>
        </w:rPr>
        <w:t>99</w:t>
      </w:r>
    </w:p>
    <w:p w14:paraId="76DFCAF7" w14:textId="77777777" w:rsidR="00676923" w:rsidRDefault="00000000">
      <w:pPr>
        <w:spacing w:after="100"/>
        <w:ind w:left="16" w:right="48"/>
      </w:pPr>
      <w:r>
        <w:t xml:space="preserve">Exercise . . . . . . . . . . . . . . . . . . . . . . . . . . . . . . . . . . . . . . . . . . . . . . . </w:t>
      </w:r>
      <w:r>
        <w:rPr>
          <w:sz w:val="20"/>
        </w:rPr>
        <w:t>99</w:t>
      </w:r>
    </w:p>
    <w:p w14:paraId="027A5C59" w14:textId="77777777" w:rsidR="00676923" w:rsidRDefault="00000000">
      <w:pPr>
        <w:spacing w:after="100"/>
        <w:ind w:left="16" w:right="48"/>
      </w:pPr>
      <w:r>
        <w:t>Nutrition and Food Hygiene . . . . . . . . . . . . . . . . . . . . . . . . . . . . . . . . . . . .</w:t>
      </w:r>
      <w:r>
        <w:rPr>
          <w:sz w:val="20"/>
        </w:rPr>
        <w:t>100</w:t>
      </w:r>
    </w:p>
    <w:p w14:paraId="2B356420" w14:textId="77777777" w:rsidR="00676923" w:rsidRDefault="00000000">
      <w:pPr>
        <w:spacing w:after="101"/>
        <w:ind w:left="16" w:right="48"/>
      </w:pPr>
      <w:r>
        <w:t>Fits . . . . . . . . . . . . . . . . . . . . . . . . . . . . . . . . . . . . . . . . . . . . . . . . . .</w:t>
      </w:r>
      <w:r>
        <w:rPr>
          <w:sz w:val="20"/>
        </w:rPr>
        <w:t>102</w:t>
      </w:r>
    </w:p>
    <w:p w14:paraId="3A4EF665" w14:textId="77777777" w:rsidR="00676923" w:rsidRDefault="00000000">
      <w:pPr>
        <w:spacing w:after="101"/>
        <w:ind w:left="16" w:right="48"/>
      </w:pPr>
      <w:r>
        <w:t>Faints. . . . . . . . . . . . . . . . . . . . . . . . . . . . . . . . . . . . . . . . . . . . . . . . .</w:t>
      </w:r>
      <w:r>
        <w:rPr>
          <w:sz w:val="20"/>
        </w:rPr>
        <w:t>102</w:t>
      </w:r>
    </w:p>
    <w:p w14:paraId="024F5836" w14:textId="77777777" w:rsidR="00676923" w:rsidRDefault="00000000">
      <w:pPr>
        <w:spacing w:after="100"/>
        <w:ind w:left="16" w:right="48"/>
      </w:pPr>
      <w:r>
        <w:t>Alcohol and Alcoholism. . . . . . . . . . . . . . . . . . . . . . . . . . . . . . . . . . . . . . .</w:t>
      </w:r>
      <w:r>
        <w:rPr>
          <w:sz w:val="20"/>
        </w:rPr>
        <w:t>103</w:t>
      </w:r>
    </w:p>
    <w:p w14:paraId="38F7C917" w14:textId="77777777" w:rsidR="00676923" w:rsidRDefault="00000000">
      <w:pPr>
        <w:spacing w:after="100"/>
        <w:ind w:left="16" w:right="48"/>
      </w:pPr>
      <w:r>
        <w:t xml:space="preserve">Alcohol and </w:t>
      </w:r>
      <w:proofErr w:type="gramStart"/>
      <w:r>
        <w:t>Flying</w:t>
      </w:r>
      <w:proofErr w:type="gramEnd"/>
      <w:r>
        <w:t xml:space="preserve"> . . . . . . . . . . . . . . . . . . . . . . . . . . . . . . . . . . . . . . . . .</w:t>
      </w:r>
      <w:r>
        <w:rPr>
          <w:sz w:val="20"/>
        </w:rPr>
        <w:t>105</w:t>
      </w:r>
    </w:p>
    <w:p w14:paraId="14EA370D" w14:textId="77777777" w:rsidR="00676923" w:rsidRDefault="00000000">
      <w:pPr>
        <w:spacing w:after="100"/>
        <w:ind w:left="16" w:right="48"/>
      </w:pPr>
      <w:r>
        <w:t xml:space="preserve">Drugs and </w:t>
      </w:r>
      <w:proofErr w:type="gramStart"/>
      <w:r>
        <w:t>Flying</w:t>
      </w:r>
      <w:proofErr w:type="gramEnd"/>
      <w:r>
        <w:t xml:space="preserve"> . . . . . . . . . . . . . . . . . . . . . . . . . . . . . . . . . . . . . . . . . .</w:t>
      </w:r>
      <w:r>
        <w:rPr>
          <w:sz w:val="20"/>
        </w:rPr>
        <w:t>105</w:t>
      </w:r>
    </w:p>
    <w:p w14:paraId="784EA0F8" w14:textId="77777777" w:rsidR="00676923" w:rsidRDefault="00000000">
      <w:pPr>
        <w:spacing w:after="100"/>
        <w:ind w:left="16" w:right="48"/>
      </w:pPr>
      <w:r>
        <w:t>Psychiatric Illnesses . . . . . . . . . . . . . . . . . . . . . . . . . . . . . . . . . . . . . . . . .</w:t>
      </w:r>
      <w:r>
        <w:rPr>
          <w:sz w:val="20"/>
        </w:rPr>
        <w:t>106</w:t>
      </w:r>
    </w:p>
    <w:p w14:paraId="7B825395" w14:textId="77777777" w:rsidR="00676923" w:rsidRDefault="00000000">
      <w:pPr>
        <w:spacing w:after="101"/>
        <w:ind w:left="16" w:right="48"/>
      </w:pPr>
      <w:r>
        <w:t>Tropical Diseases and Medical Hazards (including Hepatitis and Diabetes). . . . . . . . . . .</w:t>
      </w:r>
      <w:r>
        <w:rPr>
          <w:sz w:val="20"/>
        </w:rPr>
        <w:t>107</w:t>
      </w:r>
    </w:p>
    <w:p w14:paraId="51CD8752" w14:textId="77777777" w:rsidR="00676923" w:rsidRDefault="00000000">
      <w:pPr>
        <w:spacing w:after="100"/>
        <w:ind w:left="16" w:right="48"/>
      </w:pPr>
      <w:r>
        <w:t>Diseases Spread by Animals and Insects. . . . . . . . . . . . . . . . . . . . . . . . . . . . . .</w:t>
      </w:r>
      <w:r>
        <w:rPr>
          <w:sz w:val="20"/>
        </w:rPr>
        <w:t>110</w:t>
      </w:r>
    </w:p>
    <w:p w14:paraId="54CD28EF" w14:textId="77777777" w:rsidR="00676923" w:rsidRDefault="00000000">
      <w:pPr>
        <w:spacing w:after="100"/>
        <w:ind w:left="16" w:right="48"/>
      </w:pPr>
      <w:r>
        <w:t>Sexually Transmitted Diseases . . . . . . . . . . . . . . . . . . . . . . . . . . . . . . . . . . .</w:t>
      </w:r>
      <w:r>
        <w:rPr>
          <w:sz w:val="20"/>
        </w:rPr>
        <w:t>110</w:t>
      </w:r>
    </w:p>
    <w:p w14:paraId="5DA831FD" w14:textId="77777777" w:rsidR="00676923" w:rsidRDefault="00000000">
      <w:pPr>
        <w:spacing w:after="100"/>
        <w:ind w:left="16" w:right="48"/>
      </w:pPr>
      <w:r>
        <w:t>Personal Hygiene . . . . . . . . . . . . . . . . . . . . . . . . . . . . . . . . . . . . . . . . . .</w:t>
      </w:r>
      <w:r>
        <w:rPr>
          <w:sz w:val="20"/>
        </w:rPr>
        <w:t>111</w:t>
      </w:r>
    </w:p>
    <w:p w14:paraId="18929699" w14:textId="77777777" w:rsidR="00676923" w:rsidRDefault="00000000">
      <w:pPr>
        <w:spacing w:after="100"/>
        <w:ind w:left="16" w:right="48"/>
      </w:pPr>
      <w:r>
        <w:t>Stroboscopic Effect . . . . . . . . . . . . . . . . . . . . . . . . . . . . . . . . . . . . . . . . .</w:t>
      </w:r>
      <w:r>
        <w:rPr>
          <w:sz w:val="20"/>
        </w:rPr>
        <w:t>111</w:t>
      </w:r>
    </w:p>
    <w:p w14:paraId="4AA81D56" w14:textId="77777777" w:rsidR="00676923" w:rsidRDefault="00000000">
      <w:pPr>
        <w:spacing w:after="100"/>
        <w:ind w:left="16" w:right="48"/>
      </w:pPr>
      <w:r>
        <w:t>Radiation . . . . . . . . . . . . . . . . . . . . . . . . . . . . . . . . . . . . . . . . . . . . . .</w:t>
      </w:r>
      <w:r>
        <w:rPr>
          <w:sz w:val="20"/>
        </w:rPr>
        <w:t>111</w:t>
      </w:r>
    </w:p>
    <w:p w14:paraId="2E7A3719" w14:textId="77777777" w:rsidR="00676923" w:rsidRDefault="00000000">
      <w:pPr>
        <w:spacing w:after="356"/>
        <w:ind w:left="16" w:right="48"/>
      </w:pPr>
      <w:r>
        <w:t>Common Ailments and Fitness to Fly . . . . . . . . . . . . . . . . . . . . . . . . . . . . . . .</w:t>
      </w:r>
      <w:r>
        <w:rPr>
          <w:sz w:val="20"/>
        </w:rPr>
        <w:t>112</w:t>
      </w:r>
    </w:p>
    <w:p w14:paraId="21A07F2B" w14:textId="77777777" w:rsidR="00676923" w:rsidRDefault="00000000">
      <w:pPr>
        <w:spacing w:after="8" w:line="253" w:lineRule="auto"/>
        <w:ind w:left="16" w:right="42"/>
        <w:jc w:val="right"/>
      </w:pPr>
      <w:r>
        <w:t>Continued Overleaf</w:t>
      </w:r>
    </w:p>
    <w:p w14:paraId="253B5A3B" w14:textId="77777777" w:rsidR="00676923" w:rsidRDefault="00000000">
      <w:pPr>
        <w:spacing w:after="100"/>
        <w:ind w:left="16" w:right="48"/>
      </w:pPr>
      <w:r>
        <w:t>Drugs and Self-medication . . . . . . . . . . . . . . . . . . . . . . . . . . . . . . . . . . . .</w:t>
      </w:r>
      <w:r>
        <w:rPr>
          <w:sz w:val="20"/>
        </w:rPr>
        <w:t>112</w:t>
      </w:r>
    </w:p>
    <w:p w14:paraId="71015974" w14:textId="77777777" w:rsidR="00676923" w:rsidRDefault="00000000">
      <w:pPr>
        <w:spacing w:after="100"/>
        <w:ind w:left="16" w:right="48"/>
      </w:pPr>
      <w:proofErr w:type="spellStart"/>
      <w:r>
        <w:lastRenderedPageBreak/>
        <w:t>Anaesthetics</w:t>
      </w:r>
      <w:proofErr w:type="spellEnd"/>
      <w:r>
        <w:t xml:space="preserve"> and Analgesics . . . . . . . . . . . . . . . . . . . . . . . . . . . . . . . . . . .</w:t>
      </w:r>
      <w:r>
        <w:rPr>
          <w:sz w:val="20"/>
        </w:rPr>
        <w:t>113</w:t>
      </w:r>
    </w:p>
    <w:p w14:paraId="5BD1B70B" w14:textId="77777777" w:rsidR="00676923" w:rsidRDefault="00000000">
      <w:pPr>
        <w:spacing w:after="100"/>
        <w:ind w:left="16" w:right="48"/>
      </w:pPr>
      <w:r>
        <w:rPr>
          <w:noProof/>
          <w:color w:val="000000"/>
        </w:rPr>
        <mc:AlternateContent>
          <mc:Choice Requires="wpg">
            <w:drawing>
              <wp:anchor distT="0" distB="0" distL="114300" distR="114300" simplePos="0" relativeHeight="251766784" behindDoc="0" locked="0" layoutInCell="1" allowOverlap="1" wp14:anchorId="2D9A5A48" wp14:editId="1586576C">
                <wp:simplePos x="0" y="0"/>
                <wp:positionH relativeFrom="page">
                  <wp:posOffset>0</wp:posOffset>
                </wp:positionH>
                <wp:positionV relativeFrom="page">
                  <wp:posOffset>2589882</wp:posOffset>
                </wp:positionV>
                <wp:extent cx="441006" cy="1097637"/>
                <wp:effectExtent l="0" t="0" r="0" b="0"/>
                <wp:wrapTopAndBottom/>
                <wp:docPr id="751011" name="Group 751011"/>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338" name="Shape 922338"/>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415" name="Rectangle 63415"/>
                        <wps:cNvSpPr/>
                        <wps:spPr>
                          <a:xfrm rot="5399999">
                            <a:off x="57255" y="80163"/>
                            <a:ext cx="91212" cy="149891"/>
                          </a:xfrm>
                          <a:prstGeom prst="rect">
                            <a:avLst/>
                          </a:prstGeom>
                          <a:ln>
                            <a:noFill/>
                          </a:ln>
                        </wps:spPr>
                        <wps:txbx>
                          <w:txbxContent>
                            <w:p w14:paraId="1955BA4B"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3416" name="Rectangle 63416"/>
                        <wps:cNvSpPr/>
                        <wps:spPr>
                          <a:xfrm rot="5399999">
                            <a:off x="-402316" y="762682"/>
                            <a:ext cx="1009812" cy="161208"/>
                          </a:xfrm>
                          <a:prstGeom prst="rect">
                            <a:avLst/>
                          </a:prstGeom>
                          <a:ln>
                            <a:noFill/>
                          </a:ln>
                        </wps:spPr>
                        <wps:txbx>
                          <w:txbxContent>
                            <w:p w14:paraId="796E7316"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2D9A5A48" id="Group 751011" o:spid="_x0000_s1472" style="position:absolute;left:0;text-align:left;margin-left:0;margin-top:203.95pt;width:34.7pt;height:86.45pt;z-index:251766784;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">
                <v:shape id="Shape 922338" o:spid="_x0000_s1473"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" path="m,l441006,r,287579l,287579,,e" fillcolor="#1b5c98" stroked="f" strokeweight="0">
                  <v:stroke miterlimit="83231f" joinstyle="miter"/>
                  <v:path arrowok="t" textboxrect="0,0,441006,287579"/>
                </v:shape>
                <v:rect id="Rectangle 63415" o:spid="_x0000_s1474"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" filled="f" stroked="f">
                  <v:textbox inset="0,0,0,0">
                    <w:txbxContent>
                      <w:p w14:paraId="1955BA4B" w14:textId="77777777" w:rsidR="00676923" w:rsidRDefault="00000000">
                        <w:pPr>
                          <w:spacing w:after="160" w:line="259" w:lineRule="auto"/>
                          <w:ind w:left="0" w:firstLine="0"/>
                          <w:jc w:val="left"/>
                        </w:pPr>
                        <w:r>
                          <w:rPr>
                            <w:b/>
                            <w:color w:val="FFFEFD"/>
                            <w:sz w:val="18"/>
                          </w:rPr>
                          <w:t>6</w:t>
                        </w:r>
                      </w:p>
                    </w:txbxContent>
                  </v:textbox>
                </v:rect>
                <v:rect id="Rectangle 63416" o:spid="_x0000_s1475"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" filled="f" stroked="f">
                  <v:textbox inset="0,0,0,0">
                    <w:txbxContent>
                      <w:p w14:paraId="796E7316"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topAndBottom" anchorx="page" anchory="page"/>
              </v:group>
            </w:pict>
          </mc:Fallback>
        </mc:AlternateContent>
      </w:r>
      <w:r>
        <w:t>Symptoms in the Air . . . . . . . . . . . . . . . . . . . . . . . . . . . . . . . . . . . . . . .</w:t>
      </w:r>
      <w:r>
        <w:rPr>
          <w:sz w:val="20"/>
        </w:rPr>
        <w:t>114</w:t>
      </w:r>
    </w:p>
    <w:p w14:paraId="1767FD3C" w14:textId="77777777" w:rsidR="00676923" w:rsidRDefault="00000000">
      <w:pPr>
        <w:spacing w:after="100"/>
        <w:ind w:left="16" w:right="48"/>
      </w:pPr>
      <w:r>
        <w:t>Questions . . . . . . . . . . . . . . . . . . . . . . . . . . . . . . . . . . . . . . . . . . . . .</w:t>
      </w:r>
      <w:r>
        <w:rPr>
          <w:sz w:val="20"/>
        </w:rPr>
        <w:t>115</w:t>
      </w:r>
    </w:p>
    <w:p w14:paraId="0B6AB147" w14:textId="77777777" w:rsidR="00676923" w:rsidRDefault="00000000">
      <w:pPr>
        <w:ind w:left="16" w:right="48"/>
      </w:pPr>
      <w:r>
        <w:t>Answers . . . . . . . . . . . . . . . . . . . . . . . . . . . . . . . . . . . . . . . . . . . . . .</w:t>
      </w:r>
      <w:r>
        <w:rPr>
          <w:sz w:val="20"/>
        </w:rPr>
        <w:t>120</w:t>
      </w:r>
      <w:r>
        <w:br w:type="page"/>
      </w:r>
    </w:p>
    <w:p w14:paraId="171FB967" w14:textId="77777777" w:rsidR="00676923" w:rsidRDefault="00000000">
      <w:pPr>
        <w:pStyle w:val="Heading3"/>
        <w:ind w:left="-5"/>
      </w:pPr>
      <w:r>
        <w:lastRenderedPageBreak/>
        <w:t>Flying and Health</w:t>
      </w:r>
    </w:p>
    <w:p w14:paraId="37185845" w14:textId="77777777" w:rsidR="00676923" w:rsidRDefault="00000000">
      <w:pPr>
        <w:spacing w:after="312"/>
        <w:ind w:left="16" w:right="48"/>
      </w:pPr>
      <w:r>
        <w:t>A career in aviation brings the individual into situations not usually met in other professions. These situations are discussed below.</w:t>
      </w:r>
    </w:p>
    <w:p w14:paraId="3BFF1D38" w14:textId="77777777" w:rsidR="00676923" w:rsidRDefault="00000000">
      <w:pPr>
        <w:pStyle w:val="Heading3"/>
        <w:ind w:left="-5"/>
      </w:pPr>
      <w:r>
        <w:t>Acceleration</w:t>
      </w:r>
    </w:p>
    <w:p w14:paraId="4510B221" w14:textId="77777777" w:rsidR="00676923" w:rsidRDefault="00000000">
      <w:pPr>
        <w:spacing w:after="216"/>
        <w:ind w:left="16" w:right="48"/>
      </w:pPr>
      <w:r>
        <w:t>Acceleration is the rate of change in velocity, either as regards to speed or direction or both. Man is exposed to the forces of acceleration in one form or the other almost constantly throughout flight. Acceleration is referred to in aviation medicine as:</w:t>
      </w:r>
    </w:p>
    <w:p w14:paraId="2C8E6C17" w14:textId="77777777" w:rsidR="00676923" w:rsidRDefault="00000000">
      <w:pPr>
        <w:numPr>
          <w:ilvl w:val="0"/>
          <w:numId w:val="61"/>
        </w:numPr>
        <w:ind w:right="48" w:hanging="283"/>
      </w:pPr>
      <w:r>
        <w:t>Linear.</w:t>
      </w:r>
    </w:p>
    <w:p w14:paraId="6ED5687F" w14:textId="77777777" w:rsidR="00676923" w:rsidRDefault="00000000">
      <w:pPr>
        <w:numPr>
          <w:ilvl w:val="0"/>
          <w:numId w:val="61"/>
        </w:numPr>
        <w:ind w:right="48" w:hanging="283"/>
      </w:pPr>
      <w:r>
        <w:t>Radial (centripetal).</w:t>
      </w:r>
    </w:p>
    <w:p w14:paraId="0C16CE8B" w14:textId="77777777" w:rsidR="00676923" w:rsidRDefault="00000000">
      <w:pPr>
        <w:numPr>
          <w:ilvl w:val="0"/>
          <w:numId w:val="61"/>
        </w:numPr>
        <w:spacing w:after="297"/>
        <w:ind w:right="48" w:hanging="283"/>
      </w:pPr>
      <w:r>
        <w:t>Angular.</w:t>
      </w:r>
    </w:p>
    <w:p w14:paraId="61FE6E74" w14:textId="77777777" w:rsidR="00676923" w:rsidRDefault="00000000">
      <w:pPr>
        <w:pStyle w:val="Heading4"/>
        <w:ind w:left="-5" w:right="61"/>
      </w:pPr>
      <w:r>
        <w:t>Difference between Radial and Angular Acceleration</w:t>
      </w:r>
    </w:p>
    <w:p w14:paraId="78E04EAD" w14:textId="77777777" w:rsidR="00676923" w:rsidRDefault="00000000">
      <w:pPr>
        <w:spacing w:after="216"/>
        <w:ind w:left="16" w:right="48"/>
      </w:pPr>
      <w:r>
        <w:t>Angular acceleration involves rotation about an axis which passes through the pilot’s body whereas radial (centripetal) is where the axis is external to the pilot. Thus, when a very gentle turn is initiated, the body will initially experience angular acceleration but, as the turn develops, both angular and radial accelerations are experienced.</w:t>
      </w:r>
    </w:p>
    <w:p w14:paraId="50372A53" w14:textId="77777777" w:rsidR="00676923" w:rsidRDefault="00000000">
      <w:pPr>
        <w:spacing w:after="312"/>
        <w:ind w:left="16" w:right="48"/>
      </w:pPr>
      <w:r>
        <w:rPr>
          <w:noProof/>
          <w:color w:val="000000"/>
        </w:rPr>
        <mc:AlternateContent>
          <mc:Choice Requires="wpg">
            <w:drawing>
              <wp:anchor distT="0" distB="0" distL="114300" distR="114300" simplePos="0" relativeHeight="251767808" behindDoc="0" locked="0" layoutInCell="1" allowOverlap="1" wp14:anchorId="5DD486DA" wp14:editId="3D463103">
                <wp:simplePos x="0" y="0"/>
                <wp:positionH relativeFrom="page">
                  <wp:posOffset>7128002</wp:posOffset>
                </wp:positionH>
                <wp:positionV relativeFrom="page">
                  <wp:posOffset>2585480</wp:posOffset>
                </wp:positionV>
                <wp:extent cx="432003" cy="1674668"/>
                <wp:effectExtent l="0" t="0" r="0" b="0"/>
                <wp:wrapSquare wrapText="bothSides"/>
                <wp:docPr id="749880" name="Group 749880"/>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3439" name="Shape 63439"/>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441" name="Rectangle 63441"/>
                        <wps:cNvSpPr/>
                        <wps:spPr>
                          <a:xfrm rot="-5399999">
                            <a:off x="-549922" y="705733"/>
                            <a:ext cx="1776664" cy="161208"/>
                          </a:xfrm>
                          <a:prstGeom prst="rect">
                            <a:avLst/>
                          </a:prstGeom>
                          <a:ln>
                            <a:noFill/>
                          </a:ln>
                        </wps:spPr>
                        <wps:txbx>
                          <w:txbxContent>
                            <w:p w14:paraId="08C7EF4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3442" name="Rectangle 63442"/>
                        <wps:cNvSpPr/>
                        <wps:spPr>
                          <a:xfrm rot="-5399999">
                            <a:off x="292532" y="57535"/>
                            <a:ext cx="91212" cy="149891"/>
                          </a:xfrm>
                          <a:prstGeom prst="rect">
                            <a:avLst/>
                          </a:prstGeom>
                          <a:ln>
                            <a:noFill/>
                          </a:ln>
                        </wps:spPr>
                        <wps:txbx>
                          <w:txbxContent>
                            <w:p w14:paraId="42557541"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5DD486DA" id="Group 749880" o:spid="_x0000_s1476" style="position:absolute;left:0;text-align:left;margin-left:561.25pt;margin-top:203.6pt;width:34pt;height:131.85pt;z-index:251767808;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">
                <v:shape id="Shape 63439" o:spid="_x0000_s1477"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" path="m,l212395,,432003,r,287579l212395,287579,,287579,,xe" fillcolor="#1b5c98" stroked="f" strokeweight="0">
                  <v:stroke miterlimit="83231f" joinstyle="miter"/>
                  <v:path arrowok="t" textboxrect="0,0,432003,287579"/>
                </v:shape>
                <v:rect id="Rectangle 63441" o:spid="_x0000_s1478"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" filled="f" stroked="f">
                  <v:textbox inset="0,0,0,0">
                    <w:txbxContent>
                      <w:p w14:paraId="08C7EF4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3442" o:spid="_x0000_s1479"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" filled="f" stroked="f">
                  <v:textbox inset="0,0,0,0">
                    <w:txbxContent>
                      <w:p w14:paraId="42557541"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The effects of acceleration on the human body may be classified into long or short duration accelerations. In long duration acceleration the force will act for longer than one second. In the case of short acceleration, which lasts for one second or less, we are mainly concerned with impact forces.</w:t>
      </w:r>
    </w:p>
    <w:p w14:paraId="6F5F8625" w14:textId="77777777" w:rsidR="00676923" w:rsidRDefault="00000000">
      <w:pPr>
        <w:pStyle w:val="Heading3"/>
        <w:ind w:left="-5"/>
      </w:pPr>
      <w:r>
        <w:t>G-forces</w:t>
      </w:r>
    </w:p>
    <w:p w14:paraId="3EAA2B08" w14:textId="77777777" w:rsidR="00676923" w:rsidRDefault="00000000">
      <w:pPr>
        <w:spacing w:after="217"/>
        <w:ind w:left="16" w:right="48"/>
      </w:pPr>
      <w:r>
        <w:t>The human body has adapted to live under the force of gravity on the earth (the pull of the earth’s gravity giving the body weight). Acceleration in an aircraft can subject the body to forces much greater than this. For convenience, the forces are measured as multiples of our 1g terrestrial environment.</w:t>
      </w:r>
    </w:p>
    <w:p w14:paraId="2141B9D6" w14:textId="77777777" w:rsidR="00676923" w:rsidRDefault="00000000">
      <w:pPr>
        <w:spacing w:after="312"/>
        <w:ind w:left="16" w:right="48"/>
      </w:pPr>
      <w:r>
        <w:t xml:space="preserve">Acceleration in the fore and aft (the horizontal) plane is referred to as </w:t>
      </w:r>
      <w:r>
        <w:rPr>
          <w:b/>
        </w:rPr>
        <w:t>Gx</w:t>
      </w:r>
      <w:r>
        <w:t xml:space="preserve">, whereas acceleration in the lateral plane (side to side) is known as </w:t>
      </w:r>
      <w:r>
        <w:rPr>
          <w:b/>
        </w:rPr>
        <w:t>Gy</w:t>
      </w:r>
      <w:r>
        <w:t xml:space="preserve">. However the usual g-force encountered in aviation is that in the vertical plane which is termed as </w:t>
      </w:r>
      <w:proofErr w:type="spellStart"/>
      <w:r>
        <w:rPr>
          <w:b/>
        </w:rPr>
        <w:t>Gz</w:t>
      </w:r>
      <w:proofErr w:type="spellEnd"/>
      <w:r>
        <w:t>.</w:t>
      </w:r>
    </w:p>
    <w:p w14:paraId="7182F7BE" w14:textId="77777777" w:rsidR="00676923" w:rsidRDefault="00000000">
      <w:pPr>
        <w:pStyle w:val="Heading3"/>
        <w:ind w:left="-5"/>
      </w:pPr>
      <w:r>
        <w:t>Effects of Positive G-force on the Human Body</w:t>
      </w:r>
    </w:p>
    <w:p w14:paraId="48672C48" w14:textId="77777777" w:rsidR="00676923" w:rsidRDefault="00000000">
      <w:pPr>
        <w:spacing w:after="211"/>
        <w:ind w:left="16" w:right="48"/>
      </w:pPr>
      <w:r>
        <w:t>In long-term positive acceleration, the changes in g-force are perceived as:</w:t>
      </w:r>
    </w:p>
    <w:p w14:paraId="391AB487" w14:textId="77777777" w:rsidR="00676923" w:rsidRDefault="00000000">
      <w:pPr>
        <w:numPr>
          <w:ilvl w:val="0"/>
          <w:numId w:val="62"/>
        </w:numPr>
        <w:spacing w:after="253"/>
        <w:ind w:right="48" w:hanging="283"/>
      </w:pPr>
      <w:r>
        <w:t>An increase in body weight so that limbs become harder to move, the head becomes heavy (2g and above). Mobility is impaired, for example, if the head is lowered it may be impossible to raise it again. At 2.5g it is impossible to rise from the sitting position.</w:t>
      </w:r>
    </w:p>
    <w:p w14:paraId="508C67DF" w14:textId="77777777" w:rsidR="00676923" w:rsidRDefault="00000000">
      <w:pPr>
        <w:numPr>
          <w:ilvl w:val="0"/>
          <w:numId w:val="62"/>
        </w:numPr>
        <w:spacing w:after="254"/>
        <w:ind w:right="48" w:hanging="283"/>
      </w:pPr>
      <w:r>
        <w:t>Internal organs are displaced downwards from their normal positions and the lower facial area feels “pulled down” (3-4g and above).</w:t>
      </w:r>
    </w:p>
    <w:p w14:paraId="3579C522" w14:textId="77777777" w:rsidR="00676923" w:rsidRDefault="00000000">
      <w:pPr>
        <w:numPr>
          <w:ilvl w:val="0"/>
          <w:numId w:val="62"/>
        </w:numPr>
        <w:spacing w:after="253"/>
        <w:ind w:right="48" w:hanging="283"/>
      </w:pPr>
      <w:r>
        <w:t xml:space="preserve">An increase in </w:t>
      </w:r>
      <w:r>
        <w:rPr>
          <w:b/>
        </w:rPr>
        <w:t>hydrostatic variation</w:t>
      </w:r>
      <w:r>
        <w:t xml:space="preserve"> of the blood pressure. Normally the blood pressure in the legs and lower body is greater than that at the heart. As the positive g-forces increase so the hydrostatic variation increases. The result is a pooling of blood in the lower body with a reduced venous return to </w:t>
      </w:r>
      <w:r>
        <w:lastRenderedPageBreak/>
        <w:t>the heart. There is a consequent reduction of blood pressure in the head and blood supply to the brain, heart and eyes with an increased blood pressure at the feet.</w:t>
      </w:r>
    </w:p>
    <w:p w14:paraId="1B8C6B24" w14:textId="77777777" w:rsidR="00676923" w:rsidRDefault="00000000">
      <w:pPr>
        <w:numPr>
          <w:ilvl w:val="0"/>
          <w:numId w:val="62"/>
        </w:numPr>
        <w:spacing w:after="253"/>
        <w:ind w:right="48" w:hanging="283"/>
      </w:pPr>
      <w:r>
        <w:t xml:space="preserve">The photosensitive cells of the eyes (rods and cones) need a disproportionate amount of oxygen from the blood. Positive g-forces reduces the amount of oxygen available, thus causing a </w:t>
      </w:r>
      <w:r>
        <w:rPr>
          <w:b/>
        </w:rPr>
        <w:t>‘greying out’</w:t>
      </w:r>
      <w:r>
        <w:t xml:space="preserve"> (3-4g) as vision is affected. It also induces a tunnelling of vision as the eye cells at the edge of the retina, being furthest from the blood supply, suffer first. Eventually (above 5g) the individual will lose consciousness </w:t>
      </w:r>
      <w:r>
        <w:rPr>
          <w:b/>
        </w:rPr>
        <w:t>“blackout”</w:t>
      </w:r>
      <w:r>
        <w:t xml:space="preserve"> - now more commonly referred to as G-LOC. The effects of blacking out disappear almost as soon as the g level is reduced, although the individual will be confused for a few seconds and may have difficulty in focusing his/her eyes.</w:t>
      </w:r>
    </w:p>
    <w:p w14:paraId="74F709FC" w14:textId="77777777" w:rsidR="00676923" w:rsidRDefault="00000000">
      <w:pPr>
        <w:numPr>
          <w:ilvl w:val="0"/>
          <w:numId w:val="62"/>
        </w:numPr>
        <w:spacing w:after="249"/>
        <w:ind w:right="48" w:hanging="283"/>
      </w:pPr>
      <w:r>
        <w:t>Inspiration difficulties due to the lowering of the diaphragm (4-5g).</w:t>
      </w:r>
    </w:p>
    <w:p w14:paraId="4446F472" w14:textId="77777777" w:rsidR="00676923" w:rsidRDefault="00000000">
      <w:pPr>
        <w:numPr>
          <w:ilvl w:val="0"/>
          <w:numId w:val="62"/>
        </w:numPr>
        <w:spacing w:after="249"/>
        <w:ind w:right="48" w:hanging="283"/>
      </w:pPr>
      <w:r>
        <w:t>Loss of sensory functions (above about 8g).</w:t>
      </w:r>
    </w:p>
    <w:p w14:paraId="711C8277" w14:textId="77777777" w:rsidR="00676923" w:rsidRDefault="00000000">
      <w:pPr>
        <w:numPr>
          <w:ilvl w:val="0"/>
          <w:numId w:val="62"/>
        </w:numPr>
        <w:spacing w:after="253"/>
        <w:ind w:right="48" w:hanging="283"/>
      </w:pPr>
      <w:r>
        <w:t xml:space="preserve">Cramping of the calf muscles. At very high g-forces </w:t>
      </w:r>
      <w:proofErr w:type="spellStart"/>
      <w:r>
        <w:t>haemorrhages</w:t>
      </w:r>
      <w:proofErr w:type="spellEnd"/>
      <w:r>
        <w:t xml:space="preserve"> can occur about the legs and feet.</w:t>
      </w:r>
    </w:p>
    <w:p w14:paraId="6DC61340" w14:textId="77777777" w:rsidR="00676923" w:rsidRDefault="00000000">
      <w:pPr>
        <w:numPr>
          <w:ilvl w:val="0"/>
          <w:numId w:val="62"/>
        </w:numPr>
        <w:spacing w:after="349"/>
        <w:ind w:right="48" w:hanging="283"/>
      </w:pPr>
      <w:r>
        <w:t>At extreme g-forces, fracture of the vertebrae and death will occur due to lack of venous return to the heart.</w:t>
      </w:r>
    </w:p>
    <w:p w14:paraId="62DD8066" w14:textId="77777777" w:rsidR="00676923" w:rsidRDefault="00000000">
      <w:pPr>
        <w:pStyle w:val="Heading3"/>
        <w:ind w:left="-5"/>
      </w:pPr>
      <w:r>
        <w:t>Long Duration Negative G</w:t>
      </w:r>
    </w:p>
    <w:p w14:paraId="6693B686" w14:textId="77777777" w:rsidR="00676923" w:rsidRDefault="00000000">
      <w:pPr>
        <w:spacing w:after="216"/>
        <w:ind w:left="16" w:right="48"/>
      </w:pPr>
      <w:r>
        <w:rPr>
          <w:noProof/>
          <w:color w:val="000000"/>
        </w:rPr>
        <mc:AlternateContent>
          <mc:Choice Requires="wpg">
            <w:drawing>
              <wp:anchor distT="0" distB="0" distL="114300" distR="114300" simplePos="0" relativeHeight="251768832" behindDoc="0" locked="0" layoutInCell="1" allowOverlap="1" wp14:anchorId="48D3156F" wp14:editId="64EA18E4">
                <wp:simplePos x="0" y="0"/>
                <wp:positionH relativeFrom="page">
                  <wp:posOffset>0</wp:posOffset>
                </wp:positionH>
                <wp:positionV relativeFrom="page">
                  <wp:posOffset>2589882</wp:posOffset>
                </wp:positionV>
                <wp:extent cx="441006" cy="1097637"/>
                <wp:effectExtent l="0" t="0" r="0" b="0"/>
                <wp:wrapSquare wrapText="bothSides"/>
                <wp:docPr id="749095" name="Group 749095"/>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422" name="Shape 922422"/>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517" name="Rectangle 63517"/>
                        <wps:cNvSpPr/>
                        <wps:spPr>
                          <a:xfrm rot="5399999">
                            <a:off x="57255" y="80163"/>
                            <a:ext cx="91212" cy="149891"/>
                          </a:xfrm>
                          <a:prstGeom prst="rect">
                            <a:avLst/>
                          </a:prstGeom>
                          <a:ln>
                            <a:noFill/>
                          </a:ln>
                        </wps:spPr>
                        <wps:txbx>
                          <w:txbxContent>
                            <w:p w14:paraId="441FECD9"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3518" name="Rectangle 63518"/>
                        <wps:cNvSpPr/>
                        <wps:spPr>
                          <a:xfrm rot="5399999">
                            <a:off x="-402316" y="762682"/>
                            <a:ext cx="1009812" cy="161208"/>
                          </a:xfrm>
                          <a:prstGeom prst="rect">
                            <a:avLst/>
                          </a:prstGeom>
                          <a:ln>
                            <a:noFill/>
                          </a:ln>
                        </wps:spPr>
                        <wps:txbx>
                          <w:txbxContent>
                            <w:p w14:paraId="5801D43E"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48D3156F" id="Group 749095" o:spid="_x0000_s1480" style="position:absolute;left:0;text-align:left;margin-left:0;margin-top:203.95pt;width:34.7pt;height:86.45pt;z-index:251768832;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">
                <v:shape id="Shape 922422" o:spid="_x0000_s1481"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" path="m,l441006,r,287579l,287579,,e" fillcolor="#1b5c98" stroked="f" strokeweight="0">
                  <v:stroke miterlimit="83231f" joinstyle="miter"/>
                  <v:path arrowok="t" textboxrect="0,0,441006,287579"/>
                </v:shape>
                <v:rect id="Rectangle 63517" o:spid="_x0000_s1482"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" filled="f" stroked="f">
                  <v:textbox inset="0,0,0,0">
                    <w:txbxContent>
                      <w:p w14:paraId="441FECD9" w14:textId="77777777" w:rsidR="00676923" w:rsidRDefault="00000000">
                        <w:pPr>
                          <w:spacing w:after="160" w:line="259" w:lineRule="auto"/>
                          <w:ind w:left="0" w:firstLine="0"/>
                          <w:jc w:val="left"/>
                        </w:pPr>
                        <w:r>
                          <w:rPr>
                            <w:b/>
                            <w:color w:val="FFFEFD"/>
                            <w:sz w:val="18"/>
                          </w:rPr>
                          <w:t>6</w:t>
                        </w:r>
                      </w:p>
                    </w:txbxContent>
                  </v:textbox>
                </v:rect>
                <v:rect id="Rectangle 63518" o:spid="_x0000_s1483"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" filled="f" stroked="f">
                  <v:textbox inset="0,0,0,0">
                    <w:txbxContent>
                      <w:p w14:paraId="5801D43E"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square" anchorx="page" anchory="page"/>
              </v:group>
            </w:pict>
          </mc:Fallback>
        </mc:AlternateContent>
      </w:r>
      <w:r>
        <w:t>In negative g situations, such as inverted flight, outside loops, and some forms of spinning, the symptoms can be more uncomfortable than those caused by positive g.</w:t>
      </w:r>
    </w:p>
    <w:p w14:paraId="4BCE1AFB" w14:textId="77777777" w:rsidR="00676923" w:rsidRDefault="00000000">
      <w:pPr>
        <w:spacing w:after="312"/>
        <w:ind w:left="16" w:right="48"/>
      </w:pPr>
      <w:r>
        <w:t xml:space="preserve">Organs are forced </w:t>
      </w:r>
      <w:proofErr w:type="gramStart"/>
      <w:r>
        <w:t>upwards</w:t>
      </w:r>
      <w:proofErr w:type="gramEnd"/>
      <w:r>
        <w:t xml:space="preserve"> and blood is forced into the region of the head thus affecting the hydrostatic variation. The individual will experience respiration difficulties, facial pain and lower eyelid will be pushed up giving rise to </w:t>
      </w:r>
      <w:r>
        <w:rPr>
          <w:b/>
          <w:color w:val="E4342E"/>
        </w:rPr>
        <w:t>‘redout’</w:t>
      </w:r>
      <w:r>
        <w:t xml:space="preserve"> vision. Additionally the upward flow of blood causes a slowing of the heart. With high negative g, the small blood vessels in the face and eye may burst.</w:t>
      </w:r>
    </w:p>
    <w:p w14:paraId="3CEDE307" w14:textId="77777777" w:rsidR="00676923" w:rsidRDefault="00000000">
      <w:pPr>
        <w:pStyle w:val="Heading3"/>
        <w:ind w:left="-5"/>
      </w:pPr>
      <w:r>
        <w:t>Short Duration G-forces</w:t>
      </w:r>
    </w:p>
    <w:p w14:paraId="0D2B6733" w14:textId="77777777" w:rsidR="00676923" w:rsidRDefault="00000000">
      <w:pPr>
        <w:spacing w:after="312"/>
        <w:ind w:left="16" w:right="48"/>
      </w:pPr>
      <w:r>
        <w:t xml:space="preserve">Short duration g-forces are concerned with impact forces. The maximum tolerable levels are determined by the strength of various parts of the body. The human body can stand </w:t>
      </w:r>
      <w:proofErr w:type="spellStart"/>
      <w:r>
        <w:t>shortterm</w:t>
      </w:r>
      <w:proofErr w:type="spellEnd"/>
      <w:r>
        <w:t xml:space="preserve"> g-forces of surprising magnitudes.</w:t>
      </w:r>
    </w:p>
    <w:p w14:paraId="5522D955" w14:textId="77777777" w:rsidR="00676923" w:rsidRDefault="00000000">
      <w:pPr>
        <w:pStyle w:val="Heading3"/>
        <w:spacing w:after="158"/>
        <w:ind w:left="-5"/>
      </w:pPr>
      <w:r>
        <w:t>Susceptibility and Tolerance to G-forces</w:t>
      </w:r>
    </w:p>
    <w:p w14:paraId="34F8687F" w14:textId="77777777" w:rsidR="00676923" w:rsidRDefault="00000000">
      <w:pPr>
        <w:pStyle w:val="Heading4"/>
        <w:ind w:left="-5" w:right="61"/>
      </w:pPr>
      <w:r>
        <w:t xml:space="preserve">Susceptibility </w:t>
      </w:r>
    </w:p>
    <w:p w14:paraId="38CDA914" w14:textId="77777777" w:rsidR="00676923" w:rsidRDefault="00000000">
      <w:pPr>
        <w:spacing w:after="211"/>
        <w:ind w:left="16" w:right="48"/>
      </w:pPr>
      <w:r>
        <w:t>The ability to withstand even moderate g-forces is reduced by the following factors:</w:t>
      </w:r>
    </w:p>
    <w:p w14:paraId="44DC2F0B" w14:textId="77777777" w:rsidR="00676923" w:rsidRDefault="00000000">
      <w:pPr>
        <w:numPr>
          <w:ilvl w:val="0"/>
          <w:numId w:val="63"/>
        </w:numPr>
        <w:ind w:right="48" w:hanging="283"/>
      </w:pPr>
      <w:r>
        <w:t>Hypoxia.</w:t>
      </w:r>
    </w:p>
    <w:p w14:paraId="4E059D79" w14:textId="77777777" w:rsidR="00676923" w:rsidRDefault="00000000">
      <w:pPr>
        <w:numPr>
          <w:ilvl w:val="0"/>
          <w:numId w:val="63"/>
        </w:numPr>
        <w:ind w:right="48" w:hanging="283"/>
      </w:pPr>
      <w:r>
        <w:t>Hyperventilation.</w:t>
      </w:r>
    </w:p>
    <w:p w14:paraId="48771B0D" w14:textId="77777777" w:rsidR="00676923" w:rsidRDefault="00000000">
      <w:pPr>
        <w:numPr>
          <w:ilvl w:val="0"/>
          <w:numId w:val="63"/>
        </w:numPr>
        <w:ind w:right="48" w:hanging="283"/>
      </w:pPr>
      <w:r>
        <w:t>Hypotension.</w:t>
      </w:r>
    </w:p>
    <w:p w14:paraId="1C559160" w14:textId="77777777" w:rsidR="00676923" w:rsidRDefault="00000000">
      <w:pPr>
        <w:numPr>
          <w:ilvl w:val="0"/>
          <w:numId w:val="63"/>
        </w:numPr>
        <w:ind w:right="48" w:hanging="283"/>
      </w:pPr>
      <w:r>
        <w:t>Stress.</w:t>
      </w:r>
    </w:p>
    <w:p w14:paraId="19B6C693" w14:textId="77777777" w:rsidR="00676923" w:rsidRDefault="00000000">
      <w:pPr>
        <w:numPr>
          <w:ilvl w:val="0"/>
          <w:numId w:val="63"/>
        </w:numPr>
        <w:ind w:right="48" w:hanging="283"/>
      </w:pPr>
      <w:r>
        <w:t>Fatigue.</w:t>
      </w:r>
    </w:p>
    <w:p w14:paraId="13ECBFCF" w14:textId="77777777" w:rsidR="00676923" w:rsidRDefault="00000000">
      <w:pPr>
        <w:numPr>
          <w:ilvl w:val="0"/>
          <w:numId w:val="63"/>
        </w:numPr>
        <w:ind w:right="48" w:hanging="283"/>
      </w:pPr>
      <w:r>
        <w:t>Heat.</w:t>
      </w:r>
    </w:p>
    <w:p w14:paraId="7C8729D5" w14:textId="77777777" w:rsidR="00676923" w:rsidRDefault="00000000">
      <w:pPr>
        <w:numPr>
          <w:ilvl w:val="0"/>
          <w:numId w:val="63"/>
        </w:numPr>
        <w:ind w:right="48" w:hanging="283"/>
      </w:pPr>
      <w:r>
        <w:t>Low blood sugar.</w:t>
      </w:r>
    </w:p>
    <w:p w14:paraId="685CD513" w14:textId="77777777" w:rsidR="00676923" w:rsidRDefault="00000000">
      <w:pPr>
        <w:numPr>
          <w:ilvl w:val="0"/>
          <w:numId w:val="63"/>
        </w:numPr>
        <w:ind w:right="48" w:hanging="283"/>
      </w:pPr>
      <w:r>
        <w:t>Smoking.</w:t>
      </w:r>
    </w:p>
    <w:p w14:paraId="4C672E1E" w14:textId="77777777" w:rsidR="00676923" w:rsidRDefault="00000000">
      <w:pPr>
        <w:numPr>
          <w:ilvl w:val="0"/>
          <w:numId w:val="63"/>
        </w:numPr>
        <w:spacing w:after="301"/>
        <w:ind w:right="48" w:hanging="283"/>
      </w:pPr>
      <w:r>
        <w:lastRenderedPageBreak/>
        <w:t>Obesity. • Alcohol.</w:t>
      </w:r>
    </w:p>
    <w:p w14:paraId="2D61042D" w14:textId="77777777" w:rsidR="00676923" w:rsidRDefault="00000000">
      <w:pPr>
        <w:pStyle w:val="Heading4"/>
        <w:ind w:left="-5" w:right="61"/>
      </w:pPr>
      <w:r>
        <w:t>Factors That Increase Tolerance to Long Duration G-forces</w:t>
      </w:r>
    </w:p>
    <w:p w14:paraId="7DE9EC90" w14:textId="77777777" w:rsidR="00676923" w:rsidRDefault="00000000">
      <w:pPr>
        <w:spacing w:after="216"/>
        <w:ind w:left="16" w:right="48"/>
      </w:pPr>
      <w:r>
        <w:t>The normal relaxed individual will usually be able to withstand or tolerate about +3.5g without serious effects such as greying out, other visual disturbances, or unconsciousness. The factors that can increase tolerance are:</w:t>
      </w:r>
    </w:p>
    <w:p w14:paraId="122555B0" w14:textId="77777777" w:rsidR="00676923" w:rsidRDefault="00000000">
      <w:pPr>
        <w:spacing w:after="11"/>
        <w:ind w:left="-5" w:right="14"/>
        <w:jc w:val="left"/>
      </w:pPr>
      <w:r>
        <w:rPr>
          <w:b/>
        </w:rPr>
        <w:t>Body Position</w:t>
      </w:r>
    </w:p>
    <w:p w14:paraId="3D5500B4" w14:textId="77777777" w:rsidR="00676923" w:rsidRDefault="00000000">
      <w:pPr>
        <w:spacing w:after="216"/>
        <w:ind w:left="16" w:right="48"/>
      </w:pPr>
      <w:r>
        <w:t>It has been found that, while in the sitting position, by raising the knees and feet and bending the trunk forward from the hips has a small benefit in delaying the effect of blackout. Firstly it decreases the vertical distance between the lower limbs and the heart, and secondly, it causes the acceleration force to drive the blood in the thighs towards the heart instead of away from it. Certainly lying in the prone or supine positions go a long way to eliminate the hydrostatic variation and it has been known for the human being to tolerate up to 12G in this position before blacking out.</w:t>
      </w:r>
    </w:p>
    <w:p w14:paraId="0108C2F9" w14:textId="77777777" w:rsidR="00676923" w:rsidRDefault="00000000">
      <w:pPr>
        <w:spacing w:after="11"/>
        <w:ind w:left="-5" w:right="14"/>
        <w:jc w:val="left"/>
      </w:pPr>
      <w:r>
        <w:rPr>
          <w:b/>
        </w:rPr>
        <w:t xml:space="preserve">Voluntary </w:t>
      </w:r>
      <w:proofErr w:type="spellStart"/>
      <w:r>
        <w:rPr>
          <w:b/>
        </w:rPr>
        <w:t>Manoeuvres</w:t>
      </w:r>
      <w:proofErr w:type="spellEnd"/>
    </w:p>
    <w:p w14:paraId="482C8C2B" w14:textId="77777777" w:rsidR="00676923" w:rsidRDefault="00000000">
      <w:pPr>
        <w:spacing w:after="216"/>
        <w:ind w:left="16" w:right="48"/>
      </w:pPr>
      <w:r>
        <w:t xml:space="preserve">It is possible to raise the g tolerance by about 1-1.5g by taking </w:t>
      </w:r>
      <w:proofErr w:type="gramStart"/>
      <w:r>
        <w:t>a number of</w:t>
      </w:r>
      <w:proofErr w:type="gramEnd"/>
      <w:r>
        <w:t xml:space="preserve"> physical actions. The principle underlying the first three of the following </w:t>
      </w:r>
      <w:proofErr w:type="spellStart"/>
      <w:r>
        <w:t>manoeuvres</w:t>
      </w:r>
      <w:proofErr w:type="spellEnd"/>
      <w:r>
        <w:t xml:space="preserve"> is to raise the pressure in the abdominal cavity, </w:t>
      </w:r>
      <w:proofErr w:type="gramStart"/>
      <w:r>
        <w:t>so as to</w:t>
      </w:r>
      <w:proofErr w:type="gramEnd"/>
      <w:r>
        <w:t xml:space="preserve"> maintain the level of the diaphragm and facilitate the return of the venous blood. This can be done by:</w:t>
      </w:r>
    </w:p>
    <w:p w14:paraId="700A32EC" w14:textId="77777777" w:rsidR="00676923" w:rsidRDefault="00000000">
      <w:pPr>
        <w:numPr>
          <w:ilvl w:val="0"/>
          <w:numId w:val="64"/>
        </w:numPr>
        <w:ind w:right="48" w:hanging="283"/>
      </w:pPr>
      <w:r>
        <w:t>Straining.</w:t>
      </w:r>
    </w:p>
    <w:p w14:paraId="52508337" w14:textId="77777777" w:rsidR="00676923" w:rsidRDefault="00000000">
      <w:pPr>
        <w:numPr>
          <w:ilvl w:val="0"/>
          <w:numId w:val="64"/>
        </w:numPr>
        <w:ind w:right="48" w:hanging="283"/>
      </w:pPr>
      <w:r>
        <w:rPr>
          <w:noProof/>
          <w:color w:val="000000"/>
        </w:rPr>
        <mc:AlternateContent>
          <mc:Choice Requires="wpg">
            <w:drawing>
              <wp:anchor distT="0" distB="0" distL="114300" distR="114300" simplePos="0" relativeHeight="251769856" behindDoc="0" locked="0" layoutInCell="1" allowOverlap="1" wp14:anchorId="03C9CD4E" wp14:editId="6FD5E114">
                <wp:simplePos x="0" y="0"/>
                <wp:positionH relativeFrom="page">
                  <wp:posOffset>7128002</wp:posOffset>
                </wp:positionH>
                <wp:positionV relativeFrom="page">
                  <wp:posOffset>2585480</wp:posOffset>
                </wp:positionV>
                <wp:extent cx="432003" cy="1674668"/>
                <wp:effectExtent l="0" t="0" r="0" b="0"/>
                <wp:wrapSquare wrapText="bothSides"/>
                <wp:docPr id="749796" name="Group 749796"/>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3601" name="Shape 63601"/>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603" name="Rectangle 63603"/>
                        <wps:cNvSpPr/>
                        <wps:spPr>
                          <a:xfrm rot="-5399999">
                            <a:off x="-549922" y="705733"/>
                            <a:ext cx="1776664" cy="161208"/>
                          </a:xfrm>
                          <a:prstGeom prst="rect">
                            <a:avLst/>
                          </a:prstGeom>
                          <a:ln>
                            <a:noFill/>
                          </a:ln>
                        </wps:spPr>
                        <wps:txbx>
                          <w:txbxContent>
                            <w:p w14:paraId="5C8DB12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3604" name="Rectangle 63604"/>
                        <wps:cNvSpPr/>
                        <wps:spPr>
                          <a:xfrm rot="-5399999">
                            <a:off x="292532" y="57535"/>
                            <a:ext cx="91212" cy="149891"/>
                          </a:xfrm>
                          <a:prstGeom prst="rect">
                            <a:avLst/>
                          </a:prstGeom>
                          <a:ln>
                            <a:noFill/>
                          </a:ln>
                        </wps:spPr>
                        <wps:txbx>
                          <w:txbxContent>
                            <w:p w14:paraId="0080938A"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03C9CD4E" id="Group 749796" o:spid="_x0000_s1484" style="position:absolute;left:0;text-align:left;margin-left:561.25pt;margin-top:203.6pt;width:34pt;height:131.85pt;z-index:251769856;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">
                <v:shape id="Shape 63601" o:spid="_x0000_s1485"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" path="m,l212395,,432003,r,287579l212395,287579,,287579,,xe" fillcolor="#1b5c98" stroked="f" strokeweight="0">
                  <v:stroke miterlimit="83231f" joinstyle="miter"/>
                  <v:path arrowok="t" textboxrect="0,0,432003,287579"/>
                </v:shape>
                <v:rect id="Rectangle 63603" o:spid="_x0000_s1486"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" filled="f" stroked="f">
                  <v:textbox inset="0,0,0,0">
                    <w:txbxContent>
                      <w:p w14:paraId="5C8DB12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3604" o:spid="_x0000_s1487"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" filled="f" stroked="f">
                  <v:textbox inset="0,0,0,0">
                    <w:txbxContent>
                      <w:p w14:paraId="0080938A"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Shouting.</w:t>
      </w:r>
    </w:p>
    <w:p w14:paraId="75C6BC01" w14:textId="77777777" w:rsidR="00676923" w:rsidRDefault="00000000">
      <w:pPr>
        <w:numPr>
          <w:ilvl w:val="0"/>
          <w:numId w:val="64"/>
        </w:numPr>
        <w:spacing w:after="249"/>
        <w:ind w:right="48" w:hanging="283"/>
      </w:pPr>
      <w:r>
        <w:t>Tensing leg muscles</w:t>
      </w:r>
    </w:p>
    <w:p w14:paraId="64276933" w14:textId="77777777" w:rsidR="00676923" w:rsidRDefault="00000000">
      <w:pPr>
        <w:spacing w:after="216"/>
        <w:ind w:left="16" w:right="48"/>
      </w:pPr>
      <w:r>
        <w:t>It is essential that these measures are kept short and intermittent since they cause fatigue and will have a negative effect if prolonged.</w:t>
      </w:r>
    </w:p>
    <w:p w14:paraId="56FBA683" w14:textId="77777777" w:rsidR="00676923" w:rsidRDefault="00000000">
      <w:pPr>
        <w:spacing w:after="11"/>
        <w:ind w:left="-5" w:right="14"/>
        <w:jc w:val="left"/>
      </w:pPr>
      <w:r>
        <w:rPr>
          <w:b/>
        </w:rPr>
        <w:t xml:space="preserve">Anti-g Straining </w:t>
      </w:r>
      <w:proofErr w:type="spellStart"/>
      <w:r>
        <w:rPr>
          <w:b/>
        </w:rPr>
        <w:t>Manoeuvre</w:t>
      </w:r>
      <w:proofErr w:type="spellEnd"/>
    </w:p>
    <w:p w14:paraId="0F2FD964" w14:textId="77777777" w:rsidR="00676923" w:rsidRDefault="00000000">
      <w:pPr>
        <w:spacing w:after="216"/>
        <w:ind w:left="16" w:right="48"/>
      </w:pPr>
      <w:r>
        <w:t xml:space="preserve">This is now widely accepted as a means of combining the beneficial effects of the </w:t>
      </w:r>
      <w:proofErr w:type="spellStart"/>
      <w:r>
        <w:t>manoeuvres</w:t>
      </w:r>
      <w:proofErr w:type="spellEnd"/>
      <w:r>
        <w:t xml:space="preserve"> listed above. It is a combination of muscle tensing and the </w:t>
      </w:r>
      <w:proofErr w:type="spellStart"/>
      <w:r>
        <w:t>valsalva</w:t>
      </w:r>
      <w:proofErr w:type="spellEnd"/>
      <w:r>
        <w:t xml:space="preserve"> </w:t>
      </w:r>
      <w:proofErr w:type="spellStart"/>
      <w:r>
        <w:t>manoeuvre</w:t>
      </w:r>
      <w:proofErr w:type="spellEnd"/>
      <w:r>
        <w:t xml:space="preserve"> performed rhythmically every 3 to 4 seconds. </w:t>
      </w:r>
    </w:p>
    <w:p w14:paraId="39B39716" w14:textId="77777777" w:rsidR="00676923" w:rsidRDefault="00000000">
      <w:pPr>
        <w:spacing w:after="11"/>
        <w:ind w:left="-5" w:right="14"/>
        <w:jc w:val="left"/>
      </w:pPr>
      <w:r>
        <w:rPr>
          <w:b/>
        </w:rPr>
        <w:t>Anti-g Suits</w:t>
      </w:r>
    </w:p>
    <w:p w14:paraId="39B804F4" w14:textId="77777777" w:rsidR="00676923" w:rsidRDefault="00000000">
      <w:pPr>
        <w:spacing w:after="216"/>
        <w:ind w:left="16" w:right="48"/>
      </w:pPr>
      <w:r>
        <w:t xml:space="preserve">The object of the suit is to provide more counter-pressure to the lower limbs and help to maintain the level of the diaphragm. The operation is </w:t>
      </w:r>
      <w:proofErr w:type="gramStart"/>
      <w:r>
        <w:t>automatic</w:t>
      </w:r>
      <w:proofErr w:type="gramEnd"/>
      <w:r>
        <w:t xml:space="preserve"> and varying pressures are delivered to the suit according to the g level experienced.</w:t>
      </w:r>
    </w:p>
    <w:p w14:paraId="63A2D5F0" w14:textId="77777777" w:rsidR="00676923" w:rsidRDefault="00000000">
      <w:pPr>
        <w:spacing w:after="216"/>
        <w:ind w:left="16" w:right="48"/>
      </w:pPr>
      <w:r>
        <w:t>Combined with the anti-g straining technique, the tolerance level can be increased by 1.5 to 2g, however these techniques are normally confined to military flying.</w:t>
      </w:r>
    </w:p>
    <w:p w14:paraId="78F63518" w14:textId="77777777" w:rsidR="00676923" w:rsidRDefault="00000000">
      <w:pPr>
        <w:spacing w:after="216"/>
        <w:ind w:left="16" w:right="48"/>
      </w:pPr>
      <w:r>
        <w:t>The tolerance for negative g-forces is much lower being only -3g. This level can only be tolerated for a few seconds.</w:t>
      </w:r>
    </w:p>
    <w:p w14:paraId="185FE2EA" w14:textId="77777777" w:rsidR="00676923" w:rsidRDefault="00000000">
      <w:pPr>
        <w:spacing w:after="11"/>
        <w:ind w:left="-5" w:right="14"/>
        <w:jc w:val="left"/>
      </w:pPr>
      <w:r>
        <w:rPr>
          <w:b/>
        </w:rPr>
        <w:t>Short Duration Positive (Impact) g-Forces</w:t>
      </w:r>
    </w:p>
    <w:p w14:paraId="3190F4F7" w14:textId="77777777" w:rsidR="00676923" w:rsidRDefault="00000000">
      <w:pPr>
        <w:spacing w:after="217"/>
        <w:ind w:left="16" w:right="48"/>
      </w:pPr>
      <w:r>
        <w:t>The body can tolerate at most</w:t>
      </w:r>
      <w:r>
        <w:rPr>
          <w:b/>
        </w:rPr>
        <w:t xml:space="preserve"> 25g</w:t>
      </w:r>
      <w:r>
        <w:t xml:space="preserve"> in the vertical axis and </w:t>
      </w:r>
      <w:r>
        <w:rPr>
          <w:b/>
        </w:rPr>
        <w:t>45g</w:t>
      </w:r>
      <w:r>
        <w:t xml:space="preserve"> in the fore and aft axis. Forces above these levels will cause serious injury and death.</w:t>
      </w:r>
    </w:p>
    <w:p w14:paraId="211265EC" w14:textId="77777777" w:rsidR="00676923" w:rsidRDefault="00000000">
      <w:pPr>
        <w:spacing w:after="312"/>
        <w:ind w:left="16" w:right="48"/>
      </w:pPr>
      <w:r>
        <w:t>The</w:t>
      </w:r>
      <w:r>
        <w:rPr>
          <w:b/>
        </w:rPr>
        <w:t xml:space="preserve"> lap strap</w:t>
      </w:r>
      <w:r>
        <w:t xml:space="preserve">, as worn by airline passengers, is the simplest form of restraint. Although tolerance is increased when correctly fitted, the body may jackknife over the belt causing injury as the head strikes a </w:t>
      </w:r>
      <w:r>
        <w:lastRenderedPageBreak/>
        <w:t xml:space="preserve">forward structure. Knees can be severely </w:t>
      </w:r>
      <w:proofErr w:type="gramStart"/>
      <w:r>
        <w:t>damaged</w:t>
      </w:r>
      <w:proofErr w:type="gramEnd"/>
      <w:r>
        <w:t xml:space="preserve"> and compression of internal organs may also result The </w:t>
      </w:r>
      <w:r>
        <w:rPr>
          <w:b/>
        </w:rPr>
        <w:t>five point harness</w:t>
      </w:r>
      <w:r>
        <w:t xml:space="preserve"> with the anti-g or crutch strap, offers the best protection as the </w:t>
      </w:r>
      <w:r>
        <w:rPr>
          <w:b/>
        </w:rPr>
        <w:t>lap and diagonal</w:t>
      </w:r>
      <w:r>
        <w:t xml:space="preserve"> and </w:t>
      </w:r>
      <w:r>
        <w:rPr>
          <w:b/>
        </w:rPr>
        <w:t>four point harnesses</w:t>
      </w:r>
      <w:r>
        <w:t xml:space="preserve"> found in most general aviation and some commercial aircraft do not give complete protection against </w:t>
      </w:r>
      <w:r>
        <w:rPr>
          <w:b/>
        </w:rPr>
        <w:t xml:space="preserve">submarining </w:t>
      </w:r>
      <w:r>
        <w:t>(sliding under the harness that can occur in some impact situations).</w:t>
      </w:r>
    </w:p>
    <w:p w14:paraId="59DCDF6E" w14:textId="77777777" w:rsidR="00676923" w:rsidRDefault="00000000">
      <w:pPr>
        <w:pStyle w:val="Heading3"/>
        <w:ind w:left="-5"/>
      </w:pPr>
      <w:r>
        <w:t>Summary of G Tolerances</w:t>
      </w:r>
    </w:p>
    <w:p w14:paraId="097470DB" w14:textId="77777777" w:rsidR="00676923" w:rsidRDefault="00000000">
      <w:pPr>
        <w:spacing w:after="205"/>
        <w:ind w:left="-5" w:right="14"/>
        <w:jc w:val="left"/>
      </w:pPr>
      <w:r>
        <w:rPr>
          <w:b/>
        </w:rPr>
        <w:t>Long duration (More than 1 second)</w:t>
      </w:r>
    </w:p>
    <w:p w14:paraId="531A38A1" w14:textId="77777777" w:rsidR="00676923" w:rsidRDefault="00000000">
      <w:pPr>
        <w:numPr>
          <w:ilvl w:val="0"/>
          <w:numId w:val="65"/>
        </w:numPr>
        <w:ind w:right="48" w:hanging="283"/>
      </w:pPr>
      <w:r>
        <w:t>+ 3.5g in relaxed subject.</w:t>
      </w:r>
    </w:p>
    <w:p w14:paraId="2FFB65BC" w14:textId="77777777" w:rsidR="00676923" w:rsidRDefault="00000000">
      <w:pPr>
        <w:numPr>
          <w:ilvl w:val="0"/>
          <w:numId w:val="65"/>
        </w:numPr>
        <w:ind w:right="48" w:hanging="283"/>
      </w:pPr>
      <w:r>
        <w:t>+ 7 to +8g using anti-g straining techniques.</w:t>
      </w:r>
    </w:p>
    <w:p w14:paraId="5A7AB0B1" w14:textId="77777777" w:rsidR="00676923" w:rsidRDefault="00000000">
      <w:pPr>
        <w:numPr>
          <w:ilvl w:val="0"/>
          <w:numId w:val="65"/>
        </w:numPr>
        <w:spacing w:after="249"/>
        <w:ind w:right="48" w:hanging="283"/>
      </w:pPr>
      <w:r>
        <w:t>- 3g but only for short periods.</w:t>
      </w:r>
    </w:p>
    <w:p w14:paraId="2FD95683" w14:textId="77777777" w:rsidR="00676923" w:rsidRDefault="00000000">
      <w:pPr>
        <w:spacing w:after="205"/>
        <w:ind w:left="-5" w:right="14"/>
        <w:jc w:val="left"/>
      </w:pPr>
      <w:r>
        <w:rPr>
          <w:b/>
        </w:rPr>
        <w:t>Short duration (Impact forces)</w:t>
      </w:r>
    </w:p>
    <w:p w14:paraId="3FD89BC2" w14:textId="77777777" w:rsidR="00676923" w:rsidRDefault="00000000">
      <w:pPr>
        <w:numPr>
          <w:ilvl w:val="0"/>
          <w:numId w:val="65"/>
        </w:numPr>
        <w:ind w:right="48" w:hanging="283"/>
      </w:pPr>
      <w:r>
        <w:t>25g in vertical axis.</w:t>
      </w:r>
    </w:p>
    <w:p w14:paraId="73DC35D8" w14:textId="77777777" w:rsidR="00676923" w:rsidRDefault="00000000">
      <w:pPr>
        <w:numPr>
          <w:ilvl w:val="0"/>
          <w:numId w:val="65"/>
        </w:numPr>
        <w:spacing w:after="249"/>
        <w:ind w:right="48" w:hanging="283"/>
      </w:pPr>
      <w:r>
        <w:t>45g in fore/aft axis.</w:t>
      </w:r>
    </w:p>
    <w:p w14:paraId="620A8D89" w14:textId="77777777" w:rsidR="00676923" w:rsidRDefault="00000000">
      <w:pPr>
        <w:spacing w:after="312"/>
        <w:ind w:left="-5" w:right="14"/>
        <w:jc w:val="left"/>
      </w:pPr>
      <w:r>
        <w:rPr>
          <w:b/>
        </w:rPr>
        <w:t xml:space="preserve">Remember: The effects of acceleration are mainly cardiovascular and </w:t>
      </w:r>
      <w:proofErr w:type="gramStart"/>
      <w:r>
        <w:rPr>
          <w:b/>
        </w:rPr>
        <w:t>pulmonary</w:t>
      </w:r>
      <w:proofErr w:type="gramEnd"/>
      <w:r>
        <w:rPr>
          <w:b/>
        </w:rPr>
        <w:t xml:space="preserve"> but it can also produce perceptual disorders and neurosensory illusions.</w:t>
      </w:r>
    </w:p>
    <w:p w14:paraId="49E4BA87" w14:textId="77777777" w:rsidR="00676923" w:rsidRDefault="00000000">
      <w:pPr>
        <w:pStyle w:val="Heading3"/>
        <w:spacing w:after="158"/>
        <w:ind w:left="-5"/>
      </w:pPr>
      <w:r>
        <w:t>Barotrauma</w:t>
      </w:r>
    </w:p>
    <w:p w14:paraId="66D4AD40" w14:textId="77777777" w:rsidR="00676923" w:rsidRDefault="00000000">
      <w:pPr>
        <w:pStyle w:val="Heading4"/>
        <w:ind w:left="-5" w:right="61"/>
      </w:pPr>
      <w:r>
        <w:t>Introduction</w:t>
      </w:r>
    </w:p>
    <w:p w14:paraId="080752C9" w14:textId="77777777" w:rsidR="00676923" w:rsidRDefault="00000000">
      <w:pPr>
        <w:ind w:left="16" w:right="48"/>
      </w:pPr>
      <w:r>
        <w:rPr>
          <w:noProof/>
          <w:color w:val="000000"/>
        </w:rPr>
        <mc:AlternateContent>
          <mc:Choice Requires="wpg">
            <w:drawing>
              <wp:anchor distT="0" distB="0" distL="114300" distR="114300" simplePos="0" relativeHeight="251770880" behindDoc="0" locked="0" layoutInCell="1" allowOverlap="1" wp14:anchorId="7B28C1DC" wp14:editId="65A21007">
                <wp:simplePos x="0" y="0"/>
                <wp:positionH relativeFrom="page">
                  <wp:posOffset>0</wp:posOffset>
                </wp:positionH>
                <wp:positionV relativeFrom="page">
                  <wp:posOffset>2589882</wp:posOffset>
                </wp:positionV>
                <wp:extent cx="441006" cy="1097637"/>
                <wp:effectExtent l="0" t="0" r="0" b="0"/>
                <wp:wrapSquare wrapText="bothSides"/>
                <wp:docPr id="751055" name="Group 751055"/>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506" name="Shape 922506"/>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676" name="Rectangle 63676"/>
                        <wps:cNvSpPr/>
                        <wps:spPr>
                          <a:xfrm rot="5399999">
                            <a:off x="57255" y="80163"/>
                            <a:ext cx="91212" cy="149891"/>
                          </a:xfrm>
                          <a:prstGeom prst="rect">
                            <a:avLst/>
                          </a:prstGeom>
                          <a:ln>
                            <a:noFill/>
                          </a:ln>
                        </wps:spPr>
                        <wps:txbx>
                          <w:txbxContent>
                            <w:p w14:paraId="6B4CC183"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3677" name="Rectangle 63677"/>
                        <wps:cNvSpPr/>
                        <wps:spPr>
                          <a:xfrm rot="5399999">
                            <a:off x="-402316" y="762682"/>
                            <a:ext cx="1009812" cy="161208"/>
                          </a:xfrm>
                          <a:prstGeom prst="rect">
                            <a:avLst/>
                          </a:prstGeom>
                          <a:ln>
                            <a:noFill/>
                          </a:ln>
                        </wps:spPr>
                        <wps:txbx>
                          <w:txbxContent>
                            <w:p w14:paraId="34BAF9CB"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7B28C1DC" id="Group 751055" o:spid="_x0000_s1488" style="position:absolute;left:0;text-align:left;margin-left:0;margin-top:203.95pt;width:34.7pt;height:86.45pt;z-index:251770880;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">
                <v:shape id="Shape 922506" o:spid="_x0000_s1489"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" path="m,l441006,r,287579l,287579,,e" fillcolor="#1b5c98" stroked="f" strokeweight="0">
                  <v:stroke miterlimit="83231f" joinstyle="miter"/>
                  <v:path arrowok="t" textboxrect="0,0,441006,287579"/>
                </v:shape>
                <v:rect id="Rectangle 63676" o:spid="_x0000_s1490"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" filled="f" stroked="f">
                  <v:textbox inset="0,0,0,0">
                    <w:txbxContent>
                      <w:p w14:paraId="6B4CC183" w14:textId="77777777" w:rsidR="00676923" w:rsidRDefault="00000000">
                        <w:pPr>
                          <w:spacing w:after="160" w:line="259" w:lineRule="auto"/>
                          <w:ind w:left="0" w:firstLine="0"/>
                          <w:jc w:val="left"/>
                        </w:pPr>
                        <w:r>
                          <w:rPr>
                            <w:b/>
                            <w:color w:val="FFFEFD"/>
                            <w:sz w:val="18"/>
                          </w:rPr>
                          <w:t>6</w:t>
                        </w:r>
                      </w:p>
                    </w:txbxContent>
                  </v:textbox>
                </v:rect>
                <v:rect id="Rectangle 63677" o:spid="_x0000_s1491"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" filled="f" stroked="f">
                  <v:textbox inset="0,0,0,0">
                    <w:txbxContent>
                      <w:p w14:paraId="34BAF9CB"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square" anchorx="page" anchory="page"/>
              </v:group>
            </w:pict>
          </mc:Fallback>
        </mc:AlternateContent>
      </w:r>
      <w:r>
        <w:rPr>
          <w:b/>
        </w:rPr>
        <w:t>Barotrauma</w:t>
      </w:r>
      <w:r>
        <w:t xml:space="preserve"> is pain caused by the expansion and contraction, due to outside pressure changes, of air trapped in the cavities of the body, notably within the intestines, middle ear, sinuses or teeth. Barotrauma can cause discomfort or extreme pain sufficient to interfere with the pilot’s ability to operate the aircraft. </w:t>
      </w:r>
      <w:proofErr w:type="spellStart"/>
      <w:r>
        <w:rPr>
          <w:b/>
          <w:i/>
          <w:color w:val="1B5C98"/>
          <w:sz w:val="26"/>
        </w:rPr>
        <w:t>Otic</w:t>
      </w:r>
      <w:proofErr w:type="spellEnd"/>
      <w:r>
        <w:rPr>
          <w:b/>
          <w:i/>
          <w:color w:val="1B5C98"/>
          <w:sz w:val="26"/>
        </w:rPr>
        <w:t xml:space="preserve"> (Middle Ear) Barotrauma</w:t>
      </w:r>
    </w:p>
    <w:p w14:paraId="1BFF9707" w14:textId="77777777" w:rsidR="00676923" w:rsidRDefault="00000000">
      <w:pPr>
        <w:spacing w:after="216"/>
        <w:ind w:left="16" w:right="48"/>
      </w:pPr>
      <w:r>
        <w:t xml:space="preserve">Pressure is normally equalized across the eardrum by the </w:t>
      </w:r>
      <w:r>
        <w:rPr>
          <w:b/>
        </w:rPr>
        <w:t>eustachian tube</w:t>
      </w:r>
      <w:r>
        <w:t xml:space="preserve"> leading from the middle ear to the back of the mouth/nose. There is seldom any problem in the climb when air passes from the middle ear to atmosphere.</w:t>
      </w:r>
    </w:p>
    <w:p w14:paraId="3751AF40" w14:textId="77777777" w:rsidR="00676923" w:rsidRDefault="00000000">
      <w:pPr>
        <w:spacing w:after="216"/>
        <w:ind w:left="16" w:right="48"/>
      </w:pPr>
      <w:r>
        <w:t xml:space="preserve">Most problems occur in the descent when air is attempting to return to the middle ear. The end of the eustachian tube acts as a flap valve which allows air to escape with relative ease (required in the ascent) but can restrict air entering the middle ear (required in the descent). With a reduced pressure in the middle ear the increasing pressure outside will cause a distortion of the ear drum and sometimes extreme pain. The severity of </w:t>
      </w:r>
      <w:proofErr w:type="spellStart"/>
      <w:r>
        <w:t>otic</w:t>
      </w:r>
      <w:proofErr w:type="spellEnd"/>
      <w:r>
        <w:t xml:space="preserve"> barotrauma depends upon the rate of climb or descent. It occurs mainly at lower levels where pressure changes are the greatest.</w:t>
      </w:r>
    </w:p>
    <w:p w14:paraId="53BCFD92" w14:textId="77777777" w:rsidR="00676923" w:rsidRDefault="00000000">
      <w:pPr>
        <w:spacing w:after="216"/>
        <w:ind w:left="16" w:right="48"/>
      </w:pPr>
      <w:r>
        <w:t>The problem is increased if the person has a cold or any other condition which has caused the mucous membrane lining the eustachian tube to become inflamed and swell. One or both ears can be affected and will cause:</w:t>
      </w:r>
    </w:p>
    <w:p w14:paraId="1458A348" w14:textId="77777777" w:rsidR="00676923" w:rsidRDefault="00000000">
      <w:pPr>
        <w:numPr>
          <w:ilvl w:val="0"/>
          <w:numId w:val="66"/>
        </w:numPr>
        <w:ind w:right="48" w:hanging="283"/>
      </w:pPr>
      <w:r>
        <w:t xml:space="preserve">Pain (gradual or sudden), which can radiate to the temples. </w:t>
      </w:r>
    </w:p>
    <w:p w14:paraId="277CC172" w14:textId="77777777" w:rsidR="00676923" w:rsidRDefault="00000000">
      <w:pPr>
        <w:numPr>
          <w:ilvl w:val="0"/>
          <w:numId w:val="66"/>
        </w:numPr>
        <w:ind w:right="48" w:hanging="283"/>
      </w:pPr>
      <w:r>
        <w:t>Temporary deafness.</w:t>
      </w:r>
    </w:p>
    <w:p w14:paraId="78160668" w14:textId="77777777" w:rsidR="00676923" w:rsidRDefault="00000000">
      <w:pPr>
        <w:numPr>
          <w:ilvl w:val="0"/>
          <w:numId w:val="66"/>
        </w:numPr>
        <w:ind w:right="48" w:hanging="283"/>
      </w:pPr>
      <w:r>
        <w:t>Pressure Vertigo.</w:t>
      </w:r>
    </w:p>
    <w:p w14:paraId="0000B560" w14:textId="77777777" w:rsidR="00676923" w:rsidRDefault="00000000">
      <w:pPr>
        <w:numPr>
          <w:ilvl w:val="0"/>
          <w:numId w:val="66"/>
        </w:numPr>
        <w:ind w:right="48" w:hanging="283"/>
      </w:pPr>
      <w:r>
        <w:t>Tinnitus (a ringing in the ears).</w:t>
      </w:r>
    </w:p>
    <w:p w14:paraId="363AE570" w14:textId="77777777" w:rsidR="00676923" w:rsidRDefault="00000000">
      <w:pPr>
        <w:numPr>
          <w:ilvl w:val="0"/>
          <w:numId w:val="66"/>
        </w:numPr>
        <w:ind w:right="48" w:hanging="283"/>
      </w:pPr>
      <w:r>
        <w:t>Rupture and bleeding of the ear drum in extreme cases. This may cause deafness.</w:t>
      </w:r>
    </w:p>
    <w:p w14:paraId="0C80D10F" w14:textId="77777777" w:rsidR="00676923" w:rsidRDefault="00000000">
      <w:pPr>
        <w:spacing w:after="264"/>
        <w:ind w:left="16" w:right="48"/>
      </w:pPr>
      <w:r>
        <w:lastRenderedPageBreak/>
        <w:t xml:space="preserve">It is most important that pilots ensure that, having suffered from </w:t>
      </w:r>
      <w:proofErr w:type="spellStart"/>
      <w:r>
        <w:t>otic</w:t>
      </w:r>
      <w:proofErr w:type="spellEnd"/>
      <w:r>
        <w:t xml:space="preserve"> barotrauma, they are in a perfect state of health before returning to flying. If the resumption of flying takes place prior to a complete recovery, this can lead to further damage to the system which may result in a chronic state and the risk of infection.</w:t>
      </w:r>
    </w:p>
    <w:p w14:paraId="44E0E5C5" w14:textId="77777777" w:rsidR="00676923" w:rsidRDefault="00000000">
      <w:pPr>
        <w:pStyle w:val="Heading4"/>
        <w:ind w:left="-5" w:right="61"/>
      </w:pPr>
      <w:r>
        <w:t>“Clearing the Ears”</w:t>
      </w:r>
    </w:p>
    <w:p w14:paraId="02DB8EB0" w14:textId="77777777" w:rsidR="00676923" w:rsidRDefault="00000000">
      <w:pPr>
        <w:spacing w:after="216"/>
        <w:ind w:left="16" w:right="48"/>
      </w:pPr>
      <w:r>
        <w:t xml:space="preserve">Care also must be used when “clearing the ears” by blowing down a held nose with the mouth closed </w:t>
      </w:r>
      <w:r>
        <w:rPr>
          <w:b/>
        </w:rPr>
        <w:t xml:space="preserve">(Valsalva </w:t>
      </w:r>
      <w:proofErr w:type="spellStart"/>
      <w:r>
        <w:rPr>
          <w:b/>
        </w:rPr>
        <w:t>Manoeuvre</w:t>
      </w:r>
      <w:proofErr w:type="spellEnd"/>
      <w:r>
        <w:t xml:space="preserve">). A violent usage of this method may cause </w:t>
      </w:r>
      <w:r>
        <w:rPr>
          <w:b/>
        </w:rPr>
        <w:t>pressure vertigo</w:t>
      </w:r>
      <w:r>
        <w:t>. Less severe methods include:</w:t>
      </w:r>
    </w:p>
    <w:p w14:paraId="3BFD9A6E" w14:textId="77777777" w:rsidR="00676923" w:rsidRDefault="00000000">
      <w:pPr>
        <w:numPr>
          <w:ilvl w:val="0"/>
          <w:numId w:val="67"/>
        </w:numPr>
        <w:ind w:right="48" w:hanging="283"/>
      </w:pPr>
      <w:r>
        <w:t xml:space="preserve">The Frenzel </w:t>
      </w:r>
      <w:proofErr w:type="spellStart"/>
      <w:r>
        <w:t>Manoeuvre</w:t>
      </w:r>
      <w:proofErr w:type="spellEnd"/>
      <w:r>
        <w:t xml:space="preserve"> (</w:t>
      </w:r>
      <w:proofErr w:type="gramStart"/>
      <w:r>
        <w:t>similar to</w:t>
      </w:r>
      <w:proofErr w:type="gramEnd"/>
      <w:r>
        <w:t xml:space="preserve"> stifling a sneeze).</w:t>
      </w:r>
    </w:p>
    <w:p w14:paraId="0B1A330D" w14:textId="77777777" w:rsidR="00676923" w:rsidRDefault="00000000">
      <w:pPr>
        <w:numPr>
          <w:ilvl w:val="0"/>
          <w:numId w:val="67"/>
        </w:numPr>
        <w:ind w:right="48" w:hanging="283"/>
      </w:pPr>
      <w:r>
        <w:t>Swallowing with the nose held.</w:t>
      </w:r>
    </w:p>
    <w:p w14:paraId="07252FF9" w14:textId="77777777" w:rsidR="00676923" w:rsidRDefault="00000000">
      <w:pPr>
        <w:numPr>
          <w:ilvl w:val="0"/>
          <w:numId w:val="67"/>
        </w:numPr>
        <w:ind w:right="48" w:hanging="283"/>
      </w:pPr>
      <w:r>
        <w:t>Yawning.</w:t>
      </w:r>
    </w:p>
    <w:p w14:paraId="38AE2A6A" w14:textId="77777777" w:rsidR="00676923" w:rsidRDefault="00000000">
      <w:pPr>
        <w:numPr>
          <w:ilvl w:val="0"/>
          <w:numId w:val="67"/>
        </w:numPr>
        <w:spacing w:after="249"/>
        <w:ind w:right="48" w:hanging="283"/>
      </w:pPr>
      <w:r>
        <w:t>Moving the lower jaw from side to side.</w:t>
      </w:r>
    </w:p>
    <w:p w14:paraId="0C9DFEE0" w14:textId="77777777" w:rsidR="00676923" w:rsidRDefault="00000000">
      <w:pPr>
        <w:spacing w:after="216"/>
        <w:ind w:left="16" w:right="48"/>
      </w:pPr>
      <w:r>
        <w:t xml:space="preserve">These methods should only be used for equalizing pressure in the middle ear during the </w:t>
      </w:r>
      <w:r>
        <w:rPr>
          <w:b/>
        </w:rPr>
        <w:t>descent.</w:t>
      </w:r>
    </w:p>
    <w:p w14:paraId="24478D1A" w14:textId="77777777" w:rsidR="00676923" w:rsidRDefault="00000000">
      <w:pPr>
        <w:spacing w:after="264"/>
        <w:ind w:left="16" w:right="48"/>
      </w:pPr>
      <w:r>
        <w:t>Should all these methods fail, a landing should be made as soon as practicable and medical assistance sought from an aviation medical specialist.</w:t>
      </w:r>
    </w:p>
    <w:p w14:paraId="67FCDAFC" w14:textId="77777777" w:rsidR="00676923" w:rsidRDefault="00000000">
      <w:pPr>
        <w:pStyle w:val="Heading4"/>
        <w:ind w:left="-5" w:right="61"/>
      </w:pPr>
      <w:r>
        <w:t>Sinus Barotrauma</w:t>
      </w:r>
    </w:p>
    <w:p w14:paraId="6A69ECC1" w14:textId="77777777" w:rsidR="00676923" w:rsidRDefault="00000000">
      <w:pPr>
        <w:spacing w:after="216"/>
        <w:ind w:left="16" w:right="48"/>
      </w:pPr>
      <w:r>
        <w:rPr>
          <w:noProof/>
          <w:color w:val="000000"/>
        </w:rPr>
        <mc:AlternateContent>
          <mc:Choice Requires="wpg">
            <w:drawing>
              <wp:anchor distT="0" distB="0" distL="114300" distR="114300" simplePos="0" relativeHeight="251771904" behindDoc="0" locked="0" layoutInCell="1" allowOverlap="1" wp14:anchorId="154DC72B" wp14:editId="63DE824D">
                <wp:simplePos x="0" y="0"/>
                <wp:positionH relativeFrom="page">
                  <wp:posOffset>7128002</wp:posOffset>
                </wp:positionH>
                <wp:positionV relativeFrom="page">
                  <wp:posOffset>2585480</wp:posOffset>
                </wp:positionV>
                <wp:extent cx="432003" cy="1674668"/>
                <wp:effectExtent l="0" t="0" r="0" b="0"/>
                <wp:wrapSquare wrapText="bothSides"/>
                <wp:docPr id="751494" name="Group 751494"/>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3771" name="Shape 63771"/>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773" name="Rectangle 63773"/>
                        <wps:cNvSpPr/>
                        <wps:spPr>
                          <a:xfrm rot="-5399999">
                            <a:off x="-549922" y="705733"/>
                            <a:ext cx="1776664" cy="161208"/>
                          </a:xfrm>
                          <a:prstGeom prst="rect">
                            <a:avLst/>
                          </a:prstGeom>
                          <a:ln>
                            <a:noFill/>
                          </a:ln>
                        </wps:spPr>
                        <wps:txbx>
                          <w:txbxContent>
                            <w:p w14:paraId="1B493A5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3774" name="Rectangle 63774"/>
                        <wps:cNvSpPr/>
                        <wps:spPr>
                          <a:xfrm rot="-5399999">
                            <a:off x="292532" y="57535"/>
                            <a:ext cx="91212" cy="149891"/>
                          </a:xfrm>
                          <a:prstGeom prst="rect">
                            <a:avLst/>
                          </a:prstGeom>
                          <a:ln>
                            <a:noFill/>
                          </a:ln>
                        </wps:spPr>
                        <wps:txbx>
                          <w:txbxContent>
                            <w:p w14:paraId="26DCC454"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154DC72B" id="Group 751494" o:spid="_x0000_s1492" style="position:absolute;left:0;text-align:left;margin-left:561.25pt;margin-top:203.6pt;width:34pt;height:131.85pt;z-index:251771904;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">
                <v:shape id="Shape 63771" o:spid="_x0000_s1493"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" path="m,l212395,,432003,r,287579l212395,287579,,287579,,xe" fillcolor="#1b5c98" stroked="f" strokeweight="0">
                  <v:stroke miterlimit="83231f" joinstyle="miter"/>
                  <v:path arrowok="t" textboxrect="0,0,432003,287579"/>
                </v:shape>
                <v:rect id="Rectangle 63773" o:spid="_x0000_s1494"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" filled="f" stroked="f">
                  <v:textbox inset="0,0,0,0">
                    <w:txbxContent>
                      <w:p w14:paraId="1B493A5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3774" o:spid="_x0000_s1495"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" filled="f" stroked="f">
                  <v:textbox inset="0,0,0,0">
                    <w:txbxContent>
                      <w:p w14:paraId="26DCC454"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 xml:space="preserve">Sinuses are cavities within the skull which are </w:t>
      </w:r>
      <w:proofErr w:type="gramStart"/>
      <w:r>
        <w:t>air-filled</w:t>
      </w:r>
      <w:proofErr w:type="gramEnd"/>
      <w:r>
        <w:t xml:space="preserve"> and their function is to make the skull lighter and the voice resonant. They are situated above the eyes, in the cheeks and at the back of the nose and are connected to the nasal cavity by narrow ducts. These tiny ducts can become swollen or obstructed allowing air to become trapped within the sinuses. As with the ears, the sinuses can vent air more easily in the ascent than they allow gas to re-enter in the descent. Thus the painful results normally occur in the descent if the sinuses are infected by a cold or influenza.</w:t>
      </w:r>
    </w:p>
    <w:p w14:paraId="7CACA7F0" w14:textId="77777777" w:rsidR="00676923" w:rsidRDefault="00000000">
      <w:pPr>
        <w:spacing w:after="231" w:line="228" w:lineRule="auto"/>
        <w:ind w:left="-5" w:right="41"/>
        <w:jc w:val="left"/>
      </w:pPr>
      <w:r>
        <w:t>The pain, which normally starts around the eyes spreading to the temples, can be so severe as to render the pilot quite incapable of maintaining control of the aircraft. Fainting due to such pain is not unknown. Associated with the pain is a watering of the eyes making vision difficult and, in addition, bleeding from the nose may occur.</w:t>
      </w:r>
    </w:p>
    <w:p w14:paraId="06B39DC0" w14:textId="77777777" w:rsidR="00676923" w:rsidRDefault="00000000">
      <w:pPr>
        <w:spacing w:after="217"/>
        <w:ind w:left="16" w:right="48"/>
      </w:pPr>
      <w:r>
        <w:t>The immediate treatment is to return to the altitude where the pain first became apparent. The flight should then be terminated with a return to ground level at as slow a rate as possible.</w:t>
      </w:r>
    </w:p>
    <w:p w14:paraId="33B77018" w14:textId="77777777" w:rsidR="00676923" w:rsidRDefault="00000000">
      <w:pPr>
        <w:spacing w:after="264"/>
        <w:ind w:left="-5" w:right="42"/>
      </w:pPr>
      <w:r>
        <w:rPr>
          <w:b/>
          <w:i/>
        </w:rPr>
        <w:t>Note:</w:t>
      </w:r>
      <w:r>
        <w:t xml:space="preserve"> </w:t>
      </w:r>
      <w:r>
        <w:rPr>
          <w:i/>
        </w:rPr>
        <w:t xml:space="preserve">Unlike </w:t>
      </w:r>
      <w:proofErr w:type="spellStart"/>
      <w:r>
        <w:rPr>
          <w:i/>
        </w:rPr>
        <w:t>otic</w:t>
      </w:r>
      <w:proofErr w:type="spellEnd"/>
      <w:r>
        <w:rPr>
          <w:i/>
        </w:rPr>
        <w:t xml:space="preserve"> barotrauma, the pain suffered due to sinus barotrauma may be equally as acute in the climb or the descent.</w:t>
      </w:r>
    </w:p>
    <w:p w14:paraId="1F541C0B" w14:textId="77777777" w:rsidR="00676923" w:rsidRDefault="00000000">
      <w:pPr>
        <w:pStyle w:val="Heading4"/>
        <w:ind w:left="-5" w:right="61"/>
      </w:pPr>
      <w:r>
        <w:t>Barotrauma of the Teeth (Aerodontalgia)</w:t>
      </w:r>
    </w:p>
    <w:p w14:paraId="78C484DF" w14:textId="77777777" w:rsidR="00676923" w:rsidRDefault="00000000">
      <w:pPr>
        <w:ind w:left="16" w:right="48"/>
      </w:pPr>
      <w:r>
        <w:t xml:space="preserve">Healthy teeth do not contain </w:t>
      </w:r>
      <w:proofErr w:type="gramStart"/>
      <w:r>
        <w:t>air</w:t>
      </w:r>
      <w:proofErr w:type="gramEnd"/>
      <w:r>
        <w:t xml:space="preserve"> but gas pockets can form in old or poor fillings or abscesses. Aerodontalgia is most common in the ascent as the gas expands, perhaps pressing on a nerve, and can cause severe tooth pain. Good dental care and hygiene can prevent any problem.</w:t>
      </w:r>
    </w:p>
    <w:p w14:paraId="262A45AA" w14:textId="77777777" w:rsidR="00676923" w:rsidRDefault="00000000">
      <w:pPr>
        <w:pStyle w:val="Heading4"/>
        <w:ind w:left="-5" w:right="61"/>
      </w:pPr>
      <w:r>
        <w:t>Gastrointestinal Barotrauma</w:t>
      </w:r>
    </w:p>
    <w:p w14:paraId="3EBF5EC1" w14:textId="77777777" w:rsidR="00676923" w:rsidRDefault="00000000">
      <w:pPr>
        <w:ind w:left="16" w:right="48"/>
      </w:pPr>
      <w:r>
        <w:rPr>
          <w:noProof/>
          <w:color w:val="000000"/>
        </w:rPr>
        <mc:AlternateContent>
          <mc:Choice Requires="wpg">
            <w:drawing>
              <wp:anchor distT="0" distB="0" distL="114300" distR="114300" simplePos="0" relativeHeight="251772928" behindDoc="0" locked="0" layoutInCell="1" allowOverlap="1" wp14:anchorId="6A39C153" wp14:editId="44BA88EF">
                <wp:simplePos x="0" y="0"/>
                <wp:positionH relativeFrom="page">
                  <wp:posOffset>0</wp:posOffset>
                </wp:positionH>
                <wp:positionV relativeFrom="page">
                  <wp:posOffset>2589882</wp:posOffset>
                </wp:positionV>
                <wp:extent cx="441006" cy="1097637"/>
                <wp:effectExtent l="0" t="0" r="0" b="0"/>
                <wp:wrapTopAndBottom/>
                <wp:docPr id="750935" name="Group 750935"/>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590" name="Shape 922590"/>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840" name="Rectangle 63840"/>
                        <wps:cNvSpPr/>
                        <wps:spPr>
                          <a:xfrm rot="5399999">
                            <a:off x="57255" y="80163"/>
                            <a:ext cx="91212" cy="149891"/>
                          </a:xfrm>
                          <a:prstGeom prst="rect">
                            <a:avLst/>
                          </a:prstGeom>
                          <a:ln>
                            <a:noFill/>
                          </a:ln>
                        </wps:spPr>
                        <wps:txbx>
                          <w:txbxContent>
                            <w:p w14:paraId="73F6E044"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3841" name="Rectangle 63841"/>
                        <wps:cNvSpPr/>
                        <wps:spPr>
                          <a:xfrm rot="5399999">
                            <a:off x="-402316" y="762682"/>
                            <a:ext cx="1009812" cy="161208"/>
                          </a:xfrm>
                          <a:prstGeom prst="rect">
                            <a:avLst/>
                          </a:prstGeom>
                          <a:ln>
                            <a:noFill/>
                          </a:ln>
                        </wps:spPr>
                        <wps:txbx>
                          <w:txbxContent>
                            <w:p w14:paraId="514B848C"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6A39C153" id="Group 750935" o:spid="_x0000_s1496" style="position:absolute;left:0;text-align:left;margin-left:0;margin-top:203.95pt;width:34.7pt;height:86.45pt;z-index:251772928;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">
                <v:shape id="Shape 922590" o:spid="_x0000_s1497"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" path="m,l441006,r,287579l,287579,,e" fillcolor="#1b5c98" stroked="f" strokeweight="0">
                  <v:stroke miterlimit="83231f" joinstyle="miter"/>
                  <v:path arrowok="t" textboxrect="0,0,441006,287579"/>
                </v:shape>
                <v:rect id="Rectangle 63840" o:spid="_x0000_s1498"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" filled="f" stroked="f">
                  <v:textbox inset="0,0,0,0">
                    <w:txbxContent>
                      <w:p w14:paraId="73F6E044" w14:textId="77777777" w:rsidR="00676923" w:rsidRDefault="00000000">
                        <w:pPr>
                          <w:spacing w:after="160" w:line="259" w:lineRule="auto"/>
                          <w:ind w:left="0" w:firstLine="0"/>
                          <w:jc w:val="left"/>
                        </w:pPr>
                        <w:r>
                          <w:rPr>
                            <w:b/>
                            <w:color w:val="FFFEFD"/>
                            <w:sz w:val="18"/>
                          </w:rPr>
                          <w:t>6</w:t>
                        </w:r>
                      </w:p>
                    </w:txbxContent>
                  </v:textbox>
                </v:rect>
                <v:rect id="Rectangle 63841" o:spid="_x0000_s1499"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" filled="f" stroked="f">
                  <v:textbox inset="0,0,0,0">
                    <w:txbxContent>
                      <w:p w14:paraId="514B848C"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topAndBottom" anchorx="page" anchory="page"/>
              </v:group>
            </w:pict>
          </mc:Fallback>
        </mc:AlternateContent>
      </w:r>
      <w:r>
        <w:t xml:space="preserve">The Gastro-intestinal tract is, in effect a tube from the mouth to the anus. Air can be swallowed along with food and the digestive processes produce gas. Gas collecting in the stomach can easily escape through the mouth whereas at the other end of the system, gas in the large intestine, mostly caused by the action of bacteria, can readily be vented to the outside (known as “passing </w:t>
      </w:r>
      <w:proofErr w:type="spellStart"/>
      <w:r>
        <w:t>flattus</w:t>
      </w:r>
      <w:proofErr w:type="spellEnd"/>
      <w:r>
        <w:t>”).</w:t>
      </w:r>
    </w:p>
    <w:p w14:paraId="4EA2DD57" w14:textId="77777777" w:rsidR="00676923" w:rsidRDefault="00000000">
      <w:pPr>
        <w:spacing w:after="273" w:line="259" w:lineRule="auto"/>
        <w:ind w:left="5" w:firstLine="0"/>
        <w:jc w:val="left"/>
      </w:pPr>
      <w:r>
        <w:rPr>
          <w:noProof/>
          <w:color w:val="000000"/>
        </w:rPr>
        <w:lastRenderedPageBreak/>
        <mc:AlternateContent>
          <mc:Choice Requires="wpg">
            <w:drawing>
              <wp:inline distT="0" distB="0" distL="0" distR="0" wp14:anchorId="4324155C" wp14:editId="5A5450C6">
                <wp:extent cx="5681650" cy="4691950"/>
                <wp:effectExtent l="0" t="0" r="0" b="0"/>
                <wp:docPr id="750936" name="Group 750936"/>
                <wp:cNvGraphicFramePr/>
                <a:graphic xmlns:a="http://schemas.openxmlformats.org/drawingml/2006/main">
                  <a:graphicData uri="http://schemas.microsoft.com/office/word/2010/wordprocessingGroup">
                    <wpg:wgp>
                      <wpg:cNvGrpSpPr/>
                      <wpg:grpSpPr>
                        <a:xfrm>
                          <a:off x="0" y="0"/>
                          <a:ext cx="5681650" cy="4691950"/>
                          <a:chOff x="0" y="0"/>
                          <a:chExt cx="5681650" cy="4691950"/>
                        </a:xfrm>
                      </wpg:grpSpPr>
                      <wps:wsp>
                        <wps:cNvPr id="63848" name="Rectangle 63848"/>
                        <wps:cNvSpPr/>
                        <wps:spPr>
                          <a:xfrm>
                            <a:off x="2045307" y="4560390"/>
                            <a:ext cx="2091463" cy="174974"/>
                          </a:xfrm>
                          <a:prstGeom prst="rect">
                            <a:avLst/>
                          </a:prstGeom>
                          <a:ln>
                            <a:noFill/>
                          </a:ln>
                        </wps:spPr>
                        <wps:txbx>
                          <w:txbxContent>
                            <w:p w14:paraId="0FA7CA2C" w14:textId="77777777" w:rsidR="00676923" w:rsidRDefault="00000000">
                              <w:pPr>
                                <w:spacing w:after="160" w:line="259" w:lineRule="auto"/>
                                <w:ind w:left="0" w:firstLine="0"/>
                                <w:jc w:val="left"/>
                              </w:pPr>
                              <w:r>
                                <w:rPr>
                                  <w:i/>
                                  <w:color w:val="1B5C98"/>
                                  <w:w w:val="104"/>
                                  <w:sz w:val="18"/>
                                </w:rPr>
                                <w:t>Figure</w:t>
                              </w:r>
                              <w:r>
                                <w:rPr>
                                  <w:i/>
                                  <w:color w:val="1B5C98"/>
                                  <w:spacing w:val="4"/>
                                  <w:w w:val="104"/>
                                  <w:sz w:val="18"/>
                                </w:rPr>
                                <w:t xml:space="preserve"> </w:t>
                              </w:r>
                              <w:r>
                                <w:rPr>
                                  <w:i/>
                                  <w:color w:val="1B5C98"/>
                                  <w:w w:val="104"/>
                                  <w:sz w:val="18"/>
                                </w:rPr>
                                <w:t>6.1</w:t>
                              </w:r>
                              <w:r>
                                <w:rPr>
                                  <w:i/>
                                  <w:color w:val="1B5C98"/>
                                  <w:spacing w:val="4"/>
                                  <w:w w:val="104"/>
                                  <w:sz w:val="18"/>
                                </w:rPr>
                                <w:t xml:space="preserve"> </w:t>
                              </w:r>
                              <w:r>
                                <w:rPr>
                                  <w:i/>
                                  <w:color w:val="1B5C98"/>
                                  <w:w w:val="104"/>
                                  <w:sz w:val="18"/>
                                </w:rPr>
                                <w:t>Gastro-intestinal</w:t>
                              </w:r>
                              <w:r>
                                <w:rPr>
                                  <w:i/>
                                  <w:color w:val="1B5C98"/>
                                  <w:spacing w:val="4"/>
                                  <w:w w:val="104"/>
                                  <w:sz w:val="18"/>
                                </w:rPr>
                                <w:t xml:space="preserve"> </w:t>
                              </w:r>
                              <w:r>
                                <w:rPr>
                                  <w:i/>
                                  <w:color w:val="1B5C98"/>
                                  <w:w w:val="104"/>
                                  <w:sz w:val="18"/>
                                </w:rPr>
                                <w:t>tract</w:t>
                              </w:r>
                            </w:p>
                          </w:txbxContent>
                        </wps:txbx>
                        <wps:bodyPr horzOverflow="overflow" vert="horz" lIns="0" tIns="0" rIns="0" bIns="0" rtlCol="0">
                          <a:noAutofit/>
                        </wps:bodyPr>
                      </wps:wsp>
                      <wps:wsp>
                        <wps:cNvPr id="922612" name="Shape 922612"/>
                        <wps:cNvSpPr/>
                        <wps:spPr>
                          <a:xfrm>
                            <a:off x="0" y="12"/>
                            <a:ext cx="5681650" cy="4465549"/>
                          </a:xfrm>
                          <a:custGeom>
                            <a:avLst/>
                            <a:gdLst/>
                            <a:ahLst/>
                            <a:cxnLst/>
                            <a:rect l="0" t="0" r="0" b="0"/>
                            <a:pathLst>
                              <a:path w="5681650" h="4465549">
                                <a:moveTo>
                                  <a:pt x="0" y="0"/>
                                </a:moveTo>
                                <a:lnTo>
                                  <a:pt x="5681650" y="0"/>
                                </a:lnTo>
                                <a:lnTo>
                                  <a:pt x="5681650" y="4465549"/>
                                </a:lnTo>
                                <a:lnTo>
                                  <a:pt x="0" y="4465549"/>
                                </a:lnTo>
                                <a:lnTo>
                                  <a:pt x="0" y="0"/>
                                </a:lnTo>
                              </a:path>
                            </a:pathLst>
                          </a:custGeom>
                          <a:ln w="0" cap="flat">
                            <a:miter lim="127000"/>
                          </a:ln>
                        </wps:spPr>
                        <wps:style>
                          <a:lnRef idx="0">
                            <a:srgbClr val="000000">
                              <a:alpha val="0"/>
                            </a:srgbClr>
                          </a:lnRef>
                          <a:fillRef idx="1">
                            <a:srgbClr val="FEFDF8"/>
                          </a:fillRef>
                          <a:effectRef idx="0">
                            <a:scrgbClr r="0" g="0" b="0"/>
                          </a:effectRef>
                          <a:fontRef idx="none"/>
                        </wps:style>
                        <wps:bodyPr/>
                      </wps:wsp>
                      <wps:wsp>
                        <wps:cNvPr id="922613" name="Shape 922613"/>
                        <wps:cNvSpPr/>
                        <wps:spPr>
                          <a:xfrm>
                            <a:off x="50419" y="23470"/>
                            <a:ext cx="5486400" cy="4262628"/>
                          </a:xfrm>
                          <a:custGeom>
                            <a:avLst/>
                            <a:gdLst/>
                            <a:ahLst/>
                            <a:cxnLst/>
                            <a:rect l="0" t="0" r="0" b="0"/>
                            <a:pathLst>
                              <a:path w="5486400" h="4262628">
                                <a:moveTo>
                                  <a:pt x="0" y="0"/>
                                </a:moveTo>
                                <a:lnTo>
                                  <a:pt x="5486400" y="0"/>
                                </a:lnTo>
                                <a:lnTo>
                                  <a:pt x="5486400" y="4262628"/>
                                </a:lnTo>
                                <a:lnTo>
                                  <a:pt x="0" y="4262628"/>
                                </a:lnTo>
                                <a:lnTo>
                                  <a:pt x="0" y="0"/>
                                </a:lnTo>
                              </a:path>
                            </a:pathLst>
                          </a:custGeom>
                          <a:ln w="0" cap="flat">
                            <a:miter lim="127000"/>
                          </a:ln>
                        </wps:spPr>
                        <wps:style>
                          <a:lnRef idx="0">
                            <a:srgbClr val="000000">
                              <a:alpha val="0"/>
                            </a:srgbClr>
                          </a:lnRef>
                          <a:fillRef idx="1">
                            <a:srgbClr val="FFFEFB"/>
                          </a:fillRef>
                          <a:effectRef idx="0">
                            <a:scrgbClr r="0" g="0" b="0"/>
                          </a:effectRef>
                          <a:fontRef idx="none"/>
                        </wps:style>
                        <wps:bodyPr/>
                      </wps:wsp>
                      <pic:pic xmlns:pic="http://schemas.openxmlformats.org/drawingml/2006/picture">
                        <pic:nvPicPr>
                          <pic:cNvPr id="63852" name="Picture 63852"/>
                          <pic:cNvPicPr/>
                        </pic:nvPicPr>
                        <pic:blipFill>
                          <a:blip r:embed="rId340"/>
                          <a:stretch>
                            <a:fillRect/>
                          </a:stretch>
                        </pic:blipFill>
                        <pic:spPr>
                          <a:xfrm>
                            <a:off x="50413" y="23463"/>
                            <a:ext cx="5486401" cy="4262628"/>
                          </a:xfrm>
                          <a:prstGeom prst="rect">
                            <a:avLst/>
                          </a:prstGeom>
                        </pic:spPr>
                      </pic:pic>
                      <wps:wsp>
                        <wps:cNvPr id="63853" name="Shape 63853"/>
                        <wps:cNvSpPr/>
                        <wps:spPr>
                          <a:xfrm>
                            <a:off x="0" y="0"/>
                            <a:ext cx="5681650" cy="4465562"/>
                          </a:xfrm>
                          <a:custGeom>
                            <a:avLst/>
                            <a:gdLst/>
                            <a:ahLst/>
                            <a:cxnLst/>
                            <a:rect l="0" t="0" r="0" b="0"/>
                            <a:pathLst>
                              <a:path w="5681650" h="4465562">
                                <a:moveTo>
                                  <a:pt x="0" y="4465562"/>
                                </a:moveTo>
                                <a:lnTo>
                                  <a:pt x="5681650" y="4465562"/>
                                </a:lnTo>
                                <a:lnTo>
                                  <a:pt x="5681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4324155C" id="Group 750936" o:spid="_x0000_s1500" style="width:447.35pt;height:369.45pt;mso-position-horizontal-relative:char;mso-position-vertical-relative:line" coordsize="56816,4691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">
                <v:rect id="Rectangle 63848" o:spid="_x0000_s1501" style="position:absolute;left:20453;top:45603;width:20914;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" filled="f" stroked="f">
                  <v:textbox inset="0,0,0,0">
                    <w:txbxContent>
                      <w:p w14:paraId="0FA7CA2C" w14:textId="77777777" w:rsidR="00676923" w:rsidRDefault="00000000">
                        <w:pPr>
                          <w:spacing w:after="160" w:line="259" w:lineRule="auto"/>
                          <w:ind w:left="0" w:firstLine="0"/>
                          <w:jc w:val="left"/>
                        </w:pPr>
                        <w:r>
                          <w:rPr>
                            <w:i/>
                            <w:color w:val="1B5C98"/>
                            <w:w w:val="104"/>
                            <w:sz w:val="18"/>
                          </w:rPr>
                          <w:t>Figure</w:t>
                        </w:r>
                        <w:r>
                          <w:rPr>
                            <w:i/>
                            <w:color w:val="1B5C98"/>
                            <w:spacing w:val="4"/>
                            <w:w w:val="104"/>
                            <w:sz w:val="18"/>
                          </w:rPr>
                          <w:t xml:space="preserve"> </w:t>
                        </w:r>
                        <w:r>
                          <w:rPr>
                            <w:i/>
                            <w:color w:val="1B5C98"/>
                            <w:w w:val="104"/>
                            <w:sz w:val="18"/>
                          </w:rPr>
                          <w:t>6.1</w:t>
                        </w:r>
                        <w:r>
                          <w:rPr>
                            <w:i/>
                            <w:color w:val="1B5C98"/>
                            <w:spacing w:val="4"/>
                            <w:w w:val="104"/>
                            <w:sz w:val="18"/>
                          </w:rPr>
                          <w:t xml:space="preserve"> </w:t>
                        </w:r>
                        <w:r>
                          <w:rPr>
                            <w:i/>
                            <w:color w:val="1B5C98"/>
                            <w:w w:val="104"/>
                            <w:sz w:val="18"/>
                          </w:rPr>
                          <w:t>Gastro-intestinal</w:t>
                        </w:r>
                        <w:r>
                          <w:rPr>
                            <w:i/>
                            <w:color w:val="1B5C98"/>
                            <w:spacing w:val="4"/>
                            <w:w w:val="104"/>
                            <w:sz w:val="18"/>
                          </w:rPr>
                          <w:t xml:space="preserve"> </w:t>
                        </w:r>
                        <w:r>
                          <w:rPr>
                            <w:i/>
                            <w:color w:val="1B5C98"/>
                            <w:w w:val="104"/>
                            <w:sz w:val="18"/>
                          </w:rPr>
                          <w:t>tract</w:t>
                        </w:r>
                      </w:p>
                    </w:txbxContent>
                  </v:textbox>
                </v:rect>
                <v:shape id="Shape 922612" o:spid="_x0000_s1502" style="position:absolute;width:56816;height:44655;visibility:visible;mso-wrap-style:square;v-text-anchor:top" coordsize="5681650,44655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" path="m,l5681650,r,4465549l,4465549,,e" fillcolor="#fefdf8" stroked="f" strokeweight="0">
                  <v:stroke miterlimit="83231f" joinstyle="miter"/>
                  <v:path arrowok="t" textboxrect="0,0,5681650,4465549"/>
                </v:shape>
                <v:shape id="Shape 922613" o:spid="_x0000_s1503" style="position:absolute;left:504;top:234;width:54864;height:42626;visibility:visible;mso-wrap-style:square;v-text-anchor:top" coordsize="5486400,4262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" path="m,l5486400,r,4262628l,4262628,,e" fillcolor="#fffefb" stroked="f" strokeweight="0">
                  <v:stroke miterlimit="83231f" joinstyle="miter"/>
                  <v:path arrowok="t" textboxrect="0,0,5486400,4262628"/>
                </v:shape>
                <v:shape id="Picture 63852" o:spid="_x0000_s1504" type="#_x0000_t75" style="position:absolute;left:504;top:234;width:54864;height:426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">
                  <v:imagedata r:id="rId341" o:title=""/>
                </v:shape>
                <v:shape id="Shape 63853" o:spid="_x0000_s1505" style="position:absolute;width:56816;height:44655;visibility:visible;mso-wrap-style:square;v-text-anchor:top" coordsize="5681650,4465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" path="m,4465562r5681650,l5681650,,,,,4465562xe" filled="f" strokecolor="#999a9a" strokeweight=".5pt">
                  <v:stroke miterlimit="1" joinstyle="miter"/>
                  <v:path arrowok="t" textboxrect="0,0,5681650,4465562"/>
                </v:shape>
                <w10:anchorlock/>
              </v:group>
            </w:pict>
          </mc:Fallback>
        </mc:AlternateContent>
      </w:r>
    </w:p>
    <w:p w14:paraId="59123A88" w14:textId="77777777" w:rsidR="00676923" w:rsidRDefault="00000000">
      <w:pPr>
        <w:spacing w:after="216"/>
        <w:ind w:left="16" w:right="48"/>
      </w:pPr>
      <w:r>
        <w:t>The main problem is gas in the small intestine. It has no easy exit from the system at either end and will expand causing discomfort and sometimes pain sufficiently severe to cause fainting. Very occasionally the wall of the intestine may tear.</w:t>
      </w:r>
    </w:p>
    <w:p w14:paraId="2B5C4AC6" w14:textId="77777777" w:rsidR="00676923" w:rsidRDefault="00000000">
      <w:pPr>
        <w:spacing w:after="216"/>
        <w:ind w:left="16" w:right="48"/>
      </w:pPr>
      <w:r>
        <w:t>There is no easy way to relieve the symptoms during flight except by descending but the effects may be greatly reduced by:</w:t>
      </w:r>
    </w:p>
    <w:p w14:paraId="0EAD5FD4" w14:textId="77777777" w:rsidR="00676923" w:rsidRDefault="00000000">
      <w:pPr>
        <w:numPr>
          <w:ilvl w:val="0"/>
          <w:numId w:val="68"/>
        </w:numPr>
        <w:spacing w:after="253"/>
        <w:ind w:right="48" w:hanging="283"/>
      </w:pPr>
      <w:r>
        <w:t>Avoiding foods which are high gas producers (raw apples, cabbage, cauliflower, celery, cucumber, beer, beans, any highly spiced foods such as curries) before flight.</w:t>
      </w:r>
    </w:p>
    <w:p w14:paraId="2C420FF3" w14:textId="77777777" w:rsidR="00676923" w:rsidRDefault="00000000">
      <w:pPr>
        <w:numPr>
          <w:ilvl w:val="0"/>
          <w:numId w:val="68"/>
        </w:numPr>
        <w:spacing w:after="249"/>
        <w:ind w:right="48" w:hanging="283"/>
      </w:pPr>
      <w:r>
        <w:t>Eating slowly and not rushing meals, especially just before flight.</w:t>
      </w:r>
    </w:p>
    <w:p w14:paraId="7D6A9F23" w14:textId="77777777" w:rsidR="00676923" w:rsidRDefault="00000000">
      <w:pPr>
        <w:numPr>
          <w:ilvl w:val="0"/>
          <w:numId w:val="68"/>
        </w:numPr>
        <w:spacing w:after="249"/>
        <w:ind w:right="48" w:hanging="283"/>
      </w:pPr>
      <w:r>
        <w:t>Eating smaller portions (less swallowed air).</w:t>
      </w:r>
    </w:p>
    <w:p w14:paraId="7E67F4F3" w14:textId="77777777" w:rsidR="00676923" w:rsidRDefault="00000000">
      <w:pPr>
        <w:numPr>
          <w:ilvl w:val="0"/>
          <w:numId w:val="68"/>
        </w:numPr>
        <w:ind w:right="48" w:hanging="283"/>
      </w:pPr>
      <w:r>
        <w:t>Not using chewing gum (less swallowed air).</w:t>
      </w:r>
    </w:p>
    <w:p w14:paraId="752D1C6A" w14:textId="77777777" w:rsidR="00676923" w:rsidRDefault="00000000">
      <w:pPr>
        <w:pStyle w:val="Heading4"/>
        <w:ind w:left="-5" w:right="61"/>
      </w:pPr>
      <w:r>
        <w:t>Lungs</w:t>
      </w:r>
    </w:p>
    <w:p w14:paraId="5EA7FE60" w14:textId="77777777" w:rsidR="00676923" w:rsidRDefault="00000000">
      <w:pPr>
        <w:ind w:left="16" w:right="48"/>
      </w:pPr>
      <w:r>
        <w:t xml:space="preserve">The lungs contain a large volume of gas but there is easy communication to the outside air so that pressure changes are rapidly dealt with. The only potential risk is from a very rapid decompression but, provided the individual breathes out during this stage, lung damage is extremely rare. </w:t>
      </w:r>
      <w:r>
        <w:rPr>
          <w:b/>
          <w:i/>
          <w:color w:val="1B5C98"/>
          <w:sz w:val="26"/>
        </w:rPr>
        <w:t>Plaster Casts</w:t>
      </w:r>
    </w:p>
    <w:p w14:paraId="6DD68A0E" w14:textId="77777777" w:rsidR="00676923" w:rsidRDefault="00000000">
      <w:pPr>
        <w:spacing w:after="312"/>
        <w:ind w:left="16" w:right="48"/>
      </w:pPr>
      <w:r>
        <w:t>It is worth noting that air trapped within plaster casts will expand and can cause acute distress to the wearer. If in doubt, passengers’ casts should be split prior to take-off especially if the flight is to be lengthy.</w:t>
      </w:r>
    </w:p>
    <w:p w14:paraId="5A7B2B7A" w14:textId="77777777" w:rsidR="00676923" w:rsidRDefault="00000000">
      <w:pPr>
        <w:pStyle w:val="Heading3"/>
        <w:ind w:left="-5"/>
      </w:pPr>
      <w:r>
        <w:lastRenderedPageBreak/>
        <w:t>Toxic Hazards</w:t>
      </w:r>
    </w:p>
    <w:p w14:paraId="423FD2D8" w14:textId="77777777" w:rsidR="00676923" w:rsidRDefault="00000000">
      <w:pPr>
        <w:spacing w:after="216"/>
        <w:ind w:left="16" w:right="48"/>
      </w:pPr>
      <w:r>
        <w:t>Aviation involves the use of many substances that are themselves toxic or have the potential to become so in a fire, releasing dangerous fumes which may be inhaled. In some cases, raised temperature and lowered atmospheric pressure are significant factors in producing or aggravating toxic effects.</w:t>
      </w:r>
    </w:p>
    <w:p w14:paraId="2588750C" w14:textId="77777777" w:rsidR="00676923" w:rsidRDefault="00000000">
      <w:pPr>
        <w:spacing w:after="217"/>
        <w:ind w:left="16" w:right="48"/>
      </w:pPr>
      <w:r>
        <w:t>Even mild toxic effects can lower an individual’s performance which can result in an aircraft accident.</w:t>
      </w:r>
    </w:p>
    <w:p w14:paraId="7EFF1942" w14:textId="77777777" w:rsidR="00676923" w:rsidRDefault="00000000">
      <w:pPr>
        <w:spacing w:after="217"/>
        <w:ind w:left="16" w:right="48"/>
      </w:pPr>
      <w:r>
        <w:rPr>
          <w:noProof/>
          <w:color w:val="000000"/>
        </w:rPr>
        <mc:AlternateContent>
          <mc:Choice Requires="wpg">
            <w:drawing>
              <wp:anchor distT="0" distB="0" distL="114300" distR="114300" simplePos="0" relativeHeight="251773952" behindDoc="0" locked="0" layoutInCell="1" allowOverlap="1" wp14:anchorId="6FAB9A69" wp14:editId="254FB039">
                <wp:simplePos x="0" y="0"/>
                <wp:positionH relativeFrom="page">
                  <wp:posOffset>7128002</wp:posOffset>
                </wp:positionH>
                <wp:positionV relativeFrom="page">
                  <wp:posOffset>2585480</wp:posOffset>
                </wp:positionV>
                <wp:extent cx="432003" cy="1674668"/>
                <wp:effectExtent l="0" t="0" r="0" b="0"/>
                <wp:wrapSquare wrapText="bothSides"/>
                <wp:docPr id="754301" name="Group 754301"/>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3880" name="Shape 63880"/>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882" name="Rectangle 63882"/>
                        <wps:cNvSpPr/>
                        <wps:spPr>
                          <a:xfrm rot="-5399999">
                            <a:off x="-549922" y="705733"/>
                            <a:ext cx="1776664" cy="161208"/>
                          </a:xfrm>
                          <a:prstGeom prst="rect">
                            <a:avLst/>
                          </a:prstGeom>
                          <a:ln>
                            <a:noFill/>
                          </a:ln>
                        </wps:spPr>
                        <wps:txbx>
                          <w:txbxContent>
                            <w:p w14:paraId="30E5A53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3883" name="Rectangle 63883"/>
                        <wps:cNvSpPr/>
                        <wps:spPr>
                          <a:xfrm rot="-5399999">
                            <a:off x="292532" y="57535"/>
                            <a:ext cx="91212" cy="149891"/>
                          </a:xfrm>
                          <a:prstGeom prst="rect">
                            <a:avLst/>
                          </a:prstGeom>
                          <a:ln>
                            <a:noFill/>
                          </a:ln>
                        </wps:spPr>
                        <wps:txbx>
                          <w:txbxContent>
                            <w:p w14:paraId="3AD2FEBD"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6FAB9A69" id="Group 754301" o:spid="_x0000_s1506" style="position:absolute;left:0;text-align:left;margin-left:561.25pt;margin-top:203.6pt;width:34pt;height:131.85pt;z-index:251773952;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">
                <v:shape id="Shape 63880" o:spid="_x0000_s1507"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" path="m,l212395,,432003,r,287579l212395,287579,,287579,,xe" fillcolor="#1b5c98" stroked="f" strokeweight="0">
                  <v:stroke miterlimit="83231f" joinstyle="miter"/>
                  <v:path arrowok="t" textboxrect="0,0,432003,287579"/>
                </v:shape>
                <v:rect id="Rectangle 63882" o:spid="_x0000_s1508"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" filled="f" stroked="f">
                  <v:textbox inset="0,0,0,0">
                    <w:txbxContent>
                      <w:p w14:paraId="30E5A53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3883" o:spid="_x0000_s1509"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" filled="f" stroked="f">
                  <v:textbox inset="0,0,0,0">
                    <w:txbxContent>
                      <w:p w14:paraId="3AD2FEBD"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rPr>
          <w:b/>
        </w:rPr>
        <w:t>Fuels, lubricants and propellants</w:t>
      </w:r>
      <w:r>
        <w:t xml:space="preserve"> can release </w:t>
      </w:r>
      <w:proofErr w:type="spellStart"/>
      <w:r>
        <w:t>vapours</w:t>
      </w:r>
      <w:proofErr w:type="spellEnd"/>
      <w:r>
        <w:t xml:space="preserve"> which may cause drowsiness or irritation to the respiratory system, together with skin damage. Hydrocarbon and lead tetra ethyl can </w:t>
      </w:r>
      <w:proofErr w:type="spellStart"/>
      <w:proofErr w:type="gramStart"/>
      <w:r>
        <w:t>effect</w:t>
      </w:r>
      <w:proofErr w:type="spellEnd"/>
      <w:proofErr w:type="gramEnd"/>
      <w:r>
        <w:t xml:space="preserve"> the nervous system causing a loss of sensation. If the sense of smell is affected, an individual’s awareness of continued exposure may be reduced.</w:t>
      </w:r>
    </w:p>
    <w:p w14:paraId="1B78F942" w14:textId="77777777" w:rsidR="00676923" w:rsidRDefault="00000000">
      <w:pPr>
        <w:spacing w:after="217"/>
        <w:ind w:left="16" w:right="48"/>
      </w:pPr>
      <w:r>
        <w:rPr>
          <w:b/>
        </w:rPr>
        <w:t>Anti-icing fluid</w:t>
      </w:r>
      <w:r>
        <w:t xml:space="preserve"> gives off fumes which, if allowed to enter the fuselage, can be harmful. Ethylene glycol, which is often used, can cause kidney damage.</w:t>
      </w:r>
    </w:p>
    <w:p w14:paraId="0AFF0B42" w14:textId="77777777" w:rsidR="00676923" w:rsidRDefault="00000000">
      <w:pPr>
        <w:spacing w:after="217"/>
        <w:ind w:left="16" w:right="48"/>
      </w:pPr>
      <w:r>
        <w:rPr>
          <w:b/>
        </w:rPr>
        <w:t>Fire Extinguishing agents,</w:t>
      </w:r>
      <w:r>
        <w:t xml:space="preserve"> (particularly Halon 1211 or BCF) may cause suffocation, lung irritation, dizziness, confusion and coma.</w:t>
      </w:r>
    </w:p>
    <w:p w14:paraId="755F91E1" w14:textId="77777777" w:rsidR="00676923" w:rsidRDefault="00000000">
      <w:pPr>
        <w:spacing w:after="217"/>
        <w:ind w:left="16" w:right="48"/>
      </w:pPr>
      <w:r>
        <w:rPr>
          <w:b/>
        </w:rPr>
        <w:t>Agricultural chemicals</w:t>
      </w:r>
      <w:r>
        <w:t xml:space="preserve">, although not normally carried by commercial aircraft, can cause health problems. Some insecticides can be as poisonous to people as they are to pests and even at low trace levels can result in vomiting, </w:t>
      </w:r>
      <w:proofErr w:type="spellStart"/>
      <w:r>
        <w:t>diarrhoea</w:t>
      </w:r>
      <w:proofErr w:type="spellEnd"/>
      <w:r>
        <w:t>, tremors and coma.</w:t>
      </w:r>
    </w:p>
    <w:p w14:paraId="6E6C59B3" w14:textId="77777777" w:rsidR="00676923" w:rsidRDefault="00000000">
      <w:pPr>
        <w:spacing w:after="217"/>
        <w:ind w:left="16" w:right="48"/>
      </w:pPr>
      <w:r>
        <w:rPr>
          <w:b/>
        </w:rPr>
        <w:t>Mercury</w:t>
      </w:r>
      <w:r>
        <w:t xml:space="preserve"> is exceedingly corrosive and poisonous and, in addition, its </w:t>
      </w:r>
      <w:proofErr w:type="spellStart"/>
      <w:r>
        <w:t>vapour</w:t>
      </w:r>
      <w:proofErr w:type="spellEnd"/>
      <w:r>
        <w:t xml:space="preserve"> is highly toxic. Mercury is still used in instruments and </w:t>
      </w:r>
      <w:proofErr w:type="spellStart"/>
      <w:r>
        <w:t>gyroerection</w:t>
      </w:r>
      <w:proofErr w:type="spellEnd"/>
      <w:r>
        <w:t xml:space="preserve"> systems of </w:t>
      </w:r>
      <w:proofErr w:type="gramStart"/>
      <w:r>
        <w:t>a number of</w:t>
      </w:r>
      <w:proofErr w:type="gramEnd"/>
      <w:r>
        <w:t xml:space="preserve"> old aircraft. It may be found in the thermometer carried as part of the first aid kit in modern aircraft. In the event of contact with mercury, you should at once wash in quantities of hot water followed by soap and hot water. Should the </w:t>
      </w:r>
      <w:proofErr w:type="spellStart"/>
      <w:r>
        <w:t>vapour</w:t>
      </w:r>
      <w:proofErr w:type="spellEnd"/>
      <w:r>
        <w:t xml:space="preserve"> be inhaled immediate and urgent medical treatment must be sought. </w:t>
      </w:r>
    </w:p>
    <w:p w14:paraId="4DBA16B2" w14:textId="77777777" w:rsidR="00676923" w:rsidRDefault="00000000">
      <w:pPr>
        <w:spacing w:after="217"/>
        <w:ind w:left="16" w:right="48"/>
      </w:pPr>
      <w:r>
        <w:rPr>
          <w:b/>
        </w:rPr>
        <w:t>Mercury spillage</w:t>
      </w:r>
      <w:r>
        <w:t xml:space="preserve"> in an aircraft can </w:t>
      </w:r>
      <w:proofErr w:type="gramStart"/>
      <w:r>
        <w:t>lead</w:t>
      </w:r>
      <w:proofErr w:type="gramEnd"/>
      <w:r>
        <w:t xml:space="preserve"> to catastrophic results. It attacks </w:t>
      </w:r>
      <w:proofErr w:type="spellStart"/>
      <w:r>
        <w:t>aluminium</w:t>
      </w:r>
      <w:proofErr w:type="spellEnd"/>
      <w:r>
        <w:t xml:space="preserve"> by a chemical reaction known as amalgamation. In this process, the mercury attacks the grain of the alloy and, in an exceedingly short time, will </w:t>
      </w:r>
      <w:proofErr w:type="gramStart"/>
      <w:r>
        <w:t>completely destroy</w:t>
      </w:r>
      <w:proofErr w:type="gramEnd"/>
      <w:r>
        <w:t xml:space="preserve"> it. Mercury will flow through minute cracks to get to the lowest part of the structure where it will cause extensive damage. Extreme care must be exercised when removing spillages and on no account should an attempt be made to blow it with compressed air as this will only scatter it and increase the risk of further damage. Vacuuming is the best method.</w:t>
      </w:r>
    </w:p>
    <w:p w14:paraId="77058F71" w14:textId="77777777" w:rsidR="00676923" w:rsidRDefault="00000000">
      <w:pPr>
        <w:ind w:left="16" w:right="48"/>
      </w:pPr>
      <w:r>
        <w:rPr>
          <w:b/>
        </w:rPr>
        <w:t>Batteries</w:t>
      </w:r>
      <w:r>
        <w:t xml:space="preserve">, if fitted incorrectly, can leak corrosive liquid and dangerous </w:t>
      </w:r>
      <w:proofErr w:type="spellStart"/>
      <w:r>
        <w:t>vapours</w:t>
      </w:r>
      <w:proofErr w:type="spellEnd"/>
      <w:r>
        <w:t xml:space="preserve">. </w:t>
      </w:r>
    </w:p>
    <w:p w14:paraId="2B5CC7A8" w14:textId="77777777" w:rsidR="00676923" w:rsidRDefault="00000000">
      <w:pPr>
        <w:spacing w:after="217"/>
        <w:ind w:left="16" w:right="48"/>
      </w:pPr>
      <w:r>
        <w:rPr>
          <w:b/>
        </w:rPr>
        <w:t>Ozone</w:t>
      </w:r>
      <w:r>
        <w:t>, a variant of oxygen, is highly toxic when inhaled, even in small quantities. It is an irritant to the lungs and can cause severe headaches. It also impairs night vision. The amount of ozone in the air increases above 40 000 ft but during the winter months the low tropopause may mean that there are significant amounts at much lower levels. Fortunately most aircraft effectively break down excess ozone at the compressor stage of cabin air supply through catalytic converters before it enters the cabin. Although present mainly in the stratosphere, ozone is not considered a component in the composition of the atmosphere. Ozone is a very corrosive gas which is toxic to living organisms.</w:t>
      </w:r>
    </w:p>
    <w:p w14:paraId="21643733" w14:textId="77777777" w:rsidR="00676923" w:rsidRDefault="00000000">
      <w:pPr>
        <w:spacing w:after="217"/>
        <w:ind w:left="16" w:right="48"/>
      </w:pPr>
      <w:r>
        <w:rPr>
          <w:b/>
        </w:rPr>
        <w:t>Furnishings and baggage</w:t>
      </w:r>
      <w:r>
        <w:t xml:space="preserve">. In case of fire on board an aircraft, some cabin furnishings and plastic or foam upholstery give off poisonous fumes as they are heated. There is also the risk that luggage may contain lethal items which may not have been detected during routine screening. The tragic Saudia Tristar aircraft accident, which killed over 300 people </w:t>
      </w:r>
      <w:proofErr w:type="gramStart"/>
      <w:r>
        <w:t>as a result of</w:t>
      </w:r>
      <w:proofErr w:type="gramEnd"/>
      <w:r>
        <w:t xml:space="preserve"> toxic fumes, is a prime example of this very real danger.</w:t>
      </w:r>
    </w:p>
    <w:p w14:paraId="1CA657BA" w14:textId="77777777" w:rsidR="00676923" w:rsidRDefault="00000000">
      <w:pPr>
        <w:spacing w:after="217"/>
        <w:ind w:left="16" w:right="48"/>
      </w:pPr>
      <w:r>
        <w:rPr>
          <w:b/>
        </w:rPr>
        <w:lastRenderedPageBreak/>
        <w:t>Plastic coated electric wires</w:t>
      </w:r>
      <w:r>
        <w:t xml:space="preserve"> can be a source of highly toxic fumes when burnt. If the concentration is high enough damage to the central nervous system can occur.</w:t>
      </w:r>
    </w:p>
    <w:p w14:paraId="348036E3" w14:textId="77777777" w:rsidR="00676923" w:rsidRDefault="00000000">
      <w:pPr>
        <w:spacing w:after="217"/>
        <w:ind w:left="16" w:right="48"/>
      </w:pPr>
      <w:r>
        <w:rPr>
          <w:b/>
        </w:rPr>
        <w:t>Exhaust gases</w:t>
      </w:r>
      <w:r>
        <w:t xml:space="preserve"> must be </w:t>
      </w:r>
      <w:proofErr w:type="gramStart"/>
      <w:r>
        <w:t>avoided at all times</w:t>
      </w:r>
      <w:proofErr w:type="gramEnd"/>
      <w:r>
        <w:t xml:space="preserve"> as they contain carbon monoxide. Be especially aware of this when on the apron and while carrying out preflight inspections. The effects and dangers of carbon monoxide have already been discussed.</w:t>
      </w:r>
    </w:p>
    <w:p w14:paraId="35C684C6" w14:textId="77777777" w:rsidR="00676923" w:rsidRDefault="00000000">
      <w:pPr>
        <w:spacing w:after="216"/>
        <w:ind w:left="16" w:right="48"/>
      </w:pPr>
      <w:r>
        <w:rPr>
          <w:b/>
        </w:rPr>
        <w:t>Acetone and Turpentine,</w:t>
      </w:r>
      <w:r>
        <w:t xml:space="preserve"> which are both used in aviation, can damage mucous membranes and eyes.</w:t>
      </w:r>
    </w:p>
    <w:p w14:paraId="1BE05F65" w14:textId="77777777" w:rsidR="00676923" w:rsidRDefault="00000000">
      <w:pPr>
        <w:spacing w:after="312"/>
        <w:ind w:left="-5" w:right="42"/>
      </w:pPr>
      <w:r>
        <w:rPr>
          <w:noProof/>
          <w:color w:val="000000"/>
        </w:rPr>
        <mc:AlternateContent>
          <mc:Choice Requires="wpg">
            <w:drawing>
              <wp:anchor distT="0" distB="0" distL="114300" distR="114300" simplePos="0" relativeHeight="251774976" behindDoc="0" locked="0" layoutInCell="1" allowOverlap="1" wp14:anchorId="7D283AC4" wp14:editId="0B637D06">
                <wp:simplePos x="0" y="0"/>
                <wp:positionH relativeFrom="page">
                  <wp:posOffset>0</wp:posOffset>
                </wp:positionH>
                <wp:positionV relativeFrom="page">
                  <wp:posOffset>2589882</wp:posOffset>
                </wp:positionV>
                <wp:extent cx="441006" cy="1097637"/>
                <wp:effectExtent l="0" t="0" r="0" b="0"/>
                <wp:wrapSquare wrapText="bothSides"/>
                <wp:docPr id="755899" name="Group 755899"/>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694" name="Shape 922694"/>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944" name="Rectangle 63944"/>
                        <wps:cNvSpPr/>
                        <wps:spPr>
                          <a:xfrm rot="5399999">
                            <a:off x="57255" y="80163"/>
                            <a:ext cx="91212" cy="149891"/>
                          </a:xfrm>
                          <a:prstGeom prst="rect">
                            <a:avLst/>
                          </a:prstGeom>
                          <a:ln>
                            <a:noFill/>
                          </a:ln>
                        </wps:spPr>
                        <wps:txbx>
                          <w:txbxContent>
                            <w:p w14:paraId="0E141B6F"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3945" name="Rectangle 63945"/>
                        <wps:cNvSpPr/>
                        <wps:spPr>
                          <a:xfrm rot="5399999">
                            <a:off x="-402316" y="762682"/>
                            <a:ext cx="1009812" cy="161208"/>
                          </a:xfrm>
                          <a:prstGeom prst="rect">
                            <a:avLst/>
                          </a:prstGeom>
                          <a:ln>
                            <a:noFill/>
                          </a:ln>
                        </wps:spPr>
                        <wps:txbx>
                          <w:txbxContent>
                            <w:p w14:paraId="58AE2F37"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7D283AC4" id="Group 755899" o:spid="_x0000_s1510" style="position:absolute;left:0;text-align:left;margin-left:0;margin-top:203.95pt;width:34.7pt;height:86.45pt;z-index:251774976;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">
                <v:shape id="Shape 922694" o:spid="_x0000_s1511"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" path="m,l441006,r,287579l,287579,,e" fillcolor="#1b5c98" stroked="f" strokeweight="0">
                  <v:stroke miterlimit="83231f" joinstyle="miter"/>
                  <v:path arrowok="t" textboxrect="0,0,441006,287579"/>
                </v:shape>
                <v:rect id="Rectangle 63944" o:spid="_x0000_s1512"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" filled="f" stroked="f">
                  <v:textbox inset="0,0,0,0">
                    <w:txbxContent>
                      <w:p w14:paraId="0E141B6F" w14:textId="77777777" w:rsidR="00676923" w:rsidRDefault="00000000">
                        <w:pPr>
                          <w:spacing w:after="160" w:line="259" w:lineRule="auto"/>
                          <w:ind w:left="0" w:firstLine="0"/>
                          <w:jc w:val="left"/>
                        </w:pPr>
                        <w:r>
                          <w:rPr>
                            <w:b/>
                            <w:color w:val="FFFEFD"/>
                            <w:sz w:val="18"/>
                          </w:rPr>
                          <w:t>6</w:t>
                        </w:r>
                      </w:p>
                    </w:txbxContent>
                  </v:textbox>
                </v:rect>
                <v:rect id="Rectangle 63945" o:spid="_x0000_s1513"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" filled="f" stroked="f">
                  <v:textbox inset="0,0,0,0">
                    <w:txbxContent>
                      <w:p w14:paraId="58AE2F37"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square" anchorx="page" anchory="page"/>
              </v:group>
            </w:pict>
          </mc:Fallback>
        </mc:AlternateContent>
      </w:r>
      <w:r>
        <w:rPr>
          <w:b/>
          <w:color w:val="E4342E"/>
        </w:rPr>
        <w:t>Individuals who have been exposed to any toxic hazard should seek medical assistance as soon as possible from an aviation specialist.</w:t>
      </w:r>
    </w:p>
    <w:p w14:paraId="09B879C4" w14:textId="77777777" w:rsidR="00676923" w:rsidRDefault="00000000">
      <w:pPr>
        <w:pStyle w:val="Heading3"/>
        <w:ind w:left="-5"/>
      </w:pPr>
      <w:r>
        <w:t>Body Mass Index (BMI)</w:t>
      </w:r>
    </w:p>
    <w:p w14:paraId="0524000A" w14:textId="77777777" w:rsidR="00676923" w:rsidRDefault="00000000">
      <w:pPr>
        <w:spacing w:after="264"/>
        <w:ind w:left="16" w:right="48"/>
      </w:pPr>
      <w:r>
        <w:t>Body Mass Index is the measure of a person’s weight in relation to a normal standard. The following formula is used to calculate the BMI of an individual.</w:t>
      </w:r>
    </w:p>
    <w:p w14:paraId="51223D13" w14:textId="77777777" w:rsidR="00676923" w:rsidRDefault="00000000">
      <w:pPr>
        <w:tabs>
          <w:tab w:val="center" w:pos="952"/>
          <w:tab w:val="center" w:pos="2429"/>
        </w:tabs>
        <w:spacing w:after="0" w:line="259" w:lineRule="auto"/>
        <w:ind w:left="0" w:firstLine="0"/>
        <w:jc w:val="left"/>
      </w:pPr>
      <w:r>
        <w:rPr>
          <w:color w:val="000000"/>
        </w:rPr>
        <w:tab/>
      </w:r>
      <w:r>
        <w:t>BMI =</w:t>
      </w:r>
      <w:r>
        <w:tab/>
      </w:r>
      <w:r>
        <w:rPr>
          <w:u w:val="single" w:color="181717"/>
        </w:rPr>
        <w:t>Weight in Kilograms</w:t>
      </w:r>
    </w:p>
    <w:p w14:paraId="298DD9A5" w14:textId="77777777" w:rsidR="00676923" w:rsidRDefault="00000000">
      <w:pPr>
        <w:spacing w:after="347"/>
        <w:ind w:left="863" w:right="48"/>
      </w:pPr>
      <w:r>
        <w:t xml:space="preserve">(Height in </w:t>
      </w:r>
      <w:proofErr w:type="spellStart"/>
      <w:r>
        <w:t>Metres</w:t>
      </w:r>
      <w:proofErr w:type="spellEnd"/>
      <w:r>
        <w:t>)²</w:t>
      </w:r>
    </w:p>
    <w:p w14:paraId="41E35D51" w14:textId="77777777" w:rsidR="00676923" w:rsidRDefault="00000000">
      <w:pPr>
        <w:spacing w:after="211"/>
        <w:ind w:left="16" w:right="48"/>
      </w:pPr>
      <w:r>
        <w:t>A BMI of:</w:t>
      </w:r>
    </w:p>
    <w:p w14:paraId="4A7FC61D" w14:textId="77777777" w:rsidR="00676923" w:rsidRDefault="00000000">
      <w:pPr>
        <w:spacing w:after="211"/>
        <w:ind w:left="16" w:right="48"/>
      </w:pPr>
      <w:r>
        <w:t>Up to 20 for males or up to 19 for females = Underweight.</w:t>
      </w:r>
    </w:p>
    <w:p w14:paraId="22E030A3" w14:textId="77777777" w:rsidR="00676923" w:rsidRDefault="00000000">
      <w:pPr>
        <w:spacing w:after="211"/>
        <w:ind w:left="16" w:right="48"/>
      </w:pPr>
      <w:r>
        <w:t>Between 20 and 25 for males or between 19 and 24 for females = Normal.</w:t>
      </w:r>
    </w:p>
    <w:p w14:paraId="0DB6987D" w14:textId="77777777" w:rsidR="00676923" w:rsidRDefault="00000000">
      <w:pPr>
        <w:spacing w:after="211"/>
        <w:ind w:left="16" w:right="48"/>
      </w:pPr>
      <w:r>
        <w:t>Over 25 - 30 inclusive for males and over 24  - 29 for females = Overweight.</w:t>
      </w:r>
    </w:p>
    <w:p w14:paraId="31049A86" w14:textId="77777777" w:rsidR="00676923" w:rsidRDefault="00000000">
      <w:pPr>
        <w:spacing w:after="205"/>
        <w:ind w:left="-5" w:right="14"/>
        <w:jc w:val="left"/>
      </w:pPr>
      <w:r>
        <w:rPr>
          <w:b/>
        </w:rPr>
        <w:t>Over 30 for males or 29 for females = OBESE.</w:t>
      </w:r>
    </w:p>
    <w:p w14:paraId="18A8D97A" w14:textId="77777777" w:rsidR="00676923" w:rsidRDefault="00000000">
      <w:pPr>
        <w:spacing w:after="264"/>
        <w:ind w:left="16" w:right="48"/>
      </w:pPr>
      <w:r>
        <w:t xml:space="preserve">Thus a male with a height of 1.80 </w:t>
      </w:r>
      <w:proofErr w:type="spellStart"/>
      <w:r>
        <w:t>metres</w:t>
      </w:r>
      <w:proofErr w:type="spellEnd"/>
      <w:r>
        <w:t xml:space="preserve"> and weighing 85 kilograms has a BMI of 26.23 indicating that he is overweight. BMI is also known as The </w:t>
      </w:r>
      <w:proofErr w:type="spellStart"/>
      <w:r>
        <w:t>Quetelet</w:t>
      </w:r>
      <w:proofErr w:type="spellEnd"/>
      <w:r>
        <w:t xml:space="preserve"> Index.</w:t>
      </w:r>
    </w:p>
    <w:p w14:paraId="20ABEC26" w14:textId="77777777" w:rsidR="00676923" w:rsidRDefault="00000000">
      <w:pPr>
        <w:pStyle w:val="Heading4"/>
        <w:ind w:left="-5" w:right="61"/>
      </w:pPr>
      <w:r>
        <w:t>Backache</w:t>
      </w:r>
    </w:p>
    <w:p w14:paraId="7E8F2493" w14:textId="77777777" w:rsidR="00676923" w:rsidRDefault="00000000">
      <w:pPr>
        <w:ind w:left="16" w:right="48"/>
      </w:pPr>
      <w:r>
        <w:t xml:space="preserve">There are </w:t>
      </w:r>
      <w:proofErr w:type="gramStart"/>
      <w:r>
        <w:t>a number of</w:t>
      </w:r>
      <w:proofErr w:type="gramEnd"/>
      <w:r>
        <w:t xml:space="preserve"> back complaints from which flight crew can suffer. These can range from unspecific back pains to a slipped disk.</w:t>
      </w:r>
    </w:p>
    <w:p w14:paraId="547B1323" w14:textId="77777777" w:rsidR="00676923" w:rsidRDefault="00000000">
      <w:pPr>
        <w:spacing w:after="312"/>
        <w:ind w:left="16" w:right="48"/>
      </w:pPr>
      <w:r>
        <w:t>Aircrew should be aware of the importance of a good sitting position in flight and the correct setting of the seat lumber support provided.  In-flight exercise can help if and most problems can be cured by physiotherapy treatment.</w:t>
      </w:r>
    </w:p>
    <w:p w14:paraId="109A0999" w14:textId="77777777" w:rsidR="00676923" w:rsidRDefault="00000000">
      <w:pPr>
        <w:pStyle w:val="Heading3"/>
        <w:ind w:left="-5"/>
      </w:pPr>
      <w:r>
        <w:t>Obesity</w:t>
      </w:r>
    </w:p>
    <w:p w14:paraId="006EEAEF" w14:textId="77777777" w:rsidR="00676923" w:rsidRDefault="00000000">
      <w:pPr>
        <w:spacing w:after="216"/>
        <w:ind w:left="16" w:right="48"/>
      </w:pPr>
      <w:r>
        <w:t>Obesity, which tends to be genetic, is the term for an excess of fatty tissue in the body. An individual who is obese is susceptible to:</w:t>
      </w:r>
    </w:p>
    <w:p w14:paraId="3A3776B7" w14:textId="77777777" w:rsidR="00676923" w:rsidRDefault="00000000">
      <w:pPr>
        <w:numPr>
          <w:ilvl w:val="0"/>
          <w:numId w:val="69"/>
        </w:numPr>
        <w:ind w:right="48" w:hanging="283"/>
      </w:pPr>
      <w:r>
        <w:t>Heart attack.</w:t>
      </w:r>
    </w:p>
    <w:p w14:paraId="7CD2248B" w14:textId="77777777" w:rsidR="00676923" w:rsidRDefault="00000000">
      <w:pPr>
        <w:numPr>
          <w:ilvl w:val="0"/>
          <w:numId w:val="69"/>
        </w:numPr>
        <w:ind w:right="48" w:hanging="283"/>
      </w:pPr>
      <w:r>
        <w:t>Hypertension (high blood pressure) with the higher risk of a stroke.</w:t>
      </w:r>
    </w:p>
    <w:p w14:paraId="24D0DA8A" w14:textId="77777777" w:rsidR="00676923" w:rsidRDefault="00000000">
      <w:pPr>
        <w:numPr>
          <w:ilvl w:val="0"/>
          <w:numId w:val="69"/>
        </w:numPr>
        <w:ind w:right="48" w:hanging="283"/>
      </w:pPr>
      <w:r>
        <w:t>Hypoxia at lower altitudes than normal.</w:t>
      </w:r>
    </w:p>
    <w:p w14:paraId="7B5CA523" w14:textId="77777777" w:rsidR="00676923" w:rsidRDefault="00000000">
      <w:pPr>
        <w:numPr>
          <w:ilvl w:val="0"/>
          <w:numId w:val="69"/>
        </w:numPr>
        <w:ind w:right="48" w:hanging="283"/>
      </w:pPr>
      <w:r>
        <w:t>General circulation problems.</w:t>
      </w:r>
    </w:p>
    <w:p w14:paraId="2C383B15" w14:textId="77777777" w:rsidR="00676923" w:rsidRDefault="00000000">
      <w:pPr>
        <w:numPr>
          <w:ilvl w:val="0"/>
          <w:numId w:val="69"/>
        </w:numPr>
        <w:ind w:right="48" w:hanging="283"/>
      </w:pPr>
      <w:r>
        <w:t>Gout (painful inflammation of the joints due to an excess of uric acid).</w:t>
      </w:r>
    </w:p>
    <w:p w14:paraId="043F68C7" w14:textId="77777777" w:rsidR="00676923" w:rsidRDefault="00000000">
      <w:pPr>
        <w:numPr>
          <w:ilvl w:val="0"/>
          <w:numId w:val="69"/>
        </w:numPr>
        <w:ind w:right="48" w:hanging="283"/>
      </w:pPr>
      <w:r>
        <w:lastRenderedPageBreak/>
        <w:t>Osteoarthritis (wear and tear on the joints).</w:t>
      </w:r>
    </w:p>
    <w:p w14:paraId="0FA34D19" w14:textId="77777777" w:rsidR="00676923" w:rsidRDefault="00000000">
      <w:pPr>
        <w:numPr>
          <w:ilvl w:val="0"/>
          <w:numId w:val="69"/>
        </w:numPr>
        <w:ind w:right="48" w:hanging="283"/>
      </w:pPr>
      <w:r>
        <w:t>Diabetes.</w:t>
      </w:r>
    </w:p>
    <w:p w14:paraId="06D17168" w14:textId="77777777" w:rsidR="00676923" w:rsidRDefault="00000000">
      <w:pPr>
        <w:numPr>
          <w:ilvl w:val="0"/>
          <w:numId w:val="69"/>
        </w:numPr>
        <w:ind w:right="48" w:hanging="283"/>
      </w:pPr>
      <w:r>
        <w:t>G-forces.</w:t>
      </w:r>
    </w:p>
    <w:p w14:paraId="2BF85489" w14:textId="77777777" w:rsidR="00676923" w:rsidRDefault="00000000">
      <w:pPr>
        <w:numPr>
          <w:ilvl w:val="0"/>
          <w:numId w:val="69"/>
        </w:numPr>
        <w:ind w:right="48" w:hanging="283"/>
      </w:pPr>
      <w:r>
        <w:t>Problems with joints and limbs due to weight.</w:t>
      </w:r>
    </w:p>
    <w:p w14:paraId="70CFD69F" w14:textId="77777777" w:rsidR="00676923" w:rsidRDefault="00000000">
      <w:pPr>
        <w:numPr>
          <w:ilvl w:val="0"/>
          <w:numId w:val="69"/>
        </w:numPr>
        <w:ind w:right="48" w:hanging="283"/>
      </w:pPr>
      <w:r>
        <w:t>Decompression sickness (DCS).</w:t>
      </w:r>
    </w:p>
    <w:p w14:paraId="70697D35" w14:textId="77777777" w:rsidR="00676923" w:rsidRDefault="00000000">
      <w:pPr>
        <w:numPr>
          <w:ilvl w:val="0"/>
          <w:numId w:val="69"/>
        </w:numPr>
        <w:ind w:right="48" w:hanging="283"/>
      </w:pPr>
      <w:r>
        <w:t>Heavy sweating.</w:t>
      </w:r>
    </w:p>
    <w:p w14:paraId="19F5463A" w14:textId="77777777" w:rsidR="00676923" w:rsidRDefault="00000000">
      <w:pPr>
        <w:numPr>
          <w:ilvl w:val="0"/>
          <w:numId w:val="69"/>
        </w:numPr>
        <w:ind w:right="48" w:hanging="283"/>
      </w:pPr>
      <w:r>
        <w:t xml:space="preserve">Chest infections. </w:t>
      </w:r>
    </w:p>
    <w:p w14:paraId="7193EF2A" w14:textId="77777777" w:rsidR="00676923" w:rsidRDefault="00000000">
      <w:pPr>
        <w:numPr>
          <w:ilvl w:val="0"/>
          <w:numId w:val="69"/>
        </w:numPr>
        <w:ind w:right="48" w:hanging="283"/>
      </w:pPr>
      <w:r>
        <w:t>Varicose veins.</w:t>
      </w:r>
    </w:p>
    <w:p w14:paraId="534B2521" w14:textId="77777777" w:rsidR="00676923" w:rsidRDefault="00000000">
      <w:pPr>
        <w:numPr>
          <w:ilvl w:val="0"/>
          <w:numId w:val="69"/>
        </w:numPr>
        <w:spacing w:after="345"/>
        <w:ind w:right="48" w:hanging="283"/>
      </w:pPr>
      <w:r>
        <w:t>A reduced life expectancy.</w:t>
      </w:r>
    </w:p>
    <w:p w14:paraId="04DC3B08" w14:textId="77777777" w:rsidR="00676923" w:rsidRDefault="00000000">
      <w:pPr>
        <w:pStyle w:val="Heading3"/>
        <w:ind w:left="-5"/>
      </w:pPr>
      <w:r>
        <w:rPr>
          <w:noProof/>
          <w:color w:val="000000"/>
        </w:rPr>
        <mc:AlternateContent>
          <mc:Choice Requires="wpg">
            <w:drawing>
              <wp:anchor distT="0" distB="0" distL="114300" distR="114300" simplePos="0" relativeHeight="251776000" behindDoc="0" locked="0" layoutInCell="1" allowOverlap="1" wp14:anchorId="02C00069" wp14:editId="1ADC7C96">
                <wp:simplePos x="0" y="0"/>
                <wp:positionH relativeFrom="page">
                  <wp:posOffset>7128002</wp:posOffset>
                </wp:positionH>
                <wp:positionV relativeFrom="page">
                  <wp:posOffset>2585480</wp:posOffset>
                </wp:positionV>
                <wp:extent cx="432003" cy="1674668"/>
                <wp:effectExtent l="0" t="0" r="0" b="0"/>
                <wp:wrapSquare wrapText="bothSides"/>
                <wp:docPr id="751855" name="Group 751855"/>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006" name="Shape 64006"/>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008" name="Rectangle 64008"/>
                        <wps:cNvSpPr/>
                        <wps:spPr>
                          <a:xfrm rot="-5399999">
                            <a:off x="-549922" y="705733"/>
                            <a:ext cx="1776664" cy="161208"/>
                          </a:xfrm>
                          <a:prstGeom prst="rect">
                            <a:avLst/>
                          </a:prstGeom>
                          <a:ln>
                            <a:noFill/>
                          </a:ln>
                        </wps:spPr>
                        <wps:txbx>
                          <w:txbxContent>
                            <w:p w14:paraId="5EACC0D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009" name="Rectangle 64009"/>
                        <wps:cNvSpPr/>
                        <wps:spPr>
                          <a:xfrm rot="-5399999">
                            <a:off x="292532" y="57535"/>
                            <a:ext cx="91212" cy="149891"/>
                          </a:xfrm>
                          <a:prstGeom prst="rect">
                            <a:avLst/>
                          </a:prstGeom>
                          <a:ln>
                            <a:noFill/>
                          </a:ln>
                        </wps:spPr>
                        <wps:txbx>
                          <w:txbxContent>
                            <w:p w14:paraId="49091324"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02C00069" id="Group 751855" o:spid="_x0000_s1514" style="position:absolute;left:0;text-align:left;margin-left:561.25pt;margin-top:203.6pt;width:34pt;height:131.85pt;z-index:251776000;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">
                <v:shape id="Shape 64006" o:spid="_x0000_s1515"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" path="m,l212395,,432003,r,287579l212395,287579,,287579,,xe" fillcolor="#1b5c98" stroked="f" strokeweight="0">
                  <v:stroke miterlimit="83231f" joinstyle="miter"/>
                  <v:path arrowok="t" textboxrect="0,0,432003,287579"/>
                </v:shape>
                <v:rect id="Rectangle 64008" o:spid="_x0000_s1516"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" filled="f" stroked="f">
                  <v:textbox inset="0,0,0,0">
                    <w:txbxContent>
                      <w:p w14:paraId="5EACC0D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4009" o:spid="_x0000_s1517"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" filled="f" stroked="f">
                  <v:textbox inset="0,0,0,0">
                    <w:txbxContent>
                      <w:p w14:paraId="49091324"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Losing Weight</w:t>
      </w:r>
    </w:p>
    <w:p w14:paraId="0FD165CB" w14:textId="77777777" w:rsidR="00676923" w:rsidRDefault="00000000">
      <w:pPr>
        <w:spacing w:after="216"/>
        <w:ind w:left="16" w:right="48"/>
      </w:pPr>
      <w:r>
        <w:t xml:space="preserve">If an individual is overweight or obese there are obvious advantages in losing weight. There is no magic formula or secret dietary method to reduce weight. Any food taken in </w:t>
      </w:r>
      <w:proofErr w:type="gramStart"/>
      <w:r>
        <w:t>has to</w:t>
      </w:r>
      <w:proofErr w:type="gramEnd"/>
      <w:r>
        <w:t xml:space="preserve"> be balanced by the energy output. Any excess is stored in the body as fat. The only practical way to lose weight is to </w:t>
      </w:r>
      <w:r>
        <w:rPr>
          <w:b/>
        </w:rPr>
        <w:t>eat less</w:t>
      </w:r>
      <w:r>
        <w:t xml:space="preserve"> from a balanced diet containing the right mix of carbohydrates, protein and fat.</w:t>
      </w:r>
    </w:p>
    <w:p w14:paraId="6F3AE5F3" w14:textId="77777777" w:rsidR="00676923" w:rsidRDefault="00000000">
      <w:pPr>
        <w:spacing w:after="312"/>
        <w:ind w:left="16" w:right="48"/>
      </w:pPr>
      <w:r>
        <w:t>The use of “crash diets” must be avoided. They are normally ineffective in the long term and may cause dangerous physical and emotional symptoms. The overall objective must be to introduce new habits of eating, with a change in frequency, size and content of meals. On no account should</w:t>
      </w:r>
      <w:r>
        <w:rPr>
          <w:b/>
        </w:rPr>
        <w:t xml:space="preserve"> appetite suppressants</w:t>
      </w:r>
      <w:r>
        <w:t xml:space="preserve"> be taken unless under the direct supervision of an aviation medical specialist.</w:t>
      </w:r>
    </w:p>
    <w:p w14:paraId="419486E0" w14:textId="77777777" w:rsidR="00676923" w:rsidRDefault="00000000">
      <w:pPr>
        <w:pStyle w:val="Heading3"/>
        <w:ind w:left="-5"/>
      </w:pPr>
      <w:r>
        <w:t>Exercise</w:t>
      </w:r>
    </w:p>
    <w:p w14:paraId="7A0712EB" w14:textId="77777777" w:rsidR="00676923" w:rsidRDefault="00000000">
      <w:pPr>
        <w:spacing w:after="216"/>
        <w:ind w:left="16" w:right="48"/>
      </w:pPr>
      <w:r>
        <w:t xml:space="preserve">Exercise promotes both mental and physical fitness and a sense of </w:t>
      </w:r>
      <w:proofErr w:type="gramStart"/>
      <w:r>
        <w:t>well-being</w:t>
      </w:r>
      <w:proofErr w:type="gramEnd"/>
      <w:r>
        <w:t xml:space="preserve"> but the amount of exercise required to burn off excess weight is so high that it is not a practical solution to obesity. Those who do take regular exercise can cope with fatigue much better and their resistance to stress is improved. As pilots are required to sit for long periods of time, regular exercise is of particular importance.</w:t>
      </w:r>
    </w:p>
    <w:p w14:paraId="7C6DAF83" w14:textId="77777777" w:rsidR="00676923" w:rsidRDefault="00000000">
      <w:pPr>
        <w:spacing w:after="205"/>
        <w:ind w:left="-5" w:right="14"/>
        <w:jc w:val="left"/>
      </w:pPr>
      <w:r>
        <w:rPr>
          <w:b/>
        </w:rPr>
        <w:t>To be effective in reducing coronary artery disease, exercise must be regular and sufficient to raise the resting pulse rate by 100% for at least 20 minutes, three times a week.</w:t>
      </w:r>
    </w:p>
    <w:p w14:paraId="16F3353F" w14:textId="77777777" w:rsidR="00676923" w:rsidRDefault="00000000">
      <w:pPr>
        <w:ind w:left="16" w:right="48"/>
      </w:pPr>
      <w:r>
        <w:t>Playing squash or tennis, swimming, jogging and cycling provide good exercise. Playing a round of golf or walking the dog may be pleasant but provide insufficient exercise to benefit the individual physically.</w:t>
      </w:r>
    </w:p>
    <w:p w14:paraId="0B4E60B8" w14:textId="77777777" w:rsidR="00676923" w:rsidRDefault="00000000">
      <w:pPr>
        <w:pStyle w:val="Heading3"/>
        <w:spacing w:after="158"/>
        <w:ind w:left="-5"/>
      </w:pPr>
      <w:r>
        <w:t>Nutrition and Food Hygiene</w:t>
      </w:r>
    </w:p>
    <w:p w14:paraId="58E13A79" w14:textId="77777777" w:rsidR="00676923" w:rsidRDefault="00000000">
      <w:pPr>
        <w:pStyle w:val="Heading4"/>
        <w:ind w:left="-5" w:right="61"/>
      </w:pPr>
      <w:r>
        <w:t xml:space="preserve">Healthy Diets </w:t>
      </w:r>
    </w:p>
    <w:p w14:paraId="538D26AC" w14:textId="77777777" w:rsidR="00676923" w:rsidRDefault="00000000">
      <w:pPr>
        <w:spacing w:after="216"/>
        <w:ind w:left="16" w:right="48"/>
      </w:pPr>
      <w:r>
        <w:t xml:space="preserve">A balanced diet is the foundation of good health. A </w:t>
      </w:r>
      <w:proofErr w:type="gramStart"/>
      <w:r>
        <w:t>high-carbohydrate</w:t>
      </w:r>
      <w:proofErr w:type="gramEnd"/>
      <w:r>
        <w:t>/</w:t>
      </w:r>
      <w:proofErr w:type="spellStart"/>
      <w:r>
        <w:t>fibre</w:t>
      </w:r>
      <w:proofErr w:type="spellEnd"/>
      <w:r>
        <w:t xml:space="preserve"> and low-fat diet can reduce the risk of coronary heart disease, stroke, diabetes and certain forms of cancer. Sources of carbohydrates include grains, vegetables, nuts, potatoes and fruits and should make up more than 50% of the calories consumed. The rest should come from lean meats and poultry, fish and low-fat dairy products.</w:t>
      </w:r>
    </w:p>
    <w:p w14:paraId="691171D8" w14:textId="77777777" w:rsidR="00676923" w:rsidRDefault="00000000">
      <w:pPr>
        <w:spacing w:after="217"/>
        <w:ind w:left="16" w:right="48"/>
      </w:pPr>
      <w:r>
        <w:rPr>
          <w:b/>
        </w:rPr>
        <w:t xml:space="preserve">Never miss breakfast - it is the most important meal of the day. </w:t>
      </w:r>
      <w:r>
        <w:t>Medical authorities state that breakfast should supply about 25% of the daily calorie intake. Never wait until you get on board the aircraft to eat.</w:t>
      </w:r>
    </w:p>
    <w:p w14:paraId="5D4951BF" w14:textId="77777777" w:rsidR="00676923" w:rsidRDefault="00000000">
      <w:pPr>
        <w:spacing w:after="216"/>
        <w:ind w:left="16" w:right="48"/>
      </w:pPr>
      <w:r>
        <w:t xml:space="preserve">Not eating regular meals or fasting can result in low blood sugar </w:t>
      </w:r>
      <w:r>
        <w:rPr>
          <w:b/>
        </w:rPr>
        <w:t>(</w:t>
      </w:r>
      <w:proofErr w:type="spellStart"/>
      <w:r>
        <w:rPr>
          <w:b/>
        </w:rPr>
        <w:t>hypoglycaemia</w:t>
      </w:r>
      <w:proofErr w:type="spellEnd"/>
      <w:r>
        <w:rPr>
          <w:b/>
        </w:rPr>
        <w:t>)</w:t>
      </w:r>
      <w:r>
        <w:t xml:space="preserve"> (below about 50 mg per 100 ml of blood).</w:t>
      </w:r>
    </w:p>
    <w:p w14:paraId="60D1E3E7" w14:textId="77777777" w:rsidR="00676923" w:rsidRDefault="00000000">
      <w:pPr>
        <w:spacing w:after="211"/>
        <w:ind w:left="16" w:right="48"/>
      </w:pPr>
      <w:r>
        <w:t>Its symptoms are:</w:t>
      </w:r>
    </w:p>
    <w:p w14:paraId="6F20F4C0" w14:textId="77777777" w:rsidR="00676923" w:rsidRDefault="00000000">
      <w:pPr>
        <w:numPr>
          <w:ilvl w:val="0"/>
          <w:numId w:val="70"/>
        </w:numPr>
        <w:ind w:right="48" w:hanging="283"/>
      </w:pPr>
      <w:r>
        <w:rPr>
          <w:noProof/>
          <w:color w:val="000000"/>
        </w:rPr>
        <w:lastRenderedPageBreak/>
        <mc:AlternateContent>
          <mc:Choice Requires="wpg">
            <w:drawing>
              <wp:anchor distT="0" distB="0" distL="114300" distR="114300" simplePos="0" relativeHeight="251777024" behindDoc="0" locked="0" layoutInCell="1" allowOverlap="1" wp14:anchorId="17A44211" wp14:editId="138739CE">
                <wp:simplePos x="0" y="0"/>
                <wp:positionH relativeFrom="page">
                  <wp:posOffset>0</wp:posOffset>
                </wp:positionH>
                <wp:positionV relativeFrom="page">
                  <wp:posOffset>2589882</wp:posOffset>
                </wp:positionV>
                <wp:extent cx="441006" cy="1097637"/>
                <wp:effectExtent l="0" t="0" r="0" b="0"/>
                <wp:wrapSquare wrapText="bothSides"/>
                <wp:docPr id="752720" name="Group 752720"/>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778" name="Shape 922778"/>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096" name="Rectangle 64096"/>
                        <wps:cNvSpPr/>
                        <wps:spPr>
                          <a:xfrm rot="5399999">
                            <a:off x="57255" y="80163"/>
                            <a:ext cx="91212" cy="149891"/>
                          </a:xfrm>
                          <a:prstGeom prst="rect">
                            <a:avLst/>
                          </a:prstGeom>
                          <a:ln>
                            <a:noFill/>
                          </a:ln>
                        </wps:spPr>
                        <wps:txbx>
                          <w:txbxContent>
                            <w:p w14:paraId="5CAA4B5F"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097" name="Rectangle 64097"/>
                        <wps:cNvSpPr/>
                        <wps:spPr>
                          <a:xfrm rot="5399999">
                            <a:off x="-402316" y="762682"/>
                            <a:ext cx="1009812" cy="161208"/>
                          </a:xfrm>
                          <a:prstGeom prst="rect">
                            <a:avLst/>
                          </a:prstGeom>
                          <a:ln>
                            <a:noFill/>
                          </a:ln>
                        </wps:spPr>
                        <wps:txbx>
                          <w:txbxContent>
                            <w:p w14:paraId="6B7C9604"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17A44211" id="Group 752720" o:spid="_x0000_s1518" style="position:absolute;left:0;text-align:left;margin-left:0;margin-top:203.95pt;width:34.7pt;height:86.45pt;z-index:251777024;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">
                <v:shape id="Shape 922778" o:spid="_x0000_s1519"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" path="m,l441006,r,287579l,287579,,e" fillcolor="#1b5c98" stroked="f" strokeweight="0">
                  <v:stroke miterlimit="83231f" joinstyle="miter"/>
                  <v:path arrowok="t" textboxrect="0,0,441006,287579"/>
                </v:shape>
                <v:rect id="Rectangle 64096" o:spid="_x0000_s1520"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" filled="f" stroked="f">
                  <v:textbox inset="0,0,0,0">
                    <w:txbxContent>
                      <w:p w14:paraId="5CAA4B5F" w14:textId="77777777" w:rsidR="00676923" w:rsidRDefault="00000000">
                        <w:pPr>
                          <w:spacing w:after="160" w:line="259" w:lineRule="auto"/>
                          <w:ind w:left="0" w:firstLine="0"/>
                          <w:jc w:val="left"/>
                        </w:pPr>
                        <w:r>
                          <w:rPr>
                            <w:b/>
                            <w:color w:val="FFFEFD"/>
                            <w:sz w:val="18"/>
                          </w:rPr>
                          <w:t>6</w:t>
                        </w:r>
                      </w:p>
                    </w:txbxContent>
                  </v:textbox>
                </v:rect>
                <v:rect id="Rectangle 64097" o:spid="_x0000_s1521"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" filled="f" stroked="f">
                  <v:textbox inset="0,0,0,0">
                    <w:txbxContent>
                      <w:p w14:paraId="6B7C9604"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square" anchorx="page" anchory="page"/>
              </v:group>
            </w:pict>
          </mc:Fallback>
        </mc:AlternateContent>
      </w:r>
      <w:r>
        <w:t>Headache.</w:t>
      </w:r>
    </w:p>
    <w:p w14:paraId="5E5A4FCD" w14:textId="77777777" w:rsidR="00676923" w:rsidRDefault="00000000">
      <w:pPr>
        <w:numPr>
          <w:ilvl w:val="0"/>
          <w:numId w:val="70"/>
        </w:numPr>
        <w:ind w:right="48" w:hanging="283"/>
      </w:pPr>
      <w:r>
        <w:t>Stomach pains.</w:t>
      </w:r>
    </w:p>
    <w:p w14:paraId="49B45472" w14:textId="77777777" w:rsidR="00676923" w:rsidRDefault="00000000">
      <w:pPr>
        <w:numPr>
          <w:ilvl w:val="0"/>
          <w:numId w:val="70"/>
        </w:numPr>
        <w:ind w:right="48" w:hanging="283"/>
      </w:pPr>
      <w:r>
        <w:t>Lack of energy.</w:t>
      </w:r>
    </w:p>
    <w:p w14:paraId="2618859D" w14:textId="77777777" w:rsidR="00676923" w:rsidRDefault="00000000">
      <w:pPr>
        <w:numPr>
          <w:ilvl w:val="0"/>
          <w:numId w:val="70"/>
        </w:numPr>
        <w:ind w:right="48" w:hanging="283"/>
      </w:pPr>
      <w:r>
        <w:t>Nervousness.</w:t>
      </w:r>
    </w:p>
    <w:p w14:paraId="15CA969A" w14:textId="77777777" w:rsidR="00676923" w:rsidRDefault="00000000">
      <w:pPr>
        <w:numPr>
          <w:ilvl w:val="0"/>
          <w:numId w:val="70"/>
        </w:numPr>
        <w:ind w:right="48" w:hanging="283"/>
      </w:pPr>
      <w:r>
        <w:t>Shaking.</w:t>
      </w:r>
    </w:p>
    <w:p w14:paraId="18005F20" w14:textId="77777777" w:rsidR="00676923" w:rsidRDefault="00000000">
      <w:pPr>
        <w:numPr>
          <w:ilvl w:val="0"/>
          <w:numId w:val="70"/>
        </w:numPr>
        <w:ind w:right="48" w:hanging="283"/>
      </w:pPr>
      <w:r>
        <w:t>Sleepiness.</w:t>
      </w:r>
    </w:p>
    <w:p w14:paraId="614E058C" w14:textId="77777777" w:rsidR="00676923" w:rsidRDefault="00000000">
      <w:pPr>
        <w:numPr>
          <w:ilvl w:val="0"/>
          <w:numId w:val="70"/>
        </w:numPr>
        <w:ind w:right="48" w:hanging="283"/>
      </w:pPr>
      <w:r>
        <w:t>Lack of concentration.</w:t>
      </w:r>
    </w:p>
    <w:p w14:paraId="0937AB2C" w14:textId="77777777" w:rsidR="00676923" w:rsidRDefault="00000000">
      <w:pPr>
        <w:numPr>
          <w:ilvl w:val="0"/>
          <w:numId w:val="70"/>
        </w:numPr>
        <w:spacing w:after="249"/>
        <w:ind w:right="48" w:hanging="283"/>
      </w:pPr>
      <w:r>
        <w:t>Fainting.</w:t>
      </w:r>
    </w:p>
    <w:p w14:paraId="37AE6C42" w14:textId="77777777" w:rsidR="00676923" w:rsidRDefault="00000000">
      <w:pPr>
        <w:spacing w:after="211"/>
        <w:ind w:left="16" w:right="48"/>
      </w:pPr>
      <w:proofErr w:type="spellStart"/>
      <w:r>
        <w:t>Hypoglycaemia</w:t>
      </w:r>
      <w:proofErr w:type="spellEnd"/>
      <w:r>
        <w:t xml:space="preserve"> can be relieved in the short term by eating a snack.</w:t>
      </w:r>
    </w:p>
    <w:p w14:paraId="397BFF70" w14:textId="77777777" w:rsidR="00676923" w:rsidRDefault="00000000">
      <w:pPr>
        <w:spacing w:after="13"/>
        <w:ind w:left="16" w:right="62"/>
        <w:jc w:val="center"/>
      </w:pPr>
      <w:r>
        <w:rPr>
          <w:b/>
          <w:color w:val="E4342E"/>
        </w:rPr>
        <w:t>REMEMBER: NEVER FLY ON AN EMPTY STOMACH</w:t>
      </w:r>
    </w:p>
    <w:p w14:paraId="65032EE5" w14:textId="77777777" w:rsidR="00676923" w:rsidRDefault="00000000">
      <w:pPr>
        <w:pStyle w:val="Heading4"/>
        <w:ind w:left="-5" w:right="61"/>
      </w:pPr>
      <w:r>
        <w:t>Vitamins</w:t>
      </w:r>
    </w:p>
    <w:p w14:paraId="462B04C5" w14:textId="77777777" w:rsidR="00676923" w:rsidRDefault="00000000">
      <w:pPr>
        <w:spacing w:after="216"/>
        <w:ind w:left="16" w:right="48"/>
      </w:pPr>
      <w:r>
        <w:t xml:space="preserve">Vitamins are organic substances your body needs to function properly. They help process other nutrients and form blood cells. </w:t>
      </w:r>
    </w:p>
    <w:p w14:paraId="7B62E3E3" w14:textId="77777777" w:rsidR="00676923" w:rsidRDefault="00000000">
      <w:pPr>
        <w:spacing w:after="211"/>
        <w:ind w:left="16" w:right="48"/>
      </w:pPr>
      <w:r>
        <w:t>Vitamin pills should not be taken without first seeking an aviation specialist’s advice.</w:t>
      </w:r>
    </w:p>
    <w:p w14:paraId="1BCD7201" w14:textId="77777777" w:rsidR="00676923" w:rsidRDefault="00000000">
      <w:pPr>
        <w:ind w:left="16" w:right="48"/>
      </w:pPr>
      <w:r>
        <w:t>The major sources of vitamins are:</w:t>
      </w:r>
    </w:p>
    <w:tbl>
      <w:tblPr>
        <w:tblStyle w:val="TableGrid"/>
        <w:tblW w:w="9013" w:type="dxa"/>
        <w:tblInd w:w="0" w:type="dxa"/>
        <w:tblLook w:val="04A0" w:firstRow="1" w:lastRow="0" w:firstColumn="1" w:lastColumn="0" w:noHBand="0" w:noVBand="1"/>
      </w:tblPr>
      <w:tblGrid>
        <w:gridCol w:w="720"/>
        <w:gridCol w:w="8293"/>
      </w:tblGrid>
      <w:tr w:rsidR="00676923" w14:paraId="324AD3C9" w14:textId="77777777">
        <w:trPr>
          <w:trHeight w:val="372"/>
        </w:trPr>
        <w:tc>
          <w:tcPr>
            <w:tcW w:w="720" w:type="dxa"/>
            <w:tcBorders>
              <w:top w:val="nil"/>
              <w:left w:val="nil"/>
              <w:bottom w:val="nil"/>
              <w:right w:val="nil"/>
            </w:tcBorders>
          </w:tcPr>
          <w:p w14:paraId="339B517A" w14:textId="77777777" w:rsidR="00676923" w:rsidRDefault="00000000">
            <w:pPr>
              <w:spacing w:after="0" w:line="259" w:lineRule="auto"/>
              <w:ind w:left="0" w:firstLine="0"/>
              <w:jc w:val="left"/>
            </w:pPr>
            <w:r>
              <w:t xml:space="preserve">A </w:t>
            </w:r>
          </w:p>
        </w:tc>
        <w:tc>
          <w:tcPr>
            <w:tcW w:w="8293" w:type="dxa"/>
            <w:tcBorders>
              <w:top w:val="nil"/>
              <w:left w:val="nil"/>
              <w:bottom w:val="nil"/>
              <w:right w:val="nil"/>
            </w:tcBorders>
          </w:tcPr>
          <w:p w14:paraId="6891893D" w14:textId="77777777" w:rsidR="00676923" w:rsidRDefault="00000000">
            <w:pPr>
              <w:spacing w:after="0" w:line="259" w:lineRule="auto"/>
              <w:ind w:left="0" w:firstLine="0"/>
              <w:jc w:val="left"/>
            </w:pPr>
            <w:r>
              <w:t>Fish oils, butter, eggs, margarine, cheese, milk, carrots, tomatoes and fruits.</w:t>
            </w:r>
          </w:p>
        </w:tc>
      </w:tr>
      <w:tr w:rsidR="00676923" w14:paraId="55C13818" w14:textId="77777777">
        <w:trPr>
          <w:trHeight w:val="491"/>
        </w:trPr>
        <w:tc>
          <w:tcPr>
            <w:tcW w:w="720" w:type="dxa"/>
            <w:tcBorders>
              <w:top w:val="nil"/>
              <w:left w:val="nil"/>
              <w:bottom w:val="nil"/>
              <w:right w:val="nil"/>
            </w:tcBorders>
            <w:vAlign w:val="center"/>
          </w:tcPr>
          <w:p w14:paraId="7BAB8BB3" w14:textId="77777777" w:rsidR="00676923" w:rsidRDefault="00000000">
            <w:pPr>
              <w:spacing w:after="0" w:line="259" w:lineRule="auto"/>
              <w:ind w:left="0" w:firstLine="0"/>
              <w:jc w:val="left"/>
            </w:pPr>
            <w:r>
              <w:t xml:space="preserve">B1 </w:t>
            </w:r>
          </w:p>
        </w:tc>
        <w:tc>
          <w:tcPr>
            <w:tcW w:w="8293" w:type="dxa"/>
            <w:tcBorders>
              <w:top w:val="nil"/>
              <w:left w:val="nil"/>
              <w:bottom w:val="nil"/>
              <w:right w:val="nil"/>
            </w:tcBorders>
            <w:vAlign w:val="center"/>
          </w:tcPr>
          <w:p w14:paraId="7F1B4F61" w14:textId="77777777" w:rsidR="00676923" w:rsidRDefault="00000000">
            <w:pPr>
              <w:spacing w:after="0" w:line="259" w:lineRule="auto"/>
              <w:ind w:left="0" w:firstLine="0"/>
              <w:jc w:val="left"/>
            </w:pPr>
            <w:r>
              <w:t>Wheatgerm, wholegrain cereals, lentils, pork, nuts, yeast and potatoes.</w:t>
            </w:r>
          </w:p>
        </w:tc>
      </w:tr>
      <w:tr w:rsidR="00676923" w14:paraId="464AEFF0" w14:textId="77777777">
        <w:trPr>
          <w:trHeight w:val="755"/>
        </w:trPr>
        <w:tc>
          <w:tcPr>
            <w:tcW w:w="720" w:type="dxa"/>
            <w:tcBorders>
              <w:top w:val="nil"/>
              <w:left w:val="nil"/>
              <w:bottom w:val="nil"/>
              <w:right w:val="nil"/>
            </w:tcBorders>
          </w:tcPr>
          <w:p w14:paraId="7091D44C" w14:textId="77777777" w:rsidR="00676923" w:rsidRDefault="00000000">
            <w:pPr>
              <w:spacing w:after="0" w:line="259" w:lineRule="auto"/>
              <w:ind w:left="0" w:firstLine="0"/>
              <w:jc w:val="left"/>
            </w:pPr>
            <w:r>
              <w:t xml:space="preserve">B2 </w:t>
            </w:r>
          </w:p>
        </w:tc>
        <w:tc>
          <w:tcPr>
            <w:tcW w:w="8293" w:type="dxa"/>
            <w:tcBorders>
              <w:top w:val="nil"/>
              <w:left w:val="nil"/>
              <w:bottom w:val="nil"/>
              <w:right w:val="nil"/>
            </w:tcBorders>
            <w:vAlign w:val="center"/>
          </w:tcPr>
          <w:p w14:paraId="258A50D0" w14:textId="77777777" w:rsidR="00676923" w:rsidRDefault="00000000">
            <w:pPr>
              <w:spacing w:after="0" w:line="259" w:lineRule="auto"/>
              <w:ind w:left="0" w:firstLine="0"/>
              <w:jc w:val="left"/>
            </w:pPr>
            <w:r>
              <w:t xml:space="preserve"> Brewer’s yeast, liver, meat extract, cheese, eggs, peanuts, beef, </w:t>
            </w:r>
            <w:proofErr w:type="spellStart"/>
            <w:r>
              <w:t>wholemeal</w:t>
            </w:r>
            <w:proofErr w:type="spellEnd"/>
            <w:r>
              <w:t xml:space="preserve"> bread, milk and fish.</w:t>
            </w:r>
          </w:p>
        </w:tc>
      </w:tr>
      <w:tr w:rsidR="00676923" w14:paraId="6535793A" w14:textId="77777777">
        <w:trPr>
          <w:trHeight w:val="491"/>
        </w:trPr>
        <w:tc>
          <w:tcPr>
            <w:tcW w:w="720" w:type="dxa"/>
            <w:tcBorders>
              <w:top w:val="nil"/>
              <w:left w:val="nil"/>
              <w:bottom w:val="nil"/>
              <w:right w:val="nil"/>
            </w:tcBorders>
            <w:vAlign w:val="center"/>
          </w:tcPr>
          <w:p w14:paraId="43E3A2C1" w14:textId="77777777" w:rsidR="00676923" w:rsidRDefault="00000000">
            <w:pPr>
              <w:spacing w:after="0" w:line="259" w:lineRule="auto"/>
              <w:ind w:left="0" w:firstLine="0"/>
              <w:jc w:val="left"/>
            </w:pPr>
            <w:r>
              <w:t xml:space="preserve">B3 </w:t>
            </w:r>
          </w:p>
        </w:tc>
        <w:tc>
          <w:tcPr>
            <w:tcW w:w="8293" w:type="dxa"/>
            <w:tcBorders>
              <w:top w:val="nil"/>
              <w:left w:val="nil"/>
              <w:bottom w:val="nil"/>
              <w:right w:val="nil"/>
            </w:tcBorders>
            <w:vAlign w:val="center"/>
          </w:tcPr>
          <w:p w14:paraId="0EE7946B" w14:textId="77777777" w:rsidR="00676923" w:rsidRDefault="00000000">
            <w:pPr>
              <w:spacing w:after="0" w:line="259" w:lineRule="auto"/>
              <w:ind w:left="0" w:firstLine="0"/>
              <w:jc w:val="left"/>
            </w:pPr>
            <w:r>
              <w:t>Bran, wholegrain cereals, lentils, liver, kidney, meat, fish and yeast extract.</w:t>
            </w:r>
          </w:p>
        </w:tc>
      </w:tr>
      <w:tr w:rsidR="00676923" w14:paraId="58878213" w14:textId="77777777">
        <w:trPr>
          <w:trHeight w:val="491"/>
        </w:trPr>
        <w:tc>
          <w:tcPr>
            <w:tcW w:w="720" w:type="dxa"/>
            <w:tcBorders>
              <w:top w:val="nil"/>
              <w:left w:val="nil"/>
              <w:bottom w:val="nil"/>
              <w:right w:val="nil"/>
            </w:tcBorders>
            <w:vAlign w:val="center"/>
          </w:tcPr>
          <w:p w14:paraId="4F78944A" w14:textId="77777777" w:rsidR="00676923" w:rsidRDefault="00000000">
            <w:pPr>
              <w:spacing w:after="0" w:line="259" w:lineRule="auto"/>
              <w:ind w:left="0" w:firstLine="0"/>
              <w:jc w:val="left"/>
            </w:pPr>
            <w:r>
              <w:t xml:space="preserve">B6 </w:t>
            </w:r>
          </w:p>
        </w:tc>
        <w:tc>
          <w:tcPr>
            <w:tcW w:w="8293" w:type="dxa"/>
            <w:tcBorders>
              <w:top w:val="nil"/>
              <w:left w:val="nil"/>
              <w:bottom w:val="nil"/>
              <w:right w:val="nil"/>
            </w:tcBorders>
            <w:vAlign w:val="center"/>
          </w:tcPr>
          <w:p w14:paraId="5FDDBC23" w14:textId="77777777" w:rsidR="00676923" w:rsidRDefault="00000000">
            <w:pPr>
              <w:spacing w:after="0" w:line="259" w:lineRule="auto"/>
              <w:ind w:left="0" w:firstLine="0"/>
              <w:jc w:val="left"/>
            </w:pPr>
            <w:r>
              <w:t>Meat, liver, vegetables, wholegrain cereals, and bran.</w:t>
            </w:r>
          </w:p>
        </w:tc>
      </w:tr>
      <w:tr w:rsidR="00676923" w14:paraId="73DE9243" w14:textId="77777777">
        <w:trPr>
          <w:trHeight w:val="491"/>
        </w:trPr>
        <w:tc>
          <w:tcPr>
            <w:tcW w:w="720" w:type="dxa"/>
            <w:tcBorders>
              <w:top w:val="nil"/>
              <w:left w:val="nil"/>
              <w:bottom w:val="nil"/>
              <w:right w:val="nil"/>
            </w:tcBorders>
            <w:vAlign w:val="center"/>
          </w:tcPr>
          <w:p w14:paraId="6195FA4D" w14:textId="77777777" w:rsidR="00676923" w:rsidRDefault="00000000">
            <w:pPr>
              <w:spacing w:after="0" w:line="259" w:lineRule="auto"/>
              <w:ind w:left="0" w:firstLine="0"/>
              <w:jc w:val="left"/>
            </w:pPr>
            <w:r>
              <w:t xml:space="preserve">B12 </w:t>
            </w:r>
          </w:p>
        </w:tc>
        <w:tc>
          <w:tcPr>
            <w:tcW w:w="8293" w:type="dxa"/>
            <w:tcBorders>
              <w:top w:val="nil"/>
              <w:left w:val="nil"/>
              <w:bottom w:val="nil"/>
              <w:right w:val="nil"/>
            </w:tcBorders>
            <w:vAlign w:val="center"/>
          </w:tcPr>
          <w:p w14:paraId="51B04F49" w14:textId="77777777" w:rsidR="00676923" w:rsidRDefault="00000000">
            <w:pPr>
              <w:spacing w:after="0" w:line="259" w:lineRule="auto"/>
              <w:ind w:left="0" w:firstLine="0"/>
              <w:jc w:val="left"/>
            </w:pPr>
            <w:r>
              <w:t>Meat, liver, eggs and milk.</w:t>
            </w:r>
          </w:p>
        </w:tc>
      </w:tr>
      <w:tr w:rsidR="00676923" w14:paraId="2677D6D7" w14:textId="77777777">
        <w:trPr>
          <w:trHeight w:val="372"/>
        </w:trPr>
        <w:tc>
          <w:tcPr>
            <w:tcW w:w="720" w:type="dxa"/>
            <w:tcBorders>
              <w:top w:val="nil"/>
              <w:left w:val="nil"/>
              <w:bottom w:val="nil"/>
              <w:right w:val="nil"/>
            </w:tcBorders>
            <w:vAlign w:val="bottom"/>
          </w:tcPr>
          <w:p w14:paraId="3C9E0003" w14:textId="77777777" w:rsidR="00676923" w:rsidRDefault="00000000">
            <w:pPr>
              <w:spacing w:after="0" w:line="259" w:lineRule="auto"/>
              <w:ind w:left="0" w:firstLine="0"/>
              <w:jc w:val="left"/>
            </w:pPr>
            <w:r>
              <w:t xml:space="preserve">C </w:t>
            </w:r>
          </w:p>
        </w:tc>
        <w:tc>
          <w:tcPr>
            <w:tcW w:w="8293" w:type="dxa"/>
            <w:tcBorders>
              <w:top w:val="nil"/>
              <w:left w:val="nil"/>
              <w:bottom w:val="nil"/>
              <w:right w:val="nil"/>
            </w:tcBorders>
            <w:vAlign w:val="bottom"/>
          </w:tcPr>
          <w:p w14:paraId="14734DAE" w14:textId="77777777" w:rsidR="00676923" w:rsidRDefault="00000000">
            <w:pPr>
              <w:spacing w:after="0" w:line="259" w:lineRule="auto"/>
              <w:ind w:left="0" w:firstLine="0"/>
              <w:jc w:val="left"/>
            </w:pPr>
            <w:r>
              <w:t>Citrus fruits, currants, green vegetables, new potatoes and berries.</w:t>
            </w:r>
          </w:p>
        </w:tc>
      </w:tr>
    </w:tbl>
    <w:p w14:paraId="5E79CCA5" w14:textId="77777777" w:rsidR="00676923" w:rsidRDefault="00000000">
      <w:pPr>
        <w:numPr>
          <w:ilvl w:val="0"/>
          <w:numId w:val="71"/>
        </w:numPr>
        <w:spacing w:after="212"/>
        <w:ind w:right="48" w:hanging="720"/>
      </w:pPr>
      <w:r>
        <w:t>Sunlight, oily fish, butter, eggs and margarine.</w:t>
      </w:r>
    </w:p>
    <w:p w14:paraId="01ACCE48" w14:textId="77777777" w:rsidR="00676923" w:rsidRDefault="00000000">
      <w:pPr>
        <w:numPr>
          <w:ilvl w:val="0"/>
          <w:numId w:val="71"/>
        </w:numPr>
        <w:spacing w:after="212"/>
        <w:ind w:right="48" w:hanging="720"/>
      </w:pPr>
      <w:proofErr w:type="spellStart"/>
      <w:r>
        <w:t>Wholemeal</w:t>
      </w:r>
      <w:proofErr w:type="spellEnd"/>
      <w:r>
        <w:t xml:space="preserve"> flour, nuts, wheatgerm, eggs and unrefined vegetable oils.</w:t>
      </w:r>
    </w:p>
    <w:p w14:paraId="5D7248B1" w14:textId="77777777" w:rsidR="00676923" w:rsidRDefault="00000000">
      <w:pPr>
        <w:tabs>
          <w:tab w:val="center" w:pos="2122"/>
        </w:tabs>
        <w:spacing w:after="260"/>
        <w:ind w:left="0" w:firstLine="0"/>
        <w:jc w:val="left"/>
      </w:pPr>
      <w:r>
        <w:t xml:space="preserve">K </w:t>
      </w:r>
      <w:r>
        <w:tab/>
        <w:t>Vegetables, peas and cereals.</w:t>
      </w:r>
    </w:p>
    <w:p w14:paraId="045B9269" w14:textId="77777777" w:rsidR="00676923" w:rsidRDefault="00000000">
      <w:pPr>
        <w:pStyle w:val="Heading4"/>
        <w:ind w:left="-5" w:right="61"/>
      </w:pPr>
      <w:r>
        <w:t>Principal Minerals</w:t>
      </w:r>
    </w:p>
    <w:p w14:paraId="480C8409" w14:textId="77777777" w:rsidR="00676923" w:rsidRDefault="00000000">
      <w:pPr>
        <w:spacing w:after="217"/>
        <w:ind w:left="16" w:right="48"/>
      </w:pPr>
      <w:r>
        <w:t xml:space="preserve">Minerals are essential to many vital body processes. The three </w:t>
      </w:r>
      <w:proofErr w:type="gramStart"/>
      <w:r>
        <w:t>principle</w:t>
      </w:r>
      <w:proofErr w:type="gramEnd"/>
      <w:r>
        <w:t xml:space="preserve"> minerals which are critical to the body’s functions are </w:t>
      </w:r>
      <w:r>
        <w:rPr>
          <w:b/>
        </w:rPr>
        <w:t>calcium, phosphorus and iron.</w:t>
      </w:r>
    </w:p>
    <w:p w14:paraId="23322876" w14:textId="77777777" w:rsidR="00676923" w:rsidRDefault="00000000">
      <w:pPr>
        <w:spacing w:after="217"/>
        <w:ind w:left="16" w:right="48"/>
      </w:pPr>
      <w:r>
        <w:rPr>
          <w:b/>
        </w:rPr>
        <w:t>Calcium</w:t>
      </w:r>
      <w:r>
        <w:t xml:space="preserve"> is the most abundant mineral in the body. It helps with the building and maintaining of bones and teeth. Its sources are milk, milk products, dark green leafy vegetables and shellfish.</w:t>
      </w:r>
    </w:p>
    <w:p w14:paraId="5646EC84" w14:textId="77777777" w:rsidR="00676923" w:rsidRDefault="00000000">
      <w:pPr>
        <w:spacing w:after="217"/>
        <w:ind w:left="16" w:right="48"/>
      </w:pPr>
      <w:r>
        <w:rPr>
          <w:b/>
        </w:rPr>
        <w:t>Phosphorus</w:t>
      </w:r>
      <w:r>
        <w:t>, the second most abundant mineral, performs more functions than any other mineral and plays a part in nearly every chemical reaction in the body. Its sources are grains, cheese and milk, nuts, meats, poultry, fish, dried peas and beans and egg yolks.</w:t>
      </w:r>
    </w:p>
    <w:p w14:paraId="79EC5FE3" w14:textId="77777777" w:rsidR="00676923" w:rsidRDefault="00000000">
      <w:pPr>
        <w:spacing w:after="264"/>
        <w:ind w:left="16" w:right="48"/>
      </w:pPr>
      <w:r>
        <w:rPr>
          <w:b/>
        </w:rPr>
        <w:lastRenderedPageBreak/>
        <w:t>Iron</w:t>
      </w:r>
      <w:r>
        <w:t xml:space="preserve"> is necessary for the formation of </w:t>
      </w:r>
      <w:proofErr w:type="spellStart"/>
      <w:r>
        <w:t>haemoglobin</w:t>
      </w:r>
      <w:proofErr w:type="spellEnd"/>
      <w:r>
        <w:t>. Its sources are meats, beans, green leafy vegetables, grain products, nuts and shellfish.</w:t>
      </w:r>
    </w:p>
    <w:p w14:paraId="7C2782CB" w14:textId="77777777" w:rsidR="00676923" w:rsidRDefault="00000000">
      <w:pPr>
        <w:pStyle w:val="Heading4"/>
        <w:ind w:left="-5" w:right="61"/>
      </w:pPr>
      <w:r>
        <w:t>Trace Elements</w:t>
      </w:r>
    </w:p>
    <w:p w14:paraId="12D1A534" w14:textId="77777777" w:rsidR="00676923" w:rsidRDefault="00000000">
      <w:pPr>
        <w:spacing w:after="216"/>
        <w:ind w:left="16" w:right="48"/>
      </w:pPr>
      <w:r>
        <w:t>A few elements are present in the body in such small quantities that they are called “trace” elements. However they are essential to health. The most important of these trace elements are iodine, copper, zinc, cobalt, manganese and fluorine.</w:t>
      </w:r>
    </w:p>
    <w:p w14:paraId="0FBB6E52" w14:textId="77777777" w:rsidR="00676923" w:rsidRDefault="00000000">
      <w:pPr>
        <w:spacing w:after="264"/>
        <w:ind w:left="16" w:right="48"/>
      </w:pPr>
      <w:r>
        <w:rPr>
          <w:noProof/>
          <w:color w:val="000000"/>
        </w:rPr>
        <mc:AlternateContent>
          <mc:Choice Requires="wpg">
            <w:drawing>
              <wp:anchor distT="0" distB="0" distL="114300" distR="114300" simplePos="0" relativeHeight="251778048" behindDoc="0" locked="0" layoutInCell="1" allowOverlap="1" wp14:anchorId="45C14D15" wp14:editId="23B6EFC7">
                <wp:simplePos x="0" y="0"/>
                <wp:positionH relativeFrom="page">
                  <wp:posOffset>7128002</wp:posOffset>
                </wp:positionH>
                <wp:positionV relativeFrom="page">
                  <wp:posOffset>2585480</wp:posOffset>
                </wp:positionV>
                <wp:extent cx="432003" cy="1674668"/>
                <wp:effectExtent l="0" t="0" r="0" b="0"/>
                <wp:wrapSquare wrapText="bothSides"/>
                <wp:docPr id="752931" name="Group 752931"/>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175" name="Shape 64175"/>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177" name="Rectangle 64177"/>
                        <wps:cNvSpPr/>
                        <wps:spPr>
                          <a:xfrm rot="-5399999">
                            <a:off x="-549922" y="705733"/>
                            <a:ext cx="1776664" cy="161208"/>
                          </a:xfrm>
                          <a:prstGeom prst="rect">
                            <a:avLst/>
                          </a:prstGeom>
                          <a:ln>
                            <a:noFill/>
                          </a:ln>
                        </wps:spPr>
                        <wps:txbx>
                          <w:txbxContent>
                            <w:p w14:paraId="3CFA9E2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178" name="Rectangle 64178"/>
                        <wps:cNvSpPr/>
                        <wps:spPr>
                          <a:xfrm rot="-5399999">
                            <a:off x="292532" y="57535"/>
                            <a:ext cx="91212" cy="149891"/>
                          </a:xfrm>
                          <a:prstGeom prst="rect">
                            <a:avLst/>
                          </a:prstGeom>
                          <a:ln>
                            <a:noFill/>
                          </a:ln>
                        </wps:spPr>
                        <wps:txbx>
                          <w:txbxContent>
                            <w:p w14:paraId="2228B4E1"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45C14D15" id="Group 752931" o:spid="_x0000_s1522" style="position:absolute;left:0;text-align:left;margin-left:561.25pt;margin-top:203.6pt;width:34pt;height:131.85pt;z-index:251778048;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">
                <v:shape id="Shape 64175" o:spid="_x0000_s1523"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" path="m,l212395,,432003,r,287579l212395,287579,,287579,,xe" fillcolor="#1b5c98" stroked="f" strokeweight="0">
                  <v:stroke miterlimit="83231f" joinstyle="miter"/>
                  <v:path arrowok="t" textboxrect="0,0,432003,287579"/>
                </v:shape>
                <v:rect id="Rectangle 64177" o:spid="_x0000_s1524"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" filled="f" stroked="f">
                  <v:textbox inset="0,0,0,0">
                    <w:txbxContent>
                      <w:p w14:paraId="3CFA9E2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4178" o:spid="_x0000_s1525"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" filled="f" stroked="f">
                  <v:textbox inset="0,0,0,0">
                    <w:txbxContent>
                      <w:p w14:paraId="2228B4E1"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 xml:space="preserve">Trace elements will be obtained from a healthy and balanced </w:t>
      </w:r>
      <w:proofErr w:type="gramStart"/>
      <w:r>
        <w:t>diet</w:t>
      </w:r>
      <w:proofErr w:type="gramEnd"/>
      <w:r>
        <w:t xml:space="preserve"> and supplementary pills should not be taken unless under the direct supervision of an Aviation Medical Specialist.</w:t>
      </w:r>
    </w:p>
    <w:p w14:paraId="2483FCA2" w14:textId="77777777" w:rsidR="00676923" w:rsidRDefault="00000000">
      <w:pPr>
        <w:pStyle w:val="Heading4"/>
        <w:ind w:left="-5" w:right="61"/>
      </w:pPr>
      <w:r>
        <w:t>Incapacitation Due to Food Poisoning</w:t>
      </w:r>
    </w:p>
    <w:p w14:paraId="767F9935" w14:textId="77777777" w:rsidR="00676923" w:rsidRDefault="00000000">
      <w:pPr>
        <w:spacing w:after="217"/>
        <w:ind w:left="16" w:right="48"/>
      </w:pPr>
      <w:r>
        <w:t xml:space="preserve">The most common cause of </w:t>
      </w:r>
      <w:proofErr w:type="spellStart"/>
      <w:proofErr w:type="gramStart"/>
      <w:r>
        <w:t>in flight</w:t>
      </w:r>
      <w:proofErr w:type="spellEnd"/>
      <w:proofErr w:type="gramEnd"/>
      <w:r>
        <w:t xml:space="preserve"> incapacitation is acute</w:t>
      </w:r>
      <w:r>
        <w:rPr>
          <w:b/>
        </w:rPr>
        <w:t xml:space="preserve"> Gastroenteritis </w:t>
      </w:r>
      <w:r>
        <w:t xml:space="preserve">due to food poisoning or drinking contaminated water. Gastrointestinal disorders represent almost half the causes of incapacitation in flight. The onset of the disorder is usually abrupt and violent. Symptoms include nausea, vomiting, abdominal pain, loss of appetite and </w:t>
      </w:r>
      <w:proofErr w:type="spellStart"/>
      <w:r>
        <w:t>diarrhoea</w:t>
      </w:r>
      <w:proofErr w:type="spellEnd"/>
      <w:r>
        <w:t xml:space="preserve"> which can cause a rapid loss of fluids and lead to dehydration.</w:t>
      </w:r>
    </w:p>
    <w:p w14:paraId="1825759A" w14:textId="77777777" w:rsidR="00676923" w:rsidRDefault="00000000">
      <w:pPr>
        <w:spacing w:line="322" w:lineRule="auto"/>
        <w:ind w:left="16" w:right="48"/>
      </w:pPr>
      <w:r>
        <w:t xml:space="preserve">An </w:t>
      </w:r>
      <w:r>
        <w:rPr>
          <w:b/>
        </w:rPr>
        <w:t>insidious</w:t>
      </w:r>
      <w:r>
        <w:t xml:space="preserve"> onset is the most dangerous form of this incapacitation. With no obvious symptoms, the pilot is slow to become aware of the critical state into which he/she has entered. </w:t>
      </w:r>
      <w:r>
        <w:rPr>
          <w:b/>
          <w:i/>
          <w:color w:val="1B5C98"/>
          <w:sz w:val="26"/>
        </w:rPr>
        <w:t xml:space="preserve">Major Sources of Contaminated Foodstuffs </w:t>
      </w:r>
    </w:p>
    <w:p w14:paraId="701D4545" w14:textId="77777777" w:rsidR="00676923" w:rsidRDefault="00000000">
      <w:pPr>
        <w:spacing w:after="264"/>
        <w:ind w:left="16" w:right="48"/>
      </w:pPr>
      <w:r>
        <w:t>The major sources of food contamination are from unhygienic food preparation and poor storage methods, undercooked or rancid meats, unwashed salads (or washed in contaminated water), unpeeled fruit and vegetables, seafood and locally made ice cream and mayonnaise.</w:t>
      </w:r>
    </w:p>
    <w:p w14:paraId="2DF76E57" w14:textId="77777777" w:rsidR="00676923" w:rsidRDefault="00000000">
      <w:pPr>
        <w:pStyle w:val="Heading4"/>
        <w:ind w:left="-5" w:right="61"/>
      </w:pPr>
      <w:r>
        <w:t>Actions to Be Taken to Avoid Food or Liquid Contamination</w:t>
      </w:r>
    </w:p>
    <w:p w14:paraId="0850C644" w14:textId="77777777" w:rsidR="00676923" w:rsidRDefault="00000000">
      <w:pPr>
        <w:spacing w:after="211"/>
        <w:ind w:left="16" w:right="48"/>
      </w:pPr>
      <w:r>
        <w:t>It is prudent for aircrew to take the following precautions when travelling on duty:</w:t>
      </w:r>
    </w:p>
    <w:p w14:paraId="1DD2DD32" w14:textId="77777777" w:rsidR="00676923" w:rsidRDefault="00000000">
      <w:pPr>
        <w:numPr>
          <w:ilvl w:val="0"/>
          <w:numId w:val="72"/>
        </w:numPr>
        <w:spacing w:after="249"/>
        <w:ind w:right="48" w:hanging="283"/>
      </w:pPr>
      <w:r>
        <w:t>Always eat in a clean environment.</w:t>
      </w:r>
    </w:p>
    <w:p w14:paraId="3D7C8D5F" w14:textId="77777777" w:rsidR="00676923" w:rsidRDefault="00000000">
      <w:pPr>
        <w:numPr>
          <w:ilvl w:val="0"/>
          <w:numId w:val="72"/>
        </w:numPr>
        <w:spacing w:after="249"/>
        <w:ind w:right="48" w:hanging="283"/>
      </w:pPr>
      <w:r>
        <w:t>Avoid eating raw vegetables and fruit unless you can peel them yourself.</w:t>
      </w:r>
    </w:p>
    <w:p w14:paraId="6E4856EA" w14:textId="77777777" w:rsidR="00676923" w:rsidRDefault="00000000">
      <w:pPr>
        <w:numPr>
          <w:ilvl w:val="0"/>
          <w:numId w:val="72"/>
        </w:numPr>
        <w:ind w:right="48" w:hanging="283"/>
      </w:pPr>
      <w:r>
        <w:t xml:space="preserve">Avoid seafoods - these can </w:t>
      </w:r>
      <w:proofErr w:type="spellStart"/>
      <w:r>
        <w:t>harbour</w:t>
      </w:r>
      <w:proofErr w:type="spellEnd"/>
      <w:r>
        <w:t xml:space="preserve"> powerful poisons without impairing the taste.</w:t>
      </w:r>
    </w:p>
    <w:p w14:paraId="683B544E" w14:textId="77777777" w:rsidR="00676923" w:rsidRDefault="00000000">
      <w:pPr>
        <w:numPr>
          <w:ilvl w:val="0"/>
          <w:numId w:val="72"/>
        </w:numPr>
        <w:spacing w:after="249"/>
        <w:ind w:right="48" w:hanging="283"/>
      </w:pPr>
      <w:r>
        <w:t>Only eat properly cooked foods.</w:t>
      </w:r>
    </w:p>
    <w:p w14:paraId="471E1392" w14:textId="77777777" w:rsidR="00676923" w:rsidRDefault="00000000">
      <w:pPr>
        <w:numPr>
          <w:ilvl w:val="0"/>
          <w:numId w:val="72"/>
        </w:numPr>
        <w:spacing w:after="249"/>
        <w:ind w:right="48" w:hanging="283"/>
      </w:pPr>
      <w:r>
        <w:t>Drink water only from capped bottles or cans.</w:t>
      </w:r>
    </w:p>
    <w:p w14:paraId="67E19CB5" w14:textId="77777777" w:rsidR="00676923" w:rsidRDefault="00000000">
      <w:pPr>
        <w:numPr>
          <w:ilvl w:val="0"/>
          <w:numId w:val="72"/>
        </w:numPr>
        <w:spacing w:after="249"/>
        <w:ind w:right="48" w:hanging="283"/>
      </w:pPr>
      <w:r>
        <w:t>Avoid ice cubes made from local water supplies. If in doubt - avoid these altogether.</w:t>
      </w:r>
    </w:p>
    <w:p w14:paraId="5545AF55" w14:textId="77777777" w:rsidR="00676923" w:rsidRDefault="00000000">
      <w:pPr>
        <w:numPr>
          <w:ilvl w:val="0"/>
          <w:numId w:val="72"/>
        </w:numPr>
        <w:spacing w:after="254"/>
        <w:ind w:right="48" w:hanging="283"/>
      </w:pPr>
      <w:r>
        <w:t>When eating together - either on the ground or in flight - each member of the crew should choose a different meal from the menu.</w:t>
      </w:r>
    </w:p>
    <w:p w14:paraId="6D643913" w14:textId="77777777" w:rsidR="00676923" w:rsidRDefault="00000000">
      <w:pPr>
        <w:numPr>
          <w:ilvl w:val="0"/>
          <w:numId w:val="72"/>
        </w:numPr>
        <w:spacing w:after="253"/>
        <w:ind w:right="48" w:hanging="283"/>
      </w:pPr>
      <w:r>
        <w:t>Allow about a</w:t>
      </w:r>
      <w:r>
        <w:rPr>
          <w:b/>
        </w:rPr>
        <w:t xml:space="preserve"> 90 </w:t>
      </w:r>
      <w:proofErr w:type="gramStart"/>
      <w:r>
        <w:rPr>
          <w:b/>
        </w:rPr>
        <w:t>minutes</w:t>
      </w:r>
      <w:proofErr w:type="gramEnd"/>
      <w:r>
        <w:rPr>
          <w:b/>
        </w:rPr>
        <w:t xml:space="preserve"> interval</w:t>
      </w:r>
      <w:r>
        <w:t xml:space="preserve"> between eating and flying. This should be sufficient time for the first symptoms of food poisoning to appear. In addition, some airlines insist that this interval applies to meals of aircrew while in flight.</w:t>
      </w:r>
    </w:p>
    <w:p w14:paraId="38EE8F01" w14:textId="77777777" w:rsidR="00676923" w:rsidRDefault="00000000">
      <w:pPr>
        <w:numPr>
          <w:ilvl w:val="0"/>
          <w:numId w:val="72"/>
        </w:numPr>
        <w:spacing w:after="249"/>
        <w:ind w:right="48" w:hanging="283"/>
      </w:pPr>
      <w:r>
        <w:t>Avoid local mayonnaise and ice cream.</w:t>
      </w:r>
    </w:p>
    <w:p w14:paraId="32F0F201" w14:textId="77777777" w:rsidR="00676923" w:rsidRDefault="00000000">
      <w:pPr>
        <w:spacing w:after="312"/>
        <w:ind w:left="16" w:right="48"/>
      </w:pPr>
      <w:r>
        <w:lastRenderedPageBreak/>
        <w:t>The simulator can be of great benefit when training aircrew to recognize and react promptly to incapacitation on the flight deck.</w:t>
      </w:r>
    </w:p>
    <w:p w14:paraId="6080E5A1" w14:textId="77777777" w:rsidR="00676923" w:rsidRDefault="00000000">
      <w:pPr>
        <w:pStyle w:val="Heading3"/>
        <w:ind w:left="-5"/>
      </w:pPr>
      <w:r>
        <w:t>Fits</w:t>
      </w:r>
    </w:p>
    <w:p w14:paraId="4BF64673" w14:textId="77777777" w:rsidR="00676923" w:rsidRDefault="00000000">
      <w:pPr>
        <w:spacing w:after="216"/>
        <w:ind w:left="16" w:right="48"/>
      </w:pPr>
      <w:r>
        <w:rPr>
          <w:noProof/>
          <w:color w:val="000000"/>
        </w:rPr>
        <mc:AlternateContent>
          <mc:Choice Requires="wpg">
            <w:drawing>
              <wp:anchor distT="0" distB="0" distL="114300" distR="114300" simplePos="0" relativeHeight="251779072" behindDoc="0" locked="0" layoutInCell="1" allowOverlap="1" wp14:anchorId="3C197445" wp14:editId="378E3FC7">
                <wp:simplePos x="0" y="0"/>
                <wp:positionH relativeFrom="page">
                  <wp:posOffset>0</wp:posOffset>
                </wp:positionH>
                <wp:positionV relativeFrom="page">
                  <wp:posOffset>2589882</wp:posOffset>
                </wp:positionV>
                <wp:extent cx="441006" cy="1097637"/>
                <wp:effectExtent l="0" t="0" r="0" b="0"/>
                <wp:wrapSquare wrapText="bothSides"/>
                <wp:docPr id="753082" name="Group 753082"/>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862" name="Shape 922862"/>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249" name="Rectangle 64249"/>
                        <wps:cNvSpPr/>
                        <wps:spPr>
                          <a:xfrm rot="5399999">
                            <a:off x="57255" y="80163"/>
                            <a:ext cx="91212" cy="149891"/>
                          </a:xfrm>
                          <a:prstGeom prst="rect">
                            <a:avLst/>
                          </a:prstGeom>
                          <a:ln>
                            <a:noFill/>
                          </a:ln>
                        </wps:spPr>
                        <wps:txbx>
                          <w:txbxContent>
                            <w:p w14:paraId="0E140FF6"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250" name="Rectangle 64250"/>
                        <wps:cNvSpPr/>
                        <wps:spPr>
                          <a:xfrm rot="5399999">
                            <a:off x="-402316" y="762682"/>
                            <a:ext cx="1009812" cy="161208"/>
                          </a:xfrm>
                          <a:prstGeom prst="rect">
                            <a:avLst/>
                          </a:prstGeom>
                          <a:ln>
                            <a:noFill/>
                          </a:ln>
                        </wps:spPr>
                        <wps:txbx>
                          <w:txbxContent>
                            <w:p w14:paraId="64AF0F28"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3C197445" id="Group 753082" o:spid="_x0000_s1526" style="position:absolute;left:0;text-align:left;margin-left:0;margin-top:203.95pt;width:34.7pt;height:86.45pt;z-index:251779072;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">
                <v:shape id="Shape 922862" o:spid="_x0000_s1527"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" path="m,l441006,r,287579l,287579,,e" fillcolor="#1b5c98" stroked="f" strokeweight="0">
                  <v:stroke miterlimit="83231f" joinstyle="miter"/>
                  <v:path arrowok="t" textboxrect="0,0,441006,287579"/>
                </v:shape>
                <v:rect id="Rectangle 64249" o:spid="_x0000_s1528"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" filled="f" stroked="f">
                  <v:textbox inset="0,0,0,0">
                    <w:txbxContent>
                      <w:p w14:paraId="0E140FF6" w14:textId="77777777" w:rsidR="00676923" w:rsidRDefault="00000000">
                        <w:pPr>
                          <w:spacing w:after="160" w:line="259" w:lineRule="auto"/>
                          <w:ind w:left="0" w:firstLine="0"/>
                          <w:jc w:val="left"/>
                        </w:pPr>
                        <w:r>
                          <w:rPr>
                            <w:b/>
                            <w:color w:val="FFFEFD"/>
                            <w:sz w:val="18"/>
                          </w:rPr>
                          <w:t>6</w:t>
                        </w:r>
                      </w:p>
                    </w:txbxContent>
                  </v:textbox>
                </v:rect>
                <v:rect id="Rectangle 64250" o:spid="_x0000_s1529"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" filled="f" stroked="f">
                  <v:textbox inset="0,0,0,0">
                    <w:txbxContent>
                      <w:p w14:paraId="64AF0F28"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square" anchorx="page" anchory="page"/>
              </v:group>
            </w:pict>
          </mc:Fallback>
        </mc:AlternateContent>
      </w:r>
      <w:r>
        <w:t>A</w:t>
      </w:r>
      <w:r>
        <w:rPr>
          <w:b/>
        </w:rPr>
        <w:t xml:space="preserve"> fit </w:t>
      </w:r>
      <w:r>
        <w:t>or seizure is usually referred to as</w:t>
      </w:r>
      <w:r>
        <w:rPr>
          <w:b/>
        </w:rPr>
        <w:t xml:space="preserve"> epilepsy</w:t>
      </w:r>
      <w:r>
        <w:t xml:space="preserve">. This is not a specific disease but a set of signs or symptoms in response to a disturbance of </w:t>
      </w:r>
      <w:r>
        <w:rPr>
          <w:b/>
        </w:rPr>
        <w:t xml:space="preserve">electrical activity in the brain. </w:t>
      </w:r>
      <w:r>
        <w:t xml:space="preserve">Fits are often described as </w:t>
      </w:r>
      <w:r>
        <w:rPr>
          <w:b/>
        </w:rPr>
        <w:t xml:space="preserve">major </w:t>
      </w:r>
      <w:r>
        <w:t xml:space="preserve">or </w:t>
      </w:r>
      <w:r>
        <w:rPr>
          <w:b/>
        </w:rPr>
        <w:t xml:space="preserve">minor </w:t>
      </w:r>
      <w:r>
        <w:t>although the distinction is not always clear.</w:t>
      </w:r>
    </w:p>
    <w:p w14:paraId="41F9985F" w14:textId="77777777" w:rsidR="00676923" w:rsidRDefault="00000000">
      <w:pPr>
        <w:spacing w:after="216"/>
        <w:ind w:left="16" w:right="48"/>
      </w:pPr>
      <w:r>
        <w:t xml:space="preserve">In a major fit the sufferer may experience convulsions or uncontrolled movements. In a minor fit there may only be a short period of ‘absence’ or loss of attention, </w:t>
      </w:r>
      <w:proofErr w:type="gramStart"/>
      <w:r>
        <w:t>similar to</w:t>
      </w:r>
      <w:proofErr w:type="gramEnd"/>
      <w:r>
        <w:t xml:space="preserve"> daydreaming. Many patients with epilepsy have an abnormal EEG tracing with characteristic signs. An EEG may be used in the initial medical assessment of pilots or applied to pilots who may have had a disturbance of consciousness.</w:t>
      </w:r>
    </w:p>
    <w:p w14:paraId="1F575240" w14:textId="77777777" w:rsidR="00676923" w:rsidRDefault="00000000">
      <w:pPr>
        <w:spacing w:after="312"/>
        <w:ind w:left="16" w:right="48"/>
      </w:pPr>
      <w:r>
        <w:t xml:space="preserve">Any fit, major or minor, is associated with an unpredictable loss of consciousness and is therefore an absolute bar to the holding of a flying </w:t>
      </w:r>
      <w:proofErr w:type="spellStart"/>
      <w:r>
        <w:t>licence</w:t>
      </w:r>
      <w:proofErr w:type="spellEnd"/>
      <w:r>
        <w:t>.</w:t>
      </w:r>
    </w:p>
    <w:p w14:paraId="73FB1DA4" w14:textId="77777777" w:rsidR="00676923" w:rsidRDefault="00000000">
      <w:pPr>
        <w:pStyle w:val="Heading3"/>
        <w:ind w:left="-5"/>
      </w:pPr>
      <w:r>
        <w:t>Faints</w:t>
      </w:r>
    </w:p>
    <w:p w14:paraId="03AD05DB" w14:textId="77777777" w:rsidR="00676923" w:rsidRDefault="00000000">
      <w:pPr>
        <w:spacing w:after="216"/>
        <w:ind w:left="16" w:right="48"/>
      </w:pPr>
      <w:r>
        <w:t>A faint is a common cause of loss of consciousness in adults. The basic reason is a sudden reduction in the blood supply to the brain, commonly caused by:</w:t>
      </w:r>
    </w:p>
    <w:p w14:paraId="1FC65DFB" w14:textId="77777777" w:rsidR="00676923" w:rsidRDefault="00000000">
      <w:pPr>
        <w:numPr>
          <w:ilvl w:val="0"/>
          <w:numId w:val="73"/>
        </w:numPr>
        <w:spacing w:after="249"/>
        <w:ind w:right="48" w:hanging="283"/>
      </w:pPr>
      <w:r>
        <w:t>Standing up quickly after prolonged sitting, especially when hot or dehydrated.</w:t>
      </w:r>
    </w:p>
    <w:p w14:paraId="18101B3C" w14:textId="77777777" w:rsidR="00676923" w:rsidRDefault="00000000">
      <w:pPr>
        <w:numPr>
          <w:ilvl w:val="0"/>
          <w:numId w:val="73"/>
        </w:numPr>
        <w:spacing w:after="249"/>
        <w:ind w:right="48" w:hanging="283"/>
      </w:pPr>
      <w:r>
        <w:t>A sudden shock or other physiological stressors.</w:t>
      </w:r>
    </w:p>
    <w:p w14:paraId="3CF1975A" w14:textId="77777777" w:rsidR="00676923" w:rsidRDefault="00000000">
      <w:pPr>
        <w:numPr>
          <w:ilvl w:val="0"/>
          <w:numId w:val="73"/>
        </w:numPr>
        <w:spacing w:after="249"/>
        <w:ind w:right="48" w:hanging="283"/>
      </w:pPr>
      <w:r>
        <w:t>Loss of blood after an accident.</w:t>
      </w:r>
    </w:p>
    <w:p w14:paraId="1B482746" w14:textId="77777777" w:rsidR="00676923" w:rsidRDefault="00000000">
      <w:pPr>
        <w:numPr>
          <w:ilvl w:val="0"/>
          <w:numId w:val="73"/>
        </w:numPr>
        <w:spacing w:after="249"/>
        <w:ind w:right="48" w:hanging="283"/>
      </w:pPr>
      <w:r>
        <w:t>Lack of food.</w:t>
      </w:r>
    </w:p>
    <w:p w14:paraId="3A175829" w14:textId="77777777" w:rsidR="00676923" w:rsidRDefault="00000000">
      <w:pPr>
        <w:ind w:left="16" w:right="48"/>
      </w:pPr>
      <w:r>
        <w:t>This form of attack has no sinister significance so far as future flying is concerned,</w:t>
      </w:r>
      <w:r>
        <w:rPr>
          <w:b/>
        </w:rPr>
        <w:t xml:space="preserve"> </w:t>
      </w:r>
      <w:proofErr w:type="gramStart"/>
      <w:r>
        <w:rPr>
          <w:b/>
        </w:rPr>
        <w:t>as long as</w:t>
      </w:r>
      <w:proofErr w:type="gramEnd"/>
      <w:r>
        <w:rPr>
          <w:b/>
        </w:rPr>
        <w:t xml:space="preserve"> the cause is clearly understood.</w:t>
      </w:r>
    </w:p>
    <w:p w14:paraId="2C9DEB6C" w14:textId="77777777" w:rsidR="00676923" w:rsidRDefault="00000000">
      <w:pPr>
        <w:pStyle w:val="Heading3"/>
        <w:spacing w:after="158"/>
        <w:ind w:left="-5"/>
      </w:pPr>
      <w:r>
        <w:t>Alcohol and Alcoholism</w:t>
      </w:r>
    </w:p>
    <w:p w14:paraId="415D4F7F" w14:textId="77777777" w:rsidR="00676923" w:rsidRDefault="00000000">
      <w:pPr>
        <w:pStyle w:val="Heading4"/>
        <w:ind w:left="-5" w:right="61"/>
      </w:pPr>
      <w:r>
        <w:t>Alcohol</w:t>
      </w:r>
    </w:p>
    <w:p w14:paraId="33BF9CFF" w14:textId="77777777" w:rsidR="00676923" w:rsidRDefault="00000000">
      <w:pPr>
        <w:spacing w:after="216"/>
        <w:ind w:left="16" w:right="48"/>
      </w:pPr>
      <w:r>
        <w:t>Alcohol (ethyl alcohol or ethanol) is not digested in the human body. It is absorbed directly from the stomach (20%) and intestines (80%) into the bloodstream. From there it is carried to every portion of the body. The liver is responsible for eliminating the alcohol and does this by changing the alcohol into water and carbon dioxide. Drunkenness occurs when the individual drinks alcohol faster than the liver can dispose of it.</w:t>
      </w:r>
    </w:p>
    <w:p w14:paraId="58F69EA7" w14:textId="77777777" w:rsidR="00676923" w:rsidRDefault="00000000">
      <w:pPr>
        <w:spacing w:after="216"/>
        <w:ind w:left="16" w:right="48"/>
      </w:pPr>
      <w:r>
        <w:t>Alcohol is broken down by the body at a rate of approximately one unit per hour, though there are many individual differences. (1 unit is approximately half a pint of beer or an imperial glass of wine, or a tot of spirits).</w:t>
      </w:r>
    </w:p>
    <w:p w14:paraId="08315978" w14:textId="77777777" w:rsidR="00676923" w:rsidRDefault="00000000">
      <w:pPr>
        <w:spacing w:after="216"/>
        <w:ind w:left="16" w:right="48"/>
      </w:pPr>
      <w:r>
        <w:t xml:space="preserve">A more accurate measurement is that alcohol is removed from the blood at a rate of approximately 15 milligrams per 100 </w:t>
      </w:r>
      <w:proofErr w:type="spellStart"/>
      <w:r>
        <w:t>millilitres</w:t>
      </w:r>
      <w:proofErr w:type="spellEnd"/>
      <w:r>
        <w:t xml:space="preserve"> per hour. The consumption of 1½ pints of beer or three whiskies will result in a blood/alcohol level of about 45-50 mg/100 ml, and so it can take up to 4 hours for the blood level to return to normal.</w:t>
      </w:r>
    </w:p>
    <w:p w14:paraId="6841FA2D" w14:textId="77777777" w:rsidR="00676923" w:rsidRDefault="00000000">
      <w:pPr>
        <w:spacing w:after="216"/>
        <w:ind w:left="16" w:right="48"/>
      </w:pPr>
      <w:r>
        <w:lastRenderedPageBreak/>
        <w:t>The absorption rate into the blood varies, depending on the type of drink (alcohol with fizzy mixes is absorbed much quicker than straight alcohol), body weight, amount of food in the digestive tract and individual metabolic differences. The most important of these is body weight.</w:t>
      </w:r>
    </w:p>
    <w:p w14:paraId="46278948" w14:textId="77777777" w:rsidR="00676923" w:rsidRDefault="00000000">
      <w:pPr>
        <w:spacing w:after="216"/>
        <w:ind w:left="16" w:right="48"/>
      </w:pPr>
      <w:r>
        <w:rPr>
          <w:noProof/>
          <w:color w:val="000000"/>
        </w:rPr>
        <mc:AlternateContent>
          <mc:Choice Requires="wpg">
            <w:drawing>
              <wp:anchor distT="0" distB="0" distL="114300" distR="114300" simplePos="0" relativeHeight="251780096" behindDoc="0" locked="0" layoutInCell="1" allowOverlap="1" wp14:anchorId="67317E6C" wp14:editId="70CBD9DC">
                <wp:simplePos x="0" y="0"/>
                <wp:positionH relativeFrom="page">
                  <wp:posOffset>7128002</wp:posOffset>
                </wp:positionH>
                <wp:positionV relativeFrom="page">
                  <wp:posOffset>2585480</wp:posOffset>
                </wp:positionV>
                <wp:extent cx="432003" cy="1674668"/>
                <wp:effectExtent l="0" t="0" r="0" b="0"/>
                <wp:wrapSquare wrapText="bothSides"/>
                <wp:docPr id="754091" name="Group 754091"/>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329" name="Shape 64329"/>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331" name="Rectangle 64331"/>
                        <wps:cNvSpPr/>
                        <wps:spPr>
                          <a:xfrm rot="-5399999">
                            <a:off x="-549922" y="705733"/>
                            <a:ext cx="1776664" cy="161208"/>
                          </a:xfrm>
                          <a:prstGeom prst="rect">
                            <a:avLst/>
                          </a:prstGeom>
                          <a:ln>
                            <a:noFill/>
                          </a:ln>
                        </wps:spPr>
                        <wps:txbx>
                          <w:txbxContent>
                            <w:p w14:paraId="3D43A23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332" name="Rectangle 64332"/>
                        <wps:cNvSpPr/>
                        <wps:spPr>
                          <a:xfrm rot="-5399999">
                            <a:off x="292532" y="57535"/>
                            <a:ext cx="91212" cy="149891"/>
                          </a:xfrm>
                          <a:prstGeom prst="rect">
                            <a:avLst/>
                          </a:prstGeom>
                          <a:ln>
                            <a:noFill/>
                          </a:ln>
                        </wps:spPr>
                        <wps:txbx>
                          <w:txbxContent>
                            <w:p w14:paraId="29CEEFC7"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67317E6C" id="Group 754091" o:spid="_x0000_s1530" style="position:absolute;left:0;text-align:left;margin-left:561.25pt;margin-top:203.6pt;width:34pt;height:131.85pt;z-index:251780096;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">
                <v:shape id="Shape 64329" o:spid="_x0000_s1531"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" path="m,l212395,,432003,r,287579l212395,287579,,287579,,xe" fillcolor="#1b5c98" stroked="f" strokeweight="0">
                  <v:stroke miterlimit="83231f" joinstyle="miter"/>
                  <v:path arrowok="t" textboxrect="0,0,432003,287579"/>
                </v:shape>
                <v:rect id="Rectangle 64331" o:spid="_x0000_s1532"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" filled="f" stroked="f">
                  <v:textbox inset="0,0,0,0">
                    <w:txbxContent>
                      <w:p w14:paraId="3D43A23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4332" o:spid="_x0000_s1533"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" filled="f" stroked="f">
                  <v:textbox inset="0,0,0,0">
                    <w:txbxContent>
                      <w:p w14:paraId="29CEEFC7"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 xml:space="preserve">Contrary to popular belief, a person cannot speed up the rate at which alcohol is eliminated from the body. The use of black coffee, steam baths or fresh air will not change the rate of oxidation and sleeping off the effects will </w:t>
      </w:r>
      <w:proofErr w:type="gramStart"/>
      <w:r>
        <w:t>actually cause</w:t>
      </w:r>
      <w:proofErr w:type="gramEnd"/>
      <w:r>
        <w:t xml:space="preserve"> the rate of oxidation to be prolonged because body functions and metabolic rates are slowed during sleep. Eating during drinking will only slow the </w:t>
      </w:r>
      <w:r>
        <w:rPr>
          <w:b/>
        </w:rPr>
        <w:t>rate</w:t>
      </w:r>
      <w:r>
        <w:t xml:space="preserve"> at which alcohol is absorbed into the blood, not the amount. It in no way affects the rate at which oxidation occurs.</w:t>
      </w:r>
    </w:p>
    <w:p w14:paraId="75CA6F70" w14:textId="77777777" w:rsidR="00676923" w:rsidRDefault="00000000">
      <w:pPr>
        <w:spacing w:after="216"/>
        <w:ind w:left="16" w:right="48"/>
      </w:pPr>
      <w:r>
        <w:t xml:space="preserve">Once in the bloodstream, alcohol acts as a central nervous system depressant, with some critical areas of the brain (the inhibition </w:t>
      </w:r>
      <w:proofErr w:type="spellStart"/>
      <w:r>
        <w:t>centre</w:t>
      </w:r>
      <w:proofErr w:type="spellEnd"/>
      <w:r>
        <w:t>) being especially vulnerable. Even small amounts of alcohol can, to some degree, produce the following effects:</w:t>
      </w:r>
    </w:p>
    <w:p w14:paraId="7222052F" w14:textId="77777777" w:rsidR="00676923" w:rsidRDefault="00000000">
      <w:pPr>
        <w:numPr>
          <w:ilvl w:val="0"/>
          <w:numId w:val="74"/>
        </w:numPr>
        <w:ind w:right="48" w:hanging="283"/>
      </w:pPr>
      <w:r>
        <w:t>Impaired judgement.</w:t>
      </w:r>
    </w:p>
    <w:p w14:paraId="1E2DD2B0" w14:textId="77777777" w:rsidR="00676923" w:rsidRDefault="00000000">
      <w:pPr>
        <w:numPr>
          <w:ilvl w:val="0"/>
          <w:numId w:val="74"/>
        </w:numPr>
        <w:ind w:right="48" w:hanging="283"/>
      </w:pPr>
      <w:r>
        <w:t>Impaired ability to reason.</w:t>
      </w:r>
    </w:p>
    <w:p w14:paraId="5EF87218" w14:textId="77777777" w:rsidR="00676923" w:rsidRDefault="00000000">
      <w:pPr>
        <w:numPr>
          <w:ilvl w:val="0"/>
          <w:numId w:val="74"/>
        </w:numPr>
        <w:ind w:right="48" w:hanging="283"/>
      </w:pPr>
      <w:r>
        <w:t>Degraded muscular coordination.</w:t>
      </w:r>
    </w:p>
    <w:p w14:paraId="7C3DD97B" w14:textId="77777777" w:rsidR="00676923" w:rsidRDefault="00000000">
      <w:pPr>
        <w:numPr>
          <w:ilvl w:val="0"/>
          <w:numId w:val="74"/>
        </w:numPr>
        <w:ind w:right="48" w:hanging="283"/>
      </w:pPr>
      <w:r>
        <w:t>Lack of inhibition and self-control resulting in increased recklessness.</w:t>
      </w:r>
    </w:p>
    <w:p w14:paraId="6BCD50EC" w14:textId="77777777" w:rsidR="00676923" w:rsidRDefault="00000000">
      <w:pPr>
        <w:numPr>
          <w:ilvl w:val="0"/>
          <w:numId w:val="74"/>
        </w:numPr>
        <w:ind w:right="48" w:hanging="283"/>
      </w:pPr>
      <w:r>
        <w:t>Degraded vision.</w:t>
      </w:r>
    </w:p>
    <w:p w14:paraId="3EA656B6" w14:textId="77777777" w:rsidR="00676923" w:rsidRDefault="00000000">
      <w:pPr>
        <w:numPr>
          <w:ilvl w:val="0"/>
          <w:numId w:val="74"/>
        </w:numPr>
        <w:ind w:right="48" w:hanging="283"/>
      </w:pPr>
      <w:r>
        <w:t>Balance and sensory illusions.</w:t>
      </w:r>
    </w:p>
    <w:p w14:paraId="0E594A07" w14:textId="77777777" w:rsidR="00676923" w:rsidRDefault="00000000">
      <w:pPr>
        <w:numPr>
          <w:ilvl w:val="0"/>
          <w:numId w:val="74"/>
        </w:numPr>
        <w:ind w:right="48" w:hanging="283"/>
      </w:pPr>
      <w:r>
        <w:t>Disrupted sleep patterns (alcohol degrades REM sleep and causes early waking).</w:t>
      </w:r>
    </w:p>
    <w:p w14:paraId="1279B414" w14:textId="77777777" w:rsidR="00676923" w:rsidRDefault="00000000">
      <w:pPr>
        <w:numPr>
          <w:ilvl w:val="0"/>
          <w:numId w:val="74"/>
        </w:numPr>
        <w:ind w:right="48" w:hanging="283"/>
      </w:pPr>
      <w:r>
        <w:t>Heightened susceptibility to hypoxia.</w:t>
      </w:r>
    </w:p>
    <w:p w14:paraId="61FE2C52" w14:textId="77777777" w:rsidR="00676923" w:rsidRDefault="00000000">
      <w:pPr>
        <w:numPr>
          <w:ilvl w:val="0"/>
          <w:numId w:val="74"/>
        </w:numPr>
        <w:ind w:right="48" w:hanging="283"/>
      </w:pPr>
      <w:r>
        <w:t>Physical damage to the liver, heart, brain and blood cells.</w:t>
      </w:r>
    </w:p>
    <w:p w14:paraId="6EF72372" w14:textId="77777777" w:rsidR="00676923" w:rsidRDefault="00000000">
      <w:pPr>
        <w:numPr>
          <w:ilvl w:val="0"/>
          <w:numId w:val="74"/>
        </w:numPr>
        <w:ind w:right="48" w:hanging="283"/>
      </w:pPr>
      <w:r>
        <w:t>Disrupted short and long-term memory.</w:t>
      </w:r>
    </w:p>
    <w:p w14:paraId="1A17CE91" w14:textId="77777777" w:rsidR="00676923" w:rsidRDefault="00000000">
      <w:pPr>
        <w:numPr>
          <w:ilvl w:val="0"/>
          <w:numId w:val="74"/>
        </w:numPr>
        <w:ind w:right="48" w:hanging="283"/>
      </w:pPr>
      <w:r>
        <w:t>Slowed reaction times.</w:t>
      </w:r>
    </w:p>
    <w:p w14:paraId="1E5C57C9" w14:textId="77777777" w:rsidR="00676923" w:rsidRDefault="00000000">
      <w:pPr>
        <w:numPr>
          <w:ilvl w:val="0"/>
          <w:numId w:val="74"/>
        </w:numPr>
        <w:spacing w:after="249"/>
        <w:ind w:right="48" w:hanging="283"/>
      </w:pPr>
      <w:r>
        <w:t>A false perception that performance has improved.</w:t>
      </w:r>
    </w:p>
    <w:p w14:paraId="57A07BF5" w14:textId="77777777" w:rsidR="00676923" w:rsidRDefault="00000000">
      <w:pPr>
        <w:spacing w:after="205"/>
        <w:ind w:left="-5" w:right="14"/>
        <w:jc w:val="left"/>
      </w:pPr>
      <w:r>
        <w:rPr>
          <w:b/>
        </w:rPr>
        <w:t>High altitude, where oxygen is less, worsens these effects.</w:t>
      </w:r>
    </w:p>
    <w:p w14:paraId="42C039D9" w14:textId="77777777" w:rsidR="00676923" w:rsidRDefault="00000000">
      <w:pPr>
        <w:spacing w:after="211"/>
        <w:ind w:left="16" w:right="48"/>
      </w:pPr>
      <w:r>
        <w:t xml:space="preserve">Any consumption above the following levels can cause </w:t>
      </w:r>
      <w:r>
        <w:rPr>
          <w:b/>
        </w:rPr>
        <w:t>permanent</w:t>
      </w:r>
      <w:r>
        <w:t xml:space="preserve"> damage to the body:</w:t>
      </w:r>
    </w:p>
    <w:p w14:paraId="63781D7C" w14:textId="77777777" w:rsidR="00676923" w:rsidRDefault="00000000">
      <w:pPr>
        <w:tabs>
          <w:tab w:val="center" w:pos="904"/>
          <w:tab w:val="center" w:pos="1455"/>
          <w:tab w:val="center" w:pos="2855"/>
        </w:tabs>
        <w:spacing w:after="205"/>
        <w:ind w:left="-15" w:firstLine="0"/>
        <w:jc w:val="left"/>
      </w:pPr>
      <w:r>
        <w:rPr>
          <w:color w:val="000000"/>
        </w:rPr>
        <w:tab/>
      </w:r>
      <w:r>
        <w:rPr>
          <w:b/>
        </w:rPr>
        <w:t xml:space="preserve">Men </w:t>
      </w:r>
      <w:r>
        <w:rPr>
          <w:b/>
        </w:rPr>
        <w:tab/>
        <w:t xml:space="preserve"> - </w:t>
      </w:r>
      <w:r>
        <w:rPr>
          <w:b/>
        </w:rPr>
        <w:tab/>
        <w:t>Five units daily</w:t>
      </w:r>
    </w:p>
    <w:p w14:paraId="12100E38" w14:textId="77777777" w:rsidR="00676923" w:rsidRDefault="00000000">
      <w:pPr>
        <w:tabs>
          <w:tab w:val="center" w:pos="680"/>
          <w:tab w:val="center" w:pos="1400"/>
          <w:tab w:val="center" w:pos="2997"/>
        </w:tabs>
        <w:spacing w:after="205"/>
        <w:ind w:left="-15" w:firstLine="0"/>
        <w:jc w:val="left"/>
      </w:pPr>
      <w:r>
        <w:rPr>
          <w:color w:val="000000"/>
        </w:rPr>
        <w:tab/>
      </w:r>
      <w:r>
        <w:rPr>
          <w:b/>
        </w:rPr>
        <w:t xml:space="preserve"> </w:t>
      </w:r>
      <w:r>
        <w:rPr>
          <w:b/>
        </w:rPr>
        <w:tab/>
        <w:t xml:space="preserve"> </w:t>
      </w:r>
      <w:r>
        <w:rPr>
          <w:b/>
        </w:rPr>
        <w:tab/>
        <w:t>21 units per week</w:t>
      </w:r>
    </w:p>
    <w:p w14:paraId="0CFE2A9A" w14:textId="77777777" w:rsidR="00676923" w:rsidRDefault="00000000">
      <w:pPr>
        <w:tabs>
          <w:tab w:val="center" w:pos="1148"/>
          <w:tab w:val="center" w:pos="2941"/>
        </w:tabs>
        <w:spacing w:after="205"/>
        <w:ind w:left="-15" w:firstLine="0"/>
        <w:jc w:val="left"/>
      </w:pPr>
      <w:r>
        <w:rPr>
          <w:color w:val="000000"/>
        </w:rPr>
        <w:tab/>
      </w:r>
      <w:r>
        <w:rPr>
          <w:b/>
        </w:rPr>
        <w:t xml:space="preserve">Women  - </w:t>
      </w:r>
      <w:r>
        <w:rPr>
          <w:b/>
        </w:rPr>
        <w:tab/>
        <w:t>Three units daily</w:t>
      </w:r>
    </w:p>
    <w:p w14:paraId="0DB50886" w14:textId="77777777" w:rsidR="00676923" w:rsidRDefault="00000000">
      <w:pPr>
        <w:tabs>
          <w:tab w:val="center" w:pos="680"/>
          <w:tab w:val="center" w:pos="1400"/>
          <w:tab w:val="center" w:pos="2995"/>
        </w:tabs>
        <w:spacing w:after="260"/>
        <w:ind w:left="-15" w:firstLine="0"/>
        <w:jc w:val="left"/>
      </w:pPr>
      <w:r>
        <w:rPr>
          <w:color w:val="000000"/>
        </w:rPr>
        <w:tab/>
      </w:r>
      <w:r>
        <w:rPr>
          <w:b/>
        </w:rPr>
        <w:t xml:space="preserve"> </w:t>
      </w:r>
      <w:r>
        <w:rPr>
          <w:b/>
        </w:rPr>
        <w:tab/>
        <w:t xml:space="preserve"> </w:t>
      </w:r>
      <w:r>
        <w:rPr>
          <w:b/>
        </w:rPr>
        <w:tab/>
        <w:t>14 units per week</w:t>
      </w:r>
    </w:p>
    <w:p w14:paraId="7514C775" w14:textId="77777777" w:rsidR="00676923" w:rsidRDefault="00000000">
      <w:pPr>
        <w:pStyle w:val="Heading4"/>
        <w:ind w:left="-5" w:right="61"/>
      </w:pPr>
      <w:r>
        <w:t>Alcoholism</w:t>
      </w:r>
    </w:p>
    <w:p w14:paraId="3934B7FC" w14:textId="77777777" w:rsidR="00676923" w:rsidRDefault="00000000">
      <w:pPr>
        <w:spacing w:after="211"/>
        <w:ind w:left="16" w:right="48"/>
      </w:pPr>
      <w:r>
        <w:t>Alcoholism is not easily recognized or defined. The World Health Organization definition is:</w:t>
      </w:r>
    </w:p>
    <w:p w14:paraId="3683085A" w14:textId="77777777" w:rsidR="00676923" w:rsidRDefault="00000000">
      <w:pPr>
        <w:spacing w:after="214"/>
        <w:ind w:left="-5"/>
        <w:jc w:val="left"/>
      </w:pPr>
      <w:r>
        <w:rPr>
          <w:b/>
          <w:i/>
        </w:rPr>
        <w:t>“When the excessive use of alcohol repeatedly damages a person’s physical, mental, or social life.”</w:t>
      </w:r>
    </w:p>
    <w:p w14:paraId="5BE43B50" w14:textId="77777777" w:rsidR="00676923" w:rsidRDefault="00000000">
      <w:pPr>
        <w:spacing w:after="216"/>
        <w:ind w:left="16" w:right="48"/>
      </w:pPr>
      <w:r>
        <w:t>The single most important characteristic of the alcoholic’s use of drink is a loss of control with a continuing progression to more and heavier drinking or regular binges lasting days or even weeks. The alcoholic does not necessarily present the classic picture of a derelict existing on cheap wine or methylated spirits. Most are supposedly sober citizens with responsible jobs as doctors, lawyers, managers, or even clergy.</w:t>
      </w:r>
    </w:p>
    <w:p w14:paraId="5DC44500" w14:textId="77777777" w:rsidR="00676923" w:rsidRDefault="00000000">
      <w:pPr>
        <w:spacing w:after="216"/>
        <w:ind w:left="16" w:right="48"/>
      </w:pPr>
      <w:r>
        <w:rPr>
          <w:noProof/>
          <w:color w:val="000000"/>
        </w:rPr>
        <mc:AlternateContent>
          <mc:Choice Requires="wpg">
            <w:drawing>
              <wp:anchor distT="0" distB="0" distL="114300" distR="114300" simplePos="0" relativeHeight="251781120" behindDoc="0" locked="0" layoutInCell="1" allowOverlap="1" wp14:anchorId="5771CAF3" wp14:editId="4383BA0C">
                <wp:simplePos x="0" y="0"/>
                <wp:positionH relativeFrom="page">
                  <wp:posOffset>0</wp:posOffset>
                </wp:positionH>
                <wp:positionV relativeFrom="page">
                  <wp:posOffset>2589882</wp:posOffset>
                </wp:positionV>
                <wp:extent cx="441006" cy="1097637"/>
                <wp:effectExtent l="0" t="0" r="0" b="0"/>
                <wp:wrapSquare wrapText="bothSides"/>
                <wp:docPr id="754479" name="Group 754479"/>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946" name="Shape 922946"/>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409" name="Rectangle 64409"/>
                        <wps:cNvSpPr/>
                        <wps:spPr>
                          <a:xfrm rot="5399999">
                            <a:off x="57255" y="80163"/>
                            <a:ext cx="91212" cy="149891"/>
                          </a:xfrm>
                          <a:prstGeom prst="rect">
                            <a:avLst/>
                          </a:prstGeom>
                          <a:ln>
                            <a:noFill/>
                          </a:ln>
                        </wps:spPr>
                        <wps:txbx>
                          <w:txbxContent>
                            <w:p w14:paraId="352D44E5"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410" name="Rectangle 64410"/>
                        <wps:cNvSpPr/>
                        <wps:spPr>
                          <a:xfrm rot="5399999">
                            <a:off x="-402316" y="762682"/>
                            <a:ext cx="1009812" cy="161208"/>
                          </a:xfrm>
                          <a:prstGeom prst="rect">
                            <a:avLst/>
                          </a:prstGeom>
                          <a:ln>
                            <a:noFill/>
                          </a:ln>
                        </wps:spPr>
                        <wps:txbx>
                          <w:txbxContent>
                            <w:p w14:paraId="5FD606AC"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5771CAF3" id="Group 754479" o:spid="_x0000_s1534" style="position:absolute;left:0;text-align:left;margin-left:0;margin-top:203.95pt;width:34.7pt;height:86.45pt;z-index:251781120;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">
                <v:shape id="Shape 922946" o:spid="_x0000_s1535"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" path="m,l441006,r,287579l,287579,,e" fillcolor="#1b5c98" stroked="f" strokeweight="0">
                  <v:stroke miterlimit="83231f" joinstyle="miter"/>
                  <v:path arrowok="t" textboxrect="0,0,441006,287579"/>
                </v:shape>
                <v:rect id="Rectangle 64409" o:spid="_x0000_s1536"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" filled="f" stroked="f">
                  <v:textbox inset="0,0,0,0">
                    <w:txbxContent>
                      <w:p w14:paraId="352D44E5" w14:textId="77777777" w:rsidR="00676923" w:rsidRDefault="00000000">
                        <w:pPr>
                          <w:spacing w:after="160" w:line="259" w:lineRule="auto"/>
                          <w:ind w:left="0" w:firstLine="0"/>
                          <w:jc w:val="left"/>
                        </w:pPr>
                        <w:r>
                          <w:rPr>
                            <w:b/>
                            <w:color w:val="FFFEFD"/>
                            <w:sz w:val="18"/>
                          </w:rPr>
                          <w:t>6</w:t>
                        </w:r>
                      </w:p>
                    </w:txbxContent>
                  </v:textbox>
                </v:rect>
                <v:rect id="Rectangle 64410" o:spid="_x0000_s1537"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" filled="f" stroked="f">
                  <v:textbox inset="0,0,0,0">
                    <w:txbxContent>
                      <w:p w14:paraId="5FD606AC"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square" anchorx="page" anchory="page"/>
              </v:group>
            </w:pict>
          </mc:Fallback>
        </mc:AlternateContent>
      </w:r>
      <w:r>
        <w:t xml:space="preserve">No profession is exempt from the illness but some, aircrew in particular, have a </w:t>
      </w:r>
      <w:proofErr w:type="gramStart"/>
      <w:r>
        <w:t>higher than average</w:t>
      </w:r>
      <w:proofErr w:type="gramEnd"/>
      <w:r>
        <w:t xml:space="preserve"> risk because in their occupation they are exposed to factors known to be associated with its development. </w:t>
      </w:r>
      <w:r>
        <w:lastRenderedPageBreak/>
        <w:t>These include social isolation, boredom, high income, and an easy access to cheap alcohol. Aircrew tend to live in a ‘drinking culture’ with a need to conform and often erroneously use alcohol to unwind and as an aid to sleep.</w:t>
      </w:r>
    </w:p>
    <w:p w14:paraId="4D980224" w14:textId="77777777" w:rsidR="00676923" w:rsidRDefault="00000000">
      <w:pPr>
        <w:spacing w:after="211"/>
        <w:ind w:left="16" w:right="48"/>
      </w:pPr>
      <w:r>
        <w:t>Signs that may indicate problems with alcohol control are:</w:t>
      </w:r>
    </w:p>
    <w:p w14:paraId="5B97038E" w14:textId="77777777" w:rsidR="00676923" w:rsidRDefault="00000000">
      <w:pPr>
        <w:numPr>
          <w:ilvl w:val="0"/>
          <w:numId w:val="75"/>
        </w:numPr>
        <w:ind w:right="48" w:hanging="283"/>
      </w:pPr>
      <w:r>
        <w:t>Drinking alone.</w:t>
      </w:r>
    </w:p>
    <w:p w14:paraId="4B704EAE" w14:textId="77777777" w:rsidR="00676923" w:rsidRDefault="00000000">
      <w:pPr>
        <w:numPr>
          <w:ilvl w:val="0"/>
          <w:numId w:val="75"/>
        </w:numPr>
        <w:ind w:right="48" w:hanging="283"/>
      </w:pPr>
      <w:r>
        <w:t>Gulping the first drink.</w:t>
      </w:r>
    </w:p>
    <w:p w14:paraId="2E8738DC" w14:textId="77777777" w:rsidR="00676923" w:rsidRDefault="00000000">
      <w:pPr>
        <w:numPr>
          <w:ilvl w:val="0"/>
          <w:numId w:val="75"/>
        </w:numPr>
        <w:ind w:right="48" w:hanging="283"/>
      </w:pPr>
      <w:r>
        <w:t>Preoccupation with the next drink.</w:t>
      </w:r>
    </w:p>
    <w:p w14:paraId="149D2CFC" w14:textId="77777777" w:rsidR="00676923" w:rsidRDefault="00000000">
      <w:pPr>
        <w:numPr>
          <w:ilvl w:val="0"/>
          <w:numId w:val="75"/>
        </w:numPr>
        <w:ind w:right="48" w:hanging="283"/>
      </w:pPr>
      <w:r>
        <w:t>Becoming defensive and angry when criticized about his/her drinking habits.</w:t>
      </w:r>
    </w:p>
    <w:p w14:paraId="6CD389F3" w14:textId="77777777" w:rsidR="00676923" w:rsidRDefault="00000000">
      <w:pPr>
        <w:numPr>
          <w:ilvl w:val="0"/>
          <w:numId w:val="75"/>
        </w:numPr>
        <w:ind w:right="48" w:hanging="283"/>
      </w:pPr>
      <w:r>
        <w:t>Protection of the alcohol supply.</w:t>
      </w:r>
    </w:p>
    <w:p w14:paraId="0A601748" w14:textId="77777777" w:rsidR="00676923" w:rsidRDefault="00000000">
      <w:pPr>
        <w:numPr>
          <w:ilvl w:val="0"/>
          <w:numId w:val="75"/>
        </w:numPr>
        <w:ind w:right="48" w:hanging="283"/>
      </w:pPr>
      <w:r>
        <w:t xml:space="preserve">Use of alcohol as a </w:t>
      </w:r>
      <w:proofErr w:type="spellStart"/>
      <w:r>
        <w:t>tranquilliser</w:t>
      </w:r>
      <w:proofErr w:type="spellEnd"/>
      <w:r>
        <w:t>.</w:t>
      </w:r>
    </w:p>
    <w:p w14:paraId="2369DD21" w14:textId="77777777" w:rsidR="00676923" w:rsidRDefault="00000000">
      <w:pPr>
        <w:numPr>
          <w:ilvl w:val="0"/>
          <w:numId w:val="75"/>
        </w:numPr>
        <w:ind w:right="48" w:hanging="283"/>
      </w:pPr>
      <w:r>
        <w:t>Loss of memory of events when drunk.</w:t>
      </w:r>
    </w:p>
    <w:p w14:paraId="2F5508C4" w14:textId="77777777" w:rsidR="00676923" w:rsidRDefault="00000000">
      <w:pPr>
        <w:numPr>
          <w:ilvl w:val="0"/>
          <w:numId w:val="75"/>
        </w:numPr>
        <w:ind w:right="48" w:hanging="283"/>
      </w:pPr>
      <w:r>
        <w:t>Requirement to increase the intake to feel good.</w:t>
      </w:r>
    </w:p>
    <w:p w14:paraId="6C3E0F82" w14:textId="77777777" w:rsidR="00676923" w:rsidRDefault="00000000">
      <w:pPr>
        <w:numPr>
          <w:ilvl w:val="0"/>
          <w:numId w:val="75"/>
        </w:numPr>
        <w:ind w:right="48" w:hanging="283"/>
      </w:pPr>
      <w:r>
        <w:t>Morning shakes.</w:t>
      </w:r>
    </w:p>
    <w:p w14:paraId="23E5D2EF" w14:textId="77777777" w:rsidR="00676923" w:rsidRDefault="00000000">
      <w:pPr>
        <w:numPr>
          <w:ilvl w:val="0"/>
          <w:numId w:val="75"/>
        </w:numPr>
        <w:ind w:right="48" w:hanging="283"/>
      </w:pPr>
      <w:r>
        <w:t>High tolerance to alcohol.</w:t>
      </w:r>
    </w:p>
    <w:p w14:paraId="42D9D318" w14:textId="77777777" w:rsidR="00676923" w:rsidRDefault="00000000">
      <w:pPr>
        <w:numPr>
          <w:ilvl w:val="0"/>
          <w:numId w:val="75"/>
        </w:numPr>
        <w:spacing w:after="249"/>
        <w:ind w:right="48" w:hanging="283"/>
      </w:pPr>
      <w:r>
        <w:t>Loss of control (binge) drinking.</w:t>
      </w:r>
    </w:p>
    <w:p w14:paraId="3984295E" w14:textId="77777777" w:rsidR="00676923" w:rsidRDefault="00000000">
      <w:pPr>
        <w:spacing w:after="216"/>
        <w:ind w:left="16" w:right="48"/>
      </w:pPr>
      <w:r>
        <w:t>The alcoholic is a danger to himself/herself and other people. The first essential in the treatment of alcoholism is the admission that he or she is an alcoholic and a willingness to accept treatment.</w:t>
      </w:r>
    </w:p>
    <w:p w14:paraId="1E33D956" w14:textId="77777777" w:rsidR="00676923" w:rsidRDefault="00000000">
      <w:pPr>
        <w:spacing w:after="216"/>
        <w:ind w:left="16" w:right="48"/>
      </w:pPr>
      <w:r>
        <w:t>Total abstinence is the only realistic goal as there is no hope of a return to controlled drinking. Given suitable treatment a pilot can return to flying duties. A high level of social drinking can be damaging, even without alcohol dependence.</w:t>
      </w:r>
    </w:p>
    <w:p w14:paraId="46257815" w14:textId="77777777" w:rsidR="00676923" w:rsidRDefault="00000000">
      <w:pPr>
        <w:ind w:left="16" w:right="48"/>
      </w:pPr>
      <w:r>
        <w:t>Should the suspicion arise that a crew member is suffering from alcoholism, a prompt, frank and positive approach is required with the knowledge that help is available. However, if the direct approach is felt not to be possible, the organization’s aviation medical specialist or fleet manager should be informed.</w:t>
      </w:r>
    </w:p>
    <w:p w14:paraId="267C8E2E" w14:textId="77777777" w:rsidR="00676923" w:rsidRDefault="00000000">
      <w:pPr>
        <w:pStyle w:val="Heading3"/>
        <w:ind w:left="-5"/>
      </w:pPr>
      <w:r>
        <w:t>Alcohol and Flying</w:t>
      </w:r>
    </w:p>
    <w:p w14:paraId="1367384E" w14:textId="77777777" w:rsidR="00676923" w:rsidRDefault="00000000">
      <w:pPr>
        <w:spacing w:line="439" w:lineRule="auto"/>
        <w:ind w:left="16" w:right="1557"/>
      </w:pPr>
      <w:r>
        <w:t>Pilots</w:t>
      </w:r>
      <w:proofErr w:type="gramStart"/>
      <w:r>
        <w:t>, in particular, may</w:t>
      </w:r>
      <w:proofErr w:type="gramEnd"/>
      <w:r>
        <w:t xml:space="preserve"> be exposed to alcohol since during travel alcohol is : a. always available</w:t>
      </w:r>
    </w:p>
    <w:p w14:paraId="79E7C7A6" w14:textId="77777777" w:rsidR="00676923" w:rsidRDefault="00000000">
      <w:pPr>
        <w:numPr>
          <w:ilvl w:val="0"/>
          <w:numId w:val="76"/>
        </w:numPr>
        <w:ind w:right="48" w:hanging="241"/>
      </w:pPr>
      <w:r>
        <w:t>cheap (duty free)</w:t>
      </w:r>
    </w:p>
    <w:p w14:paraId="4BE317CD" w14:textId="77777777" w:rsidR="00676923" w:rsidRDefault="00000000">
      <w:pPr>
        <w:numPr>
          <w:ilvl w:val="0"/>
          <w:numId w:val="76"/>
        </w:numPr>
        <w:ind w:right="48" w:hanging="241"/>
      </w:pPr>
      <w:r>
        <w:t>looked upon as a “relaxer” after a long and demanding duty period</w:t>
      </w:r>
    </w:p>
    <w:p w14:paraId="6214EDE9" w14:textId="77777777" w:rsidR="00676923" w:rsidRDefault="00000000">
      <w:pPr>
        <w:numPr>
          <w:ilvl w:val="0"/>
          <w:numId w:val="76"/>
        </w:numPr>
        <w:spacing w:after="249"/>
        <w:ind w:right="48" w:hanging="241"/>
      </w:pPr>
      <w:r>
        <w:t>the tradition of the crew meeting after a flight at the hotel bar</w:t>
      </w:r>
    </w:p>
    <w:p w14:paraId="57F7E6B3" w14:textId="77777777" w:rsidR="00676923" w:rsidRDefault="00000000">
      <w:pPr>
        <w:spacing w:after="216"/>
        <w:ind w:left="16" w:right="48"/>
      </w:pPr>
      <w:r>
        <w:t>Recent in-flight research has confirmed that even in a small and uncomplicated aircraft, blood/ alcohol concentrations of 40 mg/100 ml (half the legal driving limit) are associated with significant increases in errors by pilots.</w:t>
      </w:r>
    </w:p>
    <w:p w14:paraId="5C5A3FCF" w14:textId="77777777" w:rsidR="00676923" w:rsidRDefault="00000000">
      <w:pPr>
        <w:spacing w:after="205"/>
        <w:ind w:left="-5" w:right="14"/>
        <w:jc w:val="left"/>
      </w:pPr>
      <w:r>
        <w:rPr>
          <w:b/>
        </w:rPr>
        <w:t xml:space="preserve">EU-OPS specifies a maximum blood alcohol limit for pilots of 20 milligrams per 100 </w:t>
      </w:r>
      <w:proofErr w:type="spellStart"/>
      <w:r>
        <w:rPr>
          <w:b/>
        </w:rPr>
        <w:t>millilitres</w:t>
      </w:r>
      <w:proofErr w:type="spellEnd"/>
      <w:r>
        <w:rPr>
          <w:b/>
        </w:rPr>
        <w:t xml:space="preserve"> of blood.</w:t>
      </w:r>
    </w:p>
    <w:p w14:paraId="0D4EDFCA" w14:textId="77777777" w:rsidR="00676923" w:rsidRDefault="00000000">
      <w:pPr>
        <w:spacing w:after="216"/>
        <w:ind w:left="16" w:right="48"/>
      </w:pPr>
      <w:r>
        <w:t>The British authorities have strongly advised that pilots should not fly for at least 8 hours after taking small amounts of alcohol and proportionally longer if larger amounts are consumed. They go on to say that it would be prudent for a pilot to abstain from alcohol for at least 24 hours before flying.</w:t>
      </w:r>
    </w:p>
    <w:p w14:paraId="25EBF7F7" w14:textId="77777777" w:rsidR="00676923" w:rsidRDefault="00000000">
      <w:pPr>
        <w:spacing w:after="312"/>
        <w:ind w:left="16" w:right="48"/>
      </w:pPr>
      <w:r>
        <w:t>Mixing the consumption of alcohol and drugs is absolutely prohibited as this can lead to disastrous and unpredictable consequences.</w:t>
      </w:r>
    </w:p>
    <w:p w14:paraId="68947F51" w14:textId="77777777" w:rsidR="00676923" w:rsidRDefault="00000000">
      <w:pPr>
        <w:pStyle w:val="Heading3"/>
        <w:ind w:left="-5"/>
      </w:pPr>
      <w:r>
        <w:rPr>
          <w:noProof/>
          <w:color w:val="000000"/>
        </w:rPr>
        <w:lastRenderedPageBreak/>
        <mc:AlternateContent>
          <mc:Choice Requires="wpg">
            <w:drawing>
              <wp:anchor distT="0" distB="0" distL="114300" distR="114300" simplePos="0" relativeHeight="251782144" behindDoc="0" locked="0" layoutInCell="1" allowOverlap="1" wp14:anchorId="2F853C2C" wp14:editId="25622759">
                <wp:simplePos x="0" y="0"/>
                <wp:positionH relativeFrom="page">
                  <wp:posOffset>7128002</wp:posOffset>
                </wp:positionH>
                <wp:positionV relativeFrom="page">
                  <wp:posOffset>2585480</wp:posOffset>
                </wp:positionV>
                <wp:extent cx="432003" cy="1674668"/>
                <wp:effectExtent l="0" t="0" r="0" b="0"/>
                <wp:wrapSquare wrapText="bothSides"/>
                <wp:docPr id="754546" name="Group 754546"/>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495" name="Shape 64495"/>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497" name="Rectangle 64497"/>
                        <wps:cNvSpPr/>
                        <wps:spPr>
                          <a:xfrm rot="-5399999">
                            <a:off x="-549922" y="705733"/>
                            <a:ext cx="1776664" cy="161208"/>
                          </a:xfrm>
                          <a:prstGeom prst="rect">
                            <a:avLst/>
                          </a:prstGeom>
                          <a:ln>
                            <a:noFill/>
                          </a:ln>
                        </wps:spPr>
                        <wps:txbx>
                          <w:txbxContent>
                            <w:p w14:paraId="6FA7B45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498" name="Rectangle 64498"/>
                        <wps:cNvSpPr/>
                        <wps:spPr>
                          <a:xfrm rot="-5399999">
                            <a:off x="292532" y="57535"/>
                            <a:ext cx="91212" cy="149891"/>
                          </a:xfrm>
                          <a:prstGeom prst="rect">
                            <a:avLst/>
                          </a:prstGeom>
                          <a:ln>
                            <a:noFill/>
                          </a:ln>
                        </wps:spPr>
                        <wps:txbx>
                          <w:txbxContent>
                            <w:p w14:paraId="06C990B3"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2F853C2C" id="Group 754546" o:spid="_x0000_s1538" style="position:absolute;left:0;text-align:left;margin-left:561.25pt;margin-top:203.6pt;width:34pt;height:131.85pt;z-index:251782144;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">
                <v:shape id="Shape 64495" o:spid="_x0000_s1539"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" path="m,l212395,,432003,r,287579l212395,287579,,287579,,xe" fillcolor="#1b5c98" stroked="f" strokeweight="0">
                  <v:stroke miterlimit="83231f" joinstyle="miter"/>
                  <v:path arrowok="t" textboxrect="0,0,432003,287579"/>
                </v:shape>
                <v:rect id="Rectangle 64497" o:spid="_x0000_s1540"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" filled="f" stroked="f">
                  <v:textbox inset="0,0,0,0">
                    <w:txbxContent>
                      <w:p w14:paraId="6FA7B45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4498" o:spid="_x0000_s1541"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" filled="f" stroked="f">
                  <v:textbox inset="0,0,0,0">
                    <w:txbxContent>
                      <w:p w14:paraId="06C990B3"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Drugs and Flying</w:t>
      </w:r>
    </w:p>
    <w:p w14:paraId="23E5364C" w14:textId="77777777" w:rsidR="00676923" w:rsidRDefault="00000000">
      <w:pPr>
        <w:spacing w:after="264"/>
        <w:ind w:left="16" w:right="48"/>
      </w:pPr>
      <w:r>
        <w:t>Any use of recreational drugs, like alcohol, is incompatible with flight safety. The short-term effects alone are disastrous to intellectual and motor performance. Pilots should also be aware of the dangers of medicinal drugs, particularly the non-prescription “over the counter” type available in chemists and supermarkets.</w:t>
      </w:r>
    </w:p>
    <w:p w14:paraId="2B60BC5B" w14:textId="77777777" w:rsidR="00676923" w:rsidRDefault="00000000">
      <w:pPr>
        <w:pStyle w:val="Heading4"/>
        <w:ind w:left="-5" w:right="61"/>
      </w:pPr>
      <w:r>
        <w:t>Caffeine</w:t>
      </w:r>
    </w:p>
    <w:p w14:paraId="3926B21F" w14:textId="77777777" w:rsidR="00676923" w:rsidRDefault="00000000">
      <w:pPr>
        <w:spacing w:after="216"/>
        <w:ind w:left="16" w:right="48"/>
      </w:pPr>
      <w:r>
        <w:t xml:space="preserve">Caffeine - a central nervous system stimulant - has had a long history in human </w:t>
      </w:r>
      <w:proofErr w:type="gramStart"/>
      <w:r>
        <w:t>cultures, yet</w:t>
      </w:r>
      <w:proofErr w:type="gramEnd"/>
      <w:r>
        <w:t xml:space="preserve"> is one of the drugs which receives relatively little attention. It is, however, the most widely used drug in the world. Because of the lifestyle, aircrews tend to have a comparatively high intake of caffeine compared with other professionals and they should be aware of the dangers.</w:t>
      </w:r>
    </w:p>
    <w:p w14:paraId="1C8C188B" w14:textId="77777777" w:rsidR="00676923" w:rsidRDefault="00000000">
      <w:pPr>
        <w:spacing w:after="216"/>
        <w:ind w:left="16" w:right="48"/>
      </w:pPr>
      <w:r>
        <w:t>Its effects on the body, both physiological and psychological, make it evident that caffeine is one of the drugs which may be abused and can lead to addiction. Caffeine is present in coffee, tea, cocoa, chocolate and many fizzy soft drinks such as Coca Cola. Caffeine pills are also available and are sold as an aid to keeping awake and alert. It is also found in medications for dieting, the treatment of colds, allergies and migraines.</w:t>
      </w:r>
    </w:p>
    <w:p w14:paraId="459658B3" w14:textId="77777777" w:rsidR="00676923" w:rsidRDefault="00000000">
      <w:pPr>
        <w:spacing w:after="216"/>
        <w:ind w:left="16" w:right="48"/>
      </w:pPr>
      <w:r>
        <w:t xml:space="preserve">A consumption of 6-8 cups of normal strength tea or coffee a day will usually lead to dependence and </w:t>
      </w:r>
      <w:r>
        <w:rPr>
          <w:b/>
        </w:rPr>
        <w:t>as little as 200 mg may reduce performance</w:t>
      </w:r>
      <w:r>
        <w:t>. An average coffee drinker consumes 3.5 cups per day (360 - 440 mg).</w:t>
      </w:r>
    </w:p>
    <w:p w14:paraId="33D59A74" w14:textId="77777777" w:rsidR="00676923" w:rsidRDefault="00000000">
      <w:pPr>
        <w:ind w:left="16" w:right="48"/>
      </w:pPr>
      <w:r>
        <w:t>For caffeine to be fatal, 10 g or approximately 100 cups of coffee need to be consumed. An intake of 25-30 cups a day is sufficient for the individual to hear odd noises, see flashes of light, exhibit withdrawal symptoms, suffer from extreme nervousness and have an increased heart rate and elevated blood pressure.</w:t>
      </w:r>
    </w:p>
    <w:p w14:paraId="24931C4C" w14:textId="77777777" w:rsidR="00676923" w:rsidRDefault="00000000">
      <w:pPr>
        <w:spacing w:after="216"/>
        <w:ind w:left="16" w:right="48"/>
      </w:pPr>
      <w:r>
        <w:t xml:space="preserve">Caffeine is a diuretic and can increase the risk of dehydration, particularly when relative humidity is low. Caffeine is found in the blood only 10 minutes after ingestion and has a </w:t>
      </w:r>
      <w:proofErr w:type="spellStart"/>
      <w:r>
        <w:t>halflife</w:t>
      </w:r>
      <w:proofErr w:type="spellEnd"/>
      <w:r>
        <w:t xml:space="preserve"> of approximately 4 hours.</w:t>
      </w:r>
    </w:p>
    <w:p w14:paraId="3AB16661" w14:textId="77777777" w:rsidR="00676923" w:rsidRDefault="00000000">
      <w:pPr>
        <w:spacing w:after="211"/>
        <w:ind w:left="16" w:right="48"/>
      </w:pPr>
      <w:r>
        <w:t>Regular intakes of caffeine over a long period can lead to:</w:t>
      </w:r>
    </w:p>
    <w:p w14:paraId="42B157C0" w14:textId="77777777" w:rsidR="00676923" w:rsidRDefault="00000000">
      <w:pPr>
        <w:numPr>
          <w:ilvl w:val="0"/>
          <w:numId w:val="77"/>
        </w:numPr>
        <w:ind w:right="48" w:hanging="283"/>
      </w:pPr>
      <w:r>
        <w:t>Ulcers and other digestive disorders.</w:t>
      </w:r>
    </w:p>
    <w:p w14:paraId="288049A7" w14:textId="77777777" w:rsidR="00676923" w:rsidRDefault="00000000">
      <w:pPr>
        <w:numPr>
          <w:ilvl w:val="0"/>
          <w:numId w:val="77"/>
        </w:numPr>
        <w:ind w:right="48" w:hanging="283"/>
      </w:pPr>
      <w:r>
        <w:t>Increased risk of cardiac arrest.</w:t>
      </w:r>
    </w:p>
    <w:p w14:paraId="5C964A88" w14:textId="77777777" w:rsidR="00676923" w:rsidRDefault="00000000">
      <w:pPr>
        <w:numPr>
          <w:ilvl w:val="0"/>
          <w:numId w:val="77"/>
        </w:numPr>
        <w:ind w:right="48" w:hanging="283"/>
      </w:pPr>
      <w:r>
        <w:t>Hypertension.</w:t>
      </w:r>
    </w:p>
    <w:p w14:paraId="0CB62C76" w14:textId="77777777" w:rsidR="00676923" w:rsidRDefault="00000000">
      <w:pPr>
        <w:numPr>
          <w:ilvl w:val="0"/>
          <w:numId w:val="77"/>
        </w:numPr>
        <w:ind w:right="48" w:hanging="283"/>
      </w:pPr>
      <w:r>
        <w:t>Personality disorders.</w:t>
      </w:r>
    </w:p>
    <w:p w14:paraId="43D4514E" w14:textId="77777777" w:rsidR="00676923" w:rsidRDefault="00000000">
      <w:pPr>
        <w:numPr>
          <w:ilvl w:val="0"/>
          <w:numId w:val="77"/>
        </w:numPr>
        <w:ind w:right="48" w:hanging="283"/>
      </w:pPr>
      <w:r>
        <w:t>Chronic muscle tension.</w:t>
      </w:r>
    </w:p>
    <w:p w14:paraId="433FFE25" w14:textId="77777777" w:rsidR="00676923" w:rsidRDefault="00000000">
      <w:pPr>
        <w:numPr>
          <w:ilvl w:val="0"/>
          <w:numId w:val="77"/>
        </w:numPr>
        <w:ind w:right="48" w:hanging="283"/>
      </w:pPr>
      <w:r>
        <w:t>Insomnia.</w:t>
      </w:r>
    </w:p>
    <w:p w14:paraId="09059EFF" w14:textId="77777777" w:rsidR="00676923" w:rsidRDefault="00000000">
      <w:pPr>
        <w:numPr>
          <w:ilvl w:val="0"/>
          <w:numId w:val="77"/>
        </w:numPr>
        <w:ind w:right="48" w:hanging="283"/>
      </w:pPr>
      <w:r>
        <w:t>Disorientation.</w:t>
      </w:r>
    </w:p>
    <w:p w14:paraId="37B1500A" w14:textId="77777777" w:rsidR="00676923" w:rsidRDefault="00000000">
      <w:pPr>
        <w:numPr>
          <w:ilvl w:val="0"/>
          <w:numId w:val="77"/>
        </w:numPr>
        <w:spacing w:after="249"/>
        <w:ind w:right="48" w:hanging="283"/>
      </w:pPr>
      <w:proofErr w:type="spellStart"/>
      <w:r>
        <w:t>Hyperactiveness</w:t>
      </w:r>
      <w:proofErr w:type="spellEnd"/>
      <w:r>
        <w:t xml:space="preserve"> (especially in children).</w:t>
      </w:r>
    </w:p>
    <w:p w14:paraId="28585A57" w14:textId="77777777" w:rsidR="00676923" w:rsidRDefault="00000000">
      <w:pPr>
        <w:spacing w:after="211"/>
        <w:ind w:left="16" w:right="48"/>
      </w:pPr>
      <w:r>
        <w:t>The withdrawal symptoms (normally 12 - 16 hours after last dose) are:</w:t>
      </w:r>
    </w:p>
    <w:p w14:paraId="608E72C0" w14:textId="77777777" w:rsidR="00676923" w:rsidRDefault="00000000">
      <w:pPr>
        <w:numPr>
          <w:ilvl w:val="0"/>
          <w:numId w:val="77"/>
        </w:numPr>
        <w:ind w:right="48" w:hanging="283"/>
      </w:pPr>
      <w:r>
        <w:t>Irritability.</w:t>
      </w:r>
    </w:p>
    <w:p w14:paraId="53D523F7" w14:textId="77777777" w:rsidR="00676923" w:rsidRDefault="00000000">
      <w:pPr>
        <w:numPr>
          <w:ilvl w:val="0"/>
          <w:numId w:val="77"/>
        </w:numPr>
        <w:ind w:right="48" w:hanging="283"/>
      </w:pPr>
      <w:r>
        <w:t>Sluggishness.</w:t>
      </w:r>
    </w:p>
    <w:p w14:paraId="32D18A01" w14:textId="77777777" w:rsidR="00676923" w:rsidRDefault="00000000">
      <w:pPr>
        <w:numPr>
          <w:ilvl w:val="0"/>
          <w:numId w:val="77"/>
        </w:numPr>
        <w:ind w:right="48" w:hanging="283"/>
      </w:pPr>
      <w:r>
        <w:t xml:space="preserve">Headaches. </w:t>
      </w:r>
    </w:p>
    <w:p w14:paraId="2BA828F3" w14:textId="77777777" w:rsidR="00676923" w:rsidRDefault="00000000">
      <w:pPr>
        <w:numPr>
          <w:ilvl w:val="0"/>
          <w:numId w:val="77"/>
        </w:numPr>
        <w:ind w:right="48" w:hanging="283"/>
      </w:pPr>
      <w:r>
        <w:t xml:space="preserve">Depression. </w:t>
      </w:r>
    </w:p>
    <w:p w14:paraId="6D37AAEC" w14:textId="77777777" w:rsidR="00676923" w:rsidRDefault="00000000">
      <w:pPr>
        <w:numPr>
          <w:ilvl w:val="0"/>
          <w:numId w:val="77"/>
        </w:numPr>
        <w:ind w:right="48" w:hanging="283"/>
      </w:pPr>
      <w:r>
        <w:t xml:space="preserve">Drowsiness. </w:t>
      </w:r>
    </w:p>
    <w:p w14:paraId="0BA505DD" w14:textId="77777777" w:rsidR="00676923" w:rsidRDefault="00000000">
      <w:pPr>
        <w:numPr>
          <w:ilvl w:val="0"/>
          <w:numId w:val="77"/>
        </w:numPr>
        <w:ind w:right="48" w:hanging="283"/>
      </w:pPr>
      <w:r>
        <w:t>Lethargy.</w:t>
      </w:r>
    </w:p>
    <w:p w14:paraId="54DEB8F0" w14:textId="77777777" w:rsidR="00676923" w:rsidRDefault="00000000">
      <w:pPr>
        <w:numPr>
          <w:ilvl w:val="0"/>
          <w:numId w:val="77"/>
        </w:numPr>
        <w:spacing w:after="249"/>
        <w:ind w:right="48" w:hanging="283"/>
      </w:pPr>
      <w:r>
        <w:t>Occasional nausea and vomiting (in the more serious case).</w:t>
      </w:r>
    </w:p>
    <w:p w14:paraId="7F69BE3A" w14:textId="77777777" w:rsidR="00676923" w:rsidRDefault="00000000">
      <w:pPr>
        <w:ind w:left="16" w:right="48"/>
      </w:pPr>
      <w:r>
        <w:rPr>
          <w:noProof/>
          <w:color w:val="000000"/>
        </w:rPr>
        <w:lastRenderedPageBreak/>
        <mc:AlternateContent>
          <mc:Choice Requires="wpg">
            <w:drawing>
              <wp:anchor distT="0" distB="0" distL="114300" distR="114300" simplePos="0" relativeHeight="251783168" behindDoc="0" locked="0" layoutInCell="1" allowOverlap="1" wp14:anchorId="418C401F" wp14:editId="3C84C758">
                <wp:simplePos x="0" y="0"/>
                <wp:positionH relativeFrom="page">
                  <wp:posOffset>0</wp:posOffset>
                </wp:positionH>
                <wp:positionV relativeFrom="page">
                  <wp:posOffset>2589882</wp:posOffset>
                </wp:positionV>
                <wp:extent cx="441006" cy="1097637"/>
                <wp:effectExtent l="0" t="0" r="0" b="0"/>
                <wp:wrapSquare wrapText="bothSides"/>
                <wp:docPr id="755942" name="Group 755942"/>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3036" name="Shape 923036"/>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555" name="Rectangle 64555"/>
                        <wps:cNvSpPr/>
                        <wps:spPr>
                          <a:xfrm rot="5399999">
                            <a:off x="57255" y="80163"/>
                            <a:ext cx="91212" cy="149891"/>
                          </a:xfrm>
                          <a:prstGeom prst="rect">
                            <a:avLst/>
                          </a:prstGeom>
                          <a:ln>
                            <a:noFill/>
                          </a:ln>
                        </wps:spPr>
                        <wps:txbx>
                          <w:txbxContent>
                            <w:p w14:paraId="6AD4FA51"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556" name="Rectangle 64556"/>
                        <wps:cNvSpPr/>
                        <wps:spPr>
                          <a:xfrm rot="5399999">
                            <a:off x="-402316" y="762682"/>
                            <a:ext cx="1009812" cy="161208"/>
                          </a:xfrm>
                          <a:prstGeom prst="rect">
                            <a:avLst/>
                          </a:prstGeom>
                          <a:ln>
                            <a:noFill/>
                          </a:ln>
                        </wps:spPr>
                        <wps:txbx>
                          <w:txbxContent>
                            <w:p w14:paraId="4F68D415"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418C401F" id="Group 755942" o:spid="_x0000_s1542" style="position:absolute;left:0;text-align:left;margin-left:0;margin-top:203.95pt;width:34.7pt;height:86.45pt;z-index:251783168;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">
                <v:shape id="Shape 923036" o:spid="_x0000_s1543"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" path="m,l441006,r,287579l,287579,,e" fillcolor="#1b5c98" stroked="f" strokeweight="0">
                  <v:stroke miterlimit="83231f" joinstyle="miter"/>
                  <v:path arrowok="t" textboxrect="0,0,441006,287579"/>
                </v:shape>
                <v:rect id="Rectangle 64555" o:spid="_x0000_s1544"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" filled="f" stroked="f">
                  <v:textbox inset="0,0,0,0">
                    <w:txbxContent>
                      <w:p w14:paraId="6AD4FA51" w14:textId="77777777" w:rsidR="00676923" w:rsidRDefault="00000000">
                        <w:pPr>
                          <w:spacing w:after="160" w:line="259" w:lineRule="auto"/>
                          <w:ind w:left="0" w:firstLine="0"/>
                          <w:jc w:val="left"/>
                        </w:pPr>
                        <w:r>
                          <w:rPr>
                            <w:b/>
                            <w:color w:val="FFFEFD"/>
                            <w:sz w:val="18"/>
                          </w:rPr>
                          <w:t>6</w:t>
                        </w:r>
                      </w:p>
                    </w:txbxContent>
                  </v:textbox>
                </v:rect>
                <v:rect id="Rectangle 64556" o:spid="_x0000_s1545"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" filled="f" stroked="f">
                  <v:textbox inset="0,0,0,0">
                    <w:txbxContent>
                      <w:p w14:paraId="4F68D415"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square" anchorx="page" anchory="page"/>
              </v:group>
            </w:pict>
          </mc:Fallback>
        </mc:AlternateContent>
      </w:r>
      <w:r>
        <w:t>The approximate contents of caffeine sources are shown below:</w:t>
      </w:r>
    </w:p>
    <w:tbl>
      <w:tblPr>
        <w:tblStyle w:val="TableGrid"/>
        <w:tblW w:w="6228" w:type="dxa"/>
        <w:tblInd w:w="1365" w:type="dxa"/>
        <w:tblCellMar>
          <w:top w:w="110" w:type="dxa"/>
          <w:left w:w="115" w:type="dxa"/>
          <w:right w:w="115" w:type="dxa"/>
        </w:tblCellMar>
        <w:tblLook w:val="04A0" w:firstRow="1" w:lastRow="0" w:firstColumn="1" w:lastColumn="0" w:noHBand="0" w:noVBand="1"/>
      </w:tblPr>
      <w:tblGrid>
        <w:gridCol w:w="3528"/>
        <w:gridCol w:w="2700"/>
      </w:tblGrid>
      <w:tr w:rsidR="00676923" w14:paraId="296F89FE"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16B3BE9E" w14:textId="77777777" w:rsidR="00676923" w:rsidRDefault="00676923">
            <w:pPr>
              <w:spacing w:after="160" w:line="259" w:lineRule="auto"/>
              <w:ind w:left="0" w:firstLine="0"/>
              <w:jc w:val="left"/>
            </w:pPr>
          </w:p>
        </w:tc>
        <w:tc>
          <w:tcPr>
            <w:tcW w:w="2700" w:type="dxa"/>
            <w:tcBorders>
              <w:top w:val="single" w:sz="4" w:space="0" w:color="181717"/>
              <w:left w:val="single" w:sz="4" w:space="0" w:color="181717"/>
              <w:bottom w:val="single" w:sz="4" w:space="0" w:color="181717"/>
              <w:right w:val="single" w:sz="4" w:space="0" w:color="181717"/>
            </w:tcBorders>
          </w:tcPr>
          <w:p w14:paraId="08A47D82" w14:textId="77777777" w:rsidR="00676923" w:rsidRDefault="00000000">
            <w:pPr>
              <w:spacing w:after="0" w:line="259" w:lineRule="auto"/>
              <w:ind w:left="0" w:firstLine="0"/>
              <w:jc w:val="center"/>
            </w:pPr>
            <w:r>
              <w:rPr>
                <w:b/>
              </w:rPr>
              <w:t>Caffeine content (mg)</w:t>
            </w:r>
          </w:p>
        </w:tc>
      </w:tr>
      <w:tr w:rsidR="00676923" w14:paraId="71AE7D02"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370D9DBB" w14:textId="77777777" w:rsidR="00676923" w:rsidRDefault="00000000">
            <w:pPr>
              <w:spacing w:after="0" w:line="259" w:lineRule="auto"/>
              <w:ind w:left="0" w:firstLine="0"/>
              <w:jc w:val="center"/>
            </w:pPr>
            <w:r>
              <w:t>Cup of brewed coffee</w:t>
            </w:r>
          </w:p>
        </w:tc>
        <w:tc>
          <w:tcPr>
            <w:tcW w:w="2700" w:type="dxa"/>
            <w:tcBorders>
              <w:top w:val="single" w:sz="4" w:space="0" w:color="181717"/>
              <w:left w:val="single" w:sz="4" w:space="0" w:color="181717"/>
              <w:bottom w:val="single" w:sz="4" w:space="0" w:color="181717"/>
              <w:right w:val="single" w:sz="4" w:space="0" w:color="181717"/>
            </w:tcBorders>
          </w:tcPr>
          <w:p w14:paraId="2068DB36" w14:textId="77777777" w:rsidR="00676923" w:rsidRDefault="00000000">
            <w:pPr>
              <w:spacing w:after="0" w:line="259" w:lineRule="auto"/>
              <w:ind w:left="0" w:firstLine="0"/>
              <w:jc w:val="center"/>
            </w:pPr>
            <w:r>
              <w:t>80 - 135</w:t>
            </w:r>
          </w:p>
        </w:tc>
      </w:tr>
      <w:tr w:rsidR="00676923" w14:paraId="27A9BC8F"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4DFEA020" w14:textId="77777777" w:rsidR="00676923" w:rsidRDefault="00000000">
            <w:pPr>
              <w:spacing w:after="0" w:line="259" w:lineRule="auto"/>
              <w:ind w:left="0" w:firstLine="0"/>
              <w:jc w:val="center"/>
            </w:pPr>
            <w:r>
              <w:t>Cup of instant coffee</w:t>
            </w:r>
          </w:p>
        </w:tc>
        <w:tc>
          <w:tcPr>
            <w:tcW w:w="2700" w:type="dxa"/>
            <w:tcBorders>
              <w:top w:val="single" w:sz="4" w:space="0" w:color="181717"/>
              <w:left w:val="single" w:sz="4" w:space="0" w:color="181717"/>
              <w:bottom w:val="single" w:sz="4" w:space="0" w:color="181717"/>
              <w:right w:val="single" w:sz="4" w:space="0" w:color="181717"/>
            </w:tcBorders>
          </w:tcPr>
          <w:p w14:paraId="3C51C2C4" w14:textId="77777777" w:rsidR="00676923" w:rsidRDefault="00000000">
            <w:pPr>
              <w:spacing w:after="0" w:line="259" w:lineRule="auto"/>
              <w:ind w:left="0" w:firstLine="0"/>
              <w:jc w:val="center"/>
            </w:pPr>
            <w:r>
              <w:t>65 - 100</w:t>
            </w:r>
          </w:p>
        </w:tc>
      </w:tr>
      <w:tr w:rsidR="00676923" w14:paraId="694B1C90"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35B38E3F" w14:textId="77777777" w:rsidR="00676923" w:rsidRDefault="00000000">
            <w:pPr>
              <w:spacing w:after="0" w:line="259" w:lineRule="auto"/>
              <w:ind w:left="0" w:firstLine="0"/>
              <w:jc w:val="center"/>
            </w:pPr>
            <w:r>
              <w:t>Cup of decaffeinated coffee</w:t>
            </w:r>
          </w:p>
        </w:tc>
        <w:tc>
          <w:tcPr>
            <w:tcW w:w="2700" w:type="dxa"/>
            <w:tcBorders>
              <w:top w:val="single" w:sz="4" w:space="0" w:color="181717"/>
              <w:left w:val="single" w:sz="4" w:space="0" w:color="181717"/>
              <w:bottom w:val="single" w:sz="4" w:space="0" w:color="181717"/>
              <w:right w:val="single" w:sz="4" w:space="0" w:color="181717"/>
            </w:tcBorders>
          </w:tcPr>
          <w:p w14:paraId="4464C7A0" w14:textId="77777777" w:rsidR="00676923" w:rsidRDefault="00000000">
            <w:pPr>
              <w:spacing w:after="0" w:line="259" w:lineRule="auto"/>
              <w:ind w:left="0" w:firstLine="0"/>
              <w:jc w:val="center"/>
            </w:pPr>
            <w:r>
              <w:t>3 - 4</w:t>
            </w:r>
          </w:p>
        </w:tc>
      </w:tr>
      <w:tr w:rsidR="00676923" w14:paraId="44E0C7F0"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0193BF8B" w14:textId="77777777" w:rsidR="00676923" w:rsidRDefault="00000000">
            <w:pPr>
              <w:spacing w:after="0" w:line="259" w:lineRule="auto"/>
              <w:ind w:left="0" w:firstLine="0"/>
              <w:jc w:val="center"/>
            </w:pPr>
            <w:r>
              <w:t>Cup of espresso coffee</w:t>
            </w:r>
          </w:p>
        </w:tc>
        <w:tc>
          <w:tcPr>
            <w:tcW w:w="2700" w:type="dxa"/>
            <w:tcBorders>
              <w:top w:val="single" w:sz="4" w:space="0" w:color="181717"/>
              <w:left w:val="single" w:sz="4" w:space="0" w:color="181717"/>
              <w:bottom w:val="single" w:sz="4" w:space="0" w:color="181717"/>
              <w:right w:val="single" w:sz="4" w:space="0" w:color="181717"/>
            </w:tcBorders>
          </w:tcPr>
          <w:p w14:paraId="1C27FB4F" w14:textId="77777777" w:rsidR="00676923" w:rsidRDefault="00000000">
            <w:pPr>
              <w:spacing w:after="0" w:line="259" w:lineRule="auto"/>
              <w:ind w:left="0" w:firstLine="0"/>
              <w:jc w:val="center"/>
            </w:pPr>
            <w:r>
              <w:t>100</w:t>
            </w:r>
          </w:p>
        </w:tc>
      </w:tr>
      <w:tr w:rsidR="00676923" w14:paraId="2446A794"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7E63170A" w14:textId="77777777" w:rsidR="00676923" w:rsidRDefault="00000000">
            <w:pPr>
              <w:spacing w:after="0" w:line="259" w:lineRule="auto"/>
              <w:ind w:left="0" w:firstLine="0"/>
              <w:jc w:val="center"/>
            </w:pPr>
            <w:r>
              <w:t>Cup of black tea</w:t>
            </w:r>
          </w:p>
        </w:tc>
        <w:tc>
          <w:tcPr>
            <w:tcW w:w="2700" w:type="dxa"/>
            <w:tcBorders>
              <w:top w:val="single" w:sz="4" w:space="0" w:color="181717"/>
              <w:left w:val="single" w:sz="4" w:space="0" w:color="181717"/>
              <w:bottom w:val="single" w:sz="4" w:space="0" w:color="181717"/>
              <w:right w:val="single" w:sz="4" w:space="0" w:color="181717"/>
            </w:tcBorders>
          </w:tcPr>
          <w:p w14:paraId="3A77E2DA" w14:textId="77777777" w:rsidR="00676923" w:rsidRDefault="00000000">
            <w:pPr>
              <w:spacing w:after="0" w:line="259" w:lineRule="auto"/>
              <w:ind w:left="0" w:firstLine="0"/>
              <w:jc w:val="center"/>
            </w:pPr>
            <w:r>
              <w:t>30 - 70</w:t>
            </w:r>
          </w:p>
        </w:tc>
      </w:tr>
      <w:tr w:rsidR="00676923" w14:paraId="303415E5"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45979F33" w14:textId="77777777" w:rsidR="00676923" w:rsidRDefault="00000000">
            <w:pPr>
              <w:spacing w:after="0" w:line="259" w:lineRule="auto"/>
              <w:ind w:left="0" w:firstLine="0"/>
              <w:jc w:val="center"/>
            </w:pPr>
            <w:r>
              <w:t>Average 12 oz can of Cola</w:t>
            </w:r>
          </w:p>
        </w:tc>
        <w:tc>
          <w:tcPr>
            <w:tcW w:w="2700" w:type="dxa"/>
            <w:tcBorders>
              <w:top w:val="single" w:sz="4" w:space="0" w:color="181717"/>
              <w:left w:val="single" w:sz="4" w:space="0" w:color="181717"/>
              <w:bottom w:val="single" w:sz="4" w:space="0" w:color="181717"/>
              <w:right w:val="single" w:sz="4" w:space="0" w:color="181717"/>
            </w:tcBorders>
          </w:tcPr>
          <w:p w14:paraId="64C33779" w14:textId="77777777" w:rsidR="00676923" w:rsidRDefault="00000000">
            <w:pPr>
              <w:spacing w:after="0" w:line="259" w:lineRule="auto"/>
              <w:ind w:left="0" w:firstLine="0"/>
              <w:jc w:val="center"/>
            </w:pPr>
            <w:r>
              <w:t>30 - 60</w:t>
            </w:r>
          </w:p>
        </w:tc>
      </w:tr>
      <w:tr w:rsidR="00676923" w14:paraId="32DA71BC"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5938AC1C" w14:textId="77777777" w:rsidR="00676923" w:rsidRDefault="00000000">
            <w:pPr>
              <w:spacing w:after="0" w:line="259" w:lineRule="auto"/>
              <w:ind w:left="0" w:firstLine="0"/>
              <w:jc w:val="center"/>
            </w:pPr>
            <w:r>
              <w:t>Bar of dark chocolate</w:t>
            </w:r>
          </w:p>
        </w:tc>
        <w:tc>
          <w:tcPr>
            <w:tcW w:w="2700" w:type="dxa"/>
            <w:tcBorders>
              <w:top w:val="single" w:sz="4" w:space="0" w:color="181717"/>
              <w:left w:val="single" w:sz="4" w:space="0" w:color="181717"/>
              <w:bottom w:val="single" w:sz="4" w:space="0" w:color="181717"/>
              <w:right w:val="single" w:sz="4" w:space="0" w:color="181717"/>
            </w:tcBorders>
          </w:tcPr>
          <w:p w14:paraId="6E2F97AB" w14:textId="77777777" w:rsidR="00676923" w:rsidRDefault="00000000">
            <w:pPr>
              <w:spacing w:after="0" w:line="259" w:lineRule="auto"/>
              <w:ind w:left="0" w:firstLine="0"/>
              <w:jc w:val="center"/>
            </w:pPr>
            <w:r>
              <w:t>30</w:t>
            </w:r>
          </w:p>
        </w:tc>
      </w:tr>
      <w:tr w:rsidR="00676923" w14:paraId="5651CC28"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014A0175" w14:textId="77777777" w:rsidR="00676923" w:rsidRDefault="00000000">
            <w:pPr>
              <w:spacing w:after="0" w:line="259" w:lineRule="auto"/>
              <w:ind w:left="0" w:firstLine="0"/>
              <w:jc w:val="center"/>
            </w:pPr>
            <w:r>
              <w:t>Average cold relief tablet</w:t>
            </w:r>
          </w:p>
        </w:tc>
        <w:tc>
          <w:tcPr>
            <w:tcW w:w="2700" w:type="dxa"/>
            <w:tcBorders>
              <w:top w:val="single" w:sz="4" w:space="0" w:color="181717"/>
              <w:left w:val="single" w:sz="4" w:space="0" w:color="181717"/>
              <w:bottom w:val="single" w:sz="4" w:space="0" w:color="181717"/>
              <w:right w:val="single" w:sz="4" w:space="0" w:color="181717"/>
            </w:tcBorders>
          </w:tcPr>
          <w:p w14:paraId="0F2695E9" w14:textId="77777777" w:rsidR="00676923" w:rsidRDefault="00000000">
            <w:pPr>
              <w:spacing w:after="0" w:line="259" w:lineRule="auto"/>
              <w:ind w:left="0" w:firstLine="0"/>
              <w:jc w:val="center"/>
            </w:pPr>
            <w:r>
              <w:t>30</w:t>
            </w:r>
          </w:p>
        </w:tc>
      </w:tr>
      <w:tr w:rsidR="00676923" w14:paraId="3ABBA0A4"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1B120EEF" w14:textId="77777777" w:rsidR="00676923" w:rsidRDefault="00000000">
            <w:pPr>
              <w:spacing w:after="0" w:line="259" w:lineRule="auto"/>
              <w:ind w:left="0" w:firstLine="0"/>
              <w:jc w:val="center"/>
            </w:pPr>
            <w:r>
              <w:t>Can of 7Up</w:t>
            </w:r>
          </w:p>
        </w:tc>
        <w:tc>
          <w:tcPr>
            <w:tcW w:w="2700" w:type="dxa"/>
            <w:tcBorders>
              <w:top w:val="single" w:sz="4" w:space="0" w:color="181717"/>
              <w:left w:val="single" w:sz="4" w:space="0" w:color="181717"/>
              <w:bottom w:val="single" w:sz="4" w:space="0" w:color="181717"/>
              <w:right w:val="single" w:sz="4" w:space="0" w:color="181717"/>
            </w:tcBorders>
          </w:tcPr>
          <w:p w14:paraId="1ED3B461" w14:textId="77777777" w:rsidR="00676923" w:rsidRDefault="00000000">
            <w:pPr>
              <w:spacing w:after="0" w:line="259" w:lineRule="auto"/>
              <w:ind w:left="0" w:firstLine="0"/>
              <w:jc w:val="center"/>
            </w:pPr>
            <w:r>
              <w:t>0</w:t>
            </w:r>
          </w:p>
        </w:tc>
      </w:tr>
    </w:tbl>
    <w:p w14:paraId="4B0E7E48" w14:textId="77777777" w:rsidR="00676923" w:rsidRDefault="00000000">
      <w:pPr>
        <w:spacing w:after="312"/>
        <w:ind w:left="-5" w:right="14"/>
        <w:jc w:val="left"/>
      </w:pPr>
      <w:r>
        <w:rPr>
          <w:b/>
        </w:rPr>
        <w:t>It is recommended that the absolute maximum caffeine limit of approximately 250 - 300 mg (2 - 3 cups of coffee) a day should be rigorously respected by aircrew.</w:t>
      </w:r>
    </w:p>
    <w:p w14:paraId="060F6DAC" w14:textId="77777777" w:rsidR="00676923" w:rsidRDefault="00000000">
      <w:pPr>
        <w:pStyle w:val="Heading3"/>
        <w:ind w:left="-5"/>
      </w:pPr>
      <w:r>
        <w:t>Psychiatric Illnesses</w:t>
      </w:r>
    </w:p>
    <w:p w14:paraId="18EF06F9" w14:textId="77777777" w:rsidR="00676923" w:rsidRDefault="00000000">
      <w:pPr>
        <w:ind w:left="16" w:right="48"/>
      </w:pPr>
      <w:r>
        <w:t xml:space="preserve">Serious forms of psychiatric illness associated with loss of insight or contact with reality - a </w:t>
      </w:r>
      <w:r>
        <w:rPr>
          <w:b/>
        </w:rPr>
        <w:t>psychosis</w:t>
      </w:r>
      <w:r>
        <w:t xml:space="preserve"> such as </w:t>
      </w:r>
      <w:r>
        <w:rPr>
          <w:b/>
        </w:rPr>
        <w:t>bipolar disorder (manic depression)</w:t>
      </w:r>
      <w:r>
        <w:t xml:space="preserve"> or </w:t>
      </w:r>
      <w:r>
        <w:rPr>
          <w:b/>
        </w:rPr>
        <w:t xml:space="preserve">schizophrenia </w:t>
      </w:r>
      <w:r>
        <w:t xml:space="preserve">- will always result in the permanent loss of a flying </w:t>
      </w:r>
      <w:proofErr w:type="spellStart"/>
      <w:r>
        <w:t>licence</w:t>
      </w:r>
      <w:proofErr w:type="spellEnd"/>
      <w:r>
        <w:t xml:space="preserve">. </w:t>
      </w:r>
    </w:p>
    <w:p w14:paraId="24EB4DBC" w14:textId="77777777" w:rsidR="00676923" w:rsidRDefault="00000000">
      <w:pPr>
        <w:spacing w:after="216"/>
        <w:ind w:left="16" w:right="48"/>
      </w:pPr>
      <w:r>
        <w:t>There are less serious mental states of the neurotic type - anxiety states, phobic states, depression, or obsessional disorders which are treatable by drugs or counselling. Whilst these disorders are active or under treatment they, too, will be a bar to flying.</w:t>
      </w:r>
    </w:p>
    <w:p w14:paraId="7211DF83" w14:textId="77777777" w:rsidR="00676923" w:rsidRDefault="00000000">
      <w:pPr>
        <w:spacing w:after="312"/>
        <w:ind w:left="16" w:right="48"/>
      </w:pPr>
      <w:r>
        <w:t>After successful treatment, however, when in good health and off all drug treatment most pilots will be able to return to flying duties.</w:t>
      </w:r>
    </w:p>
    <w:p w14:paraId="32B8A9F7" w14:textId="77777777" w:rsidR="00676923" w:rsidRDefault="00000000">
      <w:pPr>
        <w:pStyle w:val="Heading3"/>
        <w:ind w:left="-5"/>
      </w:pPr>
      <w:r>
        <w:t>Tropical Diseases and Medical Hazards (including Hepatitis and Diabetes)</w:t>
      </w:r>
    </w:p>
    <w:p w14:paraId="715D287E" w14:textId="77777777" w:rsidR="00676923" w:rsidRDefault="00000000">
      <w:pPr>
        <w:spacing w:after="217"/>
        <w:ind w:left="16" w:right="48"/>
      </w:pPr>
      <w:r>
        <w:t xml:space="preserve">Aircrew </w:t>
      </w:r>
      <w:proofErr w:type="gramStart"/>
      <w:r>
        <w:t>are</w:t>
      </w:r>
      <w:proofErr w:type="gramEnd"/>
      <w:r>
        <w:t xml:space="preserve"> responsible for arranging their own vaccinations against the communicable diseases. If travelling for the first time to areas where these may be found, a medical brief should be arranged prior to travel. Although the list below covers the most important medical hazards which may be encountered, it is far from complete.</w:t>
      </w:r>
    </w:p>
    <w:p w14:paraId="1DE759B8" w14:textId="77777777" w:rsidR="00676923" w:rsidRDefault="00000000">
      <w:pPr>
        <w:spacing w:after="264"/>
        <w:ind w:left="-5" w:right="42"/>
      </w:pPr>
      <w:r>
        <w:rPr>
          <w:b/>
          <w:i/>
        </w:rPr>
        <w:t xml:space="preserve">Note: </w:t>
      </w:r>
      <w:r>
        <w:rPr>
          <w:i/>
        </w:rPr>
        <w:t xml:space="preserve">Approximately two thirds of the cabin air in modern airliners is recirculated which can </w:t>
      </w:r>
      <w:proofErr w:type="gramStart"/>
      <w:r>
        <w:rPr>
          <w:i/>
        </w:rPr>
        <w:t>in itself cause</w:t>
      </w:r>
      <w:proofErr w:type="gramEnd"/>
      <w:r>
        <w:rPr>
          <w:i/>
        </w:rPr>
        <w:t xml:space="preserve"> health problems such as Legionnaires disease and be associated with the spread of other infections/diseases.</w:t>
      </w:r>
    </w:p>
    <w:p w14:paraId="4F69A98E" w14:textId="77777777" w:rsidR="00676923" w:rsidRDefault="00000000">
      <w:pPr>
        <w:pStyle w:val="Heading4"/>
        <w:ind w:left="-5" w:right="61"/>
      </w:pPr>
      <w:r>
        <w:lastRenderedPageBreak/>
        <w:t>Malaria</w:t>
      </w:r>
    </w:p>
    <w:p w14:paraId="239A91E4" w14:textId="77777777" w:rsidR="00676923" w:rsidRDefault="00000000">
      <w:pPr>
        <w:spacing w:after="216"/>
        <w:ind w:left="16" w:right="48"/>
      </w:pPr>
      <w:r>
        <w:t>Malaria is still considered as one of the world’s biggest killers. It is responsible for the death of about 1 million infants and children every year in Africa.</w:t>
      </w:r>
    </w:p>
    <w:p w14:paraId="7BDBA17B" w14:textId="77777777" w:rsidR="00676923" w:rsidRDefault="00000000">
      <w:pPr>
        <w:spacing w:after="216"/>
        <w:ind w:left="16" w:right="48"/>
      </w:pPr>
      <w:r>
        <w:t>The symptoms include recurrent cyclic fever, uncontrolled shivering and delirium and must be treated in hospital.</w:t>
      </w:r>
    </w:p>
    <w:p w14:paraId="33CEDABA" w14:textId="77777777" w:rsidR="00676923" w:rsidRDefault="00000000">
      <w:pPr>
        <w:spacing w:after="217"/>
        <w:ind w:left="16" w:right="48"/>
      </w:pPr>
      <w:r>
        <w:rPr>
          <w:noProof/>
          <w:color w:val="000000"/>
        </w:rPr>
        <mc:AlternateContent>
          <mc:Choice Requires="wpg">
            <w:drawing>
              <wp:anchor distT="0" distB="0" distL="114300" distR="114300" simplePos="0" relativeHeight="251784192" behindDoc="0" locked="0" layoutInCell="1" allowOverlap="1" wp14:anchorId="4CE04BE4" wp14:editId="53CC4A43">
                <wp:simplePos x="0" y="0"/>
                <wp:positionH relativeFrom="page">
                  <wp:posOffset>7128002</wp:posOffset>
                </wp:positionH>
                <wp:positionV relativeFrom="page">
                  <wp:posOffset>2585480</wp:posOffset>
                </wp:positionV>
                <wp:extent cx="432003" cy="1674668"/>
                <wp:effectExtent l="0" t="0" r="0" b="0"/>
                <wp:wrapSquare wrapText="bothSides"/>
                <wp:docPr id="755130" name="Group 755130"/>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717" name="Shape 64717"/>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719" name="Rectangle 64719"/>
                        <wps:cNvSpPr/>
                        <wps:spPr>
                          <a:xfrm rot="-5399999">
                            <a:off x="-549922" y="705733"/>
                            <a:ext cx="1776664" cy="161208"/>
                          </a:xfrm>
                          <a:prstGeom prst="rect">
                            <a:avLst/>
                          </a:prstGeom>
                          <a:ln>
                            <a:noFill/>
                          </a:ln>
                        </wps:spPr>
                        <wps:txbx>
                          <w:txbxContent>
                            <w:p w14:paraId="3C38A62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720" name="Rectangle 64720"/>
                        <wps:cNvSpPr/>
                        <wps:spPr>
                          <a:xfrm rot="-5399999">
                            <a:off x="292532" y="57535"/>
                            <a:ext cx="91212" cy="149891"/>
                          </a:xfrm>
                          <a:prstGeom prst="rect">
                            <a:avLst/>
                          </a:prstGeom>
                          <a:ln>
                            <a:noFill/>
                          </a:ln>
                        </wps:spPr>
                        <wps:txbx>
                          <w:txbxContent>
                            <w:p w14:paraId="0F510C31"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4CE04BE4" id="Group 755130" o:spid="_x0000_s1546" style="position:absolute;left:0;text-align:left;margin-left:561.25pt;margin-top:203.6pt;width:34pt;height:131.85pt;z-index:251784192;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">
                <v:shape id="Shape 64717" o:spid="_x0000_s1547"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" path="m,l212395,,432003,r,287579l212395,287579,,287579,,xe" fillcolor="#1b5c98" stroked="f" strokeweight="0">
                  <v:stroke miterlimit="83231f" joinstyle="miter"/>
                  <v:path arrowok="t" textboxrect="0,0,432003,287579"/>
                </v:shape>
                <v:rect id="Rectangle 64719" o:spid="_x0000_s1548"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" filled="f" stroked="f">
                  <v:textbox inset="0,0,0,0">
                    <w:txbxContent>
                      <w:p w14:paraId="3C38A62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4720" o:spid="_x0000_s1549"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" filled="f" stroked="f">
                  <v:textbox inset="0,0,0,0">
                    <w:txbxContent>
                      <w:p w14:paraId="0F510C31"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 xml:space="preserve">Over the years, too much reliance has been placed on antimalarial tablets which are providing less and less protection. The only sure way to stop catching malaria is to avoid being bitten by the mosquitoes which carry the protozoa responsible for the disease. The individual should wear long trousers and long sleeves in the evening, when the insects are active. When in </w:t>
      </w:r>
      <w:proofErr w:type="gramStart"/>
      <w:r>
        <w:t>air conditioned</w:t>
      </w:r>
      <w:proofErr w:type="gramEnd"/>
      <w:r>
        <w:t xml:space="preserve"> rooms, avoid opening the windows and always spray the room before retiring. If mosquito nets are provided - use them.</w:t>
      </w:r>
    </w:p>
    <w:p w14:paraId="21A9F2C1" w14:textId="77777777" w:rsidR="00676923" w:rsidRDefault="00000000">
      <w:pPr>
        <w:spacing w:after="264"/>
        <w:ind w:left="16" w:right="48"/>
      </w:pPr>
      <w:r>
        <w:t>Should antimalarial prophylaxis be taken, the treatment should generally start a</w:t>
      </w:r>
      <w:r>
        <w:rPr>
          <w:b/>
        </w:rPr>
        <w:t xml:space="preserve"> week before departure</w:t>
      </w:r>
      <w:r>
        <w:t xml:space="preserve"> to an area where malaria is endemic and continue throughout the stay and for </w:t>
      </w:r>
      <w:r>
        <w:rPr>
          <w:b/>
        </w:rPr>
        <w:t>4 weeks after leaving.</w:t>
      </w:r>
      <w:r>
        <w:t xml:space="preserve"> Advice from an aviation medical specialist should be sought as to the choice of prophylactic drugs to be taken.</w:t>
      </w:r>
    </w:p>
    <w:p w14:paraId="0FD2A025" w14:textId="77777777" w:rsidR="00676923" w:rsidRDefault="00000000">
      <w:pPr>
        <w:pStyle w:val="Heading4"/>
        <w:ind w:left="-5" w:right="61"/>
      </w:pPr>
      <w:r>
        <w:t>Tuberculosis</w:t>
      </w:r>
    </w:p>
    <w:p w14:paraId="1E56709A" w14:textId="77777777" w:rsidR="00676923" w:rsidRDefault="00000000">
      <w:pPr>
        <w:spacing w:after="216"/>
        <w:ind w:left="16" w:right="48"/>
      </w:pPr>
      <w:r>
        <w:t>Tuberculosis (an airborne contagion) has made a dramatic return. This potentially fatal disease was virtually extinct in the developed world and was believed to be under control in other countries. However, in recent years there has been a great upsurge in the disease in many parts of Africa and other developing areas and it now compares with Malaria as a killer disease.</w:t>
      </w:r>
    </w:p>
    <w:p w14:paraId="752A9085" w14:textId="77777777" w:rsidR="00676923" w:rsidRDefault="00000000">
      <w:pPr>
        <w:spacing w:after="264"/>
        <w:ind w:left="16" w:right="48"/>
      </w:pPr>
      <w:r>
        <w:t>It is passed by airborne water droplets (normally through coughing or sneezing). The organism may lie dormant for several years before symptoms appear. These include a hacking cough, anorexia, chest pain, shortness of breath, fever and sweating. Hospitalization is necessary.</w:t>
      </w:r>
    </w:p>
    <w:p w14:paraId="7CF73094" w14:textId="77777777" w:rsidR="00676923" w:rsidRDefault="00000000">
      <w:pPr>
        <w:pStyle w:val="Heading4"/>
        <w:ind w:left="-5" w:right="61"/>
      </w:pPr>
      <w:r>
        <w:t>Smallpox</w:t>
      </w:r>
    </w:p>
    <w:p w14:paraId="320F9E1E" w14:textId="77777777" w:rsidR="00676923" w:rsidRDefault="00000000">
      <w:pPr>
        <w:ind w:left="16" w:right="48"/>
      </w:pPr>
      <w:r>
        <w:t>Smallpox is an acute viral infection. Although the World Health Organization confirmed in May 1980 that the disease had been eradicated, cases have reappeared.</w:t>
      </w:r>
    </w:p>
    <w:p w14:paraId="1C31C496" w14:textId="77777777" w:rsidR="00676923" w:rsidRDefault="00000000">
      <w:pPr>
        <w:pStyle w:val="Heading4"/>
        <w:ind w:left="-5" w:right="61"/>
      </w:pPr>
      <w:r>
        <w:t>Cholera</w:t>
      </w:r>
    </w:p>
    <w:p w14:paraId="3C4F603F" w14:textId="77777777" w:rsidR="00676923" w:rsidRDefault="00000000">
      <w:pPr>
        <w:spacing w:after="216"/>
        <w:ind w:left="16" w:right="48"/>
      </w:pPr>
      <w:r>
        <w:t xml:space="preserve">Cholera is contracted through food or water which has been contaminated by the </w:t>
      </w:r>
      <w:proofErr w:type="spellStart"/>
      <w:r>
        <w:t>faeces</w:t>
      </w:r>
      <w:proofErr w:type="spellEnd"/>
      <w:r>
        <w:t xml:space="preserve"> of infected persons. Outbreaks thus reflect poor sanitary and hygiene conditions.</w:t>
      </w:r>
    </w:p>
    <w:p w14:paraId="4C2C1BBD" w14:textId="77777777" w:rsidR="00676923" w:rsidRDefault="00000000">
      <w:pPr>
        <w:spacing w:after="216"/>
        <w:ind w:left="16" w:right="48"/>
      </w:pPr>
      <w:r>
        <w:t xml:space="preserve">Symptoms include vomiting, cramps and </w:t>
      </w:r>
      <w:proofErr w:type="spellStart"/>
      <w:r>
        <w:t>diarrhoea</w:t>
      </w:r>
      <w:proofErr w:type="spellEnd"/>
      <w:r>
        <w:t xml:space="preserve"> resulting in dangerous loss of body fluids. Liquid loss may be as much as 19 </w:t>
      </w:r>
      <w:proofErr w:type="spellStart"/>
      <w:r>
        <w:t>litres</w:t>
      </w:r>
      <w:proofErr w:type="spellEnd"/>
      <w:r>
        <w:t xml:space="preserve"> a day. Once fluids have been replaced, antibiotics may be given to stop the bacteria. A vaccine is available but is of questionable benefit.</w:t>
      </w:r>
    </w:p>
    <w:p w14:paraId="53310D1B" w14:textId="77777777" w:rsidR="00676923" w:rsidRDefault="00000000">
      <w:pPr>
        <w:spacing w:after="264"/>
        <w:ind w:left="16" w:right="48"/>
      </w:pPr>
      <w:r>
        <w:t>Drinking only boiled or bottled water and eating only cooked food are the best preventative measures. It is noteworthy that aircrew should always check that the seal is intact before drinking from a bottle of water at hotels or restaurants. In many developing countries bottles are refilled and thus may contain contaminated water.</w:t>
      </w:r>
    </w:p>
    <w:p w14:paraId="1BD0B0C8" w14:textId="77777777" w:rsidR="00676923" w:rsidRDefault="00000000">
      <w:pPr>
        <w:pStyle w:val="Heading4"/>
        <w:ind w:left="-5" w:right="61"/>
      </w:pPr>
      <w:r>
        <w:t>Yellow Fever</w:t>
      </w:r>
    </w:p>
    <w:p w14:paraId="301AB8AE" w14:textId="77777777" w:rsidR="00676923" w:rsidRDefault="00000000">
      <w:pPr>
        <w:spacing w:after="264"/>
        <w:ind w:left="16" w:right="48"/>
      </w:pPr>
      <w:r>
        <w:t xml:space="preserve">Yellow fever is an acute destructive disease usually found in tropical regions and is caused by a virus transmitted by infected mosquitos. The virus has an incubation period of 3 to 8 days. Symptoms include fever, liver damage (with accompanying jaundice) and intestinal disorders. Treatment consists of </w:t>
      </w:r>
      <w:r>
        <w:lastRenderedPageBreak/>
        <w:t>maintaining the blood volume and transfusions may be necessary. Vaccination confers immunity for 10 years.</w:t>
      </w:r>
    </w:p>
    <w:p w14:paraId="0C2BC4C1" w14:textId="77777777" w:rsidR="00676923" w:rsidRDefault="00000000">
      <w:pPr>
        <w:pStyle w:val="Heading4"/>
        <w:ind w:left="-5" w:right="61"/>
      </w:pPr>
      <w:r>
        <w:t>Tetanus</w:t>
      </w:r>
    </w:p>
    <w:p w14:paraId="0627D5EA" w14:textId="77777777" w:rsidR="00676923" w:rsidRDefault="00000000">
      <w:pPr>
        <w:spacing w:after="264"/>
        <w:ind w:left="16" w:right="48"/>
      </w:pPr>
      <w:r>
        <w:t xml:space="preserve">Tetanus is an infection which is transmitted through spores via a puncture of the skin and attacks the central nervous system. The most characteristic symptom of tetanus is lockjaw. After the initial vaccination (3 over a </w:t>
      </w:r>
      <w:proofErr w:type="gramStart"/>
      <w:r>
        <w:t>12 month</w:t>
      </w:r>
      <w:proofErr w:type="gramEnd"/>
      <w:r>
        <w:t xml:space="preserve"> period) revaccination every ten years is necessary.</w:t>
      </w:r>
    </w:p>
    <w:p w14:paraId="41463585" w14:textId="77777777" w:rsidR="00676923" w:rsidRDefault="00000000">
      <w:pPr>
        <w:pStyle w:val="Heading4"/>
        <w:ind w:left="-5" w:right="61"/>
      </w:pPr>
      <w:r>
        <w:rPr>
          <w:noProof/>
          <w:color w:val="000000"/>
        </w:rPr>
        <mc:AlternateContent>
          <mc:Choice Requires="wpg">
            <w:drawing>
              <wp:anchor distT="0" distB="0" distL="114300" distR="114300" simplePos="0" relativeHeight="251785216" behindDoc="0" locked="0" layoutInCell="1" allowOverlap="1" wp14:anchorId="5F49BD69" wp14:editId="2AF45384">
                <wp:simplePos x="0" y="0"/>
                <wp:positionH relativeFrom="page">
                  <wp:posOffset>0</wp:posOffset>
                </wp:positionH>
                <wp:positionV relativeFrom="page">
                  <wp:posOffset>2589882</wp:posOffset>
                </wp:positionV>
                <wp:extent cx="441006" cy="1097637"/>
                <wp:effectExtent l="0" t="0" r="0" b="0"/>
                <wp:wrapSquare wrapText="bothSides"/>
                <wp:docPr id="755365" name="Group 755365"/>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3120" name="Shape 923120"/>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782" name="Rectangle 64782"/>
                        <wps:cNvSpPr/>
                        <wps:spPr>
                          <a:xfrm rot="5399999">
                            <a:off x="57255" y="80163"/>
                            <a:ext cx="91212" cy="149891"/>
                          </a:xfrm>
                          <a:prstGeom prst="rect">
                            <a:avLst/>
                          </a:prstGeom>
                          <a:ln>
                            <a:noFill/>
                          </a:ln>
                        </wps:spPr>
                        <wps:txbx>
                          <w:txbxContent>
                            <w:p w14:paraId="3CE7304D"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783" name="Rectangle 64783"/>
                        <wps:cNvSpPr/>
                        <wps:spPr>
                          <a:xfrm rot="5399999">
                            <a:off x="-402316" y="762682"/>
                            <a:ext cx="1009812" cy="161208"/>
                          </a:xfrm>
                          <a:prstGeom prst="rect">
                            <a:avLst/>
                          </a:prstGeom>
                          <a:ln>
                            <a:noFill/>
                          </a:ln>
                        </wps:spPr>
                        <wps:txbx>
                          <w:txbxContent>
                            <w:p w14:paraId="5F27E155"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5F49BD69" id="Group 755365" o:spid="_x0000_s1550" style="position:absolute;left:0;text-align:left;margin-left:0;margin-top:203.95pt;width:34.7pt;height:86.45pt;z-index:251785216;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">
                <v:shape id="Shape 923120" o:spid="_x0000_s1551"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" path="m,l441006,r,287579l,287579,,e" fillcolor="#1b5c98" stroked="f" strokeweight="0">
                  <v:stroke miterlimit="83231f" joinstyle="miter"/>
                  <v:path arrowok="t" textboxrect="0,0,441006,287579"/>
                </v:shape>
                <v:rect id="Rectangle 64782" o:spid="_x0000_s1552"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" filled="f" stroked="f">
                  <v:textbox inset="0,0,0,0">
                    <w:txbxContent>
                      <w:p w14:paraId="3CE7304D" w14:textId="77777777" w:rsidR="00676923" w:rsidRDefault="00000000">
                        <w:pPr>
                          <w:spacing w:after="160" w:line="259" w:lineRule="auto"/>
                          <w:ind w:left="0" w:firstLine="0"/>
                          <w:jc w:val="left"/>
                        </w:pPr>
                        <w:r>
                          <w:rPr>
                            <w:b/>
                            <w:color w:val="FFFEFD"/>
                            <w:sz w:val="18"/>
                          </w:rPr>
                          <w:t>6</w:t>
                        </w:r>
                      </w:p>
                    </w:txbxContent>
                  </v:textbox>
                </v:rect>
                <v:rect id="Rectangle 64783" o:spid="_x0000_s1553"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" filled="f" stroked="f">
                  <v:textbox inset="0,0,0,0">
                    <w:txbxContent>
                      <w:p w14:paraId="5F27E155"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square" anchorx="page" anchory="page"/>
              </v:group>
            </w:pict>
          </mc:Fallback>
        </mc:AlternateContent>
      </w:r>
      <w:r>
        <w:t>Typhoid Fever</w:t>
      </w:r>
    </w:p>
    <w:p w14:paraId="3D7FFC0B" w14:textId="77777777" w:rsidR="00676923" w:rsidRDefault="00000000">
      <w:pPr>
        <w:spacing w:after="264"/>
        <w:ind w:left="16" w:right="48"/>
      </w:pPr>
      <w:r>
        <w:t xml:space="preserve">Typhoid is contacted through infected milk, water or food and affects the large intestine. Symptoms include high fever, headache, constipation which soon changes to </w:t>
      </w:r>
      <w:proofErr w:type="spellStart"/>
      <w:r>
        <w:t>diarrhoea</w:t>
      </w:r>
      <w:proofErr w:type="spellEnd"/>
      <w:r>
        <w:t xml:space="preserve"> and a rash which usually appears on the chest and abdomen. The disease is serious and can be fatal. The vaccine does not provide complete </w:t>
      </w:r>
      <w:proofErr w:type="gramStart"/>
      <w:r>
        <w:t>protection</w:t>
      </w:r>
      <w:proofErr w:type="gramEnd"/>
      <w:r>
        <w:t xml:space="preserve"> and a booster is required after two years.</w:t>
      </w:r>
    </w:p>
    <w:p w14:paraId="71F50BD5" w14:textId="77777777" w:rsidR="00676923" w:rsidRDefault="00000000">
      <w:pPr>
        <w:pStyle w:val="Heading4"/>
        <w:ind w:left="-5" w:right="61"/>
      </w:pPr>
      <w:r>
        <w:t>Hepatitis</w:t>
      </w:r>
    </w:p>
    <w:p w14:paraId="60D3E26A" w14:textId="77777777" w:rsidR="00676923" w:rsidRDefault="00000000">
      <w:pPr>
        <w:ind w:left="16" w:right="48"/>
      </w:pPr>
      <w:r>
        <w:t xml:space="preserve">Hepatitis is a virus that affects the liver, causing its enlargement and can sometimes result in liver failure. Symptoms include fever, chills, headache, decreased appetite, tenderness in the upper right abdomen, dark urine, </w:t>
      </w:r>
      <w:proofErr w:type="spellStart"/>
      <w:r>
        <w:t>light-coloured</w:t>
      </w:r>
      <w:proofErr w:type="spellEnd"/>
      <w:r>
        <w:t xml:space="preserve"> </w:t>
      </w:r>
      <w:proofErr w:type="spellStart"/>
      <w:r>
        <w:t>faeces</w:t>
      </w:r>
      <w:proofErr w:type="spellEnd"/>
      <w:r>
        <w:t xml:space="preserve"> and yellow skin or eyes. Left untreated, the victim can fall into a coma and die. Of the six forms, the three most common are discussed briefly below. </w:t>
      </w:r>
      <w:r>
        <w:rPr>
          <w:b/>
          <w:i/>
          <w:color w:val="1B5C98"/>
          <w:sz w:val="26"/>
        </w:rPr>
        <w:t>Hepatitis A</w:t>
      </w:r>
    </w:p>
    <w:p w14:paraId="3BA1D5E6" w14:textId="77777777" w:rsidR="00676923" w:rsidRDefault="00000000">
      <w:pPr>
        <w:spacing w:after="216"/>
        <w:ind w:left="16" w:right="48"/>
      </w:pPr>
      <w:r>
        <w:t>Hepatitis A is primarily spread</w:t>
      </w:r>
      <w:r>
        <w:rPr>
          <w:b/>
        </w:rPr>
        <w:t xml:space="preserve"> through food and water contamination.</w:t>
      </w:r>
      <w:r>
        <w:t xml:space="preserve"> Undercooked or raw shellfish and seafood, along with raw vegetables are likely sources. Symptoms develop about one month after exposure to the virus.</w:t>
      </w:r>
    </w:p>
    <w:p w14:paraId="4A97A6C8" w14:textId="77777777" w:rsidR="00676923" w:rsidRDefault="00000000">
      <w:pPr>
        <w:spacing w:after="216"/>
        <w:ind w:left="16" w:right="48"/>
      </w:pPr>
      <w:r>
        <w:t>It has been reported that Hepatitis A can also be transmitted through sexual contact and drug use (needle exchange).</w:t>
      </w:r>
    </w:p>
    <w:p w14:paraId="36E61269" w14:textId="77777777" w:rsidR="00676923" w:rsidRDefault="00000000">
      <w:pPr>
        <w:spacing w:after="259"/>
        <w:ind w:left="16" w:right="48"/>
      </w:pPr>
      <w:r>
        <w:t>Gamma globulin is used as a vaccine but can be of limited protection and short-lived.</w:t>
      </w:r>
    </w:p>
    <w:p w14:paraId="335D121F" w14:textId="77777777" w:rsidR="00676923" w:rsidRDefault="00000000">
      <w:pPr>
        <w:pStyle w:val="Heading4"/>
        <w:ind w:left="-5" w:right="61"/>
      </w:pPr>
      <w:r>
        <w:t>Hepatitis B</w:t>
      </w:r>
    </w:p>
    <w:p w14:paraId="148D1026" w14:textId="77777777" w:rsidR="00676923" w:rsidRDefault="00000000">
      <w:pPr>
        <w:spacing w:after="265"/>
        <w:ind w:left="16" w:right="48"/>
      </w:pPr>
      <w:r>
        <w:t xml:space="preserve">Hepatitis B is more serious than Hepatitis A, resulting in chronic liver disease. It is spread through </w:t>
      </w:r>
      <w:r>
        <w:rPr>
          <w:b/>
        </w:rPr>
        <w:t xml:space="preserve">blood transfer </w:t>
      </w:r>
      <w:r>
        <w:t xml:space="preserve">rather than by eating. It is transmitted primarily via intravenous drug use (needle exchange), sexual contact and blood transfusion. Tattooing and </w:t>
      </w:r>
      <w:proofErr w:type="spellStart"/>
      <w:r>
        <w:t>immunisation</w:t>
      </w:r>
      <w:proofErr w:type="spellEnd"/>
      <w:r>
        <w:t xml:space="preserve"> with improperly </w:t>
      </w:r>
      <w:proofErr w:type="spellStart"/>
      <w:r>
        <w:t>sterilised</w:t>
      </w:r>
      <w:proofErr w:type="spellEnd"/>
      <w:r>
        <w:t xml:space="preserve"> syringes are also common causes. Vaccination is possible.</w:t>
      </w:r>
    </w:p>
    <w:p w14:paraId="02B12FF7" w14:textId="77777777" w:rsidR="00676923" w:rsidRDefault="00000000">
      <w:pPr>
        <w:pStyle w:val="Heading4"/>
        <w:ind w:left="-5" w:right="61"/>
      </w:pPr>
      <w:r>
        <w:t>Hepatitis C</w:t>
      </w:r>
    </w:p>
    <w:p w14:paraId="6289C602" w14:textId="77777777" w:rsidR="00676923" w:rsidRDefault="00000000">
      <w:pPr>
        <w:spacing w:after="264"/>
        <w:ind w:left="16" w:right="48"/>
      </w:pPr>
      <w:r>
        <w:t>Hepatitis C is transmitted primarily through intravenous drug use and shared needles, maternal transmission and possibly some forms of sexual contact. Vaccines exist.</w:t>
      </w:r>
    </w:p>
    <w:p w14:paraId="5A7E2C2B" w14:textId="77777777" w:rsidR="00676923" w:rsidRDefault="00000000">
      <w:pPr>
        <w:pStyle w:val="Heading4"/>
        <w:ind w:left="-5" w:right="61"/>
      </w:pPr>
      <w:r>
        <w:t xml:space="preserve">Diabetes </w:t>
      </w:r>
    </w:p>
    <w:p w14:paraId="35715E9D" w14:textId="77777777" w:rsidR="00676923" w:rsidRDefault="00000000">
      <w:pPr>
        <w:spacing w:after="211"/>
        <w:ind w:left="16" w:right="48"/>
      </w:pPr>
      <w:r>
        <w:t>There are two types of Diabetes : types 1 and 2</w:t>
      </w:r>
    </w:p>
    <w:p w14:paraId="59478393" w14:textId="77777777" w:rsidR="00676923" w:rsidRDefault="00000000">
      <w:pPr>
        <w:spacing w:after="11"/>
        <w:ind w:left="-5" w:right="14"/>
        <w:jc w:val="left"/>
      </w:pPr>
      <w:r>
        <w:rPr>
          <w:b/>
        </w:rPr>
        <w:t>Type 1</w:t>
      </w:r>
    </w:p>
    <w:p w14:paraId="278F96BD" w14:textId="77777777" w:rsidR="00676923" w:rsidRDefault="00000000">
      <w:pPr>
        <w:spacing w:after="216"/>
        <w:ind w:left="16" w:right="48"/>
      </w:pPr>
      <w:r>
        <w:t xml:space="preserve">Often referred to as juvenile diabetes, this type is normally found in the young. Either there is a deficiency of insulin or a lack of production of insulin by the pancreas.  People with type 1 diabetes therefore require regular insulin injections to manage their glucose/sugar levels. </w:t>
      </w:r>
    </w:p>
    <w:p w14:paraId="4A969F8F" w14:textId="77777777" w:rsidR="00676923" w:rsidRDefault="00000000">
      <w:pPr>
        <w:spacing w:after="11"/>
        <w:ind w:left="-5" w:right="14"/>
        <w:jc w:val="left"/>
      </w:pPr>
      <w:r>
        <w:rPr>
          <w:b/>
        </w:rPr>
        <w:t>Type 2</w:t>
      </w:r>
    </w:p>
    <w:p w14:paraId="0F74150F" w14:textId="77777777" w:rsidR="00676923" w:rsidRDefault="00000000">
      <w:pPr>
        <w:spacing w:after="216"/>
        <w:ind w:left="16" w:right="48"/>
      </w:pPr>
      <w:r>
        <w:lastRenderedPageBreak/>
        <w:t xml:space="preserve">Usually effects adults and pilots are not immune to this condition. It is caused by either the pancreas not producing enough insulin to maintain a normal blood glucose level or, more usually, when the body is unable to effectively use the insulin (insulin resistant). Research is continuing to look more closely into how insulin resistance develops. It is thought that the principle causes of insulin resistance is obesity, poor diet and sedentary lifestyles. </w:t>
      </w:r>
    </w:p>
    <w:p w14:paraId="73588756" w14:textId="77777777" w:rsidR="00676923" w:rsidRDefault="00000000">
      <w:pPr>
        <w:spacing w:after="211"/>
        <w:ind w:left="16" w:right="48"/>
      </w:pPr>
      <w:r>
        <w:t xml:space="preserve">Both types can be </w:t>
      </w:r>
      <w:proofErr w:type="gramStart"/>
      <w:r>
        <w:t>as a result of</w:t>
      </w:r>
      <w:proofErr w:type="gramEnd"/>
      <w:r>
        <w:t xml:space="preserve"> family history.</w:t>
      </w:r>
    </w:p>
    <w:p w14:paraId="264CD280" w14:textId="77777777" w:rsidR="00676923" w:rsidRDefault="00000000">
      <w:pPr>
        <w:spacing w:after="11"/>
        <w:ind w:left="-5" w:right="14"/>
        <w:jc w:val="left"/>
      </w:pPr>
      <w:r>
        <w:rPr>
          <w:b/>
        </w:rPr>
        <w:t>Symptoms</w:t>
      </w:r>
    </w:p>
    <w:p w14:paraId="6C342D52" w14:textId="77777777" w:rsidR="00676923" w:rsidRDefault="00000000">
      <w:pPr>
        <w:spacing w:after="211"/>
        <w:ind w:left="16" w:right="48"/>
      </w:pPr>
      <w:r>
        <w:rPr>
          <w:noProof/>
          <w:color w:val="000000"/>
        </w:rPr>
        <mc:AlternateContent>
          <mc:Choice Requires="wpg">
            <w:drawing>
              <wp:anchor distT="0" distB="0" distL="114300" distR="114300" simplePos="0" relativeHeight="251786240" behindDoc="0" locked="0" layoutInCell="1" allowOverlap="1" wp14:anchorId="7A34B7C8" wp14:editId="537B62C6">
                <wp:simplePos x="0" y="0"/>
                <wp:positionH relativeFrom="page">
                  <wp:posOffset>7128002</wp:posOffset>
                </wp:positionH>
                <wp:positionV relativeFrom="page">
                  <wp:posOffset>2585480</wp:posOffset>
                </wp:positionV>
                <wp:extent cx="432003" cy="1674668"/>
                <wp:effectExtent l="0" t="0" r="0" b="0"/>
                <wp:wrapSquare wrapText="bothSides"/>
                <wp:docPr id="755641" name="Group 755641"/>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836" name="Shape 64836"/>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838" name="Rectangle 64838"/>
                        <wps:cNvSpPr/>
                        <wps:spPr>
                          <a:xfrm rot="-5399999">
                            <a:off x="-549922" y="705733"/>
                            <a:ext cx="1776664" cy="161208"/>
                          </a:xfrm>
                          <a:prstGeom prst="rect">
                            <a:avLst/>
                          </a:prstGeom>
                          <a:ln>
                            <a:noFill/>
                          </a:ln>
                        </wps:spPr>
                        <wps:txbx>
                          <w:txbxContent>
                            <w:p w14:paraId="470D610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839" name="Rectangle 64839"/>
                        <wps:cNvSpPr/>
                        <wps:spPr>
                          <a:xfrm rot="-5399999">
                            <a:off x="292532" y="57535"/>
                            <a:ext cx="91212" cy="149891"/>
                          </a:xfrm>
                          <a:prstGeom prst="rect">
                            <a:avLst/>
                          </a:prstGeom>
                          <a:ln>
                            <a:noFill/>
                          </a:ln>
                        </wps:spPr>
                        <wps:txbx>
                          <w:txbxContent>
                            <w:p w14:paraId="1B4FFE9F"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7A34B7C8" id="Group 755641" o:spid="_x0000_s1554" style="position:absolute;left:0;text-align:left;margin-left:561.25pt;margin-top:203.6pt;width:34pt;height:131.85pt;z-index:251786240;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">
                <v:shape id="Shape 64836" o:spid="_x0000_s1555"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" path="m,l212395,,432003,r,287579l212395,287579,,287579,,xe" fillcolor="#1b5c98" stroked="f" strokeweight="0">
                  <v:stroke miterlimit="83231f" joinstyle="miter"/>
                  <v:path arrowok="t" textboxrect="0,0,432003,287579"/>
                </v:shape>
                <v:rect id="Rectangle 64838" o:spid="_x0000_s1556"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" filled="f" stroked="f">
                  <v:textbox inset="0,0,0,0">
                    <w:txbxContent>
                      <w:p w14:paraId="470D610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4839" o:spid="_x0000_s1557"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" filled="f" stroked="f">
                  <v:textbox inset="0,0,0,0">
                    <w:txbxContent>
                      <w:p w14:paraId="1B4FFE9F"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These include :</w:t>
      </w:r>
    </w:p>
    <w:p w14:paraId="28BBA52B" w14:textId="77777777" w:rsidR="00676923" w:rsidRDefault="00000000">
      <w:pPr>
        <w:numPr>
          <w:ilvl w:val="0"/>
          <w:numId w:val="78"/>
        </w:numPr>
        <w:ind w:right="48" w:hanging="283"/>
      </w:pPr>
      <w:r>
        <w:t>Thirst</w:t>
      </w:r>
    </w:p>
    <w:p w14:paraId="41BC1832" w14:textId="77777777" w:rsidR="00676923" w:rsidRDefault="00000000">
      <w:pPr>
        <w:numPr>
          <w:ilvl w:val="0"/>
          <w:numId w:val="78"/>
        </w:numPr>
        <w:ind w:right="48" w:hanging="283"/>
      </w:pPr>
      <w:r>
        <w:t xml:space="preserve">Frequent urination </w:t>
      </w:r>
    </w:p>
    <w:p w14:paraId="67F90B21" w14:textId="77777777" w:rsidR="00676923" w:rsidRDefault="00000000">
      <w:pPr>
        <w:numPr>
          <w:ilvl w:val="0"/>
          <w:numId w:val="78"/>
        </w:numPr>
        <w:ind w:right="48" w:hanging="283"/>
      </w:pPr>
      <w:r>
        <w:t xml:space="preserve">Blurry vision </w:t>
      </w:r>
    </w:p>
    <w:p w14:paraId="582CF071" w14:textId="77777777" w:rsidR="00676923" w:rsidRDefault="00000000">
      <w:pPr>
        <w:numPr>
          <w:ilvl w:val="0"/>
          <w:numId w:val="78"/>
        </w:numPr>
        <w:ind w:right="48" w:hanging="283"/>
      </w:pPr>
      <w:r>
        <w:t xml:space="preserve">Irritability </w:t>
      </w:r>
    </w:p>
    <w:p w14:paraId="4F10F7C4" w14:textId="77777777" w:rsidR="00676923" w:rsidRDefault="00000000">
      <w:pPr>
        <w:numPr>
          <w:ilvl w:val="0"/>
          <w:numId w:val="78"/>
        </w:numPr>
        <w:ind w:right="48" w:hanging="283"/>
      </w:pPr>
      <w:r>
        <w:t xml:space="preserve">Tingling or numbness in the hands or feet </w:t>
      </w:r>
    </w:p>
    <w:p w14:paraId="58FDF670" w14:textId="77777777" w:rsidR="00676923" w:rsidRDefault="00000000">
      <w:pPr>
        <w:numPr>
          <w:ilvl w:val="0"/>
          <w:numId w:val="78"/>
        </w:numPr>
        <w:ind w:right="48" w:hanging="283"/>
      </w:pPr>
      <w:r>
        <w:t xml:space="preserve">Frequent skin, bladder or gum infections </w:t>
      </w:r>
    </w:p>
    <w:p w14:paraId="21E41788" w14:textId="77777777" w:rsidR="00676923" w:rsidRDefault="00000000">
      <w:pPr>
        <w:numPr>
          <w:ilvl w:val="0"/>
          <w:numId w:val="78"/>
        </w:numPr>
        <w:ind w:right="48" w:hanging="283"/>
      </w:pPr>
      <w:r>
        <w:t xml:space="preserve">Wounds that do not heal </w:t>
      </w:r>
    </w:p>
    <w:p w14:paraId="46678503" w14:textId="77777777" w:rsidR="00676923" w:rsidRDefault="00000000">
      <w:pPr>
        <w:numPr>
          <w:ilvl w:val="0"/>
          <w:numId w:val="78"/>
        </w:numPr>
        <w:spacing w:after="249"/>
        <w:ind w:right="48" w:hanging="283"/>
      </w:pPr>
      <w:r>
        <w:t xml:space="preserve">Extreme unexplained fatigue </w:t>
      </w:r>
    </w:p>
    <w:p w14:paraId="0C669E4F" w14:textId="77777777" w:rsidR="00676923" w:rsidRDefault="00000000">
      <w:pPr>
        <w:spacing w:after="216"/>
        <w:ind w:left="16" w:right="48"/>
      </w:pPr>
      <w:r>
        <w:t>In most cases of type 2 diabetes, there are no symptoms. In such cases, people can live for months, even years, without knowing they have the disease. This form of diabetes comes on so gradually that symptoms may not even be recognized.</w:t>
      </w:r>
    </w:p>
    <w:p w14:paraId="57D3E47C" w14:textId="77777777" w:rsidR="00676923" w:rsidRDefault="00000000">
      <w:pPr>
        <w:spacing w:after="216"/>
        <w:ind w:left="16" w:right="48"/>
      </w:pPr>
      <w:r>
        <w:t>Type 2 diabetes can potentially be avoided through diet and exercise and treatment includes diet modification and control, regular exercise, home blood glucose testing and, in some cases, oral medication and/or insulin injections</w:t>
      </w:r>
    </w:p>
    <w:p w14:paraId="76F15431" w14:textId="77777777" w:rsidR="00676923" w:rsidRDefault="00000000">
      <w:pPr>
        <w:spacing w:after="11"/>
        <w:ind w:left="-5" w:right="14"/>
        <w:jc w:val="left"/>
      </w:pPr>
      <w:r>
        <w:rPr>
          <w:b/>
        </w:rPr>
        <w:t xml:space="preserve">Complications </w:t>
      </w:r>
    </w:p>
    <w:p w14:paraId="2337D244" w14:textId="77777777" w:rsidR="00676923" w:rsidRDefault="00000000">
      <w:pPr>
        <w:spacing w:after="211"/>
        <w:ind w:left="16" w:right="48"/>
      </w:pPr>
      <w:r>
        <w:t>Complications may be numerous and include :</w:t>
      </w:r>
    </w:p>
    <w:p w14:paraId="2F8A34EC" w14:textId="77777777" w:rsidR="00676923" w:rsidRDefault="00000000">
      <w:pPr>
        <w:numPr>
          <w:ilvl w:val="0"/>
          <w:numId w:val="78"/>
        </w:numPr>
        <w:ind w:right="48" w:hanging="283"/>
      </w:pPr>
      <w:r>
        <w:t xml:space="preserve">Hypertension </w:t>
      </w:r>
    </w:p>
    <w:p w14:paraId="641D20BE" w14:textId="77777777" w:rsidR="00676923" w:rsidRDefault="00000000">
      <w:pPr>
        <w:numPr>
          <w:ilvl w:val="0"/>
          <w:numId w:val="78"/>
        </w:numPr>
        <w:ind w:right="48" w:hanging="283"/>
      </w:pPr>
      <w:r>
        <w:t>Tearing of the retina of the eyes which can lead to  blindness</w:t>
      </w:r>
    </w:p>
    <w:p w14:paraId="4C7DFF26" w14:textId="77777777" w:rsidR="00676923" w:rsidRDefault="00000000">
      <w:pPr>
        <w:numPr>
          <w:ilvl w:val="0"/>
          <w:numId w:val="78"/>
        </w:numPr>
        <w:ind w:right="48" w:hanging="283"/>
      </w:pPr>
      <w:r>
        <w:t>Neuropathy (loss of feeling or numbness – especially of the lower limbs and feet)</w:t>
      </w:r>
    </w:p>
    <w:p w14:paraId="18B244C0" w14:textId="77777777" w:rsidR="00676923" w:rsidRDefault="00000000">
      <w:pPr>
        <w:numPr>
          <w:ilvl w:val="0"/>
          <w:numId w:val="78"/>
        </w:numPr>
        <w:ind w:right="48" w:hanging="283"/>
      </w:pPr>
      <w:r>
        <w:t>Blocked arteries with associated chances of heart attacks and strokes • Kidney failure</w:t>
      </w:r>
    </w:p>
    <w:p w14:paraId="0A043B77" w14:textId="77777777" w:rsidR="00676923" w:rsidRDefault="00000000">
      <w:pPr>
        <w:numPr>
          <w:ilvl w:val="0"/>
          <w:numId w:val="78"/>
        </w:numPr>
        <w:ind w:right="48" w:hanging="283"/>
      </w:pPr>
      <w:proofErr w:type="spellStart"/>
      <w:r>
        <w:t>Hypoglycaemia</w:t>
      </w:r>
      <w:proofErr w:type="spellEnd"/>
      <w:r>
        <w:t xml:space="preserve"> caused by taking too much insulin and possible coma</w:t>
      </w:r>
    </w:p>
    <w:p w14:paraId="5F6A032B" w14:textId="77777777" w:rsidR="00676923" w:rsidRDefault="00000000">
      <w:pPr>
        <w:spacing w:after="11"/>
        <w:ind w:left="-5" w:right="14"/>
        <w:jc w:val="left"/>
      </w:pPr>
      <w:r>
        <w:rPr>
          <w:b/>
        </w:rPr>
        <w:t xml:space="preserve">Ability to hold a flying </w:t>
      </w:r>
      <w:proofErr w:type="spellStart"/>
      <w:r>
        <w:rPr>
          <w:b/>
        </w:rPr>
        <w:t>licence</w:t>
      </w:r>
      <w:proofErr w:type="spellEnd"/>
    </w:p>
    <w:p w14:paraId="010878A5" w14:textId="77777777" w:rsidR="00676923" w:rsidRDefault="00000000">
      <w:pPr>
        <w:spacing w:after="216"/>
        <w:ind w:left="16" w:right="48"/>
      </w:pPr>
      <w:r>
        <w:t>At the time of writing both EASA and the UK CAA are in the process of revising their policy with regards to diabetes.</w:t>
      </w:r>
    </w:p>
    <w:p w14:paraId="3D08F442" w14:textId="77777777" w:rsidR="00676923" w:rsidRDefault="00000000">
      <w:pPr>
        <w:spacing w:after="312"/>
        <w:ind w:left="16" w:right="48"/>
      </w:pPr>
      <w:r>
        <w:t xml:space="preserve">It would seem that pilots suffering from diabetes will be allowed to follow their flying profession as long as they are stringently </w:t>
      </w:r>
      <w:proofErr w:type="gramStart"/>
      <w:r>
        <w:t>monitored</w:t>
      </w:r>
      <w:proofErr w:type="gramEnd"/>
      <w:r>
        <w:t xml:space="preserve"> and each case is looked upon on an individual basis. This monitoring will demand a  demonstrated stability of the condition, and regular blood sample self-testing during flight/duty. This is to ensure that an individual does not begin a flight or shift with too high or too low a sugar level, and that a safe level is maintained. </w:t>
      </w:r>
    </w:p>
    <w:p w14:paraId="1B8F692A" w14:textId="77777777" w:rsidR="00676923" w:rsidRDefault="00000000">
      <w:pPr>
        <w:pStyle w:val="Heading3"/>
        <w:spacing w:after="158"/>
        <w:ind w:left="-5"/>
      </w:pPr>
      <w:r>
        <w:lastRenderedPageBreak/>
        <w:t>Diseases Spread by Animals and Insects</w:t>
      </w:r>
    </w:p>
    <w:p w14:paraId="67C21F63" w14:textId="77777777" w:rsidR="00676923" w:rsidRDefault="00000000">
      <w:pPr>
        <w:pStyle w:val="Heading4"/>
        <w:ind w:left="-5" w:right="61"/>
      </w:pPr>
      <w:r>
        <w:t>Rabies  (Hydrophobia)</w:t>
      </w:r>
    </w:p>
    <w:p w14:paraId="1D3AFC79" w14:textId="77777777" w:rsidR="00676923" w:rsidRDefault="00000000">
      <w:pPr>
        <w:spacing w:after="216"/>
        <w:ind w:left="16" w:right="48"/>
      </w:pPr>
      <w:r>
        <w:t xml:space="preserve">Rabies is a viral infection which affects the neural tissues. It is transmitted by the saliva of infected dogs and other animals. Madness, foaming at the mouth and death often follow if urgent treatment is not forthcoming. The early symptoms include fever, headache, restlessness and painful spasms of the larynx when attempting to drink. The incubation period in humans can vary between ten days and a year. </w:t>
      </w:r>
      <w:proofErr w:type="spellStart"/>
      <w:r>
        <w:t>Immunisation</w:t>
      </w:r>
      <w:proofErr w:type="spellEnd"/>
      <w:r>
        <w:t xml:space="preserve"> consists of 5 inter-muscular injections of the vaccine.</w:t>
      </w:r>
    </w:p>
    <w:p w14:paraId="7AF469D2" w14:textId="77777777" w:rsidR="00676923" w:rsidRDefault="00000000">
      <w:pPr>
        <w:spacing w:after="264"/>
        <w:ind w:left="16" w:right="48"/>
      </w:pPr>
      <w:r>
        <w:t>Aircrew must always pay strict regard to the law concerning the carriage of animals in aircraft and to the dangers associated with physical contact.</w:t>
      </w:r>
    </w:p>
    <w:p w14:paraId="0D8CA284" w14:textId="77777777" w:rsidR="00676923" w:rsidRDefault="00000000">
      <w:pPr>
        <w:pStyle w:val="Heading4"/>
        <w:ind w:left="-5" w:right="61"/>
      </w:pPr>
      <w:r>
        <w:t>Insects, Worms and Parasites</w:t>
      </w:r>
    </w:p>
    <w:p w14:paraId="674353C7" w14:textId="77777777" w:rsidR="00676923" w:rsidRDefault="00000000">
      <w:pPr>
        <w:spacing w:after="217"/>
        <w:ind w:left="16" w:right="48"/>
      </w:pPr>
      <w:r>
        <w:rPr>
          <w:noProof/>
          <w:color w:val="000000"/>
        </w:rPr>
        <mc:AlternateContent>
          <mc:Choice Requires="wpg">
            <w:drawing>
              <wp:anchor distT="0" distB="0" distL="114300" distR="114300" simplePos="0" relativeHeight="251787264" behindDoc="0" locked="0" layoutInCell="1" allowOverlap="1" wp14:anchorId="3F892E28" wp14:editId="0CBC8169">
                <wp:simplePos x="0" y="0"/>
                <wp:positionH relativeFrom="page">
                  <wp:posOffset>0</wp:posOffset>
                </wp:positionH>
                <wp:positionV relativeFrom="page">
                  <wp:posOffset>2589882</wp:posOffset>
                </wp:positionV>
                <wp:extent cx="441006" cy="1097637"/>
                <wp:effectExtent l="0" t="0" r="0" b="0"/>
                <wp:wrapSquare wrapText="bothSides"/>
                <wp:docPr id="756262" name="Group 756262"/>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3204" name="Shape 923204"/>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921" name="Rectangle 64921"/>
                        <wps:cNvSpPr/>
                        <wps:spPr>
                          <a:xfrm rot="5399999">
                            <a:off x="57255" y="80163"/>
                            <a:ext cx="91212" cy="149891"/>
                          </a:xfrm>
                          <a:prstGeom prst="rect">
                            <a:avLst/>
                          </a:prstGeom>
                          <a:ln>
                            <a:noFill/>
                          </a:ln>
                        </wps:spPr>
                        <wps:txbx>
                          <w:txbxContent>
                            <w:p w14:paraId="66DBC1C5"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922" name="Rectangle 64922"/>
                        <wps:cNvSpPr/>
                        <wps:spPr>
                          <a:xfrm rot="5399999">
                            <a:off x="-402316" y="762682"/>
                            <a:ext cx="1009812" cy="161208"/>
                          </a:xfrm>
                          <a:prstGeom prst="rect">
                            <a:avLst/>
                          </a:prstGeom>
                          <a:ln>
                            <a:noFill/>
                          </a:ln>
                        </wps:spPr>
                        <wps:txbx>
                          <w:txbxContent>
                            <w:p w14:paraId="436E8A45"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3F892E28" id="Group 756262" o:spid="_x0000_s1558" style="position:absolute;left:0;text-align:left;margin-left:0;margin-top:203.95pt;width:34.7pt;height:86.45pt;z-index:251787264;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">
                <v:shape id="Shape 923204" o:spid="_x0000_s1559"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" path="m,l441006,r,287579l,287579,,e" fillcolor="#1b5c98" stroked="f" strokeweight="0">
                  <v:stroke miterlimit="83231f" joinstyle="miter"/>
                  <v:path arrowok="t" textboxrect="0,0,441006,287579"/>
                </v:shape>
                <v:rect id="Rectangle 64921" o:spid="_x0000_s1560"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" filled="f" stroked="f">
                  <v:textbox inset="0,0,0,0">
                    <w:txbxContent>
                      <w:p w14:paraId="66DBC1C5" w14:textId="77777777" w:rsidR="00676923" w:rsidRDefault="00000000">
                        <w:pPr>
                          <w:spacing w:after="160" w:line="259" w:lineRule="auto"/>
                          <w:ind w:left="0" w:firstLine="0"/>
                          <w:jc w:val="left"/>
                        </w:pPr>
                        <w:r>
                          <w:rPr>
                            <w:b/>
                            <w:color w:val="FFFEFD"/>
                            <w:sz w:val="18"/>
                          </w:rPr>
                          <w:t>6</w:t>
                        </w:r>
                      </w:p>
                    </w:txbxContent>
                  </v:textbox>
                </v:rect>
                <v:rect id="Rectangle 64922" o:spid="_x0000_s1561"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" filled="f" stroked="f">
                  <v:textbox inset="0,0,0,0">
                    <w:txbxContent>
                      <w:p w14:paraId="436E8A45"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square" anchorx="page" anchory="page"/>
              </v:group>
            </w:pict>
          </mc:Fallback>
        </mc:AlternateContent>
      </w:r>
      <w:r>
        <w:t xml:space="preserve">Some </w:t>
      </w:r>
      <w:r>
        <w:rPr>
          <w:b/>
        </w:rPr>
        <w:t xml:space="preserve">insects </w:t>
      </w:r>
      <w:r>
        <w:t xml:space="preserve">are carriers of disease. The use of insecticides should be used in aircraft prior to take-off from an area where this possibility might occur. On landing from such areas, airport authorities normally insist that further use is made of insecticides. </w:t>
      </w:r>
      <w:proofErr w:type="gramStart"/>
      <w:r>
        <w:t>A number of</w:t>
      </w:r>
      <w:proofErr w:type="gramEnd"/>
      <w:r>
        <w:t xml:space="preserve"> health authorities insist on the production of the discharged aerosols on arrival as proof of use. Fumigation of aircraft on a regular basis is also mandatory.</w:t>
      </w:r>
    </w:p>
    <w:p w14:paraId="1CF1F17B" w14:textId="77777777" w:rsidR="00676923" w:rsidRDefault="00000000">
      <w:pPr>
        <w:spacing w:after="216"/>
        <w:ind w:left="16" w:right="48"/>
      </w:pPr>
      <w:proofErr w:type="spellStart"/>
      <w:r>
        <w:t>Travellers</w:t>
      </w:r>
      <w:proofErr w:type="spellEnd"/>
      <w:r>
        <w:t xml:space="preserve"> in developing counties should be warned of the dangers of the </w:t>
      </w:r>
      <w:r>
        <w:rPr>
          <w:b/>
        </w:rPr>
        <w:t xml:space="preserve">parasitic diseases </w:t>
      </w:r>
      <w:r>
        <w:t>transmitted from one host species to another. For example certain parasites are passed from snails to human or other mammal hosts. Avoid wading through muddy or damp areas in bare feet as small cuts or breaks in the skin can allow the entrance of the parasites. Avoid swimming in rivers or lakes since they are a host to many forms of parasites.</w:t>
      </w:r>
    </w:p>
    <w:p w14:paraId="08C9BCA6" w14:textId="77777777" w:rsidR="00676923" w:rsidRDefault="00000000">
      <w:pPr>
        <w:spacing w:after="211"/>
        <w:ind w:left="16" w:right="48"/>
      </w:pPr>
      <w:r>
        <w:t>Some of the more important carriers are listed below:</w:t>
      </w:r>
    </w:p>
    <w:p w14:paraId="3E56F24A" w14:textId="77777777" w:rsidR="00676923" w:rsidRDefault="00000000">
      <w:pPr>
        <w:numPr>
          <w:ilvl w:val="0"/>
          <w:numId w:val="79"/>
        </w:numPr>
        <w:spacing w:after="11"/>
        <w:ind w:right="14" w:hanging="283"/>
        <w:jc w:val="left"/>
      </w:pPr>
      <w:r>
        <w:rPr>
          <w:b/>
        </w:rPr>
        <w:t>Lice, fleas and mites</w:t>
      </w:r>
    </w:p>
    <w:p w14:paraId="2899CD63" w14:textId="77777777" w:rsidR="00676923" w:rsidRDefault="00000000">
      <w:pPr>
        <w:spacing w:after="249"/>
        <w:ind w:left="293" w:right="48"/>
      </w:pPr>
      <w:r>
        <w:t>These can cause typhus, plague, scabies and ascending paralysis and infection.</w:t>
      </w:r>
    </w:p>
    <w:p w14:paraId="2F6913E6" w14:textId="77777777" w:rsidR="00676923" w:rsidRDefault="00000000">
      <w:pPr>
        <w:numPr>
          <w:ilvl w:val="0"/>
          <w:numId w:val="79"/>
        </w:numPr>
        <w:spacing w:after="11"/>
        <w:ind w:right="14" w:hanging="283"/>
        <w:jc w:val="left"/>
      </w:pPr>
      <w:r>
        <w:rPr>
          <w:b/>
        </w:rPr>
        <w:t>Worms</w:t>
      </w:r>
    </w:p>
    <w:p w14:paraId="6D2D3C96" w14:textId="77777777" w:rsidR="00676923" w:rsidRDefault="00000000">
      <w:pPr>
        <w:spacing w:after="253"/>
        <w:ind w:left="293" w:right="48"/>
      </w:pPr>
      <w:r>
        <w:t>Worms can live in the human body and gain nourishment from their host. They include ringworm, roundworm, tapeworm, flukes and hookworm. These can usually be successfully treated by drugs under qualified medical supervision.</w:t>
      </w:r>
    </w:p>
    <w:p w14:paraId="7B7A451E" w14:textId="77777777" w:rsidR="00676923" w:rsidRDefault="00000000">
      <w:pPr>
        <w:spacing w:after="307"/>
        <w:ind w:left="16" w:right="48"/>
      </w:pPr>
      <w:r>
        <w:t>Conscientious personal hygiene is the best preventative against both insects and parasites.</w:t>
      </w:r>
    </w:p>
    <w:p w14:paraId="1CBA8F0E" w14:textId="77777777" w:rsidR="00676923" w:rsidRDefault="00000000">
      <w:pPr>
        <w:pStyle w:val="Heading3"/>
        <w:ind w:left="-5"/>
      </w:pPr>
      <w:r>
        <w:t>Sexually Transmitted Diseases</w:t>
      </w:r>
    </w:p>
    <w:p w14:paraId="3C0EC901" w14:textId="77777777" w:rsidR="00676923" w:rsidRDefault="00000000">
      <w:pPr>
        <w:spacing w:after="216"/>
        <w:ind w:left="16" w:right="48"/>
      </w:pPr>
      <w:r>
        <w:t xml:space="preserve">All </w:t>
      </w:r>
      <w:proofErr w:type="spellStart"/>
      <w:r>
        <w:t>travellers</w:t>
      </w:r>
      <w:proofErr w:type="spellEnd"/>
      <w:r>
        <w:t xml:space="preserve"> should be aware of the higher incidence of sexually transmitted diseases in developing countries. AIDS has, in recent years, received most publicity but there are countless other sexually transmitted diseases. Some of them are now proving extremely difficult to treat, as over the years they have mutated into specific drug-resistant strains. Some varieties of syphilis for example, once thought easily cured by penicillin, now require a cocktail of drugs over a long period of time.</w:t>
      </w:r>
    </w:p>
    <w:p w14:paraId="1E41F8B1" w14:textId="77777777" w:rsidR="00676923" w:rsidRDefault="00000000">
      <w:pPr>
        <w:spacing w:after="307"/>
        <w:ind w:left="16" w:right="48"/>
      </w:pPr>
      <w:r>
        <w:t>The means of catching these diseases is self-evident, and likewise the means of avoiding them.</w:t>
      </w:r>
    </w:p>
    <w:p w14:paraId="63EE6328" w14:textId="77777777" w:rsidR="00676923" w:rsidRDefault="00000000">
      <w:pPr>
        <w:pStyle w:val="Heading3"/>
        <w:ind w:left="-5"/>
      </w:pPr>
      <w:r>
        <w:t>Personal Hygiene</w:t>
      </w:r>
    </w:p>
    <w:p w14:paraId="4B5EF2F6" w14:textId="77777777" w:rsidR="00676923" w:rsidRDefault="00000000">
      <w:pPr>
        <w:spacing w:after="216"/>
        <w:ind w:left="16" w:right="48"/>
      </w:pPr>
      <w:r>
        <w:t>A high standard of hygiene is essential if the body is to remain healthy and free from infection. Some of the elementary precautions are listed:</w:t>
      </w:r>
    </w:p>
    <w:p w14:paraId="149BA3C2" w14:textId="77777777" w:rsidR="00676923" w:rsidRDefault="00000000">
      <w:pPr>
        <w:numPr>
          <w:ilvl w:val="0"/>
          <w:numId w:val="80"/>
        </w:numPr>
        <w:ind w:right="48" w:hanging="283"/>
      </w:pPr>
      <w:r>
        <w:lastRenderedPageBreak/>
        <w:t>Careful and daily cleansing of the body including scalp, gums and teeth.</w:t>
      </w:r>
    </w:p>
    <w:p w14:paraId="31E5FB88" w14:textId="77777777" w:rsidR="00676923" w:rsidRDefault="00000000">
      <w:pPr>
        <w:numPr>
          <w:ilvl w:val="0"/>
          <w:numId w:val="80"/>
        </w:numPr>
        <w:ind w:right="48" w:hanging="283"/>
      </w:pPr>
      <w:r>
        <w:t>Washing and drying hands after the use of the toilet.</w:t>
      </w:r>
    </w:p>
    <w:p w14:paraId="5EEF50C5" w14:textId="77777777" w:rsidR="00676923" w:rsidRDefault="00000000">
      <w:pPr>
        <w:numPr>
          <w:ilvl w:val="0"/>
          <w:numId w:val="80"/>
        </w:numPr>
        <w:ind w:right="48" w:hanging="283"/>
      </w:pPr>
      <w:r>
        <w:t>Ensure that eating utensils are scrupulously clean.</w:t>
      </w:r>
    </w:p>
    <w:p w14:paraId="1DFA7088" w14:textId="77777777" w:rsidR="00676923" w:rsidRDefault="00000000">
      <w:pPr>
        <w:numPr>
          <w:ilvl w:val="0"/>
          <w:numId w:val="80"/>
        </w:numPr>
        <w:ind w:right="48" w:hanging="283"/>
      </w:pPr>
      <w:r>
        <w:t>Minor cuts and abrasions are promptly treated and covered.</w:t>
      </w:r>
    </w:p>
    <w:p w14:paraId="2BBBD884" w14:textId="77777777" w:rsidR="00676923" w:rsidRDefault="00000000">
      <w:pPr>
        <w:numPr>
          <w:ilvl w:val="0"/>
          <w:numId w:val="80"/>
        </w:numPr>
        <w:ind w:right="48" w:hanging="283"/>
      </w:pPr>
      <w:r>
        <w:t>Regular exercise.</w:t>
      </w:r>
    </w:p>
    <w:p w14:paraId="606E01E3" w14:textId="77777777" w:rsidR="00676923" w:rsidRDefault="00000000">
      <w:pPr>
        <w:numPr>
          <w:ilvl w:val="0"/>
          <w:numId w:val="80"/>
        </w:numPr>
        <w:spacing w:after="345"/>
        <w:ind w:right="48" w:hanging="283"/>
      </w:pPr>
      <w:r>
        <w:t>Balanced diet.</w:t>
      </w:r>
    </w:p>
    <w:p w14:paraId="774B5BAB" w14:textId="77777777" w:rsidR="00676923" w:rsidRDefault="00000000">
      <w:pPr>
        <w:pStyle w:val="Heading3"/>
        <w:ind w:left="-5"/>
      </w:pPr>
      <w:r>
        <w:t>Stroboscopic Effect</w:t>
      </w:r>
    </w:p>
    <w:p w14:paraId="2108B924" w14:textId="77777777" w:rsidR="00676923" w:rsidRDefault="00000000">
      <w:pPr>
        <w:spacing w:after="216"/>
        <w:ind w:left="16" w:right="48"/>
      </w:pPr>
      <w:r>
        <w:rPr>
          <w:noProof/>
          <w:color w:val="000000"/>
        </w:rPr>
        <mc:AlternateContent>
          <mc:Choice Requires="wpg">
            <w:drawing>
              <wp:anchor distT="0" distB="0" distL="114300" distR="114300" simplePos="0" relativeHeight="251788288" behindDoc="0" locked="0" layoutInCell="1" allowOverlap="1" wp14:anchorId="36BD5A8F" wp14:editId="1947E962">
                <wp:simplePos x="0" y="0"/>
                <wp:positionH relativeFrom="page">
                  <wp:posOffset>7128002</wp:posOffset>
                </wp:positionH>
                <wp:positionV relativeFrom="page">
                  <wp:posOffset>2585480</wp:posOffset>
                </wp:positionV>
                <wp:extent cx="432003" cy="1674668"/>
                <wp:effectExtent l="0" t="0" r="0" b="0"/>
                <wp:wrapSquare wrapText="bothSides"/>
                <wp:docPr id="756390" name="Group 756390"/>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981" name="Shape 64981"/>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983" name="Rectangle 64983"/>
                        <wps:cNvSpPr/>
                        <wps:spPr>
                          <a:xfrm rot="-5399999">
                            <a:off x="-549922" y="705733"/>
                            <a:ext cx="1776664" cy="161208"/>
                          </a:xfrm>
                          <a:prstGeom prst="rect">
                            <a:avLst/>
                          </a:prstGeom>
                          <a:ln>
                            <a:noFill/>
                          </a:ln>
                        </wps:spPr>
                        <wps:txbx>
                          <w:txbxContent>
                            <w:p w14:paraId="697C280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984" name="Rectangle 64984"/>
                        <wps:cNvSpPr/>
                        <wps:spPr>
                          <a:xfrm rot="-5399999">
                            <a:off x="292532" y="57535"/>
                            <a:ext cx="91212" cy="149891"/>
                          </a:xfrm>
                          <a:prstGeom prst="rect">
                            <a:avLst/>
                          </a:prstGeom>
                          <a:ln>
                            <a:noFill/>
                          </a:ln>
                        </wps:spPr>
                        <wps:txbx>
                          <w:txbxContent>
                            <w:p w14:paraId="53F926A5"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36BD5A8F" id="Group 756390" o:spid="_x0000_s1562" style="position:absolute;left:0;text-align:left;margin-left:561.25pt;margin-top:203.6pt;width:34pt;height:131.85pt;z-index:251788288;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">
                <v:shape id="Shape 64981" o:spid="_x0000_s1563"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" path="m,l212395,,432003,r,287579l212395,287579,,287579,,xe" fillcolor="#1b5c98" stroked="f" strokeweight="0">
                  <v:stroke miterlimit="83231f" joinstyle="miter"/>
                  <v:path arrowok="t" textboxrect="0,0,432003,287579"/>
                </v:shape>
                <v:rect id="Rectangle 64983" o:spid="_x0000_s1564"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" filled="f" stroked="f">
                  <v:textbox inset="0,0,0,0">
                    <w:txbxContent>
                      <w:p w14:paraId="697C280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4984" o:spid="_x0000_s1565"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" filled="f" stroked="f">
                  <v:textbox inset="0,0,0,0">
                    <w:txbxContent>
                      <w:p w14:paraId="53F926A5"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 xml:space="preserve">In helicopter operations it has been found that a limited number of people are affected by the stroboscopic effect of sunlight reaching the observer through the rotor blades. Problems are normally caused by ‘flash frequencies’ between 5 and 20 Hz. This can lead to feelings of nausea, giddiness and, in extreme cases, cause an epileptic-type </w:t>
      </w:r>
      <w:proofErr w:type="gramStart"/>
      <w:r>
        <w:t>fit</w:t>
      </w:r>
      <w:proofErr w:type="gramEnd"/>
      <w:r>
        <w:t>.</w:t>
      </w:r>
    </w:p>
    <w:p w14:paraId="66B363E1" w14:textId="77777777" w:rsidR="00676923" w:rsidRDefault="00000000">
      <w:pPr>
        <w:spacing w:after="216"/>
        <w:ind w:left="16" w:right="48"/>
      </w:pPr>
      <w:r>
        <w:t>Should either a member of the crew or passengers display symptoms, the preventative actions are:</w:t>
      </w:r>
    </w:p>
    <w:p w14:paraId="0B0BABB9" w14:textId="77777777" w:rsidR="00676923" w:rsidRDefault="00000000">
      <w:pPr>
        <w:numPr>
          <w:ilvl w:val="0"/>
          <w:numId w:val="81"/>
        </w:numPr>
        <w:ind w:right="48" w:hanging="283"/>
      </w:pPr>
      <w:r>
        <w:t>Turn the aircraft out of sun.</w:t>
      </w:r>
    </w:p>
    <w:p w14:paraId="59C78AC8" w14:textId="77777777" w:rsidR="00676923" w:rsidRDefault="00000000">
      <w:pPr>
        <w:numPr>
          <w:ilvl w:val="0"/>
          <w:numId w:val="81"/>
        </w:numPr>
        <w:ind w:right="48" w:hanging="283"/>
      </w:pPr>
      <w:r>
        <w:t>Move the person affected to a seat in the shade, if possible.</w:t>
      </w:r>
    </w:p>
    <w:p w14:paraId="57240BCC" w14:textId="77777777" w:rsidR="00676923" w:rsidRDefault="00000000">
      <w:pPr>
        <w:numPr>
          <w:ilvl w:val="0"/>
          <w:numId w:val="81"/>
        </w:numPr>
        <w:ind w:right="48" w:hanging="283"/>
      </w:pPr>
      <w:r>
        <w:t xml:space="preserve">Make the individual close his/her </w:t>
      </w:r>
      <w:proofErr w:type="gramStart"/>
      <w:r>
        <w:t>eyes, or</w:t>
      </w:r>
      <w:proofErr w:type="gramEnd"/>
      <w:r>
        <w:t xml:space="preserve"> cover the window.</w:t>
      </w:r>
    </w:p>
    <w:p w14:paraId="1CE57597" w14:textId="77777777" w:rsidR="00676923" w:rsidRDefault="00000000">
      <w:pPr>
        <w:numPr>
          <w:ilvl w:val="0"/>
          <w:numId w:val="81"/>
        </w:numPr>
        <w:spacing w:after="345"/>
        <w:ind w:right="48" w:hanging="283"/>
      </w:pPr>
      <w:r>
        <w:t xml:space="preserve">The wearing of </w:t>
      </w:r>
      <w:proofErr w:type="gramStart"/>
      <w:r>
        <w:t>sun glasses</w:t>
      </w:r>
      <w:proofErr w:type="gramEnd"/>
      <w:r>
        <w:t xml:space="preserve"> may help reduce the effects.</w:t>
      </w:r>
    </w:p>
    <w:p w14:paraId="29DCEB96" w14:textId="77777777" w:rsidR="00676923" w:rsidRDefault="00000000">
      <w:pPr>
        <w:pStyle w:val="Heading3"/>
        <w:spacing w:after="158"/>
        <w:ind w:left="-5"/>
      </w:pPr>
      <w:r>
        <w:t>Radiation</w:t>
      </w:r>
    </w:p>
    <w:p w14:paraId="1B46A925" w14:textId="77777777" w:rsidR="00676923" w:rsidRDefault="00000000">
      <w:pPr>
        <w:pStyle w:val="Heading4"/>
        <w:ind w:left="-5" w:right="61"/>
      </w:pPr>
      <w:r>
        <w:t xml:space="preserve">Introduction </w:t>
      </w:r>
    </w:p>
    <w:p w14:paraId="00D3A725" w14:textId="77777777" w:rsidR="00676923" w:rsidRDefault="00000000">
      <w:pPr>
        <w:spacing w:after="264"/>
        <w:ind w:left="16" w:right="48"/>
      </w:pPr>
      <w:r>
        <w:t>We are all exposed to radiation which can, it is believed, increase the risk of cancers and may affect fertility. This is an area of a great deal of current research. It is worth noting that international air law stipulates that records must be kept of all flights above 49 000 ft and the levels of radiation exposure incurred by both aircraft and crew.</w:t>
      </w:r>
    </w:p>
    <w:p w14:paraId="52BFDA7B" w14:textId="77777777" w:rsidR="00676923" w:rsidRDefault="00000000">
      <w:pPr>
        <w:pStyle w:val="Heading4"/>
        <w:ind w:left="-5" w:right="61"/>
      </w:pPr>
      <w:r>
        <w:t xml:space="preserve">Types of Radiation </w:t>
      </w:r>
    </w:p>
    <w:p w14:paraId="252D88B0" w14:textId="77777777" w:rsidR="00676923" w:rsidRDefault="00000000">
      <w:pPr>
        <w:spacing w:after="211"/>
        <w:ind w:left="16" w:right="48"/>
      </w:pPr>
      <w:r>
        <w:t>We are all exposed to two types of radiation:</w:t>
      </w:r>
    </w:p>
    <w:p w14:paraId="5EE18B5F" w14:textId="77777777" w:rsidR="00676923" w:rsidRDefault="00000000">
      <w:pPr>
        <w:numPr>
          <w:ilvl w:val="0"/>
          <w:numId w:val="82"/>
        </w:numPr>
        <w:ind w:right="48" w:hanging="283"/>
      </w:pPr>
      <w:r>
        <w:t>Galactic Radiation.</w:t>
      </w:r>
    </w:p>
    <w:p w14:paraId="0DACA7A3" w14:textId="77777777" w:rsidR="00676923" w:rsidRDefault="00000000">
      <w:pPr>
        <w:numPr>
          <w:ilvl w:val="0"/>
          <w:numId w:val="82"/>
        </w:numPr>
        <w:spacing w:after="297"/>
        <w:ind w:right="48" w:hanging="283"/>
      </w:pPr>
      <w:r>
        <w:t>Solar Radiation.</w:t>
      </w:r>
    </w:p>
    <w:p w14:paraId="33A7CFD0" w14:textId="77777777" w:rsidR="00676923" w:rsidRDefault="00000000">
      <w:pPr>
        <w:pStyle w:val="Heading4"/>
        <w:ind w:left="-5" w:right="61"/>
      </w:pPr>
      <w:r>
        <w:t>Galactic Radiation</w:t>
      </w:r>
    </w:p>
    <w:p w14:paraId="47DC2FDC" w14:textId="77777777" w:rsidR="00676923" w:rsidRDefault="00000000">
      <w:pPr>
        <w:spacing w:after="216"/>
        <w:ind w:left="16" w:right="48"/>
      </w:pPr>
      <w:r>
        <w:t xml:space="preserve">Galactic radiation originates from outside the solar system and produces a steady and reasonably predicable low intensity flux of high energy particles. The earth’s magnetic field deflects most of these particles and, additionally, stratospheric absorption gives considerable protection in equatorial </w:t>
      </w:r>
      <w:proofErr w:type="gramStart"/>
      <w:r>
        <w:t>regions</w:t>
      </w:r>
      <w:proofErr w:type="gramEnd"/>
      <w:r>
        <w:t xml:space="preserve"> but this effect declines to zero as the polar regions are approached. Thus the effects of galactic radiation are worst at the poles. The effects of galactic radiation also increase with altitude.</w:t>
      </w:r>
    </w:p>
    <w:p w14:paraId="6524E7D5" w14:textId="77777777" w:rsidR="00676923" w:rsidRDefault="00000000">
      <w:pPr>
        <w:spacing w:after="216"/>
        <w:ind w:left="16" w:right="48"/>
      </w:pPr>
      <w:r>
        <w:t>Concorde was exposed to a galactic radiation dose of about twice that to which subsonic aircraft are exposed.</w:t>
      </w:r>
    </w:p>
    <w:p w14:paraId="53DEB935" w14:textId="77777777" w:rsidR="00676923" w:rsidRDefault="00000000">
      <w:pPr>
        <w:spacing w:after="264"/>
        <w:ind w:left="16" w:right="48"/>
      </w:pPr>
      <w:r>
        <w:t xml:space="preserve">The International Committee on Radiation Protection recommends that the maximum annual permissible dose for the </w:t>
      </w:r>
      <w:proofErr w:type="gramStart"/>
      <w:r>
        <w:t>general public</w:t>
      </w:r>
      <w:proofErr w:type="gramEnd"/>
      <w:r>
        <w:t xml:space="preserve"> is 5 millisieverts (0.5 rem). If Concorde were still in service, this would equate to about 60 return trips across the Atlantic per year.</w:t>
      </w:r>
    </w:p>
    <w:p w14:paraId="22741680" w14:textId="77777777" w:rsidR="00676923" w:rsidRDefault="00000000">
      <w:pPr>
        <w:pStyle w:val="Heading4"/>
        <w:ind w:left="-5" w:right="61"/>
      </w:pPr>
      <w:r>
        <w:lastRenderedPageBreak/>
        <w:t>Solar Radiation</w:t>
      </w:r>
    </w:p>
    <w:p w14:paraId="5A8FE3B9" w14:textId="77777777" w:rsidR="00676923" w:rsidRDefault="00000000">
      <w:pPr>
        <w:spacing w:after="264"/>
        <w:ind w:left="16" w:right="48"/>
      </w:pPr>
      <w:r>
        <w:t>Solar Radiation is of a lower energy than galactic radiation and emanates from the sun via solar flares. This radiation is of a lower energy than galactic radiation but can be intense and unpredictable. Adequate shielding on aircraft would impose uneconomic weight penalties so Concorde had detectors to record exposure, which were mounted on the forward passenger cabin.</w:t>
      </w:r>
    </w:p>
    <w:p w14:paraId="5D200506" w14:textId="77777777" w:rsidR="00676923" w:rsidRDefault="00000000">
      <w:pPr>
        <w:pStyle w:val="Heading4"/>
        <w:ind w:left="-5" w:right="61"/>
      </w:pPr>
      <w:r>
        <w:t>Reducing the Effects of Radiation</w:t>
      </w:r>
    </w:p>
    <w:p w14:paraId="306DA8B3" w14:textId="77777777" w:rsidR="00676923" w:rsidRDefault="00000000">
      <w:pPr>
        <w:spacing w:after="264"/>
        <w:ind w:left="16" w:right="48"/>
      </w:pPr>
      <w:r>
        <w:t>Designers and manufacturers are paying much more attention to the effects of radiation as the tendency for flights to operate at higher altitudes increases. Little can be done by passengers to avoid the effects other than keeping high altitude travel to a minimum. Responsible operators will monitor crew exposure and will enforce appropriate rostering.</w:t>
      </w:r>
    </w:p>
    <w:p w14:paraId="79ED959E" w14:textId="77777777" w:rsidR="00676923" w:rsidRDefault="00000000">
      <w:pPr>
        <w:pStyle w:val="Heading4"/>
        <w:ind w:left="-5" w:right="61"/>
      </w:pPr>
      <w:r>
        <w:rPr>
          <w:noProof/>
          <w:color w:val="000000"/>
        </w:rPr>
        <mc:AlternateContent>
          <mc:Choice Requires="wpg">
            <w:drawing>
              <wp:anchor distT="0" distB="0" distL="114300" distR="114300" simplePos="0" relativeHeight="251789312" behindDoc="0" locked="0" layoutInCell="1" allowOverlap="1" wp14:anchorId="76D10860" wp14:editId="4C3B386B">
                <wp:simplePos x="0" y="0"/>
                <wp:positionH relativeFrom="page">
                  <wp:posOffset>0</wp:posOffset>
                </wp:positionH>
                <wp:positionV relativeFrom="page">
                  <wp:posOffset>2589882</wp:posOffset>
                </wp:positionV>
                <wp:extent cx="441006" cy="1097637"/>
                <wp:effectExtent l="0" t="0" r="0" b="0"/>
                <wp:wrapSquare wrapText="bothSides"/>
                <wp:docPr id="756550" name="Group 756550"/>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3288" name="Shape 923288"/>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5061" name="Rectangle 65061"/>
                        <wps:cNvSpPr/>
                        <wps:spPr>
                          <a:xfrm rot="5399999">
                            <a:off x="57255" y="80163"/>
                            <a:ext cx="91212" cy="149891"/>
                          </a:xfrm>
                          <a:prstGeom prst="rect">
                            <a:avLst/>
                          </a:prstGeom>
                          <a:ln>
                            <a:noFill/>
                          </a:ln>
                        </wps:spPr>
                        <wps:txbx>
                          <w:txbxContent>
                            <w:p w14:paraId="47B16BE9"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5062" name="Rectangle 65062"/>
                        <wps:cNvSpPr/>
                        <wps:spPr>
                          <a:xfrm rot="5399999">
                            <a:off x="-402316" y="762682"/>
                            <a:ext cx="1009812" cy="161208"/>
                          </a:xfrm>
                          <a:prstGeom prst="rect">
                            <a:avLst/>
                          </a:prstGeom>
                          <a:ln>
                            <a:noFill/>
                          </a:ln>
                        </wps:spPr>
                        <wps:txbx>
                          <w:txbxContent>
                            <w:p w14:paraId="2F19CF7F"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76D10860" id="Group 756550" o:spid="_x0000_s1566" style="position:absolute;left:0;text-align:left;margin-left:0;margin-top:203.95pt;width:34.7pt;height:86.45pt;z-index:251789312;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">
                <v:shape id="Shape 923288" o:spid="_x0000_s1567"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" path="m,l441006,r,287579l,287579,,e" fillcolor="#1b5c98" stroked="f" strokeweight="0">
                  <v:stroke miterlimit="83231f" joinstyle="miter"/>
                  <v:path arrowok="t" textboxrect="0,0,441006,287579"/>
                </v:shape>
                <v:rect id="Rectangle 65061" o:spid="_x0000_s1568"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" filled="f" stroked="f">
                  <v:textbox inset="0,0,0,0">
                    <w:txbxContent>
                      <w:p w14:paraId="47B16BE9" w14:textId="77777777" w:rsidR="00676923" w:rsidRDefault="00000000">
                        <w:pPr>
                          <w:spacing w:after="160" w:line="259" w:lineRule="auto"/>
                          <w:ind w:left="0" w:firstLine="0"/>
                          <w:jc w:val="left"/>
                        </w:pPr>
                        <w:r>
                          <w:rPr>
                            <w:b/>
                            <w:color w:val="FFFEFD"/>
                            <w:sz w:val="18"/>
                          </w:rPr>
                          <w:t>6</w:t>
                        </w:r>
                      </w:p>
                    </w:txbxContent>
                  </v:textbox>
                </v:rect>
                <v:rect id="Rectangle 65062" o:spid="_x0000_s1569"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" filled="f" stroked="f">
                  <v:textbox inset="0,0,0,0">
                    <w:txbxContent>
                      <w:p w14:paraId="2F19CF7F"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square" anchorx="page" anchory="page"/>
              </v:group>
            </w:pict>
          </mc:Fallback>
        </mc:AlternateContent>
      </w:r>
      <w:r>
        <w:t>Effects of Radiation</w:t>
      </w:r>
    </w:p>
    <w:p w14:paraId="2A91D040" w14:textId="77777777" w:rsidR="00676923" w:rsidRDefault="00000000">
      <w:pPr>
        <w:spacing w:after="312"/>
        <w:ind w:left="16" w:right="48"/>
      </w:pPr>
      <w:r>
        <w:t>Excess exposure to radiation will affect the central nervous system and damage organs. It can also cause cancer - especially of the skin.</w:t>
      </w:r>
    </w:p>
    <w:p w14:paraId="36EEF8D9" w14:textId="77777777" w:rsidR="00676923" w:rsidRDefault="00000000">
      <w:pPr>
        <w:pStyle w:val="Heading3"/>
        <w:ind w:left="-5"/>
      </w:pPr>
      <w:r>
        <w:t>Common Ailments and Fitness to Fly</w:t>
      </w:r>
    </w:p>
    <w:p w14:paraId="08CD6F42" w14:textId="77777777" w:rsidR="00676923" w:rsidRDefault="00000000">
      <w:pPr>
        <w:spacing w:after="312"/>
        <w:ind w:left="16" w:right="48"/>
      </w:pPr>
      <w:r>
        <w:t xml:space="preserve">Minor ailments, such as a slight cold, or mild food poisoning, can cause a deterioration of flying performance. The decision </w:t>
      </w:r>
      <w:proofErr w:type="gramStart"/>
      <w:r>
        <w:t>whether or not</w:t>
      </w:r>
      <w:proofErr w:type="gramEnd"/>
      <w:r>
        <w:t xml:space="preserve"> to fly requires careful consideration by a pilot. If there is any doubt whatsoever </w:t>
      </w:r>
      <w:proofErr w:type="gramStart"/>
      <w:r>
        <w:t>with regard to</w:t>
      </w:r>
      <w:proofErr w:type="gramEnd"/>
      <w:r>
        <w:t xml:space="preserve"> personal fitness, a pilot should not fly.</w:t>
      </w:r>
    </w:p>
    <w:p w14:paraId="4C31E2F6" w14:textId="77777777" w:rsidR="00676923" w:rsidRDefault="00000000">
      <w:pPr>
        <w:pStyle w:val="Heading3"/>
        <w:ind w:left="-5"/>
      </w:pPr>
      <w:r>
        <w:t>Drugs and Self-medication</w:t>
      </w:r>
    </w:p>
    <w:p w14:paraId="30DCC2BF" w14:textId="77777777" w:rsidR="00676923" w:rsidRDefault="00000000">
      <w:pPr>
        <w:spacing w:after="216"/>
        <w:ind w:left="16" w:right="48"/>
      </w:pPr>
      <w:r>
        <w:t xml:space="preserve">Apart from the primary purpose for which drugs are intended, it is generally true to say that most of them have some unwanted side effects. Individuals will also vary in the way that the primary drug affects them. In some cases, due to a personal idiosyncrasy, a drug may have an adverse </w:t>
      </w:r>
      <w:proofErr w:type="gramStart"/>
      <w:r>
        <w:t>effect</w:t>
      </w:r>
      <w:proofErr w:type="gramEnd"/>
      <w:r>
        <w:t xml:space="preserve"> and the taker may rapidly become very ill.</w:t>
      </w:r>
    </w:p>
    <w:p w14:paraId="2027E8E3" w14:textId="77777777" w:rsidR="00676923" w:rsidRDefault="00000000">
      <w:pPr>
        <w:spacing w:after="216"/>
        <w:ind w:left="16" w:right="48"/>
      </w:pPr>
      <w:r>
        <w:t xml:space="preserve">For these reasons it is </w:t>
      </w:r>
      <w:proofErr w:type="gramStart"/>
      <w:r>
        <w:t>absolutely essential</w:t>
      </w:r>
      <w:proofErr w:type="gramEnd"/>
      <w:r>
        <w:t xml:space="preserve"> that aircrew only take medication which has been specifically prescribed by a medical aviation specialist who is aware of their profession.</w:t>
      </w:r>
    </w:p>
    <w:p w14:paraId="361E1B97" w14:textId="77777777" w:rsidR="00676923" w:rsidRDefault="00000000">
      <w:pPr>
        <w:spacing w:after="216"/>
        <w:ind w:left="16" w:right="48"/>
      </w:pPr>
      <w:r>
        <w:t>Self-medication is particularly dangerous. It not only carries the risk of suffering side effects but also the hazards associated with the underlying illness.</w:t>
      </w:r>
    </w:p>
    <w:p w14:paraId="3C154280" w14:textId="77777777" w:rsidR="00676923" w:rsidRDefault="00000000">
      <w:pPr>
        <w:ind w:left="16" w:right="48"/>
      </w:pPr>
      <w:r>
        <w:t xml:space="preserve">The possible dangers of side effects may not be obvious, particularly when a mixture of drugs is contained in an apparently innocuous compound on sale to the </w:t>
      </w:r>
      <w:proofErr w:type="gramStart"/>
      <w:r>
        <w:t>general public</w:t>
      </w:r>
      <w:proofErr w:type="gramEnd"/>
      <w:r>
        <w:t xml:space="preserve"> in the local chemist.</w:t>
      </w:r>
    </w:p>
    <w:p w14:paraId="16A50FC1" w14:textId="77777777" w:rsidR="00676923" w:rsidRDefault="00000000">
      <w:pPr>
        <w:spacing w:after="216"/>
        <w:ind w:left="16" w:right="48"/>
      </w:pPr>
      <w:r>
        <w:t>The precautionary advice contained on the packaging will not take into consideration the unique problems of reduced performance associated with flying.</w:t>
      </w:r>
    </w:p>
    <w:p w14:paraId="555A1E21" w14:textId="77777777" w:rsidR="00676923" w:rsidRDefault="00000000">
      <w:pPr>
        <w:spacing w:after="217"/>
        <w:ind w:left="16" w:right="48"/>
      </w:pPr>
      <w:r>
        <w:t>Below are some examples of groups of drugs and some of their ingredients. The list is by no means complete but suffices to underline the hazards involved.</w:t>
      </w:r>
    </w:p>
    <w:p w14:paraId="7D42A89C" w14:textId="77777777" w:rsidR="00676923" w:rsidRDefault="00000000">
      <w:pPr>
        <w:numPr>
          <w:ilvl w:val="0"/>
          <w:numId w:val="83"/>
        </w:numPr>
        <w:spacing w:after="254"/>
        <w:ind w:right="48" w:hanging="340"/>
      </w:pPr>
      <w:r>
        <w:rPr>
          <w:b/>
        </w:rPr>
        <w:t xml:space="preserve">Cold, </w:t>
      </w:r>
      <w:r>
        <w:t xml:space="preserve"> </w:t>
      </w:r>
      <w:r>
        <w:rPr>
          <w:b/>
        </w:rPr>
        <w:t>Hay Fever and Influenza Cures:</w:t>
      </w:r>
      <w:r>
        <w:t xml:space="preserve"> Many of these contain antihistamines, often in a </w:t>
      </w:r>
      <w:proofErr w:type="gramStart"/>
      <w:r>
        <w:t>slow release</w:t>
      </w:r>
      <w:proofErr w:type="gramEnd"/>
      <w:r>
        <w:t xml:space="preserve"> form, which cause drowsiness and dizziness. The drowsiness can be particularly hazardous because it may not be recognized by the individual and may recur after a period of alertness.</w:t>
      </w:r>
    </w:p>
    <w:p w14:paraId="014B5399" w14:textId="77777777" w:rsidR="00676923" w:rsidRDefault="00000000">
      <w:pPr>
        <w:numPr>
          <w:ilvl w:val="0"/>
          <w:numId w:val="83"/>
        </w:numPr>
        <w:spacing w:after="254"/>
        <w:ind w:right="48" w:hanging="340"/>
      </w:pPr>
      <w:r>
        <w:rPr>
          <w:b/>
        </w:rPr>
        <w:t>Anti-spasmodic:</w:t>
      </w:r>
      <w:r>
        <w:t xml:space="preserve"> drugs are often included in these </w:t>
      </w:r>
      <w:proofErr w:type="gramStart"/>
      <w:r>
        <w:t>compounds</w:t>
      </w:r>
      <w:proofErr w:type="gramEnd"/>
      <w:r>
        <w:t xml:space="preserve"> and they can cause visual disturbances. Quinine can also be present; this can adversely </w:t>
      </w:r>
      <w:proofErr w:type="spellStart"/>
      <w:r>
        <w:t>effect</w:t>
      </w:r>
      <w:proofErr w:type="spellEnd"/>
      <w:r>
        <w:t xml:space="preserve"> hearing and cause dizziness.</w:t>
      </w:r>
    </w:p>
    <w:p w14:paraId="41D2CFDA" w14:textId="77777777" w:rsidR="00676923" w:rsidRDefault="00000000">
      <w:pPr>
        <w:numPr>
          <w:ilvl w:val="0"/>
          <w:numId w:val="83"/>
        </w:numPr>
        <w:spacing w:after="249"/>
        <w:ind w:right="48" w:hanging="340"/>
      </w:pPr>
      <w:r>
        <w:rPr>
          <w:b/>
        </w:rPr>
        <w:lastRenderedPageBreak/>
        <w:t xml:space="preserve">Allergy Treatments: </w:t>
      </w:r>
      <w:r>
        <w:t xml:space="preserve">Most of these contain </w:t>
      </w:r>
      <w:proofErr w:type="gramStart"/>
      <w:r>
        <w:t>anti-histamines</w:t>
      </w:r>
      <w:proofErr w:type="gramEnd"/>
      <w:r>
        <w:t xml:space="preserve"> - see above.</w:t>
      </w:r>
    </w:p>
    <w:p w14:paraId="4F7CABAC" w14:textId="77777777" w:rsidR="00676923" w:rsidRDefault="00000000">
      <w:pPr>
        <w:numPr>
          <w:ilvl w:val="0"/>
          <w:numId w:val="83"/>
        </w:numPr>
        <w:spacing w:after="249"/>
        <w:ind w:right="48" w:hanging="340"/>
      </w:pPr>
      <w:r>
        <w:rPr>
          <w:b/>
        </w:rPr>
        <w:t>Nasal Decongestants:</w:t>
      </w:r>
      <w:r>
        <w:t xml:space="preserve"> Whether in drop or inhaler form, these contain stimulants.</w:t>
      </w:r>
    </w:p>
    <w:p w14:paraId="7CD2C3BE" w14:textId="77777777" w:rsidR="00676923" w:rsidRDefault="00000000">
      <w:pPr>
        <w:numPr>
          <w:ilvl w:val="0"/>
          <w:numId w:val="83"/>
        </w:numPr>
        <w:spacing w:after="254"/>
        <w:ind w:right="48" w:hanging="340"/>
      </w:pPr>
      <w:r>
        <w:rPr>
          <w:b/>
        </w:rPr>
        <w:t>Antacids:</w:t>
      </w:r>
      <w:r>
        <w:t xml:space="preserve">  Not only do these contain atropine, causing visual problems, but also sodium bicarbonate which liberates carbon dioxide. At altitude the carbon dioxide may cause acute stomach pain due to barotrauma.</w:t>
      </w:r>
    </w:p>
    <w:p w14:paraId="3CAC3D32" w14:textId="77777777" w:rsidR="00676923" w:rsidRDefault="00000000">
      <w:pPr>
        <w:numPr>
          <w:ilvl w:val="0"/>
          <w:numId w:val="83"/>
        </w:numPr>
        <w:spacing w:after="249"/>
        <w:ind w:right="48" w:hanging="340"/>
      </w:pPr>
      <w:proofErr w:type="spellStart"/>
      <w:r>
        <w:rPr>
          <w:b/>
        </w:rPr>
        <w:t>Diarrhoea</w:t>
      </w:r>
      <w:proofErr w:type="spellEnd"/>
      <w:r>
        <w:rPr>
          <w:b/>
        </w:rPr>
        <w:t xml:space="preserve"> Controllers:</w:t>
      </w:r>
      <w:r>
        <w:t xml:space="preserve"> Contain opiates which cause both nausea and depression.</w:t>
      </w:r>
    </w:p>
    <w:p w14:paraId="36B473AB" w14:textId="77777777" w:rsidR="00676923" w:rsidRDefault="00000000">
      <w:pPr>
        <w:numPr>
          <w:ilvl w:val="0"/>
          <w:numId w:val="83"/>
        </w:numPr>
        <w:spacing w:after="254"/>
        <w:ind w:right="48" w:hanging="340"/>
      </w:pPr>
      <w:r>
        <w:rPr>
          <w:noProof/>
          <w:color w:val="000000"/>
        </w:rPr>
        <mc:AlternateContent>
          <mc:Choice Requires="wpg">
            <w:drawing>
              <wp:anchor distT="0" distB="0" distL="114300" distR="114300" simplePos="0" relativeHeight="251790336" behindDoc="0" locked="0" layoutInCell="1" allowOverlap="1" wp14:anchorId="16F05024" wp14:editId="1C3F44CE">
                <wp:simplePos x="0" y="0"/>
                <wp:positionH relativeFrom="page">
                  <wp:posOffset>7128002</wp:posOffset>
                </wp:positionH>
                <wp:positionV relativeFrom="page">
                  <wp:posOffset>2585480</wp:posOffset>
                </wp:positionV>
                <wp:extent cx="432003" cy="1674668"/>
                <wp:effectExtent l="0" t="0" r="0" b="0"/>
                <wp:wrapSquare wrapText="bothSides"/>
                <wp:docPr id="756781" name="Group 756781"/>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5109" name="Shape 65109"/>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5111" name="Rectangle 65111"/>
                        <wps:cNvSpPr/>
                        <wps:spPr>
                          <a:xfrm rot="-5399999">
                            <a:off x="-549922" y="705733"/>
                            <a:ext cx="1776664" cy="161208"/>
                          </a:xfrm>
                          <a:prstGeom prst="rect">
                            <a:avLst/>
                          </a:prstGeom>
                          <a:ln>
                            <a:noFill/>
                          </a:ln>
                        </wps:spPr>
                        <wps:txbx>
                          <w:txbxContent>
                            <w:p w14:paraId="2680C35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5112" name="Rectangle 65112"/>
                        <wps:cNvSpPr/>
                        <wps:spPr>
                          <a:xfrm rot="-5399999">
                            <a:off x="292532" y="57535"/>
                            <a:ext cx="91212" cy="149891"/>
                          </a:xfrm>
                          <a:prstGeom prst="rect">
                            <a:avLst/>
                          </a:prstGeom>
                          <a:ln>
                            <a:noFill/>
                          </a:ln>
                        </wps:spPr>
                        <wps:txbx>
                          <w:txbxContent>
                            <w:p w14:paraId="7F5C1E82"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16F05024" id="Group 756781" o:spid="_x0000_s1570" style="position:absolute;left:0;text-align:left;margin-left:561.25pt;margin-top:203.6pt;width:34pt;height:131.85pt;z-index:251790336;mso-position-horizontal-relative:page;mso-position-vertical-relative:page" coordsize="4320,167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">
                <v:shape id="Shape 65109" o:spid="_x0000_s1571" style="position:absolute;width:4320;height:2875;visibility:visible;mso-wrap-style:square;v-text-anchor:top" coordsize="432003,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" path="m,l212395,,432003,r,287579l212395,287579,,287579,,xe" fillcolor="#1b5c98" stroked="f" strokeweight="0">
                  <v:stroke miterlimit="83231f" joinstyle="miter"/>
                  <v:path arrowok="t" textboxrect="0,0,432003,287579"/>
                </v:shape>
                <v:rect id="Rectangle 65111" o:spid="_x0000_s1572" style="position:absolute;left:-5499;top:7058;width:17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" filled="f" stroked="f">
                  <v:textbox inset="0,0,0,0">
                    <w:txbxContent>
                      <w:p w14:paraId="2680C35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v:rect id="Rectangle 65112" o:spid="_x0000_s1573" style="position:absolute;left:2925;top:57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" filled="f" stroked="f">
                  <v:textbox inset="0,0,0,0">
                    <w:txbxContent>
                      <w:p w14:paraId="7F5C1E82"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rPr>
          <w:b/>
        </w:rPr>
        <w:t xml:space="preserve">Weight Controllers: </w:t>
      </w:r>
      <w:r>
        <w:t xml:space="preserve">Most of these contain stimulants such as </w:t>
      </w:r>
      <w:proofErr w:type="spellStart"/>
      <w:r>
        <w:t>benzedrine</w:t>
      </w:r>
      <w:proofErr w:type="spellEnd"/>
      <w:r>
        <w:t xml:space="preserve"> or </w:t>
      </w:r>
      <w:proofErr w:type="spellStart"/>
      <w:r>
        <w:t>dexedrine</w:t>
      </w:r>
      <w:proofErr w:type="spellEnd"/>
      <w:r>
        <w:t xml:space="preserve"> which not only cause wakefulness but also nervousness and impaired judgement.</w:t>
      </w:r>
    </w:p>
    <w:p w14:paraId="43C62C0E" w14:textId="77777777" w:rsidR="00676923" w:rsidRDefault="00000000">
      <w:pPr>
        <w:numPr>
          <w:ilvl w:val="0"/>
          <w:numId w:val="83"/>
        </w:numPr>
        <w:spacing w:after="249"/>
        <w:ind w:right="48" w:hanging="340"/>
      </w:pPr>
      <w:r>
        <w:rPr>
          <w:b/>
        </w:rPr>
        <w:t xml:space="preserve">Stimulants and </w:t>
      </w:r>
      <w:proofErr w:type="spellStart"/>
      <w:r>
        <w:rPr>
          <w:b/>
        </w:rPr>
        <w:t>Tranquillisers</w:t>
      </w:r>
      <w:proofErr w:type="spellEnd"/>
      <w:r>
        <w:t xml:space="preserve"> can cause:</w:t>
      </w:r>
    </w:p>
    <w:p w14:paraId="2494F31F" w14:textId="77777777" w:rsidR="00676923" w:rsidRDefault="00000000">
      <w:pPr>
        <w:numPr>
          <w:ilvl w:val="0"/>
          <w:numId w:val="83"/>
        </w:numPr>
        <w:ind w:right="48" w:hanging="340"/>
      </w:pPr>
      <w:r>
        <w:t>Sleepiness.</w:t>
      </w:r>
    </w:p>
    <w:p w14:paraId="013FC488" w14:textId="77777777" w:rsidR="00676923" w:rsidRDefault="00000000">
      <w:pPr>
        <w:numPr>
          <w:ilvl w:val="0"/>
          <w:numId w:val="83"/>
        </w:numPr>
        <w:ind w:right="48" w:hanging="340"/>
      </w:pPr>
      <w:r>
        <w:t>Nausea.</w:t>
      </w:r>
    </w:p>
    <w:p w14:paraId="066347D6" w14:textId="77777777" w:rsidR="00676923" w:rsidRDefault="00000000">
      <w:pPr>
        <w:numPr>
          <w:ilvl w:val="0"/>
          <w:numId w:val="83"/>
        </w:numPr>
        <w:ind w:right="48" w:hanging="340"/>
      </w:pPr>
      <w:r>
        <w:t>Depression.</w:t>
      </w:r>
    </w:p>
    <w:p w14:paraId="29C79996" w14:textId="77777777" w:rsidR="00676923" w:rsidRDefault="00000000">
      <w:pPr>
        <w:numPr>
          <w:ilvl w:val="0"/>
          <w:numId w:val="83"/>
        </w:numPr>
        <w:ind w:right="48" w:hanging="340"/>
      </w:pPr>
      <w:r>
        <w:t>Visual disturbances.</w:t>
      </w:r>
    </w:p>
    <w:p w14:paraId="695BE159" w14:textId="77777777" w:rsidR="00676923" w:rsidRDefault="00000000">
      <w:pPr>
        <w:numPr>
          <w:ilvl w:val="0"/>
          <w:numId w:val="83"/>
        </w:numPr>
        <w:ind w:right="48" w:hanging="340"/>
      </w:pPr>
      <w:r>
        <w:t>Mental disturbances.</w:t>
      </w:r>
    </w:p>
    <w:p w14:paraId="04E11154" w14:textId="77777777" w:rsidR="00676923" w:rsidRDefault="00000000">
      <w:pPr>
        <w:numPr>
          <w:ilvl w:val="0"/>
          <w:numId w:val="83"/>
        </w:numPr>
        <w:ind w:right="48" w:hanging="340"/>
      </w:pPr>
      <w:r>
        <w:t>Intolerance to alcohol.</w:t>
      </w:r>
    </w:p>
    <w:p w14:paraId="4962744B" w14:textId="77777777" w:rsidR="00676923" w:rsidRDefault="00000000">
      <w:pPr>
        <w:numPr>
          <w:ilvl w:val="0"/>
          <w:numId w:val="83"/>
        </w:numPr>
        <w:ind w:right="48" w:hanging="340"/>
      </w:pPr>
      <w:r>
        <w:t>Impaired mental and physical activity.</w:t>
      </w:r>
    </w:p>
    <w:p w14:paraId="61144499" w14:textId="77777777" w:rsidR="00676923" w:rsidRDefault="00000000">
      <w:pPr>
        <w:numPr>
          <w:ilvl w:val="0"/>
          <w:numId w:val="83"/>
        </w:numPr>
        <w:ind w:right="48" w:hanging="340"/>
      </w:pPr>
      <w:r>
        <w:t>Impaired judgement.</w:t>
      </w:r>
    </w:p>
    <w:p w14:paraId="61989C3D" w14:textId="77777777" w:rsidR="00676923" w:rsidRDefault="00000000">
      <w:pPr>
        <w:numPr>
          <w:ilvl w:val="0"/>
          <w:numId w:val="83"/>
        </w:numPr>
        <w:spacing w:after="249"/>
        <w:ind w:right="48" w:hanging="340"/>
      </w:pPr>
      <w:r>
        <w:t>Dizziness.</w:t>
      </w:r>
    </w:p>
    <w:p w14:paraId="36AEB743" w14:textId="77777777" w:rsidR="00676923" w:rsidRDefault="00000000">
      <w:pPr>
        <w:numPr>
          <w:ilvl w:val="0"/>
          <w:numId w:val="83"/>
        </w:numPr>
        <w:spacing w:after="249"/>
        <w:ind w:right="48" w:hanging="340"/>
      </w:pPr>
      <w:r>
        <w:rPr>
          <w:b/>
        </w:rPr>
        <w:t>Aspirin:</w:t>
      </w:r>
      <w:r>
        <w:t xml:space="preserve">   Excessive intake can cause gastric bleeding.</w:t>
      </w:r>
    </w:p>
    <w:p w14:paraId="67B95CC7" w14:textId="77777777" w:rsidR="00676923" w:rsidRDefault="00000000">
      <w:pPr>
        <w:spacing w:after="330" w:line="228" w:lineRule="auto"/>
        <w:ind w:left="-5" w:right="41"/>
        <w:jc w:val="left"/>
      </w:pPr>
      <w:r>
        <w:t xml:space="preserve">Particularly dangerous is the mixing of drugs/medicines. If two are taken at the same time it may render both more potent </w:t>
      </w:r>
      <w:proofErr w:type="gramStart"/>
      <w:r>
        <w:t>or</w:t>
      </w:r>
      <w:proofErr w:type="gramEnd"/>
      <w:r>
        <w:t xml:space="preserve"> cause side effects not experienced with each individual medicine.</w:t>
      </w:r>
    </w:p>
    <w:p w14:paraId="4D293D85" w14:textId="77777777" w:rsidR="00676923" w:rsidRDefault="00000000">
      <w:pPr>
        <w:pStyle w:val="Heading3"/>
        <w:ind w:left="-5"/>
      </w:pPr>
      <w:proofErr w:type="spellStart"/>
      <w:r>
        <w:t>Anaesthetics</w:t>
      </w:r>
      <w:proofErr w:type="spellEnd"/>
      <w:r>
        <w:t xml:space="preserve"> and Analgesics</w:t>
      </w:r>
    </w:p>
    <w:p w14:paraId="422A017D" w14:textId="77777777" w:rsidR="00676923" w:rsidRDefault="00000000">
      <w:pPr>
        <w:ind w:left="16" w:right="48"/>
      </w:pPr>
      <w:r>
        <w:t xml:space="preserve">Following local and general dental and other </w:t>
      </w:r>
      <w:proofErr w:type="spellStart"/>
      <w:r>
        <w:t>anaesthetics</w:t>
      </w:r>
      <w:proofErr w:type="spellEnd"/>
      <w:r>
        <w:t xml:space="preserve">, </w:t>
      </w:r>
      <w:proofErr w:type="gramStart"/>
      <w:r>
        <w:t>a period of time</w:t>
      </w:r>
      <w:proofErr w:type="gramEnd"/>
      <w:r>
        <w:t xml:space="preserve"> should elapse before air crew return to flying. The period will vary considerably from individual to individual,</w:t>
      </w:r>
      <w:r>
        <w:rPr>
          <w:b/>
        </w:rPr>
        <w:t xml:space="preserve"> but a pilot should not fly for at least 12 hours after a local </w:t>
      </w:r>
      <w:proofErr w:type="spellStart"/>
      <w:r>
        <w:rPr>
          <w:b/>
        </w:rPr>
        <w:t>anaesthetic</w:t>
      </w:r>
      <w:proofErr w:type="spellEnd"/>
      <w:r>
        <w:rPr>
          <w:b/>
        </w:rPr>
        <w:t xml:space="preserve"> and 48 hours following a general </w:t>
      </w:r>
      <w:proofErr w:type="spellStart"/>
      <w:r>
        <w:rPr>
          <w:b/>
        </w:rPr>
        <w:t>anaesthetic</w:t>
      </w:r>
      <w:proofErr w:type="spellEnd"/>
      <w:r>
        <w:rPr>
          <w:b/>
        </w:rPr>
        <w:t>.</w:t>
      </w:r>
    </w:p>
    <w:p w14:paraId="60880102" w14:textId="77777777" w:rsidR="00676923" w:rsidRDefault="00000000">
      <w:pPr>
        <w:spacing w:after="312"/>
        <w:ind w:left="16" w:right="48"/>
      </w:pPr>
      <w:r>
        <w:t xml:space="preserve">The more potent forms of analgesics (pain killers) may produce a significant decrement in performance. If such analgesics are required, the pain for which they are being taken generally indicates a condition which </w:t>
      </w:r>
      <w:r>
        <w:rPr>
          <w:b/>
        </w:rPr>
        <w:t>precludes flying.</w:t>
      </w:r>
    </w:p>
    <w:p w14:paraId="5C9B9971" w14:textId="77777777" w:rsidR="00676923" w:rsidRDefault="00000000">
      <w:pPr>
        <w:pStyle w:val="Heading3"/>
        <w:ind w:left="-5"/>
      </w:pPr>
      <w:r>
        <w:t>Symptoms in the Air</w:t>
      </w:r>
    </w:p>
    <w:p w14:paraId="585A7D95" w14:textId="77777777" w:rsidR="00676923" w:rsidRDefault="00000000">
      <w:pPr>
        <w:spacing w:after="216"/>
        <w:ind w:left="16" w:right="48"/>
      </w:pPr>
      <w:r>
        <w:rPr>
          <w:noProof/>
          <w:color w:val="000000"/>
        </w:rPr>
        <mc:AlternateContent>
          <mc:Choice Requires="wpg">
            <w:drawing>
              <wp:anchor distT="0" distB="0" distL="114300" distR="114300" simplePos="0" relativeHeight="251791360" behindDoc="0" locked="0" layoutInCell="1" allowOverlap="1" wp14:anchorId="423F5081" wp14:editId="12002B26">
                <wp:simplePos x="0" y="0"/>
                <wp:positionH relativeFrom="page">
                  <wp:posOffset>0</wp:posOffset>
                </wp:positionH>
                <wp:positionV relativeFrom="page">
                  <wp:posOffset>2589882</wp:posOffset>
                </wp:positionV>
                <wp:extent cx="441006" cy="1097637"/>
                <wp:effectExtent l="0" t="0" r="0" b="0"/>
                <wp:wrapSquare wrapText="bothSides"/>
                <wp:docPr id="756616" name="Group 756616"/>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3372" name="Shape 923372"/>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5215" name="Rectangle 65215"/>
                        <wps:cNvSpPr/>
                        <wps:spPr>
                          <a:xfrm rot="5399999">
                            <a:off x="57255" y="80163"/>
                            <a:ext cx="91212" cy="149891"/>
                          </a:xfrm>
                          <a:prstGeom prst="rect">
                            <a:avLst/>
                          </a:prstGeom>
                          <a:ln>
                            <a:noFill/>
                          </a:ln>
                        </wps:spPr>
                        <wps:txbx>
                          <w:txbxContent>
                            <w:p w14:paraId="29162832"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5216" name="Rectangle 65216"/>
                        <wps:cNvSpPr/>
                        <wps:spPr>
                          <a:xfrm rot="5399999">
                            <a:off x="-402316" y="762682"/>
                            <a:ext cx="1009812" cy="161208"/>
                          </a:xfrm>
                          <a:prstGeom prst="rect">
                            <a:avLst/>
                          </a:prstGeom>
                          <a:ln>
                            <a:noFill/>
                          </a:ln>
                        </wps:spPr>
                        <wps:txbx>
                          <w:txbxContent>
                            <w:p w14:paraId="6A7D0E68"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w:pict>
              <v:group w14:anchorId="423F5081" id="Group 756616" o:spid="_x0000_s1574" style="position:absolute;left:0;text-align:left;margin-left:0;margin-top:203.95pt;width:34.7pt;height:86.45pt;z-index:251791360;mso-position-horizontal-relative:page;mso-position-vertical-relative:page" coordsize="4410,10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">
                <v:shape id="Shape 923372" o:spid="_x0000_s1575" style="position:absolute;width:4410;height:2875;visibility:visible;mso-wrap-style:square;v-text-anchor:top" coordsize="441006,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" path="m,l441006,r,287579l,287579,,e" fillcolor="#1b5c98" stroked="f" strokeweight="0">
                  <v:stroke miterlimit="83231f" joinstyle="miter"/>
                  <v:path arrowok="t" textboxrect="0,0,441006,287579"/>
                </v:shape>
                <v:rect id="Rectangle 65215" o:spid="_x0000_s1576" style="position:absolute;left:57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" filled="f" stroked="f">
                  <v:textbox inset="0,0,0,0">
                    <w:txbxContent>
                      <w:p w14:paraId="29162832" w14:textId="77777777" w:rsidR="00676923" w:rsidRDefault="00000000">
                        <w:pPr>
                          <w:spacing w:after="160" w:line="259" w:lineRule="auto"/>
                          <w:ind w:left="0" w:firstLine="0"/>
                          <w:jc w:val="left"/>
                        </w:pPr>
                        <w:r>
                          <w:rPr>
                            <w:b/>
                            <w:color w:val="FFFEFD"/>
                            <w:sz w:val="18"/>
                          </w:rPr>
                          <w:t>6</w:t>
                        </w:r>
                      </w:p>
                    </w:txbxContent>
                  </v:textbox>
                </v:rect>
                <v:rect id="Rectangle 65216" o:spid="_x0000_s1577" style="position:absolute;left:-4024;top:7626;width:1009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" filled="f" stroked="f">
                  <v:textbox inset="0,0,0,0">
                    <w:txbxContent>
                      <w:p w14:paraId="6A7D0E68"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v:textbox>
                </v:rect>
                <w10:wrap type="square" anchorx="page" anchory="page"/>
              </v:group>
            </w:pict>
          </mc:Fallback>
        </mc:AlternateContent>
      </w:r>
      <w:r>
        <w:t xml:space="preserve">Accidents and incidents have occurred </w:t>
      </w:r>
      <w:proofErr w:type="gramStart"/>
      <w:r>
        <w:t>as a result of</w:t>
      </w:r>
      <w:proofErr w:type="gramEnd"/>
      <w:r>
        <w:t xml:space="preserve"> aircrew flying whilst medically unfit and some have been associated with relatively trivial ailments. Although symptoms of colds, sore throats and abdominal upsets may cause little or no problem while on the ground, these may become a problem in the air by distracting the sufferer and degrading his/her performance.</w:t>
      </w:r>
    </w:p>
    <w:p w14:paraId="2290AECC" w14:textId="77777777" w:rsidR="00676923" w:rsidRDefault="00000000">
      <w:pPr>
        <w:spacing w:after="205"/>
        <w:ind w:left="-5" w:right="14"/>
        <w:jc w:val="left"/>
      </w:pPr>
      <w:r>
        <w:rPr>
          <w:b/>
        </w:rPr>
        <w:t>The in-flight environment may also increase the severity of symptoms which may be minor when on the ground.</w:t>
      </w:r>
    </w:p>
    <w:p w14:paraId="238E90A4" w14:textId="77777777" w:rsidR="00676923" w:rsidRDefault="00000000">
      <w:pPr>
        <w:spacing w:after="13"/>
        <w:ind w:left="16" w:right="62"/>
        <w:jc w:val="center"/>
      </w:pPr>
      <w:r>
        <w:rPr>
          <w:b/>
          <w:color w:val="E4342E"/>
        </w:rPr>
        <w:t>REMEMBER:</w:t>
      </w:r>
    </w:p>
    <w:p w14:paraId="2F4FB6D3" w14:textId="77777777" w:rsidR="00676923" w:rsidRDefault="00000000">
      <w:pPr>
        <w:spacing w:after="13"/>
        <w:ind w:left="16" w:right="7"/>
        <w:jc w:val="center"/>
      </w:pPr>
      <w:r>
        <w:rPr>
          <w:b/>
          <w:color w:val="E4342E"/>
        </w:rPr>
        <w:lastRenderedPageBreak/>
        <w:t>IF A PILOT IS SO UNWELL THAT MEDICATION IS REQUIRED, THEN HE/SHE MUST CONSIDER HIMSELF/HERSELF UNFIT TO FLY.</w:t>
      </w:r>
    </w:p>
    <w:p w14:paraId="20258EED" w14:textId="77777777" w:rsidR="00676923" w:rsidRDefault="00676923">
      <w:pPr>
        <w:sectPr w:rsidR="00676923">
          <w:headerReference w:type="even" r:id="rId342"/>
          <w:headerReference w:type="default" r:id="rId343"/>
          <w:footerReference w:type="even" r:id="rId344"/>
          <w:footerReference w:type="default" r:id="rId345"/>
          <w:headerReference w:type="first" r:id="rId346"/>
          <w:footerReference w:type="first" r:id="rId347"/>
          <w:pgSz w:w="11906" w:h="16838"/>
          <w:pgMar w:top="1765" w:right="1342" w:bottom="1098" w:left="1134" w:header="720" w:footer="430" w:gutter="0"/>
          <w:cols w:space="720"/>
          <w:titlePg/>
        </w:sectPr>
      </w:pPr>
    </w:p>
    <w:p w14:paraId="5BE8DE81" w14:textId="77777777" w:rsidR="00676923" w:rsidRDefault="00000000">
      <w:pPr>
        <w:pStyle w:val="Heading3"/>
        <w:spacing w:after="86"/>
        <w:ind w:left="-5"/>
      </w:pPr>
      <w:r>
        <w:lastRenderedPageBreak/>
        <w:t>Questions</w:t>
      </w:r>
    </w:p>
    <w:p w14:paraId="0FACF4DA" w14:textId="77777777" w:rsidR="00676923" w:rsidRDefault="00000000">
      <w:pPr>
        <w:numPr>
          <w:ilvl w:val="0"/>
          <w:numId w:val="84"/>
        </w:numPr>
        <w:spacing w:after="205"/>
        <w:ind w:right="14" w:hanging="720"/>
        <w:jc w:val="left"/>
      </w:pPr>
      <w:r>
        <w:rPr>
          <w:b/>
        </w:rPr>
        <w:t xml:space="preserve">A pilot is 2 </w:t>
      </w:r>
      <w:proofErr w:type="spellStart"/>
      <w:r>
        <w:rPr>
          <w:b/>
        </w:rPr>
        <w:t>metres</w:t>
      </w:r>
      <w:proofErr w:type="spellEnd"/>
      <w:r>
        <w:rPr>
          <w:b/>
        </w:rPr>
        <w:t xml:space="preserve"> tall and weighs 80 kg, his BMI is:</w:t>
      </w:r>
    </w:p>
    <w:p w14:paraId="7939F794" w14:textId="77777777" w:rsidR="00676923" w:rsidRDefault="00000000">
      <w:pPr>
        <w:numPr>
          <w:ilvl w:val="1"/>
          <w:numId w:val="84"/>
        </w:numPr>
        <w:ind w:right="48" w:hanging="720"/>
      </w:pPr>
      <w:r>
        <w:t xml:space="preserve">22 </w:t>
      </w:r>
    </w:p>
    <w:p w14:paraId="3FDBE54C" w14:textId="77777777" w:rsidR="00676923" w:rsidRDefault="00000000">
      <w:pPr>
        <w:numPr>
          <w:ilvl w:val="1"/>
          <w:numId w:val="84"/>
        </w:numPr>
        <w:ind w:right="48" w:hanging="720"/>
      </w:pPr>
      <w:r>
        <w:t xml:space="preserve">24 </w:t>
      </w:r>
    </w:p>
    <w:p w14:paraId="71F86A1A" w14:textId="77777777" w:rsidR="00676923" w:rsidRDefault="00000000">
      <w:pPr>
        <w:numPr>
          <w:ilvl w:val="1"/>
          <w:numId w:val="84"/>
        </w:numPr>
        <w:ind w:right="48" w:hanging="720"/>
      </w:pPr>
      <w:r>
        <w:t xml:space="preserve">18 </w:t>
      </w:r>
    </w:p>
    <w:p w14:paraId="620B4AF3" w14:textId="77777777" w:rsidR="00676923" w:rsidRDefault="00000000">
      <w:pPr>
        <w:numPr>
          <w:ilvl w:val="1"/>
          <w:numId w:val="84"/>
        </w:numPr>
        <w:spacing w:after="201"/>
        <w:ind w:right="48" w:hanging="720"/>
      </w:pPr>
      <w:r>
        <w:t>20</w:t>
      </w:r>
    </w:p>
    <w:p w14:paraId="66472E82" w14:textId="77777777" w:rsidR="00676923" w:rsidRDefault="00000000">
      <w:pPr>
        <w:numPr>
          <w:ilvl w:val="0"/>
          <w:numId w:val="84"/>
        </w:numPr>
        <w:spacing w:after="205"/>
        <w:ind w:right="14" w:hanging="720"/>
        <w:jc w:val="left"/>
      </w:pPr>
      <w:r>
        <w:rPr>
          <w:b/>
        </w:rPr>
        <w:t xml:space="preserve">A pilot has a BMI of 26 and is 1.75 </w:t>
      </w:r>
      <w:proofErr w:type="spellStart"/>
      <w:r>
        <w:rPr>
          <w:b/>
        </w:rPr>
        <w:t>metres</w:t>
      </w:r>
      <w:proofErr w:type="spellEnd"/>
      <w:r>
        <w:rPr>
          <w:b/>
        </w:rPr>
        <w:t xml:space="preserve"> tall, his/her weight is:</w:t>
      </w:r>
    </w:p>
    <w:p w14:paraId="53D01016" w14:textId="77777777" w:rsidR="00676923" w:rsidRDefault="00000000">
      <w:pPr>
        <w:numPr>
          <w:ilvl w:val="1"/>
          <w:numId w:val="84"/>
        </w:numPr>
        <w:ind w:right="48" w:hanging="720"/>
      </w:pPr>
      <w:r>
        <w:t>92 kg</w:t>
      </w:r>
    </w:p>
    <w:p w14:paraId="7005F42E" w14:textId="77777777" w:rsidR="00676923" w:rsidRDefault="00000000">
      <w:pPr>
        <w:numPr>
          <w:ilvl w:val="1"/>
          <w:numId w:val="84"/>
        </w:numPr>
        <w:ind w:right="48" w:hanging="720"/>
      </w:pPr>
      <w:r>
        <w:t>78.5 kg</w:t>
      </w:r>
    </w:p>
    <w:p w14:paraId="2F7580E6" w14:textId="77777777" w:rsidR="00676923" w:rsidRDefault="00000000">
      <w:pPr>
        <w:numPr>
          <w:ilvl w:val="1"/>
          <w:numId w:val="84"/>
        </w:numPr>
        <w:ind w:right="48" w:hanging="720"/>
      </w:pPr>
      <w:r>
        <w:t>85 kg</w:t>
      </w:r>
    </w:p>
    <w:p w14:paraId="49DEB884" w14:textId="77777777" w:rsidR="00676923" w:rsidRDefault="00000000">
      <w:pPr>
        <w:numPr>
          <w:ilvl w:val="1"/>
          <w:numId w:val="84"/>
        </w:numPr>
        <w:spacing w:after="201"/>
        <w:ind w:right="48" w:hanging="720"/>
      </w:pPr>
      <w:r>
        <w:t>79.5 kg</w:t>
      </w:r>
    </w:p>
    <w:p w14:paraId="00598C4E" w14:textId="77777777" w:rsidR="00676923" w:rsidRDefault="00000000">
      <w:pPr>
        <w:numPr>
          <w:ilvl w:val="0"/>
          <w:numId w:val="84"/>
        </w:numPr>
        <w:spacing w:after="205"/>
        <w:ind w:right="14" w:hanging="720"/>
        <w:jc w:val="left"/>
      </w:pPr>
      <w:r>
        <w:rPr>
          <w:b/>
        </w:rPr>
        <w:t>Using the BMI formula, when will pilots be considered overweight?</w:t>
      </w:r>
    </w:p>
    <w:p w14:paraId="0668327A" w14:textId="77777777" w:rsidR="00676923" w:rsidRDefault="00000000">
      <w:pPr>
        <w:numPr>
          <w:ilvl w:val="1"/>
          <w:numId w:val="84"/>
        </w:numPr>
        <w:ind w:right="48" w:hanging="720"/>
      </w:pPr>
      <w:r>
        <w:t>When they score over 30 for males and 29 for females</w:t>
      </w:r>
    </w:p>
    <w:p w14:paraId="66653741" w14:textId="77777777" w:rsidR="00676923" w:rsidRDefault="00000000">
      <w:pPr>
        <w:numPr>
          <w:ilvl w:val="1"/>
          <w:numId w:val="84"/>
        </w:numPr>
        <w:ind w:right="48" w:hanging="720"/>
      </w:pPr>
      <w:r>
        <w:t>When they score over 26 for males and 22 for females</w:t>
      </w:r>
    </w:p>
    <w:p w14:paraId="5405A505" w14:textId="77777777" w:rsidR="00676923" w:rsidRDefault="00000000">
      <w:pPr>
        <w:numPr>
          <w:ilvl w:val="1"/>
          <w:numId w:val="84"/>
        </w:numPr>
        <w:ind w:right="48" w:hanging="720"/>
      </w:pPr>
      <w:r>
        <w:t>When they score 30 for males and 29 for females</w:t>
      </w:r>
    </w:p>
    <w:p w14:paraId="779893CB" w14:textId="77777777" w:rsidR="00676923" w:rsidRDefault="00000000">
      <w:pPr>
        <w:numPr>
          <w:ilvl w:val="1"/>
          <w:numId w:val="84"/>
        </w:numPr>
        <w:spacing w:after="201"/>
        <w:ind w:right="48" w:hanging="720"/>
      </w:pPr>
      <w:r>
        <w:t>When they score over 25 for males and 24 for females</w:t>
      </w:r>
    </w:p>
    <w:p w14:paraId="336AD0ED" w14:textId="77777777" w:rsidR="00676923" w:rsidRDefault="00000000">
      <w:pPr>
        <w:numPr>
          <w:ilvl w:val="0"/>
          <w:numId w:val="84"/>
        </w:numPr>
        <w:spacing w:after="205"/>
        <w:ind w:right="14" w:hanging="720"/>
        <w:jc w:val="left"/>
      </w:pPr>
      <w:r>
        <w:rPr>
          <w:b/>
        </w:rPr>
        <w:t>Using the BMI formula, when will a pilot be obese?</w:t>
      </w:r>
    </w:p>
    <w:p w14:paraId="23DDE971" w14:textId="77777777" w:rsidR="00676923" w:rsidRDefault="00000000">
      <w:pPr>
        <w:numPr>
          <w:ilvl w:val="1"/>
          <w:numId w:val="84"/>
        </w:numPr>
        <w:ind w:right="48" w:hanging="720"/>
      </w:pPr>
      <w:r>
        <w:t>When they score over 30 for males and 28 for females</w:t>
      </w:r>
    </w:p>
    <w:p w14:paraId="1351699F" w14:textId="77777777" w:rsidR="00676923" w:rsidRDefault="00000000">
      <w:pPr>
        <w:numPr>
          <w:ilvl w:val="1"/>
          <w:numId w:val="84"/>
        </w:numPr>
        <w:ind w:right="48" w:hanging="720"/>
      </w:pPr>
      <w:r>
        <w:t>When they score over 26 for males and 29 for females</w:t>
      </w:r>
    </w:p>
    <w:p w14:paraId="354DBCDF" w14:textId="77777777" w:rsidR="00676923" w:rsidRDefault="00000000">
      <w:pPr>
        <w:numPr>
          <w:ilvl w:val="1"/>
          <w:numId w:val="84"/>
        </w:numPr>
        <w:ind w:right="48" w:hanging="720"/>
      </w:pPr>
      <w:r>
        <w:rPr>
          <w:noProof/>
          <w:color w:val="000000"/>
        </w:rPr>
        <mc:AlternateContent>
          <mc:Choice Requires="wpg">
            <w:drawing>
              <wp:anchor distT="0" distB="0" distL="114300" distR="114300" simplePos="0" relativeHeight="251792384" behindDoc="0" locked="0" layoutInCell="1" allowOverlap="1" wp14:anchorId="2B8412D1" wp14:editId="04D2B6BE">
                <wp:simplePos x="0" y="0"/>
                <wp:positionH relativeFrom="page">
                  <wp:posOffset>7128002</wp:posOffset>
                </wp:positionH>
                <wp:positionV relativeFrom="page">
                  <wp:posOffset>2592007</wp:posOffset>
                </wp:positionV>
                <wp:extent cx="432003" cy="1208146"/>
                <wp:effectExtent l="0" t="0" r="0" b="0"/>
                <wp:wrapSquare wrapText="bothSides"/>
                <wp:docPr id="757024" name="Group 757024"/>
                <wp:cNvGraphicFramePr/>
                <a:graphic xmlns:a="http://schemas.openxmlformats.org/drawingml/2006/main">
                  <a:graphicData uri="http://schemas.microsoft.com/office/word/2010/wordprocessingGroup">
                    <wpg:wgp>
                      <wpg:cNvGrpSpPr/>
                      <wpg:grpSpPr>
                        <a:xfrm>
                          <a:off x="0" y="0"/>
                          <a:ext cx="432003" cy="1208146"/>
                          <a:chOff x="0" y="0"/>
                          <a:chExt cx="432003" cy="1208146"/>
                        </a:xfrm>
                      </wpg:grpSpPr>
                      <wps:wsp>
                        <wps:cNvPr id="65238" name="Shape 6523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356" name="Rectangle 65356"/>
                        <wps:cNvSpPr/>
                        <wps:spPr>
                          <a:xfrm rot="-5399999">
                            <a:off x="115959" y="1086143"/>
                            <a:ext cx="245258" cy="161208"/>
                          </a:xfrm>
                          <a:prstGeom prst="rect">
                            <a:avLst/>
                          </a:prstGeom>
                          <a:ln>
                            <a:noFill/>
                          </a:ln>
                        </wps:spPr>
                        <wps:txbx>
                          <w:txbxContent>
                            <w:p w14:paraId="11C3308B"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65240" name="Rectangle 65240"/>
                        <wps:cNvSpPr/>
                        <wps:spPr>
                          <a:xfrm rot="-5399999">
                            <a:off x="-168847" y="513338"/>
                            <a:ext cx="1014514" cy="161208"/>
                          </a:xfrm>
                          <a:prstGeom prst="rect">
                            <a:avLst/>
                          </a:prstGeom>
                          <a:ln>
                            <a:noFill/>
                          </a:ln>
                        </wps:spPr>
                        <wps:txbx>
                          <w:txbxContent>
                            <w:p w14:paraId="500EDB1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5241" name="Rectangle 65241"/>
                        <wps:cNvSpPr/>
                        <wps:spPr>
                          <a:xfrm rot="-5399999">
                            <a:off x="292532" y="57734"/>
                            <a:ext cx="91212" cy="149891"/>
                          </a:xfrm>
                          <a:prstGeom prst="rect">
                            <a:avLst/>
                          </a:prstGeom>
                          <a:ln>
                            <a:noFill/>
                          </a:ln>
                        </wps:spPr>
                        <wps:txbx>
                          <w:txbxContent>
                            <w:p w14:paraId="3A5B00CB"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2B8412D1" id="Group 757024" o:spid="_x0000_s1578" style="position:absolute;left:0;text-align:left;margin-left:561.25pt;margin-top:204.1pt;width:34pt;height:95.15pt;z-index:251792384;mso-position-horizontal-relative:page;mso-position-vertical-relative:page" coordsize="4320,120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">
                <v:shape id="Shape 65238" o:spid="_x0000_s1579"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" path="m,l212395,,432003,r,287998l212395,287998,,287998,,xe" fillcolor="#181717" stroked="f" strokeweight="0">
                  <v:stroke miterlimit="83231f" joinstyle="miter"/>
                  <v:path arrowok="t" textboxrect="0,0,432003,287998"/>
                </v:shape>
                <v:rect id="Rectangle 65356" o:spid="_x0000_s1580" style="position:absolute;left:1159;top:10861;width:245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" filled="f" stroked="f">
                  <v:textbox inset="0,0,0,0">
                    <w:txbxContent>
                      <w:p w14:paraId="11C3308B" w14:textId="77777777" w:rsidR="00676923" w:rsidRDefault="00000000">
                        <w:pPr>
                          <w:spacing w:after="160" w:line="259" w:lineRule="auto"/>
                          <w:ind w:left="0" w:firstLine="0"/>
                          <w:jc w:val="left"/>
                        </w:pPr>
                        <w:r>
                          <w:rPr>
                            <w:b/>
                            <w:sz w:val="16"/>
                          </w:rPr>
                          <w:t xml:space="preserve"> </w:t>
                        </w:r>
                      </w:p>
                    </w:txbxContent>
                  </v:textbox>
                </v:rect>
                <v:rect id="Rectangle 65240" o:spid="_x0000_s1581" style="position:absolute;left:-1689;top:5133;width:1014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" filled="f" stroked="f">
                  <v:textbox inset="0,0,0,0">
                    <w:txbxContent>
                      <w:p w14:paraId="500EDB1E"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65241" o:spid="_x0000_s1582"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" filled="f" stroked="f">
                  <v:textbox inset="0,0,0,0">
                    <w:txbxContent>
                      <w:p w14:paraId="3A5B00CB"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When they score over 30 for males and 29 for females</w:t>
      </w:r>
    </w:p>
    <w:p w14:paraId="02539520" w14:textId="77777777" w:rsidR="00676923" w:rsidRDefault="00000000">
      <w:pPr>
        <w:numPr>
          <w:ilvl w:val="1"/>
          <w:numId w:val="84"/>
        </w:numPr>
        <w:spacing w:after="201"/>
        <w:ind w:right="48" w:hanging="720"/>
      </w:pPr>
      <w:r>
        <w:t>When they score over 32 for males and 26 for females</w:t>
      </w:r>
    </w:p>
    <w:p w14:paraId="5B8CA57F" w14:textId="77777777" w:rsidR="00676923" w:rsidRDefault="00000000">
      <w:pPr>
        <w:numPr>
          <w:ilvl w:val="0"/>
          <w:numId w:val="84"/>
        </w:numPr>
        <w:spacing w:after="205"/>
        <w:ind w:right="14" w:hanging="720"/>
        <w:jc w:val="left"/>
      </w:pPr>
      <w:r>
        <w:rPr>
          <w:b/>
        </w:rPr>
        <w:t>What is the weekly level of alcohol consumption that will cause physical damage?</w:t>
      </w:r>
    </w:p>
    <w:p w14:paraId="3DB5CDCF" w14:textId="77777777" w:rsidR="00676923" w:rsidRDefault="00000000">
      <w:pPr>
        <w:numPr>
          <w:ilvl w:val="1"/>
          <w:numId w:val="84"/>
        </w:numPr>
        <w:ind w:right="48" w:hanging="720"/>
      </w:pPr>
      <w:r>
        <w:t>Consuming 22 units for men and 14 units for women</w:t>
      </w:r>
    </w:p>
    <w:p w14:paraId="02A5526C" w14:textId="77777777" w:rsidR="00676923" w:rsidRDefault="00000000">
      <w:pPr>
        <w:numPr>
          <w:ilvl w:val="1"/>
          <w:numId w:val="84"/>
        </w:numPr>
        <w:ind w:right="48" w:hanging="720"/>
      </w:pPr>
      <w:r>
        <w:t>Consuming 21 units for men and 15 units for women</w:t>
      </w:r>
    </w:p>
    <w:p w14:paraId="1B57B302" w14:textId="77777777" w:rsidR="00676923" w:rsidRDefault="00000000">
      <w:pPr>
        <w:numPr>
          <w:ilvl w:val="1"/>
          <w:numId w:val="84"/>
        </w:numPr>
        <w:ind w:right="48" w:hanging="720"/>
      </w:pPr>
      <w:r>
        <w:t>Consuming 24 units for men and 14 units for women</w:t>
      </w:r>
    </w:p>
    <w:p w14:paraId="0E7B08EE" w14:textId="77777777" w:rsidR="00676923" w:rsidRDefault="00000000">
      <w:pPr>
        <w:numPr>
          <w:ilvl w:val="1"/>
          <w:numId w:val="84"/>
        </w:numPr>
        <w:spacing w:after="201"/>
        <w:ind w:right="48" w:hanging="720"/>
      </w:pPr>
      <w:r>
        <w:t>Consuming 21 units for men and 14 units for women</w:t>
      </w:r>
    </w:p>
    <w:p w14:paraId="21125B98" w14:textId="77777777" w:rsidR="00676923" w:rsidRDefault="00000000">
      <w:pPr>
        <w:numPr>
          <w:ilvl w:val="0"/>
          <w:numId w:val="84"/>
        </w:numPr>
        <w:spacing w:after="205"/>
        <w:ind w:right="14" w:hanging="720"/>
        <w:jc w:val="left"/>
      </w:pPr>
      <w:r>
        <w:rPr>
          <w:b/>
        </w:rPr>
        <w:t>What is the World Health Organization’s definition of alcoholism?</w:t>
      </w:r>
    </w:p>
    <w:p w14:paraId="5850947C" w14:textId="77777777" w:rsidR="00676923" w:rsidRDefault="00000000">
      <w:pPr>
        <w:spacing w:after="209"/>
        <w:ind w:left="730" w:right="48"/>
      </w:pPr>
      <w:r>
        <w:rPr>
          <w:b/>
        </w:rPr>
        <w:t>Answer:</w:t>
      </w:r>
      <w:r>
        <w:t xml:space="preserve"> “When the excessive use of alcohol repeatedly damages a person’s physical, mental or social life”</w:t>
      </w:r>
    </w:p>
    <w:p w14:paraId="265D30B7" w14:textId="77777777" w:rsidR="00676923" w:rsidRDefault="00000000">
      <w:pPr>
        <w:numPr>
          <w:ilvl w:val="0"/>
          <w:numId w:val="84"/>
        </w:numPr>
        <w:spacing w:after="205"/>
        <w:ind w:right="14" w:hanging="720"/>
        <w:jc w:val="left"/>
      </w:pPr>
      <w:r>
        <w:rPr>
          <w:b/>
        </w:rPr>
        <w:t>At what rate does the body remove alcohol from the system?</w:t>
      </w:r>
    </w:p>
    <w:p w14:paraId="6022A3E3" w14:textId="77777777" w:rsidR="00676923" w:rsidRDefault="00000000">
      <w:pPr>
        <w:numPr>
          <w:ilvl w:val="1"/>
          <w:numId w:val="84"/>
        </w:numPr>
        <w:ind w:right="48" w:hanging="720"/>
      </w:pPr>
      <w:r>
        <w:t>Approximately 1.5 units an hour</w:t>
      </w:r>
    </w:p>
    <w:p w14:paraId="2BF61947" w14:textId="77777777" w:rsidR="00676923" w:rsidRDefault="00000000">
      <w:pPr>
        <w:numPr>
          <w:ilvl w:val="1"/>
          <w:numId w:val="84"/>
        </w:numPr>
        <w:ind w:right="48" w:hanging="720"/>
      </w:pPr>
      <w:r>
        <w:t>Approximately 2 units an hour</w:t>
      </w:r>
    </w:p>
    <w:p w14:paraId="1B347C28" w14:textId="77777777" w:rsidR="00676923" w:rsidRDefault="00000000">
      <w:pPr>
        <w:numPr>
          <w:ilvl w:val="1"/>
          <w:numId w:val="84"/>
        </w:numPr>
        <w:ind w:right="48" w:hanging="720"/>
      </w:pPr>
      <w:r>
        <w:t>Approximately 2.5 units an hour</w:t>
      </w:r>
    </w:p>
    <w:p w14:paraId="478BC952" w14:textId="77777777" w:rsidR="00676923" w:rsidRDefault="00000000">
      <w:pPr>
        <w:numPr>
          <w:ilvl w:val="1"/>
          <w:numId w:val="84"/>
        </w:numPr>
        <w:spacing w:after="201"/>
        <w:ind w:right="48" w:hanging="720"/>
      </w:pPr>
      <w:r>
        <w:t>Approximately 1 unit an hour</w:t>
      </w:r>
    </w:p>
    <w:p w14:paraId="58B730DE" w14:textId="77777777" w:rsidR="00676923" w:rsidRDefault="00000000">
      <w:pPr>
        <w:numPr>
          <w:ilvl w:val="0"/>
          <w:numId w:val="84"/>
        </w:numPr>
        <w:spacing w:after="205"/>
        <w:ind w:right="14" w:hanging="720"/>
        <w:jc w:val="left"/>
      </w:pPr>
      <w:r>
        <w:rPr>
          <w:b/>
        </w:rPr>
        <w:t>What is the absolute minimum time a pilot should stop drinking before flying?</w:t>
      </w:r>
    </w:p>
    <w:p w14:paraId="06DAABF0" w14:textId="77777777" w:rsidR="00676923" w:rsidRDefault="00000000">
      <w:pPr>
        <w:numPr>
          <w:ilvl w:val="1"/>
          <w:numId w:val="84"/>
        </w:numPr>
        <w:ind w:right="48" w:hanging="720"/>
      </w:pPr>
      <w:r>
        <w:lastRenderedPageBreak/>
        <w:t>6 hours but it depends upon the amount of alcohol that has been consumed</w:t>
      </w:r>
    </w:p>
    <w:p w14:paraId="0E02D043" w14:textId="77777777" w:rsidR="00676923" w:rsidRDefault="00000000">
      <w:pPr>
        <w:numPr>
          <w:ilvl w:val="1"/>
          <w:numId w:val="84"/>
        </w:numPr>
        <w:ind w:right="48" w:hanging="720"/>
      </w:pPr>
      <w:r>
        <w:t xml:space="preserve">24 hours but it depends upon the amount of alcohol that has been consumed </w:t>
      </w:r>
    </w:p>
    <w:p w14:paraId="1CFC450D" w14:textId="77777777" w:rsidR="00676923" w:rsidRDefault="00000000">
      <w:pPr>
        <w:numPr>
          <w:ilvl w:val="1"/>
          <w:numId w:val="84"/>
        </w:numPr>
        <w:ind w:right="48" w:hanging="720"/>
      </w:pPr>
      <w:r>
        <w:t>12 hours but it depends upon the amount of alcohol that has been consumed</w:t>
      </w:r>
    </w:p>
    <w:p w14:paraId="14F1CBBB" w14:textId="77777777" w:rsidR="00676923" w:rsidRDefault="00000000">
      <w:pPr>
        <w:numPr>
          <w:ilvl w:val="1"/>
          <w:numId w:val="84"/>
        </w:numPr>
        <w:ind w:right="48" w:hanging="720"/>
      </w:pPr>
      <w:r>
        <w:t>8 hours but it depends upon the amount of alcohol that has been consumed</w:t>
      </w:r>
    </w:p>
    <w:p w14:paraId="1B218DC4" w14:textId="77777777" w:rsidR="00676923" w:rsidRDefault="00000000">
      <w:pPr>
        <w:pStyle w:val="Heading3"/>
        <w:spacing w:after="658" w:line="265" w:lineRule="auto"/>
        <w:ind w:left="-5"/>
        <w:jc w:val="left"/>
      </w:pPr>
      <w:r>
        <w:rPr>
          <w:i/>
          <w:color w:val="181717"/>
          <w:sz w:val="38"/>
        </w:rPr>
        <w:t>Questions</w:t>
      </w:r>
    </w:p>
    <w:p w14:paraId="714860F5" w14:textId="77777777" w:rsidR="00676923" w:rsidRDefault="00000000">
      <w:pPr>
        <w:numPr>
          <w:ilvl w:val="0"/>
          <w:numId w:val="85"/>
        </w:numPr>
        <w:spacing w:after="205"/>
        <w:ind w:right="14" w:hanging="720"/>
        <w:jc w:val="left"/>
      </w:pPr>
      <w:r>
        <w:rPr>
          <w:b/>
        </w:rPr>
        <w:t xml:space="preserve">Which of the following diseases </w:t>
      </w:r>
      <w:proofErr w:type="gramStart"/>
      <w:r>
        <w:rPr>
          <w:b/>
        </w:rPr>
        <w:t>is considered to be</w:t>
      </w:r>
      <w:proofErr w:type="gramEnd"/>
      <w:r>
        <w:rPr>
          <w:b/>
        </w:rPr>
        <w:t xml:space="preserve"> the world’s biggest killer?</w:t>
      </w:r>
    </w:p>
    <w:p w14:paraId="00BC7F29" w14:textId="77777777" w:rsidR="00676923" w:rsidRDefault="00000000">
      <w:pPr>
        <w:numPr>
          <w:ilvl w:val="2"/>
          <w:numId w:val="89"/>
        </w:numPr>
        <w:ind w:right="48" w:hanging="720"/>
      </w:pPr>
      <w:r>
        <w:t>Typhoid</w:t>
      </w:r>
    </w:p>
    <w:p w14:paraId="5A66E770" w14:textId="77777777" w:rsidR="00676923" w:rsidRDefault="00000000">
      <w:pPr>
        <w:numPr>
          <w:ilvl w:val="2"/>
          <w:numId w:val="89"/>
        </w:numPr>
        <w:ind w:right="48" w:hanging="720"/>
      </w:pPr>
      <w:r>
        <w:t>Malaria</w:t>
      </w:r>
    </w:p>
    <w:p w14:paraId="38C99F96" w14:textId="77777777" w:rsidR="00676923" w:rsidRDefault="00000000">
      <w:pPr>
        <w:numPr>
          <w:ilvl w:val="2"/>
          <w:numId w:val="89"/>
        </w:numPr>
        <w:ind w:right="48" w:hanging="720"/>
      </w:pPr>
      <w:r>
        <w:t xml:space="preserve">Yellow Fever </w:t>
      </w:r>
    </w:p>
    <w:p w14:paraId="29FC1203" w14:textId="77777777" w:rsidR="00676923" w:rsidRDefault="00000000">
      <w:pPr>
        <w:numPr>
          <w:ilvl w:val="2"/>
          <w:numId w:val="89"/>
        </w:numPr>
        <w:spacing w:after="201"/>
        <w:ind w:right="48" w:hanging="720"/>
      </w:pPr>
      <w:r>
        <w:t>Influenza</w:t>
      </w:r>
    </w:p>
    <w:p w14:paraId="464BD2BC" w14:textId="77777777" w:rsidR="00676923" w:rsidRDefault="00000000">
      <w:pPr>
        <w:numPr>
          <w:ilvl w:val="0"/>
          <w:numId w:val="85"/>
        </w:numPr>
        <w:spacing w:after="205"/>
        <w:ind w:right="14" w:hanging="720"/>
        <w:jc w:val="left"/>
      </w:pPr>
      <w:r>
        <w:rPr>
          <w:b/>
        </w:rPr>
        <w:t>How much exercise is sufficient to reduce the risk of coronary disease?</w:t>
      </w:r>
    </w:p>
    <w:p w14:paraId="65E0415F" w14:textId="77777777" w:rsidR="00676923" w:rsidRDefault="00000000">
      <w:pPr>
        <w:numPr>
          <w:ilvl w:val="2"/>
          <w:numId w:val="91"/>
        </w:numPr>
        <w:ind w:right="48" w:hanging="720"/>
      </w:pPr>
      <w:r>
        <w:t>Regular and raise the pulse by 100% for at least 20 minutes 2 times a week</w:t>
      </w:r>
    </w:p>
    <w:p w14:paraId="6738D9DD" w14:textId="77777777" w:rsidR="00676923" w:rsidRDefault="00000000">
      <w:pPr>
        <w:numPr>
          <w:ilvl w:val="2"/>
          <w:numId w:val="91"/>
        </w:numPr>
        <w:ind w:right="48" w:hanging="720"/>
      </w:pPr>
      <w:r>
        <w:t>Raise the pulse by 100% for at least 20 minutes 3 times a week</w:t>
      </w:r>
    </w:p>
    <w:p w14:paraId="0B0AD2E6" w14:textId="77777777" w:rsidR="00676923" w:rsidRDefault="00000000">
      <w:pPr>
        <w:numPr>
          <w:ilvl w:val="2"/>
          <w:numId w:val="91"/>
        </w:numPr>
        <w:ind w:right="48" w:hanging="720"/>
      </w:pPr>
      <w:r>
        <w:t>Raise the pulse by 100% for at least 30 minutes 3 times a week</w:t>
      </w:r>
    </w:p>
    <w:p w14:paraId="39496C57" w14:textId="77777777" w:rsidR="00676923" w:rsidRDefault="00000000">
      <w:pPr>
        <w:numPr>
          <w:ilvl w:val="2"/>
          <w:numId w:val="91"/>
        </w:numPr>
        <w:spacing w:after="201"/>
        <w:ind w:right="48" w:hanging="720"/>
      </w:pPr>
      <w:r>
        <w:t>Regular and raise the pulse by 100% for at least 20 minutes 3 times a week</w:t>
      </w:r>
    </w:p>
    <w:p w14:paraId="50CE1494" w14:textId="77777777" w:rsidR="00676923" w:rsidRDefault="00000000">
      <w:pPr>
        <w:numPr>
          <w:ilvl w:val="0"/>
          <w:numId w:val="85"/>
        </w:numPr>
        <w:spacing w:after="205"/>
        <w:ind w:right="14" w:hanging="720"/>
        <w:jc w:val="left"/>
      </w:pPr>
      <w:r>
        <w:rPr>
          <w:b/>
        </w:rPr>
        <w:t xml:space="preserve">What causes </w:t>
      </w:r>
      <w:proofErr w:type="spellStart"/>
      <w:r>
        <w:rPr>
          <w:b/>
        </w:rPr>
        <w:t>otic</w:t>
      </w:r>
      <w:proofErr w:type="spellEnd"/>
      <w:r>
        <w:rPr>
          <w:b/>
        </w:rPr>
        <w:t xml:space="preserve"> barotrauma and when is it likely to occur?</w:t>
      </w:r>
    </w:p>
    <w:p w14:paraId="0CF85CD7" w14:textId="77777777" w:rsidR="00676923" w:rsidRDefault="00000000">
      <w:pPr>
        <w:numPr>
          <w:ilvl w:val="2"/>
          <w:numId w:val="88"/>
        </w:numPr>
        <w:ind w:right="48" w:hanging="720"/>
      </w:pPr>
      <w:r>
        <w:t>Blockage in the eustachian tube which is most likely to occur in the descent</w:t>
      </w:r>
    </w:p>
    <w:p w14:paraId="2F0E6D3D" w14:textId="77777777" w:rsidR="00676923" w:rsidRDefault="00000000">
      <w:pPr>
        <w:numPr>
          <w:ilvl w:val="2"/>
          <w:numId w:val="88"/>
        </w:numPr>
        <w:ind w:right="48" w:hanging="720"/>
      </w:pPr>
      <w:r>
        <w:t>Blockage in the eustachian tube which is most likely to occur in the climb</w:t>
      </w:r>
    </w:p>
    <w:p w14:paraId="57817B6D" w14:textId="77777777" w:rsidR="00676923" w:rsidRDefault="00000000">
      <w:pPr>
        <w:numPr>
          <w:ilvl w:val="2"/>
          <w:numId w:val="88"/>
        </w:numPr>
        <w:ind w:right="48" w:hanging="720"/>
      </w:pPr>
      <w:r>
        <w:t>Blockage in the eustachian tube and around the eardrum which is most likely to occur in the descent</w:t>
      </w:r>
    </w:p>
    <w:p w14:paraId="1D68DC44" w14:textId="77777777" w:rsidR="00676923" w:rsidRDefault="00000000">
      <w:pPr>
        <w:numPr>
          <w:ilvl w:val="2"/>
          <w:numId w:val="88"/>
        </w:numPr>
        <w:spacing w:after="209"/>
        <w:ind w:right="48" w:hanging="720"/>
      </w:pPr>
      <w:r>
        <w:t>Blockage in the eustachian tube and around the eardrum which is most likely to occur in the climb</w:t>
      </w:r>
    </w:p>
    <w:p w14:paraId="5AD6E41C" w14:textId="77777777" w:rsidR="00676923" w:rsidRDefault="00000000">
      <w:pPr>
        <w:numPr>
          <w:ilvl w:val="0"/>
          <w:numId w:val="85"/>
        </w:numPr>
        <w:spacing w:after="205"/>
        <w:ind w:right="14" w:hanging="720"/>
        <w:jc w:val="left"/>
      </w:pPr>
      <w:r>
        <w:rPr>
          <w:noProof/>
          <w:color w:val="000000"/>
        </w:rPr>
        <mc:AlternateContent>
          <mc:Choice Requires="wpg">
            <w:drawing>
              <wp:anchor distT="0" distB="0" distL="114300" distR="114300" simplePos="0" relativeHeight="251793408" behindDoc="0" locked="0" layoutInCell="1" allowOverlap="1" wp14:anchorId="22B95032" wp14:editId="3A465858">
                <wp:simplePos x="0" y="0"/>
                <wp:positionH relativeFrom="page">
                  <wp:posOffset>0</wp:posOffset>
                </wp:positionH>
                <wp:positionV relativeFrom="page">
                  <wp:posOffset>2592008</wp:posOffset>
                </wp:positionV>
                <wp:extent cx="431999" cy="779636"/>
                <wp:effectExtent l="0" t="0" r="0" b="0"/>
                <wp:wrapSquare wrapText="bothSides"/>
                <wp:docPr id="757224" name="Group 757224"/>
                <wp:cNvGraphicFramePr/>
                <a:graphic xmlns:a="http://schemas.openxmlformats.org/drawingml/2006/main">
                  <a:graphicData uri="http://schemas.microsoft.com/office/word/2010/wordprocessingGroup">
                    <wpg:wgp>
                      <wpg:cNvGrpSpPr/>
                      <wpg:grpSpPr>
                        <a:xfrm>
                          <a:off x="0" y="0"/>
                          <a:ext cx="431999" cy="779636"/>
                          <a:chOff x="0" y="0"/>
                          <a:chExt cx="431999" cy="779636"/>
                        </a:xfrm>
                      </wpg:grpSpPr>
                      <wps:wsp>
                        <wps:cNvPr id="923424" name="Shape 923424"/>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387" name="Rectangle 65387"/>
                        <wps:cNvSpPr/>
                        <wps:spPr>
                          <a:xfrm rot="5399999">
                            <a:off x="48255" y="80366"/>
                            <a:ext cx="91212" cy="149891"/>
                          </a:xfrm>
                          <a:prstGeom prst="rect">
                            <a:avLst/>
                          </a:prstGeom>
                          <a:ln>
                            <a:noFill/>
                          </a:ln>
                        </wps:spPr>
                        <wps:txbx>
                          <w:txbxContent>
                            <w:p w14:paraId="639E1EEB"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5388" name="Rectangle 65388"/>
                        <wps:cNvSpPr/>
                        <wps:spPr>
                          <a:xfrm rot="5399999">
                            <a:off x="-199571" y="551350"/>
                            <a:ext cx="586320" cy="161208"/>
                          </a:xfrm>
                          <a:prstGeom prst="rect">
                            <a:avLst/>
                          </a:prstGeom>
                          <a:ln>
                            <a:noFill/>
                          </a:ln>
                        </wps:spPr>
                        <wps:txbx>
                          <w:txbxContent>
                            <w:p w14:paraId="7382029B"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22B95032" id="Group 757224" o:spid="_x0000_s1583" style="position:absolute;left:0;text-align:left;margin-left:0;margin-top:204.1pt;width:34pt;height:61.4pt;z-index:251793408;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">
                <v:shape id="Shape 923424" o:spid="_x0000_s158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" path="m,l431999,r,287985l,287985,,e" fillcolor="#181717" stroked="f" strokeweight="0">
                  <v:stroke miterlimit="83231f" joinstyle="miter"/>
                  <v:path arrowok="t" textboxrect="0,0,431999,287985"/>
                </v:shape>
                <v:rect id="Rectangle 65387" o:spid="_x0000_s1585"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" filled="f" stroked="f">
                  <v:textbox inset="0,0,0,0">
                    <w:txbxContent>
                      <w:p w14:paraId="639E1EEB" w14:textId="77777777" w:rsidR="00676923" w:rsidRDefault="00000000">
                        <w:pPr>
                          <w:spacing w:after="160" w:line="259" w:lineRule="auto"/>
                          <w:ind w:left="0" w:firstLine="0"/>
                          <w:jc w:val="left"/>
                        </w:pPr>
                        <w:r>
                          <w:rPr>
                            <w:b/>
                            <w:color w:val="FFFEFD"/>
                            <w:sz w:val="18"/>
                          </w:rPr>
                          <w:t>6</w:t>
                        </w:r>
                      </w:p>
                    </w:txbxContent>
                  </v:textbox>
                </v:rect>
                <v:rect id="Rectangle 65388" o:spid="_x0000_s1586" style="position:absolute;left:-1997;top:5513;width:58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" filled="f" stroked="f">
                  <v:textbox inset="0,0,0,0">
                    <w:txbxContent>
                      <w:p w14:paraId="7382029B"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rPr>
          <w:b/>
        </w:rPr>
        <w:t>A prudent pilot should avoid flying for ..................... hours having consumed small amounts of alcohol.</w:t>
      </w:r>
    </w:p>
    <w:p w14:paraId="00F9E3FC" w14:textId="77777777" w:rsidR="00676923" w:rsidRDefault="00000000">
      <w:pPr>
        <w:numPr>
          <w:ilvl w:val="2"/>
          <w:numId w:val="92"/>
        </w:numPr>
        <w:ind w:right="48" w:hanging="720"/>
      </w:pPr>
      <w:r>
        <w:t xml:space="preserve">12 hours </w:t>
      </w:r>
    </w:p>
    <w:p w14:paraId="0DABFDE9" w14:textId="77777777" w:rsidR="00676923" w:rsidRDefault="00000000">
      <w:pPr>
        <w:numPr>
          <w:ilvl w:val="2"/>
          <w:numId w:val="92"/>
        </w:numPr>
        <w:ind w:right="48" w:hanging="720"/>
      </w:pPr>
      <w:r>
        <w:t xml:space="preserve">8 hours </w:t>
      </w:r>
    </w:p>
    <w:p w14:paraId="1A389270" w14:textId="77777777" w:rsidR="00676923" w:rsidRDefault="00000000">
      <w:pPr>
        <w:numPr>
          <w:ilvl w:val="2"/>
          <w:numId w:val="92"/>
        </w:numPr>
        <w:ind w:right="48" w:hanging="720"/>
      </w:pPr>
      <w:r>
        <w:t xml:space="preserve">24 hours </w:t>
      </w:r>
    </w:p>
    <w:p w14:paraId="075699E9" w14:textId="77777777" w:rsidR="00676923" w:rsidRDefault="00000000">
      <w:pPr>
        <w:numPr>
          <w:ilvl w:val="2"/>
          <w:numId w:val="92"/>
        </w:numPr>
        <w:spacing w:after="201"/>
        <w:ind w:right="48" w:hanging="720"/>
      </w:pPr>
      <w:r>
        <w:t>6 hours</w:t>
      </w:r>
    </w:p>
    <w:p w14:paraId="205B38DB" w14:textId="77777777" w:rsidR="00676923" w:rsidRDefault="00000000">
      <w:pPr>
        <w:numPr>
          <w:ilvl w:val="0"/>
          <w:numId w:val="85"/>
        </w:numPr>
        <w:spacing w:after="11"/>
        <w:ind w:right="14" w:hanging="720"/>
        <w:jc w:val="left"/>
      </w:pPr>
      <w:r>
        <w:rPr>
          <w:b/>
        </w:rPr>
        <w:t xml:space="preserve">The human body can tolerate a maximum short duration g-force of ............. in the </w:t>
      </w:r>
    </w:p>
    <w:p w14:paraId="66A0E40A" w14:textId="77777777" w:rsidR="00676923" w:rsidRDefault="00000000">
      <w:pPr>
        <w:spacing w:after="205"/>
        <w:ind w:left="957" w:right="14"/>
        <w:jc w:val="left"/>
      </w:pPr>
      <w:r>
        <w:rPr>
          <w:b/>
        </w:rPr>
        <w:t>.............. axis.</w:t>
      </w:r>
    </w:p>
    <w:p w14:paraId="455937D9" w14:textId="77777777" w:rsidR="00676923" w:rsidRDefault="00000000">
      <w:pPr>
        <w:numPr>
          <w:ilvl w:val="2"/>
          <w:numId w:val="90"/>
        </w:numPr>
        <w:ind w:right="48" w:hanging="720"/>
      </w:pPr>
      <w:r>
        <w:t xml:space="preserve">25g </w:t>
      </w:r>
      <w:r>
        <w:tab/>
        <w:t xml:space="preserve">vertical </w:t>
      </w:r>
    </w:p>
    <w:p w14:paraId="0AC06AC2" w14:textId="77777777" w:rsidR="00676923" w:rsidRDefault="00000000">
      <w:pPr>
        <w:numPr>
          <w:ilvl w:val="2"/>
          <w:numId w:val="90"/>
        </w:numPr>
        <w:ind w:right="48" w:hanging="720"/>
      </w:pPr>
      <w:r>
        <w:t xml:space="preserve">45g </w:t>
      </w:r>
      <w:r>
        <w:tab/>
        <w:t xml:space="preserve">vertical </w:t>
      </w:r>
    </w:p>
    <w:p w14:paraId="12CC4FAC" w14:textId="77777777" w:rsidR="00676923" w:rsidRDefault="00000000">
      <w:pPr>
        <w:numPr>
          <w:ilvl w:val="2"/>
          <w:numId w:val="90"/>
        </w:numPr>
        <w:ind w:right="48" w:hanging="720"/>
      </w:pPr>
      <w:r>
        <w:t xml:space="preserve">25g </w:t>
      </w:r>
      <w:r>
        <w:tab/>
        <w:t xml:space="preserve">fore/aft </w:t>
      </w:r>
    </w:p>
    <w:p w14:paraId="43193FFE" w14:textId="77777777" w:rsidR="00676923" w:rsidRDefault="00000000">
      <w:pPr>
        <w:numPr>
          <w:ilvl w:val="2"/>
          <w:numId w:val="90"/>
        </w:numPr>
        <w:spacing w:after="201"/>
        <w:ind w:right="48" w:hanging="720"/>
      </w:pPr>
      <w:r>
        <w:t xml:space="preserve">-3g </w:t>
      </w:r>
      <w:r>
        <w:tab/>
        <w:t>fore/aft</w:t>
      </w:r>
    </w:p>
    <w:p w14:paraId="3AB8CA31" w14:textId="77777777" w:rsidR="00676923" w:rsidRDefault="00000000">
      <w:pPr>
        <w:numPr>
          <w:ilvl w:val="0"/>
          <w:numId w:val="85"/>
        </w:numPr>
        <w:spacing w:after="205"/>
        <w:ind w:right="14" w:hanging="720"/>
        <w:jc w:val="left"/>
      </w:pPr>
      <w:r>
        <w:rPr>
          <w:b/>
        </w:rPr>
        <w:t>The most common cause of in-flight incapacitation is:</w:t>
      </w:r>
    </w:p>
    <w:p w14:paraId="5E318840" w14:textId="77777777" w:rsidR="00676923" w:rsidRDefault="00000000">
      <w:pPr>
        <w:numPr>
          <w:ilvl w:val="2"/>
          <w:numId w:val="86"/>
        </w:numPr>
        <w:ind w:right="48" w:hanging="720"/>
      </w:pPr>
      <w:r>
        <w:lastRenderedPageBreak/>
        <w:t>heart attack</w:t>
      </w:r>
    </w:p>
    <w:p w14:paraId="2D44DFE9" w14:textId="77777777" w:rsidR="00676923" w:rsidRDefault="00000000">
      <w:pPr>
        <w:numPr>
          <w:ilvl w:val="2"/>
          <w:numId w:val="86"/>
        </w:numPr>
        <w:ind w:right="48" w:hanging="720"/>
      </w:pPr>
      <w:r>
        <w:t>influenza</w:t>
      </w:r>
    </w:p>
    <w:p w14:paraId="464EAD42" w14:textId="77777777" w:rsidR="00676923" w:rsidRDefault="00000000">
      <w:pPr>
        <w:numPr>
          <w:ilvl w:val="2"/>
          <w:numId w:val="86"/>
        </w:numPr>
        <w:ind w:right="48" w:hanging="720"/>
      </w:pPr>
      <w:r>
        <w:t>the common cold</w:t>
      </w:r>
    </w:p>
    <w:p w14:paraId="53599EFB" w14:textId="77777777" w:rsidR="00676923" w:rsidRDefault="00000000">
      <w:pPr>
        <w:numPr>
          <w:ilvl w:val="2"/>
          <w:numId w:val="86"/>
        </w:numPr>
        <w:spacing w:after="201"/>
        <w:ind w:right="48" w:hanging="720"/>
      </w:pPr>
      <w:r>
        <w:t>gastroenteritis</w:t>
      </w:r>
    </w:p>
    <w:p w14:paraId="3034F381" w14:textId="77777777" w:rsidR="00676923" w:rsidRDefault="00000000">
      <w:pPr>
        <w:numPr>
          <w:ilvl w:val="0"/>
          <w:numId w:val="85"/>
        </w:numPr>
        <w:spacing w:after="205"/>
        <w:ind w:right="14" w:hanging="720"/>
        <w:jc w:val="left"/>
      </w:pPr>
      <w:r>
        <w:rPr>
          <w:b/>
        </w:rPr>
        <w:t>If a passenger of a helicopter is feeling unwell due to the rotation of the rotors causing a stroboscopic effect, what is the best course of action?</w:t>
      </w:r>
    </w:p>
    <w:p w14:paraId="7A6E5A0D" w14:textId="77777777" w:rsidR="00676923" w:rsidRDefault="00000000">
      <w:pPr>
        <w:numPr>
          <w:ilvl w:val="2"/>
          <w:numId w:val="87"/>
        </w:numPr>
        <w:ind w:right="48" w:hanging="720"/>
      </w:pPr>
      <w:r>
        <w:t>Move the passenger away from the window</w:t>
      </w:r>
    </w:p>
    <w:p w14:paraId="76819BC8" w14:textId="77777777" w:rsidR="00676923" w:rsidRDefault="00000000">
      <w:pPr>
        <w:numPr>
          <w:ilvl w:val="2"/>
          <w:numId w:val="87"/>
        </w:numPr>
        <w:ind w:right="48" w:hanging="720"/>
      </w:pPr>
      <w:r>
        <w:t>Give the passenger oxygen as soon as possible</w:t>
      </w:r>
    </w:p>
    <w:p w14:paraId="6542399F" w14:textId="77777777" w:rsidR="00676923" w:rsidRDefault="00000000">
      <w:pPr>
        <w:numPr>
          <w:ilvl w:val="2"/>
          <w:numId w:val="87"/>
        </w:numPr>
        <w:ind w:right="48" w:hanging="720"/>
      </w:pPr>
      <w:r>
        <w:t>Land as soon as possible and seek medical assistance</w:t>
      </w:r>
    </w:p>
    <w:p w14:paraId="38A96D3E" w14:textId="77777777" w:rsidR="00676923" w:rsidRDefault="00000000">
      <w:pPr>
        <w:numPr>
          <w:ilvl w:val="2"/>
          <w:numId w:val="87"/>
        </w:numPr>
        <w:ind w:right="48" w:hanging="720"/>
      </w:pPr>
      <w:r>
        <w:t>No action is necessary as the effect is not dangerous</w:t>
      </w:r>
    </w:p>
    <w:p w14:paraId="56D0AD40" w14:textId="77777777" w:rsidR="00676923" w:rsidRDefault="00000000">
      <w:pPr>
        <w:numPr>
          <w:ilvl w:val="0"/>
          <w:numId w:val="85"/>
        </w:numPr>
        <w:spacing w:after="205"/>
        <w:ind w:right="14" w:hanging="720"/>
        <w:jc w:val="left"/>
      </w:pPr>
      <w:r>
        <w:rPr>
          <w:b/>
        </w:rPr>
        <w:t xml:space="preserve">The two types of radiation are: </w:t>
      </w:r>
    </w:p>
    <w:p w14:paraId="1E936644" w14:textId="77777777" w:rsidR="00676923" w:rsidRDefault="00000000">
      <w:pPr>
        <w:numPr>
          <w:ilvl w:val="1"/>
          <w:numId w:val="85"/>
        </w:numPr>
        <w:ind w:right="48" w:hanging="720"/>
      </w:pPr>
      <w:r>
        <w:t xml:space="preserve">galactic and </w:t>
      </w:r>
      <w:proofErr w:type="gramStart"/>
      <w:r>
        <w:t>sun spots</w:t>
      </w:r>
      <w:proofErr w:type="gramEnd"/>
    </w:p>
    <w:p w14:paraId="17C6F567" w14:textId="77777777" w:rsidR="00676923" w:rsidRDefault="00000000">
      <w:pPr>
        <w:numPr>
          <w:ilvl w:val="1"/>
          <w:numId w:val="85"/>
        </w:numPr>
        <w:ind w:right="48" w:hanging="720"/>
      </w:pPr>
      <w:r>
        <w:t>galactic and solar</w:t>
      </w:r>
    </w:p>
    <w:p w14:paraId="46C13AD2" w14:textId="77777777" w:rsidR="00676923" w:rsidRDefault="00000000">
      <w:pPr>
        <w:numPr>
          <w:ilvl w:val="1"/>
          <w:numId w:val="85"/>
        </w:numPr>
        <w:ind w:right="48" w:hanging="720"/>
      </w:pPr>
      <w:r>
        <w:t>high frequency and low frequency</w:t>
      </w:r>
    </w:p>
    <w:p w14:paraId="7DFA7249" w14:textId="77777777" w:rsidR="00676923" w:rsidRDefault="00000000">
      <w:pPr>
        <w:numPr>
          <w:ilvl w:val="1"/>
          <w:numId w:val="85"/>
        </w:numPr>
        <w:spacing w:after="201"/>
        <w:ind w:right="48" w:hanging="720"/>
      </w:pPr>
      <w:r>
        <w:t>solar flares and galactic</w:t>
      </w:r>
    </w:p>
    <w:p w14:paraId="0BFF5F39" w14:textId="77777777" w:rsidR="00676923" w:rsidRDefault="00000000">
      <w:pPr>
        <w:numPr>
          <w:ilvl w:val="0"/>
          <w:numId w:val="85"/>
        </w:numPr>
        <w:spacing w:after="205"/>
        <w:ind w:right="14" w:hanging="720"/>
        <w:jc w:val="left"/>
      </w:pPr>
      <w:r>
        <w:rPr>
          <w:b/>
        </w:rPr>
        <w:t>If, having tried all normal methods, the ears cannot be cleared in flight, the following action should be taken:</w:t>
      </w:r>
    </w:p>
    <w:p w14:paraId="5EF4B531" w14:textId="77777777" w:rsidR="00676923" w:rsidRDefault="00000000">
      <w:pPr>
        <w:numPr>
          <w:ilvl w:val="1"/>
          <w:numId w:val="85"/>
        </w:numPr>
        <w:ind w:right="48" w:hanging="720"/>
      </w:pPr>
      <w:r>
        <w:t>ignore and it will go away</w:t>
      </w:r>
    </w:p>
    <w:p w14:paraId="6CD80E70" w14:textId="77777777" w:rsidR="00676923" w:rsidRDefault="00000000">
      <w:pPr>
        <w:numPr>
          <w:ilvl w:val="1"/>
          <w:numId w:val="85"/>
        </w:numPr>
        <w:ind w:right="48" w:hanging="720"/>
      </w:pPr>
      <w:r>
        <w:t>descend to 10 000 ft, or MSA - whichever is the higher</w:t>
      </w:r>
    </w:p>
    <w:p w14:paraId="37AEBF45" w14:textId="77777777" w:rsidR="00676923" w:rsidRDefault="00000000">
      <w:pPr>
        <w:numPr>
          <w:ilvl w:val="1"/>
          <w:numId w:val="85"/>
        </w:numPr>
        <w:ind w:right="48" w:hanging="720"/>
      </w:pPr>
      <w:r>
        <w:t>seek medical advice as soon as possible</w:t>
      </w:r>
    </w:p>
    <w:p w14:paraId="45EC9926" w14:textId="77777777" w:rsidR="00676923" w:rsidRDefault="00000000">
      <w:pPr>
        <w:numPr>
          <w:ilvl w:val="1"/>
          <w:numId w:val="85"/>
        </w:numPr>
        <w:spacing w:after="201"/>
        <w:ind w:right="48" w:hanging="720"/>
      </w:pPr>
      <w:r>
        <w:t>descend as quickly as possible to minimize pain</w:t>
      </w:r>
    </w:p>
    <w:p w14:paraId="20BC33E7" w14:textId="77777777" w:rsidR="00676923" w:rsidRDefault="00000000">
      <w:pPr>
        <w:numPr>
          <w:ilvl w:val="0"/>
          <w:numId w:val="85"/>
        </w:numPr>
        <w:spacing w:after="205"/>
        <w:ind w:right="14" w:hanging="720"/>
        <w:jc w:val="left"/>
      </w:pPr>
      <w:r>
        <w:rPr>
          <w:b/>
        </w:rPr>
        <w:t>To remove mercury spillage ...................... must not be used:</w:t>
      </w:r>
    </w:p>
    <w:p w14:paraId="6F1FEA60" w14:textId="77777777" w:rsidR="00676923" w:rsidRDefault="00000000">
      <w:pPr>
        <w:numPr>
          <w:ilvl w:val="1"/>
          <w:numId w:val="85"/>
        </w:numPr>
        <w:ind w:right="48" w:hanging="720"/>
      </w:pPr>
      <w:r>
        <w:t>water</w:t>
      </w:r>
    </w:p>
    <w:p w14:paraId="366F4D53" w14:textId="77777777" w:rsidR="00676923" w:rsidRDefault="00000000">
      <w:pPr>
        <w:numPr>
          <w:ilvl w:val="1"/>
          <w:numId w:val="85"/>
        </w:numPr>
        <w:ind w:right="48" w:hanging="720"/>
      </w:pPr>
      <w:r>
        <w:t xml:space="preserve">white spirits </w:t>
      </w:r>
    </w:p>
    <w:p w14:paraId="66F64AEF" w14:textId="77777777" w:rsidR="00676923" w:rsidRDefault="00000000">
      <w:pPr>
        <w:numPr>
          <w:ilvl w:val="1"/>
          <w:numId w:val="85"/>
        </w:numPr>
        <w:ind w:right="48" w:hanging="720"/>
      </w:pPr>
      <w:r>
        <w:t>acid</w:t>
      </w:r>
    </w:p>
    <w:p w14:paraId="11A58E3D" w14:textId="77777777" w:rsidR="00676923" w:rsidRDefault="00000000">
      <w:pPr>
        <w:numPr>
          <w:ilvl w:val="1"/>
          <w:numId w:val="85"/>
        </w:numPr>
        <w:spacing w:after="201"/>
        <w:ind w:right="48" w:hanging="720"/>
      </w:pPr>
      <w:r>
        <w:t>compressed air</w:t>
      </w:r>
    </w:p>
    <w:p w14:paraId="174E84B7" w14:textId="77777777" w:rsidR="00676923" w:rsidRDefault="00000000">
      <w:pPr>
        <w:numPr>
          <w:ilvl w:val="0"/>
          <w:numId w:val="85"/>
        </w:numPr>
        <w:spacing w:after="205"/>
        <w:ind w:right="14" w:hanging="720"/>
        <w:jc w:val="left"/>
      </w:pPr>
      <w:r>
        <w:rPr>
          <w:b/>
        </w:rPr>
        <w:t>The best method for losing weight is:</w:t>
      </w:r>
    </w:p>
    <w:p w14:paraId="3A46300E" w14:textId="77777777" w:rsidR="00676923" w:rsidRDefault="00000000">
      <w:pPr>
        <w:numPr>
          <w:ilvl w:val="1"/>
          <w:numId w:val="85"/>
        </w:numPr>
        <w:ind w:right="48" w:hanging="720"/>
      </w:pPr>
      <w:r>
        <w:t>the use of appetite suppressants</w:t>
      </w:r>
    </w:p>
    <w:p w14:paraId="31AE5F2E" w14:textId="77777777" w:rsidR="00676923" w:rsidRDefault="00000000">
      <w:pPr>
        <w:numPr>
          <w:ilvl w:val="1"/>
          <w:numId w:val="85"/>
        </w:numPr>
        <w:ind w:right="48" w:hanging="720"/>
      </w:pPr>
      <w:r>
        <w:rPr>
          <w:noProof/>
          <w:color w:val="000000"/>
        </w:rPr>
        <mc:AlternateContent>
          <mc:Choice Requires="wpg">
            <w:drawing>
              <wp:anchor distT="0" distB="0" distL="114300" distR="114300" simplePos="0" relativeHeight="251794432" behindDoc="0" locked="0" layoutInCell="1" allowOverlap="1" wp14:anchorId="37B7FB11" wp14:editId="28277F83">
                <wp:simplePos x="0" y="0"/>
                <wp:positionH relativeFrom="page">
                  <wp:posOffset>7128002</wp:posOffset>
                </wp:positionH>
                <wp:positionV relativeFrom="page">
                  <wp:posOffset>2592007</wp:posOffset>
                </wp:positionV>
                <wp:extent cx="432003" cy="1208146"/>
                <wp:effectExtent l="0" t="0" r="0" b="0"/>
                <wp:wrapSquare wrapText="bothSides"/>
                <wp:docPr id="757429" name="Group 757429"/>
                <wp:cNvGraphicFramePr/>
                <a:graphic xmlns:a="http://schemas.openxmlformats.org/drawingml/2006/main">
                  <a:graphicData uri="http://schemas.microsoft.com/office/word/2010/wordprocessingGroup">
                    <wpg:wgp>
                      <wpg:cNvGrpSpPr/>
                      <wpg:grpSpPr>
                        <a:xfrm>
                          <a:off x="0" y="0"/>
                          <a:ext cx="432003" cy="1208146"/>
                          <a:chOff x="0" y="0"/>
                          <a:chExt cx="432003" cy="1208146"/>
                        </a:xfrm>
                      </wpg:grpSpPr>
                      <wps:wsp>
                        <wps:cNvPr id="65530" name="Shape 6553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645" name="Rectangle 65645"/>
                        <wps:cNvSpPr/>
                        <wps:spPr>
                          <a:xfrm rot="-5399999">
                            <a:off x="115959" y="1086143"/>
                            <a:ext cx="245258" cy="161208"/>
                          </a:xfrm>
                          <a:prstGeom prst="rect">
                            <a:avLst/>
                          </a:prstGeom>
                          <a:ln>
                            <a:noFill/>
                          </a:ln>
                        </wps:spPr>
                        <wps:txbx>
                          <w:txbxContent>
                            <w:p w14:paraId="001A524C"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65532" name="Rectangle 65532"/>
                        <wps:cNvSpPr/>
                        <wps:spPr>
                          <a:xfrm rot="-5399999">
                            <a:off x="-168847" y="513338"/>
                            <a:ext cx="1014514" cy="161208"/>
                          </a:xfrm>
                          <a:prstGeom prst="rect">
                            <a:avLst/>
                          </a:prstGeom>
                          <a:ln>
                            <a:noFill/>
                          </a:ln>
                        </wps:spPr>
                        <wps:txbx>
                          <w:txbxContent>
                            <w:p w14:paraId="3435DFC8"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5533" name="Rectangle 65533"/>
                        <wps:cNvSpPr/>
                        <wps:spPr>
                          <a:xfrm rot="-5399999">
                            <a:off x="292532" y="57734"/>
                            <a:ext cx="91212" cy="149891"/>
                          </a:xfrm>
                          <a:prstGeom prst="rect">
                            <a:avLst/>
                          </a:prstGeom>
                          <a:ln>
                            <a:noFill/>
                          </a:ln>
                        </wps:spPr>
                        <wps:txbx>
                          <w:txbxContent>
                            <w:p w14:paraId="7AE57207"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37B7FB11" id="Group 757429" o:spid="_x0000_s1587" style="position:absolute;left:0;text-align:left;margin-left:561.25pt;margin-top:204.1pt;width:34pt;height:95.15pt;z-index:251794432;mso-position-horizontal-relative:page;mso-position-vertical-relative:page" coordsize="4320,120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">
                <v:shape id="Shape 65530" o:spid="_x0000_s158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" path="m,l212395,,432003,r,287998l212395,287998,,287998,,xe" fillcolor="#181717" stroked="f" strokeweight="0">
                  <v:stroke miterlimit="83231f" joinstyle="miter"/>
                  <v:path arrowok="t" textboxrect="0,0,432003,287998"/>
                </v:shape>
                <v:rect id="Rectangle 65645" o:spid="_x0000_s1589" style="position:absolute;left:1159;top:10861;width:245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" filled="f" stroked="f">
                  <v:textbox inset="0,0,0,0">
                    <w:txbxContent>
                      <w:p w14:paraId="001A524C" w14:textId="77777777" w:rsidR="00676923" w:rsidRDefault="00000000">
                        <w:pPr>
                          <w:spacing w:after="160" w:line="259" w:lineRule="auto"/>
                          <w:ind w:left="0" w:firstLine="0"/>
                          <w:jc w:val="left"/>
                        </w:pPr>
                        <w:r>
                          <w:rPr>
                            <w:b/>
                            <w:sz w:val="16"/>
                          </w:rPr>
                          <w:t xml:space="preserve"> </w:t>
                        </w:r>
                      </w:p>
                    </w:txbxContent>
                  </v:textbox>
                </v:rect>
                <v:rect id="Rectangle 65532" o:spid="_x0000_s1590" style="position:absolute;left:-1689;top:5133;width:1014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" filled="f" stroked="f">
                  <v:textbox inset="0,0,0,0">
                    <w:txbxContent>
                      <w:p w14:paraId="3435DFC8"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65533" o:spid="_x0000_s1591"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" filled="f" stroked="f">
                  <v:textbox inset="0,0,0,0">
                    <w:txbxContent>
                      <w:p w14:paraId="7AE57207" w14:textId="77777777" w:rsidR="00676923" w:rsidRDefault="00000000">
                        <w:pPr>
                          <w:spacing w:after="160" w:line="259" w:lineRule="auto"/>
                          <w:ind w:left="0" w:firstLine="0"/>
                          <w:jc w:val="left"/>
                        </w:pPr>
                        <w:r>
                          <w:rPr>
                            <w:b/>
                            <w:color w:val="FFFEFD"/>
                            <w:sz w:val="18"/>
                          </w:rPr>
                          <w:t>6</w:t>
                        </w:r>
                      </w:p>
                    </w:txbxContent>
                  </v:textbox>
                </v:rect>
                <w10:wrap type="square" anchorx="page" anchory="page"/>
              </v:group>
            </w:pict>
          </mc:Fallback>
        </mc:AlternateContent>
      </w:r>
      <w:r>
        <w:t>to take plenty of exercise</w:t>
      </w:r>
    </w:p>
    <w:p w14:paraId="0986363D" w14:textId="77777777" w:rsidR="00676923" w:rsidRDefault="00000000">
      <w:pPr>
        <w:numPr>
          <w:ilvl w:val="1"/>
          <w:numId w:val="85"/>
        </w:numPr>
        <w:ind w:right="48" w:hanging="720"/>
      </w:pPr>
      <w:r>
        <w:t>to go on a crash diet</w:t>
      </w:r>
    </w:p>
    <w:p w14:paraId="7CDB836B" w14:textId="77777777" w:rsidR="00676923" w:rsidRDefault="00000000">
      <w:pPr>
        <w:numPr>
          <w:ilvl w:val="1"/>
          <w:numId w:val="85"/>
        </w:numPr>
        <w:spacing w:after="201"/>
        <w:ind w:right="48" w:hanging="720"/>
      </w:pPr>
      <w:r>
        <w:t>to eat less</w:t>
      </w:r>
    </w:p>
    <w:p w14:paraId="0C4DA818" w14:textId="77777777" w:rsidR="00676923" w:rsidRDefault="00000000">
      <w:pPr>
        <w:numPr>
          <w:ilvl w:val="0"/>
          <w:numId w:val="85"/>
        </w:numPr>
        <w:spacing w:after="205"/>
        <w:ind w:right="14" w:hanging="720"/>
        <w:jc w:val="left"/>
      </w:pPr>
      <w:proofErr w:type="spellStart"/>
      <w:r>
        <w:rPr>
          <w:b/>
        </w:rPr>
        <w:t>Hypoglycaemia</w:t>
      </w:r>
      <w:proofErr w:type="spellEnd"/>
      <w:r>
        <w:rPr>
          <w:b/>
        </w:rPr>
        <w:t xml:space="preserve"> can be caused by:</w:t>
      </w:r>
    </w:p>
    <w:p w14:paraId="1A365CBD" w14:textId="77777777" w:rsidR="00676923" w:rsidRDefault="00000000">
      <w:pPr>
        <w:numPr>
          <w:ilvl w:val="1"/>
          <w:numId w:val="85"/>
        </w:numPr>
        <w:ind w:right="48" w:hanging="720"/>
      </w:pPr>
      <w:r>
        <w:t>not eating regularly or fasting</w:t>
      </w:r>
    </w:p>
    <w:p w14:paraId="32908518" w14:textId="77777777" w:rsidR="00676923" w:rsidRDefault="00000000">
      <w:pPr>
        <w:numPr>
          <w:ilvl w:val="1"/>
          <w:numId w:val="85"/>
        </w:numPr>
        <w:ind w:right="48" w:hanging="720"/>
      </w:pPr>
      <w:r>
        <w:t>too much sugar in the blood</w:t>
      </w:r>
    </w:p>
    <w:p w14:paraId="6D4EB9AA" w14:textId="77777777" w:rsidR="00676923" w:rsidRDefault="00000000">
      <w:pPr>
        <w:numPr>
          <w:ilvl w:val="1"/>
          <w:numId w:val="85"/>
        </w:numPr>
        <w:ind w:right="48" w:hanging="720"/>
      </w:pPr>
      <w:r>
        <w:t>excessive g-forces</w:t>
      </w:r>
    </w:p>
    <w:p w14:paraId="0035A7B2" w14:textId="77777777" w:rsidR="00676923" w:rsidRDefault="00000000">
      <w:pPr>
        <w:numPr>
          <w:ilvl w:val="1"/>
          <w:numId w:val="85"/>
        </w:numPr>
        <w:spacing w:after="201"/>
        <w:ind w:right="48" w:hanging="720"/>
      </w:pPr>
      <w:r>
        <w:t>stress</w:t>
      </w:r>
    </w:p>
    <w:p w14:paraId="256F1196" w14:textId="77777777" w:rsidR="00676923" w:rsidRDefault="00000000">
      <w:pPr>
        <w:numPr>
          <w:ilvl w:val="0"/>
          <w:numId w:val="85"/>
        </w:numPr>
        <w:spacing w:after="205"/>
        <w:ind w:right="14" w:hanging="720"/>
        <w:jc w:val="left"/>
      </w:pPr>
      <w:r>
        <w:rPr>
          <w:b/>
        </w:rPr>
        <w:lastRenderedPageBreak/>
        <w:t>Trace Elements should be obtained from:</w:t>
      </w:r>
    </w:p>
    <w:p w14:paraId="31026AA1" w14:textId="77777777" w:rsidR="00676923" w:rsidRDefault="00000000">
      <w:pPr>
        <w:numPr>
          <w:ilvl w:val="1"/>
          <w:numId w:val="85"/>
        </w:numPr>
        <w:ind w:right="48" w:hanging="720"/>
      </w:pPr>
      <w:r>
        <w:t>a healthy and balanced daily diet</w:t>
      </w:r>
    </w:p>
    <w:p w14:paraId="44C1811F" w14:textId="77777777" w:rsidR="00676923" w:rsidRDefault="00000000">
      <w:pPr>
        <w:numPr>
          <w:ilvl w:val="1"/>
          <w:numId w:val="85"/>
        </w:numPr>
        <w:ind w:right="48" w:hanging="720"/>
      </w:pPr>
      <w:r>
        <w:t>the use of supplementary pills</w:t>
      </w:r>
    </w:p>
    <w:p w14:paraId="4E836BE9" w14:textId="77777777" w:rsidR="00676923" w:rsidRDefault="00000000">
      <w:pPr>
        <w:numPr>
          <w:ilvl w:val="1"/>
          <w:numId w:val="85"/>
        </w:numPr>
        <w:ind w:right="48" w:hanging="720"/>
      </w:pPr>
      <w:r>
        <w:t>a high-</w:t>
      </w:r>
      <w:proofErr w:type="spellStart"/>
      <w:r>
        <w:t>fibre</w:t>
      </w:r>
      <w:proofErr w:type="spellEnd"/>
      <w:r>
        <w:t xml:space="preserve"> diet</w:t>
      </w:r>
    </w:p>
    <w:p w14:paraId="22CFA7D5" w14:textId="77777777" w:rsidR="00676923" w:rsidRDefault="00000000">
      <w:pPr>
        <w:numPr>
          <w:ilvl w:val="1"/>
          <w:numId w:val="85"/>
        </w:numPr>
        <w:spacing w:after="201"/>
        <w:ind w:right="48" w:hanging="720"/>
      </w:pPr>
      <w:r>
        <w:t>a high-</w:t>
      </w:r>
      <w:proofErr w:type="spellStart"/>
      <w:r>
        <w:t>fibre</w:t>
      </w:r>
      <w:proofErr w:type="spellEnd"/>
      <w:r>
        <w:t xml:space="preserve"> and very low-fat diet</w:t>
      </w:r>
    </w:p>
    <w:p w14:paraId="13665639" w14:textId="77777777" w:rsidR="00676923" w:rsidRDefault="00000000">
      <w:pPr>
        <w:numPr>
          <w:ilvl w:val="0"/>
          <w:numId w:val="85"/>
        </w:numPr>
        <w:spacing w:after="205"/>
        <w:ind w:right="14" w:hanging="720"/>
        <w:jc w:val="left"/>
      </w:pPr>
      <w:r>
        <w:rPr>
          <w:b/>
        </w:rPr>
        <w:t>Food poisoning normally takes effect within .................... of eating contaminated food.</w:t>
      </w:r>
    </w:p>
    <w:p w14:paraId="580672E4" w14:textId="77777777" w:rsidR="00676923" w:rsidRDefault="00000000">
      <w:pPr>
        <w:numPr>
          <w:ilvl w:val="1"/>
          <w:numId w:val="85"/>
        </w:numPr>
        <w:ind w:right="48" w:hanging="720"/>
      </w:pPr>
      <w:r>
        <w:t xml:space="preserve">30 minutes </w:t>
      </w:r>
    </w:p>
    <w:p w14:paraId="0A7278C9" w14:textId="77777777" w:rsidR="00676923" w:rsidRDefault="00000000">
      <w:pPr>
        <w:numPr>
          <w:ilvl w:val="1"/>
          <w:numId w:val="85"/>
        </w:numPr>
        <w:ind w:right="48" w:hanging="720"/>
      </w:pPr>
      <w:r>
        <w:t xml:space="preserve">60 minutes </w:t>
      </w:r>
    </w:p>
    <w:p w14:paraId="64907655" w14:textId="77777777" w:rsidR="00676923" w:rsidRDefault="00000000">
      <w:pPr>
        <w:numPr>
          <w:ilvl w:val="1"/>
          <w:numId w:val="85"/>
        </w:numPr>
        <w:ind w:right="48" w:hanging="720"/>
      </w:pPr>
      <w:r>
        <w:t xml:space="preserve">90 minutes </w:t>
      </w:r>
    </w:p>
    <w:p w14:paraId="15188761" w14:textId="77777777" w:rsidR="00676923" w:rsidRDefault="00000000">
      <w:pPr>
        <w:numPr>
          <w:ilvl w:val="1"/>
          <w:numId w:val="85"/>
        </w:numPr>
        <w:ind w:right="48" w:hanging="720"/>
      </w:pPr>
      <w:r>
        <w:t>120 minutes</w:t>
      </w:r>
    </w:p>
    <w:p w14:paraId="690E4850" w14:textId="77777777" w:rsidR="00676923" w:rsidRDefault="00000000">
      <w:pPr>
        <w:pStyle w:val="Heading3"/>
        <w:spacing w:after="660" w:line="265" w:lineRule="auto"/>
        <w:ind w:left="-5"/>
        <w:jc w:val="left"/>
      </w:pPr>
      <w:r>
        <w:rPr>
          <w:i/>
          <w:color w:val="181717"/>
          <w:sz w:val="38"/>
        </w:rPr>
        <w:t>Questions</w:t>
      </w:r>
    </w:p>
    <w:p w14:paraId="63F9081E" w14:textId="77777777" w:rsidR="00676923" w:rsidRDefault="00000000">
      <w:pPr>
        <w:numPr>
          <w:ilvl w:val="0"/>
          <w:numId w:val="93"/>
        </w:numPr>
        <w:spacing w:after="11"/>
        <w:ind w:right="14" w:hanging="720"/>
        <w:jc w:val="left"/>
      </w:pPr>
      <w:r>
        <w:rPr>
          <w:b/>
        </w:rPr>
        <w:t xml:space="preserve">Alcohol is removed from the body at the rate of .......... milligrams per .......... </w:t>
      </w:r>
    </w:p>
    <w:p w14:paraId="63B945AE" w14:textId="77777777" w:rsidR="00676923" w:rsidRDefault="00000000">
      <w:pPr>
        <w:spacing w:after="205"/>
        <w:ind w:left="957" w:right="14"/>
        <w:jc w:val="left"/>
      </w:pPr>
      <w:proofErr w:type="spellStart"/>
      <w:r>
        <w:rPr>
          <w:b/>
        </w:rPr>
        <w:t>millilitres</w:t>
      </w:r>
      <w:proofErr w:type="spellEnd"/>
      <w:r>
        <w:rPr>
          <w:b/>
        </w:rPr>
        <w:t xml:space="preserve"> per hour.</w:t>
      </w:r>
    </w:p>
    <w:p w14:paraId="55B31BCC" w14:textId="77777777" w:rsidR="00676923" w:rsidRDefault="00000000">
      <w:pPr>
        <w:numPr>
          <w:ilvl w:val="1"/>
          <w:numId w:val="93"/>
        </w:numPr>
        <w:ind w:right="48" w:hanging="720"/>
      </w:pPr>
      <w:r>
        <w:t xml:space="preserve">10 </w:t>
      </w:r>
      <w:r>
        <w:tab/>
        <w:t xml:space="preserve">50 </w:t>
      </w:r>
    </w:p>
    <w:p w14:paraId="533E370D" w14:textId="77777777" w:rsidR="00676923" w:rsidRDefault="00000000">
      <w:pPr>
        <w:numPr>
          <w:ilvl w:val="1"/>
          <w:numId w:val="93"/>
        </w:numPr>
        <w:ind w:right="48" w:hanging="720"/>
      </w:pPr>
      <w:r>
        <w:t xml:space="preserve">10 </w:t>
      </w:r>
      <w:r>
        <w:tab/>
        <w:t xml:space="preserve">100 </w:t>
      </w:r>
    </w:p>
    <w:p w14:paraId="14D2D4AD" w14:textId="77777777" w:rsidR="00676923" w:rsidRDefault="00000000">
      <w:pPr>
        <w:numPr>
          <w:ilvl w:val="1"/>
          <w:numId w:val="93"/>
        </w:numPr>
        <w:ind w:right="48" w:hanging="720"/>
      </w:pPr>
      <w:r>
        <w:t xml:space="preserve">10 </w:t>
      </w:r>
      <w:r>
        <w:tab/>
        <w:t xml:space="preserve">120 </w:t>
      </w:r>
    </w:p>
    <w:p w14:paraId="7735BA59" w14:textId="77777777" w:rsidR="00676923" w:rsidRDefault="00000000">
      <w:pPr>
        <w:numPr>
          <w:ilvl w:val="1"/>
          <w:numId w:val="93"/>
        </w:numPr>
        <w:spacing w:after="201"/>
        <w:ind w:right="48" w:hanging="720"/>
      </w:pPr>
      <w:r>
        <w:t xml:space="preserve">15 </w:t>
      </w:r>
      <w:r>
        <w:tab/>
        <w:t>100</w:t>
      </w:r>
    </w:p>
    <w:p w14:paraId="633AEFCD" w14:textId="77777777" w:rsidR="00676923" w:rsidRDefault="00000000">
      <w:pPr>
        <w:numPr>
          <w:ilvl w:val="0"/>
          <w:numId w:val="93"/>
        </w:numPr>
        <w:spacing w:after="0" w:line="259" w:lineRule="auto"/>
        <w:ind w:right="14" w:hanging="720"/>
        <w:jc w:val="left"/>
      </w:pPr>
      <w:r>
        <w:rPr>
          <w:b/>
        </w:rPr>
        <w:t xml:space="preserve">Permanent damage to the body of a man may occur if the consumption of alcohol </w:t>
      </w:r>
    </w:p>
    <w:p w14:paraId="670E74E5" w14:textId="77777777" w:rsidR="00676923" w:rsidRDefault="00000000">
      <w:pPr>
        <w:spacing w:after="205"/>
        <w:ind w:left="957" w:right="14"/>
        <w:jc w:val="left"/>
      </w:pPr>
      <w:r>
        <w:rPr>
          <w:b/>
        </w:rPr>
        <w:t>level is ...........units daily and .......... units weekly.</w:t>
      </w:r>
    </w:p>
    <w:p w14:paraId="30A764D6" w14:textId="77777777" w:rsidR="00676923" w:rsidRDefault="00000000">
      <w:pPr>
        <w:numPr>
          <w:ilvl w:val="1"/>
          <w:numId w:val="93"/>
        </w:numPr>
        <w:ind w:right="48" w:hanging="720"/>
      </w:pPr>
      <w:r>
        <w:t xml:space="preserve">5 </w:t>
      </w:r>
      <w:r>
        <w:tab/>
        <w:t xml:space="preserve">20 </w:t>
      </w:r>
    </w:p>
    <w:p w14:paraId="20D431F2" w14:textId="77777777" w:rsidR="00676923" w:rsidRDefault="00000000">
      <w:pPr>
        <w:numPr>
          <w:ilvl w:val="1"/>
          <w:numId w:val="93"/>
        </w:numPr>
        <w:ind w:right="48" w:hanging="720"/>
      </w:pPr>
      <w:r>
        <w:rPr>
          <w:noProof/>
          <w:color w:val="000000"/>
        </w:rPr>
        <mc:AlternateContent>
          <mc:Choice Requires="wpg">
            <w:drawing>
              <wp:anchor distT="0" distB="0" distL="114300" distR="114300" simplePos="0" relativeHeight="251795456" behindDoc="0" locked="0" layoutInCell="1" allowOverlap="1" wp14:anchorId="0E53913F" wp14:editId="36F7CA65">
                <wp:simplePos x="0" y="0"/>
                <wp:positionH relativeFrom="page">
                  <wp:posOffset>0</wp:posOffset>
                </wp:positionH>
                <wp:positionV relativeFrom="page">
                  <wp:posOffset>2592008</wp:posOffset>
                </wp:positionV>
                <wp:extent cx="431999" cy="779636"/>
                <wp:effectExtent l="0" t="0" r="0" b="0"/>
                <wp:wrapSquare wrapText="bothSides"/>
                <wp:docPr id="757575" name="Group 757575"/>
                <wp:cNvGraphicFramePr/>
                <a:graphic xmlns:a="http://schemas.openxmlformats.org/drawingml/2006/main">
                  <a:graphicData uri="http://schemas.microsoft.com/office/word/2010/wordprocessingGroup">
                    <wpg:wgp>
                      <wpg:cNvGrpSpPr/>
                      <wpg:grpSpPr>
                        <a:xfrm>
                          <a:off x="0" y="0"/>
                          <a:ext cx="431999" cy="779636"/>
                          <a:chOff x="0" y="0"/>
                          <a:chExt cx="431999" cy="779636"/>
                        </a:xfrm>
                      </wpg:grpSpPr>
                      <wps:wsp>
                        <wps:cNvPr id="923468" name="Shape 923468"/>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664" name="Rectangle 65664"/>
                        <wps:cNvSpPr/>
                        <wps:spPr>
                          <a:xfrm rot="5399999">
                            <a:off x="48255" y="80366"/>
                            <a:ext cx="91212" cy="149891"/>
                          </a:xfrm>
                          <a:prstGeom prst="rect">
                            <a:avLst/>
                          </a:prstGeom>
                          <a:ln>
                            <a:noFill/>
                          </a:ln>
                        </wps:spPr>
                        <wps:txbx>
                          <w:txbxContent>
                            <w:p w14:paraId="75B9E653"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5665" name="Rectangle 65665"/>
                        <wps:cNvSpPr/>
                        <wps:spPr>
                          <a:xfrm rot="5399999">
                            <a:off x="-199571" y="551350"/>
                            <a:ext cx="586320" cy="161208"/>
                          </a:xfrm>
                          <a:prstGeom prst="rect">
                            <a:avLst/>
                          </a:prstGeom>
                          <a:ln>
                            <a:noFill/>
                          </a:ln>
                        </wps:spPr>
                        <wps:txbx>
                          <w:txbxContent>
                            <w:p w14:paraId="018ADCEF"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0E53913F" id="Group 757575" o:spid="_x0000_s1592" style="position:absolute;left:0;text-align:left;margin-left:0;margin-top:204.1pt;width:34pt;height:61.4pt;z-index:251795456;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">
                <v:shape id="Shape 923468" o:spid="_x0000_s1593"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" path="m,l431999,r,287985l,287985,,e" fillcolor="#181717" stroked="f" strokeweight="0">
                  <v:stroke miterlimit="83231f" joinstyle="miter"/>
                  <v:path arrowok="t" textboxrect="0,0,431999,287985"/>
                </v:shape>
                <v:rect id="Rectangle 65664" o:spid="_x0000_s1594"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" filled="f" stroked="f">
                  <v:textbox inset="0,0,0,0">
                    <w:txbxContent>
                      <w:p w14:paraId="75B9E653" w14:textId="77777777" w:rsidR="00676923" w:rsidRDefault="00000000">
                        <w:pPr>
                          <w:spacing w:after="160" w:line="259" w:lineRule="auto"/>
                          <w:ind w:left="0" w:firstLine="0"/>
                          <w:jc w:val="left"/>
                        </w:pPr>
                        <w:r>
                          <w:rPr>
                            <w:b/>
                            <w:color w:val="FFFEFD"/>
                            <w:sz w:val="18"/>
                          </w:rPr>
                          <w:t>6</w:t>
                        </w:r>
                      </w:p>
                    </w:txbxContent>
                  </v:textbox>
                </v:rect>
                <v:rect id="Rectangle 65665" o:spid="_x0000_s1595" style="position:absolute;left:-1997;top:5513;width:58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" filled="f" stroked="f">
                  <v:textbox inset="0,0,0,0">
                    <w:txbxContent>
                      <w:p w14:paraId="018ADCEF"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 xml:space="preserve">5 </w:t>
      </w:r>
      <w:r>
        <w:tab/>
        <w:t xml:space="preserve">21 </w:t>
      </w:r>
    </w:p>
    <w:p w14:paraId="078CE058" w14:textId="77777777" w:rsidR="00676923" w:rsidRDefault="00000000">
      <w:pPr>
        <w:numPr>
          <w:ilvl w:val="1"/>
          <w:numId w:val="93"/>
        </w:numPr>
        <w:ind w:right="48" w:hanging="720"/>
      </w:pPr>
      <w:r>
        <w:t xml:space="preserve">5 </w:t>
      </w:r>
      <w:r>
        <w:tab/>
        <w:t xml:space="preserve">22 </w:t>
      </w:r>
    </w:p>
    <w:p w14:paraId="428731C3" w14:textId="77777777" w:rsidR="00676923" w:rsidRDefault="00000000">
      <w:pPr>
        <w:numPr>
          <w:ilvl w:val="1"/>
          <w:numId w:val="93"/>
        </w:numPr>
        <w:spacing w:after="201"/>
        <w:ind w:right="48" w:hanging="720"/>
      </w:pPr>
      <w:r>
        <w:t xml:space="preserve">3 </w:t>
      </w:r>
      <w:r>
        <w:tab/>
        <w:t>14</w:t>
      </w:r>
    </w:p>
    <w:p w14:paraId="578CDC9B" w14:textId="77777777" w:rsidR="00676923" w:rsidRDefault="00000000">
      <w:pPr>
        <w:numPr>
          <w:ilvl w:val="0"/>
          <w:numId w:val="93"/>
        </w:numPr>
        <w:spacing w:after="205"/>
        <w:ind w:right="14" w:hanging="720"/>
        <w:jc w:val="left"/>
      </w:pPr>
      <w:r>
        <w:rPr>
          <w:b/>
        </w:rPr>
        <w:t>A pilot’s performance can be affected by an intake of caffeine above ............. mg and should limit him/herself to a daily intake of approximately ............ mg.</w:t>
      </w:r>
    </w:p>
    <w:p w14:paraId="51F80D2F" w14:textId="77777777" w:rsidR="00676923" w:rsidRDefault="00000000">
      <w:pPr>
        <w:numPr>
          <w:ilvl w:val="1"/>
          <w:numId w:val="93"/>
        </w:numPr>
        <w:ind w:right="48" w:hanging="720"/>
      </w:pPr>
      <w:r>
        <w:t xml:space="preserve">100 </w:t>
      </w:r>
      <w:r>
        <w:tab/>
        <w:t>100 - 500</w:t>
      </w:r>
    </w:p>
    <w:p w14:paraId="341EACFA" w14:textId="77777777" w:rsidR="00676923" w:rsidRDefault="00000000">
      <w:pPr>
        <w:numPr>
          <w:ilvl w:val="1"/>
          <w:numId w:val="93"/>
        </w:numPr>
        <w:ind w:right="48" w:hanging="720"/>
      </w:pPr>
      <w:r>
        <w:t xml:space="preserve">100 </w:t>
      </w:r>
      <w:r>
        <w:tab/>
        <w:t>100 - 900</w:t>
      </w:r>
    </w:p>
    <w:p w14:paraId="17DEB1B0" w14:textId="77777777" w:rsidR="00676923" w:rsidRDefault="00000000">
      <w:pPr>
        <w:numPr>
          <w:ilvl w:val="1"/>
          <w:numId w:val="93"/>
        </w:numPr>
        <w:ind w:right="48" w:hanging="720"/>
      </w:pPr>
      <w:r>
        <w:t xml:space="preserve">200 </w:t>
      </w:r>
      <w:r>
        <w:tab/>
        <w:t>250 - 300</w:t>
      </w:r>
    </w:p>
    <w:p w14:paraId="55536F9F" w14:textId="77777777" w:rsidR="00676923" w:rsidRDefault="00000000">
      <w:pPr>
        <w:numPr>
          <w:ilvl w:val="1"/>
          <w:numId w:val="93"/>
        </w:numPr>
        <w:spacing w:after="201"/>
        <w:ind w:right="48" w:hanging="720"/>
      </w:pPr>
      <w:r>
        <w:t xml:space="preserve">200 </w:t>
      </w:r>
      <w:r>
        <w:tab/>
        <w:t>200 - 600</w:t>
      </w:r>
    </w:p>
    <w:p w14:paraId="7CEE19EC" w14:textId="77777777" w:rsidR="00676923" w:rsidRDefault="00000000">
      <w:pPr>
        <w:numPr>
          <w:ilvl w:val="0"/>
          <w:numId w:val="93"/>
        </w:numPr>
        <w:spacing w:after="205"/>
        <w:ind w:right="14" w:hanging="720"/>
        <w:jc w:val="left"/>
      </w:pPr>
      <w:r>
        <w:rPr>
          <w:b/>
        </w:rPr>
        <w:t>Galactic or cosmic radiation :</w:t>
      </w:r>
    </w:p>
    <w:p w14:paraId="556579E7" w14:textId="77777777" w:rsidR="00676923" w:rsidRDefault="00000000">
      <w:pPr>
        <w:numPr>
          <w:ilvl w:val="1"/>
          <w:numId w:val="93"/>
        </w:numPr>
        <w:ind w:right="48" w:hanging="720"/>
      </w:pPr>
      <w:r>
        <w:t>decreases with altitude</w:t>
      </w:r>
    </w:p>
    <w:p w14:paraId="310286D5" w14:textId="77777777" w:rsidR="00676923" w:rsidRDefault="00000000">
      <w:pPr>
        <w:numPr>
          <w:ilvl w:val="1"/>
          <w:numId w:val="93"/>
        </w:numPr>
        <w:ind w:right="48" w:hanging="720"/>
      </w:pPr>
      <w:r>
        <w:t>increases as latitude increases</w:t>
      </w:r>
    </w:p>
    <w:p w14:paraId="48FB7325" w14:textId="77777777" w:rsidR="00676923" w:rsidRDefault="00000000">
      <w:pPr>
        <w:numPr>
          <w:ilvl w:val="1"/>
          <w:numId w:val="93"/>
        </w:numPr>
        <w:ind w:right="48" w:hanging="720"/>
      </w:pPr>
      <w:r>
        <w:t>increases as latitude decreases</w:t>
      </w:r>
    </w:p>
    <w:p w14:paraId="717D1D24" w14:textId="77777777" w:rsidR="00676923" w:rsidRDefault="00000000">
      <w:pPr>
        <w:numPr>
          <w:ilvl w:val="1"/>
          <w:numId w:val="93"/>
        </w:numPr>
        <w:ind w:right="48" w:hanging="720"/>
      </w:pPr>
      <w:r>
        <w:t>increases as longitude increases</w:t>
      </w:r>
    </w:p>
    <w:p w14:paraId="67D3F1F3" w14:textId="77777777" w:rsidR="00676923" w:rsidRDefault="00000000">
      <w:pPr>
        <w:spacing w:after="0" w:line="259" w:lineRule="auto"/>
        <w:ind w:left="-11225" w:right="11245" w:firstLine="0"/>
        <w:jc w:val="left"/>
      </w:pPr>
      <w:r>
        <w:rPr>
          <w:noProof/>
          <w:color w:val="000000"/>
        </w:rPr>
        <mc:AlternateContent>
          <mc:Choice Requires="wpg">
            <w:drawing>
              <wp:anchor distT="0" distB="0" distL="114300" distR="114300" simplePos="0" relativeHeight="251796480" behindDoc="0" locked="0" layoutInCell="1" allowOverlap="1" wp14:anchorId="5B1C5A7C" wp14:editId="69C8200F">
                <wp:simplePos x="0" y="0"/>
                <wp:positionH relativeFrom="page">
                  <wp:posOffset>7128002</wp:posOffset>
                </wp:positionH>
                <wp:positionV relativeFrom="page">
                  <wp:posOffset>2592007</wp:posOffset>
                </wp:positionV>
                <wp:extent cx="432003" cy="1208146"/>
                <wp:effectExtent l="0" t="0" r="0" b="0"/>
                <wp:wrapTopAndBottom/>
                <wp:docPr id="758057" name="Group 758057"/>
                <wp:cNvGraphicFramePr/>
                <a:graphic xmlns:a="http://schemas.openxmlformats.org/drawingml/2006/main">
                  <a:graphicData uri="http://schemas.microsoft.com/office/word/2010/wordprocessingGroup">
                    <wpg:wgp>
                      <wpg:cNvGrpSpPr/>
                      <wpg:grpSpPr>
                        <a:xfrm>
                          <a:off x="0" y="0"/>
                          <a:ext cx="432003" cy="1208146"/>
                          <a:chOff x="0" y="0"/>
                          <a:chExt cx="432003" cy="1208146"/>
                        </a:xfrm>
                      </wpg:grpSpPr>
                      <wps:wsp>
                        <wps:cNvPr id="65774" name="Shape 6577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780" name="Rectangle 65780"/>
                        <wps:cNvSpPr/>
                        <wps:spPr>
                          <a:xfrm rot="-5399999">
                            <a:off x="115959" y="1086143"/>
                            <a:ext cx="245258" cy="161208"/>
                          </a:xfrm>
                          <a:prstGeom prst="rect">
                            <a:avLst/>
                          </a:prstGeom>
                          <a:ln>
                            <a:noFill/>
                          </a:ln>
                        </wps:spPr>
                        <wps:txbx>
                          <w:txbxContent>
                            <w:p w14:paraId="0CB4D7C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65776" name="Rectangle 65776"/>
                        <wps:cNvSpPr/>
                        <wps:spPr>
                          <a:xfrm rot="-5399999">
                            <a:off x="-168847" y="513338"/>
                            <a:ext cx="1014514" cy="161208"/>
                          </a:xfrm>
                          <a:prstGeom prst="rect">
                            <a:avLst/>
                          </a:prstGeom>
                          <a:ln>
                            <a:noFill/>
                          </a:ln>
                        </wps:spPr>
                        <wps:txbx>
                          <w:txbxContent>
                            <w:p w14:paraId="5986EE42"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5777" name="Rectangle 65777"/>
                        <wps:cNvSpPr/>
                        <wps:spPr>
                          <a:xfrm rot="-5399999">
                            <a:off x="292532" y="57734"/>
                            <a:ext cx="91212" cy="149891"/>
                          </a:xfrm>
                          <a:prstGeom prst="rect">
                            <a:avLst/>
                          </a:prstGeom>
                          <a:ln>
                            <a:noFill/>
                          </a:ln>
                        </wps:spPr>
                        <wps:txbx>
                          <w:txbxContent>
                            <w:p w14:paraId="4C23D61B"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w:pict>
              <v:group w14:anchorId="5B1C5A7C" id="Group 758057" o:spid="_x0000_s1596" style="position:absolute;left:0;text-align:left;margin-left:561.25pt;margin-top:204.1pt;width:34pt;height:95.15pt;z-index:251796480;mso-position-horizontal-relative:page;mso-position-vertical-relative:page" coordsize="4320,120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">
                <v:shape id="Shape 65774" o:spid="_x0000_s159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" path="m,l212395,,432003,r,287998l212395,287998,,287998,,xe" fillcolor="#181717" stroked="f" strokeweight="0">
                  <v:stroke miterlimit="83231f" joinstyle="miter"/>
                  <v:path arrowok="t" textboxrect="0,0,432003,287998"/>
                </v:shape>
                <v:rect id="Rectangle 65780" o:spid="_x0000_s1598" style="position:absolute;left:1159;top:10861;width:245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" filled="f" stroked="f">
                  <v:textbox inset="0,0,0,0">
                    <w:txbxContent>
                      <w:p w14:paraId="0CB4D7CE" w14:textId="77777777" w:rsidR="00676923" w:rsidRDefault="00000000">
                        <w:pPr>
                          <w:spacing w:after="160" w:line="259" w:lineRule="auto"/>
                          <w:ind w:left="0" w:firstLine="0"/>
                          <w:jc w:val="left"/>
                        </w:pPr>
                        <w:r>
                          <w:rPr>
                            <w:b/>
                            <w:sz w:val="16"/>
                          </w:rPr>
                          <w:t xml:space="preserve"> </w:t>
                        </w:r>
                      </w:p>
                    </w:txbxContent>
                  </v:textbox>
                </v:rect>
                <v:rect id="Rectangle 65776" o:spid="_x0000_s1599" style="position:absolute;left:-1689;top:5133;width:1014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" filled="f" stroked="f">
                  <v:textbox inset="0,0,0,0">
                    <w:txbxContent>
                      <w:p w14:paraId="5986EE42"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65777" o:spid="_x0000_s1600"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" filled="f" stroked="f">
                  <v:textbox inset="0,0,0,0">
                    <w:txbxContent>
                      <w:p w14:paraId="4C23D61B" w14:textId="77777777" w:rsidR="00676923" w:rsidRDefault="00000000">
                        <w:pPr>
                          <w:spacing w:after="160" w:line="259" w:lineRule="auto"/>
                          <w:ind w:left="0" w:firstLine="0"/>
                          <w:jc w:val="left"/>
                        </w:pPr>
                        <w:r>
                          <w:rPr>
                            <w:b/>
                            <w:color w:val="FFFEFD"/>
                            <w:sz w:val="18"/>
                          </w:rPr>
                          <w:t>6</w:t>
                        </w:r>
                      </w:p>
                    </w:txbxContent>
                  </v:textbox>
                </v:rect>
                <w10:wrap type="topAndBottom" anchorx="page" anchory="page"/>
              </v:group>
            </w:pict>
          </mc:Fallback>
        </mc:AlternateContent>
      </w:r>
      <w:r>
        <w:br w:type="page"/>
      </w:r>
    </w:p>
    <w:p w14:paraId="48F5EB7E"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1797504" behindDoc="0" locked="0" layoutInCell="1" allowOverlap="1" wp14:anchorId="3D82D78F" wp14:editId="5F94694E">
                <wp:simplePos x="0" y="0"/>
                <wp:positionH relativeFrom="page">
                  <wp:posOffset>0</wp:posOffset>
                </wp:positionH>
                <wp:positionV relativeFrom="page">
                  <wp:posOffset>2589882</wp:posOffset>
                </wp:positionV>
                <wp:extent cx="431999" cy="705156"/>
                <wp:effectExtent l="0" t="0" r="0" b="0"/>
                <wp:wrapTopAndBottom/>
                <wp:docPr id="764724" name="Group 764724"/>
                <wp:cNvGraphicFramePr/>
                <a:graphic xmlns:a="http://schemas.openxmlformats.org/drawingml/2006/main">
                  <a:graphicData uri="http://schemas.microsoft.com/office/word/2010/wordprocessingGroup">
                    <wpg:wgp>
                      <wpg:cNvGrpSpPr/>
                      <wpg:grpSpPr>
                        <a:xfrm>
                          <a:off x="0" y="0"/>
                          <a:ext cx="431999" cy="705156"/>
                          <a:chOff x="0" y="0"/>
                          <a:chExt cx="431999" cy="705156"/>
                        </a:xfrm>
                      </wpg:grpSpPr>
                      <wps:wsp>
                        <wps:cNvPr id="923512" name="Shape 923512"/>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789" name="Rectangle 65789"/>
                        <wps:cNvSpPr/>
                        <wps:spPr>
                          <a:xfrm rot="5399999">
                            <a:off x="48255" y="80163"/>
                            <a:ext cx="91212" cy="149891"/>
                          </a:xfrm>
                          <a:prstGeom prst="rect">
                            <a:avLst/>
                          </a:prstGeom>
                          <a:ln>
                            <a:noFill/>
                          </a:ln>
                        </wps:spPr>
                        <wps:txbx>
                          <w:txbxContent>
                            <w:p w14:paraId="5C8FA4A2"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5790" name="Rectangle 65790"/>
                        <wps:cNvSpPr/>
                        <wps:spPr>
                          <a:xfrm rot="5399999">
                            <a:off x="-150317" y="501682"/>
                            <a:ext cx="487812" cy="161208"/>
                          </a:xfrm>
                          <a:prstGeom prst="rect">
                            <a:avLst/>
                          </a:prstGeom>
                          <a:ln>
                            <a:noFill/>
                          </a:ln>
                        </wps:spPr>
                        <wps:txbx>
                          <w:txbxContent>
                            <w:p w14:paraId="13DD26D3"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3D82D78F" id="Group 764724" o:spid="_x0000_s1601" style="position:absolute;left:0;text-align:left;margin-left:0;margin-top:203.95pt;width:34pt;height:55.5pt;z-index:251797504;mso-position-horizontal-relative:page;mso-position-vertical-relative:page" coordsize="4319,7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">
                <v:shape id="Shape 923512" o:spid="_x0000_s1602" style="position:absolute;width:4319;height:2875;visibility:visible;mso-wrap-style:square;v-text-anchor:top" coordsize="431999,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" path="m,l431999,r,287579l,287579,,e" fillcolor="#181717" stroked="f" strokeweight="0">
                  <v:stroke miterlimit="83231f" joinstyle="miter"/>
                  <v:path arrowok="t" textboxrect="0,0,431999,287579"/>
                </v:shape>
                <v:rect id="Rectangle 65789" o:spid="_x0000_s1603" style="position:absolute;left:483;top:80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" filled="f" stroked="f">
                  <v:textbox inset="0,0,0,0">
                    <w:txbxContent>
                      <w:p w14:paraId="5C8FA4A2" w14:textId="77777777" w:rsidR="00676923" w:rsidRDefault="00000000">
                        <w:pPr>
                          <w:spacing w:after="160" w:line="259" w:lineRule="auto"/>
                          <w:ind w:left="0" w:firstLine="0"/>
                          <w:jc w:val="left"/>
                        </w:pPr>
                        <w:r>
                          <w:rPr>
                            <w:b/>
                            <w:color w:val="FFFEFD"/>
                            <w:sz w:val="18"/>
                          </w:rPr>
                          <w:t>6</w:t>
                        </w:r>
                      </w:p>
                    </w:txbxContent>
                  </v:textbox>
                </v:rect>
                <v:rect id="Rectangle 65790" o:spid="_x0000_s1604" style="position:absolute;left:-1504;top:5016;width:48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" filled="f" stroked="f">
                  <v:textbox inset="0,0,0,0">
                    <w:txbxContent>
                      <w:p w14:paraId="13DD26D3"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1D58100D" w14:textId="77777777" w:rsidR="00676923" w:rsidRDefault="00000000">
      <w:pPr>
        <w:pStyle w:val="Heading4"/>
        <w:spacing w:after="15"/>
        <w:ind w:left="237"/>
        <w:jc w:val="both"/>
      </w:pPr>
      <w:r>
        <w:rPr>
          <w:i w:val="0"/>
          <w:sz w:val="30"/>
        </w:rPr>
        <w:t>Answers</w:t>
      </w:r>
    </w:p>
    <w:tbl>
      <w:tblPr>
        <w:tblStyle w:val="TableGrid"/>
        <w:tblW w:w="8958" w:type="dxa"/>
        <w:tblInd w:w="237" w:type="dxa"/>
        <w:tblCellMar>
          <w:top w:w="48" w:type="dxa"/>
          <w:left w:w="115" w:type="dxa"/>
          <w:right w:w="115" w:type="dxa"/>
        </w:tblCellMar>
        <w:tblLook w:val="04A0" w:firstRow="1" w:lastRow="0" w:firstColumn="1" w:lastColumn="0" w:noHBand="0" w:noVBand="1"/>
      </w:tblPr>
      <w:tblGrid>
        <w:gridCol w:w="739"/>
        <w:gridCol w:w="6"/>
        <w:gridCol w:w="733"/>
        <w:gridCol w:w="11"/>
        <w:gridCol w:w="746"/>
        <w:gridCol w:w="747"/>
        <w:gridCol w:w="747"/>
        <w:gridCol w:w="747"/>
        <w:gridCol w:w="747"/>
        <w:gridCol w:w="747"/>
        <w:gridCol w:w="747"/>
        <w:gridCol w:w="747"/>
        <w:gridCol w:w="747"/>
        <w:gridCol w:w="747"/>
      </w:tblGrid>
      <w:tr w:rsidR="00676923" w14:paraId="28128791"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566C7CF1" w14:textId="77777777" w:rsidR="00676923" w:rsidRDefault="00000000">
            <w:pPr>
              <w:spacing w:after="0" w:line="259" w:lineRule="auto"/>
              <w:ind w:left="0" w:firstLine="0"/>
              <w:jc w:val="center"/>
            </w:pPr>
            <w:r>
              <w:t>1</w:t>
            </w:r>
          </w:p>
        </w:tc>
        <w:tc>
          <w:tcPr>
            <w:tcW w:w="746" w:type="dxa"/>
            <w:gridSpan w:val="2"/>
            <w:tcBorders>
              <w:top w:val="single" w:sz="8" w:space="0" w:color="181717"/>
              <w:left w:val="single" w:sz="8" w:space="0" w:color="181717"/>
              <w:bottom w:val="single" w:sz="8" w:space="0" w:color="181717"/>
              <w:right w:val="single" w:sz="8" w:space="0" w:color="181717"/>
            </w:tcBorders>
          </w:tcPr>
          <w:p w14:paraId="1B020890" w14:textId="77777777" w:rsidR="00676923" w:rsidRDefault="00000000">
            <w:pPr>
              <w:spacing w:after="0" w:line="259" w:lineRule="auto"/>
              <w:ind w:left="0" w:firstLine="0"/>
              <w:jc w:val="center"/>
            </w:pPr>
            <w:r>
              <w:t>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80F3C14" w14:textId="77777777" w:rsidR="00676923" w:rsidRDefault="00000000">
            <w:pPr>
              <w:spacing w:after="0" w:line="259" w:lineRule="auto"/>
              <w:ind w:left="0" w:firstLine="0"/>
              <w:jc w:val="center"/>
            </w:pPr>
            <w:r>
              <w:t>3</w:t>
            </w:r>
          </w:p>
        </w:tc>
        <w:tc>
          <w:tcPr>
            <w:tcW w:w="746" w:type="dxa"/>
            <w:tcBorders>
              <w:top w:val="single" w:sz="8" w:space="0" w:color="181717"/>
              <w:left w:val="single" w:sz="8" w:space="0" w:color="181717"/>
              <w:bottom w:val="single" w:sz="8" w:space="0" w:color="181717"/>
              <w:right w:val="single" w:sz="8" w:space="0" w:color="181717"/>
            </w:tcBorders>
          </w:tcPr>
          <w:p w14:paraId="3B8094D9" w14:textId="77777777" w:rsidR="00676923" w:rsidRDefault="00000000">
            <w:pPr>
              <w:spacing w:after="0" w:line="259" w:lineRule="auto"/>
              <w:ind w:left="0" w:firstLine="0"/>
              <w:jc w:val="center"/>
            </w:pPr>
            <w:r>
              <w:t>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EDB0A8B" w14:textId="77777777" w:rsidR="00676923" w:rsidRDefault="00000000">
            <w:pPr>
              <w:spacing w:after="0" w:line="259" w:lineRule="auto"/>
              <w:ind w:left="0" w:firstLine="0"/>
              <w:jc w:val="center"/>
            </w:pPr>
            <w:r>
              <w:t>5</w:t>
            </w:r>
          </w:p>
        </w:tc>
        <w:tc>
          <w:tcPr>
            <w:tcW w:w="746" w:type="dxa"/>
            <w:tcBorders>
              <w:top w:val="single" w:sz="8" w:space="0" w:color="181717"/>
              <w:left w:val="single" w:sz="8" w:space="0" w:color="181717"/>
              <w:bottom w:val="single" w:sz="8" w:space="0" w:color="181717"/>
              <w:right w:val="single" w:sz="8" w:space="0" w:color="181717"/>
            </w:tcBorders>
          </w:tcPr>
          <w:p w14:paraId="44305BCD" w14:textId="77777777" w:rsidR="00676923" w:rsidRDefault="00000000">
            <w:pPr>
              <w:spacing w:after="0" w:line="259" w:lineRule="auto"/>
              <w:ind w:left="0" w:firstLine="0"/>
              <w:jc w:val="center"/>
            </w:pPr>
            <w:r>
              <w:t>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E3E9121" w14:textId="77777777" w:rsidR="00676923" w:rsidRDefault="00000000">
            <w:pPr>
              <w:spacing w:after="0" w:line="259" w:lineRule="auto"/>
              <w:ind w:left="0" w:firstLine="0"/>
              <w:jc w:val="center"/>
            </w:pPr>
            <w:r>
              <w:t>7</w:t>
            </w:r>
          </w:p>
        </w:tc>
        <w:tc>
          <w:tcPr>
            <w:tcW w:w="746" w:type="dxa"/>
            <w:tcBorders>
              <w:top w:val="single" w:sz="8" w:space="0" w:color="181717"/>
              <w:left w:val="single" w:sz="8" w:space="0" w:color="181717"/>
              <w:bottom w:val="single" w:sz="8" w:space="0" w:color="181717"/>
              <w:right w:val="single" w:sz="8" w:space="0" w:color="181717"/>
            </w:tcBorders>
          </w:tcPr>
          <w:p w14:paraId="115267AC"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15FEC4E"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77F9365D"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EA7794F"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69E59859" w14:textId="77777777" w:rsidR="00676923" w:rsidRDefault="00000000">
            <w:pPr>
              <w:spacing w:after="0" w:line="259" w:lineRule="auto"/>
              <w:ind w:left="0" w:firstLine="0"/>
              <w:jc w:val="center"/>
            </w:pPr>
            <w:r>
              <w:t>12</w:t>
            </w:r>
          </w:p>
        </w:tc>
      </w:tr>
      <w:tr w:rsidR="00676923" w14:paraId="6F5AB288"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69E79B77" w14:textId="77777777" w:rsidR="00676923" w:rsidRDefault="00000000">
            <w:pPr>
              <w:spacing w:after="0" w:line="259" w:lineRule="auto"/>
              <w:ind w:left="0" w:firstLine="0"/>
              <w:jc w:val="center"/>
            </w:pPr>
            <w:r>
              <w:t>d</w:t>
            </w:r>
          </w:p>
        </w:tc>
        <w:tc>
          <w:tcPr>
            <w:tcW w:w="746" w:type="dxa"/>
            <w:gridSpan w:val="2"/>
            <w:tcBorders>
              <w:top w:val="single" w:sz="8" w:space="0" w:color="181717"/>
              <w:left w:val="single" w:sz="8" w:space="0" w:color="181717"/>
              <w:bottom w:val="single" w:sz="8" w:space="0" w:color="181717"/>
              <w:right w:val="single" w:sz="8" w:space="0" w:color="181717"/>
            </w:tcBorders>
          </w:tcPr>
          <w:p w14:paraId="7544239B"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216E96B"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54058E4E"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4311768"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1A5BDF27" w14:textId="77777777" w:rsidR="00676923" w:rsidRDefault="00000000">
            <w:pPr>
              <w:spacing w:after="0" w:line="259" w:lineRule="auto"/>
              <w:ind w:left="0" w:firstLine="0"/>
              <w:jc w:val="center"/>
            </w:pPr>
            <w:r>
              <w:t>--</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18CA413"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1B7F3CA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B45AA27"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3A9D86D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849C1F0"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50A1EF00" w14:textId="77777777" w:rsidR="00676923" w:rsidRDefault="00000000">
            <w:pPr>
              <w:spacing w:after="0" w:line="259" w:lineRule="auto"/>
              <w:ind w:left="0" w:firstLine="0"/>
              <w:jc w:val="center"/>
            </w:pPr>
            <w:r>
              <w:t>c</w:t>
            </w:r>
          </w:p>
        </w:tc>
      </w:tr>
      <w:tr w:rsidR="00676923" w14:paraId="5AF72406" w14:textId="77777777">
        <w:trPr>
          <w:trHeight w:val="327"/>
        </w:trPr>
        <w:tc>
          <w:tcPr>
            <w:tcW w:w="746" w:type="dxa"/>
            <w:gridSpan w:val="2"/>
            <w:tcBorders>
              <w:top w:val="single" w:sz="8" w:space="0" w:color="181717"/>
              <w:left w:val="nil"/>
              <w:bottom w:val="single" w:sz="8" w:space="0" w:color="181717"/>
              <w:right w:val="nil"/>
            </w:tcBorders>
          </w:tcPr>
          <w:p w14:paraId="057FFBF4" w14:textId="77777777" w:rsidR="00676923" w:rsidRDefault="00676923">
            <w:pPr>
              <w:spacing w:after="160" w:line="259" w:lineRule="auto"/>
              <w:ind w:left="0" w:firstLine="0"/>
              <w:jc w:val="left"/>
            </w:pPr>
          </w:p>
        </w:tc>
        <w:tc>
          <w:tcPr>
            <w:tcW w:w="746" w:type="dxa"/>
            <w:gridSpan w:val="2"/>
            <w:tcBorders>
              <w:top w:val="single" w:sz="8" w:space="0" w:color="181717"/>
              <w:left w:val="nil"/>
              <w:bottom w:val="single" w:sz="8" w:space="0" w:color="181717"/>
              <w:right w:val="nil"/>
            </w:tcBorders>
          </w:tcPr>
          <w:p w14:paraId="19F16C60"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5DD76335"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2B05DB45"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1AB9B8F1"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61F8A4FB"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1ADE0A33"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533A1846"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76C215C9"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0ECAB07D"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10E1779E"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34B69176" w14:textId="77777777" w:rsidR="00676923" w:rsidRDefault="00676923">
            <w:pPr>
              <w:spacing w:after="160" w:line="259" w:lineRule="auto"/>
              <w:ind w:left="0" w:firstLine="0"/>
              <w:jc w:val="left"/>
            </w:pPr>
          </w:p>
        </w:tc>
      </w:tr>
      <w:tr w:rsidR="00676923" w14:paraId="75EDDE3F"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562DD0F2" w14:textId="77777777" w:rsidR="00676923" w:rsidRDefault="00000000">
            <w:pPr>
              <w:spacing w:after="0" w:line="259" w:lineRule="auto"/>
              <w:ind w:left="0" w:firstLine="0"/>
              <w:jc w:val="center"/>
            </w:pPr>
            <w:r>
              <w:t>13</w:t>
            </w:r>
          </w:p>
        </w:tc>
        <w:tc>
          <w:tcPr>
            <w:tcW w:w="746" w:type="dxa"/>
            <w:gridSpan w:val="2"/>
            <w:tcBorders>
              <w:top w:val="single" w:sz="8" w:space="0" w:color="181717"/>
              <w:left w:val="single" w:sz="8" w:space="0" w:color="181717"/>
              <w:bottom w:val="single" w:sz="8" w:space="0" w:color="181717"/>
              <w:right w:val="single" w:sz="8" w:space="0" w:color="181717"/>
            </w:tcBorders>
          </w:tcPr>
          <w:p w14:paraId="36B5BACB" w14:textId="77777777" w:rsidR="00676923" w:rsidRDefault="00000000">
            <w:pPr>
              <w:spacing w:after="0" w:line="259" w:lineRule="auto"/>
              <w:ind w:left="0" w:firstLine="0"/>
              <w:jc w:val="center"/>
            </w:pPr>
            <w:r>
              <w:t>14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4CBC048" w14:textId="77777777" w:rsidR="00676923" w:rsidRDefault="00000000">
            <w:pPr>
              <w:spacing w:after="0" w:line="259" w:lineRule="auto"/>
              <w:ind w:left="0" w:firstLine="0"/>
              <w:jc w:val="center"/>
            </w:pPr>
            <w:r>
              <w:t>15</w:t>
            </w:r>
          </w:p>
        </w:tc>
        <w:tc>
          <w:tcPr>
            <w:tcW w:w="746" w:type="dxa"/>
            <w:tcBorders>
              <w:top w:val="single" w:sz="8" w:space="0" w:color="181717"/>
              <w:left w:val="single" w:sz="8" w:space="0" w:color="181717"/>
              <w:bottom w:val="single" w:sz="8" w:space="0" w:color="181717"/>
              <w:right w:val="single" w:sz="8" w:space="0" w:color="181717"/>
            </w:tcBorders>
          </w:tcPr>
          <w:p w14:paraId="479C6F62" w14:textId="77777777" w:rsidR="00676923" w:rsidRDefault="00000000">
            <w:pPr>
              <w:spacing w:after="0" w:line="259" w:lineRule="auto"/>
              <w:ind w:left="0" w:firstLine="0"/>
              <w:jc w:val="center"/>
            </w:pPr>
            <w:r>
              <w:t>16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769EBBA" w14:textId="77777777" w:rsidR="00676923" w:rsidRDefault="00000000">
            <w:pPr>
              <w:spacing w:after="0" w:line="259" w:lineRule="auto"/>
              <w:ind w:left="0" w:firstLine="0"/>
              <w:jc w:val="center"/>
            </w:pPr>
            <w:r>
              <w:t>17</w:t>
            </w:r>
          </w:p>
        </w:tc>
        <w:tc>
          <w:tcPr>
            <w:tcW w:w="746" w:type="dxa"/>
            <w:tcBorders>
              <w:top w:val="single" w:sz="8" w:space="0" w:color="181717"/>
              <w:left w:val="single" w:sz="8" w:space="0" w:color="181717"/>
              <w:bottom w:val="single" w:sz="8" w:space="0" w:color="181717"/>
              <w:right w:val="single" w:sz="8" w:space="0" w:color="181717"/>
            </w:tcBorders>
          </w:tcPr>
          <w:p w14:paraId="15851258" w14:textId="77777777" w:rsidR="00676923" w:rsidRDefault="00000000">
            <w:pPr>
              <w:spacing w:after="0" w:line="259" w:lineRule="auto"/>
              <w:ind w:left="0" w:firstLine="0"/>
              <w:jc w:val="center"/>
            </w:pPr>
            <w:r>
              <w:t>18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D1D704B" w14:textId="77777777" w:rsidR="00676923" w:rsidRDefault="00000000">
            <w:pPr>
              <w:spacing w:after="0" w:line="259" w:lineRule="auto"/>
              <w:ind w:left="0" w:firstLine="0"/>
              <w:jc w:val="center"/>
            </w:pPr>
            <w:r>
              <w:t>19</w:t>
            </w:r>
          </w:p>
        </w:tc>
        <w:tc>
          <w:tcPr>
            <w:tcW w:w="746" w:type="dxa"/>
            <w:tcBorders>
              <w:top w:val="single" w:sz="8" w:space="0" w:color="181717"/>
              <w:left w:val="single" w:sz="8" w:space="0" w:color="181717"/>
              <w:bottom w:val="single" w:sz="8" w:space="0" w:color="181717"/>
              <w:right w:val="single" w:sz="8" w:space="0" w:color="181717"/>
            </w:tcBorders>
          </w:tcPr>
          <w:p w14:paraId="5D69BB2C" w14:textId="77777777" w:rsidR="00676923" w:rsidRDefault="00000000">
            <w:pPr>
              <w:spacing w:after="0" w:line="259" w:lineRule="auto"/>
              <w:ind w:left="0" w:firstLine="0"/>
              <w:jc w:val="center"/>
            </w:pPr>
            <w:r>
              <w:t>20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C3E5D3A" w14:textId="77777777" w:rsidR="00676923" w:rsidRDefault="00000000">
            <w:pPr>
              <w:spacing w:after="0" w:line="259" w:lineRule="auto"/>
              <w:ind w:left="0" w:firstLine="0"/>
              <w:jc w:val="center"/>
            </w:pPr>
            <w:r>
              <w:t>21</w:t>
            </w:r>
          </w:p>
        </w:tc>
        <w:tc>
          <w:tcPr>
            <w:tcW w:w="746" w:type="dxa"/>
            <w:tcBorders>
              <w:top w:val="single" w:sz="8" w:space="0" w:color="181717"/>
              <w:left w:val="single" w:sz="8" w:space="0" w:color="181717"/>
              <w:bottom w:val="single" w:sz="8" w:space="0" w:color="181717"/>
              <w:right w:val="single" w:sz="8" w:space="0" w:color="181717"/>
            </w:tcBorders>
          </w:tcPr>
          <w:p w14:paraId="3F8B5688" w14:textId="77777777" w:rsidR="00676923" w:rsidRDefault="00000000">
            <w:pPr>
              <w:spacing w:after="0" w:line="259" w:lineRule="auto"/>
              <w:ind w:left="0" w:firstLine="0"/>
              <w:jc w:val="center"/>
            </w:pPr>
            <w:r>
              <w:t>22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F837ECA" w14:textId="77777777" w:rsidR="00676923" w:rsidRDefault="00000000">
            <w:pPr>
              <w:spacing w:after="0" w:line="259" w:lineRule="auto"/>
              <w:ind w:left="0" w:firstLine="0"/>
              <w:jc w:val="center"/>
            </w:pPr>
            <w:r>
              <w:t>23</w:t>
            </w:r>
          </w:p>
        </w:tc>
        <w:tc>
          <w:tcPr>
            <w:tcW w:w="746" w:type="dxa"/>
            <w:tcBorders>
              <w:top w:val="single" w:sz="8" w:space="0" w:color="181717"/>
              <w:left w:val="single" w:sz="8" w:space="0" w:color="181717"/>
              <w:bottom w:val="single" w:sz="8" w:space="0" w:color="181717"/>
              <w:right w:val="single" w:sz="8" w:space="0" w:color="181717"/>
            </w:tcBorders>
          </w:tcPr>
          <w:p w14:paraId="52A3EDFD" w14:textId="77777777" w:rsidR="00676923" w:rsidRDefault="00000000">
            <w:pPr>
              <w:spacing w:after="0" w:line="259" w:lineRule="auto"/>
              <w:ind w:left="0" w:firstLine="0"/>
              <w:jc w:val="center"/>
            </w:pPr>
            <w:r>
              <w:t>24</w:t>
            </w:r>
          </w:p>
        </w:tc>
      </w:tr>
      <w:tr w:rsidR="00676923" w14:paraId="3331EA3E"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417400D6" w14:textId="77777777" w:rsidR="00676923" w:rsidRDefault="00000000">
            <w:pPr>
              <w:spacing w:after="0" w:line="259" w:lineRule="auto"/>
              <w:ind w:left="0" w:firstLine="0"/>
              <w:jc w:val="center"/>
            </w:pPr>
            <w:r>
              <w:t>a</w:t>
            </w:r>
          </w:p>
        </w:tc>
        <w:tc>
          <w:tcPr>
            <w:tcW w:w="746" w:type="dxa"/>
            <w:gridSpan w:val="2"/>
            <w:tcBorders>
              <w:top w:val="single" w:sz="8" w:space="0" w:color="181717"/>
              <w:left w:val="single" w:sz="8" w:space="0" w:color="181717"/>
              <w:bottom w:val="single" w:sz="8" w:space="0" w:color="181717"/>
              <w:right w:val="single" w:sz="8" w:space="0" w:color="181717"/>
            </w:tcBorders>
          </w:tcPr>
          <w:p w14:paraId="1A50E57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C7ECF68"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17E79AD5"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B2B8CE3"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40C89A16"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ACC0B9E"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30E68D22"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7C11803"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65C2E994"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187BF57"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4FC427A6" w14:textId="77777777" w:rsidR="00676923" w:rsidRDefault="00000000">
            <w:pPr>
              <w:spacing w:after="0" w:line="259" w:lineRule="auto"/>
              <w:ind w:left="0" w:firstLine="0"/>
              <w:jc w:val="center"/>
            </w:pPr>
            <w:r>
              <w:t>b</w:t>
            </w:r>
          </w:p>
        </w:tc>
      </w:tr>
      <w:tr w:rsidR="00676923" w14:paraId="33053462" w14:textId="77777777">
        <w:trPr>
          <w:gridAfter w:val="11"/>
          <w:wAfter w:w="7472"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CF410C9" w14:textId="77777777" w:rsidR="00676923" w:rsidRDefault="00000000">
            <w:pPr>
              <w:spacing w:after="0" w:line="259" w:lineRule="auto"/>
              <w:ind w:left="0" w:firstLine="0"/>
              <w:jc w:val="center"/>
            </w:pPr>
            <w:r>
              <w:t>25</w:t>
            </w:r>
          </w:p>
        </w:tc>
        <w:tc>
          <w:tcPr>
            <w:tcW w:w="740" w:type="dxa"/>
            <w:gridSpan w:val="2"/>
            <w:tcBorders>
              <w:top w:val="single" w:sz="8" w:space="0" w:color="181717"/>
              <w:left w:val="single" w:sz="8" w:space="0" w:color="181717"/>
              <w:bottom w:val="single" w:sz="8" w:space="0" w:color="181717"/>
              <w:right w:val="single" w:sz="8" w:space="0" w:color="181717"/>
            </w:tcBorders>
          </w:tcPr>
          <w:p w14:paraId="5A34B4B4" w14:textId="77777777" w:rsidR="00676923" w:rsidRDefault="00000000">
            <w:pPr>
              <w:spacing w:after="0" w:line="259" w:lineRule="auto"/>
              <w:ind w:left="0" w:firstLine="0"/>
              <w:jc w:val="center"/>
            </w:pPr>
            <w:r>
              <w:t>26</w:t>
            </w:r>
          </w:p>
        </w:tc>
      </w:tr>
      <w:tr w:rsidR="00676923" w14:paraId="34BA800C" w14:textId="77777777">
        <w:trPr>
          <w:gridAfter w:val="11"/>
          <w:wAfter w:w="7472"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9B76905" w14:textId="77777777" w:rsidR="00676923" w:rsidRDefault="00000000">
            <w:pPr>
              <w:spacing w:after="0" w:line="259" w:lineRule="auto"/>
              <w:ind w:left="0" w:firstLine="0"/>
              <w:jc w:val="center"/>
            </w:pPr>
            <w:r>
              <w:t>c</w:t>
            </w:r>
          </w:p>
        </w:tc>
        <w:tc>
          <w:tcPr>
            <w:tcW w:w="740" w:type="dxa"/>
            <w:gridSpan w:val="2"/>
            <w:tcBorders>
              <w:top w:val="single" w:sz="8" w:space="0" w:color="181717"/>
              <w:left w:val="single" w:sz="8" w:space="0" w:color="181717"/>
              <w:bottom w:val="single" w:sz="8" w:space="0" w:color="181717"/>
              <w:right w:val="single" w:sz="8" w:space="0" w:color="181717"/>
            </w:tcBorders>
          </w:tcPr>
          <w:p w14:paraId="3C44C15A" w14:textId="77777777" w:rsidR="00676923" w:rsidRDefault="00000000">
            <w:pPr>
              <w:spacing w:after="0" w:line="259" w:lineRule="auto"/>
              <w:ind w:left="0" w:firstLine="0"/>
              <w:jc w:val="center"/>
            </w:pPr>
            <w:r>
              <w:t>c</w:t>
            </w:r>
          </w:p>
        </w:tc>
      </w:tr>
    </w:tbl>
    <w:p w14:paraId="71CF2AD7" w14:textId="77777777" w:rsidR="00676923" w:rsidRDefault="00676923">
      <w:pPr>
        <w:sectPr w:rsidR="00676923">
          <w:headerReference w:type="even" r:id="rId348"/>
          <w:headerReference w:type="default" r:id="rId349"/>
          <w:footerReference w:type="even" r:id="rId350"/>
          <w:footerReference w:type="default" r:id="rId351"/>
          <w:headerReference w:type="first" r:id="rId352"/>
          <w:footerReference w:type="first" r:id="rId353"/>
          <w:pgSz w:w="11906" w:h="16838"/>
          <w:pgMar w:top="444" w:right="1289" w:bottom="1754" w:left="1134" w:header="185" w:footer="430" w:gutter="0"/>
          <w:cols w:space="720"/>
        </w:sectPr>
      </w:pPr>
    </w:p>
    <w:p w14:paraId="33AB7C2F" w14:textId="77777777" w:rsidR="00676923" w:rsidRDefault="00000000">
      <w:pPr>
        <w:spacing w:after="0" w:line="216" w:lineRule="auto"/>
        <w:ind w:left="3862" w:right="3633"/>
        <w:jc w:val="center"/>
      </w:pPr>
      <w:r>
        <w:rPr>
          <w:color w:val="1B5C98"/>
          <w:sz w:val="32"/>
        </w:rPr>
        <w:lastRenderedPageBreak/>
        <w:t>Chapter</w:t>
      </w:r>
    </w:p>
    <w:p w14:paraId="54C7D723" w14:textId="77777777" w:rsidR="00676923" w:rsidRDefault="00000000">
      <w:pPr>
        <w:pStyle w:val="Heading2"/>
        <w:ind w:left="257" w:right="28"/>
      </w:pPr>
      <w:r>
        <w:rPr>
          <w:b/>
          <w:sz w:val="96"/>
        </w:rPr>
        <w:t xml:space="preserve">7 </w:t>
      </w:r>
      <w:r>
        <w:t>Stress</w:t>
      </w:r>
    </w:p>
    <w:p w14:paraId="11953F2C" w14:textId="77777777" w:rsidR="00676923" w:rsidRDefault="00000000">
      <w:pPr>
        <w:spacing w:after="343" w:line="259" w:lineRule="auto"/>
        <w:ind w:left="0" w:right="-219" w:firstLine="0"/>
        <w:jc w:val="left"/>
      </w:pPr>
      <w:r>
        <w:rPr>
          <w:noProof/>
          <w:color w:val="000000"/>
        </w:rPr>
        <mc:AlternateContent>
          <mc:Choice Requires="wpg">
            <w:drawing>
              <wp:inline distT="0" distB="0" distL="0" distR="0" wp14:anchorId="5B98C5CD" wp14:editId="0EE93BF7">
                <wp:extent cx="5904001" cy="6350"/>
                <wp:effectExtent l="0" t="0" r="0" b="0"/>
                <wp:docPr id="758567" name="Group 758567"/>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65999" name="Shape 65999"/>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8567" style="width:464.882pt;height:0.5pt;mso-position-horizontal-relative:char;mso-position-vertical-relative:line" coordsize="59040,63">
                <v:shape id="Shape 65999" style="position:absolute;width:59040;height:0;left:0;top:0;" coordsize="5904001,0" path="m0,0l5904001,0">
                  <v:stroke weight="0.5pt" endcap="flat" joinstyle="miter" miterlimit="4" on="true" color="#005d7d"/>
                  <v:fill on="false" color="#000000" opacity="0"/>
                </v:shape>
              </v:group>
            </w:pict>
          </mc:Fallback>
        </mc:AlternateContent>
      </w:r>
    </w:p>
    <w:p w14:paraId="25A52C37" w14:textId="77777777" w:rsidR="00676923" w:rsidRDefault="00000000">
      <w:pPr>
        <w:spacing w:after="100"/>
        <w:ind w:left="16" w:right="48"/>
      </w:pPr>
      <w:r>
        <w:t>An Introduction to Stress. . . . . . . . . . . . . . . . . . . . . . . . . . . . . . . . . . . . . .</w:t>
      </w:r>
      <w:r>
        <w:rPr>
          <w:sz w:val="20"/>
        </w:rPr>
        <w:t>123</w:t>
      </w:r>
    </w:p>
    <w:p w14:paraId="4C9DFA6B" w14:textId="77777777" w:rsidR="00676923" w:rsidRDefault="00000000">
      <w:pPr>
        <w:spacing w:after="100"/>
        <w:ind w:left="16" w:right="48"/>
      </w:pPr>
      <w:r>
        <w:t>The Stress Model . . . . . . . . . . . . . . . . . . . . . . . . . . . . . . . . . . . . . . . . . .</w:t>
      </w:r>
      <w:r>
        <w:rPr>
          <w:sz w:val="20"/>
        </w:rPr>
        <w:t>124</w:t>
      </w:r>
    </w:p>
    <w:p w14:paraId="639CBCCD" w14:textId="77777777" w:rsidR="00676923" w:rsidRDefault="00000000">
      <w:pPr>
        <w:spacing w:after="100"/>
        <w:ind w:left="16" w:right="48"/>
      </w:pPr>
      <w:r>
        <w:t>Arousal and Performance . . . . . . . . . . . . . . . . . . . . . . . . . . . . . . . . . . . . .</w:t>
      </w:r>
      <w:r>
        <w:rPr>
          <w:sz w:val="20"/>
        </w:rPr>
        <w:t>124</w:t>
      </w:r>
    </w:p>
    <w:p w14:paraId="0F03EDD3" w14:textId="77777777" w:rsidR="00676923" w:rsidRDefault="00000000">
      <w:pPr>
        <w:spacing w:after="100"/>
        <w:ind w:left="16" w:right="48"/>
      </w:pPr>
      <w:r>
        <w:t>Stress Reaction and the General Adaption Syndrome (GAS). . . . . . . . . . . . . . . . . . .</w:t>
      </w:r>
      <w:r>
        <w:rPr>
          <w:sz w:val="20"/>
        </w:rPr>
        <w:t>125</w:t>
      </w:r>
    </w:p>
    <w:p w14:paraId="24C779F7" w14:textId="77777777" w:rsidR="00676923" w:rsidRDefault="00000000">
      <w:pPr>
        <w:spacing w:after="101"/>
        <w:ind w:left="16" w:right="48"/>
      </w:pPr>
      <w:r>
        <w:t>Stress Factors (Stressors) . . . . . . . . . . . . . . . . . . . . . . . . . . . . . . . . . . . . . .</w:t>
      </w:r>
      <w:r>
        <w:rPr>
          <w:sz w:val="20"/>
        </w:rPr>
        <w:t>127</w:t>
      </w:r>
    </w:p>
    <w:p w14:paraId="139EC90E" w14:textId="77777777" w:rsidR="00676923" w:rsidRDefault="00000000">
      <w:pPr>
        <w:spacing w:after="100"/>
        <w:ind w:left="16" w:right="48"/>
      </w:pPr>
      <w:r>
        <w:t>Physiological Stress Factors . . . . . . . . . . . . . . . . . . . . . . . . . . . . . . . . . . . . .</w:t>
      </w:r>
      <w:r>
        <w:rPr>
          <w:sz w:val="20"/>
        </w:rPr>
        <w:t>128</w:t>
      </w:r>
    </w:p>
    <w:p w14:paraId="4D93ED23" w14:textId="77777777" w:rsidR="00676923" w:rsidRDefault="00000000">
      <w:pPr>
        <w:spacing w:after="101"/>
        <w:ind w:left="16" w:right="48"/>
      </w:pPr>
      <w:r>
        <w:t>External Physiological Factors . . . . . . . . . . . . . . . . . . . . . . . . . . . . . . . . . . .</w:t>
      </w:r>
      <w:r>
        <w:rPr>
          <w:sz w:val="20"/>
        </w:rPr>
        <w:t>128</w:t>
      </w:r>
    </w:p>
    <w:p w14:paraId="3EFD2365" w14:textId="77777777" w:rsidR="00676923" w:rsidRDefault="00000000">
      <w:pPr>
        <w:spacing w:after="100"/>
        <w:ind w:left="16" w:right="48"/>
      </w:pPr>
      <w:r>
        <w:t>Internal Physiological Factors. . . . . . . . . . . . . . . . . . . . . . . . . . . . . . . . . . . .</w:t>
      </w:r>
      <w:r>
        <w:rPr>
          <w:sz w:val="20"/>
        </w:rPr>
        <w:t>131</w:t>
      </w:r>
    </w:p>
    <w:p w14:paraId="10439EB4" w14:textId="77777777" w:rsidR="00676923" w:rsidRDefault="00000000">
      <w:pPr>
        <w:spacing w:after="100"/>
        <w:ind w:left="16" w:right="48"/>
      </w:pPr>
      <w:r>
        <w:t>Cognitive Stress Factors/Stressors . . . . . . . . . . . . . . . . . . . . . . . . . . . . . . . . .</w:t>
      </w:r>
      <w:r>
        <w:rPr>
          <w:sz w:val="20"/>
        </w:rPr>
        <w:t>132</w:t>
      </w:r>
    </w:p>
    <w:p w14:paraId="0D2C1E09" w14:textId="77777777" w:rsidR="00676923" w:rsidRDefault="00000000">
      <w:pPr>
        <w:spacing w:after="100"/>
        <w:ind w:left="16" w:right="48"/>
      </w:pPr>
      <w:r>
        <w:t>Non-professional Personal Factors/Stressors . . . . . . . . . . . . . . . . . . . . . . . . . . .</w:t>
      </w:r>
      <w:r>
        <w:rPr>
          <w:sz w:val="20"/>
        </w:rPr>
        <w:t>132</w:t>
      </w:r>
    </w:p>
    <w:p w14:paraId="7088ED0C" w14:textId="77777777" w:rsidR="00676923" w:rsidRDefault="00000000">
      <w:pPr>
        <w:spacing w:after="100"/>
        <w:ind w:left="16" w:right="48"/>
      </w:pPr>
      <w:r>
        <w:t>Stress Table . . . . . . . . . . . . . . . . . . . . . . . . . . . . . . . . . . . . . . . . . . . . .</w:t>
      </w:r>
      <w:r>
        <w:rPr>
          <w:sz w:val="20"/>
        </w:rPr>
        <w:t>133</w:t>
      </w:r>
    </w:p>
    <w:p w14:paraId="4FFAE4E3" w14:textId="77777777" w:rsidR="00676923" w:rsidRDefault="00000000">
      <w:pPr>
        <w:spacing w:after="100"/>
        <w:ind w:left="16" w:right="48"/>
      </w:pPr>
      <w:r>
        <w:t>Imaginary Stress (Anxiety) . . . . . . . . . . . . . . . . . . . . . . . . . . . . . . . . . . . . .</w:t>
      </w:r>
      <w:r>
        <w:rPr>
          <w:sz w:val="20"/>
        </w:rPr>
        <w:t>134</w:t>
      </w:r>
    </w:p>
    <w:p w14:paraId="672BB825" w14:textId="77777777" w:rsidR="00676923" w:rsidRDefault="00000000">
      <w:pPr>
        <w:spacing w:after="101"/>
        <w:ind w:left="16" w:right="48"/>
      </w:pPr>
      <w:r>
        <w:t>Organizational Stress . . . . . . . . . . . . . . . . . . . . . . . . . . . . . . . . . . . . . . . .</w:t>
      </w:r>
      <w:r>
        <w:rPr>
          <w:sz w:val="20"/>
        </w:rPr>
        <w:t>134</w:t>
      </w:r>
    </w:p>
    <w:p w14:paraId="134461EC" w14:textId="77777777" w:rsidR="00676923" w:rsidRDefault="00000000">
      <w:pPr>
        <w:spacing w:after="101"/>
        <w:ind w:left="16" w:right="48"/>
      </w:pPr>
      <w:r>
        <w:t>Stress Effects. . . . . . . . . . . . . . . . . . . . . . . . . . . . . . . . . . . . . . . . . . . . .</w:t>
      </w:r>
      <w:r>
        <w:rPr>
          <w:sz w:val="20"/>
        </w:rPr>
        <w:t>135</w:t>
      </w:r>
    </w:p>
    <w:p w14:paraId="416D6597" w14:textId="77777777" w:rsidR="00676923" w:rsidRDefault="00000000">
      <w:pPr>
        <w:spacing w:after="100"/>
        <w:ind w:left="16" w:right="48"/>
      </w:pPr>
      <w:r>
        <w:t>Coping with Stress on the Flight Deck . . . . . . . . . . . . . . . . . . . . . . . . . . . . . . .</w:t>
      </w:r>
      <w:r>
        <w:rPr>
          <w:sz w:val="20"/>
        </w:rPr>
        <w:t>137</w:t>
      </w:r>
    </w:p>
    <w:p w14:paraId="1CDF16F1" w14:textId="77777777" w:rsidR="00676923" w:rsidRDefault="00000000">
      <w:pPr>
        <w:spacing w:after="100"/>
        <w:ind w:left="16" w:right="48"/>
      </w:pPr>
      <w:r>
        <w:t>Stress Management Away from the Flight Deck . . . . . . . . . . . . . . . . . . . . . . . . .</w:t>
      </w:r>
      <w:r>
        <w:rPr>
          <w:sz w:val="20"/>
        </w:rPr>
        <w:t>138</w:t>
      </w:r>
    </w:p>
    <w:p w14:paraId="357FE129" w14:textId="77777777" w:rsidR="00676923" w:rsidRDefault="00000000">
      <w:pPr>
        <w:spacing w:after="100"/>
        <w:ind w:left="16" w:right="48"/>
      </w:pPr>
      <w:r>
        <w:t>Stress Summary . . . . . . . . . . . . . . . . . . . . . . . . . . . . . . . . . . . . . . . . . . .</w:t>
      </w:r>
      <w:r>
        <w:rPr>
          <w:sz w:val="20"/>
        </w:rPr>
        <w:t>139</w:t>
      </w:r>
    </w:p>
    <w:p w14:paraId="05EDB1EC" w14:textId="77777777" w:rsidR="00676923" w:rsidRDefault="00000000">
      <w:pPr>
        <w:spacing w:after="100"/>
        <w:ind w:left="16" w:right="48"/>
      </w:pPr>
      <w:r>
        <w:t>Questions . . . . . . . . . . . . . . . . . . . . . . . . . . . . . . . . . . . . . . . . . . . . . .</w:t>
      </w:r>
      <w:r>
        <w:rPr>
          <w:sz w:val="20"/>
        </w:rPr>
        <w:t>140</w:t>
      </w:r>
    </w:p>
    <w:p w14:paraId="0ACF5DEA" w14:textId="77777777" w:rsidR="00676923" w:rsidRDefault="00000000">
      <w:pPr>
        <w:ind w:left="16" w:right="48"/>
      </w:pPr>
      <w:r>
        <w:t>Answers . . . . . . . . . . . . . . . . . . . . . . . . . . . . . . . . . . . . . . . . . . . . . . .</w:t>
      </w:r>
      <w:r>
        <w:rPr>
          <w:sz w:val="20"/>
        </w:rPr>
        <w:t>144</w:t>
      </w:r>
    </w:p>
    <w:p w14:paraId="50528FCE"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798528" behindDoc="0" locked="0" layoutInCell="1" allowOverlap="1" wp14:anchorId="24AE3B30" wp14:editId="4B216CB7">
                <wp:simplePos x="0" y="0"/>
                <wp:positionH relativeFrom="page">
                  <wp:posOffset>0</wp:posOffset>
                </wp:positionH>
                <wp:positionV relativeFrom="page">
                  <wp:posOffset>2879998</wp:posOffset>
                </wp:positionV>
                <wp:extent cx="441006" cy="602863"/>
                <wp:effectExtent l="0" t="0" r="0" b="0"/>
                <wp:wrapTopAndBottom/>
                <wp:docPr id="758267" name="Group 758267"/>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518" name="Shape 923518"/>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6468" name="Rectangle 66468"/>
                        <wps:cNvSpPr/>
                        <wps:spPr>
                          <a:xfrm rot="5399999">
                            <a:off x="57255" y="80375"/>
                            <a:ext cx="91212" cy="149891"/>
                          </a:xfrm>
                          <a:prstGeom prst="rect">
                            <a:avLst/>
                          </a:prstGeom>
                          <a:ln>
                            <a:noFill/>
                          </a:ln>
                        </wps:spPr>
                        <wps:txbx>
                          <w:txbxContent>
                            <w:p w14:paraId="4519CE65"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6469" name="Rectangle 66469"/>
                        <wps:cNvSpPr/>
                        <wps:spPr>
                          <a:xfrm rot="5399999">
                            <a:off x="-73009" y="433800"/>
                            <a:ext cx="351198" cy="161208"/>
                          </a:xfrm>
                          <a:prstGeom prst="rect">
                            <a:avLst/>
                          </a:prstGeom>
                          <a:ln>
                            <a:noFill/>
                          </a:ln>
                        </wps:spPr>
                        <wps:txbx>
                          <w:txbxContent>
                            <w:p w14:paraId="1B7FA36B"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w:pict>
              <v:group w14:anchorId="24AE3B30" id="Group 758267" o:spid="_x0000_s1605" style="position:absolute;margin-left:0;margin-top:226.75pt;width:34.7pt;height:47.45pt;z-index:251798528;mso-position-horizontal-relative:page;mso-position-vertical-relative:page" coordsize="4410,6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">
                <v:shape id="Shape 923518" o:spid="_x0000_s1606"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" path="m,l441006,r,287998l,287998,,e" fillcolor="#1b5c98" stroked="f" strokeweight="0">
                  <v:stroke miterlimit="83231f" joinstyle="miter"/>
                  <v:path arrowok="t" textboxrect="0,0,441006,287998"/>
                </v:shape>
                <v:rect id="Rectangle 66468" o:spid="_x0000_s1607" style="position:absolute;left:57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" filled="f" stroked="f">
                  <v:textbox inset="0,0,0,0">
                    <w:txbxContent>
                      <w:p w14:paraId="4519CE65" w14:textId="77777777" w:rsidR="00676923" w:rsidRDefault="00000000">
                        <w:pPr>
                          <w:spacing w:after="160" w:line="259" w:lineRule="auto"/>
                          <w:ind w:left="0" w:firstLine="0"/>
                          <w:jc w:val="left"/>
                        </w:pPr>
                        <w:r>
                          <w:rPr>
                            <w:b/>
                            <w:color w:val="FFFEFD"/>
                            <w:sz w:val="18"/>
                          </w:rPr>
                          <w:t>7</w:t>
                        </w:r>
                      </w:p>
                    </w:txbxContent>
                  </v:textbox>
                </v:rect>
                <v:rect id="Rectangle 66469" o:spid="_x0000_s1608" style="position:absolute;left:-731;top:4338;width:3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" filled="f" stroked="f">
                  <v:textbox inset="0,0,0,0">
                    <w:txbxContent>
                      <w:p w14:paraId="1B7FA36B" w14:textId="77777777" w:rsidR="00676923" w:rsidRDefault="00000000">
                        <w:pPr>
                          <w:spacing w:after="160" w:line="259" w:lineRule="auto"/>
                          <w:ind w:left="0" w:firstLine="0"/>
                          <w:jc w:val="left"/>
                        </w:pPr>
                        <w:r>
                          <w:rPr>
                            <w:b/>
                            <w:color w:val="1B5C98"/>
                            <w:sz w:val="16"/>
                          </w:rPr>
                          <w:t>Stress</w:t>
                        </w:r>
                      </w:p>
                    </w:txbxContent>
                  </v:textbox>
                </v:rect>
                <w10:wrap type="topAndBottom" anchorx="page" anchory="page"/>
              </v:group>
            </w:pict>
          </mc:Fallback>
        </mc:AlternateContent>
      </w:r>
      <w:r>
        <w:br w:type="page"/>
      </w:r>
    </w:p>
    <w:p w14:paraId="0A63BBB7" w14:textId="77777777" w:rsidR="00676923" w:rsidRDefault="00000000">
      <w:pPr>
        <w:pStyle w:val="Heading3"/>
        <w:ind w:left="-5"/>
      </w:pPr>
      <w:r>
        <w:lastRenderedPageBreak/>
        <w:t>An Introduction to Stress</w:t>
      </w:r>
    </w:p>
    <w:p w14:paraId="2F2501D8" w14:textId="77777777" w:rsidR="00676923" w:rsidRDefault="00000000">
      <w:pPr>
        <w:spacing w:after="216"/>
        <w:ind w:left="16" w:right="48"/>
      </w:pPr>
      <w:r>
        <w:t xml:space="preserve">Stress is commonly defined as the body’s responses to the demands placed upon it. Perception plays a very large role in the degree of stress suffered and this is discussed in detail later in this chapter (The Stress Model). Anything that causes stress is known as a </w:t>
      </w:r>
      <w:r>
        <w:rPr>
          <w:b/>
        </w:rPr>
        <w:t>stress factor</w:t>
      </w:r>
      <w:r>
        <w:t xml:space="preserve"> or </w:t>
      </w:r>
      <w:r>
        <w:rPr>
          <w:b/>
        </w:rPr>
        <w:t>stressor.</w:t>
      </w:r>
    </w:p>
    <w:p w14:paraId="39C4954F" w14:textId="77777777" w:rsidR="00676923" w:rsidRDefault="00000000">
      <w:pPr>
        <w:spacing w:after="217"/>
        <w:ind w:left="16" w:right="48"/>
      </w:pPr>
      <w:r>
        <w:t>It is hard to measure stress in biological terms, though the strain produced by many physical and mental stressors can be measured in terms of alteration in blood pressure, pulse rate, weight, change in efficiency and so on.</w:t>
      </w:r>
    </w:p>
    <w:p w14:paraId="45A0C95F" w14:textId="77777777" w:rsidR="00676923" w:rsidRDefault="00000000">
      <w:pPr>
        <w:spacing w:after="216"/>
        <w:ind w:left="16" w:right="48"/>
      </w:pPr>
      <w:r>
        <w:t xml:space="preserve">The body constantly strives to maintain physiological equilibrium </w:t>
      </w:r>
      <w:r>
        <w:rPr>
          <w:b/>
        </w:rPr>
        <w:t>(homeostasis)</w:t>
      </w:r>
      <w:r>
        <w:t xml:space="preserve"> in spite of varying external </w:t>
      </w:r>
      <w:proofErr w:type="gramStart"/>
      <w:r>
        <w:t>conditions</w:t>
      </w:r>
      <w:proofErr w:type="gramEnd"/>
      <w:r>
        <w:t xml:space="preserve"> and it contains numerous mechanisms to keep the status quo. For example, as body heat increases, sweat is produced which, by the cooling effect of evaporation, cools the body </w:t>
      </w:r>
      <w:proofErr w:type="gramStart"/>
      <w:r>
        <w:t>in an attempt to</w:t>
      </w:r>
      <w:proofErr w:type="gramEnd"/>
      <w:r>
        <w:t xml:space="preserve"> return it to its normal temperature. </w:t>
      </w:r>
      <w:r>
        <w:rPr>
          <w:b/>
        </w:rPr>
        <w:t>As soon as outside conditions either put strain upon these homeostatic mechanisms or are so extreme as to nullify them, physical stress takes place.</w:t>
      </w:r>
    </w:p>
    <w:p w14:paraId="445A1AE7" w14:textId="77777777" w:rsidR="00676923" w:rsidRDefault="00000000">
      <w:pPr>
        <w:spacing w:after="216"/>
        <w:ind w:left="16" w:right="48"/>
      </w:pPr>
      <w:r>
        <w:rPr>
          <w:noProof/>
          <w:color w:val="000000"/>
        </w:rPr>
        <mc:AlternateContent>
          <mc:Choice Requires="wpg">
            <w:drawing>
              <wp:anchor distT="0" distB="0" distL="114300" distR="114300" simplePos="0" relativeHeight="251799552" behindDoc="0" locked="0" layoutInCell="1" allowOverlap="1" wp14:anchorId="5C547EDF" wp14:editId="30941B69">
                <wp:simplePos x="0" y="0"/>
                <wp:positionH relativeFrom="page">
                  <wp:posOffset>7128002</wp:posOffset>
                </wp:positionH>
                <wp:positionV relativeFrom="page">
                  <wp:posOffset>2880906</wp:posOffset>
                </wp:positionV>
                <wp:extent cx="432003" cy="1211650"/>
                <wp:effectExtent l="0" t="0" r="0" b="0"/>
                <wp:wrapSquare wrapText="bothSides"/>
                <wp:docPr id="758324" name="Group 758324"/>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6477" name="Shape 6647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6554" name="Rectangle 66554"/>
                        <wps:cNvSpPr/>
                        <wps:spPr>
                          <a:xfrm rot="-5399999">
                            <a:off x="119758" y="1089941"/>
                            <a:ext cx="242893" cy="161208"/>
                          </a:xfrm>
                          <a:prstGeom prst="rect">
                            <a:avLst/>
                          </a:prstGeom>
                          <a:ln>
                            <a:noFill/>
                          </a:ln>
                        </wps:spPr>
                        <wps:txbx>
                          <w:txbxContent>
                            <w:p w14:paraId="29733E5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6479" name="Rectangle 66479"/>
                        <wps:cNvSpPr/>
                        <wps:spPr>
                          <a:xfrm rot="-5399999">
                            <a:off x="22635" y="416820"/>
                            <a:ext cx="631549" cy="161208"/>
                          </a:xfrm>
                          <a:prstGeom prst="rect">
                            <a:avLst/>
                          </a:prstGeom>
                          <a:ln>
                            <a:noFill/>
                          </a:ln>
                        </wps:spPr>
                        <wps:txbx>
                          <w:txbxContent>
                            <w:p w14:paraId="117AEE8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6480" name="Rectangle 66480"/>
                        <wps:cNvSpPr/>
                        <wps:spPr>
                          <a:xfrm rot="-5399999">
                            <a:off x="294627" y="112811"/>
                            <a:ext cx="87564" cy="161208"/>
                          </a:xfrm>
                          <a:prstGeom prst="rect">
                            <a:avLst/>
                          </a:prstGeom>
                          <a:ln>
                            <a:noFill/>
                          </a:ln>
                        </wps:spPr>
                        <wps:txbx>
                          <w:txbxContent>
                            <w:p w14:paraId="3D345155"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6481" name="Rectangle 66481"/>
                        <wps:cNvSpPr/>
                        <wps:spPr>
                          <a:xfrm rot="-5399999">
                            <a:off x="299731" y="50812"/>
                            <a:ext cx="91212" cy="149891"/>
                          </a:xfrm>
                          <a:prstGeom prst="rect">
                            <a:avLst/>
                          </a:prstGeom>
                          <a:ln>
                            <a:noFill/>
                          </a:ln>
                        </wps:spPr>
                        <wps:txbx>
                          <w:txbxContent>
                            <w:p w14:paraId="599EBDC9"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6555" name="Rectangle 66555"/>
                        <wps:cNvSpPr/>
                        <wps:spPr>
                          <a:xfrm rot="-5399999">
                            <a:off x="271725" y="-44502"/>
                            <a:ext cx="66618" cy="161208"/>
                          </a:xfrm>
                          <a:prstGeom prst="rect">
                            <a:avLst/>
                          </a:prstGeom>
                          <a:ln>
                            <a:noFill/>
                          </a:ln>
                        </wps:spPr>
                        <wps:txbx>
                          <w:txbxContent>
                            <w:p w14:paraId="6F63087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5C547EDF" id="Group 758324" o:spid="_x0000_s1609" style="position:absolute;left:0;text-align:left;margin-left:561.25pt;margin-top:226.85pt;width:34pt;height:95.4pt;z-index:251799552;mso-position-horizontal-relative:page;mso-position-vertical-relative:page" coordsize="4320,12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">
                <v:shape id="Shape 66477" o:spid="_x0000_s1610"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66554" o:spid="_x0000_s1611" style="position:absolute;left:1197;top:10899;width:242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" filled="f" stroked="f">
                  <v:textbox inset="0,0,0,0">
                    <w:txbxContent>
                      <w:p w14:paraId="29733E53" w14:textId="77777777" w:rsidR="00676923" w:rsidRDefault="00000000">
                        <w:pPr>
                          <w:spacing w:after="160" w:line="259" w:lineRule="auto"/>
                          <w:ind w:left="0" w:firstLine="0"/>
                          <w:jc w:val="left"/>
                        </w:pPr>
                        <w:r>
                          <w:rPr>
                            <w:b/>
                            <w:color w:val="1B5C98"/>
                            <w:sz w:val="16"/>
                          </w:rPr>
                          <w:t xml:space="preserve"> </w:t>
                        </w:r>
                      </w:p>
                    </w:txbxContent>
                  </v:textbox>
                </v:rect>
                <v:rect id="Rectangle 66479" o:spid="_x0000_s1612" style="position:absolute;left:226;top:4168;width:631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" filled="f" stroked="f">
                  <v:textbox inset="0,0,0,0">
                    <w:txbxContent>
                      <w:p w14:paraId="117AEE8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v:textbox>
                </v:rect>
                <v:rect id="Rectangle 66480" o:spid="_x0000_s1613" style="position:absolute;left:2946;top:1128;width:8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" filled="f" stroked="f">
                  <v:textbox inset="0,0,0,0">
                    <w:txbxContent>
                      <w:p w14:paraId="3D345155"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66481" o:spid="_x0000_s1614" style="position:absolute;left:2997;top:507;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" filled="f" stroked="f">
                  <v:textbox inset="0,0,0,0">
                    <w:txbxContent>
                      <w:p w14:paraId="599EBDC9" w14:textId="77777777" w:rsidR="00676923" w:rsidRDefault="00000000">
                        <w:pPr>
                          <w:spacing w:after="160" w:line="259" w:lineRule="auto"/>
                          <w:ind w:left="0" w:firstLine="0"/>
                          <w:jc w:val="left"/>
                        </w:pPr>
                        <w:r>
                          <w:rPr>
                            <w:b/>
                            <w:color w:val="FFFEFD"/>
                            <w:sz w:val="18"/>
                          </w:rPr>
                          <w:t>7</w:t>
                        </w:r>
                      </w:p>
                    </w:txbxContent>
                  </v:textbox>
                </v:rect>
                <v:rect id="Rectangle 66555" o:spid="_x0000_s1615" style="position:absolute;left:2716;top:-445;width: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" filled="f" stroked="f">
                  <v:textbox inset="0,0,0,0">
                    <w:txbxContent>
                      <w:p w14:paraId="6F630875"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Mental stress, however, is much harder to measure, except in special laboratory experiments. </w:t>
      </w:r>
      <w:r>
        <w:rPr>
          <w:b/>
        </w:rPr>
        <w:t>Whereas stress is a natural requirement of life,</w:t>
      </w:r>
      <w:r>
        <w:t xml:space="preserve"> too much stress is harmful. Animals are designed to cope with their environment and if all forms of external stimulation are removed they tend to pine away and even die. Experiments on volunteers kept for a considerable </w:t>
      </w:r>
      <w:proofErr w:type="gramStart"/>
      <w:r>
        <w:t>period of time</w:t>
      </w:r>
      <w:proofErr w:type="gramEnd"/>
      <w:r>
        <w:t xml:space="preserve"> in a stimulus-free environment have shown that they tend to regress to an infantile stage and may not return to normal for a considerable time. Thus it can be said that a certain amount of stress is of fundamental importance in keeping us aware and vigilant, whereas too much stress will degrade the performance of both body and mind.</w:t>
      </w:r>
    </w:p>
    <w:p w14:paraId="4FC6DE24" w14:textId="77777777" w:rsidR="00676923" w:rsidRDefault="00000000">
      <w:pPr>
        <w:spacing w:after="217"/>
        <w:ind w:left="16" w:right="48"/>
      </w:pPr>
      <w:r>
        <w:t>We are all different and the stress level caused by a particular stressor will differ from one individual to another. The level will largely depend on the person’s inborn and learnt characteristics.</w:t>
      </w:r>
    </w:p>
    <w:p w14:paraId="1B44FD32" w14:textId="77777777" w:rsidR="00676923" w:rsidRDefault="00000000">
      <w:pPr>
        <w:spacing w:after="216"/>
        <w:ind w:left="16" w:right="48"/>
      </w:pPr>
      <w:r>
        <w:t xml:space="preserve">Stress is </w:t>
      </w:r>
      <w:r>
        <w:rPr>
          <w:b/>
        </w:rPr>
        <w:t>cumulative</w:t>
      </w:r>
      <w:r>
        <w:t>. If a pilot is experiencing a minor irritation or stress, his/her stress level will increase disproportionately if another stressor is added, even though the original situation may have been resolved. Thus if a pilot, having had an argument with a colleague on the ground, then flies and encounters a problem on the flight deck, his/her stress level will rise to a higher level than that if the argument had not taken place.</w:t>
      </w:r>
    </w:p>
    <w:p w14:paraId="40B23324" w14:textId="77777777" w:rsidR="00676923" w:rsidRDefault="00000000">
      <w:pPr>
        <w:spacing w:after="216"/>
        <w:ind w:left="16" w:right="48"/>
      </w:pPr>
      <w:r>
        <w:t>Experience helps ward off stress. The successful completion of a stressful task will reduce the amount of stress experienced when a similar situation arises in the future.</w:t>
      </w:r>
    </w:p>
    <w:p w14:paraId="0F60CCF7" w14:textId="77777777" w:rsidR="00676923" w:rsidRDefault="00000000">
      <w:pPr>
        <w:spacing w:after="217"/>
        <w:ind w:left="16" w:right="48"/>
      </w:pPr>
      <w:r>
        <w:t>In everyday life too little stimulation may lead to mental unrest. The active man, who retires from work, frequently becomes bored and irritable; in some cases he may fail to adjust and so develop a chronic illness.</w:t>
      </w:r>
    </w:p>
    <w:p w14:paraId="0FA3CDE4" w14:textId="77777777" w:rsidR="00676923" w:rsidRDefault="00000000">
      <w:pPr>
        <w:spacing w:after="216"/>
        <w:ind w:left="16" w:right="48"/>
      </w:pPr>
      <w:r>
        <w:t xml:space="preserve">A reasonable level of stress in our life is </w:t>
      </w:r>
      <w:r>
        <w:rPr>
          <w:b/>
        </w:rPr>
        <w:t>beneficial</w:t>
      </w:r>
      <w:r>
        <w:t xml:space="preserve"> but a high stress level is associated with unpleasant psychological and physiological responses such as:</w:t>
      </w:r>
    </w:p>
    <w:p w14:paraId="1A1E531C" w14:textId="77777777" w:rsidR="00676923" w:rsidRDefault="00000000">
      <w:pPr>
        <w:numPr>
          <w:ilvl w:val="0"/>
          <w:numId w:val="94"/>
        </w:numPr>
        <w:ind w:right="48" w:hanging="283"/>
      </w:pPr>
      <w:r>
        <w:t>Sweating.</w:t>
      </w:r>
    </w:p>
    <w:p w14:paraId="18672441" w14:textId="77777777" w:rsidR="00676923" w:rsidRDefault="00000000">
      <w:pPr>
        <w:numPr>
          <w:ilvl w:val="0"/>
          <w:numId w:val="94"/>
        </w:numPr>
        <w:ind w:right="48" w:hanging="283"/>
      </w:pPr>
      <w:r>
        <w:t>Dry mouth.</w:t>
      </w:r>
    </w:p>
    <w:p w14:paraId="47E6853D" w14:textId="77777777" w:rsidR="00676923" w:rsidRDefault="00000000">
      <w:pPr>
        <w:numPr>
          <w:ilvl w:val="0"/>
          <w:numId w:val="94"/>
        </w:numPr>
        <w:ind w:right="48" w:hanging="283"/>
      </w:pPr>
      <w:r>
        <w:t>Difficulty in breathing.</w:t>
      </w:r>
    </w:p>
    <w:p w14:paraId="719254C4" w14:textId="77777777" w:rsidR="00676923" w:rsidRDefault="00000000">
      <w:pPr>
        <w:numPr>
          <w:ilvl w:val="0"/>
          <w:numId w:val="94"/>
        </w:numPr>
        <w:ind w:right="48" w:hanging="283"/>
      </w:pPr>
      <w:r>
        <w:t>Increased heart rate.</w:t>
      </w:r>
    </w:p>
    <w:p w14:paraId="15CADAB7" w14:textId="77777777" w:rsidR="00676923" w:rsidRDefault="00000000">
      <w:pPr>
        <w:numPr>
          <w:ilvl w:val="0"/>
          <w:numId w:val="94"/>
        </w:numPr>
        <w:ind w:right="48" w:hanging="283"/>
      </w:pPr>
      <w:r>
        <w:t>Anxiety/apprehension.</w:t>
      </w:r>
    </w:p>
    <w:p w14:paraId="22356D88" w14:textId="77777777" w:rsidR="00676923" w:rsidRDefault="00000000">
      <w:pPr>
        <w:numPr>
          <w:ilvl w:val="0"/>
          <w:numId w:val="94"/>
        </w:numPr>
        <w:ind w:right="48" w:hanging="283"/>
      </w:pPr>
      <w:r>
        <w:t>Fatigue.</w:t>
      </w:r>
    </w:p>
    <w:p w14:paraId="76B7C615" w14:textId="77777777" w:rsidR="00676923" w:rsidRDefault="00000000">
      <w:pPr>
        <w:numPr>
          <w:ilvl w:val="0"/>
          <w:numId w:val="94"/>
        </w:numPr>
        <w:ind w:right="48" w:hanging="283"/>
      </w:pPr>
      <w:r>
        <w:t>Fear.</w:t>
      </w:r>
    </w:p>
    <w:p w14:paraId="0336FF01" w14:textId="77777777" w:rsidR="00676923" w:rsidRDefault="00000000">
      <w:pPr>
        <w:pStyle w:val="Heading3"/>
        <w:ind w:left="-5"/>
      </w:pPr>
      <w:r>
        <w:lastRenderedPageBreak/>
        <w:t>The Stress Model</w:t>
      </w:r>
    </w:p>
    <w:p w14:paraId="6FE18813" w14:textId="77777777" w:rsidR="00676923" w:rsidRDefault="00000000">
      <w:pPr>
        <w:ind w:left="16" w:right="48"/>
      </w:pPr>
      <w:r>
        <w:rPr>
          <w:noProof/>
          <w:color w:val="000000"/>
        </w:rPr>
        <mc:AlternateContent>
          <mc:Choice Requires="wpg">
            <w:drawing>
              <wp:anchor distT="0" distB="0" distL="114300" distR="114300" simplePos="0" relativeHeight="251800576" behindDoc="0" locked="0" layoutInCell="1" allowOverlap="1" wp14:anchorId="3CEC6249" wp14:editId="53836DE0">
                <wp:simplePos x="0" y="0"/>
                <wp:positionH relativeFrom="page">
                  <wp:posOffset>0</wp:posOffset>
                </wp:positionH>
                <wp:positionV relativeFrom="page">
                  <wp:posOffset>2879998</wp:posOffset>
                </wp:positionV>
                <wp:extent cx="441006" cy="602863"/>
                <wp:effectExtent l="0" t="0" r="0" b="0"/>
                <wp:wrapTopAndBottom/>
                <wp:docPr id="758376" name="Group 758376"/>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566" name="Shape 92356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6566" name="Rectangle 66566"/>
                        <wps:cNvSpPr/>
                        <wps:spPr>
                          <a:xfrm rot="5399999">
                            <a:off x="57255" y="80375"/>
                            <a:ext cx="91212" cy="149891"/>
                          </a:xfrm>
                          <a:prstGeom prst="rect">
                            <a:avLst/>
                          </a:prstGeom>
                          <a:ln>
                            <a:noFill/>
                          </a:ln>
                        </wps:spPr>
                        <wps:txbx>
                          <w:txbxContent>
                            <w:p w14:paraId="06DC4425"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6567" name="Rectangle 66567"/>
                        <wps:cNvSpPr/>
                        <wps:spPr>
                          <a:xfrm rot="5399999">
                            <a:off x="-73009" y="433800"/>
                            <a:ext cx="351198" cy="161208"/>
                          </a:xfrm>
                          <a:prstGeom prst="rect">
                            <a:avLst/>
                          </a:prstGeom>
                          <a:ln>
                            <a:noFill/>
                          </a:ln>
                        </wps:spPr>
                        <wps:txbx>
                          <w:txbxContent>
                            <w:p w14:paraId="649142E0"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w:pict>
              <v:group w14:anchorId="3CEC6249" id="Group 758376" o:spid="_x0000_s1616" style="position:absolute;left:0;text-align:left;margin-left:0;margin-top:226.75pt;width:34.7pt;height:47.45pt;z-index:251800576;mso-position-horizontal-relative:page;mso-position-vertical-relative:page" coordsize="4410,6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">
                <v:shape id="Shape 923566" o:spid="_x0000_s1617"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" path="m,l441006,r,287998l,287998,,e" fillcolor="#1b5c98" stroked="f" strokeweight="0">
                  <v:stroke miterlimit="83231f" joinstyle="miter"/>
                  <v:path arrowok="t" textboxrect="0,0,441006,287998"/>
                </v:shape>
                <v:rect id="Rectangle 66566" o:spid="_x0000_s1618" style="position:absolute;left:57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" filled="f" stroked="f">
                  <v:textbox inset="0,0,0,0">
                    <w:txbxContent>
                      <w:p w14:paraId="06DC4425" w14:textId="77777777" w:rsidR="00676923" w:rsidRDefault="00000000">
                        <w:pPr>
                          <w:spacing w:after="160" w:line="259" w:lineRule="auto"/>
                          <w:ind w:left="0" w:firstLine="0"/>
                          <w:jc w:val="left"/>
                        </w:pPr>
                        <w:r>
                          <w:rPr>
                            <w:b/>
                            <w:color w:val="FFFEFD"/>
                            <w:sz w:val="18"/>
                          </w:rPr>
                          <w:t>7</w:t>
                        </w:r>
                      </w:p>
                    </w:txbxContent>
                  </v:textbox>
                </v:rect>
                <v:rect id="Rectangle 66567" o:spid="_x0000_s1619" style="position:absolute;left:-731;top:4338;width:3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" filled="f" stroked="f">
                  <v:textbox inset="0,0,0,0">
                    <w:txbxContent>
                      <w:p w14:paraId="649142E0" w14:textId="77777777" w:rsidR="00676923" w:rsidRDefault="00000000">
                        <w:pPr>
                          <w:spacing w:after="160" w:line="259" w:lineRule="auto"/>
                          <w:ind w:left="0" w:firstLine="0"/>
                          <w:jc w:val="left"/>
                        </w:pPr>
                        <w:r>
                          <w:rPr>
                            <w:b/>
                            <w:color w:val="1B5C98"/>
                            <w:sz w:val="16"/>
                          </w:rPr>
                          <w:t>Stress</w:t>
                        </w:r>
                      </w:p>
                    </w:txbxContent>
                  </v:textbox>
                </v:rect>
                <w10:wrap type="topAndBottom" anchorx="page" anchory="page"/>
              </v:group>
            </w:pict>
          </mc:Fallback>
        </mc:AlternateContent>
      </w:r>
      <w:r>
        <w:t xml:space="preserve">Stress arises from the evaluation individuals make of </w:t>
      </w:r>
      <w:r>
        <w:rPr>
          <w:b/>
        </w:rPr>
        <w:t>the demands which they perceive</w:t>
      </w:r>
      <w:r>
        <w:t xml:space="preserve"> to be placed upon them and </w:t>
      </w:r>
      <w:r>
        <w:rPr>
          <w:b/>
        </w:rPr>
        <w:t xml:space="preserve">the ability they perceive they </w:t>
      </w:r>
      <w:proofErr w:type="gramStart"/>
      <w:r>
        <w:rPr>
          <w:b/>
        </w:rPr>
        <w:t>have to</w:t>
      </w:r>
      <w:proofErr w:type="gramEnd"/>
      <w:r>
        <w:rPr>
          <w:b/>
        </w:rPr>
        <w:t xml:space="preserve"> cope</w:t>
      </w:r>
      <w:r>
        <w:t xml:space="preserve"> with the demand. It is the person’s</w:t>
      </w:r>
      <w:r>
        <w:rPr>
          <w:b/>
        </w:rPr>
        <w:t xml:space="preserve"> evaluation</w:t>
      </w:r>
      <w:r>
        <w:t xml:space="preserve"> of the demands imposed rather than the </w:t>
      </w:r>
      <w:r>
        <w:rPr>
          <w:b/>
        </w:rPr>
        <w:t>actual</w:t>
      </w:r>
      <w:r>
        <w:t xml:space="preserve"> demands which will be used in his evaluation of the difficulty of the task. Equally it is the </w:t>
      </w:r>
      <w:r>
        <w:rPr>
          <w:b/>
        </w:rPr>
        <w:t>perception</w:t>
      </w:r>
      <w:r>
        <w:t xml:space="preserve"> of ability rather than </w:t>
      </w:r>
      <w:r>
        <w:rPr>
          <w:b/>
        </w:rPr>
        <w:t xml:space="preserve">actual </w:t>
      </w:r>
      <w:r>
        <w:t>ability that determines the amount of stress.</w:t>
      </w:r>
    </w:p>
    <w:p w14:paraId="3A2E4262" w14:textId="77777777" w:rsidR="00676923" w:rsidRDefault="00000000">
      <w:pPr>
        <w:spacing w:after="275" w:line="259" w:lineRule="auto"/>
        <w:ind w:left="-14" w:firstLine="0"/>
        <w:jc w:val="left"/>
      </w:pPr>
      <w:r>
        <w:rPr>
          <w:noProof/>
          <w:color w:val="000000"/>
        </w:rPr>
        <mc:AlternateContent>
          <mc:Choice Requires="wpg">
            <w:drawing>
              <wp:inline distT="0" distB="0" distL="0" distR="0" wp14:anchorId="741AFEAB" wp14:editId="4AA8CD39">
                <wp:extent cx="5688000" cy="4283454"/>
                <wp:effectExtent l="0" t="0" r="0" b="0"/>
                <wp:docPr id="758377" name="Group 758377"/>
                <wp:cNvGraphicFramePr/>
                <a:graphic xmlns:a="http://schemas.openxmlformats.org/drawingml/2006/main">
                  <a:graphicData uri="http://schemas.microsoft.com/office/word/2010/wordprocessingGroup">
                    <wpg:wgp>
                      <wpg:cNvGrpSpPr/>
                      <wpg:grpSpPr>
                        <a:xfrm>
                          <a:off x="0" y="0"/>
                          <a:ext cx="5688000" cy="4283454"/>
                          <a:chOff x="0" y="0"/>
                          <a:chExt cx="5688000" cy="4283454"/>
                        </a:xfrm>
                      </wpg:grpSpPr>
                      <wps:wsp>
                        <wps:cNvPr id="66586" name="Rectangle 66586"/>
                        <wps:cNvSpPr/>
                        <wps:spPr>
                          <a:xfrm>
                            <a:off x="1877267" y="4151894"/>
                            <a:ext cx="2571524" cy="174974"/>
                          </a:xfrm>
                          <a:prstGeom prst="rect">
                            <a:avLst/>
                          </a:prstGeom>
                          <a:ln>
                            <a:noFill/>
                          </a:ln>
                        </wps:spPr>
                        <wps:txbx>
                          <w:txbxContent>
                            <w:p w14:paraId="53D3BB89"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7.1</w:t>
                              </w:r>
                              <w:r>
                                <w:rPr>
                                  <w:i/>
                                  <w:color w:val="1B5C98"/>
                                  <w:spacing w:val="4"/>
                                  <w:w w:val="106"/>
                                  <w:sz w:val="18"/>
                                </w:rPr>
                                <w:t xml:space="preserve"> </w:t>
                              </w:r>
                              <w:r>
                                <w:rPr>
                                  <w:i/>
                                  <w:color w:val="1B5C98"/>
                                  <w:w w:val="106"/>
                                  <w:sz w:val="18"/>
                                </w:rPr>
                                <w:t>A</w:t>
                              </w:r>
                              <w:r>
                                <w:rPr>
                                  <w:i/>
                                  <w:color w:val="1B5C98"/>
                                  <w:spacing w:val="4"/>
                                  <w:w w:val="106"/>
                                  <w:sz w:val="18"/>
                                </w:rPr>
                                <w:t xml:space="preserve"> </w:t>
                              </w:r>
                              <w:r>
                                <w:rPr>
                                  <w:i/>
                                  <w:color w:val="1B5C98"/>
                                  <w:w w:val="106"/>
                                  <w:sz w:val="18"/>
                                </w:rPr>
                                <w:t>model</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stress</w:t>
                              </w:r>
                              <w:r>
                                <w:rPr>
                                  <w:i/>
                                  <w:color w:val="1B5C98"/>
                                  <w:spacing w:val="4"/>
                                  <w:w w:val="106"/>
                                  <w:sz w:val="18"/>
                                </w:rPr>
                                <w:t xml:space="preserve"> </w:t>
                              </w:r>
                              <w:r>
                                <w:rPr>
                                  <w:i/>
                                  <w:color w:val="1B5C98"/>
                                  <w:w w:val="106"/>
                                  <w:sz w:val="18"/>
                                </w:rPr>
                                <w:t>and</w:t>
                              </w:r>
                              <w:r>
                                <w:rPr>
                                  <w:i/>
                                  <w:color w:val="1B5C98"/>
                                  <w:spacing w:val="4"/>
                                  <w:w w:val="106"/>
                                  <w:sz w:val="18"/>
                                </w:rPr>
                                <w:t xml:space="preserve"> </w:t>
                              </w:r>
                              <w:r>
                                <w:rPr>
                                  <w:i/>
                                  <w:color w:val="1B5C98"/>
                                  <w:w w:val="106"/>
                                  <w:sz w:val="18"/>
                                </w:rPr>
                                <w:t>coping</w:t>
                              </w:r>
                            </w:p>
                          </w:txbxContent>
                        </wps:txbx>
                        <wps:bodyPr horzOverflow="overflow" vert="horz" lIns="0" tIns="0" rIns="0" bIns="0" rtlCol="0">
                          <a:noAutofit/>
                        </wps:bodyPr>
                      </wps:wsp>
                      <pic:pic xmlns:pic="http://schemas.openxmlformats.org/drawingml/2006/picture">
                        <pic:nvPicPr>
                          <pic:cNvPr id="66588" name="Picture 66588"/>
                          <pic:cNvPicPr/>
                        </pic:nvPicPr>
                        <pic:blipFill>
                          <a:blip r:embed="rId354"/>
                          <a:stretch>
                            <a:fillRect/>
                          </a:stretch>
                        </pic:blipFill>
                        <pic:spPr>
                          <a:xfrm>
                            <a:off x="231180" y="72679"/>
                            <a:ext cx="5258796" cy="3919138"/>
                          </a:xfrm>
                          <a:prstGeom prst="rect">
                            <a:avLst/>
                          </a:prstGeom>
                        </pic:spPr>
                      </pic:pic>
                      <wps:wsp>
                        <wps:cNvPr id="66589" name="Shape 66589"/>
                        <wps:cNvSpPr/>
                        <wps:spPr>
                          <a:xfrm>
                            <a:off x="0" y="0"/>
                            <a:ext cx="5688000" cy="4057066"/>
                          </a:xfrm>
                          <a:custGeom>
                            <a:avLst/>
                            <a:gdLst/>
                            <a:ahLst/>
                            <a:cxnLst/>
                            <a:rect l="0" t="0" r="0" b="0"/>
                            <a:pathLst>
                              <a:path w="5688000" h="4057066">
                                <a:moveTo>
                                  <a:pt x="0" y="4057066"/>
                                </a:moveTo>
                                <a:lnTo>
                                  <a:pt x="5688000" y="4057066"/>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741AFEAB" id="Group 758377" o:spid="_x0000_s1620" style="width:447.85pt;height:337.3pt;mso-position-horizontal-relative:char;mso-position-vertical-relative:line" coordsize="56880,4283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gQBAAIRAxEEAAA/APyqooooA/VOiiiiiiigAooo&#13;&#10;oooooAKKKKKKKKACiiiiiiigAooooooooAKKKKKKKKACiiiiiiigAoooor1T4S/8gW8/6+P/AGUV&#13;&#10;5XXqnwl/5At5/wBfH/sorx82/wB1fqjuwf8AGQUUUV3NFFFfDnvh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ee/F7/AI99M/35P5LXmlel/F7/AI99M/35P5LXmlfd5X/ukfn+bPns&#13;&#10;X/GYUUUUUUUV6pxh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XffCP/kI6h/1yX+den15h8I/+&#13;&#10;QjqH/XJf516fXwuaf71L5fkfQ4P+CgoooooooryTs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rz3&#13;&#10;4vf8e+mf78n8lrzSvS/i9/x76Z/vyfyWvNK+7yv/AHSPz/Nnz2L/AIzPzA/4Ljf8ir8JP+v3Uv8A&#13;&#10;0Xb1+S1frT/wXG/5FX4Sf9fupf8Aou3r8lqKKKK9U4z6q/4Jcf8AJ9nwy/7if/pru6/f6vwB/wCC&#13;&#10;XH/J9nwy/wC4n/6a7uv3+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rvvhH/yEdQ/65L/ADr0+vMP&#13;&#10;hH/yEdQ/65L/ADr0+vhc0/3qXy/I+hwf8FBRRRRRRRXknY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vPfi9/x76Z/v&#13;&#10;yfyWvNK9L+L3/Hvpn+/J/Ja80r7vK/8AdI/P82fPYv8AjM/MD/guN/yKvwk/6/dS/wDRdvX5LV+t&#13;&#10;P/Bcb/kVfhJ/1+6l/wCi7evyWoooor1TjPqr/glx/wAn2fDL/uJ/+mu7r9/q/AH/AIJcf8n2fDL/&#13;&#10;ALif/pru6/f6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ee/F7/j30z/f&#13;&#10;k/kteaV6X8Xv+PfTP9+T+S15pX3eV/7pH5/mz57F/wAZn5gf8Fxv+RV+En/X7qX/AKLt6/Jav1p/&#13;&#10;4Ljf8ir8JP8Ar91L/wBF29fktRRRRXqnGfVX/BLj/k+z4Zf9xP8A9Nd3X7/V+AP/AAS4/wCT7Phl&#13;&#10;/wBxP/013dfv9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r9YP2Hf8Ak13wV/2+&#13;&#10;/wDpdcV+T9frB+w7/wAmu+Cv+33/ANLrivqOHf8Aepf4X+aPwHxq/wCSeof9fo/+kVAooor5B/4K&#13;&#10;LMW+P1qCcgaJbge37yavl2vqH/got/yX62/7Alt/6Mmr5erycy/3yr6n6JwL/wAkzgP+vcQooooo&#13;&#10;oorzT7o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vqH/AIJ0/wDJfrn/ALAlz/6Mhr6//bi/5Nd8a/8Abl/6XW9f&#13;&#10;IH/BOn/kv1z/ANgS5/8ARkNfX/7cX/JrvjX/ALcv/S63r7rLv+RRV9JfkfyPxp/ycfL/APFh/wD0&#13;&#10;4FFFFfk/RRRXwp/X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V+sH7Dv/Jrvgr/t&#13;&#10;9/8AS64r8n6/WD9h3/k13wV/2+/+l1xX1HDv+9S/wv8ANH4D41f8k9Q/6/R/9IqBRRRXyB/wUW/5&#13;&#10;L9bf9gS2/wDRk1fL1fUP/BRb/kv1t/2BLb/0ZNXy9Xk5l/vlX1Z+icC/8kzgP+vcQooooooorzT7&#13;&#10;o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vqH/gnT/yX65/7Alz/AOjIa+v/ANuL/k13xr/25f8Apdb18gf8E6f+&#13;&#10;S/XP/YEuf/RkNfX/AO3F/wAmu+Nf+3L/ANLrevusu/5FFX0l+R/I/Gn/ACcfL/8AFh//AE4FFFFf&#13;&#10;k/RRRXwp/X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ee/F7/AI99M/35P5LXmlel/F7/AI99M/35P5LXmlfd5X/ukfn+&#13;&#10;bPnsX/GZ+YH/AAXG/wCRV+En/X7qX/ou3r8lq/Wn/guN/wAir8JP+v3Uv/RdvX5LUUUUV6pxn1V/&#13;&#10;wS4/5Ps+GX/cT/8ATXd1+/1fgD/wS4/5Ps+GX/cT/wDTXd1+/wB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rz34vf8AHvpn+/J/Ja80r0v4vf8AHvpn&#13;&#10;+/J/Ja80r7vK/wDdI/P82fPYv+Mz8wP+C43/ACKvwk/6/dS/9F29fktX60/8Fxv+RV+En/X7qX/o&#13;&#10;u3r8lqKKKK9U4z6q/wCCXH/J9nwy/wC4n/6a7uv3+r8Af+CXH/J9nwy/7if/AKa7uv3+oooooAKK&#13;&#10;KKKKKKACiiiivoTTf+Qda/8AXJf5CvnuvoTTf+Qda/8AXJf5Cvmc7+Gn8/0PVwG8goooqzRRRXyp&#13;&#10;7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V9Cab/yDrX/rkv8AIV8919Cab/yD&#13;&#10;rX/rkv8AIV8znfw0/n+h6uA3kFFFFWaKKK+VPY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8M8af8AI1al/wBdf6CsWtrxp/yNWpf9df6CsWv0jD/wYei/I+WqfHL1P51v2/P+Tyfi&#13;&#10;x/2GX/8AQErwCvf/ANvz/k8n4sf9hl//AEBK8AooooroMz9fv+CIf/JLPiX/ANhm3/8ARBr9Kq/N&#13;&#10;X/giH/ySz4l/9hm3/wDRBr9Kq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Qmm/wDIOtf+uS/yFfPdfQmm/wDIOtf+uS/yFfM538NP5/oergN5BRRRVmii&#13;&#10;ivlT2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vDPGn/I1al/11/oKxa2vGn/I&#13;&#10;1al/11/oKxa/SMP/AAYei/I+WqfHL1P51v2/P+Tyfix/2GX/APQErwCvf/2/P+Tyfix/2GX/APQE&#13;&#10;rwCiiiiugzP1+/4Ih/8AJLPiX/2Gbf8A9EGv0qr81f8AgiH/AMks+Jf/AGGbf/0Qa/Sq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bjwF/wAiL4d/7Btt/wCilr8n/wBq7/k4&#13;&#10;vx7/ANhJv/QVr9YPAX/Ii+Hf+wbbf+ilr8n/ANq7/k4vx7/2Em/9BWvvM/8A91p+v6H8heD3/JQ4&#13;&#10;7/A//S4hRRRXk9FFFfBn9ehRRRRRRRQAUUUUUUUUAFFFFFfQn7Bn/Jy3h/8A69rz/wBJ3r57r6E/&#13;&#10;YM/5OW8P/wDXtef+k7134D/e6X+JfmfIcYf8k5mH/Xqp/wCksKKKK/Qj9pT/AJID8Qf+wJdf+izX&#13;&#10;451+xn7Sn/JAfiD/ANgS6/8ARZr8c697iL+PD0/U/IPBL/kVYv8A6+L/ANJQUUUUUUUV8kf0c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Qmm/8g61/65L/&#13;&#10;ACFfPdfQmm/8g61/65L/ACFfM538NP5/oergN5BRRRVmiiivlT2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vDPGn/ACNWpf8AXX+grFra8af8jVqX/XX+grFr9Iw/8GHovyPlqnxy&#13;&#10;9T+db9vz/k8n4sf9hl//AEBK8Ar3/wDb8/5PJ+LH/YZf/wBASvAKKKKK6DM/X7/giH/ySz4l/wDY&#13;&#10;Zt//AEQa/SqvzV/4Ih/8ks+Jf/YZt/8A0Qa/Sq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V9QaT/yCrL/AK4p/wCgivl+vqDS&#13;&#10;f+QVZf8AXFP/AEEV+qcB/wATEekf1PheKfgo+r/QKKKKtUUUV+vn58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V86+P/8AkctW/wCux/kK5+ug8f8A/I5at/12P8hXP1/LuY/77X/x&#13;&#10;S/Nn7fg/92pf4V+QUV+Qf7Vv/BTL42/CH9orx74O8PX2ix6Lo+pNbWq3GmLJIECqeWJ5PJryf/h7&#13;&#10;x+0N/wBBLw//AOCdP8aKKKK847D91KK+Mv8Agmb+1J47/ak8DeM9U8dXFjcXelalDbWxsbUQAI0W&#13;&#10;45APJzX2b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vqDSf+QVZf9cU/wDQRXy/X1BpP/IKsv8Arin/AKCK/VOA/wCJiPSP6nwvFPwUfV/oFFFFWqKK&#13;&#10;K/Xz8+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dfH/8AyOWrf9dj/IVz9dB4&#13;&#10;/wD+Ry1b/rsf5Cufr+Xcx/32v/il+bP2/B/7tS/wr8j+db9vz/k8n4sf9hl//QErwCvf/wBvz/k8&#13;&#10;n4sf9hl//QErwCiiiivOOw/X7/giH/ySz4l/9hm3/wDRBr9Kq/NX/giH/wAks+Jf/YZt/wD0Qa/S&#13;&#10;q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Xnvxe/wCPfTP9&#13;&#10;+T+S15pXpfxe/wCPfTP9+T+S15pX3eV/7pH5/mz57F/xmfmB/wAFxv8AkVfhJ/1+6l/6Lt6/Jav1&#13;&#10;p/4Ljf8AIq/CT/r91L/0Xb1+S1FFFFeqcZ9Vf8EuP+T7Phl/3E//AE13dfv9X4A/8EuP+T7Phl/3&#13;&#10;E/8A013dfv8A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dP8Nv+Rutf9yT/ANBNezV4&#13;&#10;z8Nv+Rutf9yT/wBBNezV8ZnH+8L0X5s93A/wn6hRRRRRRRXhHo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V9Cab/AMg61/65L/IV8919Cab/AMg61/65&#13;&#10;L/IV8znfw0/n+h6uA3kFFFFWaKKK+VPY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8M8af8jVqX/XX+grFra8af8jVqX/XX+grFr9Iw/8ABh6L8j5ap8cvU/nW/b8/5PJ+LH/YZf8A&#13;&#10;9ASvAK9//b8/5PJ+LH/YZf8A9ASvAKKKKK6DM/X7/giH/wAks+Jf/YZt/wD0Qa/SqvzV/wCCIf8A&#13;&#10;ySz4l/8AYZt//RBr9Kq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">
                <v:rect id="Rectangle 66586" o:spid="_x0000_s1621" style="position:absolute;left:18772;top:41518;width:25715;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" filled="f" stroked="f">
                  <v:textbox inset="0,0,0,0">
                    <w:txbxContent>
                      <w:p w14:paraId="53D3BB89"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7.1</w:t>
                        </w:r>
                        <w:r>
                          <w:rPr>
                            <w:i/>
                            <w:color w:val="1B5C98"/>
                            <w:spacing w:val="4"/>
                            <w:w w:val="106"/>
                            <w:sz w:val="18"/>
                          </w:rPr>
                          <w:t xml:space="preserve"> </w:t>
                        </w:r>
                        <w:r>
                          <w:rPr>
                            <w:i/>
                            <w:color w:val="1B5C98"/>
                            <w:w w:val="106"/>
                            <w:sz w:val="18"/>
                          </w:rPr>
                          <w:t>A</w:t>
                        </w:r>
                        <w:r>
                          <w:rPr>
                            <w:i/>
                            <w:color w:val="1B5C98"/>
                            <w:spacing w:val="4"/>
                            <w:w w:val="106"/>
                            <w:sz w:val="18"/>
                          </w:rPr>
                          <w:t xml:space="preserve"> </w:t>
                        </w:r>
                        <w:r>
                          <w:rPr>
                            <w:i/>
                            <w:color w:val="1B5C98"/>
                            <w:w w:val="106"/>
                            <w:sz w:val="18"/>
                          </w:rPr>
                          <w:t>model</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stress</w:t>
                        </w:r>
                        <w:r>
                          <w:rPr>
                            <w:i/>
                            <w:color w:val="1B5C98"/>
                            <w:spacing w:val="4"/>
                            <w:w w:val="106"/>
                            <w:sz w:val="18"/>
                          </w:rPr>
                          <w:t xml:space="preserve"> </w:t>
                        </w:r>
                        <w:r>
                          <w:rPr>
                            <w:i/>
                            <w:color w:val="1B5C98"/>
                            <w:w w:val="106"/>
                            <w:sz w:val="18"/>
                          </w:rPr>
                          <w:t>and</w:t>
                        </w:r>
                        <w:r>
                          <w:rPr>
                            <w:i/>
                            <w:color w:val="1B5C98"/>
                            <w:spacing w:val="4"/>
                            <w:w w:val="106"/>
                            <w:sz w:val="18"/>
                          </w:rPr>
                          <w:t xml:space="preserve"> </w:t>
                        </w:r>
                        <w:r>
                          <w:rPr>
                            <w:i/>
                            <w:color w:val="1B5C98"/>
                            <w:w w:val="106"/>
                            <w:sz w:val="18"/>
                          </w:rPr>
                          <w:t>coping</w:t>
                        </w:r>
                      </w:p>
                    </w:txbxContent>
                  </v:textbox>
                </v:rect>
                <v:shape id="Picture 66588" o:spid="_x0000_s1622" type="#_x0000_t75" style="position:absolute;left:2311;top:726;width:52588;height:391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">
                  <v:imagedata r:id="rId355" o:title=""/>
                </v:shape>
                <v:shape id="Shape 66589" o:spid="_x0000_s1623" style="position:absolute;width:56880;height:40570;visibility:visible;mso-wrap-style:square;v-text-anchor:top" coordsize="5688000,40570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" path="m,4057066r5688000,l5688000,,,,,4057066xe" filled="f" strokecolor="#999a9a" strokeweight=".5pt">
                  <v:stroke miterlimit="1" joinstyle="miter"/>
                  <v:path arrowok="t" textboxrect="0,0,5688000,4057066"/>
                </v:shape>
                <w10:anchorlock/>
              </v:group>
            </w:pict>
          </mc:Fallback>
        </mc:AlternateContent>
      </w:r>
    </w:p>
    <w:p w14:paraId="1BB56F36" w14:textId="77777777" w:rsidR="00676923" w:rsidRDefault="00000000">
      <w:pPr>
        <w:spacing w:after="216"/>
        <w:ind w:left="16" w:right="48"/>
      </w:pPr>
      <w:r>
        <w:t xml:space="preserve">From </w:t>
      </w:r>
      <w:r>
        <w:rPr>
          <w:i/>
          <w:color w:val="1B5C98"/>
        </w:rPr>
        <w:t>Figure 7.1</w:t>
      </w:r>
      <w:r>
        <w:t xml:space="preserve"> it will be appreciated that the feedback mechanism is of great importance in determining the amount of stress experienced on subsequent performances of the task. Successful completion of a perceived difficult task will both reduce the perceived demand and increase the perceived ability thus changing the original evaluation and reducing the stress and vice versa.</w:t>
      </w:r>
    </w:p>
    <w:p w14:paraId="1A783AA5" w14:textId="77777777" w:rsidR="00676923" w:rsidRDefault="00000000">
      <w:pPr>
        <w:spacing w:after="312"/>
        <w:ind w:left="16" w:right="48"/>
      </w:pPr>
      <w:r>
        <w:t xml:space="preserve">One of the features of stress is that an event which causes high stress in one individual may not have the same effect on another. It is also a fact that something which is stressful for an individual on one occasion may not be stressful at another time. </w:t>
      </w:r>
      <w:r>
        <w:rPr>
          <w:b/>
        </w:rPr>
        <w:t>Stress is subjective.</w:t>
      </w:r>
    </w:p>
    <w:p w14:paraId="116E7F1F" w14:textId="77777777" w:rsidR="00676923" w:rsidRDefault="00000000">
      <w:pPr>
        <w:pStyle w:val="Heading3"/>
        <w:ind w:left="-5"/>
      </w:pPr>
      <w:r>
        <w:t>Arousal and Performance</w:t>
      </w:r>
    </w:p>
    <w:p w14:paraId="570F7E0F" w14:textId="77777777" w:rsidR="00676923" w:rsidRDefault="00000000">
      <w:pPr>
        <w:spacing w:after="218"/>
        <w:ind w:left="16" w:right="48"/>
      </w:pPr>
      <w:r>
        <w:t xml:space="preserve">Arousal can be defined as “the measure of the human being’s readiness to respond”. The relationship between arousal and performance is shown in </w:t>
      </w:r>
      <w:r>
        <w:rPr>
          <w:i/>
          <w:color w:val="1B5C98"/>
        </w:rPr>
        <w:t>Figure 7.2.</w:t>
      </w:r>
    </w:p>
    <w:p w14:paraId="0863EF54" w14:textId="77777777" w:rsidR="00676923" w:rsidRDefault="00000000">
      <w:pPr>
        <w:spacing w:after="217"/>
        <w:ind w:left="16" w:right="48"/>
      </w:pPr>
      <w:r>
        <w:t xml:space="preserve">At </w:t>
      </w:r>
      <w:r>
        <w:rPr>
          <w:b/>
        </w:rPr>
        <w:t>low arousal</w:t>
      </w:r>
      <w:r>
        <w:t xml:space="preserve"> levels, such as just after waking or during extreme fatigue, the attentional mechanism is not very active, processing of sensory information is </w:t>
      </w:r>
      <w:proofErr w:type="gramStart"/>
      <w:r>
        <w:t>slow</w:t>
      </w:r>
      <w:proofErr w:type="gramEnd"/>
      <w:r>
        <w:t xml:space="preserve"> and the nervous system is not fully functioning. The individual will have a slow environmental scan and may miss information. Thus performance is low.</w:t>
      </w:r>
    </w:p>
    <w:p w14:paraId="7CE10FE0" w14:textId="77777777" w:rsidR="00676923" w:rsidRDefault="00000000">
      <w:pPr>
        <w:spacing w:after="217"/>
        <w:ind w:left="16" w:right="48"/>
      </w:pPr>
      <w:r>
        <w:lastRenderedPageBreak/>
        <w:t xml:space="preserve">At the </w:t>
      </w:r>
      <w:r>
        <w:rPr>
          <w:b/>
        </w:rPr>
        <w:t>optimal arousal level</w:t>
      </w:r>
      <w:r>
        <w:t xml:space="preserve"> we are at our most efficient - we have enough demands to keep our attention and the capability to deal with complex tasks.</w:t>
      </w:r>
    </w:p>
    <w:p w14:paraId="612B0493" w14:textId="77777777" w:rsidR="00676923" w:rsidRDefault="00000000">
      <w:pPr>
        <w:spacing w:after="216"/>
        <w:ind w:left="16" w:right="48"/>
      </w:pPr>
      <w:r>
        <w:t>At</w:t>
      </w:r>
      <w:r>
        <w:rPr>
          <w:b/>
        </w:rPr>
        <w:t xml:space="preserve"> high arousal </w:t>
      </w:r>
      <w:r>
        <w:t xml:space="preserve">levels our performance starts to deteriorate, errors are </w:t>
      </w:r>
      <w:proofErr w:type="gramStart"/>
      <w:r>
        <w:t>made</w:t>
      </w:r>
      <w:proofErr w:type="gramEnd"/>
      <w:r>
        <w:t xml:space="preserve"> and information may be missed. We will suffer from a narrowing of attention as we tend to focus on a limited source of data. At very high arousal levels we experience overload as we reach a limit of processing capacity and/or our ability to complete all the tasks. This funnels our attention to events which we perceive as being relevant to the perceived primary task. Thus information may be missed from important, but more peripheral and non-attended sources.</w:t>
      </w:r>
    </w:p>
    <w:p w14:paraId="4A5B7383" w14:textId="77777777" w:rsidR="00676923" w:rsidRDefault="00000000">
      <w:pPr>
        <w:ind w:left="16" w:right="48"/>
      </w:pPr>
      <w:r>
        <w:rPr>
          <w:noProof/>
          <w:color w:val="000000"/>
        </w:rPr>
        <mc:AlternateContent>
          <mc:Choice Requires="wpg">
            <w:drawing>
              <wp:anchor distT="0" distB="0" distL="114300" distR="114300" simplePos="0" relativeHeight="251801600" behindDoc="0" locked="0" layoutInCell="1" allowOverlap="1" wp14:anchorId="48D5DB26" wp14:editId="4F4519AB">
                <wp:simplePos x="0" y="0"/>
                <wp:positionH relativeFrom="page">
                  <wp:posOffset>7128002</wp:posOffset>
                </wp:positionH>
                <wp:positionV relativeFrom="page">
                  <wp:posOffset>2880906</wp:posOffset>
                </wp:positionV>
                <wp:extent cx="432003" cy="1211650"/>
                <wp:effectExtent l="0" t="0" r="0" b="0"/>
                <wp:wrapSquare wrapText="bothSides"/>
                <wp:docPr id="764885" name="Group 764885"/>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6616" name="Shape 6661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234" name="Rectangle 67234"/>
                        <wps:cNvSpPr/>
                        <wps:spPr>
                          <a:xfrm rot="-5399999">
                            <a:off x="119758" y="1089941"/>
                            <a:ext cx="242893" cy="161208"/>
                          </a:xfrm>
                          <a:prstGeom prst="rect">
                            <a:avLst/>
                          </a:prstGeom>
                          <a:ln>
                            <a:noFill/>
                          </a:ln>
                        </wps:spPr>
                        <wps:txbx>
                          <w:txbxContent>
                            <w:p w14:paraId="12E017D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6618" name="Rectangle 66618"/>
                        <wps:cNvSpPr/>
                        <wps:spPr>
                          <a:xfrm rot="-5399999">
                            <a:off x="22635" y="416820"/>
                            <a:ext cx="631549" cy="161208"/>
                          </a:xfrm>
                          <a:prstGeom prst="rect">
                            <a:avLst/>
                          </a:prstGeom>
                          <a:ln>
                            <a:noFill/>
                          </a:ln>
                        </wps:spPr>
                        <wps:txbx>
                          <w:txbxContent>
                            <w:p w14:paraId="40EAEEF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6619" name="Rectangle 66619"/>
                        <wps:cNvSpPr/>
                        <wps:spPr>
                          <a:xfrm rot="-5399999">
                            <a:off x="294627" y="112811"/>
                            <a:ext cx="87564" cy="161208"/>
                          </a:xfrm>
                          <a:prstGeom prst="rect">
                            <a:avLst/>
                          </a:prstGeom>
                          <a:ln>
                            <a:noFill/>
                          </a:ln>
                        </wps:spPr>
                        <wps:txbx>
                          <w:txbxContent>
                            <w:p w14:paraId="3D3EA10D"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6620" name="Rectangle 66620"/>
                        <wps:cNvSpPr/>
                        <wps:spPr>
                          <a:xfrm rot="-5399999">
                            <a:off x="299731" y="50812"/>
                            <a:ext cx="91212" cy="149891"/>
                          </a:xfrm>
                          <a:prstGeom prst="rect">
                            <a:avLst/>
                          </a:prstGeom>
                          <a:ln>
                            <a:noFill/>
                          </a:ln>
                        </wps:spPr>
                        <wps:txbx>
                          <w:txbxContent>
                            <w:p w14:paraId="1418E7E2"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235" name="Rectangle 67235"/>
                        <wps:cNvSpPr/>
                        <wps:spPr>
                          <a:xfrm rot="-5399999">
                            <a:off x="271725" y="-44502"/>
                            <a:ext cx="66618" cy="161208"/>
                          </a:xfrm>
                          <a:prstGeom prst="rect">
                            <a:avLst/>
                          </a:prstGeom>
                          <a:ln>
                            <a:noFill/>
                          </a:ln>
                        </wps:spPr>
                        <wps:txbx>
                          <w:txbxContent>
                            <w:p w14:paraId="6A07B047"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48D5DB26" id="Group 764885" o:spid="_x0000_s1624" style="position:absolute;left:0;text-align:left;margin-left:561.25pt;margin-top:226.85pt;width:34pt;height:95.4pt;z-index:251801600;mso-position-horizontal-relative:page;mso-position-vertical-relative:page" coordsize="4320,12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">
                <v:shape id="Shape 66616" o:spid="_x0000_s162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" path="m,l212395,,432003,r,287998l212395,287998,,287998,,xe" fillcolor="#1b5c98" stroked="f" strokeweight="0">
                  <v:stroke miterlimit="83231f" joinstyle="miter"/>
                  <v:path arrowok="t" textboxrect="0,0,432003,287998"/>
                </v:shape>
                <v:rect id="Rectangle 67234" o:spid="_x0000_s1626" style="position:absolute;left:1197;top:10899;width:242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" filled="f" stroked="f">
                  <v:textbox inset="0,0,0,0">
                    <w:txbxContent>
                      <w:p w14:paraId="12E017DF" w14:textId="77777777" w:rsidR="00676923" w:rsidRDefault="00000000">
                        <w:pPr>
                          <w:spacing w:after="160" w:line="259" w:lineRule="auto"/>
                          <w:ind w:left="0" w:firstLine="0"/>
                          <w:jc w:val="left"/>
                        </w:pPr>
                        <w:r>
                          <w:rPr>
                            <w:b/>
                            <w:color w:val="1B5C98"/>
                            <w:sz w:val="16"/>
                          </w:rPr>
                          <w:t xml:space="preserve"> </w:t>
                        </w:r>
                      </w:p>
                    </w:txbxContent>
                  </v:textbox>
                </v:rect>
                <v:rect id="Rectangle 66618" o:spid="_x0000_s1627" style="position:absolute;left:226;top:4168;width:631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" filled="f" stroked="f">
                  <v:textbox inset="0,0,0,0">
                    <w:txbxContent>
                      <w:p w14:paraId="40EAEEF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v:textbox>
                </v:rect>
                <v:rect id="Rectangle 66619" o:spid="_x0000_s1628" style="position:absolute;left:2946;top:1128;width:8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" filled="f" stroked="f">
                  <v:textbox inset="0,0,0,0">
                    <w:txbxContent>
                      <w:p w14:paraId="3D3EA10D"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66620" o:spid="_x0000_s1629" style="position:absolute;left:2997;top:507;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" filled="f" stroked="f">
                  <v:textbox inset="0,0,0,0">
                    <w:txbxContent>
                      <w:p w14:paraId="1418E7E2" w14:textId="77777777" w:rsidR="00676923" w:rsidRDefault="00000000">
                        <w:pPr>
                          <w:spacing w:after="160" w:line="259" w:lineRule="auto"/>
                          <w:ind w:left="0" w:firstLine="0"/>
                          <w:jc w:val="left"/>
                        </w:pPr>
                        <w:r>
                          <w:rPr>
                            <w:b/>
                            <w:color w:val="FFFEFD"/>
                            <w:sz w:val="18"/>
                          </w:rPr>
                          <w:t>7</w:t>
                        </w:r>
                      </w:p>
                    </w:txbxContent>
                  </v:textbox>
                </v:rect>
                <v:rect id="Rectangle 67235" o:spid="_x0000_s1630" style="position:absolute;left:2716;top:-445;width: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" filled="f" stroked="f">
                  <v:textbox inset="0,0,0,0">
                    <w:txbxContent>
                      <w:p w14:paraId="6A07B047"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At these high levels the attention mechanism can reject vital information solely due to overload.</w:t>
      </w:r>
    </w:p>
    <w:p w14:paraId="316B48F3" w14:textId="77777777" w:rsidR="00676923" w:rsidRDefault="00000000">
      <w:pPr>
        <w:spacing w:after="142" w:line="259" w:lineRule="auto"/>
        <w:ind w:left="1114" w:firstLine="0"/>
        <w:jc w:val="left"/>
      </w:pPr>
      <w:r>
        <w:rPr>
          <w:noProof/>
        </w:rPr>
        <w:drawing>
          <wp:inline distT="0" distB="0" distL="0" distR="0" wp14:anchorId="28F69F4C" wp14:editId="1849E8D9">
            <wp:extent cx="4282440" cy="3051048"/>
            <wp:effectExtent l="0" t="0" r="0" b="0"/>
            <wp:docPr id="898208" name="Picture 898208"/>
            <wp:cNvGraphicFramePr/>
            <a:graphic xmlns:a="http://schemas.openxmlformats.org/drawingml/2006/main">
              <a:graphicData uri="http://schemas.openxmlformats.org/drawingml/2006/picture">
                <pic:pic xmlns:pic="http://schemas.openxmlformats.org/drawingml/2006/picture">
                  <pic:nvPicPr>
                    <pic:cNvPr id="898208" name="Picture 898208"/>
                    <pic:cNvPicPr/>
                  </pic:nvPicPr>
                  <pic:blipFill>
                    <a:blip r:embed="rId356"/>
                    <a:stretch>
                      <a:fillRect/>
                    </a:stretch>
                  </pic:blipFill>
                  <pic:spPr>
                    <a:xfrm>
                      <a:off x="0" y="0"/>
                      <a:ext cx="4282440" cy="3051048"/>
                    </a:xfrm>
                    <a:prstGeom prst="rect">
                      <a:avLst/>
                    </a:prstGeom>
                  </pic:spPr>
                </pic:pic>
              </a:graphicData>
            </a:graphic>
          </wp:inline>
        </w:drawing>
      </w:r>
    </w:p>
    <w:p w14:paraId="7BDA5C61" w14:textId="77777777" w:rsidR="00676923" w:rsidRDefault="00000000">
      <w:pPr>
        <w:spacing w:after="379" w:line="265" w:lineRule="auto"/>
        <w:ind w:right="89"/>
        <w:jc w:val="center"/>
      </w:pPr>
      <w:r>
        <w:rPr>
          <w:i/>
          <w:color w:val="1B5C98"/>
          <w:sz w:val="18"/>
        </w:rPr>
        <w:t>Figure 7.2 The relationship between arousal and performance (Yerkes Dodson)</w:t>
      </w:r>
    </w:p>
    <w:p w14:paraId="0316E7BC" w14:textId="77777777" w:rsidR="00676923" w:rsidRDefault="00000000">
      <w:pPr>
        <w:pStyle w:val="Heading3"/>
        <w:ind w:left="-5"/>
      </w:pPr>
      <w:r>
        <w:t>Stress Reaction and the General Adaption Syndrome (GAS)</w:t>
      </w:r>
    </w:p>
    <w:p w14:paraId="20C4B964" w14:textId="77777777" w:rsidR="00676923" w:rsidRDefault="00000000">
      <w:pPr>
        <w:spacing w:after="264"/>
        <w:ind w:left="16" w:right="48"/>
      </w:pPr>
      <w:r>
        <w:t xml:space="preserve">The General Adaptation Syndrome </w:t>
      </w:r>
      <w:r>
        <w:rPr>
          <w:b/>
        </w:rPr>
        <w:t xml:space="preserve">(GAS) </w:t>
      </w:r>
      <w:r>
        <w:t xml:space="preserve">is the term used to describe the mechanism by which the individual reacts to an outside </w:t>
      </w:r>
      <w:r>
        <w:rPr>
          <w:b/>
        </w:rPr>
        <w:t>real, perceived or anticipated threat.</w:t>
      </w:r>
    </w:p>
    <w:p w14:paraId="3608FD9C" w14:textId="77777777" w:rsidR="00676923" w:rsidRDefault="00000000">
      <w:pPr>
        <w:pStyle w:val="Heading4"/>
        <w:ind w:left="-5" w:right="61"/>
      </w:pPr>
      <w:r>
        <w:t>The ANS and the GAS Trigger</w:t>
      </w:r>
    </w:p>
    <w:p w14:paraId="11F610B5" w14:textId="77777777" w:rsidR="00676923" w:rsidRDefault="00000000">
      <w:pPr>
        <w:spacing w:after="216"/>
        <w:ind w:left="16" w:right="48"/>
      </w:pPr>
      <w:r>
        <w:t xml:space="preserve">The syndrome is triggered by the arousal mechanism which operates through the </w:t>
      </w:r>
      <w:r>
        <w:rPr>
          <w:b/>
        </w:rPr>
        <w:t>Autonomic Nervous System (ANS).</w:t>
      </w:r>
      <w:r>
        <w:t xml:space="preserve"> As has been discussed, this controls many of the body’s essential functions: respiration, circulation, digestion, etc. over which we have normally no conscious control. The state of homeostasis is maintained by this system. The ANS is divided into two branches:</w:t>
      </w:r>
    </w:p>
    <w:p w14:paraId="27EBAAB9" w14:textId="77777777" w:rsidR="00676923" w:rsidRDefault="00000000">
      <w:pPr>
        <w:numPr>
          <w:ilvl w:val="0"/>
          <w:numId w:val="95"/>
        </w:numPr>
        <w:ind w:right="48" w:hanging="283"/>
      </w:pPr>
      <w:r>
        <w:t>The Sympathetic branch.</w:t>
      </w:r>
    </w:p>
    <w:p w14:paraId="1701532D" w14:textId="77777777" w:rsidR="00676923" w:rsidRDefault="00000000">
      <w:pPr>
        <w:numPr>
          <w:ilvl w:val="0"/>
          <w:numId w:val="95"/>
        </w:numPr>
        <w:spacing w:after="249"/>
        <w:ind w:right="48" w:hanging="283"/>
      </w:pPr>
      <w:r>
        <w:t>The Parasympathetic branch.</w:t>
      </w:r>
    </w:p>
    <w:p w14:paraId="28E0A244" w14:textId="77777777" w:rsidR="00676923" w:rsidRDefault="00000000">
      <w:pPr>
        <w:ind w:left="16" w:right="48"/>
      </w:pPr>
      <w:r>
        <w:t>These control systems are neurohormonal in their makeup and are highly self-regulated under normal circumstances.</w:t>
      </w:r>
    </w:p>
    <w:p w14:paraId="4CBDD807" w14:textId="77777777" w:rsidR="00676923" w:rsidRDefault="00000000">
      <w:pPr>
        <w:pStyle w:val="Heading4"/>
        <w:ind w:left="-5" w:right="61"/>
      </w:pPr>
      <w:r>
        <w:lastRenderedPageBreak/>
        <w:t>Sympathetic Branch</w:t>
      </w:r>
    </w:p>
    <w:p w14:paraId="2A156FC4" w14:textId="77777777" w:rsidR="00676923" w:rsidRDefault="00000000">
      <w:pPr>
        <w:spacing w:after="42"/>
        <w:ind w:left="16" w:right="48"/>
      </w:pPr>
      <w:r>
        <w:t>This provides the body with the resources to cope with a new and sudden source of stress, known as the</w:t>
      </w:r>
      <w:r>
        <w:rPr>
          <w:b/>
        </w:rPr>
        <w:t xml:space="preserve"> FIGHT OR FLIGHT RESPONSE</w:t>
      </w:r>
      <w:r>
        <w:t xml:space="preserve"> and its purpose is to prepare the body and mind for immediate physical activity. </w:t>
      </w:r>
      <w:r>
        <w:rPr>
          <w:b/>
          <w:i/>
          <w:color w:val="1B5C98"/>
          <w:sz w:val="26"/>
        </w:rPr>
        <w:t>Parasympathetic Branch</w:t>
      </w:r>
    </w:p>
    <w:p w14:paraId="136D8946" w14:textId="77777777" w:rsidR="00676923" w:rsidRDefault="00000000">
      <w:pPr>
        <w:spacing w:after="264"/>
        <w:ind w:left="16" w:right="48"/>
      </w:pPr>
      <w:r>
        <w:t xml:space="preserve">This prolongs the body’s </w:t>
      </w:r>
      <w:proofErr w:type="spellStart"/>
      <w:r>
        <w:t>mobilisation</w:t>
      </w:r>
      <w:proofErr w:type="spellEnd"/>
      <w:r>
        <w:t xml:space="preserve">, to give it time to find a solution to the stressful </w:t>
      </w:r>
      <w:proofErr w:type="gramStart"/>
      <w:r>
        <w:t>situation, and</w:t>
      </w:r>
      <w:proofErr w:type="gramEnd"/>
      <w:r>
        <w:t xml:space="preserve"> restores the body to normal functioning when the perceived danger has passed.</w:t>
      </w:r>
    </w:p>
    <w:p w14:paraId="6C37F873" w14:textId="77777777" w:rsidR="00676923" w:rsidRDefault="00000000">
      <w:pPr>
        <w:pStyle w:val="Heading4"/>
        <w:ind w:left="-5" w:right="61"/>
      </w:pPr>
      <w:r>
        <w:t>The Three Phases of the General Adaption Syndrome</w:t>
      </w:r>
    </w:p>
    <w:p w14:paraId="3A43528F" w14:textId="77777777" w:rsidR="00676923" w:rsidRDefault="00000000">
      <w:pPr>
        <w:numPr>
          <w:ilvl w:val="0"/>
          <w:numId w:val="96"/>
        </w:numPr>
        <w:ind w:right="48" w:hanging="283"/>
      </w:pPr>
      <w:r>
        <w:t>Alarm reaction.</w:t>
      </w:r>
    </w:p>
    <w:p w14:paraId="43C2F850" w14:textId="77777777" w:rsidR="00676923" w:rsidRDefault="00000000">
      <w:pPr>
        <w:numPr>
          <w:ilvl w:val="0"/>
          <w:numId w:val="96"/>
        </w:numPr>
        <w:ind w:right="48" w:hanging="283"/>
      </w:pPr>
      <w:r>
        <w:t>Resistance.</w:t>
      </w:r>
    </w:p>
    <w:p w14:paraId="29BCF007" w14:textId="77777777" w:rsidR="00676923" w:rsidRDefault="00000000">
      <w:pPr>
        <w:numPr>
          <w:ilvl w:val="0"/>
          <w:numId w:val="96"/>
        </w:numPr>
        <w:spacing w:after="297"/>
        <w:ind w:right="48" w:hanging="283"/>
      </w:pPr>
      <w:r>
        <w:t>Exhaustion.</w:t>
      </w:r>
    </w:p>
    <w:p w14:paraId="505103A6" w14:textId="77777777" w:rsidR="00676923" w:rsidRDefault="00000000">
      <w:pPr>
        <w:pStyle w:val="Heading4"/>
        <w:ind w:left="-5" w:right="61"/>
      </w:pPr>
      <w:r>
        <w:t>Phase 1 - Alarm Reaction</w:t>
      </w:r>
    </w:p>
    <w:p w14:paraId="4F05DF9B" w14:textId="77777777" w:rsidR="00676923" w:rsidRDefault="00000000">
      <w:pPr>
        <w:spacing w:after="216"/>
        <w:ind w:left="16" w:right="48"/>
      </w:pPr>
      <w:r>
        <w:t>In this, the</w:t>
      </w:r>
      <w:r>
        <w:rPr>
          <w:b/>
        </w:rPr>
        <w:t xml:space="preserve"> alarm</w:t>
      </w:r>
      <w:r>
        <w:t xml:space="preserve"> phase, the brain will start a reaction - depending on </w:t>
      </w:r>
      <w:proofErr w:type="gramStart"/>
      <w:r>
        <w:t>past experience</w:t>
      </w:r>
      <w:proofErr w:type="gramEnd"/>
      <w:r>
        <w:t xml:space="preserve"> - to the stimulus. The brain will adapt and </w:t>
      </w:r>
      <w:proofErr w:type="spellStart"/>
      <w:r>
        <w:t>colour</w:t>
      </w:r>
      <w:proofErr w:type="spellEnd"/>
      <w:r>
        <w:t xml:space="preserve"> (pleasure or displeasure) the perceived event. The sympathetic branch is triggered to </w:t>
      </w:r>
      <w:proofErr w:type="spellStart"/>
      <w:r>
        <w:t>mobilise</w:t>
      </w:r>
      <w:proofErr w:type="spellEnd"/>
      <w:r>
        <w:t xml:space="preserve"> the body and allow it to react. The suprarenal (adrenal) glands play an important part in the process as they secrete the stress hormone - </w:t>
      </w:r>
      <w:r>
        <w:rPr>
          <w:b/>
        </w:rPr>
        <w:t>adrenaline.</w:t>
      </w:r>
    </w:p>
    <w:p w14:paraId="2F601128" w14:textId="77777777" w:rsidR="00676923" w:rsidRDefault="00000000">
      <w:pPr>
        <w:spacing w:after="216"/>
        <w:ind w:left="16" w:right="48"/>
      </w:pPr>
      <w:r>
        <w:t xml:space="preserve">This causes a massive release of sugar reserves from the liver </w:t>
      </w:r>
      <w:proofErr w:type="gramStart"/>
      <w:r>
        <w:t>and also</w:t>
      </w:r>
      <w:proofErr w:type="gramEnd"/>
      <w:r>
        <w:t xml:space="preserve"> brings about the following bodily reactions:</w:t>
      </w:r>
    </w:p>
    <w:p w14:paraId="137EE8D3" w14:textId="77777777" w:rsidR="00676923" w:rsidRDefault="00000000">
      <w:pPr>
        <w:numPr>
          <w:ilvl w:val="0"/>
          <w:numId w:val="97"/>
        </w:numPr>
        <w:ind w:right="48" w:hanging="283"/>
      </w:pPr>
      <w:r>
        <w:t>The pupils of the eye dilate.</w:t>
      </w:r>
    </w:p>
    <w:p w14:paraId="06B6B076" w14:textId="77777777" w:rsidR="00676923" w:rsidRDefault="00000000">
      <w:pPr>
        <w:numPr>
          <w:ilvl w:val="0"/>
          <w:numId w:val="97"/>
        </w:numPr>
        <w:ind w:right="48" w:hanging="283"/>
      </w:pPr>
      <w:r>
        <w:rPr>
          <w:noProof/>
          <w:color w:val="000000"/>
        </w:rPr>
        <mc:AlternateContent>
          <mc:Choice Requires="wpg">
            <w:drawing>
              <wp:anchor distT="0" distB="0" distL="114300" distR="114300" simplePos="0" relativeHeight="251802624" behindDoc="0" locked="0" layoutInCell="1" allowOverlap="1" wp14:anchorId="6676962F" wp14:editId="6E6C829B">
                <wp:simplePos x="0" y="0"/>
                <wp:positionH relativeFrom="page">
                  <wp:posOffset>0</wp:posOffset>
                </wp:positionH>
                <wp:positionV relativeFrom="page">
                  <wp:posOffset>2879998</wp:posOffset>
                </wp:positionV>
                <wp:extent cx="441006" cy="602863"/>
                <wp:effectExtent l="0" t="0" r="0" b="0"/>
                <wp:wrapSquare wrapText="bothSides"/>
                <wp:docPr id="758626" name="Group 758626"/>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646" name="Shape 92364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250" name="Rectangle 67250"/>
                        <wps:cNvSpPr/>
                        <wps:spPr>
                          <a:xfrm rot="5399999">
                            <a:off x="57255" y="80375"/>
                            <a:ext cx="91212" cy="149891"/>
                          </a:xfrm>
                          <a:prstGeom prst="rect">
                            <a:avLst/>
                          </a:prstGeom>
                          <a:ln>
                            <a:noFill/>
                          </a:ln>
                        </wps:spPr>
                        <wps:txbx>
                          <w:txbxContent>
                            <w:p w14:paraId="2EAD1513"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251" name="Rectangle 67251"/>
                        <wps:cNvSpPr/>
                        <wps:spPr>
                          <a:xfrm rot="5399999">
                            <a:off x="-73009" y="433800"/>
                            <a:ext cx="351198" cy="161208"/>
                          </a:xfrm>
                          <a:prstGeom prst="rect">
                            <a:avLst/>
                          </a:prstGeom>
                          <a:ln>
                            <a:noFill/>
                          </a:ln>
                        </wps:spPr>
                        <wps:txbx>
                          <w:txbxContent>
                            <w:p w14:paraId="59FADC5F"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w:pict>
              <v:group w14:anchorId="6676962F" id="Group 758626" o:spid="_x0000_s1631" style="position:absolute;left:0;text-align:left;margin-left:0;margin-top:226.75pt;width:34.7pt;height:47.45pt;z-index:251802624;mso-position-horizontal-relative:page;mso-position-vertical-relative:page" coordsize="4410,6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">
                <v:shape id="Shape 923646" o:spid="_x0000_s1632"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" path="m,l441006,r,287998l,287998,,e" fillcolor="#1b5c98" stroked="f" strokeweight="0">
                  <v:stroke miterlimit="83231f" joinstyle="miter"/>
                  <v:path arrowok="t" textboxrect="0,0,441006,287998"/>
                </v:shape>
                <v:rect id="Rectangle 67250" o:spid="_x0000_s1633" style="position:absolute;left:57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" filled="f" stroked="f">
                  <v:textbox inset="0,0,0,0">
                    <w:txbxContent>
                      <w:p w14:paraId="2EAD1513" w14:textId="77777777" w:rsidR="00676923" w:rsidRDefault="00000000">
                        <w:pPr>
                          <w:spacing w:after="160" w:line="259" w:lineRule="auto"/>
                          <w:ind w:left="0" w:firstLine="0"/>
                          <w:jc w:val="left"/>
                        </w:pPr>
                        <w:r>
                          <w:rPr>
                            <w:b/>
                            <w:color w:val="FFFEFD"/>
                            <w:sz w:val="18"/>
                          </w:rPr>
                          <w:t>7</w:t>
                        </w:r>
                      </w:p>
                    </w:txbxContent>
                  </v:textbox>
                </v:rect>
                <v:rect id="Rectangle 67251" o:spid="_x0000_s1634" style="position:absolute;left:-731;top:4338;width:3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" filled="f" stroked="f">
                  <v:textbox inset="0,0,0,0">
                    <w:txbxContent>
                      <w:p w14:paraId="59FADC5F" w14:textId="77777777" w:rsidR="00676923" w:rsidRDefault="00000000">
                        <w:pPr>
                          <w:spacing w:after="160" w:line="259" w:lineRule="auto"/>
                          <w:ind w:left="0" w:firstLine="0"/>
                          <w:jc w:val="left"/>
                        </w:pPr>
                        <w:r>
                          <w:rPr>
                            <w:b/>
                            <w:color w:val="1B5C98"/>
                            <w:sz w:val="16"/>
                          </w:rPr>
                          <w:t>Stress</w:t>
                        </w:r>
                      </w:p>
                    </w:txbxContent>
                  </v:textbox>
                </v:rect>
                <w10:wrap type="square" anchorx="page" anchory="page"/>
              </v:group>
            </w:pict>
          </mc:Fallback>
        </mc:AlternateContent>
      </w:r>
      <w:r>
        <w:t>The flow of saliva is inhibited.</w:t>
      </w:r>
    </w:p>
    <w:p w14:paraId="299C4F1F" w14:textId="77777777" w:rsidR="00676923" w:rsidRDefault="00000000">
      <w:pPr>
        <w:numPr>
          <w:ilvl w:val="0"/>
          <w:numId w:val="97"/>
        </w:numPr>
        <w:ind w:right="48" w:hanging="283"/>
      </w:pPr>
      <w:r>
        <w:t>The heart rate increases.</w:t>
      </w:r>
    </w:p>
    <w:p w14:paraId="6C943133" w14:textId="77777777" w:rsidR="00676923" w:rsidRDefault="00000000">
      <w:pPr>
        <w:numPr>
          <w:ilvl w:val="0"/>
          <w:numId w:val="97"/>
        </w:numPr>
        <w:ind w:right="48" w:hanging="283"/>
      </w:pPr>
      <w:r>
        <w:t>The rate and depth of breathing increases.</w:t>
      </w:r>
    </w:p>
    <w:p w14:paraId="0C3062AC" w14:textId="77777777" w:rsidR="00676923" w:rsidRDefault="00000000">
      <w:pPr>
        <w:numPr>
          <w:ilvl w:val="0"/>
          <w:numId w:val="97"/>
        </w:numPr>
        <w:ind w:right="48" w:hanging="283"/>
      </w:pPr>
      <w:r>
        <w:t>The bronchi dilate to allow a greater volume of air (oxygen) to the alveoli.</w:t>
      </w:r>
    </w:p>
    <w:p w14:paraId="37461E9A" w14:textId="77777777" w:rsidR="00676923" w:rsidRDefault="00000000">
      <w:pPr>
        <w:numPr>
          <w:ilvl w:val="0"/>
          <w:numId w:val="97"/>
        </w:numPr>
        <w:ind w:right="48" w:hanging="283"/>
      </w:pPr>
      <w:r>
        <w:t>Peristalsis (the movement of food along the digestive system) is inhibited.</w:t>
      </w:r>
    </w:p>
    <w:p w14:paraId="1810C3AD" w14:textId="77777777" w:rsidR="00676923" w:rsidRDefault="00000000">
      <w:pPr>
        <w:numPr>
          <w:ilvl w:val="0"/>
          <w:numId w:val="97"/>
        </w:numPr>
        <w:ind w:right="48" w:hanging="283"/>
      </w:pPr>
      <w:r>
        <w:t>Bladder contraction is inhibited.</w:t>
      </w:r>
    </w:p>
    <w:p w14:paraId="562F937F" w14:textId="77777777" w:rsidR="00676923" w:rsidRDefault="00000000">
      <w:pPr>
        <w:numPr>
          <w:ilvl w:val="0"/>
          <w:numId w:val="97"/>
        </w:numPr>
        <w:ind w:right="48" w:hanging="283"/>
      </w:pPr>
      <w:r>
        <w:t>Blood pressure increases.</w:t>
      </w:r>
    </w:p>
    <w:p w14:paraId="7A3A4C32" w14:textId="77777777" w:rsidR="00676923" w:rsidRDefault="00000000">
      <w:pPr>
        <w:numPr>
          <w:ilvl w:val="0"/>
          <w:numId w:val="97"/>
        </w:numPr>
        <w:ind w:right="48" w:hanging="283"/>
      </w:pPr>
      <w:r>
        <w:t>Blood flow to the muscles increases.</w:t>
      </w:r>
    </w:p>
    <w:p w14:paraId="298A0AEF" w14:textId="77777777" w:rsidR="00676923" w:rsidRDefault="00000000">
      <w:pPr>
        <w:numPr>
          <w:ilvl w:val="0"/>
          <w:numId w:val="97"/>
        </w:numPr>
        <w:ind w:right="48" w:hanging="283"/>
      </w:pPr>
      <w:r>
        <w:t>Muscles are tensed.</w:t>
      </w:r>
    </w:p>
    <w:p w14:paraId="2FD2348A" w14:textId="77777777" w:rsidR="00676923" w:rsidRDefault="00000000">
      <w:pPr>
        <w:numPr>
          <w:ilvl w:val="0"/>
          <w:numId w:val="97"/>
        </w:numPr>
        <w:spacing w:after="249"/>
        <w:ind w:right="48" w:hanging="283"/>
      </w:pPr>
      <w:r>
        <w:t>The senses are sharpened.</w:t>
      </w:r>
    </w:p>
    <w:p w14:paraId="2E365113" w14:textId="77777777" w:rsidR="00676923" w:rsidRDefault="00000000">
      <w:pPr>
        <w:spacing w:after="216"/>
        <w:ind w:left="16" w:right="48"/>
      </w:pPr>
      <w:r>
        <w:t xml:space="preserve">Adrenaline causes </w:t>
      </w:r>
      <w:proofErr w:type="gramStart"/>
      <w:r>
        <w:t>all of</w:t>
      </w:r>
      <w:proofErr w:type="gramEnd"/>
      <w:r>
        <w:t xml:space="preserve"> the above to increase the body’s resources by increasing the energy available. This initial </w:t>
      </w:r>
      <w:proofErr w:type="spellStart"/>
      <w:r>
        <w:t>defence</w:t>
      </w:r>
      <w:proofErr w:type="spellEnd"/>
      <w:r>
        <w:t xml:space="preserve"> mechanism, common to all animals, is relatively primitive - it allows one to react physically and has only indirect effects on the brain. These are:</w:t>
      </w:r>
    </w:p>
    <w:p w14:paraId="74D10F8E" w14:textId="77777777" w:rsidR="00676923" w:rsidRDefault="00000000">
      <w:pPr>
        <w:numPr>
          <w:ilvl w:val="0"/>
          <w:numId w:val="97"/>
        </w:numPr>
        <w:ind w:right="48" w:hanging="283"/>
      </w:pPr>
      <w:r>
        <w:t>Acceleration of the activities of the brain.</w:t>
      </w:r>
    </w:p>
    <w:p w14:paraId="134EA9A2" w14:textId="77777777" w:rsidR="00676923" w:rsidRDefault="00000000">
      <w:pPr>
        <w:numPr>
          <w:ilvl w:val="0"/>
          <w:numId w:val="97"/>
        </w:numPr>
        <w:ind w:right="48" w:hanging="283"/>
      </w:pPr>
      <w:r>
        <w:t>Improved quality of immediate decisions.</w:t>
      </w:r>
    </w:p>
    <w:p w14:paraId="4BCE66AB" w14:textId="77777777" w:rsidR="00676923" w:rsidRDefault="00000000">
      <w:pPr>
        <w:numPr>
          <w:ilvl w:val="0"/>
          <w:numId w:val="97"/>
        </w:numPr>
        <w:ind w:right="48" w:hanging="283"/>
      </w:pPr>
      <w:r>
        <w:t>A speeding up of the decision-making process.</w:t>
      </w:r>
    </w:p>
    <w:p w14:paraId="48459E83" w14:textId="77777777" w:rsidR="00676923" w:rsidRDefault="00000000">
      <w:pPr>
        <w:numPr>
          <w:ilvl w:val="0"/>
          <w:numId w:val="97"/>
        </w:numPr>
        <w:ind w:right="48" w:hanging="283"/>
      </w:pPr>
      <w:r>
        <w:t>Memory improvement.</w:t>
      </w:r>
    </w:p>
    <w:p w14:paraId="31DEF31D" w14:textId="77777777" w:rsidR="00676923" w:rsidRDefault="00000000">
      <w:pPr>
        <w:numPr>
          <w:ilvl w:val="0"/>
          <w:numId w:val="97"/>
        </w:numPr>
        <w:spacing w:after="297"/>
        <w:ind w:right="48" w:hanging="283"/>
      </w:pPr>
      <w:r>
        <w:t>Improved alertness.</w:t>
      </w:r>
    </w:p>
    <w:p w14:paraId="51216C1C" w14:textId="77777777" w:rsidR="00676923" w:rsidRDefault="00000000">
      <w:pPr>
        <w:pStyle w:val="Heading4"/>
        <w:ind w:left="-5" w:right="61"/>
      </w:pPr>
      <w:r>
        <w:t>Phase 2 - Resistance</w:t>
      </w:r>
    </w:p>
    <w:p w14:paraId="0A3D6071" w14:textId="77777777" w:rsidR="00676923" w:rsidRDefault="00000000">
      <w:pPr>
        <w:ind w:left="16" w:right="48"/>
      </w:pPr>
      <w:r>
        <w:t>This is when the parasympathetic system takes over and attempts to prolong the mobilization of the body’s resources to give time to find a solution. A different stress hormone cortisol (cortisone) is released which assists the body to quickly convert fats to sugar to maintain the supply of energy to the muscles.</w:t>
      </w:r>
    </w:p>
    <w:p w14:paraId="6FA98299" w14:textId="77777777" w:rsidR="00676923" w:rsidRDefault="00000000">
      <w:pPr>
        <w:spacing w:after="264"/>
        <w:ind w:left="16" w:right="48"/>
      </w:pPr>
      <w:r>
        <w:lastRenderedPageBreak/>
        <w:t>This hormone also acts on the brain to improve the memory of stress situations, which is why we remember these events particularly intensely. If, however, an individual is exposed to stress for too long, his/her energy resources become depleted.</w:t>
      </w:r>
    </w:p>
    <w:p w14:paraId="55042696" w14:textId="77777777" w:rsidR="00676923" w:rsidRDefault="00000000">
      <w:pPr>
        <w:pStyle w:val="Heading4"/>
        <w:ind w:left="-5" w:right="61"/>
      </w:pPr>
      <w:r>
        <w:t>Phase 3 - Exhaustion</w:t>
      </w:r>
    </w:p>
    <w:p w14:paraId="1B491DD7" w14:textId="77777777" w:rsidR="00676923" w:rsidRDefault="00000000">
      <w:pPr>
        <w:spacing w:after="216"/>
        <w:ind w:left="16" w:right="48"/>
      </w:pPr>
      <w:r>
        <w:t xml:space="preserve">Occurs over a variable period and will normally affect only specific parts of the body. With rest, this exhaustion stage is temporary but, if allowed to continue without respite, it can result in death as the </w:t>
      </w:r>
      <w:proofErr w:type="spellStart"/>
      <w:r>
        <w:t>defence</w:t>
      </w:r>
      <w:proofErr w:type="spellEnd"/>
      <w:r>
        <w:t xml:space="preserve"> mechanism completely shuts down.</w:t>
      </w:r>
    </w:p>
    <w:p w14:paraId="5F0A704F" w14:textId="77777777" w:rsidR="00676923" w:rsidRDefault="00000000">
      <w:pPr>
        <w:spacing w:after="216"/>
        <w:ind w:left="16" w:right="48"/>
      </w:pPr>
      <w:r>
        <w:t xml:space="preserve">The stress hormones, adrenaline and cortisol generate waste matter which must be eliminated. This is not an easy </w:t>
      </w:r>
      <w:proofErr w:type="gramStart"/>
      <w:r>
        <w:t>process</w:t>
      </w:r>
      <w:proofErr w:type="gramEnd"/>
      <w:r>
        <w:t xml:space="preserve"> and some secondary effects may occur. If the stress situation is coped with successfully or the stressors are removed, the body will gradually return to its normal (homeostatic) state.</w:t>
      </w:r>
    </w:p>
    <w:p w14:paraId="2E83712C" w14:textId="77777777" w:rsidR="00676923" w:rsidRDefault="00000000">
      <w:pPr>
        <w:spacing w:after="264"/>
        <w:ind w:left="16" w:right="48"/>
      </w:pPr>
      <w:r>
        <w:t>It is of note that stress may be “good” or “bad” and that most stressors increase the arousal level.</w:t>
      </w:r>
    </w:p>
    <w:p w14:paraId="03998319" w14:textId="77777777" w:rsidR="00676923" w:rsidRDefault="00000000">
      <w:pPr>
        <w:pStyle w:val="Heading4"/>
        <w:ind w:left="-5" w:right="61"/>
      </w:pPr>
      <w:r>
        <w:t>The Three Reactions of the General Adaption Syndrome</w:t>
      </w:r>
    </w:p>
    <w:p w14:paraId="33470EF4" w14:textId="77777777" w:rsidR="00676923" w:rsidRDefault="00000000">
      <w:pPr>
        <w:numPr>
          <w:ilvl w:val="0"/>
          <w:numId w:val="98"/>
        </w:numPr>
        <w:ind w:right="48" w:hanging="283"/>
      </w:pPr>
      <w:r>
        <w:rPr>
          <w:b/>
        </w:rPr>
        <w:t xml:space="preserve">Psychological Reaction: </w:t>
      </w:r>
      <w:r>
        <w:t>where the brain registers fear, alarm or crisis.</w:t>
      </w:r>
    </w:p>
    <w:p w14:paraId="48157B4F" w14:textId="77777777" w:rsidR="00676923" w:rsidRDefault="00000000">
      <w:pPr>
        <w:numPr>
          <w:ilvl w:val="0"/>
          <w:numId w:val="98"/>
        </w:numPr>
        <w:ind w:right="48" w:hanging="283"/>
      </w:pPr>
      <w:r>
        <w:rPr>
          <w:b/>
        </w:rPr>
        <w:t>Psychosomatic Reaction:</w:t>
      </w:r>
      <w:r>
        <w:t xml:space="preserve"> during which the brain triggers the release of hormones, adrenaline and sugars into the blood.</w:t>
      </w:r>
    </w:p>
    <w:p w14:paraId="7B286947" w14:textId="77777777" w:rsidR="00676923" w:rsidRDefault="00000000">
      <w:pPr>
        <w:numPr>
          <w:ilvl w:val="0"/>
          <w:numId w:val="98"/>
        </w:numPr>
        <w:spacing w:after="349"/>
        <w:ind w:right="48" w:hanging="283"/>
      </w:pPr>
      <w:r>
        <w:rPr>
          <w:b/>
        </w:rPr>
        <w:t>Somatic Reaction:</w:t>
      </w:r>
      <w:r>
        <w:t xml:space="preserve"> the responses of the various organs of the body to the hormonal and chemical releases.</w:t>
      </w:r>
    </w:p>
    <w:p w14:paraId="585BB1FE" w14:textId="77777777" w:rsidR="00676923" w:rsidRDefault="00000000">
      <w:pPr>
        <w:pStyle w:val="Heading3"/>
        <w:ind w:left="-5"/>
      </w:pPr>
      <w:r>
        <w:rPr>
          <w:noProof/>
          <w:color w:val="000000"/>
        </w:rPr>
        <mc:AlternateContent>
          <mc:Choice Requires="wpg">
            <w:drawing>
              <wp:anchor distT="0" distB="0" distL="114300" distR="114300" simplePos="0" relativeHeight="251803648" behindDoc="0" locked="0" layoutInCell="1" allowOverlap="1" wp14:anchorId="53DB65F9" wp14:editId="22E3F06E">
                <wp:simplePos x="0" y="0"/>
                <wp:positionH relativeFrom="page">
                  <wp:posOffset>7128002</wp:posOffset>
                </wp:positionH>
                <wp:positionV relativeFrom="page">
                  <wp:posOffset>2880906</wp:posOffset>
                </wp:positionV>
                <wp:extent cx="432003" cy="1211650"/>
                <wp:effectExtent l="0" t="0" r="0" b="0"/>
                <wp:wrapSquare wrapText="bothSides"/>
                <wp:docPr id="763032" name="Group 763032"/>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7350" name="Shape 6735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731" name="Rectangle 67731"/>
                        <wps:cNvSpPr/>
                        <wps:spPr>
                          <a:xfrm rot="-5399999">
                            <a:off x="119758" y="1089941"/>
                            <a:ext cx="242893" cy="161208"/>
                          </a:xfrm>
                          <a:prstGeom prst="rect">
                            <a:avLst/>
                          </a:prstGeom>
                          <a:ln>
                            <a:noFill/>
                          </a:ln>
                        </wps:spPr>
                        <wps:txbx>
                          <w:txbxContent>
                            <w:p w14:paraId="7A1BEB6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7352" name="Rectangle 67352"/>
                        <wps:cNvSpPr/>
                        <wps:spPr>
                          <a:xfrm rot="-5399999">
                            <a:off x="22635" y="416820"/>
                            <a:ext cx="631549" cy="161208"/>
                          </a:xfrm>
                          <a:prstGeom prst="rect">
                            <a:avLst/>
                          </a:prstGeom>
                          <a:ln>
                            <a:noFill/>
                          </a:ln>
                        </wps:spPr>
                        <wps:txbx>
                          <w:txbxContent>
                            <w:p w14:paraId="7270C4D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7353" name="Rectangle 67353"/>
                        <wps:cNvSpPr/>
                        <wps:spPr>
                          <a:xfrm rot="-5399999">
                            <a:off x="294627" y="112811"/>
                            <a:ext cx="87564" cy="161208"/>
                          </a:xfrm>
                          <a:prstGeom prst="rect">
                            <a:avLst/>
                          </a:prstGeom>
                          <a:ln>
                            <a:noFill/>
                          </a:ln>
                        </wps:spPr>
                        <wps:txbx>
                          <w:txbxContent>
                            <w:p w14:paraId="15062F43"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7354" name="Rectangle 67354"/>
                        <wps:cNvSpPr/>
                        <wps:spPr>
                          <a:xfrm rot="-5399999">
                            <a:off x="299731" y="50812"/>
                            <a:ext cx="91212" cy="149891"/>
                          </a:xfrm>
                          <a:prstGeom prst="rect">
                            <a:avLst/>
                          </a:prstGeom>
                          <a:ln>
                            <a:noFill/>
                          </a:ln>
                        </wps:spPr>
                        <wps:txbx>
                          <w:txbxContent>
                            <w:p w14:paraId="76CE2ACD"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732" name="Rectangle 67732"/>
                        <wps:cNvSpPr/>
                        <wps:spPr>
                          <a:xfrm rot="-5399999">
                            <a:off x="271725" y="-44502"/>
                            <a:ext cx="66618" cy="161208"/>
                          </a:xfrm>
                          <a:prstGeom prst="rect">
                            <a:avLst/>
                          </a:prstGeom>
                          <a:ln>
                            <a:noFill/>
                          </a:ln>
                        </wps:spPr>
                        <wps:txbx>
                          <w:txbxContent>
                            <w:p w14:paraId="4867E58C"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53DB65F9" id="Group 763032" o:spid="_x0000_s1635" style="position:absolute;left:0;text-align:left;margin-left:561.25pt;margin-top:226.85pt;width:34pt;height:95.4pt;z-index:251803648;mso-position-horizontal-relative:page;mso-position-vertical-relative:page" coordsize="4320,12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">
                <v:shape id="Shape 67350" o:spid="_x0000_s163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67731" o:spid="_x0000_s1637" style="position:absolute;left:1197;top:10899;width:242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" filled="f" stroked="f">
                  <v:textbox inset="0,0,0,0">
                    <w:txbxContent>
                      <w:p w14:paraId="7A1BEB65" w14:textId="77777777" w:rsidR="00676923" w:rsidRDefault="00000000">
                        <w:pPr>
                          <w:spacing w:after="160" w:line="259" w:lineRule="auto"/>
                          <w:ind w:left="0" w:firstLine="0"/>
                          <w:jc w:val="left"/>
                        </w:pPr>
                        <w:r>
                          <w:rPr>
                            <w:b/>
                            <w:color w:val="1B5C98"/>
                            <w:sz w:val="16"/>
                          </w:rPr>
                          <w:t xml:space="preserve"> </w:t>
                        </w:r>
                      </w:p>
                    </w:txbxContent>
                  </v:textbox>
                </v:rect>
                <v:rect id="Rectangle 67352" o:spid="_x0000_s1638" style="position:absolute;left:226;top:4168;width:631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" filled="f" stroked="f">
                  <v:textbox inset="0,0,0,0">
                    <w:txbxContent>
                      <w:p w14:paraId="7270C4D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v:textbox>
                </v:rect>
                <v:rect id="Rectangle 67353" o:spid="_x0000_s1639" style="position:absolute;left:2946;top:1128;width:8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" filled="f" stroked="f">
                  <v:textbox inset="0,0,0,0">
                    <w:txbxContent>
                      <w:p w14:paraId="15062F43"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67354" o:spid="_x0000_s1640" style="position:absolute;left:2997;top:507;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" filled="f" stroked="f">
                  <v:textbox inset="0,0,0,0">
                    <w:txbxContent>
                      <w:p w14:paraId="76CE2ACD" w14:textId="77777777" w:rsidR="00676923" w:rsidRDefault="00000000">
                        <w:pPr>
                          <w:spacing w:after="160" w:line="259" w:lineRule="auto"/>
                          <w:ind w:left="0" w:firstLine="0"/>
                          <w:jc w:val="left"/>
                        </w:pPr>
                        <w:r>
                          <w:rPr>
                            <w:b/>
                            <w:color w:val="FFFEFD"/>
                            <w:sz w:val="18"/>
                          </w:rPr>
                          <w:t>7</w:t>
                        </w:r>
                      </w:p>
                    </w:txbxContent>
                  </v:textbox>
                </v:rect>
                <v:rect id="Rectangle 67732" o:spid="_x0000_s1641" style="position:absolute;left:2716;top:-445;width: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" filled="f" stroked="f">
                  <v:textbox inset="0,0,0,0">
                    <w:txbxContent>
                      <w:p w14:paraId="4867E58C"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Stress Factors (Stressors)</w:t>
      </w:r>
    </w:p>
    <w:p w14:paraId="50C83803" w14:textId="77777777" w:rsidR="00676923" w:rsidRDefault="00000000">
      <w:pPr>
        <w:ind w:left="16" w:right="48"/>
      </w:pPr>
      <w:r>
        <w:t>The figure below illustrates, in general terms, some of the possible stress factors (stressors) to which we may be exposed.</w:t>
      </w:r>
    </w:p>
    <w:p w14:paraId="2C19A3A8" w14:textId="77777777" w:rsidR="00676923" w:rsidRDefault="00000000">
      <w:pPr>
        <w:spacing w:after="141" w:line="259" w:lineRule="auto"/>
        <w:ind w:left="1105" w:firstLine="0"/>
        <w:jc w:val="left"/>
      </w:pPr>
      <w:r>
        <w:rPr>
          <w:noProof/>
        </w:rPr>
        <w:drawing>
          <wp:inline distT="0" distB="0" distL="0" distR="0" wp14:anchorId="1D8B5FD0" wp14:editId="06E77CB7">
            <wp:extent cx="4282440" cy="3038856"/>
            <wp:effectExtent l="0" t="0" r="0" b="0"/>
            <wp:docPr id="898210" name="Picture 898210"/>
            <wp:cNvGraphicFramePr/>
            <a:graphic xmlns:a="http://schemas.openxmlformats.org/drawingml/2006/main">
              <a:graphicData uri="http://schemas.openxmlformats.org/drawingml/2006/picture">
                <pic:pic xmlns:pic="http://schemas.openxmlformats.org/drawingml/2006/picture">
                  <pic:nvPicPr>
                    <pic:cNvPr id="898210" name="Picture 898210"/>
                    <pic:cNvPicPr/>
                  </pic:nvPicPr>
                  <pic:blipFill>
                    <a:blip r:embed="rId357"/>
                    <a:stretch>
                      <a:fillRect/>
                    </a:stretch>
                  </pic:blipFill>
                  <pic:spPr>
                    <a:xfrm>
                      <a:off x="0" y="0"/>
                      <a:ext cx="4282440" cy="3038856"/>
                    </a:xfrm>
                    <a:prstGeom prst="rect">
                      <a:avLst/>
                    </a:prstGeom>
                  </pic:spPr>
                </pic:pic>
              </a:graphicData>
            </a:graphic>
          </wp:inline>
        </w:drawing>
      </w:r>
    </w:p>
    <w:p w14:paraId="6EA83254" w14:textId="77777777" w:rsidR="00676923" w:rsidRDefault="00000000">
      <w:pPr>
        <w:spacing w:after="75" w:line="265" w:lineRule="auto"/>
        <w:ind w:right="56"/>
        <w:jc w:val="center"/>
      </w:pPr>
      <w:r>
        <w:rPr>
          <w:i/>
          <w:color w:val="1B5C98"/>
          <w:sz w:val="18"/>
        </w:rPr>
        <w:t>Figure 7.3 Possible stressors</w:t>
      </w:r>
    </w:p>
    <w:p w14:paraId="459FB99A" w14:textId="77777777" w:rsidR="00676923" w:rsidRDefault="00000000">
      <w:pPr>
        <w:pStyle w:val="Heading4"/>
        <w:ind w:left="-5" w:right="61"/>
      </w:pPr>
      <w:r>
        <w:t xml:space="preserve"> Categories of Stress Factors</w:t>
      </w:r>
    </w:p>
    <w:p w14:paraId="1BA010CE" w14:textId="77777777" w:rsidR="00676923" w:rsidRDefault="00000000">
      <w:pPr>
        <w:spacing w:after="211"/>
        <w:ind w:left="16" w:right="48"/>
      </w:pPr>
      <w:r>
        <w:t>The stressors above can be broadly subdivided into:</w:t>
      </w:r>
    </w:p>
    <w:p w14:paraId="66B169BA" w14:textId="77777777" w:rsidR="00676923" w:rsidRDefault="00000000">
      <w:pPr>
        <w:numPr>
          <w:ilvl w:val="0"/>
          <w:numId w:val="99"/>
        </w:numPr>
        <w:ind w:right="48" w:hanging="283"/>
      </w:pPr>
      <w:r>
        <w:lastRenderedPageBreak/>
        <w:t>Physiological.</w:t>
      </w:r>
    </w:p>
    <w:p w14:paraId="3F31FBEE" w14:textId="77777777" w:rsidR="00676923" w:rsidRDefault="00000000">
      <w:pPr>
        <w:numPr>
          <w:ilvl w:val="0"/>
          <w:numId w:val="99"/>
        </w:numPr>
        <w:ind w:right="48" w:hanging="283"/>
      </w:pPr>
      <w:r>
        <w:t>Cognitive.</w:t>
      </w:r>
    </w:p>
    <w:p w14:paraId="7B9AC0DC" w14:textId="77777777" w:rsidR="00676923" w:rsidRDefault="00000000">
      <w:pPr>
        <w:numPr>
          <w:ilvl w:val="0"/>
          <w:numId w:val="99"/>
        </w:numPr>
        <w:ind w:right="48" w:hanging="283"/>
      </w:pPr>
      <w:r>
        <w:t>Non-professional.</w:t>
      </w:r>
    </w:p>
    <w:p w14:paraId="7AE5AB3C" w14:textId="77777777" w:rsidR="00676923" w:rsidRDefault="00000000">
      <w:pPr>
        <w:numPr>
          <w:ilvl w:val="0"/>
          <w:numId w:val="99"/>
        </w:numPr>
        <w:ind w:right="48" w:hanging="283"/>
      </w:pPr>
      <w:r>
        <w:t>Imaginary.</w:t>
      </w:r>
    </w:p>
    <w:p w14:paraId="57E70B9D" w14:textId="77777777" w:rsidR="00676923" w:rsidRDefault="00000000">
      <w:pPr>
        <w:numPr>
          <w:ilvl w:val="0"/>
          <w:numId w:val="99"/>
        </w:numPr>
        <w:spacing w:after="345"/>
        <w:ind w:right="48" w:hanging="283"/>
      </w:pPr>
      <w:r>
        <w:t>Organizational.</w:t>
      </w:r>
    </w:p>
    <w:p w14:paraId="55B578C0" w14:textId="77777777" w:rsidR="00676923" w:rsidRDefault="00000000">
      <w:pPr>
        <w:pStyle w:val="Heading3"/>
        <w:ind w:left="-5"/>
      </w:pPr>
      <w:r>
        <w:t>Physiological Stress Factors</w:t>
      </w:r>
    </w:p>
    <w:p w14:paraId="2DE63B1D" w14:textId="77777777" w:rsidR="00676923" w:rsidRDefault="00000000">
      <w:pPr>
        <w:spacing w:after="212"/>
        <w:ind w:left="16" w:right="48"/>
      </w:pPr>
      <w:r>
        <w:t>This category can be broken down into two parts:</w:t>
      </w:r>
    </w:p>
    <w:p w14:paraId="74768772" w14:textId="77777777" w:rsidR="00676923" w:rsidRDefault="00000000">
      <w:pPr>
        <w:numPr>
          <w:ilvl w:val="0"/>
          <w:numId w:val="100"/>
        </w:numPr>
        <w:spacing w:after="253"/>
        <w:ind w:right="48" w:hanging="283"/>
      </w:pPr>
      <w:r>
        <w:t>External physiological factors (noise, temperature, vibrations etc.), sometimes known as</w:t>
      </w:r>
      <w:r>
        <w:rPr>
          <w:b/>
        </w:rPr>
        <w:t xml:space="preserve"> environmental stress.</w:t>
      </w:r>
    </w:p>
    <w:p w14:paraId="02371E4C" w14:textId="77777777" w:rsidR="00676923" w:rsidRDefault="00000000">
      <w:pPr>
        <w:numPr>
          <w:ilvl w:val="0"/>
          <w:numId w:val="100"/>
        </w:numPr>
        <w:ind w:right="48" w:hanging="283"/>
      </w:pPr>
      <w:r>
        <w:rPr>
          <w:noProof/>
          <w:color w:val="000000"/>
        </w:rPr>
        <mc:AlternateContent>
          <mc:Choice Requires="wpg">
            <w:drawing>
              <wp:anchor distT="0" distB="0" distL="114300" distR="114300" simplePos="0" relativeHeight="251804672" behindDoc="0" locked="0" layoutInCell="1" allowOverlap="1" wp14:anchorId="79A83D43" wp14:editId="464329CD">
                <wp:simplePos x="0" y="0"/>
                <wp:positionH relativeFrom="page">
                  <wp:posOffset>0</wp:posOffset>
                </wp:positionH>
                <wp:positionV relativeFrom="page">
                  <wp:posOffset>2879998</wp:posOffset>
                </wp:positionV>
                <wp:extent cx="441006" cy="602863"/>
                <wp:effectExtent l="0" t="0" r="0" b="0"/>
                <wp:wrapSquare wrapText="bothSides"/>
                <wp:docPr id="758893" name="Group 758893"/>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694" name="Shape 923694"/>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744" name="Rectangle 67744"/>
                        <wps:cNvSpPr/>
                        <wps:spPr>
                          <a:xfrm rot="5399999">
                            <a:off x="57255" y="80375"/>
                            <a:ext cx="91212" cy="149891"/>
                          </a:xfrm>
                          <a:prstGeom prst="rect">
                            <a:avLst/>
                          </a:prstGeom>
                          <a:ln>
                            <a:noFill/>
                          </a:ln>
                        </wps:spPr>
                        <wps:txbx>
                          <w:txbxContent>
                            <w:p w14:paraId="6217F205"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745" name="Rectangle 67745"/>
                        <wps:cNvSpPr/>
                        <wps:spPr>
                          <a:xfrm rot="5399999">
                            <a:off x="-73009" y="433800"/>
                            <a:ext cx="351198" cy="161208"/>
                          </a:xfrm>
                          <a:prstGeom prst="rect">
                            <a:avLst/>
                          </a:prstGeom>
                          <a:ln>
                            <a:noFill/>
                          </a:ln>
                        </wps:spPr>
                        <wps:txbx>
                          <w:txbxContent>
                            <w:p w14:paraId="373793B1"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w:pict>
              <v:group w14:anchorId="79A83D43" id="Group 758893" o:spid="_x0000_s1642" style="position:absolute;left:0;text-align:left;margin-left:0;margin-top:226.75pt;width:34.7pt;height:47.45pt;z-index:251804672;mso-position-horizontal-relative:page;mso-position-vertical-relative:page" coordsize="4410,6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">
                <v:shape id="Shape 923694" o:spid="_x0000_s1643"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" path="m,l441006,r,287998l,287998,,e" fillcolor="#1b5c98" stroked="f" strokeweight="0">
                  <v:stroke miterlimit="83231f" joinstyle="miter"/>
                  <v:path arrowok="t" textboxrect="0,0,441006,287998"/>
                </v:shape>
                <v:rect id="Rectangle 67744" o:spid="_x0000_s1644" style="position:absolute;left:57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" filled="f" stroked="f">
                  <v:textbox inset="0,0,0,0">
                    <w:txbxContent>
                      <w:p w14:paraId="6217F205" w14:textId="77777777" w:rsidR="00676923" w:rsidRDefault="00000000">
                        <w:pPr>
                          <w:spacing w:after="160" w:line="259" w:lineRule="auto"/>
                          <w:ind w:left="0" w:firstLine="0"/>
                          <w:jc w:val="left"/>
                        </w:pPr>
                        <w:r>
                          <w:rPr>
                            <w:b/>
                            <w:color w:val="FFFEFD"/>
                            <w:sz w:val="18"/>
                          </w:rPr>
                          <w:t>7</w:t>
                        </w:r>
                      </w:p>
                    </w:txbxContent>
                  </v:textbox>
                </v:rect>
                <v:rect id="Rectangle 67745" o:spid="_x0000_s1645" style="position:absolute;left:-731;top:4338;width:3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" filled="f" stroked="f">
                  <v:textbox inset="0,0,0,0">
                    <w:txbxContent>
                      <w:p w14:paraId="373793B1" w14:textId="77777777" w:rsidR="00676923" w:rsidRDefault="00000000">
                        <w:pPr>
                          <w:spacing w:after="160" w:line="259" w:lineRule="auto"/>
                          <w:ind w:left="0" w:firstLine="0"/>
                          <w:jc w:val="left"/>
                        </w:pPr>
                        <w:r>
                          <w:rPr>
                            <w:b/>
                            <w:color w:val="1B5C98"/>
                            <w:sz w:val="16"/>
                          </w:rPr>
                          <w:t>Stress</w:t>
                        </w:r>
                      </w:p>
                    </w:txbxContent>
                  </v:textbox>
                </v:rect>
                <w10:wrap type="square" anchorx="page" anchory="page"/>
              </v:group>
            </w:pict>
          </mc:Fallback>
        </mc:AlternateContent>
      </w:r>
      <w:r>
        <w:t>Internal physiological factors (hunger, fatigue, lack of sleep etc.).</w:t>
      </w:r>
    </w:p>
    <w:p w14:paraId="17920315" w14:textId="77777777" w:rsidR="00676923" w:rsidRDefault="00000000">
      <w:pPr>
        <w:spacing w:after="263" w:line="259" w:lineRule="auto"/>
        <w:ind w:left="1122" w:firstLine="0"/>
        <w:jc w:val="left"/>
      </w:pPr>
      <w:r>
        <w:rPr>
          <w:noProof/>
          <w:color w:val="000000"/>
        </w:rPr>
        <mc:AlternateContent>
          <mc:Choice Requires="wpg">
            <w:drawing>
              <wp:inline distT="0" distB="0" distL="0" distR="0" wp14:anchorId="19A77E0F" wp14:editId="499BBE18">
                <wp:extent cx="4266007" cy="3127565"/>
                <wp:effectExtent l="0" t="0" r="0" b="0"/>
                <wp:docPr id="758894" name="Group 758894"/>
                <wp:cNvGraphicFramePr/>
                <a:graphic xmlns:a="http://schemas.openxmlformats.org/drawingml/2006/main">
                  <a:graphicData uri="http://schemas.microsoft.com/office/word/2010/wordprocessingGroup">
                    <wpg:wgp>
                      <wpg:cNvGrpSpPr/>
                      <wpg:grpSpPr>
                        <a:xfrm>
                          <a:off x="0" y="0"/>
                          <a:ext cx="4266007" cy="3127565"/>
                          <a:chOff x="0" y="0"/>
                          <a:chExt cx="4266007" cy="3127565"/>
                        </a:xfrm>
                      </wpg:grpSpPr>
                      <pic:pic xmlns:pic="http://schemas.openxmlformats.org/drawingml/2006/picture">
                        <pic:nvPicPr>
                          <pic:cNvPr id="898212" name="Picture 898212"/>
                          <pic:cNvPicPr/>
                        </pic:nvPicPr>
                        <pic:blipFill>
                          <a:blip r:embed="rId358"/>
                          <a:stretch>
                            <a:fillRect/>
                          </a:stretch>
                        </pic:blipFill>
                        <pic:spPr>
                          <a:xfrm>
                            <a:off x="-2425" y="-2018"/>
                            <a:ext cx="4267200" cy="2901696"/>
                          </a:xfrm>
                          <a:prstGeom prst="rect">
                            <a:avLst/>
                          </a:prstGeom>
                        </pic:spPr>
                      </pic:pic>
                      <wps:wsp>
                        <wps:cNvPr id="67776" name="Shape 67776"/>
                        <wps:cNvSpPr/>
                        <wps:spPr>
                          <a:xfrm>
                            <a:off x="0" y="0"/>
                            <a:ext cx="4266007" cy="2901176"/>
                          </a:xfrm>
                          <a:custGeom>
                            <a:avLst/>
                            <a:gdLst/>
                            <a:ahLst/>
                            <a:cxnLst/>
                            <a:rect l="0" t="0" r="0" b="0"/>
                            <a:pathLst>
                              <a:path w="4266007" h="2901176">
                                <a:moveTo>
                                  <a:pt x="0" y="2901176"/>
                                </a:moveTo>
                                <a:lnTo>
                                  <a:pt x="4266007" y="2901176"/>
                                </a:lnTo>
                                <a:lnTo>
                                  <a:pt x="4266007"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67777" name="Rectangle 67777"/>
                        <wps:cNvSpPr/>
                        <wps:spPr>
                          <a:xfrm>
                            <a:off x="1126114" y="2996005"/>
                            <a:ext cx="2663647" cy="174974"/>
                          </a:xfrm>
                          <a:prstGeom prst="rect">
                            <a:avLst/>
                          </a:prstGeom>
                          <a:ln>
                            <a:noFill/>
                          </a:ln>
                        </wps:spPr>
                        <wps:txbx>
                          <w:txbxContent>
                            <w:p w14:paraId="5E457335"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7.4</w:t>
                              </w:r>
                              <w:r>
                                <w:rPr>
                                  <w:i/>
                                  <w:color w:val="1B5C98"/>
                                  <w:spacing w:val="4"/>
                                  <w:w w:val="106"/>
                                  <w:sz w:val="18"/>
                                </w:rPr>
                                <w:t xml:space="preserve"> </w:t>
                              </w:r>
                              <w:r>
                                <w:rPr>
                                  <w:i/>
                                  <w:color w:val="1B5C98"/>
                                  <w:w w:val="106"/>
                                  <w:sz w:val="18"/>
                                </w:rPr>
                                <w:t>Some</w:t>
                              </w:r>
                              <w:r>
                                <w:rPr>
                                  <w:i/>
                                  <w:color w:val="1B5C98"/>
                                  <w:spacing w:val="4"/>
                                  <w:w w:val="106"/>
                                  <w:sz w:val="18"/>
                                </w:rPr>
                                <w:t xml:space="preserve"> </w:t>
                              </w:r>
                              <w:r>
                                <w:rPr>
                                  <w:i/>
                                  <w:color w:val="1B5C98"/>
                                  <w:w w:val="106"/>
                                  <w:sz w:val="18"/>
                                </w:rPr>
                                <w:t>flight</w:t>
                              </w:r>
                              <w:r>
                                <w:rPr>
                                  <w:i/>
                                  <w:color w:val="1B5C98"/>
                                  <w:spacing w:val="4"/>
                                  <w:w w:val="106"/>
                                  <w:sz w:val="18"/>
                                </w:rPr>
                                <w:t xml:space="preserve"> </w:t>
                              </w:r>
                              <w:r>
                                <w:rPr>
                                  <w:i/>
                                  <w:color w:val="1B5C98"/>
                                  <w:w w:val="106"/>
                                  <w:sz w:val="18"/>
                                </w:rPr>
                                <w:t>deck</w:t>
                              </w:r>
                              <w:r>
                                <w:rPr>
                                  <w:i/>
                                  <w:color w:val="1B5C98"/>
                                  <w:spacing w:val="4"/>
                                  <w:w w:val="106"/>
                                  <w:sz w:val="18"/>
                                </w:rPr>
                                <w:t xml:space="preserve"> </w:t>
                              </w:r>
                              <w:r>
                                <w:rPr>
                                  <w:i/>
                                  <w:color w:val="1B5C98"/>
                                  <w:w w:val="106"/>
                                  <w:sz w:val="18"/>
                                </w:rPr>
                                <w:t>stress</w:t>
                              </w:r>
                              <w:r>
                                <w:rPr>
                                  <w:i/>
                                  <w:color w:val="1B5C98"/>
                                  <w:spacing w:val="4"/>
                                  <w:w w:val="106"/>
                                  <w:sz w:val="18"/>
                                </w:rPr>
                                <w:t xml:space="preserve"> </w:t>
                              </w:r>
                              <w:r>
                                <w:rPr>
                                  <w:i/>
                                  <w:color w:val="1B5C98"/>
                                  <w:w w:val="106"/>
                                  <w:sz w:val="18"/>
                                </w:rPr>
                                <w:t>factors</w:t>
                              </w:r>
                            </w:p>
                          </w:txbxContent>
                        </wps:txbx>
                        <wps:bodyPr horzOverflow="overflow" vert="horz" lIns="0" tIns="0" rIns="0" bIns="0" rtlCol="0">
                          <a:noAutofit/>
                        </wps:bodyPr>
                      </wps:wsp>
                    </wpg:wgp>
                  </a:graphicData>
                </a:graphic>
              </wp:inline>
            </w:drawing>
          </mc:Choice>
          <mc:Fallback>
            <w:pict>
              <v:group w14:anchorId="19A77E0F" id="Group 758894" o:spid="_x0000_s1646" style="width:335.9pt;height:246.25pt;mso-position-horizontal-relative:char;mso-position-vertical-relative:line" coordsize="42660,312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">
                <v:shape id="Picture 898212" o:spid="_x0000_s1647" type="#_x0000_t75" style="position:absolute;left:-24;top:-20;width:42671;height:29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">
                  <v:imagedata r:id="rId359" o:title=""/>
                </v:shape>
                <v:shape id="Shape 67776" o:spid="_x0000_s1648" style="position:absolute;width:42660;height:29011;visibility:visible;mso-wrap-style:square;v-text-anchor:top" coordsize="4266007,2901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" path="m,2901176r4266007,l4266007,,,,,2901176xe" filled="f" strokecolor="#999a9a" strokeweight=".5pt">
                  <v:stroke miterlimit="1" joinstyle="miter"/>
                  <v:path arrowok="t" textboxrect="0,0,4266007,2901176"/>
                </v:shape>
                <v:rect id="Rectangle 67777" o:spid="_x0000_s1649" style="position:absolute;left:11261;top:29960;width:26636;height:1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" filled="f" stroked="f">
                  <v:textbox inset="0,0,0,0">
                    <w:txbxContent>
                      <w:p w14:paraId="5E457335"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7.4</w:t>
                        </w:r>
                        <w:r>
                          <w:rPr>
                            <w:i/>
                            <w:color w:val="1B5C98"/>
                            <w:spacing w:val="4"/>
                            <w:w w:val="106"/>
                            <w:sz w:val="18"/>
                          </w:rPr>
                          <w:t xml:space="preserve"> </w:t>
                        </w:r>
                        <w:r>
                          <w:rPr>
                            <w:i/>
                            <w:color w:val="1B5C98"/>
                            <w:w w:val="106"/>
                            <w:sz w:val="18"/>
                          </w:rPr>
                          <w:t>Some</w:t>
                        </w:r>
                        <w:r>
                          <w:rPr>
                            <w:i/>
                            <w:color w:val="1B5C98"/>
                            <w:spacing w:val="4"/>
                            <w:w w:val="106"/>
                            <w:sz w:val="18"/>
                          </w:rPr>
                          <w:t xml:space="preserve"> </w:t>
                        </w:r>
                        <w:r>
                          <w:rPr>
                            <w:i/>
                            <w:color w:val="1B5C98"/>
                            <w:w w:val="106"/>
                            <w:sz w:val="18"/>
                          </w:rPr>
                          <w:t>flight</w:t>
                        </w:r>
                        <w:r>
                          <w:rPr>
                            <w:i/>
                            <w:color w:val="1B5C98"/>
                            <w:spacing w:val="4"/>
                            <w:w w:val="106"/>
                            <w:sz w:val="18"/>
                          </w:rPr>
                          <w:t xml:space="preserve"> </w:t>
                        </w:r>
                        <w:r>
                          <w:rPr>
                            <w:i/>
                            <w:color w:val="1B5C98"/>
                            <w:w w:val="106"/>
                            <w:sz w:val="18"/>
                          </w:rPr>
                          <w:t>deck</w:t>
                        </w:r>
                        <w:r>
                          <w:rPr>
                            <w:i/>
                            <w:color w:val="1B5C98"/>
                            <w:spacing w:val="4"/>
                            <w:w w:val="106"/>
                            <w:sz w:val="18"/>
                          </w:rPr>
                          <w:t xml:space="preserve"> </w:t>
                        </w:r>
                        <w:r>
                          <w:rPr>
                            <w:i/>
                            <w:color w:val="1B5C98"/>
                            <w:w w:val="106"/>
                            <w:sz w:val="18"/>
                          </w:rPr>
                          <w:t>stress</w:t>
                        </w:r>
                        <w:r>
                          <w:rPr>
                            <w:i/>
                            <w:color w:val="1B5C98"/>
                            <w:spacing w:val="4"/>
                            <w:w w:val="106"/>
                            <w:sz w:val="18"/>
                          </w:rPr>
                          <w:t xml:space="preserve"> </w:t>
                        </w:r>
                        <w:r>
                          <w:rPr>
                            <w:i/>
                            <w:color w:val="1B5C98"/>
                            <w:w w:val="106"/>
                            <w:sz w:val="18"/>
                          </w:rPr>
                          <w:t>factors</w:t>
                        </w:r>
                      </w:p>
                    </w:txbxContent>
                  </v:textbox>
                </v:rect>
                <w10:anchorlock/>
              </v:group>
            </w:pict>
          </mc:Fallback>
        </mc:AlternateContent>
      </w:r>
    </w:p>
    <w:p w14:paraId="578CFC52" w14:textId="77777777" w:rsidR="00676923" w:rsidRDefault="00000000">
      <w:pPr>
        <w:pStyle w:val="Heading3"/>
        <w:ind w:left="-5"/>
      </w:pPr>
      <w:r>
        <w:t>External Physiological Factors</w:t>
      </w:r>
    </w:p>
    <w:p w14:paraId="56B8AF67" w14:textId="77777777" w:rsidR="00676923" w:rsidRDefault="00000000">
      <w:pPr>
        <w:spacing w:after="259"/>
        <w:ind w:left="16" w:right="48"/>
      </w:pPr>
      <w:r>
        <w:t>Discussion will be limited to those stressors associated with aviation.</w:t>
      </w:r>
    </w:p>
    <w:p w14:paraId="062DE58D" w14:textId="77777777" w:rsidR="00676923" w:rsidRDefault="00000000">
      <w:pPr>
        <w:pStyle w:val="Heading4"/>
        <w:ind w:left="-5" w:right="61"/>
      </w:pPr>
      <w:r>
        <w:t>Flight Deck External Physiological Factors</w:t>
      </w:r>
    </w:p>
    <w:p w14:paraId="29CC119D" w14:textId="77777777" w:rsidR="00676923" w:rsidRDefault="00000000">
      <w:pPr>
        <w:spacing w:after="264"/>
        <w:ind w:left="16" w:right="48"/>
      </w:pPr>
      <w:r>
        <w:t xml:space="preserve">There are a number of possible physical sources of </w:t>
      </w:r>
      <w:proofErr w:type="gramStart"/>
      <w:r>
        <w:t>stress;</w:t>
      </w:r>
      <w:proofErr w:type="gramEnd"/>
      <w:r>
        <w:t xml:space="preserve"> heat, vibration, noise etc. As we have seen, the effects of stress are cumulative and the negative consequences of one source are likely to lower an individual’s resistance to other forms of stress.</w:t>
      </w:r>
    </w:p>
    <w:p w14:paraId="14CC8124" w14:textId="77777777" w:rsidR="00676923" w:rsidRDefault="00000000">
      <w:pPr>
        <w:pStyle w:val="Heading4"/>
        <w:ind w:left="-5" w:right="61"/>
      </w:pPr>
      <w:r>
        <w:t xml:space="preserve">Heat and Cold </w:t>
      </w:r>
    </w:p>
    <w:p w14:paraId="0482F209" w14:textId="77777777" w:rsidR="00676923" w:rsidRDefault="00000000">
      <w:pPr>
        <w:spacing w:after="211"/>
        <w:ind w:left="16" w:right="48"/>
      </w:pPr>
      <w:r>
        <w:t>A comfortable temperature for most people in normal clothing is around 20°C.</w:t>
      </w:r>
    </w:p>
    <w:p w14:paraId="2E8C0056" w14:textId="77777777" w:rsidR="00676923" w:rsidRDefault="00000000">
      <w:pPr>
        <w:ind w:left="16" w:right="48"/>
      </w:pPr>
      <w:r>
        <w:t>Above 30°C, heart rate, blood pressure and sweating increase.</w:t>
      </w:r>
    </w:p>
    <w:p w14:paraId="4BF5BE81" w14:textId="77777777" w:rsidR="00676923" w:rsidRDefault="00000000">
      <w:pPr>
        <w:spacing w:after="216"/>
        <w:ind w:left="16" w:right="48"/>
      </w:pPr>
      <w:r>
        <w:t xml:space="preserve">Below 15°C the individual becomes uncomfortable and may lose feeling and some control in the hands, especially for fine muscle movement. </w:t>
      </w:r>
    </w:p>
    <w:p w14:paraId="2D9A3DD8" w14:textId="77777777" w:rsidR="00676923" w:rsidRDefault="00000000">
      <w:pPr>
        <w:spacing w:after="259"/>
        <w:ind w:left="16" w:right="48"/>
      </w:pPr>
      <w:r>
        <w:lastRenderedPageBreak/>
        <w:t>The body’s reaction to extreme heat is discussed later in this chapter.</w:t>
      </w:r>
    </w:p>
    <w:p w14:paraId="11435F4A" w14:textId="77777777" w:rsidR="00676923" w:rsidRDefault="00000000">
      <w:pPr>
        <w:pStyle w:val="Heading4"/>
        <w:ind w:left="-5" w:right="61"/>
      </w:pPr>
      <w:r>
        <w:t>Noise</w:t>
      </w:r>
    </w:p>
    <w:p w14:paraId="60AB48DC" w14:textId="77777777" w:rsidR="00676923" w:rsidRDefault="00000000">
      <w:pPr>
        <w:ind w:left="16" w:right="48"/>
      </w:pPr>
      <w:r>
        <w:t xml:space="preserve">When bored or fatigued, some noise can raise arousal levels and increase performance. </w:t>
      </w:r>
    </w:p>
    <w:p w14:paraId="26171BDB" w14:textId="77777777" w:rsidR="00676923" w:rsidRDefault="00000000">
      <w:pPr>
        <w:spacing w:after="211"/>
        <w:ind w:left="16" w:right="48"/>
      </w:pPr>
      <w:r>
        <w:t>Excessive noise (above about 90 dB) will disrupt performance and cause:</w:t>
      </w:r>
    </w:p>
    <w:p w14:paraId="5F9464AB" w14:textId="77777777" w:rsidR="00676923" w:rsidRDefault="00000000">
      <w:pPr>
        <w:numPr>
          <w:ilvl w:val="0"/>
          <w:numId w:val="101"/>
        </w:numPr>
        <w:spacing w:after="249"/>
        <w:ind w:right="48" w:hanging="283"/>
      </w:pPr>
      <w:r>
        <w:t>Disrupted concentration.</w:t>
      </w:r>
    </w:p>
    <w:p w14:paraId="5AE6D23B" w14:textId="77777777" w:rsidR="00676923" w:rsidRDefault="00000000">
      <w:pPr>
        <w:numPr>
          <w:ilvl w:val="0"/>
          <w:numId w:val="101"/>
        </w:numPr>
        <w:spacing w:after="253"/>
        <w:ind w:right="48" w:hanging="283"/>
      </w:pPr>
      <w:r>
        <w:t>Degradation of information being received in the working memory, leading to an increase in workload.</w:t>
      </w:r>
    </w:p>
    <w:p w14:paraId="641C00AA" w14:textId="77777777" w:rsidR="00676923" w:rsidRDefault="00000000">
      <w:pPr>
        <w:numPr>
          <w:ilvl w:val="0"/>
          <w:numId w:val="101"/>
        </w:numPr>
        <w:spacing w:after="249"/>
        <w:ind w:right="48" w:hanging="283"/>
      </w:pPr>
      <w:r>
        <w:t>An increased number of crew errors.</w:t>
      </w:r>
    </w:p>
    <w:p w14:paraId="215274CB" w14:textId="77777777" w:rsidR="00676923" w:rsidRDefault="00000000">
      <w:pPr>
        <w:spacing w:after="264"/>
        <w:ind w:left="-5" w:right="14"/>
        <w:jc w:val="left"/>
      </w:pPr>
      <w:r>
        <w:rPr>
          <w:b/>
        </w:rPr>
        <w:t>In designing aircraft warnings for system failures, care must be taken to ensure that the aural warnings should attract attention but not startle the crew.</w:t>
      </w:r>
    </w:p>
    <w:p w14:paraId="73574CF6" w14:textId="77777777" w:rsidR="00676923" w:rsidRDefault="00000000">
      <w:pPr>
        <w:pStyle w:val="Heading4"/>
        <w:ind w:left="-5" w:right="61"/>
      </w:pPr>
      <w:r>
        <w:t xml:space="preserve">Vibration </w:t>
      </w:r>
    </w:p>
    <w:p w14:paraId="77306290" w14:textId="77777777" w:rsidR="00676923" w:rsidRDefault="00000000">
      <w:pPr>
        <w:spacing w:after="216"/>
        <w:ind w:left="16" w:right="48"/>
      </w:pPr>
      <w:r>
        <w:t>Vibration may affect the whole body, or specific parts thereof. Any vibration will cause fatigue and can affect both visual and motor performance, leading to uncomfortable symptoms.</w:t>
      </w:r>
    </w:p>
    <w:p w14:paraId="16422F6B" w14:textId="77777777" w:rsidR="00676923" w:rsidRDefault="00000000">
      <w:pPr>
        <w:ind w:left="16" w:right="48"/>
      </w:pPr>
      <w:r>
        <w:rPr>
          <w:noProof/>
          <w:color w:val="000000"/>
        </w:rPr>
        <mc:AlternateContent>
          <mc:Choice Requires="wpg">
            <w:drawing>
              <wp:anchor distT="0" distB="0" distL="114300" distR="114300" simplePos="0" relativeHeight="251805696" behindDoc="0" locked="0" layoutInCell="1" allowOverlap="1" wp14:anchorId="76D884D8" wp14:editId="6B6D4269">
                <wp:simplePos x="0" y="0"/>
                <wp:positionH relativeFrom="page">
                  <wp:posOffset>7128002</wp:posOffset>
                </wp:positionH>
                <wp:positionV relativeFrom="page">
                  <wp:posOffset>2880906</wp:posOffset>
                </wp:positionV>
                <wp:extent cx="432003" cy="1211650"/>
                <wp:effectExtent l="0" t="0" r="0" b="0"/>
                <wp:wrapSquare wrapText="bothSides"/>
                <wp:docPr id="760942" name="Group 760942"/>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7795" name="Shape 6779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876" name="Rectangle 67876"/>
                        <wps:cNvSpPr/>
                        <wps:spPr>
                          <a:xfrm rot="-5399999">
                            <a:off x="119758" y="1089941"/>
                            <a:ext cx="242893" cy="161208"/>
                          </a:xfrm>
                          <a:prstGeom prst="rect">
                            <a:avLst/>
                          </a:prstGeom>
                          <a:ln>
                            <a:noFill/>
                          </a:ln>
                        </wps:spPr>
                        <wps:txbx>
                          <w:txbxContent>
                            <w:p w14:paraId="21FFF3E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7797" name="Rectangle 67797"/>
                        <wps:cNvSpPr/>
                        <wps:spPr>
                          <a:xfrm rot="-5399999">
                            <a:off x="22635" y="416820"/>
                            <a:ext cx="631549" cy="161208"/>
                          </a:xfrm>
                          <a:prstGeom prst="rect">
                            <a:avLst/>
                          </a:prstGeom>
                          <a:ln>
                            <a:noFill/>
                          </a:ln>
                        </wps:spPr>
                        <wps:txbx>
                          <w:txbxContent>
                            <w:p w14:paraId="24D278F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7798" name="Rectangle 67798"/>
                        <wps:cNvSpPr/>
                        <wps:spPr>
                          <a:xfrm rot="-5399999">
                            <a:off x="294627" y="112811"/>
                            <a:ext cx="87564" cy="161208"/>
                          </a:xfrm>
                          <a:prstGeom prst="rect">
                            <a:avLst/>
                          </a:prstGeom>
                          <a:ln>
                            <a:noFill/>
                          </a:ln>
                        </wps:spPr>
                        <wps:txbx>
                          <w:txbxContent>
                            <w:p w14:paraId="34904E9D"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7799" name="Rectangle 67799"/>
                        <wps:cNvSpPr/>
                        <wps:spPr>
                          <a:xfrm rot="-5399999">
                            <a:off x="299731" y="50812"/>
                            <a:ext cx="91212" cy="149891"/>
                          </a:xfrm>
                          <a:prstGeom prst="rect">
                            <a:avLst/>
                          </a:prstGeom>
                          <a:ln>
                            <a:noFill/>
                          </a:ln>
                        </wps:spPr>
                        <wps:txbx>
                          <w:txbxContent>
                            <w:p w14:paraId="5AB16D46"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877" name="Rectangle 67877"/>
                        <wps:cNvSpPr/>
                        <wps:spPr>
                          <a:xfrm rot="-5399999">
                            <a:off x="271725" y="-44502"/>
                            <a:ext cx="66618" cy="161208"/>
                          </a:xfrm>
                          <a:prstGeom prst="rect">
                            <a:avLst/>
                          </a:prstGeom>
                          <a:ln>
                            <a:noFill/>
                          </a:ln>
                        </wps:spPr>
                        <wps:txbx>
                          <w:txbxContent>
                            <w:p w14:paraId="7370A8A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76D884D8" id="Group 760942" o:spid="_x0000_s1650" style="position:absolute;left:0;text-align:left;margin-left:561.25pt;margin-top:226.85pt;width:34pt;height:95.4pt;z-index:251805696;mso-position-horizontal-relative:page;mso-position-vertical-relative:page" coordsize="4320,12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">
                <v:shape id="Shape 67795" o:spid="_x0000_s1651"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" path="m,l212395,,432003,r,287998l212395,287998,,287998,,xe" fillcolor="#1b5c98" stroked="f" strokeweight="0">
                  <v:stroke miterlimit="83231f" joinstyle="miter"/>
                  <v:path arrowok="t" textboxrect="0,0,432003,287998"/>
                </v:shape>
                <v:rect id="Rectangle 67876" o:spid="_x0000_s1652" style="position:absolute;left:1197;top:10899;width:242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" filled="f" stroked="f">
                  <v:textbox inset="0,0,0,0">
                    <w:txbxContent>
                      <w:p w14:paraId="21FFF3EF" w14:textId="77777777" w:rsidR="00676923" w:rsidRDefault="00000000">
                        <w:pPr>
                          <w:spacing w:after="160" w:line="259" w:lineRule="auto"/>
                          <w:ind w:left="0" w:firstLine="0"/>
                          <w:jc w:val="left"/>
                        </w:pPr>
                        <w:r>
                          <w:rPr>
                            <w:b/>
                            <w:color w:val="1B5C98"/>
                            <w:sz w:val="16"/>
                          </w:rPr>
                          <w:t xml:space="preserve"> </w:t>
                        </w:r>
                      </w:p>
                    </w:txbxContent>
                  </v:textbox>
                </v:rect>
                <v:rect id="Rectangle 67797" o:spid="_x0000_s1653" style="position:absolute;left:226;top:4168;width:631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" filled="f" stroked="f">
                  <v:textbox inset="0,0,0,0">
                    <w:txbxContent>
                      <w:p w14:paraId="24D278F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v:textbox>
                </v:rect>
                <v:rect id="Rectangle 67798" o:spid="_x0000_s1654" style="position:absolute;left:2946;top:1128;width:8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" filled="f" stroked="f">
                  <v:textbox inset="0,0,0,0">
                    <w:txbxContent>
                      <w:p w14:paraId="34904E9D"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67799" o:spid="_x0000_s1655" style="position:absolute;left:2997;top:507;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" filled="f" stroked="f">
                  <v:textbox inset="0,0,0,0">
                    <w:txbxContent>
                      <w:p w14:paraId="5AB16D46" w14:textId="77777777" w:rsidR="00676923" w:rsidRDefault="00000000">
                        <w:pPr>
                          <w:spacing w:after="160" w:line="259" w:lineRule="auto"/>
                          <w:ind w:left="0" w:firstLine="0"/>
                          <w:jc w:val="left"/>
                        </w:pPr>
                        <w:r>
                          <w:rPr>
                            <w:b/>
                            <w:color w:val="FFFEFD"/>
                            <w:sz w:val="18"/>
                          </w:rPr>
                          <w:t>7</w:t>
                        </w:r>
                      </w:p>
                    </w:txbxContent>
                  </v:textbox>
                </v:rect>
                <v:rect id="Rectangle 67877" o:spid="_x0000_s1656" style="position:absolute;left:2716;top:-445;width: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" filled="f" stroked="f">
                  <v:textbox inset="0,0,0,0">
                    <w:txbxContent>
                      <w:p w14:paraId="7370A8A0"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The frequency of the vibration will determine which parts are affected and the magnitude of the vibration will determine the severity of the symptoms.</w:t>
      </w:r>
    </w:p>
    <w:tbl>
      <w:tblPr>
        <w:tblStyle w:val="TableGrid"/>
        <w:tblW w:w="8974" w:type="dxa"/>
        <w:tblInd w:w="-8" w:type="dxa"/>
        <w:tblCellMar>
          <w:left w:w="115" w:type="dxa"/>
          <w:right w:w="115" w:type="dxa"/>
        </w:tblCellMar>
        <w:tblLook w:val="04A0" w:firstRow="1" w:lastRow="0" w:firstColumn="1" w:lastColumn="0" w:noHBand="0" w:noVBand="1"/>
      </w:tblPr>
      <w:tblGrid>
        <w:gridCol w:w="2244"/>
        <w:gridCol w:w="6730"/>
      </w:tblGrid>
      <w:tr w:rsidR="00676923" w14:paraId="16757081" w14:textId="77777777">
        <w:trPr>
          <w:trHeight w:val="710"/>
        </w:trPr>
        <w:tc>
          <w:tcPr>
            <w:tcW w:w="2244" w:type="dxa"/>
            <w:tcBorders>
              <w:top w:val="single" w:sz="8" w:space="0" w:color="181717"/>
              <w:left w:val="single" w:sz="8" w:space="0" w:color="181717"/>
              <w:bottom w:val="single" w:sz="4" w:space="0" w:color="181717"/>
              <w:right w:val="single" w:sz="4" w:space="0" w:color="181717"/>
            </w:tcBorders>
            <w:vAlign w:val="center"/>
          </w:tcPr>
          <w:p w14:paraId="0421CE27" w14:textId="77777777" w:rsidR="00676923" w:rsidRDefault="00000000">
            <w:pPr>
              <w:spacing w:after="0" w:line="259" w:lineRule="auto"/>
              <w:ind w:left="0" w:firstLine="0"/>
              <w:jc w:val="center"/>
            </w:pPr>
            <w:r>
              <w:rPr>
                <w:b/>
              </w:rPr>
              <w:t>Frequency</w:t>
            </w:r>
          </w:p>
        </w:tc>
        <w:tc>
          <w:tcPr>
            <w:tcW w:w="6730" w:type="dxa"/>
            <w:tcBorders>
              <w:top w:val="single" w:sz="8" w:space="0" w:color="181717"/>
              <w:left w:val="single" w:sz="4" w:space="0" w:color="181717"/>
              <w:bottom w:val="single" w:sz="4" w:space="0" w:color="181717"/>
              <w:right w:val="single" w:sz="8" w:space="0" w:color="181717"/>
            </w:tcBorders>
            <w:vAlign w:val="center"/>
          </w:tcPr>
          <w:p w14:paraId="1FEE5D13" w14:textId="77777777" w:rsidR="00676923" w:rsidRDefault="00000000">
            <w:pPr>
              <w:spacing w:after="0" w:line="259" w:lineRule="auto"/>
              <w:ind w:left="0" w:firstLine="0"/>
              <w:jc w:val="center"/>
            </w:pPr>
            <w:r>
              <w:rPr>
                <w:b/>
              </w:rPr>
              <w:t>Effects/Symptoms</w:t>
            </w:r>
          </w:p>
        </w:tc>
      </w:tr>
      <w:tr w:rsidR="00676923" w14:paraId="060817E6" w14:textId="77777777">
        <w:trPr>
          <w:trHeight w:val="705"/>
        </w:trPr>
        <w:tc>
          <w:tcPr>
            <w:tcW w:w="2244" w:type="dxa"/>
            <w:tcBorders>
              <w:top w:val="single" w:sz="4" w:space="0" w:color="181717"/>
              <w:left w:val="single" w:sz="8" w:space="0" w:color="181717"/>
              <w:bottom w:val="single" w:sz="4" w:space="0" w:color="181717"/>
              <w:right w:val="single" w:sz="4" w:space="0" w:color="181717"/>
            </w:tcBorders>
            <w:vAlign w:val="center"/>
          </w:tcPr>
          <w:p w14:paraId="3269CD18" w14:textId="77777777" w:rsidR="00676923" w:rsidRDefault="00000000">
            <w:pPr>
              <w:spacing w:after="0" w:line="259" w:lineRule="auto"/>
              <w:ind w:left="0" w:firstLine="0"/>
              <w:jc w:val="center"/>
            </w:pPr>
            <w:r>
              <w:t>1 to 4 Hz</w:t>
            </w:r>
          </w:p>
        </w:tc>
        <w:tc>
          <w:tcPr>
            <w:tcW w:w="6730" w:type="dxa"/>
            <w:tcBorders>
              <w:top w:val="single" w:sz="4" w:space="0" w:color="181717"/>
              <w:left w:val="single" w:sz="4" w:space="0" w:color="181717"/>
              <w:bottom w:val="single" w:sz="4" w:space="0" w:color="181717"/>
              <w:right w:val="single" w:sz="8" w:space="0" w:color="181717"/>
            </w:tcBorders>
            <w:vAlign w:val="center"/>
          </w:tcPr>
          <w:p w14:paraId="1FEDEF75" w14:textId="77777777" w:rsidR="00676923" w:rsidRDefault="00000000">
            <w:pPr>
              <w:spacing w:after="0" w:line="259" w:lineRule="auto"/>
              <w:ind w:left="0" w:firstLine="0"/>
              <w:jc w:val="center"/>
            </w:pPr>
            <w:r>
              <w:t>Interferes with breathing.</w:t>
            </w:r>
          </w:p>
        </w:tc>
      </w:tr>
      <w:tr w:rsidR="00676923" w14:paraId="6563E6A1" w14:textId="77777777">
        <w:trPr>
          <w:trHeight w:val="705"/>
        </w:trPr>
        <w:tc>
          <w:tcPr>
            <w:tcW w:w="2244" w:type="dxa"/>
            <w:tcBorders>
              <w:top w:val="single" w:sz="4" w:space="0" w:color="181717"/>
              <w:left w:val="single" w:sz="8" w:space="0" w:color="181717"/>
              <w:bottom w:val="single" w:sz="4" w:space="0" w:color="181717"/>
              <w:right w:val="single" w:sz="4" w:space="0" w:color="181717"/>
            </w:tcBorders>
            <w:vAlign w:val="center"/>
          </w:tcPr>
          <w:p w14:paraId="7F899576" w14:textId="77777777" w:rsidR="00676923" w:rsidRDefault="00000000">
            <w:pPr>
              <w:spacing w:after="0" w:line="259" w:lineRule="auto"/>
              <w:ind w:left="0" w:firstLine="0"/>
              <w:jc w:val="center"/>
            </w:pPr>
            <w:r>
              <w:t>4 to 10 Hz</w:t>
            </w:r>
          </w:p>
        </w:tc>
        <w:tc>
          <w:tcPr>
            <w:tcW w:w="6730" w:type="dxa"/>
            <w:tcBorders>
              <w:top w:val="single" w:sz="4" w:space="0" w:color="181717"/>
              <w:left w:val="single" w:sz="4" w:space="0" w:color="181717"/>
              <w:bottom w:val="single" w:sz="4" w:space="0" w:color="181717"/>
              <w:right w:val="single" w:sz="8" w:space="0" w:color="181717"/>
            </w:tcBorders>
            <w:vAlign w:val="center"/>
          </w:tcPr>
          <w:p w14:paraId="5C37D7F0" w14:textId="77777777" w:rsidR="00676923" w:rsidRDefault="00000000">
            <w:pPr>
              <w:spacing w:after="0" w:line="259" w:lineRule="auto"/>
              <w:ind w:left="0" w:firstLine="0"/>
              <w:jc w:val="center"/>
            </w:pPr>
            <w:r>
              <w:t>Chest and abdominal pains.</w:t>
            </w:r>
          </w:p>
        </w:tc>
      </w:tr>
      <w:tr w:rsidR="00676923" w14:paraId="51D4C123" w14:textId="77777777">
        <w:trPr>
          <w:trHeight w:val="705"/>
        </w:trPr>
        <w:tc>
          <w:tcPr>
            <w:tcW w:w="2244" w:type="dxa"/>
            <w:tcBorders>
              <w:top w:val="single" w:sz="4" w:space="0" w:color="181717"/>
              <w:left w:val="single" w:sz="8" w:space="0" w:color="181717"/>
              <w:bottom w:val="single" w:sz="4" w:space="0" w:color="181717"/>
              <w:right w:val="single" w:sz="4" w:space="0" w:color="181717"/>
            </w:tcBorders>
            <w:vAlign w:val="center"/>
          </w:tcPr>
          <w:p w14:paraId="4493A387" w14:textId="77777777" w:rsidR="00676923" w:rsidRDefault="00000000">
            <w:pPr>
              <w:spacing w:after="0" w:line="259" w:lineRule="auto"/>
              <w:ind w:left="0" w:firstLine="0"/>
              <w:jc w:val="center"/>
            </w:pPr>
            <w:r>
              <w:t>8 to 12 Hz</w:t>
            </w:r>
          </w:p>
        </w:tc>
        <w:tc>
          <w:tcPr>
            <w:tcW w:w="6730" w:type="dxa"/>
            <w:tcBorders>
              <w:top w:val="single" w:sz="4" w:space="0" w:color="181717"/>
              <w:left w:val="single" w:sz="4" w:space="0" w:color="181717"/>
              <w:bottom w:val="single" w:sz="4" w:space="0" w:color="181717"/>
              <w:right w:val="single" w:sz="8" w:space="0" w:color="181717"/>
            </w:tcBorders>
            <w:vAlign w:val="center"/>
          </w:tcPr>
          <w:p w14:paraId="6EF5413D" w14:textId="77777777" w:rsidR="00676923" w:rsidRDefault="00000000">
            <w:pPr>
              <w:spacing w:after="0" w:line="259" w:lineRule="auto"/>
              <w:ind w:left="0" w:firstLine="0"/>
              <w:jc w:val="center"/>
            </w:pPr>
            <w:r>
              <w:t>Backache.</w:t>
            </w:r>
          </w:p>
        </w:tc>
      </w:tr>
      <w:tr w:rsidR="00676923" w14:paraId="5827B9CF" w14:textId="77777777">
        <w:trPr>
          <w:trHeight w:val="974"/>
        </w:trPr>
        <w:tc>
          <w:tcPr>
            <w:tcW w:w="2244" w:type="dxa"/>
            <w:tcBorders>
              <w:top w:val="single" w:sz="4" w:space="0" w:color="181717"/>
              <w:left w:val="single" w:sz="8" w:space="0" w:color="181717"/>
              <w:bottom w:val="single" w:sz="8" w:space="0" w:color="181717"/>
              <w:right w:val="single" w:sz="4" w:space="0" w:color="181717"/>
            </w:tcBorders>
            <w:vAlign w:val="center"/>
          </w:tcPr>
          <w:p w14:paraId="6A023ED8" w14:textId="77777777" w:rsidR="00676923" w:rsidRDefault="00000000">
            <w:pPr>
              <w:spacing w:after="0" w:line="259" w:lineRule="auto"/>
              <w:ind w:left="0" w:firstLine="0"/>
              <w:jc w:val="center"/>
            </w:pPr>
            <w:r>
              <w:t>10 to 20 Hz</w:t>
            </w:r>
          </w:p>
        </w:tc>
        <w:tc>
          <w:tcPr>
            <w:tcW w:w="6730" w:type="dxa"/>
            <w:tcBorders>
              <w:top w:val="single" w:sz="4" w:space="0" w:color="181717"/>
              <w:left w:val="single" w:sz="4" w:space="0" w:color="181717"/>
              <w:bottom w:val="single" w:sz="8" w:space="0" w:color="181717"/>
              <w:right w:val="single" w:sz="8" w:space="0" w:color="181717"/>
            </w:tcBorders>
            <w:vAlign w:val="center"/>
          </w:tcPr>
          <w:p w14:paraId="7331CA38" w14:textId="77777777" w:rsidR="00676923" w:rsidRDefault="00000000">
            <w:pPr>
              <w:spacing w:after="0" w:line="259" w:lineRule="auto"/>
              <w:ind w:left="0" w:firstLine="0"/>
              <w:jc w:val="center"/>
            </w:pPr>
            <w:r>
              <w:t>Headache, eyestrain, pains in the throat, speech difficulties and muscular tension plus degradation of visual acuity.</w:t>
            </w:r>
          </w:p>
        </w:tc>
      </w:tr>
    </w:tbl>
    <w:p w14:paraId="07101098" w14:textId="77777777" w:rsidR="00676923" w:rsidRDefault="00000000">
      <w:pPr>
        <w:spacing w:after="217"/>
        <w:ind w:left="16" w:right="48"/>
      </w:pPr>
      <w:r>
        <w:rPr>
          <w:b/>
        </w:rPr>
        <w:t>Resonances of 30 - 40 Hz</w:t>
      </w:r>
      <w:r>
        <w:t xml:space="preserve"> applied to the whole body will interfere with the human responses. If applied to the head, although no physical damage is done to the eye, there is a possibility that visual acuity may be degraded.</w:t>
      </w:r>
    </w:p>
    <w:p w14:paraId="0E595B42" w14:textId="77777777" w:rsidR="00676923" w:rsidRDefault="00000000">
      <w:pPr>
        <w:spacing w:after="216"/>
        <w:ind w:left="16" w:right="48"/>
      </w:pPr>
      <w:r>
        <w:rPr>
          <w:b/>
        </w:rPr>
        <w:t>Resonance of the skull</w:t>
      </w:r>
      <w:r>
        <w:t xml:space="preserve"> itself occurs at a frequency of approximately </w:t>
      </w:r>
      <w:r>
        <w:rPr>
          <w:b/>
        </w:rPr>
        <w:t>1 - 4 Hz</w:t>
      </w:r>
      <w:r>
        <w:t>. This may also affect vision.</w:t>
      </w:r>
    </w:p>
    <w:p w14:paraId="150EA3C2" w14:textId="77777777" w:rsidR="00676923" w:rsidRDefault="00000000">
      <w:pPr>
        <w:spacing w:after="211"/>
        <w:ind w:left="16" w:right="48"/>
      </w:pPr>
      <w:r>
        <w:t xml:space="preserve">Crew seats with anti-vibration mountings help to reduce the levels. </w:t>
      </w:r>
    </w:p>
    <w:p w14:paraId="6DAD0677" w14:textId="77777777" w:rsidR="00676923" w:rsidRDefault="00000000">
      <w:pPr>
        <w:ind w:left="16" w:right="48"/>
      </w:pPr>
      <w:r>
        <w:t>Helicopters can vibrate in all three axes at frequencies related mainly to rotor, gearbox and engine speeds. Helicopter pilots will, therefore, be particularly susceptible to this stress factor.</w:t>
      </w:r>
    </w:p>
    <w:p w14:paraId="21DDFDE4" w14:textId="77777777" w:rsidR="00676923" w:rsidRDefault="00000000">
      <w:pPr>
        <w:pStyle w:val="Heading4"/>
        <w:ind w:left="-5" w:right="61"/>
      </w:pPr>
      <w:r>
        <w:t>Low Humidity</w:t>
      </w:r>
    </w:p>
    <w:p w14:paraId="5C61D4A4" w14:textId="77777777" w:rsidR="00676923" w:rsidRDefault="00000000">
      <w:pPr>
        <w:spacing w:after="217"/>
        <w:ind w:left="16" w:right="48"/>
      </w:pPr>
      <w:r>
        <w:t xml:space="preserve">The air conditioning system of a modern aircraft draws air from outside the aircraft via the engine’s compressor. At airline operating altitudes the temperature may be as low as -30°C to -55°C. At these temperatures the air is very dry, with a relative humidity as low as 5%. For comfort man requires a </w:t>
      </w:r>
      <w:r>
        <w:lastRenderedPageBreak/>
        <w:t xml:space="preserve">relative humidity of 40% to 60%. At low humidity the individual becomes uncomfortable due to drying out of the mucous membranes of the nose and throat. Eyes become sore as the tears evaporate rapidly and the tear ducts dry. Water </w:t>
      </w:r>
      <w:proofErr w:type="spellStart"/>
      <w:r>
        <w:t>vapour</w:t>
      </w:r>
      <w:proofErr w:type="spellEnd"/>
      <w:r>
        <w:t xml:space="preserve"> is added to the cabin environment during respiration, but as the air is continually replaced this will have a limited effect in increasing the cabin humidity. It would be possible to add water to the cabin air but the weight penalty of extra water to be carried is not considered commercially viable. It is not advisable to take on a lot of extra fluids in these circumstances but drink only enough to maintain comfort.</w:t>
      </w:r>
    </w:p>
    <w:p w14:paraId="302775FD" w14:textId="77777777" w:rsidR="00676923" w:rsidRDefault="00000000">
      <w:pPr>
        <w:spacing w:after="214"/>
        <w:ind w:left="-5" w:right="42"/>
      </w:pPr>
      <w:r>
        <w:rPr>
          <w:b/>
          <w:i/>
        </w:rPr>
        <w:t>Note:</w:t>
      </w:r>
      <w:r>
        <w:rPr>
          <w:i/>
        </w:rPr>
        <w:t xml:space="preserve"> Humidity in the cockpit typically varies between 5% and 15%. Thus flight crew should drink sufficient fluids in flight to avoid dehydration. During flight, the relative humidity in the cabin is </w:t>
      </w:r>
      <w:proofErr w:type="gramStart"/>
      <w:r>
        <w:rPr>
          <w:i/>
        </w:rPr>
        <w:t>similar to</w:t>
      </w:r>
      <w:proofErr w:type="gramEnd"/>
      <w:r>
        <w:rPr>
          <w:i/>
        </w:rPr>
        <w:t xml:space="preserve"> a dry summer climate or to being indoors in the wintertime. </w:t>
      </w:r>
    </w:p>
    <w:p w14:paraId="74E63FA7" w14:textId="77777777" w:rsidR="00676923" w:rsidRDefault="00000000">
      <w:pPr>
        <w:spacing w:after="214"/>
        <w:ind w:left="-5" w:right="42"/>
      </w:pPr>
      <w:r>
        <w:rPr>
          <w:i/>
        </w:rPr>
        <w:t xml:space="preserve">Caffeine and alcoholic beverages </w:t>
      </w:r>
      <w:proofErr w:type="gramStart"/>
      <w:r>
        <w:rPr>
          <w:i/>
        </w:rPr>
        <w:t>actually contribute</w:t>
      </w:r>
      <w:proofErr w:type="gramEnd"/>
      <w:r>
        <w:rPr>
          <w:i/>
        </w:rPr>
        <w:t xml:space="preserve"> to dehydration. </w:t>
      </w:r>
    </w:p>
    <w:p w14:paraId="4024D437" w14:textId="77777777" w:rsidR="00676923" w:rsidRDefault="00000000">
      <w:pPr>
        <w:spacing w:after="214"/>
        <w:ind w:left="-5" w:right="42"/>
      </w:pPr>
      <w:r>
        <w:rPr>
          <w:i/>
        </w:rPr>
        <w:t xml:space="preserve">Dry air may cause irritation of the eyes especially if contact lenses are worn and these may have to be removed. </w:t>
      </w:r>
    </w:p>
    <w:p w14:paraId="5FEE270F" w14:textId="77777777" w:rsidR="00676923" w:rsidRDefault="00000000">
      <w:pPr>
        <w:spacing w:after="214"/>
        <w:ind w:left="-5" w:right="42"/>
      </w:pPr>
      <w:r>
        <w:rPr>
          <w:i/>
        </w:rPr>
        <w:t>Dry air can also aggravate allergies or asthma.</w:t>
      </w:r>
    </w:p>
    <w:p w14:paraId="4E5D4590" w14:textId="77777777" w:rsidR="00676923" w:rsidRDefault="00000000">
      <w:pPr>
        <w:spacing w:after="214"/>
        <w:ind w:left="-5" w:right="42"/>
      </w:pPr>
      <w:r>
        <w:rPr>
          <w:i/>
        </w:rPr>
        <w:t>The humidity control system within some aircraft may alleviate this problem.</w:t>
      </w:r>
    </w:p>
    <w:p w14:paraId="6B427A5B" w14:textId="77777777" w:rsidR="00676923" w:rsidRDefault="00000000">
      <w:pPr>
        <w:spacing w:after="264"/>
        <w:ind w:left="16" w:right="48"/>
      </w:pPr>
      <w:r>
        <w:rPr>
          <w:noProof/>
          <w:color w:val="000000"/>
        </w:rPr>
        <mc:AlternateContent>
          <mc:Choice Requires="wpg">
            <w:drawing>
              <wp:anchor distT="0" distB="0" distL="114300" distR="114300" simplePos="0" relativeHeight="251806720" behindDoc="0" locked="0" layoutInCell="1" allowOverlap="1" wp14:anchorId="59999E38" wp14:editId="7557AFB8">
                <wp:simplePos x="0" y="0"/>
                <wp:positionH relativeFrom="page">
                  <wp:posOffset>0</wp:posOffset>
                </wp:positionH>
                <wp:positionV relativeFrom="page">
                  <wp:posOffset>2879998</wp:posOffset>
                </wp:positionV>
                <wp:extent cx="441006" cy="602863"/>
                <wp:effectExtent l="0" t="0" r="0" b="0"/>
                <wp:wrapSquare wrapText="bothSides"/>
                <wp:docPr id="761703" name="Group 761703"/>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770" name="Shape 923770"/>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897" name="Rectangle 67897"/>
                        <wps:cNvSpPr/>
                        <wps:spPr>
                          <a:xfrm rot="5399999">
                            <a:off x="57255" y="80375"/>
                            <a:ext cx="91212" cy="149891"/>
                          </a:xfrm>
                          <a:prstGeom prst="rect">
                            <a:avLst/>
                          </a:prstGeom>
                          <a:ln>
                            <a:noFill/>
                          </a:ln>
                        </wps:spPr>
                        <wps:txbx>
                          <w:txbxContent>
                            <w:p w14:paraId="1C486074"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898" name="Rectangle 67898"/>
                        <wps:cNvSpPr/>
                        <wps:spPr>
                          <a:xfrm rot="5399999">
                            <a:off x="-73009" y="433800"/>
                            <a:ext cx="351198" cy="161208"/>
                          </a:xfrm>
                          <a:prstGeom prst="rect">
                            <a:avLst/>
                          </a:prstGeom>
                          <a:ln>
                            <a:noFill/>
                          </a:ln>
                        </wps:spPr>
                        <wps:txbx>
                          <w:txbxContent>
                            <w:p w14:paraId="33B7B3F9"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w:pict>
              <v:group w14:anchorId="59999E38" id="Group 761703" o:spid="_x0000_s1657" style="position:absolute;left:0;text-align:left;margin-left:0;margin-top:226.75pt;width:34.7pt;height:47.45pt;z-index:251806720;mso-position-horizontal-relative:page;mso-position-vertical-relative:page" coordsize="4410,6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">
                <v:shape id="Shape 923770" o:spid="_x0000_s1658"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" path="m,l441006,r,287998l,287998,,e" fillcolor="#1b5c98" stroked="f" strokeweight="0">
                  <v:stroke miterlimit="83231f" joinstyle="miter"/>
                  <v:path arrowok="t" textboxrect="0,0,441006,287998"/>
                </v:shape>
                <v:rect id="Rectangle 67897" o:spid="_x0000_s1659" style="position:absolute;left:57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" filled="f" stroked="f">
                  <v:textbox inset="0,0,0,0">
                    <w:txbxContent>
                      <w:p w14:paraId="1C486074" w14:textId="77777777" w:rsidR="00676923" w:rsidRDefault="00000000">
                        <w:pPr>
                          <w:spacing w:after="160" w:line="259" w:lineRule="auto"/>
                          <w:ind w:left="0" w:firstLine="0"/>
                          <w:jc w:val="left"/>
                        </w:pPr>
                        <w:r>
                          <w:rPr>
                            <w:b/>
                            <w:color w:val="FFFEFD"/>
                            <w:sz w:val="18"/>
                          </w:rPr>
                          <w:t>7</w:t>
                        </w:r>
                      </w:p>
                    </w:txbxContent>
                  </v:textbox>
                </v:rect>
                <v:rect id="Rectangle 67898" o:spid="_x0000_s1660" style="position:absolute;left:-731;top:4338;width:3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" filled="f" stroked="f">
                  <v:textbox inset="0,0,0,0">
                    <w:txbxContent>
                      <w:p w14:paraId="33B7B3F9" w14:textId="77777777" w:rsidR="00676923" w:rsidRDefault="00000000">
                        <w:pPr>
                          <w:spacing w:after="160" w:line="259" w:lineRule="auto"/>
                          <w:ind w:left="0" w:firstLine="0"/>
                          <w:jc w:val="left"/>
                        </w:pPr>
                        <w:r>
                          <w:rPr>
                            <w:b/>
                            <w:color w:val="1B5C98"/>
                            <w:sz w:val="16"/>
                          </w:rPr>
                          <w:t>Stress</w:t>
                        </w:r>
                      </w:p>
                    </w:txbxContent>
                  </v:textbox>
                </v:rect>
                <w10:wrap type="square" anchorx="page" anchory="page"/>
              </v:group>
            </w:pict>
          </mc:Fallback>
        </mc:AlternateContent>
      </w:r>
      <w:r>
        <w:t>In general, human performance is poor in an environment which is humid, regardless of the ambient temperature. Surroundings which are both dry and warm are most conducive to high performance.</w:t>
      </w:r>
    </w:p>
    <w:p w14:paraId="705CD51D" w14:textId="77777777" w:rsidR="00676923" w:rsidRDefault="00000000">
      <w:pPr>
        <w:pStyle w:val="Heading4"/>
        <w:ind w:left="-5" w:right="61"/>
      </w:pPr>
      <w:r>
        <w:t>Extreme Temperature Stress Factors</w:t>
      </w:r>
    </w:p>
    <w:p w14:paraId="3468B47E" w14:textId="77777777" w:rsidR="00676923" w:rsidRDefault="00000000">
      <w:pPr>
        <w:spacing w:after="264"/>
        <w:ind w:left="16" w:right="48"/>
      </w:pPr>
      <w:r>
        <w:t xml:space="preserve">The human body is extremely sensitive to heat and cold and functions efficiently only over a remarkably small temperature range. The normal oral temperature </w:t>
      </w:r>
      <w:proofErr w:type="gramStart"/>
      <w:r>
        <w:t>is considered to be</w:t>
      </w:r>
      <w:proofErr w:type="gramEnd"/>
      <w:r>
        <w:t xml:space="preserve"> between 36.1°C (97°F) and 37.2° (99°F). Physical and mental performance starts to become significantly impaired at an internal body temperature of about </w:t>
      </w:r>
      <w:r>
        <w:rPr>
          <w:b/>
        </w:rPr>
        <w:t>38°C</w:t>
      </w:r>
      <w:r>
        <w:t xml:space="preserve">. Apart from the skin and fat, which both act as insulators, the body has mechanisms, controlled by the ANS, which </w:t>
      </w:r>
      <w:proofErr w:type="spellStart"/>
      <w:r>
        <w:t>endeavour</w:t>
      </w:r>
      <w:proofErr w:type="spellEnd"/>
      <w:r>
        <w:t xml:space="preserve"> to cope with the change of body temperature and maintain equilibrium (sweating and shivering for example). When the body, however, is exposed to extreme temperatures with which these internal homeostatic mechanisms cannot cope, it reacts violently.</w:t>
      </w:r>
    </w:p>
    <w:p w14:paraId="2FE12276" w14:textId="77777777" w:rsidR="00676923" w:rsidRDefault="00000000">
      <w:pPr>
        <w:pStyle w:val="Heading4"/>
        <w:ind w:left="-5" w:right="61"/>
      </w:pPr>
      <w:r>
        <w:t>Extreme Heat Stress</w:t>
      </w:r>
    </w:p>
    <w:p w14:paraId="6AF3D6CA" w14:textId="77777777" w:rsidR="00676923" w:rsidRDefault="00000000">
      <w:pPr>
        <w:spacing w:after="216"/>
        <w:ind w:left="16" w:right="48"/>
      </w:pPr>
      <w:r>
        <w:t xml:space="preserve">Once the blood temperature rises to approximately 41°C (106°F), the self-regulatory systems of the body can no longer </w:t>
      </w:r>
      <w:proofErr w:type="gramStart"/>
      <w:r>
        <w:t>cope</w:t>
      </w:r>
      <w:proofErr w:type="gramEnd"/>
      <w:r>
        <w:t xml:space="preserve"> and the effects of extreme heat are:</w:t>
      </w:r>
    </w:p>
    <w:p w14:paraId="2783FFFE" w14:textId="77777777" w:rsidR="00676923" w:rsidRDefault="00000000">
      <w:pPr>
        <w:numPr>
          <w:ilvl w:val="0"/>
          <w:numId w:val="102"/>
        </w:numPr>
        <w:spacing w:after="249"/>
        <w:ind w:right="48" w:hanging="283"/>
      </w:pPr>
      <w:r>
        <w:t>Excessive sweating leading to fast depletion of body fluids and electrolytes.</w:t>
      </w:r>
    </w:p>
    <w:p w14:paraId="0E006973" w14:textId="77777777" w:rsidR="00676923" w:rsidRDefault="00000000">
      <w:pPr>
        <w:numPr>
          <w:ilvl w:val="0"/>
          <w:numId w:val="102"/>
        </w:numPr>
        <w:spacing w:after="253"/>
        <w:ind w:right="48" w:hanging="283"/>
      </w:pPr>
      <w:r>
        <w:t>This dehydration leads to a further rise in body temperature, thus exacerbating the situation. Typical symptoms are: muscle cramps, giddiness, and fatigue.</w:t>
      </w:r>
    </w:p>
    <w:p w14:paraId="40DA20C4" w14:textId="77777777" w:rsidR="00676923" w:rsidRDefault="00000000">
      <w:pPr>
        <w:numPr>
          <w:ilvl w:val="0"/>
          <w:numId w:val="102"/>
        </w:numPr>
        <w:spacing w:after="249"/>
        <w:ind w:right="48" w:hanging="283"/>
      </w:pPr>
      <w:r>
        <w:t>Rapid increase of the heart rate and an associated need for more oxygen.</w:t>
      </w:r>
    </w:p>
    <w:p w14:paraId="0B27DDB1" w14:textId="77777777" w:rsidR="00676923" w:rsidRDefault="00000000">
      <w:pPr>
        <w:numPr>
          <w:ilvl w:val="0"/>
          <w:numId w:val="102"/>
        </w:numPr>
        <w:ind w:right="48" w:hanging="283"/>
      </w:pPr>
      <w:r>
        <w:t>Thirst.</w:t>
      </w:r>
    </w:p>
    <w:p w14:paraId="137084A7" w14:textId="77777777" w:rsidR="00676923" w:rsidRDefault="00000000">
      <w:pPr>
        <w:numPr>
          <w:ilvl w:val="0"/>
          <w:numId w:val="102"/>
        </w:numPr>
        <w:spacing w:after="249"/>
        <w:ind w:right="48" w:hanging="283"/>
      </w:pPr>
      <w:r>
        <w:t>Cell damage - especially within the brain.</w:t>
      </w:r>
    </w:p>
    <w:p w14:paraId="5E9DBABB" w14:textId="77777777" w:rsidR="00676923" w:rsidRDefault="00000000">
      <w:pPr>
        <w:numPr>
          <w:ilvl w:val="0"/>
          <w:numId w:val="102"/>
        </w:numPr>
        <w:spacing w:after="249"/>
        <w:ind w:right="48" w:hanging="283"/>
      </w:pPr>
      <w:r>
        <w:t>Heat stroke.</w:t>
      </w:r>
    </w:p>
    <w:p w14:paraId="64117D62" w14:textId="77777777" w:rsidR="00676923" w:rsidRDefault="00000000">
      <w:pPr>
        <w:numPr>
          <w:ilvl w:val="0"/>
          <w:numId w:val="102"/>
        </w:numPr>
        <w:spacing w:after="249"/>
        <w:ind w:right="48" w:hanging="283"/>
      </w:pPr>
      <w:r>
        <w:lastRenderedPageBreak/>
        <w:t>Coma.</w:t>
      </w:r>
    </w:p>
    <w:p w14:paraId="0E04168F" w14:textId="77777777" w:rsidR="00676923" w:rsidRDefault="00000000">
      <w:pPr>
        <w:numPr>
          <w:ilvl w:val="0"/>
          <w:numId w:val="102"/>
        </w:numPr>
        <w:spacing w:after="249"/>
        <w:ind w:right="48" w:hanging="283"/>
      </w:pPr>
      <w:r>
        <w:rPr>
          <w:b/>
        </w:rPr>
        <w:t>The body loses water through the skin, lungs and kidneys</w:t>
      </w:r>
      <w:r>
        <w:t>.</w:t>
      </w:r>
    </w:p>
    <w:p w14:paraId="4DE22C63" w14:textId="77777777" w:rsidR="00676923" w:rsidRDefault="00000000">
      <w:pPr>
        <w:spacing w:after="213"/>
        <w:ind w:left="16" w:right="48"/>
      </w:pPr>
      <w:r>
        <w:t>Should the blood temperature rise to approximately 43°C (110°F), death will result.</w:t>
      </w:r>
    </w:p>
    <w:p w14:paraId="78CDB3E5" w14:textId="77777777" w:rsidR="00676923" w:rsidRDefault="00000000">
      <w:pPr>
        <w:spacing w:after="0" w:line="322" w:lineRule="auto"/>
        <w:ind w:left="-5" w:right="42"/>
      </w:pPr>
      <w:r>
        <w:rPr>
          <w:b/>
          <w:i/>
        </w:rPr>
        <w:t xml:space="preserve">Note: </w:t>
      </w:r>
      <w:proofErr w:type="gramStart"/>
      <w:r>
        <w:rPr>
          <w:i/>
        </w:rPr>
        <w:t>Generally speaking the</w:t>
      </w:r>
      <w:proofErr w:type="gramEnd"/>
      <w:r>
        <w:rPr>
          <w:i/>
        </w:rPr>
        <w:t xml:space="preserve"> mind and body need an average of 2 weeks to </w:t>
      </w:r>
      <w:proofErr w:type="spellStart"/>
      <w:r>
        <w:rPr>
          <w:i/>
        </w:rPr>
        <w:t>acclimatise</w:t>
      </w:r>
      <w:proofErr w:type="spellEnd"/>
      <w:r>
        <w:rPr>
          <w:i/>
        </w:rPr>
        <w:t xml:space="preserve"> to a hot and humid environment. </w:t>
      </w:r>
      <w:r>
        <w:rPr>
          <w:b/>
          <w:i/>
          <w:color w:val="1B5C98"/>
          <w:sz w:val="26"/>
        </w:rPr>
        <w:t>Extreme Cold Stress</w:t>
      </w:r>
    </w:p>
    <w:p w14:paraId="067B418B" w14:textId="77777777" w:rsidR="00676923" w:rsidRDefault="00000000">
      <w:pPr>
        <w:spacing w:after="211"/>
        <w:ind w:left="16" w:right="48"/>
      </w:pPr>
      <w:r>
        <w:t>If the core temperature drops to approximately 35°C shivering declines and eventually ceases.</w:t>
      </w:r>
    </w:p>
    <w:p w14:paraId="418E33CF" w14:textId="77777777" w:rsidR="00676923" w:rsidRDefault="00000000">
      <w:pPr>
        <w:spacing w:after="211"/>
        <w:ind w:left="16" w:right="48"/>
      </w:pPr>
      <w:r>
        <w:t>The effects of extreme cold are:</w:t>
      </w:r>
    </w:p>
    <w:p w14:paraId="07665C87" w14:textId="77777777" w:rsidR="00676923" w:rsidRDefault="00000000">
      <w:pPr>
        <w:numPr>
          <w:ilvl w:val="0"/>
          <w:numId w:val="102"/>
        </w:numPr>
        <w:spacing w:after="253"/>
        <w:ind w:right="48" w:hanging="283"/>
      </w:pPr>
      <w:r>
        <w:t>Uncontrollable shivering and an associated need for more oxygen. Around 34.5°C, the shivering that will have started earlier will tend to cease.</w:t>
      </w:r>
    </w:p>
    <w:p w14:paraId="7CF84FBA" w14:textId="77777777" w:rsidR="00676923" w:rsidRDefault="00000000">
      <w:pPr>
        <w:numPr>
          <w:ilvl w:val="0"/>
          <w:numId w:val="102"/>
        </w:numPr>
        <w:spacing w:after="249"/>
        <w:ind w:right="48" w:hanging="283"/>
      </w:pPr>
      <w:r>
        <w:t>Cell damage - especially of the brain.</w:t>
      </w:r>
    </w:p>
    <w:p w14:paraId="5D17849C" w14:textId="77777777" w:rsidR="00676923" w:rsidRDefault="00000000">
      <w:pPr>
        <w:numPr>
          <w:ilvl w:val="0"/>
          <w:numId w:val="102"/>
        </w:numPr>
        <w:spacing w:after="249"/>
        <w:ind w:right="48" w:hanging="283"/>
      </w:pPr>
      <w:r>
        <w:t>Sleepiness associated with a feeling of contentment or apathy.</w:t>
      </w:r>
    </w:p>
    <w:p w14:paraId="6A47400B" w14:textId="77777777" w:rsidR="00676923" w:rsidRDefault="00000000">
      <w:pPr>
        <w:numPr>
          <w:ilvl w:val="0"/>
          <w:numId w:val="102"/>
        </w:numPr>
        <w:spacing w:after="249"/>
        <w:ind w:right="48" w:hanging="283"/>
      </w:pPr>
      <w:r>
        <w:rPr>
          <w:noProof/>
          <w:color w:val="000000"/>
        </w:rPr>
        <mc:AlternateContent>
          <mc:Choice Requires="wpg">
            <w:drawing>
              <wp:anchor distT="0" distB="0" distL="114300" distR="114300" simplePos="0" relativeHeight="251807744" behindDoc="0" locked="0" layoutInCell="1" allowOverlap="1" wp14:anchorId="3FFD1CD5" wp14:editId="6C47DBF0">
                <wp:simplePos x="0" y="0"/>
                <wp:positionH relativeFrom="page">
                  <wp:posOffset>7128002</wp:posOffset>
                </wp:positionH>
                <wp:positionV relativeFrom="page">
                  <wp:posOffset>2880906</wp:posOffset>
                </wp:positionV>
                <wp:extent cx="432003" cy="1211650"/>
                <wp:effectExtent l="0" t="0" r="0" b="0"/>
                <wp:wrapSquare wrapText="bothSides"/>
                <wp:docPr id="761839" name="Group 761839"/>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7963" name="Shape 679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036" name="Rectangle 68036"/>
                        <wps:cNvSpPr/>
                        <wps:spPr>
                          <a:xfrm rot="-5399999">
                            <a:off x="119758" y="1089941"/>
                            <a:ext cx="242893" cy="161208"/>
                          </a:xfrm>
                          <a:prstGeom prst="rect">
                            <a:avLst/>
                          </a:prstGeom>
                          <a:ln>
                            <a:noFill/>
                          </a:ln>
                        </wps:spPr>
                        <wps:txbx>
                          <w:txbxContent>
                            <w:p w14:paraId="323E4CD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7965" name="Rectangle 67965"/>
                        <wps:cNvSpPr/>
                        <wps:spPr>
                          <a:xfrm rot="-5399999">
                            <a:off x="22635" y="416820"/>
                            <a:ext cx="631549" cy="161208"/>
                          </a:xfrm>
                          <a:prstGeom prst="rect">
                            <a:avLst/>
                          </a:prstGeom>
                          <a:ln>
                            <a:noFill/>
                          </a:ln>
                        </wps:spPr>
                        <wps:txbx>
                          <w:txbxContent>
                            <w:p w14:paraId="40C27F6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7966" name="Rectangle 67966"/>
                        <wps:cNvSpPr/>
                        <wps:spPr>
                          <a:xfrm rot="-5399999">
                            <a:off x="294627" y="112811"/>
                            <a:ext cx="87564" cy="161208"/>
                          </a:xfrm>
                          <a:prstGeom prst="rect">
                            <a:avLst/>
                          </a:prstGeom>
                          <a:ln>
                            <a:noFill/>
                          </a:ln>
                        </wps:spPr>
                        <wps:txbx>
                          <w:txbxContent>
                            <w:p w14:paraId="2F796C25"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7967" name="Rectangle 67967"/>
                        <wps:cNvSpPr/>
                        <wps:spPr>
                          <a:xfrm rot="-5399999">
                            <a:off x="299731" y="50812"/>
                            <a:ext cx="91212" cy="149891"/>
                          </a:xfrm>
                          <a:prstGeom prst="rect">
                            <a:avLst/>
                          </a:prstGeom>
                          <a:ln>
                            <a:noFill/>
                          </a:ln>
                        </wps:spPr>
                        <wps:txbx>
                          <w:txbxContent>
                            <w:p w14:paraId="2B857C71"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037" name="Rectangle 68037"/>
                        <wps:cNvSpPr/>
                        <wps:spPr>
                          <a:xfrm rot="-5399999">
                            <a:off x="271725" y="-44502"/>
                            <a:ext cx="66618" cy="161208"/>
                          </a:xfrm>
                          <a:prstGeom prst="rect">
                            <a:avLst/>
                          </a:prstGeom>
                          <a:ln>
                            <a:noFill/>
                          </a:ln>
                        </wps:spPr>
                        <wps:txbx>
                          <w:txbxContent>
                            <w:p w14:paraId="1BFFAC8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3FFD1CD5" id="Group 761839" o:spid="_x0000_s1661" style="position:absolute;left:0;text-align:left;margin-left:561.25pt;margin-top:226.85pt;width:34pt;height:95.4pt;z-index:251807744;mso-position-horizontal-relative:page;mso-position-vertical-relative:page" coordsize="4320,12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">
                <v:shape id="Shape 67963" o:spid="_x0000_s166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68036" o:spid="_x0000_s1663" style="position:absolute;left:1197;top:10899;width:242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" filled="f" stroked="f">
                  <v:textbox inset="0,0,0,0">
                    <w:txbxContent>
                      <w:p w14:paraId="323E4CD5" w14:textId="77777777" w:rsidR="00676923" w:rsidRDefault="00000000">
                        <w:pPr>
                          <w:spacing w:after="160" w:line="259" w:lineRule="auto"/>
                          <w:ind w:left="0" w:firstLine="0"/>
                          <w:jc w:val="left"/>
                        </w:pPr>
                        <w:r>
                          <w:rPr>
                            <w:b/>
                            <w:color w:val="1B5C98"/>
                            <w:sz w:val="16"/>
                          </w:rPr>
                          <w:t xml:space="preserve"> </w:t>
                        </w:r>
                      </w:p>
                    </w:txbxContent>
                  </v:textbox>
                </v:rect>
                <v:rect id="Rectangle 67965" o:spid="_x0000_s1664" style="position:absolute;left:226;top:4168;width:631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" filled="f" stroked="f">
                  <v:textbox inset="0,0,0,0">
                    <w:txbxContent>
                      <w:p w14:paraId="40C27F6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v:textbox>
                </v:rect>
                <v:rect id="Rectangle 67966" o:spid="_x0000_s1665" style="position:absolute;left:2946;top:1128;width:8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" filled="f" stroked="f">
                  <v:textbox inset="0,0,0,0">
                    <w:txbxContent>
                      <w:p w14:paraId="2F796C25"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67967" o:spid="_x0000_s1666" style="position:absolute;left:2997;top:507;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" filled="f" stroked="f">
                  <v:textbox inset="0,0,0,0">
                    <w:txbxContent>
                      <w:p w14:paraId="2B857C71" w14:textId="77777777" w:rsidR="00676923" w:rsidRDefault="00000000">
                        <w:pPr>
                          <w:spacing w:after="160" w:line="259" w:lineRule="auto"/>
                          <w:ind w:left="0" w:firstLine="0"/>
                          <w:jc w:val="left"/>
                        </w:pPr>
                        <w:r>
                          <w:rPr>
                            <w:b/>
                            <w:color w:val="FFFEFD"/>
                            <w:sz w:val="18"/>
                          </w:rPr>
                          <w:t>7</w:t>
                        </w:r>
                      </w:p>
                    </w:txbxContent>
                  </v:textbox>
                </v:rect>
                <v:rect id="Rectangle 68037" o:spid="_x0000_s1667" style="position:absolute;left:2716;top:-445;width: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" filled="f" stroked="f">
                  <v:textbox inset="0,0,0,0">
                    <w:txbxContent>
                      <w:p w14:paraId="1BFFAC88"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Circulatory impairment and degradation of the sensory nerves.</w:t>
      </w:r>
    </w:p>
    <w:p w14:paraId="4A70CB00" w14:textId="77777777" w:rsidR="00676923" w:rsidRDefault="00000000">
      <w:pPr>
        <w:numPr>
          <w:ilvl w:val="0"/>
          <w:numId w:val="102"/>
        </w:numPr>
        <w:spacing w:after="249"/>
        <w:ind w:right="48" w:hanging="283"/>
      </w:pPr>
      <w:r>
        <w:t>Severe damage to the skin and tissues (frostbite).</w:t>
      </w:r>
    </w:p>
    <w:p w14:paraId="64289325" w14:textId="77777777" w:rsidR="00676923" w:rsidRDefault="00000000">
      <w:pPr>
        <w:numPr>
          <w:ilvl w:val="0"/>
          <w:numId w:val="102"/>
        </w:numPr>
        <w:spacing w:after="249"/>
        <w:ind w:right="48" w:hanging="283"/>
      </w:pPr>
      <w:r>
        <w:t>Coma.</w:t>
      </w:r>
    </w:p>
    <w:p w14:paraId="03A1CB9C" w14:textId="77777777" w:rsidR="00676923" w:rsidRDefault="00000000">
      <w:pPr>
        <w:numPr>
          <w:ilvl w:val="0"/>
          <w:numId w:val="102"/>
        </w:numPr>
        <w:spacing w:after="249"/>
        <w:ind w:right="48" w:hanging="283"/>
      </w:pPr>
      <w:r>
        <w:t>Death.</w:t>
      </w:r>
    </w:p>
    <w:p w14:paraId="710CD8FD" w14:textId="77777777" w:rsidR="00676923" w:rsidRDefault="00000000">
      <w:pPr>
        <w:spacing w:after="312"/>
        <w:ind w:left="16" w:right="48"/>
      </w:pPr>
      <w:r>
        <w:t>It is important to stress that the effects of exposure to extreme temperatures are not restricted to the more dramatic conditions described above. Smaller temperature variations within these limits can have a detrimental effect on a person’s ability to perform a task.</w:t>
      </w:r>
    </w:p>
    <w:p w14:paraId="14ED6064" w14:textId="77777777" w:rsidR="00676923" w:rsidRDefault="00000000">
      <w:pPr>
        <w:pStyle w:val="Heading3"/>
        <w:ind w:left="-5"/>
      </w:pPr>
      <w:r>
        <w:t>Internal Physiological Factors</w:t>
      </w:r>
    </w:p>
    <w:p w14:paraId="7197A72E" w14:textId="77777777" w:rsidR="00676923" w:rsidRDefault="00000000">
      <w:pPr>
        <w:spacing w:after="211"/>
        <w:ind w:left="16" w:right="48"/>
      </w:pPr>
      <w:r>
        <w:t>The most important of these factors are:</w:t>
      </w:r>
    </w:p>
    <w:p w14:paraId="61F57B28" w14:textId="77777777" w:rsidR="00676923" w:rsidRDefault="00000000">
      <w:pPr>
        <w:numPr>
          <w:ilvl w:val="0"/>
          <w:numId w:val="103"/>
        </w:numPr>
        <w:ind w:right="48" w:hanging="283"/>
      </w:pPr>
      <w:r>
        <w:t>Hunger.</w:t>
      </w:r>
    </w:p>
    <w:p w14:paraId="21829981" w14:textId="77777777" w:rsidR="00676923" w:rsidRDefault="00000000">
      <w:pPr>
        <w:numPr>
          <w:ilvl w:val="0"/>
          <w:numId w:val="103"/>
        </w:numPr>
        <w:ind w:right="48" w:hanging="283"/>
      </w:pPr>
      <w:r>
        <w:t>Thirst.</w:t>
      </w:r>
    </w:p>
    <w:p w14:paraId="2A47B9E3" w14:textId="77777777" w:rsidR="00676923" w:rsidRDefault="00000000">
      <w:pPr>
        <w:numPr>
          <w:ilvl w:val="0"/>
          <w:numId w:val="103"/>
        </w:numPr>
        <w:ind w:right="48" w:hanging="283"/>
      </w:pPr>
      <w:r>
        <w:t>Fatigue.</w:t>
      </w:r>
    </w:p>
    <w:p w14:paraId="1CB31302" w14:textId="77777777" w:rsidR="00676923" w:rsidRDefault="00000000">
      <w:pPr>
        <w:numPr>
          <w:ilvl w:val="0"/>
          <w:numId w:val="103"/>
        </w:numPr>
        <w:ind w:right="48" w:hanging="283"/>
      </w:pPr>
      <w:r>
        <w:t>Lack of sleep.</w:t>
      </w:r>
    </w:p>
    <w:p w14:paraId="1CECE987" w14:textId="77777777" w:rsidR="00676923" w:rsidRDefault="00000000">
      <w:pPr>
        <w:numPr>
          <w:ilvl w:val="0"/>
          <w:numId w:val="103"/>
        </w:numPr>
        <w:spacing w:after="249"/>
        <w:ind w:right="48" w:hanging="283"/>
      </w:pPr>
      <w:r>
        <w:t>Pain.</w:t>
      </w:r>
    </w:p>
    <w:p w14:paraId="47C7A38E" w14:textId="77777777" w:rsidR="00676923" w:rsidRDefault="00000000">
      <w:pPr>
        <w:ind w:left="16" w:right="48"/>
      </w:pPr>
      <w:proofErr w:type="gramStart"/>
      <w:r>
        <w:t>With the exception of</w:t>
      </w:r>
      <w:proofErr w:type="gramEnd"/>
      <w:r>
        <w:t xml:space="preserve"> pain, these factors are normally within the control of aircrew. It is of fundamental importance that crews ensure they never start a period of duty with any of these internal physiological stressors.</w:t>
      </w:r>
    </w:p>
    <w:p w14:paraId="50DA4B50" w14:textId="77777777" w:rsidR="00676923" w:rsidRDefault="00000000">
      <w:pPr>
        <w:pStyle w:val="Heading4"/>
        <w:ind w:left="-5" w:right="61"/>
      </w:pPr>
      <w:r>
        <w:t>The Brain’s Ability to Adapt to Physiological Stressors</w:t>
      </w:r>
    </w:p>
    <w:p w14:paraId="618815E6" w14:textId="77777777" w:rsidR="00676923" w:rsidRDefault="00000000">
      <w:pPr>
        <w:spacing w:after="312"/>
        <w:ind w:left="16" w:right="48"/>
      </w:pPr>
      <w:r>
        <w:t xml:space="preserve">Repeated exposure to moderate levels of stress from the environment will cause the body to adapt to the stress </w:t>
      </w:r>
      <w:proofErr w:type="gramStart"/>
      <w:r>
        <w:t>in order to</w:t>
      </w:r>
      <w:proofErr w:type="gramEnd"/>
      <w:r>
        <w:t xml:space="preserve"> reduce its impact. For example if an individual lives close to a busy airport the sounds may not be noticed after a time, whereas a visitor might well comment on the noise levels. This ability is limited and varies from person to person.</w:t>
      </w:r>
    </w:p>
    <w:p w14:paraId="3CBD1097" w14:textId="77777777" w:rsidR="00676923" w:rsidRDefault="00000000">
      <w:pPr>
        <w:pStyle w:val="Heading3"/>
        <w:ind w:left="-5"/>
      </w:pPr>
      <w:r>
        <w:lastRenderedPageBreak/>
        <w:t>Cognitive Stress Factors/Stressors</w:t>
      </w:r>
    </w:p>
    <w:p w14:paraId="3C324A3F" w14:textId="77777777" w:rsidR="00676923" w:rsidRDefault="00000000">
      <w:pPr>
        <w:spacing w:after="216"/>
        <w:ind w:left="16" w:right="48"/>
      </w:pPr>
      <w:r>
        <w:t>These differ from physiological stressors since they depend on the operator’s professional knowledge, experience and skill.</w:t>
      </w:r>
    </w:p>
    <w:p w14:paraId="7057211C" w14:textId="77777777" w:rsidR="00676923" w:rsidRDefault="00000000">
      <w:pPr>
        <w:spacing w:after="211"/>
        <w:ind w:left="16" w:right="48"/>
      </w:pPr>
      <w:r>
        <w:t>They can occur in the cockpit under the following conditions:</w:t>
      </w:r>
    </w:p>
    <w:p w14:paraId="599E2149" w14:textId="77777777" w:rsidR="00676923" w:rsidRDefault="00000000">
      <w:pPr>
        <w:numPr>
          <w:ilvl w:val="0"/>
          <w:numId w:val="104"/>
        </w:numPr>
        <w:spacing w:after="249"/>
        <w:ind w:right="48" w:hanging="283"/>
      </w:pPr>
      <w:r>
        <w:t>When the situation facing the pilot is unexpected and no procedure exists to resolve it.</w:t>
      </w:r>
    </w:p>
    <w:p w14:paraId="226FDFF0" w14:textId="77777777" w:rsidR="00676923" w:rsidRDefault="00000000">
      <w:pPr>
        <w:numPr>
          <w:ilvl w:val="0"/>
          <w:numId w:val="104"/>
        </w:numPr>
        <w:spacing w:after="253"/>
        <w:ind w:right="48" w:hanging="283"/>
      </w:pPr>
      <w:r>
        <w:t xml:space="preserve">When the solution to the unexpected problem is realized but the pilot has insufficient </w:t>
      </w:r>
      <w:proofErr w:type="gramStart"/>
      <w:r>
        <w:t>time, or</w:t>
      </w:r>
      <w:proofErr w:type="gramEnd"/>
      <w:r>
        <w:t xml:space="preserve"> is unable to apply the solution. This can occur when the pilot is “overloaded”.</w:t>
      </w:r>
    </w:p>
    <w:p w14:paraId="38EEBBAD" w14:textId="77777777" w:rsidR="00676923" w:rsidRDefault="00000000">
      <w:pPr>
        <w:numPr>
          <w:ilvl w:val="0"/>
          <w:numId w:val="104"/>
        </w:numPr>
        <w:spacing w:after="301"/>
        <w:ind w:right="48" w:hanging="283"/>
      </w:pPr>
      <w:r>
        <w:t xml:space="preserve">When the solution is applied but the results are not as </w:t>
      </w:r>
      <w:proofErr w:type="gramStart"/>
      <w:r>
        <w:t>expected</w:t>
      </w:r>
      <w:proofErr w:type="gramEnd"/>
      <w:r>
        <w:t xml:space="preserve"> and the problem remains unsolved.</w:t>
      </w:r>
    </w:p>
    <w:p w14:paraId="39A2AC3F" w14:textId="77777777" w:rsidR="00676923" w:rsidRDefault="00000000">
      <w:pPr>
        <w:spacing w:after="215"/>
        <w:ind w:left="-5" w:right="6032"/>
        <w:jc w:val="left"/>
      </w:pPr>
      <w:r>
        <w:rPr>
          <w:b/>
          <w:i/>
          <w:color w:val="1B5C98"/>
          <w:sz w:val="26"/>
        </w:rPr>
        <w:t xml:space="preserve">Level of Cognitive Stress </w:t>
      </w:r>
      <w:r>
        <w:t>This will depend upon:</w:t>
      </w:r>
    </w:p>
    <w:p w14:paraId="30B6C2E8" w14:textId="77777777" w:rsidR="00676923" w:rsidRDefault="00000000">
      <w:pPr>
        <w:numPr>
          <w:ilvl w:val="0"/>
          <w:numId w:val="104"/>
        </w:numPr>
        <w:spacing w:after="253"/>
        <w:ind w:right="48" w:hanging="283"/>
      </w:pPr>
      <w:r>
        <w:rPr>
          <w:noProof/>
          <w:color w:val="000000"/>
        </w:rPr>
        <mc:AlternateContent>
          <mc:Choice Requires="wpg">
            <w:drawing>
              <wp:anchor distT="0" distB="0" distL="114300" distR="114300" simplePos="0" relativeHeight="251808768" behindDoc="0" locked="0" layoutInCell="1" allowOverlap="1" wp14:anchorId="1BCD67BF" wp14:editId="3211D0E5">
                <wp:simplePos x="0" y="0"/>
                <wp:positionH relativeFrom="page">
                  <wp:posOffset>0</wp:posOffset>
                </wp:positionH>
                <wp:positionV relativeFrom="page">
                  <wp:posOffset>2879998</wp:posOffset>
                </wp:positionV>
                <wp:extent cx="441006" cy="602863"/>
                <wp:effectExtent l="0" t="0" r="0" b="0"/>
                <wp:wrapSquare wrapText="bothSides"/>
                <wp:docPr id="762563" name="Group 762563"/>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818" name="Shape 923818"/>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047" name="Rectangle 68047"/>
                        <wps:cNvSpPr/>
                        <wps:spPr>
                          <a:xfrm rot="5399999">
                            <a:off x="57255" y="80375"/>
                            <a:ext cx="91212" cy="149891"/>
                          </a:xfrm>
                          <a:prstGeom prst="rect">
                            <a:avLst/>
                          </a:prstGeom>
                          <a:ln>
                            <a:noFill/>
                          </a:ln>
                        </wps:spPr>
                        <wps:txbx>
                          <w:txbxContent>
                            <w:p w14:paraId="70C56131"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048" name="Rectangle 68048"/>
                        <wps:cNvSpPr/>
                        <wps:spPr>
                          <a:xfrm rot="5399999">
                            <a:off x="-73009" y="433800"/>
                            <a:ext cx="351198" cy="161208"/>
                          </a:xfrm>
                          <a:prstGeom prst="rect">
                            <a:avLst/>
                          </a:prstGeom>
                          <a:ln>
                            <a:noFill/>
                          </a:ln>
                        </wps:spPr>
                        <wps:txbx>
                          <w:txbxContent>
                            <w:p w14:paraId="1A112DC9"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w:pict>
              <v:group w14:anchorId="1BCD67BF" id="Group 762563" o:spid="_x0000_s1668" style="position:absolute;left:0;text-align:left;margin-left:0;margin-top:226.75pt;width:34.7pt;height:47.45pt;z-index:251808768;mso-position-horizontal-relative:page;mso-position-vertical-relative:page" coordsize="4410,6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">
                <v:shape id="Shape 923818" o:spid="_x0000_s1669"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" path="m,l441006,r,287998l,287998,,e" fillcolor="#1b5c98" stroked="f" strokeweight="0">
                  <v:stroke miterlimit="83231f" joinstyle="miter"/>
                  <v:path arrowok="t" textboxrect="0,0,441006,287998"/>
                </v:shape>
                <v:rect id="Rectangle 68047" o:spid="_x0000_s1670" style="position:absolute;left:57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" filled="f" stroked="f">
                  <v:textbox inset="0,0,0,0">
                    <w:txbxContent>
                      <w:p w14:paraId="70C56131" w14:textId="77777777" w:rsidR="00676923" w:rsidRDefault="00000000">
                        <w:pPr>
                          <w:spacing w:after="160" w:line="259" w:lineRule="auto"/>
                          <w:ind w:left="0" w:firstLine="0"/>
                          <w:jc w:val="left"/>
                        </w:pPr>
                        <w:r>
                          <w:rPr>
                            <w:b/>
                            <w:color w:val="FFFEFD"/>
                            <w:sz w:val="18"/>
                          </w:rPr>
                          <w:t>7</w:t>
                        </w:r>
                      </w:p>
                    </w:txbxContent>
                  </v:textbox>
                </v:rect>
                <v:rect id="Rectangle 68048" o:spid="_x0000_s1671" style="position:absolute;left:-731;top:4338;width:3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" filled="f" stroked="f">
                  <v:textbox inset="0,0,0,0">
                    <w:txbxContent>
                      <w:p w14:paraId="1A112DC9" w14:textId="77777777" w:rsidR="00676923" w:rsidRDefault="00000000">
                        <w:pPr>
                          <w:spacing w:after="160" w:line="259" w:lineRule="auto"/>
                          <w:ind w:left="0" w:firstLine="0"/>
                          <w:jc w:val="left"/>
                        </w:pPr>
                        <w:r>
                          <w:rPr>
                            <w:b/>
                            <w:color w:val="1B5C98"/>
                            <w:sz w:val="16"/>
                          </w:rPr>
                          <w:t>Stress</w:t>
                        </w:r>
                      </w:p>
                    </w:txbxContent>
                  </v:textbox>
                </v:rect>
                <w10:wrap type="square" anchorx="page" anchory="page"/>
              </v:group>
            </w:pict>
          </mc:Fallback>
        </mc:AlternateContent>
      </w:r>
      <w:r>
        <w:t xml:space="preserve">The individual’s inborn and learnt characteristics. A pilot may be easily stressed in such </w:t>
      </w:r>
      <w:r>
        <w:rPr>
          <w:rFonts w:ascii="Palatino Linotype" w:eastAsia="Palatino Linotype" w:hAnsi="Palatino Linotype" w:cs="Palatino Linotype"/>
          <w:sz w:val="20"/>
        </w:rPr>
        <w:t xml:space="preserve"> </w:t>
      </w:r>
      <w:r>
        <w:t xml:space="preserve">a situation either because of his personal character traits and sensitivity to stress or the </w:t>
      </w:r>
      <w:proofErr w:type="spellStart"/>
      <w:r>
        <w:t>realisation</w:t>
      </w:r>
      <w:proofErr w:type="spellEnd"/>
      <w:r>
        <w:t xml:space="preserve"> that he/she possess insufficient knowledge to solve the new problem.</w:t>
      </w:r>
    </w:p>
    <w:p w14:paraId="6E6005D6" w14:textId="77777777" w:rsidR="00676923" w:rsidRDefault="00000000">
      <w:pPr>
        <w:numPr>
          <w:ilvl w:val="0"/>
          <w:numId w:val="104"/>
        </w:numPr>
        <w:spacing w:after="349"/>
        <w:ind w:right="48" w:hanging="283"/>
      </w:pPr>
      <w:r>
        <w:t xml:space="preserve">The time available to solve the problem. In a dynamic situation, </w:t>
      </w:r>
      <w:r>
        <w:rPr>
          <w:b/>
        </w:rPr>
        <w:t>a lack of time is</w:t>
      </w:r>
      <w:proofErr w:type="gramStart"/>
      <w:r>
        <w:rPr>
          <w:b/>
        </w:rPr>
        <w:t>, in itself, an</w:t>
      </w:r>
      <w:proofErr w:type="gramEnd"/>
      <w:r>
        <w:rPr>
          <w:b/>
        </w:rPr>
        <w:t xml:space="preserve"> additional source of stress</w:t>
      </w:r>
      <w:r>
        <w:t xml:space="preserve"> and will often lead to risk taking.</w:t>
      </w:r>
    </w:p>
    <w:p w14:paraId="74CCCE7C" w14:textId="77777777" w:rsidR="00676923" w:rsidRDefault="00000000">
      <w:pPr>
        <w:pStyle w:val="Heading3"/>
        <w:ind w:left="-5"/>
      </w:pPr>
      <w:r>
        <w:t>Non-professional Personal Factors/Stressors</w:t>
      </w:r>
    </w:p>
    <w:p w14:paraId="701A72E4" w14:textId="77777777" w:rsidR="00676923" w:rsidRDefault="00000000">
      <w:pPr>
        <w:spacing w:after="264"/>
        <w:ind w:left="16" w:right="48"/>
      </w:pPr>
      <w:r>
        <w:t>In our modern, complex lives we are subjected to a plethora of life stresses and often find that we are unable to ‘switch off’ so that, inevitably, we carry these stresses from home to the workplace and vice versa.</w:t>
      </w:r>
    </w:p>
    <w:p w14:paraId="41B67ACE" w14:textId="77777777" w:rsidR="00676923" w:rsidRDefault="00000000">
      <w:pPr>
        <w:pStyle w:val="Heading4"/>
        <w:ind w:left="-5" w:right="61"/>
      </w:pPr>
      <w:r>
        <w:t>Bereavement</w:t>
      </w:r>
    </w:p>
    <w:p w14:paraId="109212EC" w14:textId="77777777" w:rsidR="00676923" w:rsidRDefault="00000000">
      <w:pPr>
        <w:spacing w:after="264"/>
        <w:ind w:left="16" w:right="48"/>
      </w:pPr>
      <w:r>
        <w:t>The loss of a spouse, partner or child has been found to lead to higher levels of stress than any other event. Some airlines will ensure that a pilot suffering such a loss is removed from flying duties for a time as they are aware that the pilot’s stress level will be so high that his/her performance and reactions could be severely degraded.</w:t>
      </w:r>
    </w:p>
    <w:p w14:paraId="4EEC924B" w14:textId="77777777" w:rsidR="00676923" w:rsidRDefault="00000000">
      <w:pPr>
        <w:pStyle w:val="Heading4"/>
        <w:ind w:left="-5" w:right="61"/>
      </w:pPr>
      <w:r>
        <w:t>Domestic Stress</w:t>
      </w:r>
    </w:p>
    <w:p w14:paraId="64B527AD" w14:textId="77777777" w:rsidR="00676923" w:rsidRDefault="00000000">
      <w:pPr>
        <w:ind w:left="16" w:right="48"/>
      </w:pPr>
      <w:r>
        <w:t>Stress at home can affect the pilot at work and equally stress at work can affect the pilot’s home life. Pilots suffering from domestic stress should be aware that this can affect their concentration and performance when at the controls of an aircraft. Aircrew must try and use all available facilities to ensure that they are not being affected by this form of stress.</w:t>
      </w:r>
    </w:p>
    <w:p w14:paraId="14C00F49" w14:textId="77777777" w:rsidR="00676923" w:rsidRDefault="00000000">
      <w:pPr>
        <w:pStyle w:val="Heading4"/>
        <w:ind w:left="-5" w:right="61"/>
      </w:pPr>
      <w:r>
        <w:t>Non-professional Personal Factors/Stressor Table</w:t>
      </w:r>
    </w:p>
    <w:p w14:paraId="27172B87" w14:textId="77777777" w:rsidR="00676923" w:rsidRDefault="00000000">
      <w:pPr>
        <w:spacing w:after="216"/>
        <w:ind w:left="16" w:right="48"/>
      </w:pPr>
      <w:r>
        <w:t>Evidence indicates there is a relationship between stress and health and some evidence for a correlation between non-professional stress and the risk of an accident.</w:t>
      </w:r>
    </w:p>
    <w:p w14:paraId="3EEDA2E0" w14:textId="77777777" w:rsidR="00676923" w:rsidRDefault="00000000">
      <w:pPr>
        <w:spacing w:after="216"/>
        <w:ind w:left="16" w:right="48"/>
      </w:pPr>
      <w:r>
        <w:t>Although the stress level caused by a particular stressor will differ from one individual to another, it is possible to make a general assessment of stress levels.</w:t>
      </w:r>
    </w:p>
    <w:p w14:paraId="3D8E3421" w14:textId="77777777" w:rsidR="00676923" w:rsidRDefault="00000000">
      <w:pPr>
        <w:spacing w:after="216"/>
        <w:ind w:left="16" w:right="48"/>
      </w:pPr>
      <w:r>
        <w:lastRenderedPageBreak/>
        <w:t xml:space="preserve">The table below gives a suggested weighting for various incidents in an average westerner’s life. When applying such weighting to other cultures there will be some marked differences. Aircrew must remain sensitive to these </w:t>
      </w:r>
      <w:r>
        <w:rPr>
          <w:b/>
        </w:rPr>
        <w:t>cultural differences.</w:t>
      </w:r>
    </w:p>
    <w:p w14:paraId="1372BE24" w14:textId="77777777" w:rsidR="00676923" w:rsidRDefault="00000000">
      <w:pPr>
        <w:spacing w:after="312"/>
        <w:ind w:left="16" w:right="48"/>
      </w:pPr>
      <w:r>
        <w:t xml:space="preserve">As stress is cumulative, </w:t>
      </w:r>
      <w:proofErr w:type="gramStart"/>
      <w:r>
        <w:t>all of</w:t>
      </w:r>
      <w:proofErr w:type="gramEnd"/>
      <w:r>
        <w:t xml:space="preserve"> the events experienced should be added to give an indication of the total stress acting on any one person.</w:t>
      </w:r>
    </w:p>
    <w:p w14:paraId="33F530FD" w14:textId="77777777" w:rsidR="00676923" w:rsidRDefault="00000000">
      <w:pPr>
        <w:pStyle w:val="Heading3"/>
        <w:spacing w:after="15"/>
        <w:ind w:left="-5"/>
      </w:pPr>
      <w:r>
        <w:rPr>
          <w:noProof/>
          <w:color w:val="000000"/>
        </w:rPr>
        <mc:AlternateContent>
          <mc:Choice Requires="wpg">
            <w:drawing>
              <wp:anchor distT="0" distB="0" distL="114300" distR="114300" simplePos="0" relativeHeight="251809792" behindDoc="0" locked="0" layoutInCell="1" allowOverlap="1" wp14:anchorId="7087B81B" wp14:editId="21AED8A0">
                <wp:simplePos x="0" y="0"/>
                <wp:positionH relativeFrom="page">
                  <wp:posOffset>7128002</wp:posOffset>
                </wp:positionH>
                <wp:positionV relativeFrom="page">
                  <wp:posOffset>2880906</wp:posOffset>
                </wp:positionV>
                <wp:extent cx="432003" cy="1211650"/>
                <wp:effectExtent l="0" t="0" r="0" b="0"/>
                <wp:wrapSquare wrapText="bothSides"/>
                <wp:docPr id="762923" name="Group 762923"/>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8108" name="Shape 6810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201" name="Rectangle 68201"/>
                        <wps:cNvSpPr/>
                        <wps:spPr>
                          <a:xfrm rot="-5399999">
                            <a:off x="119758" y="1089941"/>
                            <a:ext cx="242893" cy="161208"/>
                          </a:xfrm>
                          <a:prstGeom prst="rect">
                            <a:avLst/>
                          </a:prstGeom>
                          <a:ln>
                            <a:noFill/>
                          </a:ln>
                        </wps:spPr>
                        <wps:txbx>
                          <w:txbxContent>
                            <w:p w14:paraId="11412E4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8110" name="Rectangle 68110"/>
                        <wps:cNvSpPr/>
                        <wps:spPr>
                          <a:xfrm rot="-5399999">
                            <a:off x="22635" y="416820"/>
                            <a:ext cx="631549" cy="161208"/>
                          </a:xfrm>
                          <a:prstGeom prst="rect">
                            <a:avLst/>
                          </a:prstGeom>
                          <a:ln>
                            <a:noFill/>
                          </a:ln>
                        </wps:spPr>
                        <wps:txbx>
                          <w:txbxContent>
                            <w:p w14:paraId="53575FC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8111" name="Rectangle 68111"/>
                        <wps:cNvSpPr/>
                        <wps:spPr>
                          <a:xfrm rot="-5399999">
                            <a:off x="294627" y="112811"/>
                            <a:ext cx="87564" cy="161208"/>
                          </a:xfrm>
                          <a:prstGeom prst="rect">
                            <a:avLst/>
                          </a:prstGeom>
                          <a:ln>
                            <a:noFill/>
                          </a:ln>
                        </wps:spPr>
                        <wps:txbx>
                          <w:txbxContent>
                            <w:p w14:paraId="349179CD"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8112" name="Rectangle 68112"/>
                        <wps:cNvSpPr/>
                        <wps:spPr>
                          <a:xfrm rot="-5399999">
                            <a:off x="299731" y="50812"/>
                            <a:ext cx="91212" cy="149891"/>
                          </a:xfrm>
                          <a:prstGeom prst="rect">
                            <a:avLst/>
                          </a:prstGeom>
                          <a:ln>
                            <a:noFill/>
                          </a:ln>
                        </wps:spPr>
                        <wps:txbx>
                          <w:txbxContent>
                            <w:p w14:paraId="60D32B86"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202" name="Rectangle 68202"/>
                        <wps:cNvSpPr/>
                        <wps:spPr>
                          <a:xfrm rot="-5399999">
                            <a:off x="271725" y="-44502"/>
                            <a:ext cx="66618" cy="161208"/>
                          </a:xfrm>
                          <a:prstGeom prst="rect">
                            <a:avLst/>
                          </a:prstGeom>
                          <a:ln>
                            <a:noFill/>
                          </a:ln>
                        </wps:spPr>
                        <wps:txbx>
                          <w:txbxContent>
                            <w:p w14:paraId="5CF3C21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7087B81B" id="Group 762923" o:spid="_x0000_s1672" style="position:absolute;left:0;text-align:left;margin-left:561.25pt;margin-top:226.85pt;width:34pt;height:95.4pt;z-index:251809792;mso-position-horizontal-relative:page;mso-position-vertical-relative:page" coordsize="4320,12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">
                <v:shape id="Shape 68108" o:spid="_x0000_s167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68201" o:spid="_x0000_s1674" style="position:absolute;left:1197;top:10899;width:242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" filled="f" stroked="f">
                  <v:textbox inset="0,0,0,0">
                    <w:txbxContent>
                      <w:p w14:paraId="11412E43" w14:textId="77777777" w:rsidR="00676923" w:rsidRDefault="00000000">
                        <w:pPr>
                          <w:spacing w:after="160" w:line="259" w:lineRule="auto"/>
                          <w:ind w:left="0" w:firstLine="0"/>
                          <w:jc w:val="left"/>
                        </w:pPr>
                        <w:r>
                          <w:rPr>
                            <w:b/>
                            <w:color w:val="1B5C98"/>
                            <w:sz w:val="16"/>
                          </w:rPr>
                          <w:t xml:space="preserve"> </w:t>
                        </w:r>
                      </w:p>
                    </w:txbxContent>
                  </v:textbox>
                </v:rect>
                <v:rect id="Rectangle 68110" o:spid="_x0000_s1675" style="position:absolute;left:226;top:4168;width:631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" filled="f" stroked="f">
                  <v:textbox inset="0,0,0,0">
                    <w:txbxContent>
                      <w:p w14:paraId="53575FC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v:textbox>
                </v:rect>
                <v:rect id="Rectangle 68111" o:spid="_x0000_s1676" style="position:absolute;left:2946;top:1128;width:8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" filled="f" stroked="f">
                  <v:textbox inset="0,0,0,0">
                    <w:txbxContent>
                      <w:p w14:paraId="349179CD"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68112" o:spid="_x0000_s1677" style="position:absolute;left:2997;top:507;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" filled="f" stroked="f">
                  <v:textbox inset="0,0,0,0">
                    <w:txbxContent>
                      <w:p w14:paraId="60D32B86" w14:textId="77777777" w:rsidR="00676923" w:rsidRDefault="00000000">
                        <w:pPr>
                          <w:spacing w:after="160" w:line="259" w:lineRule="auto"/>
                          <w:ind w:left="0" w:firstLine="0"/>
                          <w:jc w:val="left"/>
                        </w:pPr>
                        <w:r>
                          <w:rPr>
                            <w:b/>
                            <w:color w:val="FFFEFD"/>
                            <w:sz w:val="18"/>
                          </w:rPr>
                          <w:t>7</w:t>
                        </w:r>
                      </w:p>
                    </w:txbxContent>
                  </v:textbox>
                </v:rect>
                <v:rect id="Rectangle 68202" o:spid="_x0000_s1678" style="position:absolute;left:2716;top:-445;width: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" filled="f" stroked="f">
                  <v:textbox inset="0,0,0,0">
                    <w:txbxContent>
                      <w:p w14:paraId="5CF3C219"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Stress Table</w:t>
      </w:r>
    </w:p>
    <w:tbl>
      <w:tblPr>
        <w:tblStyle w:val="TableGrid"/>
        <w:tblW w:w="4666" w:type="dxa"/>
        <w:tblInd w:w="0" w:type="dxa"/>
        <w:tblLook w:val="04A0" w:firstRow="1" w:lastRow="0" w:firstColumn="1" w:lastColumn="0" w:noHBand="0" w:noVBand="1"/>
      </w:tblPr>
      <w:tblGrid>
        <w:gridCol w:w="3600"/>
        <w:gridCol w:w="720"/>
        <w:gridCol w:w="346"/>
      </w:tblGrid>
      <w:tr w:rsidR="00676923" w14:paraId="5C34D641" w14:textId="77777777">
        <w:trPr>
          <w:trHeight w:val="258"/>
        </w:trPr>
        <w:tc>
          <w:tcPr>
            <w:tcW w:w="4320" w:type="dxa"/>
            <w:gridSpan w:val="2"/>
            <w:tcBorders>
              <w:top w:val="nil"/>
              <w:left w:val="nil"/>
              <w:bottom w:val="nil"/>
              <w:right w:val="nil"/>
            </w:tcBorders>
          </w:tcPr>
          <w:p w14:paraId="60651F71" w14:textId="77777777" w:rsidR="00676923" w:rsidRDefault="00000000">
            <w:pPr>
              <w:spacing w:after="0" w:line="259" w:lineRule="auto"/>
              <w:ind w:left="0" w:firstLine="0"/>
              <w:jc w:val="left"/>
            </w:pPr>
            <w:r>
              <w:t xml:space="preserve">Death of a spouse, partner, or child  </w:t>
            </w:r>
          </w:p>
        </w:tc>
        <w:tc>
          <w:tcPr>
            <w:tcW w:w="346" w:type="dxa"/>
            <w:tcBorders>
              <w:top w:val="nil"/>
              <w:left w:val="nil"/>
              <w:bottom w:val="nil"/>
              <w:right w:val="nil"/>
            </w:tcBorders>
          </w:tcPr>
          <w:p w14:paraId="22742179" w14:textId="77777777" w:rsidR="00676923" w:rsidRDefault="00000000">
            <w:pPr>
              <w:spacing w:after="0" w:line="259" w:lineRule="auto"/>
              <w:ind w:left="0" w:firstLine="0"/>
            </w:pPr>
            <w:r>
              <w:t>100</w:t>
            </w:r>
          </w:p>
        </w:tc>
      </w:tr>
      <w:tr w:rsidR="00676923" w14:paraId="6789AC23" w14:textId="77777777">
        <w:trPr>
          <w:trHeight w:val="264"/>
        </w:trPr>
        <w:tc>
          <w:tcPr>
            <w:tcW w:w="3600" w:type="dxa"/>
            <w:tcBorders>
              <w:top w:val="nil"/>
              <w:left w:val="nil"/>
              <w:bottom w:val="nil"/>
              <w:right w:val="nil"/>
            </w:tcBorders>
          </w:tcPr>
          <w:p w14:paraId="720C5766" w14:textId="77777777" w:rsidR="00676923" w:rsidRDefault="00000000">
            <w:pPr>
              <w:tabs>
                <w:tab w:val="center" w:pos="1440"/>
                <w:tab w:val="center" w:pos="2160"/>
                <w:tab w:val="center" w:pos="2880"/>
              </w:tabs>
              <w:spacing w:after="0" w:line="259" w:lineRule="auto"/>
              <w:ind w:left="0" w:firstLine="0"/>
              <w:jc w:val="left"/>
            </w:pPr>
            <w:r>
              <w:t xml:space="preserve">Divorce </w:t>
            </w:r>
            <w:r>
              <w:tab/>
              <w:t xml:space="preserve"> </w:t>
            </w:r>
            <w:r>
              <w:tab/>
              <w:t xml:space="preserve"> </w:t>
            </w:r>
            <w:r>
              <w:tab/>
              <w:t xml:space="preserve"> </w:t>
            </w:r>
          </w:p>
        </w:tc>
        <w:tc>
          <w:tcPr>
            <w:tcW w:w="720" w:type="dxa"/>
            <w:tcBorders>
              <w:top w:val="nil"/>
              <w:left w:val="nil"/>
              <w:bottom w:val="nil"/>
              <w:right w:val="nil"/>
            </w:tcBorders>
          </w:tcPr>
          <w:p w14:paraId="5E81D173"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354D0A1C" w14:textId="77777777" w:rsidR="00676923" w:rsidRDefault="00000000">
            <w:pPr>
              <w:spacing w:after="0" w:line="259" w:lineRule="auto"/>
              <w:ind w:left="0" w:firstLine="0"/>
            </w:pPr>
            <w:r>
              <w:t>73</w:t>
            </w:r>
          </w:p>
        </w:tc>
      </w:tr>
      <w:tr w:rsidR="00676923" w14:paraId="70E98BEB" w14:textId="77777777">
        <w:trPr>
          <w:trHeight w:val="264"/>
        </w:trPr>
        <w:tc>
          <w:tcPr>
            <w:tcW w:w="3600" w:type="dxa"/>
            <w:tcBorders>
              <w:top w:val="nil"/>
              <w:left w:val="nil"/>
              <w:bottom w:val="nil"/>
              <w:right w:val="nil"/>
            </w:tcBorders>
          </w:tcPr>
          <w:p w14:paraId="279D9DFF" w14:textId="77777777" w:rsidR="00676923" w:rsidRDefault="00000000">
            <w:pPr>
              <w:tabs>
                <w:tab w:val="center" w:pos="2160"/>
                <w:tab w:val="center" w:pos="2880"/>
              </w:tabs>
              <w:spacing w:after="0" w:line="259" w:lineRule="auto"/>
              <w:ind w:left="0" w:firstLine="0"/>
              <w:jc w:val="left"/>
            </w:pPr>
            <w:r>
              <w:t xml:space="preserve">Marital separation </w:t>
            </w:r>
            <w:r>
              <w:tab/>
              <w:t xml:space="preserve"> </w:t>
            </w:r>
            <w:r>
              <w:tab/>
              <w:t xml:space="preserve"> </w:t>
            </w:r>
          </w:p>
        </w:tc>
        <w:tc>
          <w:tcPr>
            <w:tcW w:w="720" w:type="dxa"/>
            <w:tcBorders>
              <w:top w:val="nil"/>
              <w:left w:val="nil"/>
              <w:bottom w:val="nil"/>
              <w:right w:val="nil"/>
            </w:tcBorders>
          </w:tcPr>
          <w:p w14:paraId="64C30CF6"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29D52497" w14:textId="77777777" w:rsidR="00676923" w:rsidRDefault="00000000">
            <w:pPr>
              <w:spacing w:after="0" w:line="259" w:lineRule="auto"/>
              <w:ind w:left="0" w:firstLine="0"/>
            </w:pPr>
            <w:r>
              <w:t>65</w:t>
            </w:r>
          </w:p>
        </w:tc>
      </w:tr>
      <w:tr w:rsidR="00676923" w14:paraId="1FB2B542" w14:textId="77777777">
        <w:trPr>
          <w:trHeight w:val="264"/>
        </w:trPr>
        <w:tc>
          <w:tcPr>
            <w:tcW w:w="3600" w:type="dxa"/>
            <w:tcBorders>
              <w:top w:val="nil"/>
              <w:left w:val="nil"/>
              <w:bottom w:val="nil"/>
              <w:right w:val="nil"/>
            </w:tcBorders>
          </w:tcPr>
          <w:p w14:paraId="4AA9B91F" w14:textId="77777777" w:rsidR="00676923" w:rsidRDefault="00000000">
            <w:pPr>
              <w:spacing w:after="0" w:line="259" w:lineRule="auto"/>
              <w:ind w:left="0" w:firstLine="0"/>
              <w:jc w:val="left"/>
            </w:pPr>
            <w:r>
              <w:t xml:space="preserve">Death of a close family member </w:t>
            </w:r>
          </w:p>
        </w:tc>
        <w:tc>
          <w:tcPr>
            <w:tcW w:w="720" w:type="dxa"/>
            <w:tcBorders>
              <w:top w:val="nil"/>
              <w:left w:val="nil"/>
              <w:bottom w:val="nil"/>
              <w:right w:val="nil"/>
            </w:tcBorders>
          </w:tcPr>
          <w:p w14:paraId="6C2FB2C0"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7CE95D71" w14:textId="77777777" w:rsidR="00676923" w:rsidRDefault="00000000">
            <w:pPr>
              <w:spacing w:after="0" w:line="259" w:lineRule="auto"/>
              <w:ind w:left="0" w:firstLine="0"/>
            </w:pPr>
            <w:r>
              <w:t>63</w:t>
            </w:r>
          </w:p>
        </w:tc>
      </w:tr>
      <w:tr w:rsidR="00676923" w14:paraId="24298C36" w14:textId="77777777">
        <w:trPr>
          <w:trHeight w:val="264"/>
        </w:trPr>
        <w:tc>
          <w:tcPr>
            <w:tcW w:w="3600" w:type="dxa"/>
            <w:tcBorders>
              <w:top w:val="nil"/>
              <w:left w:val="nil"/>
              <w:bottom w:val="nil"/>
              <w:right w:val="nil"/>
            </w:tcBorders>
          </w:tcPr>
          <w:p w14:paraId="25E06C89" w14:textId="77777777" w:rsidR="00676923" w:rsidRDefault="00000000">
            <w:pPr>
              <w:tabs>
                <w:tab w:val="center" w:pos="2880"/>
              </w:tabs>
              <w:spacing w:after="0" w:line="259" w:lineRule="auto"/>
              <w:ind w:left="0" w:firstLine="0"/>
              <w:jc w:val="left"/>
            </w:pPr>
            <w:r>
              <w:t xml:space="preserve">Personal injury or illness </w:t>
            </w:r>
            <w:r>
              <w:tab/>
              <w:t xml:space="preserve"> </w:t>
            </w:r>
          </w:p>
        </w:tc>
        <w:tc>
          <w:tcPr>
            <w:tcW w:w="720" w:type="dxa"/>
            <w:tcBorders>
              <w:top w:val="nil"/>
              <w:left w:val="nil"/>
              <w:bottom w:val="nil"/>
              <w:right w:val="nil"/>
            </w:tcBorders>
          </w:tcPr>
          <w:p w14:paraId="2DB08928"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688A7EA6" w14:textId="77777777" w:rsidR="00676923" w:rsidRDefault="00000000">
            <w:pPr>
              <w:spacing w:after="0" w:line="259" w:lineRule="auto"/>
              <w:ind w:left="0" w:firstLine="0"/>
            </w:pPr>
            <w:r>
              <w:t>53</w:t>
            </w:r>
          </w:p>
        </w:tc>
      </w:tr>
      <w:tr w:rsidR="00676923" w14:paraId="130C4251" w14:textId="77777777">
        <w:trPr>
          <w:trHeight w:val="264"/>
        </w:trPr>
        <w:tc>
          <w:tcPr>
            <w:tcW w:w="3600" w:type="dxa"/>
            <w:tcBorders>
              <w:top w:val="nil"/>
              <w:left w:val="nil"/>
              <w:bottom w:val="nil"/>
              <w:right w:val="nil"/>
            </w:tcBorders>
          </w:tcPr>
          <w:p w14:paraId="68F4A84A" w14:textId="77777777" w:rsidR="00676923" w:rsidRDefault="00000000">
            <w:pPr>
              <w:tabs>
                <w:tab w:val="center" w:pos="1440"/>
                <w:tab w:val="center" w:pos="2160"/>
                <w:tab w:val="center" w:pos="2880"/>
              </w:tabs>
              <w:spacing w:after="0" w:line="259" w:lineRule="auto"/>
              <w:ind w:left="0" w:firstLine="0"/>
              <w:jc w:val="left"/>
            </w:pPr>
            <w:r>
              <w:t xml:space="preserve">Marriage </w:t>
            </w:r>
            <w:r>
              <w:tab/>
              <w:t xml:space="preserve"> </w:t>
            </w:r>
            <w:r>
              <w:tab/>
              <w:t xml:space="preserve"> </w:t>
            </w:r>
            <w:r>
              <w:tab/>
              <w:t xml:space="preserve"> </w:t>
            </w:r>
          </w:p>
        </w:tc>
        <w:tc>
          <w:tcPr>
            <w:tcW w:w="720" w:type="dxa"/>
            <w:tcBorders>
              <w:top w:val="nil"/>
              <w:left w:val="nil"/>
              <w:bottom w:val="nil"/>
              <w:right w:val="nil"/>
            </w:tcBorders>
          </w:tcPr>
          <w:p w14:paraId="0CE91353"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649714F7" w14:textId="77777777" w:rsidR="00676923" w:rsidRDefault="00000000">
            <w:pPr>
              <w:spacing w:after="0" w:line="259" w:lineRule="auto"/>
              <w:ind w:left="0" w:firstLine="0"/>
            </w:pPr>
            <w:r>
              <w:t>50</w:t>
            </w:r>
          </w:p>
        </w:tc>
      </w:tr>
      <w:tr w:rsidR="00676923" w14:paraId="0A8D1926" w14:textId="77777777">
        <w:trPr>
          <w:trHeight w:val="264"/>
        </w:trPr>
        <w:tc>
          <w:tcPr>
            <w:tcW w:w="3600" w:type="dxa"/>
            <w:tcBorders>
              <w:top w:val="nil"/>
              <w:left w:val="nil"/>
              <w:bottom w:val="nil"/>
              <w:right w:val="nil"/>
            </w:tcBorders>
          </w:tcPr>
          <w:p w14:paraId="5858D732" w14:textId="77777777" w:rsidR="00676923" w:rsidRDefault="00000000">
            <w:pPr>
              <w:tabs>
                <w:tab w:val="center" w:pos="1440"/>
                <w:tab w:val="center" w:pos="2160"/>
                <w:tab w:val="center" w:pos="2880"/>
              </w:tabs>
              <w:spacing w:after="0" w:line="259" w:lineRule="auto"/>
              <w:ind w:left="0" w:firstLine="0"/>
              <w:jc w:val="left"/>
            </w:pPr>
            <w:r>
              <w:t xml:space="preserve">Loss of job </w:t>
            </w:r>
            <w:r>
              <w:tab/>
              <w:t xml:space="preserve"> </w:t>
            </w:r>
            <w:r>
              <w:tab/>
              <w:t xml:space="preserve"> </w:t>
            </w:r>
            <w:r>
              <w:tab/>
              <w:t xml:space="preserve"> </w:t>
            </w:r>
          </w:p>
        </w:tc>
        <w:tc>
          <w:tcPr>
            <w:tcW w:w="720" w:type="dxa"/>
            <w:tcBorders>
              <w:top w:val="nil"/>
              <w:left w:val="nil"/>
              <w:bottom w:val="nil"/>
              <w:right w:val="nil"/>
            </w:tcBorders>
          </w:tcPr>
          <w:p w14:paraId="634474B9"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543EDC0F" w14:textId="77777777" w:rsidR="00676923" w:rsidRDefault="00000000">
            <w:pPr>
              <w:spacing w:after="0" w:line="259" w:lineRule="auto"/>
              <w:ind w:left="0" w:firstLine="0"/>
            </w:pPr>
            <w:r>
              <w:t>47</w:t>
            </w:r>
          </w:p>
        </w:tc>
      </w:tr>
      <w:tr w:rsidR="00676923" w14:paraId="155556E6" w14:textId="77777777">
        <w:trPr>
          <w:trHeight w:val="264"/>
        </w:trPr>
        <w:tc>
          <w:tcPr>
            <w:tcW w:w="3600" w:type="dxa"/>
            <w:tcBorders>
              <w:top w:val="nil"/>
              <w:left w:val="nil"/>
              <w:bottom w:val="nil"/>
              <w:right w:val="nil"/>
            </w:tcBorders>
          </w:tcPr>
          <w:p w14:paraId="620A7748" w14:textId="77777777" w:rsidR="00676923" w:rsidRDefault="00000000">
            <w:pPr>
              <w:tabs>
                <w:tab w:val="center" w:pos="1440"/>
                <w:tab w:val="center" w:pos="2160"/>
                <w:tab w:val="center" w:pos="2880"/>
              </w:tabs>
              <w:spacing w:after="0" w:line="259" w:lineRule="auto"/>
              <w:ind w:left="0" w:firstLine="0"/>
              <w:jc w:val="left"/>
            </w:pPr>
            <w:r>
              <w:t xml:space="preserve">Retirement </w:t>
            </w:r>
            <w:r>
              <w:tab/>
              <w:t xml:space="preserve"> </w:t>
            </w:r>
            <w:r>
              <w:tab/>
              <w:t xml:space="preserve"> </w:t>
            </w:r>
            <w:r>
              <w:tab/>
              <w:t xml:space="preserve"> </w:t>
            </w:r>
          </w:p>
        </w:tc>
        <w:tc>
          <w:tcPr>
            <w:tcW w:w="720" w:type="dxa"/>
            <w:tcBorders>
              <w:top w:val="nil"/>
              <w:left w:val="nil"/>
              <w:bottom w:val="nil"/>
              <w:right w:val="nil"/>
            </w:tcBorders>
          </w:tcPr>
          <w:p w14:paraId="468EF300"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750D2BC7" w14:textId="77777777" w:rsidR="00676923" w:rsidRDefault="00000000">
            <w:pPr>
              <w:spacing w:after="0" w:line="259" w:lineRule="auto"/>
              <w:ind w:left="0" w:firstLine="0"/>
            </w:pPr>
            <w:r>
              <w:t>45</w:t>
            </w:r>
          </w:p>
        </w:tc>
      </w:tr>
      <w:tr w:rsidR="00676923" w14:paraId="12156864" w14:textId="77777777">
        <w:trPr>
          <w:trHeight w:val="264"/>
        </w:trPr>
        <w:tc>
          <w:tcPr>
            <w:tcW w:w="3600" w:type="dxa"/>
            <w:tcBorders>
              <w:top w:val="nil"/>
              <w:left w:val="nil"/>
              <w:bottom w:val="nil"/>
              <w:right w:val="nil"/>
            </w:tcBorders>
          </w:tcPr>
          <w:p w14:paraId="05F374B9" w14:textId="77777777" w:rsidR="00676923" w:rsidRDefault="00000000">
            <w:pPr>
              <w:tabs>
                <w:tab w:val="center" w:pos="1440"/>
                <w:tab w:val="center" w:pos="2160"/>
                <w:tab w:val="center" w:pos="2880"/>
              </w:tabs>
              <w:spacing w:after="0" w:line="259" w:lineRule="auto"/>
              <w:ind w:left="0" w:firstLine="0"/>
              <w:jc w:val="left"/>
            </w:pPr>
            <w:r>
              <w:t xml:space="preserve">Pregnancy </w:t>
            </w:r>
            <w:r>
              <w:tab/>
              <w:t xml:space="preserve"> </w:t>
            </w:r>
            <w:r>
              <w:tab/>
              <w:t xml:space="preserve"> </w:t>
            </w:r>
            <w:r>
              <w:tab/>
              <w:t xml:space="preserve"> </w:t>
            </w:r>
          </w:p>
        </w:tc>
        <w:tc>
          <w:tcPr>
            <w:tcW w:w="720" w:type="dxa"/>
            <w:tcBorders>
              <w:top w:val="nil"/>
              <w:left w:val="nil"/>
              <w:bottom w:val="nil"/>
              <w:right w:val="nil"/>
            </w:tcBorders>
          </w:tcPr>
          <w:p w14:paraId="67D19567"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6E5D7319" w14:textId="77777777" w:rsidR="00676923" w:rsidRDefault="00000000">
            <w:pPr>
              <w:spacing w:after="0" w:line="259" w:lineRule="auto"/>
              <w:ind w:left="0" w:firstLine="0"/>
            </w:pPr>
            <w:r>
              <w:t>40</w:t>
            </w:r>
          </w:p>
        </w:tc>
      </w:tr>
      <w:tr w:rsidR="00676923" w14:paraId="7DDEA310" w14:textId="77777777">
        <w:trPr>
          <w:trHeight w:val="264"/>
        </w:trPr>
        <w:tc>
          <w:tcPr>
            <w:tcW w:w="3600" w:type="dxa"/>
            <w:tcBorders>
              <w:top w:val="nil"/>
              <w:left w:val="nil"/>
              <w:bottom w:val="nil"/>
              <w:right w:val="nil"/>
            </w:tcBorders>
          </w:tcPr>
          <w:p w14:paraId="5A5283CB" w14:textId="77777777" w:rsidR="00676923" w:rsidRDefault="00000000">
            <w:pPr>
              <w:tabs>
                <w:tab w:val="center" w:pos="2160"/>
                <w:tab w:val="center" w:pos="2880"/>
              </w:tabs>
              <w:spacing w:after="0" w:line="259" w:lineRule="auto"/>
              <w:ind w:left="0" w:firstLine="0"/>
              <w:jc w:val="left"/>
            </w:pPr>
            <w:r>
              <w:t xml:space="preserve">Sexual problems </w:t>
            </w:r>
            <w:r>
              <w:tab/>
              <w:t xml:space="preserve"> </w:t>
            </w:r>
            <w:r>
              <w:tab/>
              <w:t xml:space="preserve"> </w:t>
            </w:r>
          </w:p>
        </w:tc>
        <w:tc>
          <w:tcPr>
            <w:tcW w:w="720" w:type="dxa"/>
            <w:tcBorders>
              <w:top w:val="nil"/>
              <w:left w:val="nil"/>
              <w:bottom w:val="nil"/>
              <w:right w:val="nil"/>
            </w:tcBorders>
          </w:tcPr>
          <w:p w14:paraId="2A96D6D1"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77BBE21E" w14:textId="77777777" w:rsidR="00676923" w:rsidRDefault="00000000">
            <w:pPr>
              <w:spacing w:after="0" w:line="259" w:lineRule="auto"/>
              <w:ind w:left="0" w:firstLine="0"/>
            </w:pPr>
            <w:r>
              <w:t>40</w:t>
            </w:r>
          </w:p>
        </w:tc>
      </w:tr>
      <w:tr w:rsidR="00676923" w14:paraId="72BF10E4" w14:textId="77777777">
        <w:trPr>
          <w:trHeight w:val="264"/>
        </w:trPr>
        <w:tc>
          <w:tcPr>
            <w:tcW w:w="3600" w:type="dxa"/>
            <w:tcBorders>
              <w:top w:val="nil"/>
              <w:left w:val="nil"/>
              <w:bottom w:val="nil"/>
              <w:right w:val="nil"/>
            </w:tcBorders>
          </w:tcPr>
          <w:p w14:paraId="61229AEA" w14:textId="77777777" w:rsidR="00676923" w:rsidRDefault="00000000">
            <w:pPr>
              <w:tabs>
                <w:tab w:val="center" w:pos="720"/>
                <w:tab w:val="center" w:pos="1440"/>
                <w:tab w:val="center" w:pos="2160"/>
                <w:tab w:val="center" w:pos="2880"/>
              </w:tabs>
              <w:spacing w:after="0" w:line="259" w:lineRule="auto"/>
              <w:ind w:left="0" w:firstLine="0"/>
              <w:jc w:val="left"/>
            </w:pPr>
            <w:r>
              <w:t xml:space="preserve">Birth </w:t>
            </w:r>
            <w:r>
              <w:tab/>
              <w:t xml:space="preserve"> </w:t>
            </w:r>
            <w:r>
              <w:tab/>
              <w:t xml:space="preserve"> </w:t>
            </w:r>
            <w:r>
              <w:tab/>
              <w:t xml:space="preserve"> </w:t>
            </w:r>
            <w:r>
              <w:tab/>
              <w:t xml:space="preserve"> </w:t>
            </w:r>
          </w:p>
        </w:tc>
        <w:tc>
          <w:tcPr>
            <w:tcW w:w="720" w:type="dxa"/>
            <w:tcBorders>
              <w:top w:val="nil"/>
              <w:left w:val="nil"/>
              <w:bottom w:val="nil"/>
              <w:right w:val="nil"/>
            </w:tcBorders>
          </w:tcPr>
          <w:p w14:paraId="079DF7D3"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523913F2" w14:textId="77777777" w:rsidR="00676923" w:rsidRDefault="00000000">
            <w:pPr>
              <w:spacing w:after="0" w:line="259" w:lineRule="auto"/>
              <w:ind w:left="0" w:firstLine="0"/>
            </w:pPr>
            <w:r>
              <w:t>39</w:t>
            </w:r>
          </w:p>
        </w:tc>
      </w:tr>
      <w:tr w:rsidR="00676923" w14:paraId="6B99210A" w14:textId="77777777">
        <w:trPr>
          <w:trHeight w:val="264"/>
        </w:trPr>
        <w:tc>
          <w:tcPr>
            <w:tcW w:w="3600" w:type="dxa"/>
            <w:tcBorders>
              <w:top w:val="nil"/>
              <w:left w:val="nil"/>
              <w:bottom w:val="nil"/>
              <w:right w:val="nil"/>
            </w:tcBorders>
          </w:tcPr>
          <w:p w14:paraId="26F7DCD6" w14:textId="77777777" w:rsidR="00676923" w:rsidRDefault="00000000">
            <w:pPr>
              <w:spacing w:after="0" w:line="259" w:lineRule="auto"/>
              <w:ind w:left="0" w:firstLine="0"/>
              <w:jc w:val="left"/>
            </w:pPr>
            <w:r>
              <w:t xml:space="preserve">Change of financial situation  </w:t>
            </w:r>
          </w:p>
        </w:tc>
        <w:tc>
          <w:tcPr>
            <w:tcW w:w="720" w:type="dxa"/>
            <w:tcBorders>
              <w:top w:val="nil"/>
              <w:left w:val="nil"/>
              <w:bottom w:val="nil"/>
              <w:right w:val="nil"/>
            </w:tcBorders>
          </w:tcPr>
          <w:p w14:paraId="0DDFC7B3"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5CFCDC37" w14:textId="77777777" w:rsidR="00676923" w:rsidRDefault="00000000">
            <w:pPr>
              <w:spacing w:after="0" w:line="259" w:lineRule="auto"/>
              <w:ind w:left="0" w:firstLine="0"/>
            </w:pPr>
            <w:r>
              <w:t>38</w:t>
            </w:r>
          </w:p>
        </w:tc>
      </w:tr>
      <w:tr w:rsidR="00676923" w14:paraId="3514E4EC" w14:textId="77777777">
        <w:trPr>
          <w:trHeight w:val="264"/>
        </w:trPr>
        <w:tc>
          <w:tcPr>
            <w:tcW w:w="3600" w:type="dxa"/>
            <w:tcBorders>
              <w:top w:val="nil"/>
              <w:left w:val="nil"/>
              <w:bottom w:val="nil"/>
              <w:right w:val="nil"/>
            </w:tcBorders>
          </w:tcPr>
          <w:p w14:paraId="6C956E85" w14:textId="77777777" w:rsidR="00676923" w:rsidRDefault="00000000">
            <w:pPr>
              <w:spacing w:after="0" w:line="259" w:lineRule="auto"/>
              <w:ind w:left="0" w:firstLine="0"/>
              <w:jc w:val="left"/>
            </w:pPr>
            <w:r>
              <w:t xml:space="preserve">Son or daughter leaving home </w:t>
            </w:r>
          </w:p>
        </w:tc>
        <w:tc>
          <w:tcPr>
            <w:tcW w:w="720" w:type="dxa"/>
            <w:tcBorders>
              <w:top w:val="nil"/>
              <w:left w:val="nil"/>
              <w:bottom w:val="nil"/>
              <w:right w:val="nil"/>
            </w:tcBorders>
          </w:tcPr>
          <w:p w14:paraId="3BBDE81E"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7F7E8DDA" w14:textId="77777777" w:rsidR="00676923" w:rsidRDefault="00000000">
            <w:pPr>
              <w:spacing w:after="0" w:line="259" w:lineRule="auto"/>
              <w:ind w:left="0" w:firstLine="0"/>
            </w:pPr>
            <w:r>
              <w:t>29</w:t>
            </w:r>
          </w:p>
        </w:tc>
      </w:tr>
      <w:tr w:rsidR="00676923" w14:paraId="5C6DB38E" w14:textId="77777777">
        <w:trPr>
          <w:trHeight w:val="264"/>
        </w:trPr>
        <w:tc>
          <w:tcPr>
            <w:tcW w:w="3600" w:type="dxa"/>
            <w:tcBorders>
              <w:top w:val="nil"/>
              <w:left w:val="nil"/>
              <w:bottom w:val="nil"/>
              <w:right w:val="nil"/>
            </w:tcBorders>
          </w:tcPr>
          <w:p w14:paraId="7D9F0DD1" w14:textId="77777777" w:rsidR="00676923" w:rsidRDefault="00000000">
            <w:pPr>
              <w:tabs>
                <w:tab w:val="center" w:pos="2880"/>
              </w:tabs>
              <w:spacing w:after="0" w:line="259" w:lineRule="auto"/>
              <w:ind w:left="0" w:firstLine="0"/>
              <w:jc w:val="left"/>
            </w:pPr>
            <w:r>
              <w:t xml:space="preserve">Change of eating habits </w:t>
            </w:r>
            <w:r>
              <w:tab/>
              <w:t xml:space="preserve"> </w:t>
            </w:r>
          </w:p>
        </w:tc>
        <w:tc>
          <w:tcPr>
            <w:tcW w:w="720" w:type="dxa"/>
            <w:tcBorders>
              <w:top w:val="nil"/>
              <w:left w:val="nil"/>
              <w:bottom w:val="nil"/>
              <w:right w:val="nil"/>
            </w:tcBorders>
          </w:tcPr>
          <w:p w14:paraId="59E21431"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512D9303" w14:textId="77777777" w:rsidR="00676923" w:rsidRDefault="00000000">
            <w:pPr>
              <w:spacing w:after="0" w:line="259" w:lineRule="auto"/>
              <w:ind w:left="0" w:firstLine="0"/>
            </w:pPr>
            <w:r>
              <w:t>25</w:t>
            </w:r>
          </w:p>
        </w:tc>
      </w:tr>
      <w:tr w:rsidR="00676923" w14:paraId="5CE4C128" w14:textId="77777777">
        <w:trPr>
          <w:trHeight w:val="264"/>
        </w:trPr>
        <w:tc>
          <w:tcPr>
            <w:tcW w:w="3600" w:type="dxa"/>
            <w:tcBorders>
              <w:top w:val="nil"/>
              <w:left w:val="nil"/>
              <w:bottom w:val="nil"/>
              <w:right w:val="nil"/>
            </w:tcBorders>
          </w:tcPr>
          <w:p w14:paraId="778E23C7" w14:textId="77777777" w:rsidR="00676923" w:rsidRDefault="00000000">
            <w:pPr>
              <w:tabs>
                <w:tab w:val="center" w:pos="2880"/>
              </w:tabs>
              <w:spacing w:after="0" w:line="259" w:lineRule="auto"/>
              <w:ind w:left="0" w:firstLine="0"/>
              <w:jc w:val="left"/>
            </w:pPr>
            <w:r>
              <w:t xml:space="preserve">Change of residence  </w:t>
            </w:r>
            <w:r>
              <w:tab/>
              <w:t xml:space="preserve"> </w:t>
            </w:r>
          </w:p>
        </w:tc>
        <w:tc>
          <w:tcPr>
            <w:tcW w:w="720" w:type="dxa"/>
            <w:tcBorders>
              <w:top w:val="nil"/>
              <w:left w:val="nil"/>
              <w:bottom w:val="nil"/>
              <w:right w:val="nil"/>
            </w:tcBorders>
          </w:tcPr>
          <w:p w14:paraId="22FF774A"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3D901E3C" w14:textId="77777777" w:rsidR="00676923" w:rsidRDefault="00000000">
            <w:pPr>
              <w:spacing w:after="0" w:line="259" w:lineRule="auto"/>
              <w:ind w:left="0" w:firstLine="0"/>
            </w:pPr>
            <w:r>
              <w:t>20</w:t>
            </w:r>
          </w:p>
        </w:tc>
      </w:tr>
      <w:tr w:rsidR="00676923" w14:paraId="04C7401E" w14:textId="77777777">
        <w:trPr>
          <w:trHeight w:val="264"/>
        </w:trPr>
        <w:tc>
          <w:tcPr>
            <w:tcW w:w="3600" w:type="dxa"/>
            <w:tcBorders>
              <w:top w:val="nil"/>
              <w:left w:val="nil"/>
              <w:bottom w:val="nil"/>
              <w:right w:val="nil"/>
            </w:tcBorders>
          </w:tcPr>
          <w:p w14:paraId="4ED301CF" w14:textId="77777777" w:rsidR="00676923" w:rsidRDefault="00000000">
            <w:pPr>
              <w:spacing w:after="0" w:line="259" w:lineRule="auto"/>
              <w:ind w:left="0" w:firstLine="0"/>
              <w:jc w:val="left"/>
            </w:pPr>
            <w:r>
              <w:t xml:space="preserve">Taking on a bank loan or HP debt </w:t>
            </w:r>
          </w:p>
        </w:tc>
        <w:tc>
          <w:tcPr>
            <w:tcW w:w="720" w:type="dxa"/>
            <w:tcBorders>
              <w:top w:val="nil"/>
              <w:left w:val="nil"/>
              <w:bottom w:val="nil"/>
              <w:right w:val="nil"/>
            </w:tcBorders>
          </w:tcPr>
          <w:p w14:paraId="0FF939B8"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67280150" w14:textId="77777777" w:rsidR="00676923" w:rsidRDefault="00000000">
            <w:pPr>
              <w:spacing w:after="0" w:line="259" w:lineRule="auto"/>
              <w:ind w:left="0" w:firstLine="0"/>
              <w:jc w:val="left"/>
            </w:pPr>
            <w:r>
              <w:t>17</w:t>
            </w:r>
          </w:p>
        </w:tc>
      </w:tr>
      <w:tr w:rsidR="00676923" w14:paraId="7DA0C06E" w14:textId="77777777">
        <w:trPr>
          <w:trHeight w:val="264"/>
        </w:trPr>
        <w:tc>
          <w:tcPr>
            <w:tcW w:w="3600" w:type="dxa"/>
            <w:tcBorders>
              <w:top w:val="nil"/>
              <w:left w:val="nil"/>
              <w:bottom w:val="nil"/>
              <w:right w:val="nil"/>
            </w:tcBorders>
          </w:tcPr>
          <w:p w14:paraId="6AF38182" w14:textId="77777777" w:rsidR="00676923" w:rsidRDefault="00000000">
            <w:pPr>
              <w:tabs>
                <w:tab w:val="center" w:pos="1440"/>
                <w:tab w:val="center" w:pos="2160"/>
                <w:tab w:val="center" w:pos="2880"/>
              </w:tabs>
              <w:spacing w:after="0" w:line="259" w:lineRule="auto"/>
              <w:ind w:left="0" w:firstLine="0"/>
              <w:jc w:val="left"/>
            </w:pPr>
            <w:r>
              <w:t xml:space="preserve">Vacations </w:t>
            </w:r>
            <w:r>
              <w:tab/>
              <w:t xml:space="preserve"> </w:t>
            </w:r>
            <w:r>
              <w:tab/>
              <w:t xml:space="preserve"> </w:t>
            </w:r>
            <w:r>
              <w:tab/>
              <w:t xml:space="preserve"> </w:t>
            </w:r>
          </w:p>
        </w:tc>
        <w:tc>
          <w:tcPr>
            <w:tcW w:w="720" w:type="dxa"/>
            <w:tcBorders>
              <w:top w:val="nil"/>
              <w:left w:val="nil"/>
              <w:bottom w:val="nil"/>
              <w:right w:val="nil"/>
            </w:tcBorders>
          </w:tcPr>
          <w:p w14:paraId="1ABC446D"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4399C82A" w14:textId="77777777" w:rsidR="00676923" w:rsidRDefault="00000000">
            <w:pPr>
              <w:spacing w:after="0" w:line="259" w:lineRule="auto"/>
              <w:ind w:left="0" w:firstLine="0"/>
              <w:jc w:val="left"/>
            </w:pPr>
            <w:r>
              <w:t>13</w:t>
            </w:r>
          </w:p>
        </w:tc>
      </w:tr>
      <w:tr w:rsidR="00676923" w14:paraId="78D90BA3" w14:textId="77777777">
        <w:trPr>
          <w:trHeight w:val="258"/>
        </w:trPr>
        <w:tc>
          <w:tcPr>
            <w:tcW w:w="3600" w:type="dxa"/>
            <w:tcBorders>
              <w:top w:val="nil"/>
              <w:left w:val="nil"/>
              <w:bottom w:val="nil"/>
              <w:right w:val="nil"/>
            </w:tcBorders>
          </w:tcPr>
          <w:p w14:paraId="1B033F9D" w14:textId="77777777" w:rsidR="00676923" w:rsidRDefault="00000000">
            <w:pPr>
              <w:tabs>
                <w:tab w:val="center" w:pos="2880"/>
              </w:tabs>
              <w:spacing w:after="0" w:line="259" w:lineRule="auto"/>
              <w:ind w:left="0" w:firstLine="0"/>
              <w:jc w:val="left"/>
            </w:pPr>
            <w:r>
              <w:t xml:space="preserve">Minor violations of the law </w:t>
            </w:r>
            <w:r>
              <w:tab/>
              <w:t xml:space="preserve"> </w:t>
            </w:r>
          </w:p>
        </w:tc>
        <w:tc>
          <w:tcPr>
            <w:tcW w:w="720" w:type="dxa"/>
            <w:tcBorders>
              <w:top w:val="nil"/>
              <w:left w:val="nil"/>
              <w:bottom w:val="nil"/>
              <w:right w:val="nil"/>
            </w:tcBorders>
          </w:tcPr>
          <w:p w14:paraId="66AC230E"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74C9B2B0" w14:textId="77777777" w:rsidR="00676923" w:rsidRDefault="00000000">
            <w:pPr>
              <w:spacing w:after="0" w:line="259" w:lineRule="auto"/>
              <w:ind w:left="0" w:firstLine="0"/>
              <w:jc w:val="left"/>
            </w:pPr>
            <w:r>
              <w:t>11</w:t>
            </w:r>
          </w:p>
        </w:tc>
      </w:tr>
    </w:tbl>
    <w:p w14:paraId="39A0563D" w14:textId="77777777" w:rsidR="00676923" w:rsidRDefault="00000000">
      <w:pPr>
        <w:spacing w:after="216"/>
        <w:ind w:left="16" w:right="48"/>
      </w:pPr>
      <w:r>
        <w:t xml:space="preserve">This list is not a complete catalogue of all events which may cause stress and the weighting given will vary according to the personal background and cultural system in which the individual was raised. </w:t>
      </w:r>
      <w:r>
        <w:rPr>
          <w:b/>
        </w:rPr>
        <w:t>As a guide only</w:t>
      </w:r>
      <w:r>
        <w:t>, to indicate your own stress level, add together the marks for each event occurring in your life in the last</w:t>
      </w:r>
      <w:r>
        <w:rPr>
          <w:b/>
        </w:rPr>
        <w:t xml:space="preserve"> six months.</w:t>
      </w:r>
    </w:p>
    <w:p w14:paraId="57193CE6" w14:textId="77777777" w:rsidR="00676923" w:rsidRDefault="00000000">
      <w:pPr>
        <w:spacing w:after="11"/>
        <w:ind w:left="-5" w:right="14"/>
        <w:jc w:val="left"/>
      </w:pPr>
      <w:r>
        <w:rPr>
          <w:b/>
        </w:rPr>
        <w:t>Scoring:</w:t>
      </w:r>
    </w:p>
    <w:tbl>
      <w:tblPr>
        <w:tblStyle w:val="TableGrid"/>
        <w:tblW w:w="5157" w:type="dxa"/>
        <w:tblInd w:w="0" w:type="dxa"/>
        <w:tblLook w:val="04A0" w:firstRow="1" w:lastRow="0" w:firstColumn="1" w:lastColumn="0" w:noHBand="0" w:noVBand="1"/>
      </w:tblPr>
      <w:tblGrid>
        <w:gridCol w:w="2160"/>
        <w:gridCol w:w="2997"/>
      </w:tblGrid>
      <w:tr w:rsidR="00676923" w14:paraId="5C1F2A1B" w14:textId="77777777">
        <w:trPr>
          <w:trHeight w:val="258"/>
        </w:trPr>
        <w:tc>
          <w:tcPr>
            <w:tcW w:w="2160" w:type="dxa"/>
            <w:tcBorders>
              <w:top w:val="nil"/>
              <w:left w:val="nil"/>
              <w:bottom w:val="nil"/>
              <w:right w:val="nil"/>
            </w:tcBorders>
          </w:tcPr>
          <w:p w14:paraId="7E421C1E" w14:textId="77777777" w:rsidR="00676923" w:rsidRDefault="00000000">
            <w:pPr>
              <w:spacing w:after="0" w:line="259" w:lineRule="auto"/>
              <w:ind w:left="0" w:firstLine="0"/>
              <w:jc w:val="left"/>
            </w:pPr>
            <w:r>
              <w:t xml:space="preserve">Below 60 marks: </w:t>
            </w:r>
          </w:p>
        </w:tc>
        <w:tc>
          <w:tcPr>
            <w:tcW w:w="2997" w:type="dxa"/>
            <w:tcBorders>
              <w:top w:val="nil"/>
              <w:left w:val="nil"/>
              <w:bottom w:val="nil"/>
              <w:right w:val="nil"/>
            </w:tcBorders>
          </w:tcPr>
          <w:p w14:paraId="493D9F90" w14:textId="77777777" w:rsidR="00676923" w:rsidRDefault="00000000">
            <w:pPr>
              <w:spacing w:after="0" w:line="259" w:lineRule="auto"/>
              <w:ind w:left="0" w:firstLine="0"/>
              <w:jc w:val="left"/>
            </w:pPr>
            <w:r>
              <w:t>a life unusually free of stress.</w:t>
            </w:r>
          </w:p>
        </w:tc>
      </w:tr>
      <w:tr w:rsidR="00676923" w14:paraId="224F364E" w14:textId="77777777">
        <w:trPr>
          <w:trHeight w:val="264"/>
        </w:trPr>
        <w:tc>
          <w:tcPr>
            <w:tcW w:w="2160" w:type="dxa"/>
            <w:tcBorders>
              <w:top w:val="nil"/>
              <w:left w:val="nil"/>
              <w:bottom w:val="nil"/>
              <w:right w:val="nil"/>
            </w:tcBorders>
          </w:tcPr>
          <w:p w14:paraId="329F42FF" w14:textId="77777777" w:rsidR="00676923" w:rsidRDefault="00000000">
            <w:pPr>
              <w:spacing w:after="0" w:line="259" w:lineRule="auto"/>
              <w:ind w:left="0" w:firstLine="0"/>
              <w:jc w:val="left"/>
            </w:pPr>
            <w:r>
              <w:t xml:space="preserve">60 - 80 marks:  </w:t>
            </w:r>
          </w:p>
        </w:tc>
        <w:tc>
          <w:tcPr>
            <w:tcW w:w="2997" w:type="dxa"/>
            <w:tcBorders>
              <w:top w:val="nil"/>
              <w:left w:val="nil"/>
              <w:bottom w:val="nil"/>
              <w:right w:val="nil"/>
            </w:tcBorders>
          </w:tcPr>
          <w:p w14:paraId="22DA0DC6" w14:textId="77777777" w:rsidR="00676923" w:rsidRDefault="00000000">
            <w:pPr>
              <w:spacing w:after="0" w:line="259" w:lineRule="auto"/>
              <w:ind w:left="0" w:firstLine="0"/>
              <w:jc w:val="left"/>
            </w:pPr>
            <w:r>
              <w:t>normal amount of stress.</w:t>
            </w:r>
          </w:p>
        </w:tc>
      </w:tr>
      <w:tr w:rsidR="00676923" w14:paraId="6E72F688" w14:textId="77777777">
        <w:trPr>
          <w:trHeight w:val="264"/>
        </w:trPr>
        <w:tc>
          <w:tcPr>
            <w:tcW w:w="2160" w:type="dxa"/>
            <w:tcBorders>
              <w:top w:val="nil"/>
              <w:left w:val="nil"/>
              <w:bottom w:val="nil"/>
              <w:right w:val="nil"/>
            </w:tcBorders>
          </w:tcPr>
          <w:p w14:paraId="53E30BDA" w14:textId="77777777" w:rsidR="00676923" w:rsidRDefault="00000000">
            <w:pPr>
              <w:spacing w:after="0" w:line="259" w:lineRule="auto"/>
              <w:ind w:left="0" w:firstLine="0"/>
              <w:jc w:val="left"/>
            </w:pPr>
            <w:r>
              <w:t xml:space="preserve">80 - 100 marks: </w:t>
            </w:r>
          </w:p>
        </w:tc>
        <w:tc>
          <w:tcPr>
            <w:tcW w:w="2997" w:type="dxa"/>
            <w:tcBorders>
              <w:top w:val="nil"/>
              <w:left w:val="nil"/>
              <w:bottom w:val="nil"/>
              <w:right w:val="nil"/>
            </w:tcBorders>
          </w:tcPr>
          <w:p w14:paraId="484A88E8" w14:textId="77777777" w:rsidR="00676923" w:rsidRDefault="00000000">
            <w:pPr>
              <w:spacing w:after="0" w:line="259" w:lineRule="auto"/>
              <w:ind w:left="0" w:firstLine="0"/>
              <w:jc w:val="left"/>
            </w:pPr>
            <w:r>
              <w:t>stress in life is rather high.</w:t>
            </w:r>
          </w:p>
        </w:tc>
      </w:tr>
      <w:tr w:rsidR="00676923" w14:paraId="2CC06808" w14:textId="77777777">
        <w:trPr>
          <w:trHeight w:val="258"/>
        </w:trPr>
        <w:tc>
          <w:tcPr>
            <w:tcW w:w="2160" w:type="dxa"/>
            <w:tcBorders>
              <w:top w:val="nil"/>
              <w:left w:val="nil"/>
              <w:bottom w:val="nil"/>
              <w:right w:val="nil"/>
            </w:tcBorders>
          </w:tcPr>
          <w:p w14:paraId="4B68BFD5" w14:textId="77777777" w:rsidR="00676923" w:rsidRDefault="00000000">
            <w:pPr>
              <w:tabs>
                <w:tab w:val="center" w:pos="1440"/>
              </w:tabs>
              <w:spacing w:after="0" w:line="259" w:lineRule="auto"/>
              <w:ind w:left="0" w:firstLine="0"/>
              <w:jc w:val="left"/>
            </w:pPr>
            <w:r>
              <w:t xml:space="preserve">100+ marks: </w:t>
            </w:r>
            <w:r>
              <w:tab/>
              <w:t xml:space="preserve"> </w:t>
            </w:r>
          </w:p>
        </w:tc>
        <w:tc>
          <w:tcPr>
            <w:tcW w:w="2997" w:type="dxa"/>
            <w:tcBorders>
              <w:top w:val="nil"/>
              <w:left w:val="nil"/>
              <w:bottom w:val="nil"/>
              <w:right w:val="nil"/>
            </w:tcBorders>
          </w:tcPr>
          <w:p w14:paraId="0C9434F6" w14:textId="77777777" w:rsidR="00676923" w:rsidRDefault="00000000">
            <w:pPr>
              <w:spacing w:after="0" w:line="259" w:lineRule="auto"/>
              <w:ind w:left="0" w:firstLine="0"/>
            </w:pPr>
            <w:r>
              <w:t>under serious amount of stress.</w:t>
            </w:r>
          </w:p>
        </w:tc>
      </w:tr>
    </w:tbl>
    <w:p w14:paraId="6C63CA41" w14:textId="77777777" w:rsidR="00676923" w:rsidRDefault="00000000">
      <w:pPr>
        <w:pStyle w:val="Heading3"/>
        <w:ind w:left="-5"/>
      </w:pPr>
      <w:r>
        <w:t>Imaginary Stress (Anxiety)</w:t>
      </w:r>
    </w:p>
    <w:p w14:paraId="4B53072A" w14:textId="77777777" w:rsidR="00676923" w:rsidRDefault="00000000">
      <w:pPr>
        <w:spacing w:after="216"/>
        <w:ind w:left="16" w:right="48"/>
      </w:pPr>
      <w:r>
        <w:t xml:space="preserve">Both human beings and animals can suffer from stress without there being a stressor present. It is the </w:t>
      </w:r>
      <w:r>
        <w:rPr>
          <w:b/>
        </w:rPr>
        <w:t>anxiety</w:t>
      </w:r>
      <w:r>
        <w:t xml:space="preserve"> that a future risk exists together with the feeling of an inability to cope or lack of self-confidence. An example of this natural response is when a dog is taken to the vet, having experienced pain during a previous visit. The animal shows signs of anxiety even though no stressor exists. Some of us have similar feelings about a visit to the dentist. Inevitably anxiety will affect our performance.</w:t>
      </w:r>
    </w:p>
    <w:p w14:paraId="4B46B125" w14:textId="77777777" w:rsidR="00676923" w:rsidRDefault="00000000">
      <w:pPr>
        <w:spacing w:after="312"/>
        <w:ind w:left="16" w:right="48"/>
      </w:pPr>
      <w:r>
        <w:t xml:space="preserve">Unpleasant events in life may be apparently completely forgotten but the anxiety associated with them can be brought to the surface by one of the senses (a scene, noise, smell) and distort perception. This anxious apprehension can be strong enough </w:t>
      </w:r>
      <w:proofErr w:type="gramStart"/>
      <w:r>
        <w:t>so as to</w:t>
      </w:r>
      <w:proofErr w:type="gramEnd"/>
      <w:r>
        <w:t xml:space="preserve"> trigger the GAS response. </w:t>
      </w:r>
    </w:p>
    <w:p w14:paraId="7206BEF1" w14:textId="77777777" w:rsidR="00676923" w:rsidRDefault="00000000">
      <w:pPr>
        <w:pStyle w:val="Heading3"/>
        <w:spacing w:after="0" w:line="407" w:lineRule="auto"/>
        <w:ind w:left="-5" w:right="5891"/>
      </w:pPr>
      <w:r>
        <w:lastRenderedPageBreak/>
        <w:t xml:space="preserve">Organizational Stress </w:t>
      </w:r>
      <w:proofErr w:type="gramStart"/>
      <w:r>
        <w:rPr>
          <w:i/>
          <w:sz w:val="26"/>
        </w:rPr>
        <w:t>The</w:t>
      </w:r>
      <w:proofErr w:type="gramEnd"/>
      <w:r>
        <w:rPr>
          <w:i/>
          <w:sz w:val="26"/>
        </w:rPr>
        <w:t xml:space="preserve"> Organization</w:t>
      </w:r>
    </w:p>
    <w:p w14:paraId="07D80FFA" w14:textId="77777777" w:rsidR="00676923" w:rsidRDefault="00000000">
      <w:pPr>
        <w:spacing w:after="216"/>
        <w:ind w:left="16" w:right="48"/>
      </w:pPr>
      <w:r>
        <w:t xml:space="preserve">In the aviation industry today, financial pressures on companies can cause pilots to work under considerable pressure. Small </w:t>
      </w:r>
      <w:proofErr w:type="spellStart"/>
      <w:r>
        <w:t>unserviceabilities</w:t>
      </w:r>
      <w:proofErr w:type="spellEnd"/>
      <w:r>
        <w:t xml:space="preserve"> may be carried, duty hours stretched to the limit, checks rushed to make a slot time, and there are many other examples. As an extreme example of stress generated by poor management, the president of an airline which was in financial difficulties, instructed pilots to fly below the legal minima in bad weather. They were also instructed to ignore maximum take-off weights and reduce minimum fuel reserves. As a direct result of these decisions the airline suffered three serious accidents in a short period.</w:t>
      </w:r>
    </w:p>
    <w:p w14:paraId="06E99702" w14:textId="77777777" w:rsidR="00676923" w:rsidRDefault="00000000">
      <w:pPr>
        <w:spacing w:after="216"/>
        <w:ind w:left="16" w:right="48"/>
      </w:pPr>
      <w:r>
        <w:rPr>
          <w:noProof/>
          <w:color w:val="000000"/>
        </w:rPr>
        <mc:AlternateContent>
          <mc:Choice Requires="wpg">
            <w:drawing>
              <wp:anchor distT="0" distB="0" distL="114300" distR="114300" simplePos="0" relativeHeight="251810816" behindDoc="0" locked="0" layoutInCell="1" allowOverlap="1" wp14:anchorId="4BB92C7E" wp14:editId="19ECCAB9">
                <wp:simplePos x="0" y="0"/>
                <wp:positionH relativeFrom="page">
                  <wp:posOffset>0</wp:posOffset>
                </wp:positionH>
                <wp:positionV relativeFrom="page">
                  <wp:posOffset>2879998</wp:posOffset>
                </wp:positionV>
                <wp:extent cx="441006" cy="602863"/>
                <wp:effectExtent l="0" t="0" r="0" b="0"/>
                <wp:wrapSquare wrapText="bothSides"/>
                <wp:docPr id="762817" name="Group 762817"/>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866" name="Shape 92386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223" name="Rectangle 68223"/>
                        <wps:cNvSpPr/>
                        <wps:spPr>
                          <a:xfrm rot="5399999">
                            <a:off x="57255" y="80375"/>
                            <a:ext cx="91212" cy="149891"/>
                          </a:xfrm>
                          <a:prstGeom prst="rect">
                            <a:avLst/>
                          </a:prstGeom>
                          <a:ln>
                            <a:noFill/>
                          </a:ln>
                        </wps:spPr>
                        <wps:txbx>
                          <w:txbxContent>
                            <w:p w14:paraId="163F5B17"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224" name="Rectangle 68224"/>
                        <wps:cNvSpPr/>
                        <wps:spPr>
                          <a:xfrm rot="5399999">
                            <a:off x="-73009" y="433800"/>
                            <a:ext cx="351198" cy="161208"/>
                          </a:xfrm>
                          <a:prstGeom prst="rect">
                            <a:avLst/>
                          </a:prstGeom>
                          <a:ln>
                            <a:noFill/>
                          </a:ln>
                        </wps:spPr>
                        <wps:txbx>
                          <w:txbxContent>
                            <w:p w14:paraId="7AABE792"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w:pict>
              <v:group w14:anchorId="4BB92C7E" id="Group 762817" o:spid="_x0000_s1679" style="position:absolute;left:0;text-align:left;margin-left:0;margin-top:226.75pt;width:34.7pt;height:47.45pt;z-index:251810816;mso-position-horizontal-relative:page;mso-position-vertical-relative:page" coordsize="4410,6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">
                <v:shape id="Shape 923866" o:spid="_x0000_s1680"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" path="m,l441006,r,287998l,287998,,e" fillcolor="#1b5c98" stroked="f" strokeweight="0">
                  <v:stroke miterlimit="83231f" joinstyle="miter"/>
                  <v:path arrowok="t" textboxrect="0,0,441006,287998"/>
                </v:shape>
                <v:rect id="Rectangle 68223" o:spid="_x0000_s1681" style="position:absolute;left:57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" filled="f" stroked="f">
                  <v:textbox inset="0,0,0,0">
                    <w:txbxContent>
                      <w:p w14:paraId="163F5B17" w14:textId="77777777" w:rsidR="00676923" w:rsidRDefault="00000000">
                        <w:pPr>
                          <w:spacing w:after="160" w:line="259" w:lineRule="auto"/>
                          <w:ind w:left="0" w:firstLine="0"/>
                          <w:jc w:val="left"/>
                        </w:pPr>
                        <w:r>
                          <w:rPr>
                            <w:b/>
                            <w:color w:val="FFFEFD"/>
                            <w:sz w:val="18"/>
                          </w:rPr>
                          <w:t>7</w:t>
                        </w:r>
                      </w:p>
                    </w:txbxContent>
                  </v:textbox>
                </v:rect>
                <v:rect id="Rectangle 68224" o:spid="_x0000_s1682" style="position:absolute;left:-731;top:4338;width:3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" filled="f" stroked="f">
                  <v:textbox inset="0,0,0,0">
                    <w:txbxContent>
                      <w:p w14:paraId="7AABE792" w14:textId="77777777" w:rsidR="00676923" w:rsidRDefault="00000000">
                        <w:pPr>
                          <w:spacing w:after="160" w:line="259" w:lineRule="auto"/>
                          <w:ind w:left="0" w:firstLine="0"/>
                          <w:jc w:val="left"/>
                        </w:pPr>
                        <w:r>
                          <w:rPr>
                            <w:b/>
                            <w:color w:val="1B5C98"/>
                            <w:sz w:val="16"/>
                          </w:rPr>
                          <w:t>Stress</w:t>
                        </w:r>
                      </w:p>
                    </w:txbxContent>
                  </v:textbox>
                </v:rect>
                <w10:wrap type="square" anchorx="page" anchory="page"/>
              </v:group>
            </w:pict>
          </mc:Fallback>
        </mc:AlternateContent>
      </w:r>
      <w:r>
        <w:t>If management continually exerts pressure on its employees to operate in ways that are more consistent with short-term monetary concerns than with safety and good practice, then the whole company will develop ‘organizational stress’.</w:t>
      </w:r>
    </w:p>
    <w:p w14:paraId="4A52C925" w14:textId="77777777" w:rsidR="00676923" w:rsidRDefault="00000000">
      <w:pPr>
        <w:spacing w:after="211"/>
        <w:ind w:left="16" w:right="48"/>
      </w:pPr>
      <w:r>
        <w:t>The symptoms will manifest themselves as:</w:t>
      </w:r>
    </w:p>
    <w:p w14:paraId="64FB6ABA" w14:textId="77777777" w:rsidR="00676923" w:rsidRDefault="00000000">
      <w:pPr>
        <w:numPr>
          <w:ilvl w:val="0"/>
          <w:numId w:val="105"/>
        </w:numPr>
        <w:ind w:right="48" w:hanging="283"/>
      </w:pPr>
      <w:r>
        <w:t>Poor industrial relations.</w:t>
      </w:r>
    </w:p>
    <w:p w14:paraId="1C3A5D0E" w14:textId="77777777" w:rsidR="00676923" w:rsidRDefault="00000000">
      <w:pPr>
        <w:numPr>
          <w:ilvl w:val="0"/>
          <w:numId w:val="105"/>
        </w:numPr>
        <w:ind w:right="48" w:hanging="283"/>
      </w:pPr>
      <w:r>
        <w:t>Absenteeism.</w:t>
      </w:r>
    </w:p>
    <w:p w14:paraId="0610A2C1" w14:textId="77777777" w:rsidR="00676923" w:rsidRDefault="00000000">
      <w:pPr>
        <w:numPr>
          <w:ilvl w:val="0"/>
          <w:numId w:val="105"/>
        </w:numPr>
        <w:spacing w:after="297"/>
        <w:ind w:right="48" w:hanging="283"/>
      </w:pPr>
      <w:r>
        <w:t>An increased accident/incident rate.</w:t>
      </w:r>
    </w:p>
    <w:p w14:paraId="47407039" w14:textId="77777777" w:rsidR="00676923" w:rsidRDefault="00000000">
      <w:pPr>
        <w:pStyle w:val="Heading4"/>
        <w:ind w:left="-5" w:right="61"/>
      </w:pPr>
      <w:r>
        <w:t>Aircrew and the Organization</w:t>
      </w:r>
    </w:p>
    <w:p w14:paraId="0E1E17B2" w14:textId="77777777" w:rsidR="00676923" w:rsidRDefault="00000000">
      <w:pPr>
        <w:spacing w:after="216"/>
        <w:ind w:left="16" w:right="48"/>
      </w:pPr>
      <w:r>
        <w:t xml:space="preserve">Work stress may be caused by a sudden high </w:t>
      </w:r>
      <w:proofErr w:type="gramStart"/>
      <w:r>
        <w:t>work load</w:t>
      </w:r>
      <w:proofErr w:type="gramEnd"/>
      <w:r>
        <w:t xml:space="preserve"> such as an emergency. The stress experienced will be increased if the pilot is unsure how to react or feels inadequately trained for the specific situation. Realistic simulator training is essential to reduce the impact of any emergency.</w:t>
      </w:r>
    </w:p>
    <w:p w14:paraId="337FCB1A" w14:textId="77777777" w:rsidR="00676923" w:rsidRDefault="00000000">
      <w:pPr>
        <w:spacing w:after="216"/>
        <w:ind w:left="16" w:right="48"/>
      </w:pPr>
      <w:r>
        <w:t xml:space="preserve">Stress may also arise from a long-term high </w:t>
      </w:r>
      <w:proofErr w:type="gramStart"/>
      <w:r>
        <w:t>work load</w:t>
      </w:r>
      <w:proofErr w:type="gramEnd"/>
      <w:r>
        <w:t xml:space="preserve">. Airlines operate in a competitive world and must make maximum use of staff and equipment. An aircraft and crew standing idle are not producing revenue. Even with the advances of modern ATC there will be times when airspace and airports become overcrowded. Add to </w:t>
      </w:r>
      <w:proofErr w:type="gramStart"/>
      <w:r>
        <w:t>this technical delays and additional stress</w:t>
      </w:r>
      <w:proofErr w:type="gramEnd"/>
      <w:r>
        <w:t xml:space="preserve"> is created.</w:t>
      </w:r>
    </w:p>
    <w:p w14:paraId="489F6A34" w14:textId="77777777" w:rsidR="00676923" w:rsidRDefault="00000000">
      <w:pPr>
        <w:spacing w:after="216"/>
        <w:ind w:left="16" w:right="48"/>
      </w:pPr>
      <w:r>
        <w:t>Rostering of crews can also lead to stress problems. A particular pilot may have to perform an excessive number of night flights and suffer undue disruption to his home life. This, in turn, leads to further cumulative stress.</w:t>
      </w:r>
    </w:p>
    <w:p w14:paraId="26BA2ADA" w14:textId="77777777" w:rsidR="00676923" w:rsidRDefault="00000000">
      <w:pPr>
        <w:ind w:left="16" w:right="48"/>
      </w:pPr>
      <w:r>
        <w:t>Poor relationships and/or communications with management and colleagues, both on and off the flight deck, leads to stress. Some cockpit voice recordings, listened to after accidents, have detected crew members arguing on the flight deck just prior to the accident.</w:t>
      </w:r>
    </w:p>
    <w:p w14:paraId="4F0ABE7E" w14:textId="77777777" w:rsidR="00676923" w:rsidRDefault="00000000">
      <w:pPr>
        <w:pStyle w:val="Heading4"/>
        <w:ind w:left="-5" w:right="61"/>
      </w:pPr>
      <w:r>
        <w:t>Organizational Stress Sources in Pilots</w:t>
      </w:r>
    </w:p>
    <w:p w14:paraId="6A3AC4AF" w14:textId="77777777" w:rsidR="00676923" w:rsidRDefault="00000000">
      <w:pPr>
        <w:spacing w:after="211"/>
        <w:ind w:left="16" w:right="48"/>
      </w:pPr>
      <w:r>
        <w:t>A survey of commercial pilots showed some of the main sources of stress to be:</w:t>
      </w:r>
    </w:p>
    <w:p w14:paraId="6B985067" w14:textId="77777777" w:rsidR="00676923" w:rsidRDefault="00000000">
      <w:pPr>
        <w:numPr>
          <w:ilvl w:val="0"/>
          <w:numId w:val="106"/>
        </w:numPr>
        <w:ind w:right="48" w:hanging="283"/>
      </w:pPr>
      <w:r>
        <w:t>A lack of control or disruption of events in their lives.</w:t>
      </w:r>
    </w:p>
    <w:p w14:paraId="4D516FA9" w14:textId="77777777" w:rsidR="00676923" w:rsidRDefault="00000000">
      <w:pPr>
        <w:numPr>
          <w:ilvl w:val="0"/>
          <w:numId w:val="106"/>
        </w:numPr>
        <w:ind w:right="48" w:hanging="283"/>
      </w:pPr>
      <w:r>
        <w:t>Scheduling and rostering.</w:t>
      </w:r>
    </w:p>
    <w:p w14:paraId="483583FB" w14:textId="77777777" w:rsidR="00676923" w:rsidRDefault="00000000">
      <w:pPr>
        <w:numPr>
          <w:ilvl w:val="0"/>
          <w:numId w:val="106"/>
        </w:numPr>
        <w:ind w:right="48" w:hanging="283"/>
      </w:pPr>
      <w:r>
        <w:t>Insufficient hands-on flying.</w:t>
      </w:r>
    </w:p>
    <w:p w14:paraId="48150901" w14:textId="77777777" w:rsidR="00676923" w:rsidRDefault="00000000">
      <w:pPr>
        <w:numPr>
          <w:ilvl w:val="0"/>
          <w:numId w:val="106"/>
        </w:numPr>
        <w:ind w:right="48" w:hanging="283"/>
      </w:pPr>
      <w:r>
        <w:t>Anxiety over courses/checks.</w:t>
      </w:r>
    </w:p>
    <w:p w14:paraId="6A073684" w14:textId="77777777" w:rsidR="00676923" w:rsidRDefault="00000000">
      <w:pPr>
        <w:numPr>
          <w:ilvl w:val="0"/>
          <w:numId w:val="106"/>
        </w:numPr>
        <w:ind w:right="48" w:hanging="283"/>
      </w:pPr>
      <w:r>
        <w:t>Home to work interface.</w:t>
      </w:r>
    </w:p>
    <w:p w14:paraId="31C346E9" w14:textId="77777777" w:rsidR="00676923" w:rsidRDefault="00000000">
      <w:pPr>
        <w:numPr>
          <w:ilvl w:val="0"/>
          <w:numId w:val="106"/>
        </w:numPr>
        <w:ind w:right="48" w:hanging="283"/>
      </w:pPr>
      <w:r>
        <w:t>Career prospects and achievements.</w:t>
      </w:r>
    </w:p>
    <w:p w14:paraId="2B843422" w14:textId="77777777" w:rsidR="00676923" w:rsidRDefault="00000000">
      <w:pPr>
        <w:numPr>
          <w:ilvl w:val="0"/>
          <w:numId w:val="106"/>
        </w:numPr>
        <w:ind w:right="48" w:hanging="283"/>
      </w:pPr>
      <w:r>
        <w:t>Lack of responsibility and decision making.</w:t>
      </w:r>
    </w:p>
    <w:p w14:paraId="09D0CDE1" w14:textId="77777777" w:rsidR="00676923" w:rsidRDefault="00000000">
      <w:pPr>
        <w:numPr>
          <w:ilvl w:val="0"/>
          <w:numId w:val="106"/>
        </w:numPr>
        <w:spacing w:after="249"/>
        <w:ind w:right="48" w:hanging="283"/>
      </w:pPr>
      <w:r>
        <w:lastRenderedPageBreak/>
        <w:t>Fatigue and flying patterns.</w:t>
      </w:r>
    </w:p>
    <w:p w14:paraId="2A76D5D4" w14:textId="77777777" w:rsidR="00676923" w:rsidRDefault="00000000">
      <w:pPr>
        <w:spacing w:after="312"/>
        <w:ind w:left="16" w:right="48"/>
      </w:pPr>
      <w:r>
        <w:t xml:space="preserve">Of significance in the above list is insufficient flying. The modern airliner is most efficiently and economically operated by automatic control, indeed it is the policy of many airlines that the flight management system should operate the aircraft for more than 96% of its flight time. Whilst modern systems and their back-ups are undoubtedly extremely reliable, many pilots are worried that the systems may fail and are unsure of their ability to manage the aircraft themselves. A pilot flying the maximum allowable duty hours may have very little actual </w:t>
      </w:r>
      <w:proofErr w:type="spellStart"/>
      <w:r>
        <w:t>handson</w:t>
      </w:r>
      <w:proofErr w:type="spellEnd"/>
      <w:r>
        <w:t xml:space="preserve"> time per month.</w:t>
      </w:r>
    </w:p>
    <w:p w14:paraId="2BF5FC7C" w14:textId="77777777" w:rsidR="00676923" w:rsidRDefault="00000000">
      <w:pPr>
        <w:pStyle w:val="Heading3"/>
        <w:ind w:left="-5"/>
      </w:pPr>
      <w:r>
        <w:t>Stress Effects</w:t>
      </w:r>
    </w:p>
    <w:p w14:paraId="16E3EC0E" w14:textId="77777777" w:rsidR="00676923" w:rsidRDefault="00000000">
      <w:pPr>
        <w:spacing w:after="264"/>
        <w:ind w:left="16" w:right="48"/>
      </w:pPr>
      <w:r>
        <w:t>Stress has effects on the body, the mind, and the health and thus the performance of the individual. The short-term effects of a sudden source of stress will be caused by the ‘fight or flight’ response.</w:t>
      </w:r>
    </w:p>
    <w:p w14:paraId="40E381BE" w14:textId="77777777" w:rsidR="00676923" w:rsidRDefault="00000000">
      <w:pPr>
        <w:pStyle w:val="Heading4"/>
        <w:ind w:left="-5" w:right="61"/>
      </w:pPr>
      <w:r>
        <w:rPr>
          <w:noProof/>
          <w:color w:val="000000"/>
        </w:rPr>
        <mc:AlternateContent>
          <mc:Choice Requires="wpg">
            <w:drawing>
              <wp:anchor distT="0" distB="0" distL="114300" distR="114300" simplePos="0" relativeHeight="251811840" behindDoc="0" locked="0" layoutInCell="1" allowOverlap="1" wp14:anchorId="2C29D2BB" wp14:editId="5B861A43">
                <wp:simplePos x="0" y="0"/>
                <wp:positionH relativeFrom="page">
                  <wp:posOffset>7128002</wp:posOffset>
                </wp:positionH>
                <wp:positionV relativeFrom="page">
                  <wp:posOffset>2880906</wp:posOffset>
                </wp:positionV>
                <wp:extent cx="432003" cy="1211650"/>
                <wp:effectExtent l="0" t="0" r="0" b="0"/>
                <wp:wrapSquare wrapText="bothSides"/>
                <wp:docPr id="763804" name="Group 763804"/>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8282" name="Shape 6828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354" name="Rectangle 68354"/>
                        <wps:cNvSpPr/>
                        <wps:spPr>
                          <a:xfrm rot="-5399999">
                            <a:off x="119758" y="1089941"/>
                            <a:ext cx="242893" cy="161208"/>
                          </a:xfrm>
                          <a:prstGeom prst="rect">
                            <a:avLst/>
                          </a:prstGeom>
                          <a:ln>
                            <a:noFill/>
                          </a:ln>
                        </wps:spPr>
                        <wps:txbx>
                          <w:txbxContent>
                            <w:p w14:paraId="36AB63B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8284" name="Rectangle 68284"/>
                        <wps:cNvSpPr/>
                        <wps:spPr>
                          <a:xfrm rot="-5399999">
                            <a:off x="22635" y="416820"/>
                            <a:ext cx="631549" cy="161208"/>
                          </a:xfrm>
                          <a:prstGeom prst="rect">
                            <a:avLst/>
                          </a:prstGeom>
                          <a:ln>
                            <a:noFill/>
                          </a:ln>
                        </wps:spPr>
                        <wps:txbx>
                          <w:txbxContent>
                            <w:p w14:paraId="36AEC6C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8285" name="Rectangle 68285"/>
                        <wps:cNvSpPr/>
                        <wps:spPr>
                          <a:xfrm rot="-5399999">
                            <a:off x="294627" y="112811"/>
                            <a:ext cx="87564" cy="161208"/>
                          </a:xfrm>
                          <a:prstGeom prst="rect">
                            <a:avLst/>
                          </a:prstGeom>
                          <a:ln>
                            <a:noFill/>
                          </a:ln>
                        </wps:spPr>
                        <wps:txbx>
                          <w:txbxContent>
                            <w:p w14:paraId="6E204FBA"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8286" name="Rectangle 68286"/>
                        <wps:cNvSpPr/>
                        <wps:spPr>
                          <a:xfrm rot="-5399999">
                            <a:off x="299731" y="50812"/>
                            <a:ext cx="91212" cy="149891"/>
                          </a:xfrm>
                          <a:prstGeom prst="rect">
                            <a:avLst/>
                          </a:prstGeom>
                          <a:ln>
                            <a:noFill/>
                          </a:ln>
                        </wps:spPr>
                        <wps:txbx>
                          <w:txbxContent>
                            <w:p w14:paraId="4BDFF256"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355" name="Rectangle 68355"/>
                        <wps:cNvSpPr/>
                        <wps:spPr>
                          <a:xfrm rot="-5399999">
                            <a:off x="271725" y="-44502"/>
                            <a:ext cx="66618" cy="161208"/>
                          </a:xfrm>
                          <a:prstGeom prst="rect">
                            <a:avLst/>
                          </a:prstGeom>
                          <a:ln>
                            <a:noFill/>
                          </a:ln>
                        </wps:spPr>
                        <wps:txbx>
                          <w:txbxContent>
                            <w:p w14:paraId="3B69C8A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2C29D2BB" id="Group 763804" o:spid="_x0000_s1683" style="position:absolute;left:0;text-align:left;margin-left:561.25pt;margin-top:226.85pt;width:34pt;height:95.4pt;z-index:251811840;mso-position-horizontal-relative:page;mso-position-vertical-relative:page" coordsize="4320,12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">
                <v:shape id="Shape 68282" o:spid="_x0000_s168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" path="m,l212395,,432003,r,287998l212395,287998,,287998,,xe" fillcolor="#1b5c98" stroked="f" strokeweight="0">
                  <v:stroke miterlimit="83231f" joinstyle="miter"/>
                  <v:path arrowok="t" textboxrect="0,0,432003,287998"/>
                </v:shape>
                <v:rect id="Rectangle 68354" o:spid="_x0000_s1685" style="position:absolute;left:1197;top:10899;width:242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" filled="f" stroked="f">
                  <v:textbox inset="0,0,0,0">
                    <w:txbxContent>
                      <w:p w14:paraId="36AB63B5" w14:textId="77777777" w:rsidR="00676923" w:rsidRDefault="00000000">
                        <w:pPr>
                          <w:spacing w:after="160" w:line="259" w:lineRule="auto"/>
                          <w:ind w:left="0" w:firstLine="0"/>
                          <w:jc w:val="left"/>
                        </w:pPr>
                        <w:r>
                          <w:rPr>
                            <w:b/>
                            <w:color w:val="1B5C98"/>
                            <w:sz w:val="16"/>
                          </w:rPr>
                          <w:t xml:space="preserve"> </w:t>
                        </w:r>
                      </w:p>
                    </w:txbxContent>
                  </v:textbox>
                </v:rect>
                <v:rect id="Rectangle 68284" o:spid="_x0000_s1686" style="position:absolute;left:226;top:4168;width:631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" filled="f" stroked="f">
                  <v:textbox inset="0,0,0,0">
                    <w:txbxContent>
                      <w:p w14:paraId="36AEC6C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v:textbox>
                </v:rect>
                <v:rect id="Rectangle 68285" o:spid="_x0000_s1687" style="position:absolute;left:2946;top:1128;width:8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" filled="f" stroked="f">
                  <v:textbox inset="0,0,0,0">
                    <w:txbxContent>
                      <w:p w14:paraId="6E204FBA"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68286" o:spid="_x0000_s1688" style="position:absolute;left:2997;top:507;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" filled="f" stroked="f">
                  <v:textbox inset="0,0,0,0">
                    <w:txbxContent>
                      <w:p w14:paraId="4BDFF256" w14:textId="77777777" w:rsidR="00676923" w:rsidRDefault="00000000">
                        <w:pPr>
                          <w:spacing w:after="160" w:line="259" w:lineRule="auto"/>
                          <w:ind w:left="0" w:firstLine="0"/>
                          <w:jc w:val="left"/>
                        </w:pPr>
                        <w:r>
                          <w:rPr>
                            <w:b/>
                            <w:color w:val="FFFEFD"/>
                            <w:sz w:val="18"/>
                          </w:rPr>
                          <w:t>7</w:t>
                        </w:r>
                      </w:p>
                    </w:txbxContent>
                  </v:textbox>
                </v:rect>
                <v:rect id="Rectangle 68355" o:spid="_x0000_s1689" style="position:absolute;left:2716;top:-445;width: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" filled="f" stroked="f">
                  <v:textbox inset="0,0,0,0">
                    <w:txbxContent>
                      <w:p w14:paraId="3B69C8A3"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Performance</w:t>
      </w:r>
    </w:p>
    <w:p w14:paraId="72F539C0" w14:textId="77777777" w:rsidR="00676923" w:rsidRDefault="00000000">
      <w:pPr>
        <w:spacing w:after="216"/>
        <w:ind w:left="16" w:right="48"/>
      </w:pPr>
      <w:r>
        <w:rPr>
          <w:i/>
          <w:color w:val="1B5C98"/>
        </w:rPr>
        <w:t xml:space="preserve">Figure 7.5 </w:t>
      </w:r>
      <w:r>
        <w:t xml:space="preserve">shows the relationship between stress and performance. Like the arousal/ performance graph it is an inverted U curve, however, there is a </w:t>
      </w:r>
      <w:r>
        <w:rPr>
          <w:b/>
        </w:rPr>
        <w:t>“break point”.</w:t>
      </w:r>
    </w:p>
    <w:p w14:paraId="44B571E3" w14:textId="77777777" w:rsidR="00676923" w:rsidRDefault="00000000">
      <w:pPr>
        <w:ind w:left="16" w:right="48"/>
      </w:pPr>
      <w:r>
        <w:t>When there is little or no stress, there is a drop in vigilance and performance is poor. As stress increases performance increases up to the optimum - the “break point”- after which, if stress continues to rise, performance is degraded.</w:t>
      </w:r>
    </w:p>
    <w:p w14:paraId="7FDEE3F5" w14:textId="77777777" w:rsidR="00676923" w:rsidRDefault="00000000">
      <w:pPr>
        <w:spacing w:after="149" w:line="259" w:lineRule="auto"/>
        <w:ind w:left="1120" w:firstLine="0"/>
        <w:jc w:val="left"/>
      </w:pPr>
      <w:r>
        <w:rPr>
          <w:noProof/>
          <w:color w:val="000000"/>
        </w:rPr>
        <mc:AlternateContent>
          <mc:Choice Requires="wpg">
            <w:drawing>
              <wp:inline distT="0" distB="0" distL="0" distR="0" wp14:anchorId="42AA5D5F" wp14:editId="1CCCE7F8">
                <wp:extent cx="4266007" cy="2952001"/>
                <wp:effectExtent l="0" t="0" r="0" b="0"/>
                <wp:docPr id="763805" name="Group 763805"/>
                <wp:cNvGraphicFramePr/>
                <a:graphic xmlns:a="http://schemas.openxmlformats.org/drawingml/2006/main">
                  <a:graphicData uri="http://schemas.microsoft.com/office/word/2010/wordprocessingGroup">
                    <wpg:wgp>
                      <wpg:cNvGrpSpPr/>
                      <wpg:grpSpPr>
                        <a:xfrm>
                          <a:off x="0" y="0"/>
                          <a:ext cx="4266007" cy="2952001"/>
                          <a:chOff x="0" y="0"/>
                          <a:chExt cx="4266007" cy="2952001"/>
                        </a:xfrm>
                      </wpg:grpSpPr>
                      <wps:wsp>
                        <wps:cNvPr id="68335" name="Shape 68335"/>
                        <wps:cNvSpPr/>
                        <wps:spPr>
                          <a:xfrm>
                            <a:off x="361596" y="124472"/>
                            <a:ext cx="3143453" cy="2286978"/>
                          </a:xfrm>
                          <a:custGeom>
                            <a:avLst/>
                            <a:gdLst/>
                            <a:ahLst/>
                            <a:cxnLst/>
                            <a:rect l="0" t="0" r="0" b="0"/>
                            <a:pathLst>
                              <a:path w="3143453" h="2286978">
                                <a:moveTo>
                                  <a:pt x="0" y="0"/>
                                </a:moveTo>
                                <a:lnTo>
                                  <a:pt x="22898" y="0"/>
                                </a:lnTo>
                                <a:lnTo>
                                  <a:pt x="22898" y="2264080"/>
                                </a:lnTo>
                                <a:lnTo>
                                  <a:pt x="3143453" y="2264080"/>
                                </a:lnTo>
                                <a:lnTo>
                                  <a:pt x="3143453" y="2286978"/>
                                </a:lnTo>
                                <a:lnTo>
                                  <a:pt x="12217" y="2286978"/>
                                </a:lnTo>
                                <a:lnTo>
                                  <a:pt x="0" y="227477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336" name="Shape 68336"/>
                        <wps:cNvSpPr/>
                        <wps:spPr>
                          <a:xfrm>
                            <a:off x="326475" y="46610"/>
                            <a:ext cx="93129" cy="106870"/>
                          </a:xfrm>
                          <a:custGeom>
                            <a:avLst/>
                            <a:gdLst/>
                            <a:ahLst/>
                            <a:cxnLst/>
                            <a:rect l="0" t="0" r="0" b="0"/>
                            <a:pathLst>
                              <a:path w="93129" h="106870">
                                <a:moveTo>
                                  <a:pt x="47333" y="0"/>
                                </a:moveTo>
                                <a:lnTo>
                                  <a:pt x="93129" y="106870"/>
                                </a:lnTo>
                                <a:lnTo>
                                  <a:pt x="47333" y="83972"/>
                                </a:lnTo>
                                <a:lnTo>
                                  <a:pt x="0" y="106870"/>
                                </a:lnTo>
                                <a:lnTo>
                                  <a:pt x="4733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337" name="Shape 68337"/>
                        <wps:cNvSpPr/>
                        <wps:spPr>
                          <a:xfrm>
                            <a:off x="326475" y="46610"/>
                            <a:ext cx="93129" cy="106870"/>
                          </a:xfrm>
                          <a:custGeom>
                            <a:avLst/>
                            <a:gdLst/>
                            <a:ahLst/>
                            <a:cxnLst/>
                            <a:rect l="0" t="0" r="0" b="0"/>
                            <a:pathLst>
                              <a:path w="93129" h="106870">
                                <a:moveTo>
                                  <a:pt x="47333" y="0"/>
                                </a:moveTo>
                                <a:lnTo>
                                  <a:pt x="93129" y="106870"/>
                                </a:lnTo>
                                <a:lnTo>
                                  <a:pt x="47333" y="83972"/>
                                </a:lnTo>
                                <a:lnTo>
                                  <a:pt x="0" y="106870"/>
                                </a:lnTo>
                                <a:lnTo>
                                  <a:pt x="47333" y="0"/>
                                </a:lnTo>
                                <a:close/>
                              </a:path>
                            </a:pathLst>
                          </a:custGeom>
                          <a:ln w="1524" cap="rnd">
                            <a:round/>
                          </a:ln>
                        </wps:spPr>
                        <wps:style>
                          <a:lnRef idx="1">
                            <a:srgbClr val="181717"/>
                          </a:lnRef>
                          <a:fillRef idx="0">
                            <a:srgbClr val="000000">
                              <a:alpha val="0"/>
                            </a:srgbClr>
                          </a:fillRef>
                          <a:effectRef idx="0">
                            <a:scrgbClr r="0" g="0" b="0"/>
                          </a:effectRef>
                          <a:fontRef idx="none"/>
                        </wps:style>
                        <wps:bodyPr/>
                      </wps:wsp>
                      <wps:wsp>
                        <wps:cNvPr id="68338" name="Shape 68338"/>
                        <wps:cNvSpPr/>
                        <wps:spPr>
                          <a:xfrm>
                            <a:off x="3477572" y="2353442"/>
                            <a:ext cx="106858" cy="91593"/>
                          </a:xfrm>
                          <a:custGeom>
                            <a:avLst/>
                            <a:gdLst/>
                            <a:ahLst/>
                            <a:cxnLst/>
                            <a:rect l="0" t="0" r="0" b="0"/>
                            <a:pathLst>
                              <a:path w="106858" h="91593">
                                <a:moveTo>
                                  <a:pt x="0" y="0"/>
                                </a:moveTo>
                                <a:lnTo>
                                  <a:pt x="106858" y="45796"/>
                                </a:lnTo>
                                <a:lnTo>
                                  <a:pt x="0" y="91593"/>
                                </a:lnTo>
                                <a:lnTo>
                                  <a:pt x="22885" y="45796"/>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68339" name="Shape 68339"/>
                        <wps:cNvSpPr/>
                        <wps:spPr>
                          <a:xfrm>
                            <a:off x="3477572" y="2353442"/>
                            <a:ext cx="106858" cy="91593"/>
                          </a:xfrm>
                          <a:custGeom>
                            <a:avLst/>
                            <a:gdLst/>
                            <a:ahLst/>
                            <a:cxnLst/>
                            <a:rect l="0" t="0" r="0" b="0"/>
                            <a:pathLst>
                              <a:path w="106858" h="91593">
                                <a:moveTo>
                                  <a:pt x="106858" y="45796"/>
                                </a:moveTo>
                                <a:lnTo>
                                  <a:pt x="0" y="91593"/>
                                </a:lnTo>
                                <a:lnTo>
                                  <a:pt x="22885" y="45796"/>
                                </a:lnTo>
                                <a:lnTo>
                                  <a:pt x="0" y="0"/>
                                </a:lnTo>
                                <a:lnTo>
                                  <a:pt x="106858" y="45796"/>
                                </a:lnTo>
                                <a:close/>
                              </a:path>
                            </a:pathLst>
                          </a:custGeom>
                          <a:ln w="1524" cap="rnd">
                            <a:round/>
                          </a:ln>
                        </wps:spPr>
                        <wps:style>
                          <a:lnRef idx="1">
                            <a:srgbClr val="181717"/>
                          </a:lnRef>
                          <a:fillRef idx="0">
                            <a:srgbClr val="000000">
                              <a:alpha val="0"/>
                            </a:srgbClr>
                          </a:fillRef>
                          <a:effectRef idx="0">
                            <a:scrgbClr r="0" g="0" b="0"/>
                          </a:effectRef>
                          <a:fontRef idx="none"/>
                        </wps:style>
                        <wps:bodyPr/>
                      </wps:wsp>
                      <wps:wsp>
                        <wps:cNvPr id="68340" name="Shape 68340"/>
                        <wps:cNvSpPr/>
                        <wps:spPr>
                          <a:xfrm>
                            <a:off x="2069963" y="335157"/>
                            <a:ext cx="51905" cy="395415"/>
                          </a:xfrm>
                          <a:custGeom>
                            <a:avLst/>
                            <a:gdLst/>
                            <a:ahLst/>
                            <a:cxnLst/>
                            <a:rect l="0" t="0" r="0" b="0"/>
                            <a:pathLst>
                              <a:path w="51905" h="395415">
                                <a:moveTo>
                                  <a:pt x="33579" y="0"/>
                                </a:moveTo>
                                <a:lnTo>
                                  <a:pt x="51905" y="0"/>
                                </a:lnTo>
                                <a:lnTo>
                                  <a:pt x="18314" y="395415"/>
                                </a:lnTo>
                                <a:lnTo>
                                  <a:pt x="0" y="395415"/>
                                </a:lnTo>
                                <a:lnTo>
                                  <a:pt x="33579"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68341" name="Rectangle 68341"/>
                        <wps:cNvSpPr/>
                        <wps:spPr>
                          <a:xfrm>
                            <a:off x="2153929" y="284407"/>
                            <a:ext cx="1057478" cy="152683"/>
                          </a:xfrm>
                          <a:prstGeom prst="rect">
                            <a:avLst/>
                          </a:prstGeom>
                          <a:ln>
                            <a:noFill/>
                          </a:ln>
                        </wps:spPr>
                        <wps:txbx>
                          <w:txbxContent>
                            <w:p w14:paraId="784C8D12" w14:textId="77777777" w:rsidR="00676923" w:rsidRDefault="00000000">
                              <w:pPr>
                                <w:spacing w:after="160" w:line="259" w:lineRule="auto"/>
                                <w:ind w:left="0" w:firstLine="0"/>
                                <w:jc w:val="left"/>
                              </w:pPr>
                              <w:r>
                                <w:rPr>
                                  <w:rFonts w:ascii="Arial" w:eastAsia="Arial" w:hAnsi="Arial" w:cs="Arial"/>
                                  <w:sz w:val="19"/>
                                </w:rPr>
                                <w:t>BREAKPOINT</w:t>
                              </w:r>
                            </w:p>
                          </w:txbxContent>
                        </wps:txbx>
                        <wps:bodyPr horzOverflow="overflow" vert="horz" lIns="0" tIns="0" rIns="0" bIns="0" rtlCol="0">
                          <a:noAutofit/>
                        </wps:bodyPr>
                      </wps:wsp>
                      <wps:wsp>
                        <wps:cNvPr id="68342" name="Rectangle 68342"/>
                        <wps:cNvSpPr/>
                        <wps:spPr>
                          <a:xfrm>
                            <a:off x="408991" y="258514"/>
                            <a:ext cx="1277584" cy="152684"/>
                          </a:xfrm>
                          <a:prstGeom prst="rect">
                            <a:avLst/>
                          </a:prstGeom>
                          <a:ln>
                            <a:noFill/>
                          </a:ln>
                        </wps:spPr>
                        <wps:txbx>
                          <w:txbxContent>
                            <w:p w14:paraId="703D4107" w14:textId="77777777" w:rsidR="00676923" w:rsidRDefault="00000000">
                              <w:pPr>
                                <w:spacing w:after="160" w:line="259" w:lineRule="auto"/>
                                <w:ind w:left="0" w:firstLine="0"/>
                                <w:jc w:val="left"/>
                              </w:pPr>
                              <w:r>
                                <w:rPr>
                                  <w:rFonts w:ascii="Arial" w:eastAsia="Arial" w:hAnsi="Arial" w:cs="Arial"/>
                                  <w:sz w:val="19"/>
                                </w:rPr>
                                <w:t>PERFORMANCE</w:t>
                              </w:r>
                            </w:p>
                          </w:txbxContent>
                        </wps:txbx>
                        <wps:bodyPr horzOverflow="overflow" vert="horz" lIns="0" tIns="0" rIns="0" bIns="0" rtlCol="0">
                          <a:noAutofit/>
                        </wps:bodyPr>
                      </wps:wsp>
                      <wps:wsp>
                        <wps:cNvPr id="68343" name="Rectangle 68343"/>
                        <wps:cNvSpPr/>
                        <wps:spPr>
                          <a:xfrm>
                            <a:off x="2961605" y="2186653"/>
                            <a:ext cx="1210333" cy="152684"/>
                          </a:xfrm>
                          <a:prstGeom prst="rect">
                            <a:avLst/>
                          </a:prstGeom>
                          <a:ln>
                            <a:noFill/>
                          </a:ln>
                        </wps:spPr>
                        <wps:txbx>
                          <w:txbxContent>
                            <w:p w14:paraId="5BED43E5" w14:textId="77777777" w:rsidR="00676923" w:rsidRDefault="00000000">
                              <w:pPr>
                                <w:spacing w:after="160" w:line="259" w:lineRule="auto"/>
                                <w:ind w:left="0" w:firstLine="0"/>
                                <w:jc w:val="left"/>
                              </w:pPr>
                              <w:r>
                                <w:rPr>
                                  <w:rFonts w:ascii="Arial" w:eastAsia="Arial" w:hAnsi="Arial" w:cs="Arial"/>
                                  <w:sz w:val="19"/>
                                </w:rPr>
                                <w:t>STRESS LEVEL</w:t>
                              </w:r>
                            </w:p>
                          </w:txbxContent>
                        </wps:txbx>
                        <wps:bodyPr horzOverflow="overflow" vert="horz" lIns="0" tIns="0" rIns="0" bIns="0" rtlCol="0">
                          <a:noAutofit/>
                        </wps:bodyPr>
                      </wps:wsp>
                      <wps:wsp>
                        <wps:cNvPr id="68344" name="Rectangle 68344"/>
                        <wps:cNvSpPr/>
                        <wps:spPr>
                          <a:xfrm>
                            <a:off x="636528" y="2490525"/>
                            <a:ext cx="246095" cy="152683"/>
                          </a:xfrm>
                          <a:prstGeom prst="rect">
                            <a:avLst/>
                          </a:prstGeom>
                          <a:ln>
                            <a:noFill/>
                          </a:ln>
                        </wps:spPr>
                        <wps:txbx>
                          <w:txbxContent>
                            <w:p w14:paraId="531C1E81" w14:textId="77777777" w:rsidR="00676923" w:rsidRDefault="00000000">
                              <w:pPr>
                                <w:spacing w:after="160" w:line="259" w:lineRule="auto"/>
                                <w:ind w:left="0" w:firstLine="0"/>
                                <w:jc w:val="left"/>
                              </w:pPr>
                              <w:r>
                                <w:rPr>
                                  <w:rFonts w:ascii="Arial" w:eastAsia="Arial" w:hAnsi="Arial" w:cs="Arial"/>
                                  <w:sz w:val="19"/>
                                </w:rPr>
                                <w:t>NO</w:t>
                              </w:r>
                            </w:p>
                          </w:txbxContent>
                        </wps:txbx>
                        <wps:bodyPr horzOverflow="overflow" vert="horz" lIns="0" tIns="0" rIns="0" bIns="0" rtlCol="0">
                          <a:noAutofit/>
                        </wps:bodyPr>
                      </wps:wsp>
                      <wps:wsp>
                        <wps:cNvPr id="68345" name="Rectangle 68345"/>
                        <wps:cNvSpPr/>
                        <wps:spPr>
                          <a:xfrm>
                            <a:off x="482273" y="2621819"/>
                            <a:ext cx="654467" cy="152684"/>
                          </a:xfrm>
                          <a:prstGeom prst="rect">
                            <a:avLst/>
                          </a:prstGeom>
                          <a:ln>
                            <a:noFill/>
                          </a:ln>
                        </wps:spPr>
                        <wps:txbx>
                          <w:txbxContent>
                            <w:p w14:paraId="23E5B80B" w14:textId="77777777" w:rsidR="00676923" w:rsidRDefault="00000000">
                              <w:pPr>
                                <w:spacing w:after="160" w:line="259" w:lineRule="auto"/>
                                <w:ind w:left="0" w:firstLine="0"/>
                                <w:jc w:val="left"/>
                              </w:pPr>
                              <w:r>
                                <w:rPr>
                                  <w:rFonts w:ascii="Arial" w:eastAsia="Arial" w:hAnsi="Arial" w:cs="Arial"/>
                                  <w:sz w:val="19"/>
                                </w:rPr>
                                <w:t>STRESS</w:t>
                              </w:r>
                            </w:p>
                          </w:txbxContent>
                        </wps:txbx>
                        <wps:bodyPr horzOverflow="overflow" vert="horz" lIns="0" tIns="0" rIns="0" bIns="0" rtlCol="0">
                          <a:noAutofit/>
                        </wps:bodyPr>
                      </wps:wsp>
                      <wps:wsp>
                        <wps:cNvPr id="68346" name="Rectangle 68346"/>
                        <wps:cNvSpPr/>
                        <wps:spPr>
                          <a:xfrm>
                            <a:off x="1737206" y="2475258"/>
                            <a:ext cx="665187" cy="152684"/>
                          </a:xfrm>
                          <a:prstGeom prst="rect">
                            <a:avLst/>
                          </a:prstGeom>
                          <a:ln>
                            <a:noFill/>
                          </a:ln>
                        </wps:spPr>
                        <wps:txbx>
                          <w:txbxContent>
                            <w:p w14:paraId="25BD0736" w14:textId="77777777" w:rsidR="00676923" w:rsidRDefault="00000000">
                              <w:pPr>
                                <w:spacing w:after="160" w:line="259" w:lineRule="auto"/>
                                <w:ind w:left="0" w:firstLine="0"/>
                                <w:jc w:val="left"/>
                              </w:pPr>
                              <w:r>
                                <w:rPr>
                                  <w:rFonts w:ascii="Arial" w:eastAsia="Arial" w:hAnsi="Arial" w:cs="Arial"/>
                                  <w:sz w:val="19"/>
                                </w:rPr>
                                <w:t>MEDIUM</w:t>
                              </w:r>
                            </w:p>
                          </w:txbxContent>
                        </wps:txbx>
                        <wps:bodyPr horzOverflow="overflow" vert="horz" lIns="0" tIns="0" rIns="0" bIns="0" rtlCol="0">
                          <a:noAutofit/>
                        </wps:bodyPr>
                      </wps:wsp>
                      <wps:wsp>
                        <wps:cNvPr id="68347" name="Rectangle 68347"/>
                        <wps:cNvSpPr/>
                        <wps:spPr>
                          <a:xfrm>
                            <a:off x="1741725" y="2606553"/>
                            <a:ext cx="654467" cy="152683"/>
                          </a:xfrm>
                          <a:prstGeom prst="rect">
                            <a:avLst/>
                          </a:prstGeom>
                          <a:ln>
                            <a:noFill/>
                          </a:ln>
                        </wps:spPr>
                        <wps:txbx>
                          <w:txbxContent>
                            <w:p w14:paraId="7204D4FD" w14:textId="77777777" w:rsidR="00676923" w:rsidRDefault="00000000">
                              <w:pPr>
                                <w:spacing w:after="160" w:line="259" w:lineRule="auto"/>
                                <w:ind w:left="0" w:firstLine="0"/>
                                <w:jc w:val="left"/>
                              </w:pPr>
                              <w:r>
                                <w:rPr>
                                  <w:rFonts w:ascii="Arial" w:eastAsia="Arial" w:hAnsi="Arial" w:cs="Arial"/>
                                  <w:sz w:val="19"/>
                                </w:rPr>
                                <w:t>STRESS</w:t>
                              </w:r>
                            </w:p>
                          </w:txbxContent>
                        </wps:txbx>
                        <wps:bodyPr horzOverflow="overflow" vert="horz" lIns="0" tIns="0" rIns="0" bIns="0" rtlCol="0">
                          <a:noAutofit/>
                        </wps:bodyPr>
                      </wps:wsp>
                      <wps:wsp>
                        <wps:cNvPr id="68348" name="Rectangle 68348"/>
                        <wps:cNvSpPr/>
                        <wps:spPr>
                          <a:xfrm>
                            <a:off x="1604323" y="2737847"/>
                            <a:ext cx="1018656" cy="152684"/>
                          </a:xfrm>
                          <a:prstGeom prst="rect">
                            <a:avLst/>
                          </a:prstGeom>
                          <a:ln>
                            <a:noFill/>
                          </a:ln>
                        </wps:spPr>
                        <wps:txbx>
                          <w:txbxContent>
                            <w:p w14:paraId="4CE2A88F" w14:textId="77777777" w:rsidR="00676923" w:rsidRDefault="00000000">
                              <w:pPr>
                                <w:spacing w:after="160" w:line="259" w:lineRule="auto"/>
                                <w:ind w:left="0" w:firstLine="0"/>
                                <w:jc w:val="left"/>
                              </w:pPr>
                              <w:r>
                                <w:rPr>
                                  <w:rFonts w:ascii="Arial" w:eastAsia="Arial" w:hAnsi="Arial" w:cs="Arial"/>
                                  <w:sz w:val="19"/>
                                </w:rPr>
                                <w:t>MOTIVATION</w:t>
                              </w:r>
                            </w:p>
                          </w:txbxContent>
                        </wps:txbx>
                        <wps:bodyPr horzOverflow="overflow" vert="horz" lIns="0" tIns="0" rIns="0" bIns="0" rtlCol="0">
                          <a:noAutofit/>
                        </wps:bodyPr>
                      </wps:wsp>
                      <wps:wsp>
                        <wps:cNvPr id="68349" name="Rectangle 68349"/>
                        <wps:cNvSpPr/>
                        <wps:spPr>
                          <a:xfrm>
                            <a:off x="2569309" y="2501272"/>
                            <a:ext cx="710509" cy="152684"/>
                          </a:xfrm>
                          <a:prstGeom prst="rect">
                            <a:avLst/>
                          </a:prstGeom>
                          <a:ln>
                            <a:noFill/>
                          </a:ln>
                        </wps:spPr>
                        <wps:txbx>
                          <w:txbxContent>
                            <w:p w14:paraId="1968E715" w14:textId="77777777" w:rsidR="00676923" w:rsidRDefault="00000000">
                              <w:pPr>
                                <w:spacing w:after="160" w:line="259" w:lineRule="auto"/>
                                <w:ind w:left="0" w:firstLine="0"/>
                                <w:jc w:val="left"/>
                              </w:pPr>
                              <w:r>
                                <w:rPr>
                                  <w:rFonts w:ascii="Arial" w:eastAsia="Arial" w:hAnsi="Arial" w:cs="Arial"/>
                                  <w:sz w:val="19"/>
                                </w:rPr>
                                <w:t>INTENSE</w:t>
                              </w:r>
                            </w:p>
                          </w:txbxContent>
                        </wps:txbx>
                        <wps:bodyPr horzOverflow="overflow" vert="horz" lIns="0" tIns="0" rIns="0" bIns="0" rtlCol="0">
                          <a:noAutofit/>
                        </wps:bodyPr>
                      </wps:wsp>
                      <wps:wsp>
                        <wps:cNvPr id="68350" name="Rectangle 68350"/>
                        <wps:cNvSpPr/>
                        <wps:spPr>
                          <a:xfrm>
                            <a:off x="2590683" y="2632567"/>
                            <a:ext cx="654467" cy="152683"/>
                          </a:xfrm>
                          <a:prstGeom prst="rect">
                            <a:avLst/>
                          </a:prstGeom>
                          <a:ln>
                            <a:noFill/>
                          </a:ln>
                        </wps:spPr>
                        <wps:txbx>
                          <w:txbxContent>
                            <w:p w14:paraId="0BEACF36" w14:textId="77777777" w:rsidR="00676923" w:rsidRDefault="00000000">
                              <w:pPr>
                                <w:spacing w:after="160" w:line="259" w:lineRule="auto"/>
                                <w:ind w:left="0" w:firstLine="0"/>
                                <w:jc w:val="left"/>
                              </w:pPr>
                              <w:r>
                                <w:rPr>
                                  <w:rFonts w:ascii="Arial" w:eastAsia="Arial" w:hAnsi="Arial" w:cs="Arial"/>
                                  <w:sz w:val="19"/>
                                </w:rPr>
                                <w:t>STRESS</w:t>
                              </w:r>
                            </w:p>
                          </w:txbxContent>
                        </wps:txbx>
                        <wps:bodyPr horzOverflow="overflow" vert="horz" lIns="0" tIns="0" rIns="0" bIns="0" rtlCol="0">
                          <a:noAutofit/>
                        </wps:bodyPr>
                      </wps:wsp>
                      <wps:wsp>
                        <wps:cNvPr id="68351" name="Shape 68351"/>
                        <wps:cNvSpPr/>
                        <wps:spPr>
                          <a:xfrm>
                            <a:off x="590599" y="518359"/>
                            <a:ext cx="2257959" cy="1514475"/>
                          </a:xfrm>
                          <a:custGeom>
                            <a:avLst/>
                            <a:gdLst/>
                            <a:ahLst/>
                            <a:cxnLst/>
                            <a:rect l="0" t="0" r="0" b="0"/>
                            <a:pathLst>
                              <a:path w="2257959" h="1514475">
                                <a:moveTo>
                                  <a:pt x="1322108" y="0"/>
                                </a:moveTo>
                                <a:lnTo>
                                  <a:pt x="1381659" y="1537"/>
                                </a:lnTo>
                                <a:lnTo>
                                  <a:pt x="1436611" y="3061"/>
                                </a:lnTo>
                                <a:lnTo>
                                  <a:pt x="1490053" y="7633"/>
                                </a:lnTo>
                                <a:lnTo>
                                  <a:pt x="1538910" y="12218"/>
                                </a:lnTo>
                                <a:lnTo>
                                  <a:pt x="1587754" y="19850"/>
                                </a:lnTo>
                                <a:lnTo>
                                  <a:pt x="1630502" y="27483"/>
                                </a:lnTo>
                                <a:lnTo>
                                  <a:pt x="1671714" y="38177"/>
                                </a:lnTo>
                                <a:lnTo>
                                  <a:pt x="1709877" y="50381"/>
                                </a:lnTo>
                                <a:lnTo>
                                  <a:pt x="1752638" y="65646"/>
                                </a:lnTo>
                                <a:lnTo>
                                  <a:pt x="1781645" y="80912"/>
                                </a:lnTo>
                                <a:lnTo>
                                  <a:pt x="1812163" y="99238"/>
                                </a:lnTo>
                                <a:lnTo>
                                  <a:pt x="1844243" y="120612"/>
                                </a:lnTo>
                                <a:lnTo>
                                  <a:pt x="1871726" y="141986"/>
                                </a:lnTo>
                                <a:lnTo>
                                  <a:pt x="1897672" y="166408"/>
                                </a:lnTo>
                                <a:lnTo>
                                  <a:pt x="1922107" y="192367"/>
                                </a:lnTo>
                                <a:lnTo>
                                  <a:pt x="1938883" y="213741"/>
                                </a:lnTo>
                                <a:lnTo>
                                  <a:pt x="1967903" y="253429"/>
                                </a:lnTo>
                                <a:lnTo>
                                  <a:pt x="1996910" y="294653"/>
                                </a:lnTo>
                                <a:lnTo>
                                  <a:pt x="2012175" y="320611"/>
                                </a:lnTo>
                                <a:lnTo>
                                  <a:pt x="2032025" y="358775"/>
                                </a:lnTo>
                                <a:lnTo>
                                  <a:pt x="2051863" y="398476"/>
                                </a:lnTo>
                                <a:lnTo>
                                  <a:pt x="2071713" y="442747"/>
                                </a:lnTo>
                                <a:lnTo>
                                  <a:pt x="2090026" y="488544"/>
                                </a:lnTo>
                                <a:lnTo>
                                  <a:pt x="2109889" y="535877"/>
                                </a:lnTo>
                                <a:lnTo>
                                  <a:pt x="2128190" y="586257"/>
                                </a:lnTo>
                                <a:lnTo>
                                  <a:pt x="2148053" y="638163"/>
                                </a:lnTo>
                                <a:lnTo>
                                  <a:pt x="2169427" y="694652"/>
                                </a:lnTo>
                                <a:lnTo>
                                  <a:pt x="2189277" y="752666"/>
                                </a:lnTo>
                                <a:lnTo>
                                  <a:pt x="2212175" y="813727"/>
                                </a:lnTo>
                                <a:lnTo>
                                  <a:pt x="2233549" y="877850"/>
                                </a:lnTo>
                                <a:lnTo>
                                  <a:pt x="2257959" y="945020"/>
                                </a:lnTo>
                                <a:lnTo>
                                  <a:pt x="2245766" y="949605"/>
                                </a:lnTo>
                                <a:lnTo>
                                  <a:pt x="2221332" y="882435"/>
                                </a:lnTo>
                                <a:lnTo>
                                  <a:pt x="2199958" y="818312"/>
                                </a:lnTo>
                                <a:lnTo>
                                  <a:pt x="2177060" y="757238"/>
                                </a:lnTo>
                                <a:lnTo>
                                  <a:pt x="2157209" y="699224"/>
                                </a:lnTo>
                                <a:lnTo>
                                  <a:pt x="2135835" y="642734"/>
                                </a:lnTo>
                                <a:lnTo>
                                  <a:pt x="2115985" y="590830"/>
                                </a:lnTo>
                                <a:lnTo>
                                  <a:pt x="2097672" y="540448"/>
                                </a:lnTo>
                                <a:lnTo>
                                  <a:pt x="2077809" y="493129"/>
                                </a:lnTo>
                                <a:lnTo>
                                  <a:pt x="2059508" y="447319"/>
                                </a:lnTo>
                                <a:lnTo>
                                  <a:pt x="2039646" y="404571"/>
                                </a:lnTo>
                                <a:lnTo>
                                  <a:pt x="2019808" y="364884"/>
                                </a:lnTo>
                                <a:lnTo>
                                  <a:pt x="1999970" y="326720"/>
                                </a:lnTo>
                                <a:lnTo>
                                  <a:pt x="1983168" y="297714"/>
                                </a:lnTo>
                                <a:lnTo>
                                  <a:pt x="1957223" y="261074"/>
                                </a:lnTo>
                                <a:lnTo>
                                  <a:pt x="1935848" y="230531"/>
                                </a:lnTo>
                                <a:lnTo>
                                  <a:pt x="1911414" y="201523"/>
                                </a:lnTo>
                                <a:lnTo>
                                  <a:pt x="1888503" y="177102"/>
                                </a:lnTo>
                                <a:lnTo>
                                  <a:pt x="1862544" y="152667"/>
                                </a:lnTo>
                                <a:lnTo>
                                  <a:pt x="1835087" y="131293"/>
                                </a:lnTo>
                                <a:lnTo>
                                  <a:pt x="1804543" y="111455"/>
                                </a:lnTo>
                                <a:lnTo>
                                  <a:pt x="1775536" y="93129"/>
                                </a:lnTo>
                                <a:lnTo>
                                  <a:pt x="1741957" y="76340"/>
                                </a:lnTo>
                                <a:lnTo>
                                  <a:pt x="1668678" y="51905"/>
                                </a:lnTo>
                                <a:lnTo>
                                  <a:pt x="1627454" y="41225"/>
                                </a:lnTo>
                                <a:lnTo>
                                  <a:pt x="1586230" y="33592"/>
                                </a:lnTo>
                                <a:lnTo>
                                  <a:pt x="1538910" y="25959"/>
                                </a:lnTo>
                                <a:lnTo>
                                  <a:pt x="1490053" y="21374"/>
                                </a:lnTo>
                                <a:lnTo>
                                  <a:pt x="1436611" y="16802"/>
                                </a:lnTo>
                                <a:lnTo>
                                  <a:pt x="1381659" y="15266"/>
                                </a:lnTo>
                                <a:lnTo>
                                  <a:pt x="1322108" y="13742"/>
                                </a:lnTo>
                                <a:lnTo>
                                  <a:pt x="1257999" y="15266"/>
                                </a:lnTo>
                                <a:lnTo>
                                  <a:pt x="1225931" y="16802"/>
                                </a:lnTo>
                                <a:lnTo>
                                  <a:pt x="1161809" y="22899"/>
                                </a:lnTo>
                                <a:lnTo>
                                  <a:pt x="1132802" y="27483"/>
                                </a:lnTo>
                                <a:lnTo>
                                  <a:pt x="1102271" y="33592"/>
                                </a:lnTo>
                                <a:lnTo>
                                  <a:pt x="1073264" y="41225"/>
                                </a:lnTo>
                                <a:lnTo>
                                  <a:pt x="999985" y="61075"/>
                                </a:lnTo>
                                <a:lnTo>
                                  <a:pt x="957237" y="79388"/>
                                </a:lnTo>
                                <a:lnTo>
                                  <a:pt x="902272" y="103822"/>
                                </a:lnTo>
                                <a:lnTo>
                                  <a:pt x="850367" y="132829"/>
                                </a:lnTo>
                                <a:lnTo>
                                  <a:pt x="798462" y="166408"/>
                                </a:lnTo>
                                <a:lnTo>
                                  <a:pt x="748081" y="201523"/>
                                </a:lnTo>
                                <a:lnTo>
                                  <a:pt x="699224" y="241224"/>
                                </a:lnTo>
                                <a:lnTo>
                                  <a:pt x="651891" y="282435"/>
                                </a:lnTo>
                                <a:lnTo>
                                  <a:pt x="607619" y="326720"/>
                                </a:lnTo>
                                <a:lnTo>
                                  <a:pt x="563347" y="374041"/>
                                </a:lnTo>
                                <a:lnTo>
                                  <a:pt x="522122" y="422897"/>
                                </a:lnTo>
                                <a:lnTo>
                                  <a:pt x="480911" y="474802"/>
                                </a:lnTo>
                                <a:lnTo>
                                  <a:pt x="441211" y="529768"/>
                                </a:lnTo>
                                <a:lnTo>
                                  <a:pt x="404571" y="584721"/>
                                </a:lnTo>
                                <a:lnTo>
                                  <a:pt x="367932" y="642734"/>
                                </a:lnTo>
                                <a:lnTo>
                                  <a:pt x="332816" y="702285"/>
                                </a:lnTo>
                                <a:lnTo>
                                  <a:pt x="300761" y="760299"/>
                                </a:lnTo>
                                <a:lnTo>
                                  <a:pt x="268694" y="821360"/>
                                </a:lnTo>
                                <a:lnTo>
                                  <a:pt x="238163" y="883958"/>
                                </a:lnTo>
                                <a:lnTo>
                                  <a:pt x="209156" y="948081"/>
                                </a:lnTo>
                                <a:lnTo>
                                  <a:pt x="181674" y="1010679"/>
                                </a:lnTo>
                                <a:lnTo>
                                  <a:pt x="155727" y="1074789"/>
                                </a:lnTo>
                                <a:lnTo>
                                  <a:pt x="131293" y="1138911"/>
                                </a:lnTo>
                                <a:lnTo>
                                  <a:pt x="88544" y="1267155"/>
                                </a:lnTo>
                                <a:lnTo>
                                  <a:pt x="67170" y="1329754"/>
                                </a:lnTo>
                                <a:lnTo>
                                  <a:pt x="30531" y="1454938"/>
                                </a:lnTo>
                                <a:lnTo>
                                  <a:pt x="13741" y="1514475"/>
                                </a:lnTo>
                                <a:lnTo>
                                  <a:pt x="0" y="1511427"/>
                                </a:lnTo>
                                <a:lnTo>
                                  <a:pt x="16789" y="1450366"/>
                                </a:lnTo>
                                <a:lnTo>
                                  <a:pt x="53429" y="1325169"/>
                                </a:lnTo>
                                <a:lnTo>
                                  <a:pt x="74803" y="1262571"/>
                                </a:lnTo>
                                <a:lnTo>
                                  <a:pt x="96177" y="1198461"/>
                                </a:lnTo>
                                <a:lnTo>
                                  <a:pt x="119088" y="1134339"/>
                                </a:lnTo>
                                <a:lnTo>
                                  <a:pt x="143510" y="1070216"/>
                                </a:lnTo>
                                <a:lnTo>
                                  <a:pt x="169469" y="1006094"/>
                                </a:lnTo>
                                <a:lnTo>
                                  <a:pt x="196939" y="941972"/>
                                </a:lnTo>
                                <a:lnTo>
                                  <a:pt x="225946" y="877850"/>
                                </a:lnTo>
                                <a:lnTo>
                                  <a:pt x="256489" y="815251"/>
                                </a:lnTo>
                                <a:lnTo>
                                  <a:pt x="288544" y="754190"/>
                                </a:lnTo>
                                <a:lnTo>
                                  <a:pt x="320599" y="694652"/>
                                </a:lnTo>
                                <a:lnTo>
                                  <a:pt x="355714" y="635102"/>
                                </a:lnTo>
                                <a:lnTo>
                                  <a:pt x="393891" y="577088"/>
                                </a:lnTo>
                                <a:lnTo>
                                  <a:pt x="430530" y="522135"/>
                                </a:lnTo>
                                <a:lnTo>
                                  <a:pt x="470218" y="467170"/>
                                </a:lnTo>
                                <a:lnTo>
                                  <a:pt x="511442" y="413741"/>
                                </a:lnTo>
                                <a:lnTo>
                                  <a:pt x="552666" y="364884"/>
                                </a:lnTo>
                                <a:lnTo>
                                  <a:pt x="596938" y="317551"/>
                                </a:lnTo>
                                <a:lnTo>
                                  <a:pt x="642734" y="271755"/>
                                </a:lnTo>
                                <a:lnTo>
                                  <a:pt x="690067" y="230531"/>
                                </a:lnTo>
                                <a:lnTo>
                                  <a:pt x="740448" y="190843"/>
                                </a:lnTo>
                                <a:lnTo>
                                  <a:pt x="790829" y="155728"/>
                                </a:lnTo>
                                <a:lnTo>
                                  <a:pt x="842734" y="120612"/>
                                </a:lnTo>
                                <a:lnTo>
                                  <a:pt x="896163" y="91605"/>
                                </a:lnTo>
                                <a:lnTo>
                                  <a:pt x="952653" y="67183"/>
                                </a:lnTo>
                                <a:lnTo>
                                  <a:pt x="1009142" y="44272"/>
                                </a:lnTo>
                                <a:lnTo>
                                  <a:pt x="1068680" y="27483"/>
                                </a:lnTo>
                                <a:lnTo>
                                  <a:pt x="1099223" y="19850"/>
                                </a:lnTo>
                                <a:lnTo>
                                  <a:pt x="1131278" y="13742"/>
                                </a:lnTo>
                                <a:lnTo>
                                  <a:pt x="1161809" y="9169"/>
                                </a:lnTo>
                                <a:lnTo>
                                  <a:pt x="1225931" y="3061"/>
                                </a:lnTo>
                                <a:lnTo>
                                  <a:pt x="1257999" y="1537"/>
                                </a:lnTo>
                                <a:lnTo>
                                  <a:pt x="1322108" y="0"/>
                                </a:lnTo>
                                <a:close/>
                              </a:path>
                            </a:pathLst>
                          </a:custGeom>
                          <a:ln w="0" cap="rnd">
                            <a:round/>
                          </a:ln>
                        </wps:spPr>
                        <wps:style>
                          <a:lnRef idx="0">
                            <a:srgbClr val="000000">
                              <a:alpha val="0"/>
                            </a:srgbClr>
                          </a:lnRef>
                          <a:fillRef idx="1">
                            <a:srgbClr val="E0352D"/>
                          </a:fillRef>
                          <a:effectRef idx="0">
                            <a:scrgbClr r="0" g="0" b="0"/>
                          </a:effectRef>
                          <a:fontRef idx="none"/>
                        </wps:style>
                        <wps:bodyPr/>
                      </wps:wsp>
                      <wps:wsp>
                        <wps:cNvPr id="68352" name="Shape 68352"/>
                        <wps:cNvSpPr/>
                        <wps:spPr>
                          <a:xfrm>
                            <a:off x="0" y="0"/>
                            <a:ext cx="4266007" cy="2952001"/>
                          </a:xfrm>
                          <a:custGeom>
                            <a:avLst/>
                            <a:gdLst/>
                            <a:ahLst/>
                            <a:cxnLst/>
                            <a:rect l="0" t="0" r="0" b="0"/>
                            <a:pathLst>
                              <a:path w="4266007" h="2952001">
                                <a:moveTo>
                                  <a:pt x="0" y="2952001"/>
                                </a:moveTo>
                                <a:lnTo>
                                  <a:pt x="4266007" y="2952001"/>
                                </a:lnTo>
                                <a:lnTo>
                                  <a:pt x="4266007"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42AA5D5F" id="Group 763805" o:spid="_x0000_s1690" style="width:335.9pt;height:232.45pt;mso-position-horizontal-relative:char;mso-position-vertical-relative:line" coordsize="42660,295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">
                <v:shape id="Shape 68335" o:spid="_x0000_s1691" style="position:absolute;left:3615;top:1244;width:31435;height:22870;visibility:visible;mso-wrap-style:square;v-text-anchor:top" coordsize="3143453,22869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" path="m,l22898,r,2264080l3143453,2264080r,22898l12217,2286978,,2274773,,xe" fillcolor="#181717" stroked="f" strokeweight="0">
                  <v:stroke miterlimit="83231f" joinstyle="miter"/>
                  <v:path arrowok="t" textboxrect="0,0,3143453,2286978"/>
                </v:shape>
                <v:shape id="Shape 68336" o:spid="_x0000_s1692" style="position:absolute;left:3264;top:466;width:932;height:1068;visibility:visible;mso-wrap-style:square;v-text-anchor:top" coordsize="93129,106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" path="m47333,l93129,106870,47333,83972,,106870,47333,xe" fillcolor="#181717" stroked="f" strokeweight="0">
                  <v:stroke miterlimit="83231f" joinstyle="miter"/>
                  <v:path arrowok="t" textboxrect="0,0,93129,106870"/>
                </v:shape>
                <v:shape id="Shape 68337" o:spid="_x0000_s1693" style="position:absolute;left:3264;top:466;width:932;height:1068;visibility:visible;mso-wrap-style:square;v-text-anchor:top" coordsize="93129,106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" path="m47333,l93129,106870,47333,83972,,106870,47333,xe" filled="f" strokecolor="#181717" strokeweight=".12pt">
                  <v:stroke endcap="round"/>
                  <v:path arrowok="t" textboxrect="0,0,93129,106870"/>
                </v:shape>
                <v:shape id="Shape 68338" o:spid="_x0000_s1694" style="position:absolute;left:34775;top:23534;width:1069;height:916;visibility:visible;mso-wrap-style:square;v-text-anchor:top" coordsize="106858,9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" path="m,l106858,45796,,91593,22885,45796,,xe" fillcolor="#181717" stroked="f" strokeweight="0">
                  <v:stroke endcap="round"/>
                  <v:path arrowok="t" textboxrect="0,0,106858,91593"/>
                </v:shape>
                <v:shape id="Shape 68339" o:spid="_x0000_s1695" style="position:absolute;left:34775;top:23534;width:1069;height:916;visibility:visible;mso-wrap-style:square;v-text-anchor:top" coordsize="106858,9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" path="m106858,45796l,91593,22885,45796,,,106858,45796xe" filled="f" strokecolor="#181717" strokeweight=".12pt">
                  <v:stroke endcap="round"/>
                  <v:path arrowok="t" textboxrect="0,0,106858,91593"/>
                </v:shape>
                <v:shape id="Shape 68340" o:spid="_x0000_s1696" style="position:absolute;left:20699;top:3351;width:519;height:3954;visibility:visible;mso-wrap-style:square;v-text-anchor:top" coordsize="51905,395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" path="m33579,l51905,,18314,395415,,395415,33579,xe" fillcolor="#181717" stroked="f" strokeweight="0">
                  <v:stroke endcap="round"/>
                  <v:path arrowok="t" textboxrect="0,0,51905,395415"/>
                </v:shape>
                <v:rect id="Rectangle 68341" o:spid="_x0000_s1697" style="position:absolute;left:21539;top:2844;width:10575;height:1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" filled="f" stroked="f">
                  <v:textbox inset="0,0,0,0">
                    <w:txbxContent>
                      <w:p w14:paraId="784C8D12" w14:textId="77777777" w:rsidR="00676923" w:rsidRDefault="00000000">
                        <w:pPr>
                          <w:spacing w:after="160" w:line="259" w:lineRule="auto"/>
                          <w:ind w:left="0" w:firstLine="0"/>
                          <w:jc w:val="left"/>
                        </w:pPr>
                        <w:r>
                          <w:rPr>
                            <w:rFonts w:ascii="Arial" w:eastAsia="Arial" w:hAnsi="Arial" w:cs="Arial"/>
                            <w:sz w:val="19"/>
                          </w:rPr>
                          <w:t>BREAKPOINT</w:t>
                        </w:r>
                      </w:p>
                    </w:txbxContent>
                  </v:textbox>
                </v:rect>
                <v:rect id="Rectangle 68342" o:spid="_x0000_s1698" style="position:absolute;left:4089;top:2585;width:12776;height:1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" filled="f" stroked="f">
                  <v:textbox inset="0,0,0,0">
                    <w:txbxContent>
                      <w:p w14:paraId="703D4107" w14:textId="77777777" w:rsidR="00676923" w:rsidRDefault="00000000">
                        <w:pPr>
                          <w:spacing w:after="160" w:line="259" w:lineRule="auto"/>
                          <w:ind w:left="0" w:firstLine="0"/>
                          <w:jc w:val="left"/>
                        </w:pPr>
                        <w:r>
                          <w:rPr>
                            <w:rFonts w:ascii="Arial" w:eastAsia="Arial" w:hAnsi="Arial" w:cs="Arial"/>
                            <w:sz w:val="19"/>
                          </w:rPr>
                          <w:t>PERFORMANCE</w:t>
                        </w:r>
                      </w:p>
                    </w:txbxContent>
                  </v:textbox>
                </v:rect>
                <v:rect id="Rectangle 68343" o:spid="_x0000_s1699" style="position:absolute;left:29616;top:21866;width:12103;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" filled="f" stroked="f">
                  <v:textbox inset="0,0,0,0">
                    <w:txbxContent>
                      <w:p w14:paraId="5BED43E5" w14:textId="77777777" w:rsidR="00676923" w:rsidRDefault="00000000">
                        <w:pPr>
                          <w:spacing w:after="160" w:line="259" w:lineRule="auto"/>
                          <w:ind w:left="0" w:firstLine="0"/>
                          <w:jc w:val="left"/>
                        </w:pPr>
                        <w:r>
                          <w:rPr>
                            <w:rFonts w:ascii="Arial" w:eastAsia="Arial" w:hAnsi="Arial" w:cs="Arial"/>
                            <w:sz w:val="19"/>
                          </w:rPr>
                          <w:t>STRESS LEVEL</w:t>
                        </w:r>
                      </w:p>
                    </w:txbxContent>
                  </v:textbox>
                </v:rect>
                <v:rect id="Rectangle 68344" o:spid="_x0000_s1700" style="position:absolute;left:6365;top:24905;width:2461;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" filled="f" stroked="f">
                  <v:textbox inset="0,0,0,0">
                    <w:txbxContent>
                      <w:p w14:paraId="531C1E81" w14:textId="77777777" w:rsidR="00676923" w:rsidRDefault="00000000">
                        <w:pPr>
                          <w:spacing w:after="160" w:line="259" w:lineRule="auto"/>
                          <w:ind w:left="0" w:firstLine="0"/>
                          <w:jc w:val="left"/>
                        </w:pPr>
                        <w:r>
                          <w:rPr>
                            <w:rFonts w:ascii="Arial" w:eastAsia="Arial" w:hAnsi="Arial" w:cs="Arial"/>
                            <w:sz w:val="19"/>
                          </w:rPr>
                          <w:t>NO</w:t>
                        </w:r>
                      </w:p>
                    </w:txbxContent>
                  </v:textbox>
                </v:rect>
                <v:rect id="Rectangle 68345" o:spid="_x0000_s1701" style="position:absolute;left:4822;top:26218;width:6545;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" filled="f" stroked="f">
                  <v:textbox inset="0,0,0,0">
                    <w:txbxContent>
                      <w:p w14:paraId="23E5B80B" w14:textId="77777777" w:rsidR="00676923" w:rsidRDefault="00000000">
                        <w:pPr>
                          <w:spacing w:after="160" w:line="259" w:lineRule="auto"/>
                          <w:ind w:left="0" w:firstLine="0"/>
                          <w:jc w:val="left"/>
                        </w:pPr>
                        <w:r>
                          <w:rPr>
                            <w:rFonts w:ascii="Arial" w:eastAsia="Arial" w:hAnsi="Arial" w:cs="Arial"/>
                            <w:sz w:val="19"/>
                          </w:rPr>
                          <w:t>STRESS</w:t>
                        </w:r>
                      </w:p>
                    </w:txbxContent>
                  </v:textbox>
                </v:rect>
                <v:rect id="Rectangle 68346" o:spid="_x0000_s1702" style="position:absolute;left:17372;top:24752;width:6651;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" filled="f" stroked="f">
                  <v:textbox inset="0,0,0,0">
                    <w:txbxContent>
                      <w:p w14:paraId="25BD0736" w14:textId="77777777" w:rsidR="00676923" w:rsidRDefault="00000000">
                        <w:pPr>
                          <w:spacing w:after="160" w:line="259" w:lineRule="auto"/>
                          <w:ind w:left="0" w:firstLine="0"/>
                          <w:jc w:val="left"/>
                        </w:pPr>
                        <w:r>
                          <w:rPr>
                            <w:rFonts w:ascii="Arial" w:eastAsia="Arial" w:hAnsi="Arial" w:cs="Arial"/>
                            <w:sz w:val="19"/>
                          </w:rPr>
                          <w:t>MEDIUM</w:t>
                        </w:r>
                      </w:p>
                    </w:txbxContent>
                  </v:textbox>
                </v:rect>
                <v:rect id="Rectangle 68347" o:spid="_x0000_s1703" style="position:absolute;left:17417;top:26065;width:6544;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" filled="f" stroked="f">
                  <v:textbox inset="0,0,0,0">
                    <w:txbxContent>
                      <w:p w14:paraId="7204D4FD" w14:textId="77777777" w:rsidR="00676923" w:rsidRDefault="00000000">
                        <w:pPr>
                          <w:spacing w:after="160" w:line="259" w:lineRule="auto"/>
                          <w:ind w:left="0" w:firstLine="0"/>
                          <w:jc w:val="left"/>
                        </w:pPr>
                        <w:r>
                          <w:rPr>
                            <w:rFonts w:ascii="Arial" w:eastAsia="Arial" w:hAnsi="Arial" w:cs="Arial"/>
                            <w:sz w:val="19"/>
                          </w:rPr>
                          <w:t>STRESS</w:t>
                        </w:r>
                      </w:p>
                    </w:txbxContent>
                  </v:textbox>
                </v:rect>
                <v:rect id="Rectangle 68348" o:spid="_x0000_s1704" style="position:absolute;left:16043;top:27378;width:10186;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" filled="f" stroked="f">
                  <v:textbox inset="0,0,0,0">
                    <w:txbxContent>
                      <w:p w14:paraId="4CE2A88F" w14:textId="77777777" w:rsidR="00676923" w:rsidRDefault="00000000">
                        <w:pPr>
                          <w:spacing w:after="160" w:line="259" w:lineRule="auto"/>
                          <w:ind w:left="0" w:firstLine="0"/>
                          <w:jc w:val="left"/>
                        </w:pPr>
                        <w:r>
                          <w:rPr>
                            <w:rFonts w:ascii="Arial" w:eastAsia="Arial" w:hAnsi="Arial" w:cs="Arial"/>
                            <w:sz w:val="19"/>
                          </w:rPr>
                          <w:t>MOTIVATION</w:t>
                        </w:r>
                      </w:p>
                    </w:txbxContent>
                  </v:textbox>
                </v:rect>
                <v:rect id="Rectangle 68349" o:spid="_x0000_s1705" style="position:absolute;left:25693;top:25012;width:7105;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" filled="f" stroked="f">
                  <v:textbox inset="0,0,0,0">
                    <w:txbxContent>
                      <w:p w14:paraId="1968E715" w14:textId="77777777" w:rsidR="00676923" w:rsidRDefault="00000000">
                        <w:pPr>
                          <w:spacing w:after="160" w:line="259" w:lineRule="auto"/>
                          <w:ind w:left="0" w:firstLine="0"/>
                          <w:jc w:val="left"/>
                        </w:pPr>
                        <w:r>
                          <w:rPr>
                            <w:rFonts w:ascii="Arial" w:eastAsia="Arial" w:hAnsi="Arial" w:cs="Arial"/>
                            <w:sz w:val="19"/>
                          </w:rPr>
                          <w:t>INTENSE</w:t>
                        </w:r>
                      </w:p>
                    </w:txbxContent>
                  </v:textbox>
                </v:rect>
                <v:rect id="Rectangle 68350" o:spid="_x0000_s1706" style="position:absolute;left:25906;top:26325;width:6545;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" filled="f" stroked="f">
                  <v:textbox inset="0,0,0,0">
                    <w:txbxContent>
                      <w:p w14:paraId="0BEACF36" w14:textId="77777777" w:rsidR="00676923" w:rsidRDefault="00000000">
                        <w:pPr>
                          <w:spacing w:after="160" w:line="259" w:lineRule="auto"/>
                          <w:ind w:left="0" w:firstLine="0"/>
                          <w:jc w:val="left"/>
                        </w:pPr>
                        <w:r>
                          <w:rPr>
                            <w:rFonts w:ascii="Arial" w:eastAsia="Arial" w:hAnsi="Arial" w:cs="Arial"/>
                            <w:sz w:val="19"/>
                          </w:rPr>
                          <w:t>STRESS</w:t>
                        </w:r>
                      </w:p>
                    </w:txbxContent>
                  </v:textbox>
                </v:rect>
                <v:shape id="Shape 68351" o:spid="_x0000_s1707" style="position:absolute;left:5905;top:5183;width:22580;height:15145;visibility:visible;mso-wrap-style:square;v-text-anchor:top" coordsize="2257959,1514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" path="m1322108,r59551,1537l1436611,3061r53442,4572l1538910,12218r48844,7632l1630502,27483r41212,10694l1709877,50381r42761,15265l1781645,80912r30518,18326l1844243,120612r27483,21374l1897672,166408r24435,25959l1938883,213741r29020,39688l1996910,294653r15265,25958l2032025,358775r19838,39701l2071713,442747r18313,45797l2109889,535877r18301,50380l2148053,638163r21374,56489l2189277,752666r22898,61061l2233549,877850r24410,67170l2245766,949605r-24434,-67170l2199958,818312r-22898,-61074l2157209,699224r-21374,-56490l2115985,590830r-18313,-50382l2077809,493129r-18301,-45810l2039646,404571r-19838,-39687l1999970,326720r-16802,-29006l1957223,261074r-21375,-30543l1911414,201523r-22911,-24421l1862544,152667r-27457,-21374l1804543,111455,1775536,93129,1741957,76340,1668678,51905,1627454,41225r-41224,-7633l1538910,25959r-48857,-4585l1436611,16802r-54952,-1536l1322108,13742r-64109,1524l1225931,16802r-64122,6097l1132802,27483r-30531,6109l1073264,41225,999985,61075,957237,79388r-54965,24434l850367,132829r-51905,33579l748081,201523r-48857,39701l651891,282435r-44272,44285l563347,374041r-41225,48856l480911,474802r-39700,54966l404571,584721r-36639,58013l332816,702285r-32055,58014l268694,821360r-30531,62598l209156,948081r-27482,62598l155727,1074789r-24434,64122l88544,1267155r-21374,62599l30531,1454938r-16790,59537l,1511427r16789,-61061l53429,1325169r21374,-62598l96177,1198461r22911,-64122l143510,1070216r25959,-64122l196939,941972r29007,-64122l256489,815251r32055,-61061l320599,694652r35115,-59550l393891,577088r36639,-54953l470218,467170r41224,-53429l552666,364884r44272,-47333l642734,271755r47333,-41224l740448,190843r50381,-35115l842734,120612,896163,91605,952653,67183r56489,-22911l1068680,27483r30543,-7633l1131278,13742r30531,-4573l1225931,3061r32068,-1524l1322108,xe" fillcolor="#e0352d" stroked="f" strokeweight="0">
                  <v:stroke endcap="round"/>
                  <v:path arrowok="t" textboxrect="0,0,2257959,1514475"/>
                </v:shape>
                <v:shape id="Shape 68352" o:spid="_x0000_s1708" style="position:absolute;width:42660;height:29520;visibility:visible;mso-wrap-style:square;v-text-anchor:top" coordsize="4266007,2952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" path="m,2952001r4266007,l4266007,,,,,2952001xe" filled="f" strokecolor="#999a9a" strokeweight=".5pt">
                  <v:stroke miterlimit="1" joinstyle="miter"/>
                  <v:path arrowok="t" textboxrect="0,0,4266007,2952001"/>
                </v:shape>
                <w10:anchorlock/>
              </v:group>
            </w:pict>
          </mc:Fallback>
        </mc:AlternateContent>
      </w:r>
    </w:p>
    <w:p w14:paraId="24DC2DAF" w14:textId="77777777" w:rsidR="00676923" w:rsidRDefault="00000000">
      <w:pPr>
        <w:spacing w:after="75" w:line="265" w:lineRule="auto"/>
        <w:ind w:right="57"/>
        <w:jc w:val="center"/>
      </w:pPr>
      <w:r>
        <w:rPr>
          <w:i/>
          <w:color w:val="1B5C98"/>
          <w:sz w:val="18"/>
        </w:rPr>
        <w:t>Figure 7.5 Comparison of performance and stress levels</w:t>
      </w:r>
    </w:p>
    <w:p w14:paraId="2DD159D5" w14:textId="77777777" w:rsidR="00676923" w:rsidRDefault="00000000">
      <w:pPr>
        <w:pStyle w:val="Heading4"/>
        <w:ind w:left="-5" w:right="61"/>
      </w:pPr>
      <w:r>
        <w:t>Health Effects</w:t>
      </w:r>
    </w:p>
    <w:p w14:paraId="53701040" w14:textId="77777777" w:rsidR="00676923" w:rsidRDefault="00000000">
      <w:pPr>
        <w:spacing w:after="264"/>
        <w:ind w:left="16" w:right="48"/>
      </w:pPr>
      <w:r>
        <w:t xml:space="preserve">The long-term effects of </w:t>
      </w:r>
      <w:r>
        <w:rPr>
          <w:b/>
        </w:rPr>
        <w:t xml:space="preserve">chronic stress </w:t>
      </w:r>
      <w:r>
        <w:t xml:space="preserve">damage a person’s health. The effects are usually seen earliest in the gastrointestinal system, and symptoms include nausea, indigestion, </w:t>
      </w:r>
      <w:proofErr w:type="spellStart"/>
      <w:r>
        <w:t>diarrhoea</w:t>
      </w:r>
      <w:proofErr w:type="spellEnd"/>
      <w:r>
        <w:t xml:space="preserve"> and, after an extended </w:t>
      </w:r>
      <w:proofErr w:type="gramStart"/>
      <w:r>
        <w:t>period of time</w:t>
      </w:r>
      <w:proofErr w:type="gramEnd"/>
      <w:r>
        <w:t xml:space="preserve">, ulcers. There is evidence of a connection between stress and coronary heart disease and high blood pressure. Those who suffer stress have a </w:t>
      </w:r>
      <w:proofErr w:type="gramStart"/>
      <w:r>
        <w:t>higher than normal</w:t>
      </w:r>
      <w:proofErr w:type="gramEnd"/>
      <w:r>
        <w:t xml:space="preserve"> risk of getting of asthma, headaches, sleep disorders and neuroses. They also are much more likely to have allergies, skin diseases and tend to suffer more from colds and influenza.</w:t>
      </w:r>
    </w:p>
    <w:p w14:paraId="0D2C5938" w14:textId="77777777" w:rsidR="00676923" w:rsidRDefault="00000000">
      <w:pPr>
        <w:pStyle w:val="Heading4"/>
        <w:ind w:left="-5" w:right="61"/>
      </w:pPr>
      <w:proofErr w:type="spellStart"/>
      <w:r>
        <w:lastRenderedPageBreak/>
        <w:t>Behavioural</w:t>
      </w:r>
      <w:proofErr w:type="spellEnd"/>
      <w:r>
        <w:t xml:space="preserve"> Effects</w:t>
      </w:r>
    </w:p>
    <w:p w14:paraId="79677762" w14:textId="77777777" w:rsidR="00676923" w:rsidRDefault="00000000">
      <w:pPr>
        <w:spacing w:after="216"/>
        <w:ind w:left="16" w:right="48"/>
      </w:pPr>
      <w:r>
        <w:t>When under stress the individual will exhibit restlessness, trembling, or may have a nervous laugh. There will be a tendency to take longer over tasks and there may well be excessive changes in appetite and an increase in smoking or drinking.</w:t>
      </w:r>
    </w:p>
    <w:p w14:paraId="115BD3BB" w14:textId="77777777" w:rsidR="00676923" w:rsidRDefault="00000000">
      <w:pPr>
        <w:ind w:left="16" w:right="48"/>
      </w:pPr>
      <w:r>
        <w:t xml:space="preserve">Moods swings are also a common symptom of stress. Some individuals become aggressive in the cockpit towards other members of the crew and/or outside agencies (ATC). On the other hand, others submit to the situation with an air of resentfulness and frustration. Either way there is a loss of flexibility. Alternatively, there are some individuals who react to stress by a tendency to rush into decisions. Fewer parameters are </w:t>
      </w:r>
      <w:proofErr w:type="gramStart"/>
      <w:r>
        <w:t>taken into account</w:t>
      </w:r>
      <w:proofErr w:type="gramEnd"/>
      <w:r>
        <w:t xml:space="preserve"> and, therefore,</w:t>
      </w:r>
      <w:r>
        <w:rPr>
          <w:b/>
        </w:rPr>
        <w:t xml:space="preserve"> the risk of errors is increased. </w:t>
      </w:r>
      <w:r>
        <w:rPr>
          <w:b/>
          <w:i/>
          <w:color w:val="1B5C98"/>
          <w:sz w:val="26"/>
        </w:rPr>
        <w:t>Cognitive Effects</w:t>
      </w:r>
    </w:p>
    <w:p w14:paraId="0AD65A6B" w14:textId="77777777" w:rsidR="00676923" w:rsidRDefault="00000000">
      <w:pPr>
        <w:spacing w:after="217"/>
        <w:ind w:left="16" w:right="48"/>
      </w:pPr>
      <w:r>
        <w:rPr>
          <w:noProof/>
          <w:color w:val="000000"/>
        </w:rPr>
        <mc:AlternateContent>
          <mc:Choice Requires="wpg">
            <w:drawing>
              <wp:anchor distT="0" distB="0" distL="114300" distR="114300" simplePos="0" relativeHeight="251812864" behindDoc="0" locked="0" layoutInCell="1" allowOverlap="1" wp14:anchorId="7BEBE27E" wp14:editId="235CEDF7">
                <wp:simplePos x="0" y="0"/>
                <wp:positionH relativeFrom="page">
                  <wp:posOffset>0</wp:posOffset>
                </wp:positionH>
                <wp:positionV relativeFrom="page">
                  <wp:posOffset>2879998</wp:posOffset>
                </wp:positionV>
                <wp:extent cx="441006" cy="602863"/>
                <wp:effectExtent l="0" t="0" r="0" b="0"/>
                <wp:wrapSquare wrapText="bothSides"/>
                <wp:docPr id="763904" name="Group 763904"/>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914" name="Shape 923914"/>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365" name="Rectangle 68365"/>
                        <wps:cNvSpPr/>
                        <wps:spPr>
                          <a:xfrm rot="5399999">
                            <a:off x="57255" y="80375"/>
                            <a:ext cx="91212" cy="149891"/>
                          </a:xfrm>
                          <a:prstGeom prst="rect">
                            <a:avLst/>
                          </a:prstGeom>
                          <a:ln>
                            <a:noFill/>
                          </a:ln>
                        </wps:spPr>
                        <wps:txbx>
                          <w:txbxContent>
                            <w:p w14:paraId="31EF2DDD"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366" name="Rectangle 68366"/>
                        <wps:cNvSpPr/>
                        <wps:spPr>
                          <a:xfrm rot="5399999">
                            <a:off x="-73009" y="433800"/>
                            <a:ext cx="351198" cy="161208"/>
                          </a:xfrm>
                          <a:prstGeom prst="rect">
                            <a:avLst/>
                          </a:prstGeom>
                          <a:ln>
                            <a:noFill/>
                          </a:ln>
                        </wps:spPr>
                        <wps:txbx>
                          <w:txbxContent>
                            <w:p w14:paraId="259B9836"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w:pict>
              <v:group w14:anchorId="7BEBE27E" id="Group 763904" o:spid="_x0000_s1709" style="position:absolute;left:0;text-align:left;margin-left:0;margin-top:226.75pt;width:34.7pt;height:47.45pt;z-index:251812864;mso-position-horizontal-relative:page;mso-position-vertical-relative:page" coordsize="4410,6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">
                <v:shape id="Shape 923914" o:spid="_x0000_s1710"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" path="m,l441006,r,287998l,287998,,e" fillcolor="#1b5c98" stroked="f" strokeweight="0">
                  <v:stroke miterlimit="83231f" joinstyle="miter"/>
                  <v:path arrowok="t" textboxrect="0,0,441006,287998"/>
                </v:shape>
                <v:rect id="Rectangle 68365" o:spid="_x0000_s1711" style="position:absolute;left:57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" filled="f" stroked="f">
                  <v:textbox inset="0,0,0,0">
                    <w:txbxContent>
                      <w:p w14:paraId="31EF2DDD" w14:textId="77777777" w:rsidR="00676923" w:rsidRDefault="00000000">
                        <w:pPr>
                          <w:spacing w:after="160" w:line="259" w:lineRule="auto"/>
                          <w:ind w:left="0" w:firstLine="0"/>
                          <w:jc w:val="left"/>
                        </w:pPr>
                        <w:r>
                          <w:rPr>
                            <w:b/>
                            <w:color w:val="FFFEFD"/>
                            <w:sz w:val="18"/>
                          </w:rPr>
                          <w:t>7</w:t>
                        </w:r>
                      </w:p>
                    </w:txbxContent>
                  </v:textbox>
                </v:rect>
                <v:rect id="Rectangle 68366" o:spid="_x0000_s1712" style="position:absolute;left:-731;top:4338;width:3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" filled="f" stroked="f">
                  <v:textbox inset="0,0,0,0">
                    <w:txbxContent>
                      <w:p w14:paraId="259B9836" w14:textId="77777777" w:rsidR="00676923" w:rsidRDefault="00000000">
                        <w:pPr>
                          <w:spacing w:after="160" w:line="259" w:lineRule="auto"/>
                          <w:ind w:left="0" w:firstLine="0"/>
                          <w:jc w:val="left"/>
                        </w:pPr>
                        <w:r>
                          <w:rPr>
                            <w:b/>
                            <w:color w:val="1B5C98"/>
                            <w:sz w:val="16"/>
                          </w:rPr>
                          <w:t>Stress</w:t>
                        </w:r>
                      </w:p>
                    </w:txbxContent>
                  </v:textbox>
                </v:rect>
                <w10:wrap type="square" anchorx="page" anchory="page"/>
              </v:group>
            </w:pict>
          </mc:Fallback>
        </mc:AlternateContent>
      </w:r>
      <w:r>
        <w:t>Stress has a major effect on the thought process with forgetfulness being an early symptom. The ability to think and to concentrate is reduced and there is an inability to determine priorities or make decisions. Correct actions are forgotten and procedures learnt in the past are substituted. This is known as regression.</w:t>
      </w:r>
    </w:p>
    <w:p w14:paraId="5C577829" w14:textId="77777777" w:rsidR="00676923" w:rsidRDefault="00000000">
      <w:pPr>
        <w:spacing w:after="217"/>
        <w:ind w:left="16" w:right="48"/>
      </w:pPr>
      <w:r>
        <w:t>Fixation or “</w:t>
      </w:r>
      <w:r>
        <w:rPr>
          <w:b/>
        </w:rPr>
        <w:t>mental block</w:t>
      </w:r>
      <w:r>
        <w:t>,” is another symptom, where it becomes impossible to review what has been done and consider other solutions.</w:t>
      </w:r>
    </w:p>
    <w:p w14:paraId="22A9AD10" w14:textId="77777777" w:rsidR="00676923" w:rsidRDefault="00000000">
      <w:pPr>
        <w:spacing w:after="216"/>
        <w:ind w:left="16" w:right="48"/>
      </w:pPr>
      <w:r>
        <w:t xml:space="preserve">A further cognitive effect is </w:t>
      </w:r>
      <w:r>
        <w:rPr>
          <w:b/>
        </w:rPr>
        <w:t>confirmation bias</w:t>
      </w:r>
      <w:r>
        <w:t>, which is discussed further in Chapter 8. This is a compulsive and repeated search for information to confirm a decision reached.</w:t>
      </w:r>
    </w:p>
    <w:p w14:paraId="6261156E" w14:textId="77777777" w:rsidR="00676923" w:rsidRDefault="00000000">
      <w:pPr>
        <w:spacing w:after="216"/>
        <w:ind w:left="16" w:right="48"/>
      </w:pPr>
      <w:r>
        <w:t xml:space="preserve">Stress causes the mind to limit its attention to only those factors it feels it can cope with and to ignore additional inputs which may be vital in assessing a situation accurately. This </w:t>
      </w:r>
      <w:r>
        <w:rPr>
          <w:b/>
        </w:rPr>
        <w:t>loss of situational awareness</w:t>
      </w:r>
      <w:r>
        <w:t xml:space="preserve"> and “not being able to see the wood for the trees” has been the root cause of many accidents.</w:t>
      </w:r>
    </w:p>
    <w:p w14:paraId="417FF5E7" w14:textId="77777777" w:rsidR="00676923" w:rsidRDefault="00000000">
      <w:pPr>
        <w:spacing w:after="216"/>
        <w:ind w:left="16" w:right="48"/>
      </w:pPr>
      <w:r>
        <w:t xml:space="preserve">In one case, when debriefed after escaping successfully from a burning aircraft, passengers reported how quiet everything around them seemed to be. It was stress that caused them to concentrate only on their escape, the screams around them were never registered. </w:t>
      </w:r>
    </w:p>
    <w:p w14:paraId="650969B2" w14:textId="77777777" w:rsidR="00676923" w:rsidRDefault="00000000">
      <w:pPr>
        <w:spacing w:after="312"/>
        <w:ind w:left="16" w:right="48"/>
      </w:pPr>
      <w:r>
        <w:t>It is commonly accepted that auditory information is the first to be discarded under extreme stress.</w:t>
      </w:r>
    </w:p>
    <w:p w14:paraId="3528B625" w14:textId="77777777" w:rsidR="00676923" w:rsidRDefault="00000000">
      <w:pPr>
        <w:pStyle w:val="Heading3"/>
        <w:spacing w:after="0" w:line="407" w:lineRule="auto"/>
        <w:ind w:left="-5" w:right="5999"/>
      </w:pPr>
      <w:r>
        <w:t xml:space="preserve">Coping with Stress </w:t>
      </w:r>
      <w:proofErr w:type="spellStart"/>
      <w:r>
        <w:rPr>
          <w:i/>
          <w:sz w:val="26"/>
        </w:rPr>
        <w:t>Stress</w:t>
      </w:r>
      <w:proofErr w:type="spellEnd"/>
      <w:r>
        <w:rPr>
          <w:i/>
          <w:sz w:val="26"/>
        </w:rPr>
        <w:t xml:space="preserve"> Awareness</w:t>
      </w:r>
    </w:p>
    <w:p w14:paraId="75E0732B" w14:textId="77777777" w:rsidR="00676923" w:rsidRDefault="00000000">
      <w:pPr>
        <w:ind w:left="16" w:right="48"/>
      </w:pPr>
      <w:proofErr w:type="gramStart"/>
      <w:r>
        <w:t>In order to</w:t>
      </w:r>
      <w:proofErr w:type="gramEnd"/>
      <w:r>
        <w:t xml:space="preserve"> cope with stress it is fundamental that there is an awareness that the problem exists. An individual who recognizes the fact that he/she is suffering from stress is a long way along the road to identifying the source(s) and overcoming the problem. Once recognized, the object is to change our attitudes or our environment </w:t>
      </w:r>
      <w:proofErr w:type="gramStart"/>
      <w:r>
        <w:t>in order to</w:t>
      </w:r>
      <w:proofErr w:type="gramEnd"/>
      <w:r>
        <w:t xml:space="preserve"> re-establish harmony between the two.</w:t>
      </w:r>
    </w:p>
    <w:p w14:paraId="3EAF2EA2" w14:textId="77777777" w:rsidR="00676923" w:rsidRDefault="00000000">
      <w:pPr>
        <w:spacing w:after="216"/>
        <w:ind w:left="16" w:right="48"/>
      </w:pPr>
      <w:r>
        <w:t>Among any population there is a wide variation in how stress is perceived. At one extreme, individuals suppress knowledge of problems and thereby appear not to perceive them or require stress coping strategies. At the other extreme are those who are highly sensitive to problems and will anticipate difficulties not perceived by others and employ coping strategies to avoid the stress experience.</w:t>
      </w:r>
    </w:p>
    <w:p w14:paraId="619CD9FC" w14:textId="77777777" w:rsidR="00676923" w:rsidRDefault="00000000">
      <w:pPr>
        <w:spacing w:after="211"/>
        <w:ind w:left="16" w:right="48"/>
      </w:pPr>
      <w:r>
        <w:t>Coping strategies may be classified into three categories:</w:t>
      </w:r>
    </w:p>
    <w:p w14:paraId="59639048" w14:textId="77777777" w:rsidR="00676923" w:rsidRDefault="00000000">
      <w:pPr>
        <w:numPr>
          <w:ilvl w:val="0"/>
          <w:numId w:val="107"/>
        </w:numPr>
        <w:ind w:right="48" w:hanging="283"/>
      </w:pPr>
      <w:r>
        <w:t>Action Coping.</w:t>
      </w:r>
    </w:p>
    <w:p w14:paraId="5BA2FE09" w14:textId="77777777" w:rsidR="00676923" w:rsidRDefault="00000000">
      <w:pPr>
        <w:numPr>
          <w:ilvl w:val="0"/>
          <w:numId w:val="107"/>
        </w:numPr>
        <w:ind w:right="48" w:hanging="283"/>
      </w:pPr>
      <w:r>
        <w:t>Cognitive Coping.</w:t>
      </w:r>
    </w:p>
    <w:p w14:paraId="16F87DFB" w14:textId="77777777" w:rsidR="00676923" w:rsidRDefault="00000000">
      <w:pPr>
        <w:numPr>
          <w:ilvl w:val="0"/>
          <w:numId w:val="107"/>
        </w:numPr>
        <w:spacing w:after="297"/>
        <w:ind w:right="48" w:hanging="283"/>
      </w:pPr>
      <w:r>
        <w:t>Symptom Directed Coping.</w:t>
      </w:r>
    </w:p>
    <w:p w14:paraId="5605D070" w14:textId="77777777" w:rsidR="00676923" w:rsidRDefault="00000000">
      <w:pPr>
        <w:pStyle w:val="Heading4"/>
        <w:ind w:left="-5" w:right="61"/>
      </w:pPr>
      <w:r>
        <w:lastRenderedPageBreak/>
        <w:t>Action Coping</w:t>
      </w:r>
    </w:p>
    <w:p w14:paraId="381A32C1" w14:textId="77777777" w:rsidR="00676923" w:rsidRDefault="00000000">
      <w:pPr>
        <w:spacing w:after="216"/>
        <w:ind w:left="16" w:right="48"/>
      </w:pPr>
      <w:r>
        <w:t>In</w:t>
      </w:r>
      <w:r>
        <w:rPr>
          <w:b/>
        </w:rPr>
        <w:t xml:space="preserve"> action coping</w:t>
      </w:r>
      <w:r>
        <w:t xml:space="preserve"> the individual attempts to reduce stress by taking some action. He reduces the level of demand by either removing the problem or changes the situation so that it becomes less demanding. For example a pilot asked to fly in marginal conditions could refuse, thus removing the immediate stressor. However, this action could lead to another stressor - loss of employment.</w:t>
      </w:r>
    </w:p>
    <w:p w14:paraId="6019D653" w14:textId="77777777" w:rsidR="00676923" w:rsidRDefault="00000000">
      <w:pPr>
        <w:spacing w:after="216"/>
        <w:ind w:left="16" w:right="48"/>
      </w:pPr>
      <w:r>
        <w:t>The demand could be changed, however, by delaying take-off for a few hours when the weather is forecast to improve. In this case, reducing the perceived demand of the original task, without substituting another stressor. The individual may also hand over some tasks, either to other crew members, or to Air Traffic Control by asking for, as an example, assistance in navigation.</w:t>
      </w:r>
    </w:p>
    <w:p w14:paraId="5A40218A" w14:textId="77777777" w:rsidR="00676923" w:rsidRDefault="00000000">
      <w:pPr>
        <w:spacing w:after="264"/>
        <w:ind w:left="16" w:right="48"/>
      </w:pPr>
      <w:r>
        <w:rPr>
          <w:noProof/>
          <w:color w:val="000000"/>
        </w:rPr>
        <mc:AlternateContent>
          <mc:Choice Requires="wpg">
            <w:drawing>
              <wp:anchor distT="0" distB="0" distL="114300" distR="114300" simplePos="0" relativeHeight="251813888" behindDoc="0" locked="0" layoutInCell="1" allowOverlap="1" wp14:anchorId="3F21EFAD" wp14:editId="13F49C9D">
                <wp:simplePos x="0" y="0"/>
                <wp:positionH relativeFrom="page">
                  <wp:posOffset>7128002</wp:posOffset>
                </wp:positionH>
                <wp:positionV relativeFrom="page">
                  <wp:posOffset>2880906</wp:posOffset>
                </wp:positionV>
                <wp:extent cx="432003" cy="1211650"/>
                <wp:effectExtent l="0" t="0" r="0" b="0"/>
                <wp:wrapSquare wrapText="bothSides"/>
                <wp:docPr id="764215" name="Group 764215"/>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8427" name="Shape 6842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487" name="Rectangle 68487"/>
                        <wps:cNvSpPr/>
                        <wps:spPr>
                          <a:xfrm rot="-5399999">
                            <a:off x="119758" y="1089941"/>
                            <a:ext cx="242893" cy="161208"/>
                          </a:xfrm>
                          <a:prstGeom prst="rect">
                            <a:avLst/>
                          </a:prstGeom>
                          <a:ln>
                            <a:noFill/>
                          </a:ln>
                        </wps:spPr>
                        <wps:txbx>
                          <w:txbxContent>
                            <w:p w14:paraId="56D7993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8429" name="Rectangle 68429"/>
                        <wps:cNvSpPr/>
                        <wps:spPr>
                          <a:xfrm rot="-5399999">
                            <a:off x="22635" y="416820"/>
                            <a:ext cx="631549" cy="161208"/>
                          </a:xfrm>
                          <a:prstGeom prst="rect">
                            <a:avLst/>
                          </a:prstGeom>
                          <a:ln>
                            <a:noFill/>
                          </a:ln>
                        </wps:spPr>
                        <wps:txbx>
                          <w:txbxContent>
                            <w:p w14:paraId="3EFEC7D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8430" name="Rectangle 68430"/>
                        <wps:cNvSpPr/>
                        <wps:spPr>
                          <a:xfrm rot="-5399999">
                            <a:off x="294627" y="112811"/>
                            <a:ext cx="87564" cy="161208"/>
                          </a:xfrm>
                          <a:prstGeom prst="rect">
                            <a:avLst/>
                          </a:prstGeom>
                          <a:ln>
                            <a:noFill/>
                          </a:ln>
                        </wps:spPr>
                        <wps:txbx>
                          <w:txbxContent>
                            <w:p w14:paraId="37EDE954"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8431" name="Rectangle 68431"/>
                        <wps:cNvSpPr/>
                        <wps:spPr>
                          <a:xfrm rot="-5399999">
                            <a:off x="299731" y="50812"/>
                            <a:ext cx="91212" cy="149891"/>
                          </a:xfrm>
                          <a:prstGeom prst="rect">
                            <a:avLst/>
                          </a:prstGeom>
                          <a:ln>
                            <a:noFill/>
                          </a:ln>
                        </wps:spPr>
                        <wps:txbx>
                          <w:txbxContent>
                            <w:p w14:paraId="21476488"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488" name="Rectangle 68488"/>
                        <wps:cNvSpPr/>
                        <wps:spPr>
                          <a:xfrm rot="-5399999">
                            <a:off x="271725" y="-44502"/>
                            <a:ext cx="66618" cy="161208"/>
                          </a:xfrm>
                          <a:prstGeom prst="rect">
                            <a:avLst/>
                          </a:prstGeom>
                          <a:ln>
                            <a:noFill/>
                          </a:ln>
                        </wps:spPr>
                        <wps:txbx>
                          <w:txbxContent>
                            <w:p w14:paraId="5514695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3F21EFAD" id="Group 764215" o:spid="_x0000_s1713" style="position:absolute;left:0;text-align:left;margin-left:561.25pt;margin-top:226.85pt;width:34pt;height:95.4pt;z-index:251813888;mso-position-horizontal-relative:page;mso-position-vertical-relative:page" coordsize="4320,12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">
                <v:shape id="Shape 68427" o:spid="_x0000_s171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68487" o:spid="_x0000_s1715" style="position:absolute;left:1197;top:10899;width:242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" filled="f" stroked="f">
                  <v:textbox inset="0,0,0,0">
                    <w:txbxContent>
                      <w:p w14:paraId="56D7993E" w14:textId="77777777" w:rsidR="00676923" w:rsidRDefault="00000000">
                        <w:pPr>
                          <w:spacing w:after="160" w:line="259" w:lineRule="auto"/>
                          <w:ind w:left="0" w:firstLine="0"/>
                          <w:jc w:val="left"/>
                        </w:pPr>
                        <w:r>
                          <w:rPr>
                            <w:b/>
                            <w:color w:val="1B5C98"/>
                            <w:sz w:val="16"/>
                          </w:rPr>
                          <w:t xml:space="preserve"> </w:t>
                        </w:r>
                      </w:p>
                    </w:txbxContent>
                  </v:textbox>
                </v:rect>
                <v:rect id="Rectangle 68429" o:spid="_x0000_s1716" style="position:absolute;left:226;top:4168;width:631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" filled="f" stroked="f">
                  <v:textbox inset="0,0,0,0">
                    <w:txbxContent>
                      <w:p w14:paraId="3EFEC7D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v:textbox>
                </v:rect>
                <v:rect id="Rectangle 68430" o:spid="_x0000_s1717" style="position:absolute;left:2946;top:1128;width:8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" filled="f" stroked="f">
                  <v:textbox inset="0,0,0,0">
                    <w:txbxContent>
                      <w:p w14:paraId="37EDE954"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68431" o:spid="_x0000_s1718" style="position:absolute;left:2997;top:507;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" filled="f" stroked="f">
                  <v:textbox inset="0,0,0,0">
                    <w:txbxContent>
                      <w:p w14:paraId="21476488" w14:textId="77777777" w:rsidR="00676923" w:rsidRDefault="00000000">
                        <w:pPr>
                          <w:spacing w:after="160" w:line="259" w:lineRule="auto"/>
                          <w:ind w:left="0" w:firstLine="0"/>
                          <w:jc w:val="left"/>
                        </w:pPr>
                        <w:r>
                          <w:rPr>
                            <w:b/>
                            <w:color w:val="FFFEFD"/>
                            <w:sz w:val="18"/>
                          </w:rPr>
                          <w:t>7</w:t>
                        </w:r>
                      </w:p>
                    </w:txbxContent>
                  </v:textbox>
                </v:rect>
                <v:rect id="Rectangle 68488" o:spid="_x0000_s1719" style="position:absolute;left:2716;top:-445;width: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" filled="f" stroked="f">
                  <v:textbox inset="0,0,0,0">
                    <w:txbxContent>
                      <w:p w14:paraId="55146958"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The individual may remove himself from the stress situation by changing his job, or in the case of domestic stress, by divorce. These methods may, however, only substitute one source of stress for another. Clearly in many cases it is impossible to undertake this kind of solution.</w:t>
      </w:r>
    </w:p>
    <w:p w14:paraId="6953A0D8" w14:textId="77777777" w:rsidR="00676923" w:rsidRDefault="00000000">
      <w:pPr>
        <w:pStyle w:val="Heading4"/>
        <w:ind w:left="-5" w:right="61"/>
      </w:pPr>
      <w:r>
        <w:t>Cognitive Coping</w:t>
      </w:r>
    </w:p>
    <w:p w14:paraId="484E6605" w14:textId="77777777" w:rsidR="00676923" w:rsidRDefault="00000000">
      <w:pPr>
        <w:spacing w:after="216"/>
        <w:ind w:left="16" w:right="48"/>
      </w:pPr>
      <w:r>
        <w:t xml:space="preserve">As action coping cannot change some situations, </w:t>
      </w:r>
      <w:r>
        <w:rPr>
          <w:b/>
        </w:rPr>
        <w:t>cognitive coping</w:t>
      </w:r>
      <w:r>
        <w:t xml:space="preserve"> involves reducing the impact of stress on the individual. Our brain can employ ‘</w:t>
      </w:r>
      <w:proofErr w:type="spellStart"/>
      <w:r>
        <w:t>defence</w:t>
      </w:r>
      <w:proofErr w:type="spellEnd"/>
      <w:r>
        <w:t xml:space="preserve"> mechanisms’ which operate outside our conscious awareness; a system of repression or denial to prevent the conscious brain from even becoming aware of the stressor.</w:t>
      </w:r>
    </w:p>
    <w:p w14:paraId="02ACA8B5" w14:textId="77777777" w:rsidR="00676923" w:rsidRDefault="00000000">
      <w:pPr>
        <w:spacing w:after="264"/>
        <w:ind w:left="16" w:right="48"/>
      </w:pPr>
      <w:r>
        <w:t>Other strategies involve rationalization or detachment which may change the perceived magnitude of the problem. “Pretend it’s a simulator detail the same as the one you did last week” will enable the conscious mind to perceive the problem as having a solution.</w:t>
      </w:r>
    </w:p>
    <w:p w14:paraId="34D0E7E5" w14:textId="77777777" w:rsidR="00676923" w:rsidRDefault="00000000">
      <w:pPr>
        <w:pStyle w:val="Heading4"/>
        <w:ind w:left="-5" w:right="61"/>
      </w:pPr>
      <w:r>
        <w:t>Symptom Directed Coping</w:t>
      </w:r>
    </w:p>
    <w:p w14:paraId="4D5D0240" w14:textId="77777777" w:rsidR="00676923" w:rsidRDefault="00000000">
      <w:pPr>
        <w:spacing w:after="231" w:line="228" w:lineRule="auto"/>
        <w:ind w:left="-5" w:right="41"/>
        <w:jc w:val="left"/>
      </w:pPr>
      <w:r>
        <w:t xml:space="preserve">Some of the symptoms of stress may be relieved </w:t>
      </w:r>
      <w:proofErr w:type="gramStart"/>
      <w:r>
        <w:t>by the use of</w:t>
      </w:r>
      <w:proofErr w:type="gramEnd"/>
      <w:r>
        <w:t xml:space="preserve"> drugs. In this context the drugs may be relatively simple such as coffee or tea. Other cases may be eased </w:t>
      </w:r>
      <w:proofErr w:type="gramStart"/>
      <w:r>
        <w:t>by the use of</w:t>
      </w:r>
      <w:proofErr w:type="gramEnd"/>
      <w:r>
        <w:t xml:space="preserve"> alcohol or tobacco. </w:t>
      </w:r>
    </w:p>
    <w:p w14:paraId="042C3BBA" w14:textId="77777777" w:rsidR="00676923" w:rsidRDefault="00000000">
      <w:pPr>
        <w:spacing w:after="312"/>
        <w:ind w:left="16" w:right="48"/>
      </w:pPr>
      <w:r>
        <w:t>It must be emphasized that only the symptoms are treated by this form of coping and that the stressor(s) will remain until addressed separately.</w:t>
      </w:r>
    </w:p>
    <w:p w14:paraId="2FFC0651" w14:textId="77777777" w:rsidR="00676923" w:rsidRDefault="00000000">
      <w:pPr>
        <w:pStyle w:val="Heading3"/>
        <w:ind w:left="-5"/>
      </w:pPr>
      <w:r>
        <w:t>Coping with Stress on the Flight Deck</w:t>
      </w:r>
    </w:p>
    <w:p w14:paraId="728B30A8" w14:textId="77777777" w:rsidR="00676923" w:rsidRDefault="00000000">
      <w:pPr>
        <w:ind w:left="16" w:right="48"/>
      </w:pPr>
      <w:r>
        <w:t xml:space="preserve">Coping is the process whereby the individual either adjusts to the perceived demand of the situation or changes the situation itself. Some coping changes appear to be carried out unconsciously; it is only if they are unsuccessful that we consciously take note of the stressor. To reduce the effect of stress in flight involves mainly psychological mechanisms and includes </w:t>
      </w:r>
      <w:proofErr w:type="spellStart"/>
      <w:r>
        <w:t>behavioural</w:t>
      </w:r>
      <w:proofErr w:type="spellEnd"/>
      <w:r>
        <w:t xml:space="preserve"> patterns which can be learned.</w:t>
      </w:r>
    </w:p>
    <w:p w14:paraId="60D69810" w14:textId="77777777" w:rsidR="00676923" w:rsidRDefault="00000000">
      <w:pPr>
        <w:spacing w:after="217"/>
        <w:ind w:left="16" w:right="48"/>
      </w:pPr>
      <w:r>
        <w:rPr>
          <w:b/>
        </w:rPr>
        <w:t>Individually</w:t>
      </w:r>
      <w:r>
        <w:t xml:space="preserve"> one must learn and acquire experience to develop automatic responses which cost little in energy and strongly resist stress:</w:t>
      </w:r>
    </w:p>
    <w:p w14:paraId="23948165" w14:textId="77777777" w:rsidR="00676923" w:rsidRDefault="00000000">
      <w:pPr>
        <w:numPr>
          <w:ilvl w:val="0"/>
          <w:numId w:val="108"/>
        </w:numPr>
        <w:spacing w:after="253"/>
        <w:ind w:right="48" w:hanging="283"/>
      </w:pPr>
      <w:r>
        <w:t xml:space="preserve">A thoroughly professional approach to training will increase the range of responses available </w:t>
      </w:r>
      <w:r>
        <w:rPr>
          <w:rFonts w:ascii="Palatino Linotype" w:eastAsia="Palatino Linotype" w:hAnsi="Palatino Linotype" w:cs="Palatino Linotype"/>
          <w:sz w:val="20"/>
        </w:rPr>
        <w:t xml:space="preserve"> </w:t>
      </w:r>
      <w:r>
        <w:t xml:space="preserve">to the individual and will reduce the chances of meeting unknown situations. Hence the emphasis on regular simulator flights when any emergency can be </w:t>
      </w:r>
      <w:proofErr w:type="spellStart"/>
      <w:r>
        <w:t>practised</w:t>
      </w:r>
      <w:proofErr w:type="spellEnd"/>
      <w:r>
        <w:t xml:space="preserve"> in a safe environment.</w:t>
      </w:r>
    </w:p>
    <w:p w14:paraId="1334C288" w14:textId="77777777" w:rsidR="00676923" w:rsidRDefault="00000000">
      <w:pPr>
        <w:numPr>
          <w:ilvl w:val="0"/>
          <w:numId w:val="108"/>
        </w:numPr>
        <w:spacing w:after="249"/>
        <w:ind w:right="48" w:hanging="283"/>
      </w:pPr>
      <w:r>
        <w:t>One should learn from the past, including the experience of others.</w:t>
      </w:r>
    </w:p>
    <w:p w14:paraId="6A178FC7" w14:textId="77777777" w:rsidR="00676923" w:rsidRDefault="00000000">
      <w:pPr>
        <w:numPr>
          <w:ilvl w:val="0"/>
          <w:numId w:val="108"/>
        </w:numPr>
        <w:spacing w:after="254"/>
        <w:ind w:right="48" w:hanging="283"/>
      </w:pPr>
      <w:r>
        <w:t>Thorough preflight briefing and preparation will allow the individual to anticipate events. The pilot must be prepared for all incidents which could, plausibly, arise during the flight.</w:t>
      </w:r>
    </w:p>
    <w:p w14:paraId="24F3C439" w14:textId="77777777" w:rsidR="00676923" w:rsidRDefault="00000000">
      <w:pPr>
        <w:spacing w:after="216"/>
        <w:ind w:left="16" w:right="48"/>
      </w:pPr>
      <w:r>
        <w:rPr>
          <w:b/>
        </w:rPr>
        <w:lastRenderedPageBreak/>
        <w:t>Crew Resource Management (CRM)</w:t>
      </w:r>
      <w:r>
        <w:t xml:space="preserve"> will teach techniques for sharing and allocating tasks to prevent any one individual becoming overloaded and will highlight the effective use of all members’ knowledge to increase the range of possible responses. It should improve everyone’s awareness of the situation, and, by combined efforts, allow for the creation of new ideas.</w:t>
      </w:r>
    </w:p>
    <w:p w14:paraId="36BB8D02" w14:textId="77777777" w:rsidR="00676923" w:rsidRDefault="00000000">
      <w:pPr>
        <w:spacing w:after="216"/>
        <w:ind w:left="16" w:right="48"/>
      </w:pPr>
      <w:r>
        <w:t xml:space="preserve">A good atmosphere on the flight deck is a great help in a stressful situation and </w:t>
      </w:r>
      <w:proofErr w:type="spellStart"/>
      <w:r>
        <w:t>humour</w:t>
      </w:r>
      <w:proofErr w:type="spellEnd"/>
      <w:r>
        <w:t xml:space="preserve"> can be an effective antidote to stress.</w:t>
      </w:r>
    </w:p>
    <w:p w14:paraId="541D5872" w14:textId="77777777" w:rsidR="00676923" w:rsidRDefault="00000000">
      <w:pPr>
        <w:spacing w:after="211"/>
        <w:ind w:left="16" w:right="48"/>
      </w:pPr>
      <w:r>
        <w:t>There are five major guidelines to prevent stress affecting safety:</w:t>
      </w:r>
    </w:p>
    <w:p w14:paraId="04D6FBA3" w14:textId="77777777" w:rsidR="00676923" w:rsidRDefault="00000000">
      <w:pPr>
        <w:numPr>
          <w:ilvl w:val="0"/>
          <w:numId w:val="109"/>
        </w:numPr>
        <w:ind w:right="48" w:hanging="283"/>
      </w:pPr>
      <w:r>
        <w:t>Keep it simple and basic - fly the aircraft.</w:t>
      </w:r>
    </w:p>
    <w:p w14:paraId="4680571C" w14:textId="77777777" w:rsidR="00676923" w:rsidRDefault="00000000">
      <w:pPr>
        <w:numPr>
          <w:ilvl w:val="0"/>
          <w:numId w:val="109"/>
        </w:numPr>
        <w:ind w:right="48" w:hanging="283"/>
      </w:pPr>
      <w:r>
        <w:t>Accept the situation - do not attempt to conceal the facts or danger.</w:t>
      </w:r>
    </w:p>
    <w:p w14:paraId="449A9E2B" w14:textId="77777777" w:rsidR="00676923" w:rsidRDefault="00000000">
      <w:pPr>
        <w:numPr>
          <w:ilvl w:val="0"/>
          <w:numId w:val="109"/>
        </w:numPr>
        <w:ind w:right="48" w:hanging="283"/>
      </w:pPr>
      <w:r>
        <w:rPr>
          <w:noProof/>
          <w:color w:val="000000"/>
        </w:rPr>
        <mc:AlternateContent>
          <mc:Choice Requires="wpg">
            <w:drawing>
              <wp:anchor distT="0" distB="0" distL="114300" distR="114300" simplePos="0" relativeHeight="251814912" behindDoc="0" locked="0" layoutInCell="1" allowOverlap="1" wp14:anchorId="2A28E191" wp14:editId="7D6249CB">
                <wp:simplePos x="0" y="0"/>
                <wp:positionH relativeFrom="page">
                  <wp:posOffset>0</wp:posOffset>
                </wp:positionH>
                <wp:positionV relativeFrom="page">
                  <wp:posOffset>2879998</wp:posOffset>
                </wp:positionV>
                <wp:extent cx="441006" cy="602863"/>
                <wp:effectExtent l="0" t="0" r="0" b="0"/>
                <wp:wrapSquare wrapText="bothSides"/>
                <wp:docPr id="765177" name="Group 765177"/>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962" name="Shape 923962"/>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498" name="Rectangle 68498"/>
                        <wps:cNvSpPr/>
                        <wps:spPr>
                          <a:xfrm rot="5399999">
                            <a:off x="57255" y="80375"/>
                            <a:ext cx="91212" cy="149891"/>
                          </a:xfrm>
                          <a:prstGeom prst="rect">
                            <a:avLst/>
                          </a:prstGeom>
                          <a:ln>
                            <a:noFill/>
                          </a:ln>
                        </wps:spPr>
                        <wps:txbx>
                          <w:txbxContent>
                            <w:p w14:paraId="08F250D0"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499" name="Rectangle 68499"/>
                        <wps:cNvSpPr/>
                        <wps:spPr>
                          <a:xfrm rot="5399999">
                            <a:off x="-73009" y="433800"/>
                            <a:ext cx="351198" cy="161208"/>
                          </a:xfrm>
                          <a:prstGeom prst="rect">
                            <a:avLst/>
                          </a:prstGeom>
                          <a:ln>
                            <a:noFill/>
                          </a:ln>
                        </wps:spPr>
                        <wps:txbx>
                          <w:txbxContent>
                            <w:p w14:paraId="168ED9A5"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w:pict>
              <v:group w14:anchorId="2A28E191" id="Group 765177" o:spid="_x0000_s1720" style="position:absolute;left:0;text-align:left;margin-left:0;margin-top:226.75pt;width:34.7pt;height:47.45pt;z-index:251814912;mso-position-horizontal-relative:page;mso-position-vertical-relative:page" coordsize="4410,6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">
                <v:shape id="Shape 923962" o:spid="_x0000_s1721"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" path="m,l441006,r,287998l,287998,,e" fillcolor="#1b5c98" stroked="f" strokeweight="0">
                  <v:stroke miterlimit="83231f" joinstyle="miter"/>
                  <v:path arrowok="t" textboxrect="0,0,441006,287998"/>
                </v:shape>
                <v:rect id="Rectangle 68498" o:spid="_x0000_s1722" style="position:absolute;left:57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" filled="f" stroked="f">
                  <v:textbox inset="0,0,0,0">
                    <w:txbxContent>
                      <w:p w14:paraId="08F250D0" w14:textId="77777777" w:rsidR="00676923" w:rsidRDefault="00000000">
                        <w:pPr>
                          <w:spacing w:after="160" w:line="259" w:lineRule="auto"/>
                          <w:ind w:left="0" w:firstLine="0"/>
                          <w:jc w:val="left"/>
                        </w:pPr>
                        <w:r>
                          <w:rPr>
                            <w:b/>
                            <w:color w:val="FFFEFD"/>
                            <w:sz w:val="18"/>
                          </w:rPr>
                          <w:t>7</w:t>
                        </w:r>
                      </w:p>
                    </w:txbxContent>
                  </v:textbox>
                </v:rect>
                <v:rect id="Rectangle 68499" o:spid="_x0000_s1723" style="position:absolute;left:-731;top:4338;width:351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" filled="f" stroked="f">
                  <v:textbox inset="0,0,0,0">
                    <w:txbxContent>
                      <w:p w14:paraId="168ED9A5" w14:textId="77777777" w:rsidR="00676923" w:rsidRDefault="00000000">
                        <w:pPr>
                          <w:spacing w:after="160" w:line="259" w:lineRule="auto"/>
                          <w:ind w:left="0" w:firstLine="0"/>
                          <w:jc w:val="left"/>
                        </w:pPr>
                        <w:r>
                          <w:rPr>
                            <w:b/>
                            <w:color w:val="1B5C98"/>
                            <w:sz w:val="16"/>
                          </w:rPr>
                          <w:t>Stress</w:t>
                        </w:r>
                      </w:p>
                    </w:txbxContent>
                  </v:textbox>
                </v:rect>
                <w10:wrap type="square" anchorx="page" anchory="page"/>
              </v:group>
            </w:pict>
          </mc:Fallback>
        </mc:AlternateContent>
      </w:r>
      <w:r>
        <w:t>Use all crew resources (group support).</w:t>
      </w:r>
    </w:p>
    <w:p w14:paraId="7AB2BF05" w14:textId="77777777" w:rsidR="00676923" w:rsidRDefault="00000000">
      <w:pPr>
        <w:numPr>
          <w:ilvl w:val="0"/>
          <w:numId w:val="109"/>
        </w:numPr>
        <w:ind w:right="48" w:hanging="283"/>
      </w:pPr>
      <w:r>
        <w:t>The captain (unless incapacitated) must make the decisions and control the situation.</w:t>
      </w:r>
    </w:p>
    <w:p w14:paraId="36571622" w14:textId="77777777" w:rsidR="00676923" w:rsidRDefault="00000000">
      <w:pPr>
        <w:numPr>
          <w:ilvl w:val="0"/>
          <w:numId w:val="109"/>
        </w:numPr>
        <w:spacing w:after="345"/>
        <w:ind w:right="48" w:hanging="283"/>
      </w:pPr>
      <w:r>
        <w:t>Never give up:  there is always a suitable response.</w:t>
      </w:r>
    </w:p>
    <w:p w14:paraId="45F8DECF" w14:textId="77777777" w:rsidR="00676923" w:rsidRDefault="00000000">
      <w:pPr>
        <w:pStyle w:val="Heading3"/>
        <w:ind w:left="-5"/>
      </w:pPr>
      <w:r>
        <w:t>Stress Management Away from the Flight Deck</w:t>
      </w:r>
    </w:p>
    <w:p w14:paraId="77887779" w14:textId="77777777" w:rsidR="00676923" w:rsidRDefault="00000000">
      <w:pPr>
        <w:spacing w:after="216"/>
        <w:ind w:left="16" w:right="48"/>
      </w:pPr>
      <w:r>
        <w:t xml:space="preserve">The success of any stress management </w:t>
      </w:r>
      <w:proofErr w:type="spellStart"/>
      <w:r>
        <w:t>programme</w:t>
      </w:r>
      <w:proofErr w:type="spellEnd"/>
      <w:r>
        <w:t xml:space="preserve"> will be determined by the individual’s </w:t>
      </w:r>
      <w:r>
        <w:rPr>
          <w:b/>
        </w:rPr>
        <w:t xml:space="preserve">willingness to recognize </w:t>
      </w:r>
      <w:r>
        <w:t xml:space="preserve">the source of his/her stress and the determination to </w:t>
      </w:r>
      <w:r>
        <w:rPr>
          <w:b/>
        </w:rPr>
        <w:t>do something about it</w:t>
      </w:r>
      <w:r>
        <w:t xml:space="preserve">. A good stress management </w:t>
      </w:r>
      <w:proofErr w:type="spellStart"/>
      <w:r>
        <w:t>programme</w:t>
      </w:r>
      <w:proofErr w:type="spellEnd"/>
      <w:r>
        <w:t xml:space="preserve"> should be both:</w:t>
      </w:r>
    </w:p>
    <w:p w14:paraId="495C59B6" w14:textId="77777777" w:rsidR="00676923" w:rsidRDefault="00000000">
      <w:pPr>
        <w:numPr>
          <w:ilvl w:val="0"/>
          <w:numId w:val="110"/>
        </w:numPr>
        <w:ind w:right="14" w:hanging="283"/>
        <w:jc w:val="left"/>
      </w:pPr>
      <w:r>
        <w:t>Preventative (finding ways to keep stress levels to a minimum)</w:t>
      </w:r>
    </w:p>
    <w:p w14:paraId="76EA8596" w14:textId="77777777" w:rsidR="00676923" w:rsidRDefault="00000000">
      <w:pPr>
        <w:spacing w:after="0" w:line="259" w:lineRule="auto"/>
        <w:ind w:left="283" w:firstLine="0"/>
        <w:jc w:val="left"/>
      </w:pPr>
      <w:r>
        <w:t xml:space="preserve"> </w:t>
      </w:r>
    </w:p>
    <w:p w14:paraId="1E13CFF8" w14:textId="77777777" w:rsidR="00676923" w:rsidRDefault="00000000">
      <w:pPr>
        <w:ind w:left="293" w:right="48"/>
      </w:pPr>
      <w:r>
        <w:t>and</w:t>
      </w:r>
    </w:p>
    <w:p w14:paraId="791E15F6" w14:textId="77777777" w:rsidR="00676923" w:rsidRDefault="00000000">
      <w:pPr>
        <w:spacing w:after="0" w:line="259" w:lineRule="auto"/>
        <w:ind w:left="283" w:firstLine="0"/>
        <w:jc w:val="left"/>
      </w:pPr>
      <w:r>
        <w:t xml:space="preserve"> </w:t>
      </w:r>
    </w:p>
    <w:p w14:paraId="123D7967" w14:textId="77777777" w:rsidR="00676923" w:rsidRDefault="00000000">
      <w:pPr>
        <w:numPr>
          <w:ilvl w:val="0"/>
          <w:numId w:val="110"/>
        </w:numPr>
        <w:spacing w:after="249"/>
        <w:ind w:right="14" w:hanging="283"/>
        <w:jc w:val="left"/>
      </w:pPr>
      <w:r>
        <w:t>Curative (providing ways of reducing existing levels of stress)</w:t>
      </w:r>
    </w:p>
    <w:p w14:paraId="5B6721A2" w14:textId="77777777" w:rsidR="00676923" w:rsidRDefault="00000000">
      <w:pPr>
        <w:spacing w:after="211"/>
        <w:ind w:left="16" w:right="48"/>
      </w:pPr>
      <w:r>
        <w:t>Helpful techniques can include:</w:t>
      </w:r>
    </w:p>
    <w:p w14:paraId="1E822D0E" w14:textId="77777777" w:rsidR="00676923" w:rsidRDefault="00000000">
      <w:pPr>
        <w:numPr>
          <w:ilvl w:val="0"/>
          <w:numId w:val="110"/>
        </w:numPr>
        <w:spacing w:after="11"/>
        <w:ind w:right="14" w:hanging="283"/>
        <w:jc w:val="left"/>
      </w:pPr>
      <w:r>
        <w:rPr>
          <w:b/>
        </w:rPr>
        <w:t xml:space="preserve">Health and Fitness </w:t>
      </w:r>
      <w:proofErr w:type="spellStart"/>
      <w:r>
        <w:rPr>
          <w:b/>
        </w:rPr>
        <w:t>Programmes</w:t>
      </w:r>
      <w:proofErr w:type="spellEnd"/>
    </w:p>
    <w:p w14:paraId="03072677" w14:textId="77777777" w:rsidR="00676923" w:rsidRDefault="00000000">
      <w:pPr>
        <w:spacing w:after="253"/>
        <w:ind w:left="293" w:right="48"/>
      </w:pPr>
      <w:r>
        <w:t>Regular physical exercise reduces tension and anxiety and makes it much easier to withstand fatigue. Physical fitness also improves cognitive function and improves reaction times.</w:t>
      </w:r>
    </w:p>
    <w:p w14:paraId="445B556F" w14:textId="77777777" w:rsidR="00676923" w:rsidRDefault="00000000">
      <w:pPr>
        <w:numPr>
          <w:ilvl w:val="0"/>
          <w:numId w:val="110"/>
        </w:numPr>
        <w:spacing w:after="11"/>
        <w:ind w:right="14" w:hanging="283"/>
        <w:jc w:val="left"/>
      </w:pPr>
      <w:r>
        <w:rPr>
          <w:b/>
        </w:rPr>
        <w:t xml:space="preserve">Relaxation Techniques </w:t>
      </w:r>
    </w:p>
    <w:p w14:paraId="7EE951A0" w14:textId="77777777" w:rsidR="00676923" w:rsidRDefault="00000000">
      <w:pPr>
        <w:ind w:left="293" w:right="48"/>
      </w:pPr>
      <w:r>
        <w:t>Meditation, self-hypnosis, yoga, and biofeedback can all help to reduce tension by mental and physical (muscle) relaxation or control of heart rate and blood pressure.</w:t>
      </w:r>
    </w:p>
    <w:p w14:paraId="57ED50D9" w14:textId="77777777" w:rsidR="00676923" w:rsidRDefault="00000000">
      <w:pPr>
        <w:numPr>
          <w:ilvl w:val="0"/>
          <w:numId w:val="110"/>
        </w:numPr>
        <w:spacing w:after="11"/>
        <w:ind w:right="14" w:hanging="283"/>
        <w:jc w:val="left"/>
      </w:pPr>
      <w:r>
        <w:rPr>
          <w:b/>
        </w:rPr>
        <w:t>Religious Practice</w:t>
      </w:r>
      <w:r>
        <w:t xml:space="preserve"> </w:t>
      </w:r>
    </w:p>
    <w:p w14:paraId="46437A0F" w14:textId="77777777" w:rsidR="00676923" w:rsidRDefault="00000000">
      <w:pPr>
        <w:spacing w:after="253"/>
        <w:ind w:left="293" w:right="48"/>
      </w:pPr>
      <w:r>
        <w:t xml:space="preserve">For many people some form of religious practice will help to cope with stress, particularly if it is a major life event such as bereavement, accident or chronic illness. There are, however, some possible dangers if the </w:t>
      </w:r>
      <w:proofErr w:type="gramStart"/>
      <w:r>
        <w:t>particular belief</w:t>
      </w:r>
      <w:proofErr w:type="gramEnd"/>
      <w:r>
        <w:t xml:space="preserve"> is of a fatalistic nature. “It is in the hands of God” may prevent some individuals from trying to resolve their own problems.</w:t>
      </w:r>
    </w:p>
    <w:p w14:paraId="25AE7A80" w14:textId="77777777" w:rsidR="00676923" w:rsidRDefault="00000000">
      <w:pPr>
        <w:numPr>
          <w:ilvl w:val="0"/>
          <w:numId w:val="110"/>
        </w:numPr>
        <w:spacing w:after="11"/>
        <w:ind w:right="14" w:hanging="283"/>
        <w:jc w:val="left"/>
      </w:pPr>
      <w:r>
        <w:rPr>
          <w:b/>
        </w:rPr>
        <w:t xml:space="preserve">Counselling Techniques </w:t>
      </w:r>
    </w:p>
    <w:p w14:paraId="319E4D4D" w14:textId="77777777" w:rsidR="00676923" w:rsidRDefault="00000000">
      <w:pPr>
        <w:spacing w:after="253"/>
        <w:ind w:left="293" w:right="48"/>
      </w:pPr>
      <w:r>
        <w:t>Many individuals will benefit not only from professional counselling but also from just talking to their friends or colleagues. It will help to reduce feelings of inadequacy if they know that others find a particular task difficult.</w:t>
      </w:r>
    </w:p>
    <w:p w14:paraId="210863C8" w14:textId="77777777" w:rsidR="00676923" w:rsidRDefault="00000000">
      <w:pPr>
        <w:spacing w:after="216"/>
        <w:ind w:left="16" w:right="48"/>
      </w:pPr>
      <w:r>
        <w:t xml:space="preserve">The basic principle behind counselling is that, since stress is caused by an individual’s perception of a situation, the stress will be reduced if the individual can be made to change the way he/ she perceives </w:t>
      </w:r>
      <w:r>
        <w:lastRenderedPageBreak/>
        <w:t xml:space="preserve">or reacts to the situation by changing or modifying his/her beliefs or assumptions about the event (cognitive coping). Counselling may also assist an individual to see that some </w:t>
      </w:r>
      <w:proofErr w:type="spellStart"/>
      <w:r>
        <w:t>behavioural</w:t>
      </w:r>
      <w:proofErr w:type="spellEnd"/>
      <w:r>
        <w:t xml:space="preserve"> change may be necessary (action coping</w:t>
      </w:r>
      <w:proofErr w:type="gramStart"/>
      <w:r>
        <w:t>), and</w:t>
      </w:r>
      <w:proofErr w:type="gramEnd"/>
      <w:r>
        <w:t xml:space="preserve"> help bring about that change.</w:t>
      </w:r>
    </w:p>
    <w:p w14:paraId="59E8BD35" w14:textId="77777777" w:rsidR="00676923" w:rsidRDefault="00000000">
      <w:pPr>
        <w:spacing w:after="217"/>
        <w:ind w:left="16" w:right="48"/>
      </w:pPr>
      <w:r>
        <w:t>An individual, such as a pilot, who must demonstrate authority and control in his work may show some reluctance to ‘admit’ that he is experiencing problems with stress. He may fear that the admission of being under stress might be interpreted as weakness or a lack of competence. All pilots should be aware that stress can influence performance on the flight deck, particularly in an emergency, and take positive steps to deal with the stress if they feel they are affected by it.</w:t>
      </w:r>
    </w:p>
    <w:p w14:paraId="50AF7404" w14:textId="77777777" w:rsidR="00676923" w:rsidRDefault="00000000">
      <w:pPr>
        <w:spacing w:after="312"/>
        <w:ind w:left="-5" w:right="42"/>
      </w:pPr>
      <w:r>
        <w:rPr>
          <w:noProof/>
          <w:color w:val="000000"/>
        </w:rPr>
        <mc:AlternateContent>
          <mc:Choice Requires="wpg">
            <w:drawing>
              <wp:anchor distT="0" distB="0" distL="114300" distR="114300" simplePos="0" relativeHeight="251815936" behindDoc="0" locked="0" layoutInCell="1" allowOverlap="1" wp14:anchorId="3EB5F3F2" wp14:editId="655C66D9">
                <wp:simplePos x="0" y="0"/>
                <wp:positionH relativeFrom="page">
                  <wp:posOffset>7128002</wp:posOffset>
                </wp:positionH>
                <wp:positionV relativeFrom="page">
                  <wp:posOffset>2880906</wp:posOffset>
                </wp:positionV>
                <wp:extent cx="432003" cy="1211650"/>
                <wp:effectExtent l="0" t="0" r="0" b="0"/>
                <wp:wrapSquare wrapText="bothSides"/>
                <wp:docPr id="765111" name="Group 765111"/>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8576" name="Shape 6857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641" name="Rectangle 68641"/>
                        <wps:cNvSpPr/>
                        <wps:spPr>
                          <a:xfrm rot="-5399999">
                            <a:off x="119758" y="1089941"/>
                            <a:ext cx="242893" cy="161208"/>
                          </a:xfrm>
                          <a:prstGeom prst="rect">
                            <a:avLst/>
                          </a:prstGeom>
                          <a:ln>
                            <a:noFill/>
                          </a:ln>
                        </wps:spPr>
                        <wps:txbx>
                          <w:txbxContent>
                            <w:p w14:paraId="1D5A0557"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8578" name="Rectangle 68578"/>
                        <wps:cNvSpPr/>
                        <wps:spPr>
                          <a:xfrm rot="-5399999">
                            <a:off x="22635" y="416820"/>
                            <a:ext cx="631549" cy="161208"/>
                          </a:xfrm>
                          <a:prstGeom prst="rect">
                            <a:avLst/>
                          </a:prstGeom>
                          <a:ln>
                            <a:noFill/>
                          </a:ln>
                        </wps:spPr>
                        <wps:txbx>
                          <w:txbxContent>
                            <w:p w14:paraId="0651853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8579" name="Rectangle 68579"/>
                        <wps:cNvSpPr/>
                        <wps:spPr>
                          <a:xfrm rot="-5399999">
                            <a:off x="294627" y="112811"/>
                            <a:ext cx="87564" cy="161208"/>
                          </a:xfrm>
                          <a:prstGeom prst="rect">
                            <a:avLst/>
                          </a:prstGeom>
                          <a:ln>
                            <a:noFill/>
                          </a:ln>
                        </wps:spPr>
                        <wps:txbx>
                          <w:txbxContent>
                            <w:p w14:paraId="5F5FE921"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8580" name="Rectangle 68580"/>
                        <wps:cNvSpPr/>
                        <wps:spPr>
                          <a:xfrm rot="-5399999">
                            <a:off x="299731" y="50812"/>
                            <a:ext cx="91212" cy="149891"/>
                          </a:xfrm>
                          <a:prstGeom prst="rect">
                            <a:avLst/>
                          </a:prstGeom>
                          <a:ln>
                            <a:noFill/>
                          </a:ln>
                        </wps:spPr>
                        <wps:txbx>
                          <w:txbxContent>
                            <w:p w14:paraId="1FFF60C3"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642" name="Rectangle 68642"/>
                        <wps:cNvSpPr/>
                        <wps:spPr>
                          <a:xfrm rot="-5399999">
                            <a:off x="271725" y="-44502"/>
                            <a:ext cx="66618" cy="161208"/>
                          </a:xfrm>
                          <a:prstGeom prst="rect">
                            <a:avLst/>
                          </a:prstGeom>
                          <a:ln>
                            <a:noFill/>
                          </a:ln>
                        </wps:spPr>
                        <wps:txbx>
                          <w:txbxContent>
                            <w:p w14:paraId="7C538A5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3EB5F3F2" id="Group 765111" o:spid="_x0000_s1724" style="position:absolute;left:0;text-align:left;margin-left:561.25pt;margin-top:226.85pt;width:34pt;height:95.4pt;z-index:251815936;mso-position-horizontal-relative:page;mso-position-vertical-relative:page" coordsize="4320,121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">
                <v:shape id="Shape 68576" o:spid="_x0000_s172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68641" o:spid="_x0000_s1726" style="position:absolute;left:1197;top:10899;width:242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" filled="f" stroked="f">
                  <v:textbox inset="0,0,0,0">
                    <w:txbxContent>
                      <w:p w14:paraId="1D5A0557" w14:textId="77777777" w:rsidR="00676923" w:rsidRDefault="00000000">
                        <w:pPr>
                          <w:spacing w:after="160" w:line="259" w:lineRule="auto"/>
                          <w:ind w:left="0" w:firstLine="0"/>
                          <w:jc w:val="left"/>
                        </w:pPr>
                        <w:r>
                          <w:rPr>
                            <w:b/>
                            <w:color w:val="1B5C98"/>
                            <w:sz w:val="16"/>
                          </w:rPr>
                          <w:t xml:space="preserve"> </w:t>
                        </w:r>
                      </w:p>
                    </w:txbxContent>
                  </v:textbox>
                </v:rect>
                <v:rect id="Rectangle 68578" o:spid="_x0000_s1727" style="position:absolute;left:226;top:4168;width:631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" filled="f" stroked="f">
                  <v:textbox inset="0,0,0,0">
                    <w:txbxContent>
                      <w:p w14:paraId="0651853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v:textbox>
                </v:rect>
                <v:rect id="Rectangle 68579" o:spid="_x0000_s1728" style="position:absolute;left:2946;top:1128;width:8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" filled="f" stroked="f">
                  <v:textbox inset="0,0,0,0">
                    <w:txbxContent>
                      <w:p w14:paraId="5F5FE921"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v:textbox>
                </v:rect>
                <v:rect id="Rectangle 68580" o:spid="_x0000_s1729" style="position:absolute;left:2997;top:507;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" filled="f" stroked="f">
                  <v:textbox inset="0,0,0,0">
                    <w:txbxContent>
                      <w:p w14:paraId="1FFF60C3" w14:textId="77777777" w:rsidR="00676923" w:rsidRDefault="00000000">
                        <w:pPr>
                          <w:spacing w:after="160" w:line="259" w:lineRule="auto"/>
                          <w:ind w:left="0" w:firstLine="0"/>
                          <w:jc w:val="left"/>
                        </w:pPr>
                        <w:r>
                          <w:rPr>
                            <w:b/>
                            <w:color w:val="FFFEFD"/>
                            <w:sz w:val="18"/>
                          </w:rPr>
                          <w:t>7</w:t>
                        </w:r>
                      </w:p>
                    </w:txbxContent>
                  </v:textbox>
                </v:rect>
                <v:rect id="Rectangle 68642" o:spid="_x0000_s1730" style="position:absolute;left:2716;top:-445;width: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" filled="f" stroked="f">
                  <v:textbox inset="0,0,0,0">
                    <w:txbxContent>
                      <w:p w14:paraId="7C538A5F"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rPr>
          <w:b/>
          <w:i/>
        </w:rPr>
        <w:t xml:space="preserve">Note: </w:t>
      </w:r>
      <w:r>
        <w:rPr>
          <w:i/>
        </w:rPr>
        <w:t xml:space="preserve">Evidence that people under stress often smoke more, overeat or increase alcohol/caffeine consumption has led to the theory that apparent self-abusive </w:t>
      </w:r>
      <w:proofErr w:type="spellStart"/>
      <w:r>
        <w:rPr>
          <w:i/>
        </w:rPr>
        <w:t>behaviours</w:t>
      </w:r>
      <w:proofErr w:type="spellEnd"/>
      <w:r>
        <w:rPr>
          <w:i/>
        </w:rPr>
        <w:t xml:space="preserve"> may </w:t>
      </w:r>
      <w:proofErr w:type="gramStart"/>
      <w:r>
        <w:rPr>
          <w:i/>
        </w:rPr>
        <w:t>actually be</w:t>
      </w:r>
      <w:proofErr w:type="gramEnd"/>
      <w:r>
        <w:rPr>
          <w:i/>
        </w:rPr>
        <w:t xml:space="preserve"> forms of stress management.</w:t>
      </w:r>
    </w:p>
    <w:p w14:paraId="7602AE84" w14:textId="77777777" w:rsidR="00676923" w:rsidRDefault="00000000">
      <w:pPr>
        <w:pStyle w:val="Heading3"/>
        <w:ind w:left="-5"/>
      </w:pPr>
      <w:r>
        <w:t>Stress Summary</w:t>
      </w:r>
    </w:p>
    <w:p w14:paraId="5FEE01D3" w14:textId="77777777" w:rsidR="00676923" w:rsidRDefault="00000000">
      <w:pPr>
        <w:spacing w:after="216"/>
        <w:ind w:left="16" w:right="48"/>
      </w:pPr>
      <w:r>
        <w:t>Stress is simply a fact of life. We all require some stress to activate our nervous system, to stimulate us and allow us to adapt. It is only when the stress is high or sudden that it can become destructive and may exceed our abilities to adapt. Stress encountered in our daily lives is cumulative and depletes our reserves. However, a lack of stimuli may be just as bad since this encourages anxiety.</w:t>
      </w:r>
    </w:p>
    <w:p w14:paraId="48C8EFDE" w14:textId="77777777" w:rsidR="00676923" w:rsidRDefault="00000000">
      <w:pPr>
        <w:spacing w:after="216"/>
        <w:ind w:left="16" w:right="48"/>
      </w:pPr>
      <w:r>
        <w:t xml:space="preserve">Although it is extremely difficult to eliminate stress, we can, through training and other techniques, increase our resistance to it. Stress coping can be either </w:t>
      </w:r>
      <w:r>
        <w:rPr>
          <w:b/>
        </w:rPr>
        <w:t>short-term</w:t>
      </w:r>
      <w:r>
        <w:t xml:space="preserve"> (action coping) or </w:t>
      </w:r>
      <w:r>
        <w:rPr>
          <w:b/>
        </w:rPr>
        <w:t>long-term Stress Management</w:t>
      </w:r>
      <w:r>
        <w:t xml:space="preserve"> (a change of lifestyle or counselling) depending on the situation. The first step is, however, to recognize and admit to oneself that the condition exists.</w:t>
      </w:r>
    </w:p>
    <w:p w14:paraId="5FA6E6EC" w14:textId="77777777" w:rsidR="00676923" w:rsidRDefault="00000000">
      <w:pPr>
        <w:spacing w:after="216"/>
        <w:ind w:left="16" w:right="48"/>
      </w:pPr>
      <w:r>
        <w:t xml:space="preserve">Although the stress mechanism is mainly physiological and triggered as a </w:t>
      </w:r>
      <w:proofErr w:type="spellStart"/>
      <w:r>
        <w:t>defence</w:t>
      </w:r>
      <w:proofErr w:type="spellEnd"/>
      <w:r>
        <w:t xml:space="preserve"> mechanism to help us survive, coping strategies to deal with stress are mainly psychological.</w:t>
      </w:r>
    </w:p>
    <w:p w14:paraId="20F5CC52" w14:textId="77777777" w:rsidR="00676923" w:rsidRDefault="00000000">
      <w:pPr>
        <w:spacing w:after="212"/>
        <w:ind w:left="16" w:right="48"/>
      </w:pPr>
      <w:r>
        <w:t xml:space="preserve">To increase stress tolerance the chief weapons in your </w:t>
      </w:r>
      <w:proofErr w:type="spellStart"/>
      <w:r>
        <w:t>armoury</w:t>
      </w:r>
      <w:proofErr w:type="spellEnd"/>
      <w:r>
        <w:t xml:space="preserve"> are:</w:t>
      </w:r>
    </w:p>
    <w:p w14:paraId="10AC1E70" w14:textId="77777777" w:rsidR="00676923" w:rsidRDefault="00000000">
      <w:pPr>
        <w:numPr>
          <w:ilvl w:val="0"/>
          <w:numId w:val="111"/>
        </w:numPr>
        <w:spacing w:after="249"/>
        <w:ind w:right="48" w:hanging="283"/>
      </w:pPr>
      <w:r>
        <w:rPr>
          <w:b/>
        </w:rPr>
        <w:t>Experience</w:t>
      </w:r>
      <w:r>
        <w:t xml:space="preserve"> (fewer unexpected situations).</w:t>
      </w:r>
    </w:p>
    <w:p w14:paraId="36186E74" w14:textId="77777777" w:rsidR="00676923" w:rsidRDefault="00000000">
      <w:pPr>
        <w:numPr>
          <w:ilvl w:val="0"/>
          <w:numId w:val="111"/>
        </w:numPr>
        <w:spacing w:after="249"/>
        <w:ind w:right="48" w:hanging="283"/>
      </w:pPr>
      <w:r>
        <w:rPr>
          <w:b/>
        </w:rPr>
        <w:t xml:space="preserve">Learning </w:t>
      </w:r>
      <w:r>
        <w:t>(reflex responses are performed correctly, even under stress).</w:t>
      </w:r>
    </w:p>
    <w:p w14:paraId="625221B8" w14:textId="77777777" w:rsidR="00676923" w:rsidRDefault="00000000">
      <w:pPr>
        <w:numPr>
          <w:ilvl w:val="0"/>
          <w:numId w:val="111"/>
        </w:numPr>
        <w:ind w:right="48" w:hanging="283"/>
      </w:pPr>
      <w:r>
        <w:rPr>
          <w:b/>
        </w:rPr>
        <w:t xml:space="preserve">CRM </w:t>
      </w:r>
      <w:r>
        <w:t>(using all resources available).</w:t>
      </w:r>
    </w:p>
    <w:p w14:paraId="03E477EC" w14:textId="77777777" w:rsidR="00676923" w:rsidRDefault="00676923">
      <w:pPr>
        <w:sectPr w:rsidR="00676923">
          <w:headerReference w:type="even" r:id="rId360"/>
          <w:headerReference w:type="default" r:id="rId361"/>
          <w:footerReference w:type="even" r:id="rId362"/>
          <w:footerReference w:type="default" r:id="rId363"/>
          <w:headerReference w:type="first" r:id="rId364"/>
          <w:footerReference w:type="first" r:id="rId365"/>
          <w:pgSz w:w="11906" w:h="16838"/>
          <w:pgMar w:top="1776" w:right="1523" w:bottom="1080" w:left="1134" w:header="720" w:footer="430" w:gutter="0"/>
          <w:cols w:space="720"/>
          <w:titlePg/>
        </w:sectPr>
      </w:pPr>
    </w:p>
    <w:p w14:paraId="6ED957AC" w14:textId="77777777" w:rsidR="00676923" w:rsidRDefault="00000000">
      <w:pPr>
        <w:pStyle w:val="Heading3"/>
        <w:spacing w:after="766" w:line="265" w:lineRule="auto"/>
        <w:ind w:left="-5"/>
        <w:jc w:val="left"/>
      </w:pPr>
      <w:r>
        <w:rPr>
          <w:i/>
          <w:color w:val="181717"/>
          <w:sz w:val="38"/>
        </w:rPr>
        <w:lastRenderedPageBreak/>
        <w:t>Questions</w:t>
      </w:r>
    </w:p>
    <w:p w14:paraId="23055181" w14:textId="77777777" w:rsidR="00676923" w:rsidRDefault="00000000">
      <w:pPr>
        <w:pStyle w:val="Heading4"/>
        <w:spacing w:after="86"/>
        <w:ind w:left="228"/>
        <w:jc w:val="both"/>
      </w:pPr>
      <w:r>
        <w:rPr>
          <w:i w:val="0"/>
          <w:sz w:val="30"/>
        </w:rPr>
        <w:t>Questions</w:t>
      </w:r>
    </w:p>
    <w:p w14:paraId="1E148A9F" w14:textId="77777777" w:rsidR="00676923" w:rsidRDefault="00000000">
      <w:pPr>
        <w:numPr>
          <w:ilvl w:val="0"/>
          <w:numId w:val="112"/>
        </w:numPr>
        <w:spacing w:after="205"/>
        <w:ind w:right="14" w:hanging="720"/>
        <w:jc w:val="left"/>
      </w:pPr>
      <w:r>
        <w:rPr>
          <w:b/>
        </w:rPr>
        <w:t>Having successfully overcome a stressful situation once, how will the person react if placed in the same or similar situation a second time?</w:t>
      </w:r>
    </w:p>
    <w:p w14:paraId="1516B78D" w14:textId="77777777" w:rsidR="00676923" w:rsidRDefault="00000000">
      <w:pPr>
        <w:numPr>
          <w:ilvl w:val="1"/>
          <w:numId w:val="112"/>
        </w:numPr>
        <w:ind w:right="48" w:hanging="720"/>
      </w:pPr>
      <w:r>
        <w:t>There will be little difference</w:t>
      </w:r>
    </w:p>
    <w:p w14:paraId="238C6222" w14:textId="77777777" w:rsidR="00676923" w:rsidRDefault="00000000">
      <w:pPr>
        <w:numPr>
          <w:ilvl w:val="1"/>
          <w:numId w:val="112"/>
        </w:numPr>
        <w:ind w:right="48" w:hanging="720"/>
      </w:pPr>
      <w:r>
        <w:t>He/she will know what is ahead and be already in a stressful condition thus stress will increase</w:t>
      </w:r>
    </w:p>
    <w:p w14:paraId="5B9D77E2" w14:textId="77777777" w:rsidR="00676923" w:rsidRDefault="00000000">
      <w:pPr>
        <w:numPr>
          <w:ilvl w:val="1"/>
          <w:numId w:val="112"/>
        </w:numPr>
        <w:ind w:right="48" w:hanging="720"/>
      </w:pPr>
      <w:r>
        <w:t>He/she will feel more confident and therefore stress will reduce</w:t>
      </w:r>
    </w:p>
    <w:p w14:paraId="430D0885" w14:textId="77777777" w:rsidR="00676923" w:rsidRDefault="00000000">
      <w:pPr>
        <w:numPr>
          <w:ilvl w:val="1"/>
          <w:numId w:val="112"/>
        </w:numPr>
        <w:spacing w:after="201"/>
        <w:ind w:right="48" w:hanging="720"/>
      </w:pPr>
      <w:r>
        <w:t>It will depend on the individual</w:t>
      </w:r>
    </w:p>
    <w:p w14:paraId="660CB3FA" w14:textId="77777777" w:rsidR="00676923" w:rsidRDefault="00000000">
      <w:pPr>
        <w:numPr>
          <w:ilvl w:val="0"/>
          <w:numId w:val="112"/>
        </w:numPr>
        <w:spacing w:after="205"/>
        <w:ind w:right="14" w:hanging="720"/>
        <w:jc w:val="left"/>
      </w:pPr>
      <w:r>
        <w:rPr>
          <w:b/>
        </w:rPr>
        <w:t>How is performance affected by over and under arousal?</w:t>
      </w:r>
    </w:p>
    <w:p w14:paraId="1061599C" w14:textId="77777777" w:rsidR="00676923" w:rsidRDefault="00000000">
      <w:pPr>
        <w:numPr>
          <w:ilvl w:val="1"/>
          <w:numId w:val="112"/>
        </w:numPr>
        <w:ind w:right="48" w:hanging="720"/>
      </w:pPr>
      <w:r>
        <w:t>It is improved</w:t>
      </w:r>
    </w:p>
    <w:p w14:paraId="01B77CB5" w14:textId="77777777" w:rsidR="00676923" w:rsidRDefault="00000000">
      <w:pPr>
        <w:numPr>
          <w:ilvl w:val="1"/>
          <w:numId w:val="112"/>
        </w:numPr>
        <w:ind w:right="48" w:hanging="720"/>
      </w:pPr>
      <w:r>
        <w:t>There is little difference</w:t>
      </w:r>
    </w:p>
    <w:p w14:paraId="7737E6B8" w14:textId="77777777" w:rsidR="00676923" w:rsidRDefault="00000000">
      <w:pPr>
        <w:numPr>
          <w:ilvl w:val="1"/>
          <w:numId w:val="112"/>
        </w:numPr>
        <w:ind w:right="48" w:hanging="720"/>
      </w:pPr>
      <w:r>
        <w:t>It is degraded</w:t>
      </w:r>
    </w:p>
    <w:p w14:paraId="369B1F2D" w14:textId="77777777" w:rsidR="00676923" w:rsidRDefault="00000000">
      <w:pPr>
        <w:numPr>
          <w:ilvl w:val="1"/>
          <w:numId w:val="112"/>
        </w:numPr>
        <w:spacing w:after="201"/>
        <w:ind w:right="48" w:hanging="720"/>
      </w:pPr>
      <w:r>
        <w:t>It will depend on the individual</w:t>
      </w:r>
    </w:p>
    <w:p w14:paraId="7807D530" w14:textId="77777777" w:rsidR="00676923" w:rsidRDefault="00000000">
      <w:pPr>
        <w:numPr>
          <w:ilvl w:val="0"/>
          <w:numId w:val="112"/>
        </w:numPr>
        <w:spacing w:after="205"/>
        <w:ind w:right="14" w:hanging="720"/>
        <w:jc w:val="left"/>
      </w:pPr>
      <w:r>
        <w:rPr>
          <w:b/>
        </w:rPr>
        <w:t>What is the purpose of the “sympathetic” nervous system?</w:t>
      </w:r>
    </w:p>
    <w:p w14:paraId="5F8A9C74" w14:textId="77777777" w:rsidR="00676923" w:rsidRDefault="00000000">
      <w:pPr>
        <w:numPr>
          <w:ilvl w:val="1"/>
          <w:numId w:val="112"/>
        </w:numPr>
        <w:ind w:right="48" w:hanging="720"/>
      </w:pPr>
      <w:r>
        <w:t>To control the emotional response under stressful conditions</w:t>
      </w:r>
    </w:p>
    <w:p w14:paraId="63A0FE4E" w14:textId="77777777" w:rsidR="00676923" w:rsidRDefault="00000000">
      <w:pPr>
        <w:numPr>
          <w:ilvl w:val="1"/>
          <w:numId w:val="112"/>
        </w:numPr>
        <w:ind w:right="48" w:hanging="720"/>
      </w:pPr>
      <w:r>
        <w:t>To control the effects of adrenalin</w:t>
      </w:r>
    </w:p>
    <w:p w14:paraId="3248F351" w14:textId="77777777" w:rsidR="00676923" w:rsidRDefault="00000000">
      <w:pPr>
        <w:numPr>
          <w:ilvl w:val="1"/>
          <w:numId w:val="112"/>
        </w:numPr>
        <w:ind w:right="48" w:hanging="720"/>
      </w:pPr>
      <w:r>
        <w:t>To return the body to homeostasis after the “fight or flee” syndrome</w:t>
      </w:r>
    </w:p>
    <w:p w14:paraId="33AB435E" w14:textId="77777777" w:rsidR="00676923" w:rsidRDefault="00000000">
      <w:pPr>
        <w:numPr>
          <w:ilvl w:val="1"/>
          <w:numId w:val="112"/>
        </w:numPr>
        <w:spacing w:after="201"/>
        <w:ind w:right="48" w:hanging="720"/>
      </w:pPr>
      <w:r>
        <w:rPr>
          <w:noProof/>
          <w:color w:val="000000"/>
        </w:rPr>
        <mc:AlternateContent>
          <mc:Choice Requires="wpg">
            <w:drawing>
              <wp:anchor distT="0" distB="0" distL="114300" distR="114300" simplePos="0" relativeHeight="251816960" behindDoc="0" locked="0" layoutInCell="1" allowOverlap="1" wp14:anchorId="24E28E2A" wp14:editId="2274BA5A">
                <wp:simplePos x="0" y="0"/>
                <wp:positionH relativeFrom="page">
                  <wp:posOffset>0</wp:posOffset>
                </wp:positionH>
                <wp:positionV relativeFrom="page">
                  <wp:posOffset>2879998</wp:posOffset>
                </wp:positionV>
                <wp:extent cx="431999" cy="779647"/>
                <wp:effectExtent l="0" t="0" r="0" b="0"/>
                <wp:wrapSquare wrapText="bothSides"/>
                <wp:docPr id="765552" name="Group 765552"/>
                <wp:cNvGraphicFramePr/>
                <a:graphic xmlns:a="http://schemas.openxmlformats.org/drawingml/2006/main">
                  <a:graphicData uri="http://schemas.microsoft.com/office/word/2010/wordprocessingGroup">
                    <wpg:wgp>
                      <wpg:cNvGrpSpPr/>
                      <wpg:grpSpPr>
                        <a:xfrm>
                          <a:off x="0" y="0"/>
                          <a:ext cx="431999" cy="779647"/>
                          <a:chOff x="0" y="0"/>
                          <a:chExt cx="431999" cy="779647"/>
                        </a:xfrm>
                      </wpg:grpSpPr>
                      <wps:wsp>
                        <wps:cNvPr id="924010" name="Shape 9240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657" name="Rectangle 68657"/>
                        <wps:cNvSpPr/>
                        <wps:spPr>
                          <a:xfrm rot="5399999">
                            <a:off x="48255" y="80375"/>
                            <a:ext cx="91212" cy="149891"/>
                          </a:xfrm>
                          <a:prstGeom prst="rect">
                            <a:avLst/>
                          </a:prstGeom>
                          <a:ln>
                            <a:noFill/>
                          </a:ln>
                        </wps:spPr>
                        <wps:txbx>
                          <w:txbxContent>
                            <w:p w14:paraId="3BFECBCD"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658" name="Rectangle 68658"/>
                        <wps:cNvSpPr/>
                        <wps:spPr>
                          <a:xfrm rot="5399999">
                            <a:off x="-199571" y="551361"/>
                            <a:ext cx="586320" cy="161208"/>
                          </a:xfrm>
                          <a:prstGeom prst="rect">
                            <a:avLst/>
                          </a:prstGeom>
                          <a:ln>
                            <a:noFill/>
                          </a:ln>
                        </wps:spPr>
                        <wps:txbx>
                          <w:txbxContent>
                            <w:p w14:paraId="1DC19905"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24E28E2A" id="Group 765552" o:spid="_x0000_s1731" style="position:absolute;left:0;text-align:left;margin-left:0;margin-top:226.75pt;width:34pt;height:61.4pt;z-index:251816960;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">
                <v:shape id="Shape 924010" o:spid="_x0000_s173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" path="m,l431999,r,287998l,287998,,e" fillcolor="#181717" stroked="f" strokeweight="0">
                  <v:stroke miterlimit="83231f" joinstyle="miter"/>
                  <v:path arrowok="t" textboxrect="0,0,431999,287998"/>
                </v:shape>
                <v:rect id="Rectangle 68657" o:spid="_x0000_s1733"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" filled="f" stroked="f">
                  <v:textbox inset="0,0,0,0">
                    <w:txbxContent>
                      <w:p w14:paraId="3BFECBCD" w14:textId="77777777" w:rsidR="00676923" w:rsidRDefault="00000000">
                        <w:pPr>
                          <w:spacing w:after="160" w:line="259" w:lineRule="auto"/>
                          <w:ind w:left="0" w:firstLine="0"/>
                          <w:jc w:val="left"/>
                        </w:pPr>
                        <w:r>
                          <w:rPr>
                            <w:b/>
                            <w:color w:val="FFFEFD"/>
                            <w:sz w:val="18"/>
                          </w:rPr>
                          <w:t>7</w:t>
                        </w:r>
                      </w:p>
                    </w:txbxContent>
                  </v:textbox>
                </v:rect>
                <v:rect id="Rectangle 68658" o:spid="_x0000_s1734" style="position:absolute;left:-1997;top:5514;width:58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" filled="f" stroked="f">
                  <v:textbox inset="0,0,0,0">
                    <w:txbxContent>
                      <w:p w14:paraId="1DC19905"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To prepare the body for “fight or flight”</w:t>
      </w:r>
    </w:p>
    <w:p w14:paraId="4C4437ED" w14:textId="77777777" w:rsidR="00676923" w:rsidRDefault="00000000">
      <w:pPr>
        <w:numPr>
          <w:ilvl w:val="0"/>
          <w:numId w:val="112"/>
        </w:numPr>
        <w:spacing w:after="205"/>
        <w:ind w:right="14" w:hanging="720"/>
        <w:jc w:val="left"/>
      </w:pPr>
      <w:r>
        <w:rPr>
          <w:b/>
        </w:rPr>
        <w:t>What is the purpose of the “parasympathetic” nervous system?</w:t>
      </w:r>
    </w:p>
    <w:p w14:paraId="70226393" w14:textId="77777777" w:rsidR="00676923" w:rsidRDefault="00000000">
      <w:pPr>
        <w:numPr>
          <w:ilvl w:val="1"/>
          <w:numId w:val="112"/>
        </w:numPr>
        <w:ind w:right="48" w:hanging="720"/>
      </w:pPr>
      <w:r>
        <w:t xml:space="preserve">To prolong the body’s </w:t>
      </w:r>
      <w:proofErr w:type="spellStart"/>
      <w:r>
        <w:t>mobilisation</w:t>
      </w:r>
      <w:proofErr w:type="spellEnd"/>
      <w:r>
        <w:t xml:space="preserve"> and return the body to normal after the </w:t>
      </w:r>
    </w:p>
    <w:p w14:paraId="7252EE7E" w14:textId="77777777" w:rsidR="00676923" w:rsidRDefault="00000000">
      <w:pPr>
        <w:ind w:left="1668" w:right="48"/>
      </w:pPr>
      <w:r>
        <w:t>“</w:t>
      </w:r>
      <w:proofErr w:type="gramStart"/>
      <w:r>
        <w:t>fight</w:t>
      </w:r>
      <w:proofErr w:type="gramEnd"/>
      <w:r>
        <w:t xml:space="preserve"> or flight” syndrome</w:t>
      </w:r>
    </w:p>
    <w:p w14:paraId="72944DC8" w14:textId="77777777" w:rsidR="00676923" w:rsidRDefault="00000000">
      <w:pPr>
        <w:numPr>
          <w:ilvl w:val="1"/>
          <w:numId w:val="112"/>
        </w:numPr>
        <w:ind w:right="48" w:hanging="720"/>
      </w:pPr>
      <w:r>
        <w:t>To prepare the body for “fight or flee”</w:t>
      </w:r>
    </w:p>
    <w:p w14:paraId="3E78F528" w14:textId="77777777" w:rsidR="00676923" w:rsidRDefault="00000000">
      <w:pPr>
        <w:numPr>
          <w:ilvl w:val="1"/>
          <w:numId w:val="112"/>
        </w:numPr>
        <w:ind w:right="48" w:hanging="720"/>
      </w:pPr>
      <w:r>
        <w:t>To direct the adrenalin to the correct organs of the body</w:t>
      </w:r>
    </w:p>
    <w:p w14:paraId="4161D0FB" w14:textId="77777777" w:rsidR="00676923" w:rsidRDefault="00000000">
      <w:pPr>
        <w:numPr>
          <w:ilvl w:val="1"/>
          <w:numId w:val="112"/>
        </w:numPr>
        <w:spacing w:after="209"/>
        <w:ind w:right="48" w:hanging="720"/>
      </w:pPr>
      <w:r>
        <w:t>To return the body to normal after an emotional response under stressful conditions</w:t>
      </w:r>
    </w:p>
    <w:p w14:paraId="609AF1AB" w14:textId="77777777" w:rsidR="00676923" w:rsidRDefault="00000000">
      <w:pPr>
        <w:numPr>
          <w:ilvl w:val="0"/>
          <w:numId w:val="112"/>
        </w:numPr>
        <w:spacing w:after="205"/>
        <w:ind w:right="14" w:hanging="720"/>
        <w:jc w:val="left"/>
      </w:pPr>
      <w:r>
        <w:rPr>
          <w:b/>
        </w:rPr>
        <w:t>What part of the body is affected with the vibration in the 4 to 10 Hz frequency range?</w:t>
      </w:r>
    </w:p>
    <w:p w14:paraId="333607B6" w14:textId="77777777" w:rsidR="00676923" w:rsidRDefault="00000000">
      <w:pPr>
        <w:numPr>
          <w:ilvl w:val="1"/>
          <w:numId w:val="112"/>
        </w:numPr>
        <w:ind w:right="48" w:hanging="720"/>
      </w:pPr>
      <w:r>
        <w:t>The brain plus there will be a headache</w:t>
      </w:r>
    </w:p>
    <w:p w14:paraId="3AD29BBF" w14:textId="77777777" w:rsidR="00676923" w:rsidRDefault="00000000">
      <w:pPr>
        <w:numPr>
          <w:ilvl w:val="1"/>
          <w:numId w:val="112"/>
        </w:numPr>
        <w:ind w:right="48" w:hanging="720"/>
      </w:pPr>
      <w:r>
        <w:t>The chest plus there will be an abdominal pain</w:t>
      </w:r>
    </w:p>
    <w:p w14:paraId="3CADC4EE" w14:textId="77777777" w:rsidR="00676923" w:rsidRDefault="00000000">
      <w:pPr>
        <w:numPr>
          <w:ilvl w:val="1"/>
          <w:numId w:val="112"/>
        </w:numPr>
        <w:ind w:right="48" w:hanging="720"/>
      </w:pPr>
      <w:r>
        <w:t>The respiration plus pains in the chest</w:t>
      </w:r>
    </w:p>
    <w:p w14:paraId="7168B06E" w14:textId="77777777" w:rsidR="00676923" w:rsidRDefault="00000000">
      <w:pPr>
        <w:numPr>
          <w:ilvl w:val="1"/>
          <w:numId w:val="112"/>
        </w:numPr>
        <w:spacing w:after="201"/>
        <w:ind w:right="48" w:hanging="720"/>
      </w:pPr>
      <w:r>
        <w:t>The pulse rate</w:t>
      </w:r>
    </w:p>
    <w:p w14:paraId="58456139" w14:textId="77777777" w:rsidR="00676923" w:rsidRDefault="00000000">
      <w:pPr>
        <w:numPr>
          <w:ilvl w:val="0"/>
          <w:numId w:val="112"/>
        </w:numPr>
        <w:spacing w:after="205"/>
        <w:ind w:right="14" w:hanging="720"/>
        <w:jc w:val="left"/>
      </w:pPr>
      <w:r>
        <w:rPr>
          <w:b/>
        </w:rPr>
        <w:t>Which graph shows the relationship between arousal and performance?</w:t>
      </w:r>
    </w:p>
    <w:p w14:paraId="78AFABE2" w14:textId="77777777" w:rsidR="00676923" w:rsidRDefault="00000000">
      <w:pPr>
        <w:numPr>
          <w:ilvl w:val="1"/>
          <w:numId w:val="112"/>
        </w:numPr>
        <w:ind w:right="48" w:hanging="720"/>
      </w:pPr>
      <w:r>
        <w:t>A U-shaped graph</w:t>
      </w:r>
    </w:p>
    <w:p w14:paraId="0661F7B0" w14:textId="77777777" w:rsidR="00676923" w:rsidRDefault="00000000">
      <w:pPr>
        <w:numPr>
          <w:ilvl w:val="1"/>
          <w:numId w:val="112"/>
        </w:numPr>
        <w:ind w:right="48" w:hanging="720"/>
      </w:pPr>
      <w:r>
        <w:t>An inverted U-shaped graph</w:t>
      </w:r>
    </w:p>
    <w:p w14:paraId="7767D4B4" w14:textId="77777777" w:rsidR="00676923" w:rsidRDefault="00000000">
      <w:pPr>
        <w:numPr>
          <w:ilvl w:val="1"/>
          <w:numId w:val="112"/>
        </w:numPr>
        <w:ind w:right="48" w:hanging="720"/>
      </w:pPr>
      <w:r>
        <w:lastRenderedPageBreak/>
        <w:t xml:space="preserve">A </w:t>
      </w:r>
      <w:proofErr w:type="gramStart"/>
      <w:r>
        <w:t>straight line</w:t>
      </w:r>
      <w:proofErr w:type="gramEnd"/>
      <w:r>
        <w:t xml:space="preserve"> graph</w:t>
      </w:r>
    </w:p>
    <w:p w14:paraId="6557FF50" w14:textId="77777777" w:rsidR="00676923" w:rsidRDefault="00000000">
      <w:pPr>
        <w:numPr>
          <w:ilvl w:val="1"/>
          <w:numId w:val="112"/>
        </w:numPr>
        <w:spacing w:after="201"/>
        <w:ind w:right="48" w:hanging="720"/>
      </w:pPr>
      <w:r>
        <w:t>An M-shaped graph</w:t>
      </w:r>
    </w:p>
    <w:p w14:paraId="7BEA9EEA" w14:textId="77777777" w:rsidR="00676923" w:rsidRDefault="00000000">
      <w:pPr>
        <w:numPr>
          <w:ilvl w:val="0"/>
          <w:numId w:val="112"/>
        </w:numPr>
        <w:spacing w:after="205"/>
        <w:ind w:right="14" w:hanging="720"/>
        <w:jc w:val="left"/>
      </w:pPr>
      <w:r>
        <w:rPr>
          <w:b/>
        </w:rPr>
        <w:t>The three phases of the GAS Syndrome are:</w:t>
      </w:r>
    </w:p>
    <w:p w14:paraId="72DF64B3" w14:textId="77777777" w:rsidR="00676923" w:rsidRDefault="00000000">
      <w:pPr>
        <w:numPr>
          <w:ilvl w:val="1"/>
          <w:numId w:val="112"/>
        </w:numPr>
        <w:ind w:right="48" w:hanging="720"/>
      </w:pPr>
      <w:r>
        <w:t>alarm, fear, resistance</w:t>
      </w:r>
    </w:p>
    <w:p w14:paraId="7F27243B" w14:textId="77777777" w:rsidR="00676923" w:rsidRDefault="00000000">
      <w:pPr>
        <w:numPr>
          <w:ilvl w:val="1"/>
          <w:numId w:val="112"/>
        </w:numPr>
        <w:ind w:right="48" w:hanging="720"/>
      </w:pPr>
      <w:r>
        <w:t>alarm, resistance, exhaustion</w:t>
      </w:r>
    </w:p>
    <w:p w14:paraId="1BA5D95B" w14:textId="77777777" w:rsidR="00676923" w:rsidRDefault="00000000">
      <w:pPr>
        <w:numPr>
          <w:ilvl w:val="1"/>
          <w:numId w:val="112"/>
        </w:numPr>
        <w:ind w:right="48" w:hanging="720"/>
      </w:pPr>
      <w:r>
        <w:t>alarm, fear, exhaustion</w:t>
      </w:r>
    </w:p>
    <w:p w14:paraId="44903D84" w14:textId="77777777" w:rsidR="00676923" w:rsidRDefault="00000000">
      <w:pPr>
        <w:numPr>
          <w:ilvl w:val="1"/>
          <w:numId w:val="112"/>
        </w:numPr>
        <w:ind w:right="48" w:hanging="720"/>
      </w:pPr>
      <w:r>
        <w:t>fear, resistance, exhaustion</w:t>
      </w:r>
    </w:p>
    <w:p w14:paraId="6C94D967" w14:textId="77777777" w:rsidR="00676923" w:rsidRDefault="00000000">
      <w:pPr>
        <w:pStyle w:val="Heading3"/>
        <w:spacing w:after="617" w:line="294" w:lineRule="auto"/>
        <w:jc w:val="right"/>
      </w:pPr>
      <w:r>
        <w:rPr>
          <w:i/>
          <w:color w:val="181717"/>
          <w:sz w:val="38"/>
        </w:rPr>
        <w:t>Questions</w:t>
      </w:r>
    </w:p>
    <w:p w14:paraId="25652634" w14:textId="77777777" w:rsidR="00676923" w:rsidRDefault="00000000">
      <w:pPr>
        <w:numPr>
          <w:ilvl w:val="0"/>
          <w:numId w:val="113"/>
        </w:numPr>
        <w:spacing w:after="205"/>
        <w:ind w:right="14" w:hanging="720"/>
        <w:jc w:val="left"/>
      </w:pPr>
      <w:r>
        <w:rPr>
          <w:b/>
        </w:rPr>
        <w:t>Which life stressor is said to cause the most stress?</w:t>
      </w:r>
    </w:p>
    <w:p w14:paraId="34774E04" w14:textId="77777777" w:rsidR="00676923" w:rsidRDefault="00000000">
      <w:pPr>
        <w:numPr>
          <w:ilvl w:val="1"/>
          <w:numId w:val="113"/>
        </w:numPr>
        <w:ind w:right="48" w:hanging="720"/>
      </w:pPr>
      <w:r>
        <w:t>Home/work interface</w:t>
      </w:r>
    </w:p>
    <w:p w14:paraId="5FF8C0F9" w14:textId="77777777" w:rsidR="00676923" w:rsidRDefault="00000000">
      <w:pPr>
        <w:numPr>
          <w:ilvl w:val="1"/>
          <w:numId w:val="113"/>
        </w:numPr>
        <w:ind w:right="48" w:hanging="720"/>
      </w:pPr>
      <w:r>
        <w:t>Divorce</w:t>
      </w:r>
    </w:p>
    <w:p w14:paraId="65100245" w14:textId="77777777" w:rsidR="00676923" w:rsidRDefault="00000000">
      <w:pPr>
        <w:numPr>
          <w:ilvl w:val="1"/>
          <w:numId w:val="113"/>
        </w:numPr>
        <w:ind w:right="48" w:hanging="720"/>
      </w:pPr>
      <w:r>
        <w:t>Death of a family member</w:t>
      </w:r>
    </w:p>
    <w:p w14:paraId="32340DE6" w14:textId="77777777" w:rsidR="00676923" w:rsidRDefault="00000000">
      <w:pPr>
        <w:numPr>
          <w:ilvl w:val="1"/>
          <w:numId w:val="113"/>
        </w:numPr>
        <w:spacing w:after="201"/>
        <w:ind w:right="48" w:hanging="720"/>
      </w:pPr>
      <w:r>
        <w:t>Death of a spouse, partner or child</w:t>
      </w:r>
    </w:p>
    <w:p w14:paraId="1205FB90" w14:textId="77777777" w:rsidR="00676923" w:rsidRDefault="00000000">
      <w:pPr>
        <w:numPr>
          <w:ilvl w:val="0"/>
          <w:numId w:val="113"/>
        </w:numPr>
        <w:spacing w:after="205"/>
        <w:ind w:right="14" w:hanging="720"/>
        <w:jc w:val="left"/>
      </w:pPr>
      <w:r>
        <w:rPr>
          <w:b/>
        </w:rPr>
        <w:t>During the resistance phase of the GAS Syndrome ............... is released to assist the body to convert fats to sugar.</w:t>
      </w:r>
    </w:p>
    <w:p w14:paraId="0A906FF9" w14:textId="77777777" w:rsidR="00676923" w:rsidRDefault="00000000">
      <w:pPr>
        <w:numPr>
          <w:ilvl w:val="1"/>
          <w:numId w:val="113"/>
        </w:numPr>
        <w:ind w:right="48" w:hanging="720"/>
      </w:pPr>
      <w:r>
        <w:t xml:space="preserve">Adrenaline </w:t>
      </w:r>
    </w:p>
    <w:p w14:paraId="622460D2" w14:textId="77777777" w:rsidR="00676923" w:rsidRDefault="00000000">
      <w:pPr>
        <w:numPr>
          <w:ilvl w:val="1"/>
          <w:numId w:val="113"/>
        </w:numPr>
        <w:ind w:right="48" w:hanging="720"/>
      </w:pPr>
      <w:r>
        <w:t>Glucose</w:t>
      </w:r>
    </w:p>
    <w:p w14:paraId="28A34F6D" w14:textId="77777777" w:rsidR="00676923" w:rsidRDefault="00000000">
      <w:pPr>
        <w:numPr>
          <w:ilvl w:val="1"/>
          <w:numId w:val="113"/>
        </w:numPr>
        <w:ind w:right="48" w:hanging="720"/>
      </w:pPr>
      <w:r>
        <w:t xml:space="preserve">White blood cells </w:t>
      </w:r>
    </w:p>
    <w:p w14:paraId="1C2ADB19" w14:textId="77777777" w:rsidR="00676923" w:rsidRDefault="00000000">
      <w:pPr>
        <w:numPr>
          <w:ilvl w:val="1"/>
          <w:numId w:val="113"/>
        </w:numPr>
        <w:spacing w:after="201"/>
        <w:ind w:right="48" w:hanging="720"/>
      </w:pPr>
      <w:r>
        <w:t>Cortisol</w:t>
      </w:r>
    </w:p>
    <w:p w14:paraId="33240109" w14:textId="77777777" w:rsidR="00676923" w:rsidRDefault="00000000">
      <w:pPr>
        <w:numPr>
          <w:ilvl w:val="0"/>
          <w:numId w:val="113"/>
        </w:numPr>
        <w:spacing w:after="205"/>
        <w:ind w:right="14" w:hanging="720"/>
        <w:jc w:val="left"/>
      </w:pPr>
      <w:r>
        <w:rPr>
          <w:b/>
        </w:rPr>
        <w:t>Broadly speaking the GAS Syndrome consists of three categories of reactions. These are:</w:t>
      </w:r>
    </w:p>
    <w:p w14:paraId="07487D88" w14:textId="77777777" w:rsidR="00676923" w:rsidRDefault="00000000">
      <w:pPr>
        <w:numPr>
          <w:ilvl w:val="1"/>
          <w:numId w:val="113"/>
        </w:numPr>
        <w:ind w:right="48" w:hanging="720"/>
      </w:pPr>
      <w:r>
        <w:t>somatic, psychosomatic, physiological</w:t>
      </w:r>
    </w:p>
    <w:p w14:paraId="030473EC" w14:textId="77777777" w:rsidR="00676923" w:rsidRDefault="00000000">
      <w:pPr>
        <w:numPr>
          <w:ilvl w:val="1"/>
          <w:numId w:val="113"/>
        </w:numPr>
        <w:ind w:right="48" w:hanging="720"/>
      </w:pPr>
      <w:r>
        <w:t>physiological, psychosomatic, psychological</w:t>
      </w:r>
    </w:p>
    <w:p w14:paraId="5CDFC9F9" w14:textId="77777777" w:rsidR="00676923" w:rsidRDefault="00000000">
      <w:pPr>
        <w:numPr>
          <w:ilvl w:val="1"/>
          <w:numId w:val="113"/>
        </w:numPr>
        <w:ind w:right="48" w:hanging="720"/>
      </w:pPr>
      <w:r>
        <w:t>somatic, physiological, psychological</w:t>
      </w:r>
    </w:p>
    <w:p w14:paraId="105439DE" w14:textId="77777777" w:rsidR="00676923" w:rsidRDefault="00000000">
      <w:pPr>
        <w:numPr>
          <w:ilvl w:val="1"/>
          <w:numId w:val="113"/>
        </w:numPr>
        <w:spacing w:after="201"/>
        <w:ind w:right="48" w:hanging="720"/>
      </w:pPr>
      <w:r>
        <w:rPr>
          <w:noProof/>
          <w:color w:val="000000"/>
        </w:rPr>
        <mc:AlternateContent>
          <mc:Choice Requires="wpg">
            <w:drawing>
              <wp:anchor distT="0" distB="0" distL="114300" distR="114300" simplePos="0" relativeHeight="251817984" behindDoc="0" locked="0" layoutInCell="1" allowOverlap="1" wp14:anchorId="731DC10B" wp14:editId="5783C598">
                <wp:simplePos x="0" y="0"/>
                <wp:positionH relativeFrom="page">
                  <wp:posOffset>7128002</wp:posOffset>
                </wp:positionH>
                <wp:positionV relativeFrom="page">
                  <wp:posOffset>2880017</wp:posOffset>
                </wp:positionV>
                <wp:extent cx="432003" cy="1101186"/>
                <wp:effectExtent l="0" t="0" r="0" b="0"/>
                <wp:wrapSquare wrapText="bothSides"/>
                <wp:docPr id="765852" name="Group 765852"/>
                <wp:cNvGraphicFramePr/>
                <a:graphic xmlns:a="http://schemas.openxmlformats.org/drawingml/2006/main">
                  <a:graphicData uri="http://schemas.microsoft.com/office/word/2010/wordprocessingGroup">
                    <wpg:wgp>
                      <wpg:cNvGrpSpPr/>
                      <wpg:grpSpPr>
                        <a:xfrm>
                          <a:off x="0" y="0"/>
                          <a:ext cx="432003" cy="1101186"/>
                          <a:chOff x="0" y="0"/>
                          <a:chExt cx="432003" cy="1101186"/>
                        </a:xfrm>
                      </wpg:grpSpPr>
                      <wps:wsp>
                        <wps:cNvPr id="68777" name="Shape 68777"/>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779" name="Rectangle 68779"/>
                        <wps:cNvSpPr/>
                        <wps:spPr>
                          <a:xfrm rot="-5399999">
                            <a:off x="221861" y="904035"/>
                            <a:ext cx="233097" cy="161208"/>
                          </a:xfrm>
                          <a:prstGeom prst="rect">
                            <a:avLst/>
                          </a:prstGeom>
                          <a:ln>
                            <a:noFill/>
                          </a:ln>
                        </wps:spPr>
                        <wps:txbx>
                          <w:txbxContent>
                            <w:p w14:paraId="6438E66B"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wps:txbx>
                        <wps:bodyPr horzOverflow="overflow" vert="horz" lIns="0" tIns="0" rIns="0" bIns="0" rtlCol="0">
                          <a:noAutofit/>
                        </wps:bodyPr>
                      </wps:wsp>
                      <wps:wsp>
                        <wps:cNvPr id="68780" name="Rectangle 68780"/>
                        <wps:cNvSpPr/>
                        <wps:spPr>
                          <a:xfrm rot="-5399999">
                            <a:off x="22906" y="417080"/>
                            <a:ext cx="631008" cy="161208"/>
                          </a:xfrm>
                          <a:prstGeom prst="rect">
                            <a:avLst/>
                          </a:prstGeom>
                          <a:ln>
                            <a:noFill/>
                          </a:ln>
                        </wps:spPr>
                        <wps:txbx>
                          <w:txbxContent>
                            <w:p w14:paraId="0EBA791B"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8781" name="Rectangle 68781"/>
                        <wps:cNvSpPr/>
                        <wps:spPr>
                          <a:xfrm rot="-5399999">
                            <a:off x="292532" y="57724"/>
                            <a:ext cx="91212" cy="149891"/>
                          </a:xfrm>
                          <a:prstGeom prst="rect">
                            <a:avLst/>
                          </a:prstGeom>
                          <a:ln>
                            <a:noFill/>
                          </a:ln>
                        </wps:spPr>
                        <wps:txbx>
                          <w:txbxContent>
                            <w:p w14:paraId="707B9839"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g:wgp>
                  </a:graphicData>
                </a:graphic>
              </wp:anchor>
            </w:drawing>
          </mc:Choice>
          <mc:Fallback>
            <w:pict>
              <v:group w14:anchorId="731DC10B" id="Group 765852" o:spid="_x0000_s1735" style="position:absolute;left:0;text-align:left;margin-left:561.25pt;margin-top:226.75pt;width:34pt;height:86.7pt;z-index:251817984;mso-position-horizontal-relative:page;mso-position-vertical-relative:page" coordsize="4320,11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">
                <v:shape id="Shape 68777" o:spid="_x0000_s1736"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" path="m,l212395,,432003,r,287986l212395,287986,,287986,,xe" fillcolor="#181717" stroked="f" strokeweight="0">
                  <v:stroke miterlimit="83231f" joinstyle="miter"/>
                  <v:path arrowok="t" textboxrect="0,0,432003,287986"/>
                </v:shape>
                <v:rect id="Rectangle 68779" o:spid="_x0000_s1737" style="position:absolute;left:2218;top:9040;width:233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" filled="f" stroked="f">
                  <v:textbox inset="0,0,0,0">
                    <w:txbxContent>
                      <w:p w14:paraId="6438E66B"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v:textbox>
                </v:rect>
                <v:rect id="Rectangle 68780" o:spid="_x0000_s1738" style="position:absolute;left:229;top:4170;width:631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" filled="f" stroked="f">
                  <v:textbox inset="0,0,0,0">
                    <w:txbxContent>
                      <w:p w14:paraId="0EBA791B"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68781" o:spid="_x0000_s1739"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" filled="f" stroked="f">
                  <v:textbox inset="0,0,0,0">
                    <w:txbxContent>
                      <w:p w14:paraId="707B9839" w14:textId="77777777" w:rsidR="00676923" w:rsidRDefault="00000000">
                        <w:pPr>
                          <w:spacing w:after="160" w:line="259" w:lineRule="auto"/>
                          <w:ind w:left="0" w:firstLine="0"/>
                          <w:jc w:val="left"/>
                        </w:pPr>
                        <w:r>
                          <w:rPr>
                            <w:b/>
                            <w:color w:val="FFFEFD"/>
                            <w:sz w:val="18"/>
                          </w:rPr>
                          <w:t>7</w:t>
                        </w:r>
                      </w:p>
                    </w:txbxContent>
                  </v:textbox>
                </v:rect>
                <w10:wrap type="square" anchorx="page" anchory="page"/>
              </v:group>
            </w:pict>
          </mc:Fallback>
        </mc:AlternateContent>
      </w:r>
      <w:r>
        <w:t>somatic, psychosomatic, psychological</w:t>
      </w:r>
    </w:p>
    <w:p w14:paraId="0A3CAD0E" w14:textId="77777777" w:rsidR="00676923" w:rsidRDefault="00000000">
      <w:pPr>
        <w:numPr>
          <w:ilvl w:val="0"/>
          <w:numId w:val="113"/>
        </w:numPr>
        <w:spacing w:after="205"/>
        <w:ind w:right="14" w:hanging="720"/>
        <w:jc w:val="left"/>
      </w:pPr>
      <w:r>
        <w:rPr>
          <w:b/>
        </w:rPr>
        <w:t>Stress factors are:</w:t>
      </w:r>
    </w:p>
    <w:p w14:paraId="54C7966D" w14:textId="77777777" w:rsidR="00676923" w:rsidRDefault="00000000">
      <w:pPr>
        <w:numPr>
          <w:ilvl w:val="1"/>
          <w:numId w:val="113"/>
        </w:numPr>
        <w:ind w:right="48" w:hanging="720"/>
      </w:pPr>
      <w:r>
        <w:t>non-cumulative</w:t>
      </w:r>
    </w:p>
    <w:p w14:paraId="07E2B11D" w14:textId="77777777" w:rsidR="00676923" w:rsidRDefault="00000000">
      <w:pPr>
        <w:numPr>
          <w:ilvl w:val="1"/>
          <w:numId w:val="113"/>
        </w:numPr>
        <w:ind w:right="48" w:hanging="720"/>
      </w:pPr>
      <w:r>
        <w:t>cumulative</w:t>
      </w:r>
    </w:p>
    <w:p w14:paraId="1EB14D06" w14:textId="77777777" w:rsidR="00676923" w:rsidRDefault="00000000">
      <w:pPr>
        <w:numPr>
          <w:ilvl w:val="1"/>
          <w:numId w:val="113"/>
        </w:numPr>
        <w:ind w:right="48" w:hanging="720"/>
      </w:pPr>
      <w:r>
        <w:t>stress reactions</w:t>
      </w:r>
    </w:p>
    <w:p w14:paraId="12E4AE75" w14:textId="77777777" w:rsidR="00676923" w:rsidRDefault="00000000">
      <w:pPr>
        <w:numPr>
          <w:ilvl w:val="1"/>
          <w:numId w:val="113"/>
        </w:numPr>
        <w:spacing w:after="201"/>
        <w:ind w:right="48" w:hanging="720"/>
      </w:pPr>
      <w:r>
        <w:t>stress coactions</w:t>
      </w:r>
    </w:p>
    <w:p w14:paraId="6A0578B9" w14:textId="77777777" w:rsidR="00676923" w:rsidRDefault="00000000">
      <w:pPr>
        <w:numPr>
          <w:ilvl w:val="0"/>
          <w:numId w:val="113"/>
        </w:numPr>
        <w:spacing w:after="205"/>
        <w:ind w:right="14" w:hanging="720"/>
        <w:jc w:val="left"/>
      </w:pPr>
      <w:r>
        <w:rPr>
          <w:b/>
        </w:rPr>
        <w:t>A comfortable temperature for most people in normal clothing is:</w:t>
      </w:r>
    </w:p>
    <w:p w14:paraId="6EF53037" w14:textId="77777777" w:rsidR="00676923" w:rsidRDefault="00000000">
      <w:pPr>
        <w:numPr>
          <w:ilvl w:val="1"/>
          <w:numId w:val="113"/>
        </w:numPr>
        <w:ind w:right="48" w:hanging="720"/>
      </w:pPr>
      <w:r>
        <w:t>25°C</w:t>
      </w:r>
    </w:p>
    <w:p w14:paraId="4F47941B" w14:textId="77777777" w:rsidR="00676923" w:rsidRDefault="00000000">
      <w:pPr>
        <w:numPr>
          <w:ilvl w:val="1"/>
          <w:numId w:val="113"/>
        </w:numPr>
        <w:ind w:right="48" w:hanging="720"/>
      </w:pPr>
      <w:r>
        <w:t>15°C</w:t>
      </w:r>
    </w:p>
    <w:p w14:paraId="0809BFD5" w14:textId="77777777" w:rsidR="00676923" w:rsidRDefault="00000000">
      <w:pPr>
        <w:numPr>
          <w:ilvl w:val="1"/>
          <w:numId w:val="113"/>
        </w:numPr>
        <w:ind w:right="48" w:hanging="720"/>
      </w:pPr>
      <w:r>
        <w:t>20°C</w:t>
      </w:r>
    </w:p>
    <w:p w14:paraId="7910F0B1" w14:textId="77777777" w:rsidR="00676923" w:rsidRDefault="00000000">
      <w:pPr>
        <w:numPr>
          <w:ilvl w:val="1"/>
          <w:numId w:val="113"/>
        </w:numPr>
        <w:spacing w:after="201"/>
        <w:ind w:right="48" w:hanging="720"/>
      </w:pPr>
      <w:r>
        <w:t>30°C</w:t>
      </w:r>
    </w:p>
    <w:p w14:paraId="19EEBDD9" w14:textId="77777777" w:rsidR="00676923" w:rsidRDefault="00000000">
      <w:pPr>
        <w:numPr>
          <w:ilvl w:val="0"/>
          <w:numId w:val="113"/>
        </w:numPr>
        <w:spacing w:after="205"/>
        <w:ind w:right="14" w:hanging="720"/>
        <w:jc w:val="left"/>
      </w:pPr>
      <w:r>
        <w:rPr>
          <w:b/>
        </w:rPr>
        <w:lastRenderedPageBreak/>
        <w:t>The autonomic nervous system comprises:</w:t>
      </w:r>
    </w:p>
    <w:p w14:paraId="76F5F7EF" w14:textId="77777777" w:rsidR="00676923" w:rsidRDefault="00000000">
      <w:pPr>
        <w:numPr>
          <w:ilvl w:val="1"/>
          <w:numId w:val="113"/>
        </w:numPr>
        <w:ind w:right="48" w:hanging="720"/>
      </w:pPr>
      <w:r>
        <w:t>sympathetic, neo-sympathetic and parasympathetic systems</w:t>
      </w:r>
    </w:p>
    <w:p w14:paraId="55357E50" w14:textId="77777777" w:rsidR="00676923" w:rsidRDefault="00000000">
      <w:pPr>
        <w:numPr>
          <w:ilvl w:val="1"/>
          <w:numId w:val="113"/>
        </w:numPr>
        <w:ind w:right="48" w:hanging="720"/>
      </w:pPr>
      <w:r>
        <w:t>sympathetic and parasympathetic systems</w:t>
      </w:r>
    </w:p>
    <w:p w14:paraId="003BB1E3" w14:textId="77777777" w:rsidR="00676923" w:rsidRDefault="00000000">
      <w:pPr>
        <w:numPr>
          <w:ilvl w:val="1"/>
          <w:numId w:val="113"/>
        </w:numPr>
        <w:ind w:right="48" w:hanging="720"/>
      </w:pPr>
      <w:r>
        <w:t>neo-sympathetic and parasympathetic systems</w:t>
      </w:r>
    </w:p>
    <w:p w14:paraId="0D23F762" w14:textId="77777777" w:rsidR="00676923" w:rsidRDefault="00000000">
      <w:pPr>
        <w:numPr>
          <w:ilvl w:val="1"/>
          <w:numId w:val="113"/>
        </w:numPr>
        <w:spacing w:after="201"/>
        <w:ind w:right="48" w:hanging="720"/>
      </w:pPr>
      <w:r>
        <w:t>none of the above</w:t>
      </w:r>
    </w:p>
    <w:p w14:paraId="37D61AA2" w14:textId="77777777" w:rsidR="00676923" w:rsidRDefault="00000000">
      <w:pPr>
        <w:numPr>
          <w:ilvl w:val="0"/>
          <w:numId w:val="113"/>
        </w:numPr>
        <w:spacing w:after="205"/>
        <w:ind w:right="14" w:hanging="720"/>
        <w:jc w:val="left"/>
      </w:pPr>
      <w:r>
        <w:rPr>
          <w:b/>
        </w:rPr>
        <w:t>Define three methods of coping with stress:</w:t>
      </w:r>
    </w:p>
    <w:p w14:paraId="2BC88B44" w14:textId="77777777" w:rsidR="00676923" w:rsidRDefault="00000000">
      <w:pPr>
        <w:numPr>
          <w:ilvl w:val="1"/>
          <w:numId w:val="113"/>
        </w:numPr>
        <w:ind w:right="48" w:hanging="720"/>
      </w:pPr>
      <w:r>
        <w:t>action coping, forced coping, symptom directed coping</w:t>
      </w:r>
    </w:p>
    <w:p w14:paraId="479372C4" w14:textId="77777777" w:rsidR="00676923" w:rsidRDefault="00000000">
      <w:pPr>
        <w:numPr>
          <w:ilvl w:val="1"/>
          <w:numId w:val="113"/>
        </w:numPr>
        <w:ind w:right="48" w:hanging="720"/>
      </w:pPr>
      <w:r>
        <w:t>action coping, cognitive coping, symptom directed coping</w:t>
      </w:r>
    </w:p>
    <w:p w14:paraId="7EA6927B" w14:textId="77777777" w:rsidR="00676923" w:rsidRDefault="00000000">
      <w:pPr>
        <w:numPr>
          <w:ilvl w:val="1"/>
          <w:numId w:val="113"/>
        </w:numPr>
        <w:ind w:right="48" w:hanging="720"/>
      </w:pPr>
      <w:r>
        <w:t>slip coping, cognitive coping, symptom directed coping</w:t>
      </w:r>
    </w:p>
    <w:p w14:paraId="574E6B3F" w14:textId="77777777" w:rsidR="00676923" w:rsidRDefault="00000000">
      <w:pPr>
        <w:numPr>
          <w:ilvl w:val="1"/>
          <w:numId w:val="113"/>
        </w:numPr>
        <w:ind w:right="48" w:hanging="720"/>
      </w:pPr>
      <w:r>
        <w:t>slip coping, action coping, symptom directed coping</w:t>
      </w:r>
    </w:p>
    <w:p w14:paraId="767545BF" w14:textId="77777777" w:rsidR="00676923" w:rsidRDefault="00000000">
      <w:pPr>
        <w:pStyle w:val="Heading3"/>
        <w:spacing w:after="664" w:line="265" w:lineRule="auto"/>
        <w:ind w:left="-5"/>
        <w:jc w:val="left"/>
      </w:pPr>
      <w:r>
        <w:rPr>
          <w:i/>
          <w:color w:val="181717"/>
          <w:sz w:val="38"/>
        </w:rPr>
        <w:t>Questions</w:t>
      </w:r>
    </w:p>
    <w:p w14:paraId="0C01A5E1" w14:textId="77777777" w:rsidR="00676923" w:rsidRDefault="00000000">
      <w:pPr>
        <w:numPr>
          <w:ilvl w:val="0"/>
          <w:numId w:val="114"/>
        </w:numPr>
        <w:spacing w:after="205"/>
        <w:ind w:right="14" w:hanging="720"/>
        <w:jc w:val="left"/>
      </w:pPr>
      <w:r>
        <w:rPr>
          <w:b/>
        </w:rPr>
        <w:t xml:space="preserve">Which of the following statements, </w:t>
      </w:r>
      <w:proofErr w:type="gramStart"/>
      <w:r>
        <w:rPr>
          <w:b/>
        </w:rPr>
        <w:t>with regard to</w:t>
      </w:r>
      <w:proofErr w:type="gramEnd"/>
      <w:r>
        <w:rPr>
          <w:b/>
        </w:rPr>
        <w:t xml:space="preserve"> the five major guidelines to prevent stress in the cockpit from affecting safety, are correct:</w:t>
      </w:r>
    </w:p>
    <w:p w14:paraId="36455506" w14:textId="77777777" w:rsidR="00676923" w:rsidRDefault="00000000">
      <w:pPr>
        <w:numPr>
          <w:ilvl w:val="1"/>
          <w:numId w:val="114"/>
        </w:numPr>
        <w:ind w:right="48" w:hanging="720"/>
      </w:pPr>
      <w:r>
        <w:t>planned sleep patterns and use all crew resources</w:t>
      </w:r>
    </w:p>
    <w:p w14:paraId="1CDB8812" w14:textId="77777777" w:rsidR="00676923" w:rsidRDefault="00000000">
      <w:pPr>
        <w:numPr>
          <w:ilvl w:val="1"/>
          <w:numId w:val="114"/>
        </w:numPr>
        <w:ind w:right="48" w:hanging="720"/>
      </w:pPr>
      <w:r>
        <w:t>planned sleep patterns and keep it simple</w:t>
      </w:r>
    </w:p>
    <w:p w14:paraId="2CFFD98E" w14:textId="77777777" w:rsidR="00676923" w:rsidRDefault="00000000">
      <w:pPr>
        <w:numPr>
          <w:ilvl w:val="1"/>
          <w:numId w:val="114"/>
        </w:numPr>
        <w:ind w:right="48" w:hanging="720"/>
      </w:pPr>
      <w:r>
        <w:t>use all crew resources and keep a good flight deck atmosphere</w:t>
      </w:r>
    </w:p>
    <w:p w14:paraId="6E49ED35" w14:textId="77777777" w:rsidR="00676923" w:rsidRDefault="00000000">
      <w:pPr>
        <w:numPr>
          <w:ilvl w:val="1"/>
          <w:numId w:val="114"/>
        </w:numPr>
        <w:spacing w:after="201"/>
        <w:ind w:right="48" w:hanging="720"/>
      </w:pPr>
      <w:r>
        <w:t>never give up - there is always a suitable response</w:t>
      </w:r>
    </w:p>
    <w:p w14:paraId="251DF52E" w14:textId="77777777" w:rsidR="00676923" w:rsidRDefault="00000000">
      <w:pPr>
        <w:numPr>
          <w:ilvl w:val="0"/>
          <w:numId w:val="114"/>
        </w:numPr>
        <w:spacing w:after="205"/>
        <w:ind w:right="14" w:hanging="720"/>
        <w:jc w:val="left"/>
      </w:pPr>
      <w:r>
        <w:rPr>
          <w:b/>
        </w:rPr>
        <w:t>The best strategies to increase stress tolerance are:</w:t>
      </w:r>
    </w:p>
    <w:p w14:paraId="0953A0FC" w14:textId="77777777" w:rsidR="00676923" w:rsidRDefault="00000000">
      <w:pPr>
        <w:numPr>
          <w:ilvl w:val="1"/>
          <w:numId w:val="114"/>
        </w:numPr>
        <w:ind w:right="48" w:hanging="720"/>
      </w:pPr>
      <w:r>
        <w:t>planning, experience and self-control (fewer unexpected situations)</w:t>
      </w:r>
    </w:p>
    <w:p w14:paraId="68538AA8" w14:textId="77777777" w:rsidR="00676923" w:rsidRDefault="00000000">
      <w:pPr>
        <w:numPr>
          <w:ilvl w:val="1"/>
          <w:numId w:val="114"/>
        </w:numPr>
        <w:ind w:right="48" w:hanging="720"/>
      </w:pPr>
      <w:r>
        <w:t>learning, experience and anticipation</w:t>
      </w:r>
    </w:p>
    <w:p w14:paraId="67FB4830" w14:textId="77777777" w:rsidR="00676923" w:rsidRDefault="00000000">
      <w:pPr>
        <w:numPr>
          <w:ilvl w:val="1"/>
          <w:numId w:val="114"/>
        </w:numPr>
        <w:ind w:right="48" w:hanging="720"/>
      </w:pPr>
      <w:r>
        <w:t>learning, experience and CRM</w:t>
      </w:r>
    </w:p>
    <w:p w14:paraId="2E0D4EA0" w14:textId="77777777" w:rsidR="00676923" w:rsidRDefault="00000000">
      <w:pPr>
        <w:numPr>
          <w:ilvl w:val="1"/>
          <w:numId w:val="114"/>
        </w:numPr>
        <w:spacing w:after="201"/>
        <w:ind w:right="48" w:hanging="720"/>
      </w:pPr>
      <w:r>
        <w:t>planning, experience and CRM</w:t>
      </w:r>
    </w:p>
    <w:p w14:paraId="4F8E2D43" w14:textId="77777777" w:rsidR="00676923" w:rsidRDefault="00000000">
      <w:pPr>
        <w:numPr>
          <w:ilvl w:val="0"/>
          <w:numId w:val="114"/>
        </w:numPr>
        <w:spacing w:after="205"/>
        <w:ind w:right="14" w:hanging="720"/>
        <w:jc w:val="left"/>
      </w:pPr>
      <w:r>
        <w:rPr>
          <w:b/>
        </w:rPr>
        <w:t>Once the blood temperature rises above ..............., the homeostatic mechanisms within the body can no longer cope.</w:t>
      </w:r>
    </w:p>
    <w:p w14:paraId="1C6B34B7" w14:textId="77777777" w:rsidR="00676923" w:rsidRDefault="00000000">
      <w:pPr>
        <w:numPr>
          <w:ilvl w:val="1"/>
          <w:numId w:val="114"/>
        </w:numPr>
        <w:ind w:right="48" w:hanging="720"/>
      </w:pPr>
      <w:r>
        <w:t>40°C</w:t>
      </w:r>
    </w:p>
    <w:p w14:paraId="57D20DFF" w14:textId="77777777" w:rsidR="00676923" w:rsidRDefault="00000000">
      <w:pPr>
        <w:numPr>
          <w:ilvl w:val="1"/>
          <w:numId w:val="114"/>
        </w:numPr>
        <w:ind w:right="48" w:hanging="720"/>
      </w:pPr>
      <w:r>
        <w:rPr>
          <w:noProof/>
          <w:color w:val="000000"/>
        </w:rPr>
        <mc:AlternateContent>
          <mc:Choice Requires="wpg">
            <w:drawing>
              <wp:anchor distT="0" distB="0" distL="114300" distR="114300" simplePos="0" relativeHeight="251819008" behindDoc="0" locked="0" layoutInCell="1" allowOverlap="1" wp14:anchorId="75404922" wp14:editId="3E42934A">
                <wp:simplePos x="0" y="0"/>
                <wp:positionH relativeFrom="page">
                  <wp:posOffset>0</wp:posOffset>
                </wp:positionH>
                <wp:positionV relativeFrom="page">
                  <wp:posOffset>2879998</wp:posOffset>
                </wp:positionV>
                <wp:extent cx="431999" cy="779647"/>
                <wp:effectExtent l="0" t="0" r="0" b="0"/>
                <wp:wrapSquare wrapText="bothSides"/>
                <wp:docPr id="766299" name="Group 766299"/>
                <wp:cNvGraphicFramePr/>
                <a:graphic xmlns:a="http://schemas.openxmlformats.org/drawingml/2006/main">
                  <a:graphicData uri="http://schemas.microsoft.com/office/word/2010/wordprocessingGroup">
                    <wpg:wgp>
                      <wpg:cNvGrpSpPr/>
                      <wpg:grpSpPr>
                        <a:xfrm>
                          <a:off x="0" y="0"/>
                          <a:ext cx="431999" cy="779647"/>
                          <a:chOff x="0" y="0"/>
                          <a:chExt cx="431999" cy="779647"/>
                        </a:xfrm>
                      </wpg:grpSpPr>
                      <wps:wsp>
                        <wps:cNvPr id="924056" name="Shape 92405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907" name="Rectangle 68907"/>
                        <wps:cNvSpPr/>
                        <wps:spPr>
                          <a:xfrm rot="5399999">
                            <a:off x="48255" y="80375"/>
                            <a:ext cx="91212" cy="149891"/>
                          </a:xfrm>
                          <a:prstGeom prst="rect">
                            <a:avLst/>
                          </a:prstGeom>
                          <a:ln>
                            <a:noFill/>
                          </a:ln>
                        </wps:spPr>
                        <wps:txbx>
                          <w:txbxContent>
                            <w:p w14:paraId="193A9F01"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908" name="Rectangle 68908"/>
                        <wps:cNvSpPr/>
                        <wps:spPr>
                          <a:xfrm rot="5399999">
                            <a:off x="-199571" y="551361"/>
                            <a:ext cx="586320" cy="161208"/>
                          </a:xfrm>
                          <a:prstGeom prst="rect">
                            <a:avLst/>
                          </a:prstGeom>
                          <a:ln>
                            <a:noFill/>
                          </a:ln>
                        </wps:spPr>
                        <wps:txbx>
                          <w:txbxContent>
                            <w:p w14:paraId="0DE51C60"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75404922" id="Group 766299" o:spid="_x0000_s1740" style="position:absolute;left:0;text-align:left;margin-left:0;margin-top:226.75pt;width:34pt;height:61.4pt;z-index:251819008;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">
                <v:shape id="Shape 924056" o:spid="_x0000_s174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" path="m,l431999,r,287998l,287998,,e" fillcolor="#181717" stroked="f" strokeweight="0">
                  <v:stroke miterlimit="83231f" joinstyle="miter"/>
                  <v:path arrowok="t" textboxrect="0,0,431999,287998"/>
                </v:shape>
                <v:rect id="Rectangle 68907" o:spid="_x0000_s1742"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" filled="f" stroked="f">
                  <v:textbox inset="0,0,0,0">
                    <w:txbxContent>
                      <w:p w14:paraId="193A9F01" w14:textId="77777777" w:rsidR="00676923" w:rsidRDefault="00000000">
                        <w:pPr>
                          <w:spacing w:after="160" w:line="259" w:lineRule="auto"/>
                          <w:ind w:left="0" w:firstLine="0"/>
                          <w:jc w:val="left"/>
                        </w:pPr>
                        <w:r>
                          <w:rPr>
                            <w:b/>
                            <w:color w:val="FFFEFD"/>
                            <w:sz w:val="18"/>
                          </w:rPr>
                          <w:t>7</w:t>
                        </w:r>
                      </w:p>
                    </w:txbxContent>
                  </v:textbox>
                </v:rect>
                <v:rect id="Rectangle 68908" o:spid="_x0000_s1743" style="position:absolute;left:-1997;top:5514;width:58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" filled="f" stroked="f">
                  <v:textbox inset="0,0,0,0">
                    <w:txbxContent>
                      <w:p w14:paraId="0DE51C60"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 xml:space="preserve">35°C </w:t>
      </w:r>
    </w:p>
    <w:p w14:paraId="306FCE59" w14:textId="77777777" w:rsidR="00676923" w:rsidRDefault="00000000">
      <w:pPr>
        <w:numPr>
          <w:ilvl w:val="1"/>
          <w:numId w:val="114"/>
        </w:numPr>
        <w:ind w:right="48" w:hanging="720"/>
      </w:pPr>
      <w:r>
        <w:t xml:space="preserve">50°C </w:t>
      </w:r>
    </w:p>
    <w:p w14:paraId="4C4BF696" w14:textId="77777777" w:rsidR="00676923" w:rsidRDefault="00000000">
      <w:pPr>
        <w:numPr>
          <w:ilvl w:val="1"/>
          <w:numId w:val="114"/>
        </w:numPr>
        <w:spacing w:after="201"/>
        <w:ind w:right="48" w:hanging="720"/>
      </w:pPr>
      <w:r>
        <w:t>41°C</w:t>
      </w:r>
    </w:p>
    <w:p w14:paraId="193FB28F" w14:textId="77777777" w:rsidR="00676923" w:rsidRDefault="00000000">
      <w:pPr>
        <w:numPr>
          <w:ilvl w:val="0"/>
          <w:numId w:val="114"/>
        </w:numPr>
        <w:spacing w:after="205"/>
        <w:ind w:right="14" w:hanging="720"/>
        <w:jc w:val="left"/>
      </w:pPr>
      <w:r>
        <w:rPr>
          <w:b/>
        </w:rPr>
        <w:t>A comfortable humidity for most people in normal clothing is:</w:t>
      </w:r>
    </w:p>
    <w:p w14:paraId="3BB1D82A" w14:textId="77777777" w:rsidR="00676923" w:rsidRDefault="00000000">
      <w:pPr>
        <w:numPr>
          <w:ilvl w:val="1"/>
          <w:numId w:val="114"/>
        </w:numPr>
        <w:ind w:right="48" w:hanging="720"/>
      </w:pPr>
      <w:r>
        <w:t>40% - 50%</w:t>
      </w:r>
    </w:p>
    <w:p w14:paraId="30BE9049" w14:textId="77777777" w:rsidR="00676923" w:rsidRDefault="00000000">
      <w:pPr>
        <w:numPr>
          <w:ilvl w:val="1"/>
          <w:numId w:val="114"/>
        </w:numPr>
        <w:ind w:right="48" w:hanging="720"/>
      </w:pPr>
      <w:r>
        <w:t>30% - 40%</w:t>
      </w:r>
    </w:p>
    <w:p w14:paraId="19B20FDF" w14:textId="77777777" w:rsidR="00676923" w:rsidRDefault="00000000">
      <w:pPr>
        <w:numPr>
          <w:ilvl w:val="1"/>
          <w:numId w:val="114"/>
        </w:numPr>
        <w:ind w:right="48" w:hanging="720"/>
      </w:pPr>
      <w:r>
        <w:t>20% - 50%</w:t>
      </w:r>
    </w:p>
    <w:p w14:paraId="5F179F33" w14:textId="77777777" w:rsidR="00676923" w:rsidRDefault="00000000">
      <w:pPr>
        <w:numPr>
          <w:ilvl w:val="1"/>
          <w:numId w:val="114"/>
        </w:numPr>
        <w:spacing w:after="201"/>
        <w:ind w:right="48" w:hanging="720"/>
      </w:pPr>
      <w:r>
        <w:t>40% - 60%</w:t>
      </w:r>
    </w:p>
    <w:p w14:paraId="2843426B" w14:textId="77777777" w:rsidR="00676923" w:rsidRDefault="00000000">
      <w:pPr>
        <w:numPr>
          <w:ilvl w:val="0"/>
          <w:numId w:val="114"/>
        </w:numPr>
        <w:spacing w:after="205"/>
        <w:ind w:right="14" w:hanging="720"/>
        <w:jc w:val="left"/>
      </w:pPr>
      <w:r>
        <w:rPr>
          <w:b/>
        </w:rPr>
        <w:t>In a dynamic situation, an additional stress factor (stressor) can be:</w:t>
      </w:r>
    </w:p>
    <w:p w14:paraId="3757C303" w14:textId="77777777" w:rsidR="00676923" w:rsidRDefault="00000000">
      <w:pPr>
        <w:numPr>
          <w:ilvl w:val="1"/>
          <w:numId w:val="114"/>
        </w:numPr>
        <w:ind w:right="48" w:hanging="720"/>
      </w:pPr>
      <w:r>
        <w:lastRenderedPageBreak/>
        <w:t>a lack of time</w:t>
      </w:r>
    </w:p>
    <w:p w14:paraId="3CE11026" w14:textId="77777777" w:rsidR="00676923" w:rsidRDefault="00000000">
      <w:pPr>
        <w:numPr>
          <w:ilvl w:val="1"/>
          <w:numId w:val="114"/>
        </w:numPr>
        <w:ind w:right="48" w:hanging="720"/>
      </w:pPr>
      <w:r>
        <w:t>homeostasis</w:t>
      </w:r>
    </w:p>
    <w:p w14:paraId="21355547" w14:textId="77777777" w:rsidR="00676923" w:rsidRDefault="00000000">
      <w:pPr>
        <w:numPr>
          <w:ilvl w:val="1"/>
          <w:numId w:val="114"/>
        </w:numPr>
        <w:ind w:right="48" w:hanging="720"/>
      </w:pPr>
      <w:r>
        <w:t>a moderate amount of noise</w:t>
      </w:r>
    </w:p>
    <w:p w14:paraId="1615459C" w14:textId="77777777" w:rsidR="00676923" w:rsidRDefault="00000000">
      <w:pPr>
        <w:numPr>
          <w:ilvl w:val="1"/>
          <w:numId w:val="114"/>
        </w:numPr>
        <w:spacing w:after="201"/>
        <w:ind w:right="48" w:hanging="720"/>
      </w:pPr>
      <w:r>
        <w:t>the operation of the parasympathetic system</w:t>
      </w:r>
    </w:p>
    <w:p w14:paraId="491C29B8" w14:textId="77777777" w:rsidR="00676923" w:rsidRDefault="00000000">
      <w:pPr>
        <w:numPr>
          <w:ilvl w:val="0"/>
          <w:numId w:val="114"/>
        </w:numPr>
        <w:spacing w:after="205"/>
        <w:ind w:right="14" w:hanging="720"/>
        <w:jc w:val="left"/>
      </w:pPr>
      <w:r>
        <w:rPr>
          <w:b/>
        </w:rPr>
        <w:t>The “break point” is:</w:t>
      </w:r>
    </w:p>
    <w:p w14:paraId="58794C96" w14:textId="77777777" w:rsidR="00676923" w:rsidRDefault="00000000">
      <w:pPr>
        <w:numPr>
          <w:ilvl w:val="1"/>
          <w:numId w:val="114"/>
        </w:numPr>
        <w:ind w:right="48" w:hanging="720"/>
      </w:pPr>
      <w:r>
        <w:t>when the pilot “overloads” due to stress</w:t>
      </w:r>
    </w:p>
    <w:p w14:paraId="407C010A" w14:textId="77777777" w:rsidR="00676923" w:rsidRDefault="00000000">
      <w:pPr>
        <w:numPr>
          <w:ilvl w:val="1"/>
          <w:numId w:val="114"/>
        </w:numPr>
        <w:ind w:right="48" w:hanging="720"/>
      </w:pPr>
      <w:r>
        <w:t>the point in time when the pilot is unable to think positively</w:t>
      </w:r>
    </w:p>
    <w:p w14:paraId="7040C1B5" w14:textId="77777777" w:rsidR="00676923" w:rsidRDefault="00000000">
      <w:pPr>
        <w:numPr>
          <w:ilvl w:val="1"/>
          <w:numId w:val="114"/>
        </w:numPr>
        <w:ind w:right="48" w:hanging="720"/>
      </w:pPr>
      <w:r>
        <w:t>the point in time when the pilot is unable to think rationally</w:t>
      </w:r>
    </w:p>
    <w:p w14:paraId="7F543E3A" w14:textId="77777777" w:rsidR="00676923" w:rsidRDefault="00000000">
      <w:pPr>
        <w:numPr>
          <w:ilvl w:val="1"/>
          <w:numId w:val="114"/>
        </w:numPr>
        <w:ind w:right="48" w:hanging="720"/>
      </w:pPr>
      <w:r>
        <w:t>the point of optimum performance after which, if stress continues, performance will be degraded</w:t>
      </w:r>
    </w:p>
    <w:p w14:paraId="5DE4327A" w14:textId="77777777" w:rsidR="00676923" w:rsidRDefault="00000000">
      <w:pPr>
        <w:spacing w:after="0" w:line="265" w:lineRule="auto"/>
        <w:ind w:left="-5"/>
        <w:jc w:val="left"/>
      </w:pPr>
      <w:r>
        <w:rPr>
          <w:noProof/>
          <w:color w:val="000000"/>
        </w:rPr>
        <mc:AlternateContent>
          <mc:Choice Requires="wpg">
            <w:drawing>
              <wp:anchor distT="0" distB="0" distL="114300" distR="114300" simplePos="0" relativeHeight="251820032" behindDoc="0" locked="0" layoutInCell="1" allowOverlap="1" wp14:anchorId="1B1953FA" wp14:editId="35B76C59">
                <wp:simplePos x="0" y="0"/>
                <wp:positionH relativeFrom="page">
                  <wp:posOffset>7128002</wp:posOffset>
                </wp:positionH>
                <wp:positionV relativeFrom="page">
                  <wp:posOffset>2880017</wp:posOffset>
                </wp:positionV>
                <wp:extent cx="432003" cy="1101186"/>
                <wp:effectExtent l="0" t="0" r="0" b="0"/>
                <wp:wrapTopAndBottom/>
                <wp:docPr id="766553" name="Group 766553"/>
                <wp:cNvGraphicFramePr/>
                <a:graphic xmlns:a="http://schemas.openxmlformats.org/drawingml/2006/main">
                  <a:graphicData uri="http://schemas.microsoft.com/office/word/2010/wordprocessingGroup">
                    <wpg:wgp>
                      <wpg:cNvGrpSpPr/>
                      <wpg:grpSpPr>
                        <a:xfrm>
                          <a:off x="0" y="0"/>
                          <a:ext cx="432003" cy="1101186"/>
                          <a:chOff x="0" y="0"/>
                          <a:chExt cx="432003" cy="1101186"/>
                        </a:xfrm>
                      </wpg:grpSpPr>
                      <wps:wsp>
                        <wps:cNvPr id="69025" name="Shape 69025"/>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9027" name="Rectangle 69027"/>
                        <wps:cNvSpPr/>
                        <wps:spPr>
                          <a:xfrm rot="-5399999">
                            <a:off x="221861" y="904035"/>
                            <a:ext cx="233097" cy="161208"/>
                          </a:xfrm>
                          <a:prstGeom prst="rect">
                            <a:avLst/>
                          </a:prstGeom>
                          <a:ln>
                            <a:noFill/>
                          </a:ln>
                        </wps:spPr>
                        <wps:txbx>
                          <w:txbxContent>
                            <w:p w14:paraId="6E762954"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wps:txbx>
                        <wps:bodyPr horzOverflow="overflow" vert="horz" lIns="0" tIns="0" rIns="0" bIns="0" rtlCol="0">
                          <a:noAutofit/>
                        </wps:bodyPr>
                      </wps:wsp>
                      <wps:wsp>
                        <wps:cNvPr id="69028" name="Rectangle 69028"/>
                        <wps:cNvSpPr/>
                        <wps:spPr>
                          <a:xfrm rot="-5399999">
                            <a:off x="22906" y="417080"/>
                            <a:ext cx="631008" cy="161208"/>
                          </a:xfrm>
                          <a:prstGeom prst="rect">
                            <a:avLst/>
                          </a:prstGeom>
                          <a:ln>
                            <a:noFill/>
                          </a:ln>
                        </wps:spPr>
                        <wps:txbx>
                          <w:txbxContent>
                            <w:p w14:paraId="49340819"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9029" name="Rectangle 69029"/>
                        <wps:cNvSpPr/>
                        <wps:spPr>
                          <a:xfrm rot="-5399999">
                            <a:off x="292532" y="57724"/>
                            <a:ext cx="91212" cy="149891"/>
                          </a:xfrm>
                          <a:prstGeom prst="rect">
                            <a:avLst/>
                          </a:prstGeom>
                          <a:ln>
                            <a:noFill/>
                          </a:ln>
                        </wps:spPr>
                        <wps:txbx>
                          <w:txbxContent>
                            <w:p w14:paraId="414A9DC3"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g:wgp>
                  </a:graphicData>
                </a:graphic>
              </wp:anchor>
            </w:drawing>
          </mc:Choice>
          <mc:Fallback>
            <w:pict>
              <v:group w14:anchorId="1B1953FA" id="Group 766553" o:spid="_x0000_s1744" style="position:absolute;left:0;text-align:left;margin-left:561.25pt;margin-top:226.75pt;width:34pt;height:86.7pt;z-index:251820032;mso-position-horizontal-relative:page;mso-position-vertical-relative:page" coordsize="4320,11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">
                <v:shape id="Shape 69025" o:spid="_x0000_s1745"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" path="m,l212395,,432003,r,287986l212395,287986,,287986,,xe" fillcolor="#181717" stroked="f" strokeweight="0">
                  <v:stroke miterlimit="83231f" joinstyle="miter"/>
                  <v:path arrowok="t" textboxrect="0,0,432003,287986"/>
                </v:shape>
                <v:rect id="Rectangle 69027" o:spid="_x0000_s1746" style="position:absolute;left:2218;top:9040;width:233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" filled="f" stroked="f">
                  <v:textbox inset="0,0,0,0">
                    <w:txbxContent>
                      <w:p w14:paraId="6E762954"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v:textbox>
                </v:rect>
                <v:rect id="Rectangle 69028" o:spid="_x0000_s1747" style="position:absolute;left:229;top:4170;width:631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" filled="f" stroked="f">
                  <v:textbox inset="0,0,0,0">
                    <w:txbxContent>
                      <w:p w14:paraId="49340819"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69029" o:spid="_x0000_s1748"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" filled="f" stroked="f">
                  <v:textbox inset="0,0,0,0">
                    <w:txbxContent>
                      <w:p w14:paraId="414A9DC3" w14:textId="77777777" w:rsidR="00676923" w:rsidRDefault="00000000">
                        <w:pPr>
                          <w:spacing w:after="160" w:line="259" w:lineRule="auto"/>
                          <w:ind w:left="0" w:firstLine="0"/>
                          <w:jc w:val="left"/>
                        </w:pPr>
                        <w:r>
                          <w:rPr>
                            <w:b/>
                            <w:color w:val="FFFEFD"/>
                            <w:sz w:val="18"/>
                          </w:rPr>
                          <w:t>7</w:t>
                        </w:r>
                      </w:p>
                    </w:txbxContent>
                  </v:textbox>
                </v:rect>
                <w10:wrap type="topAndBottom" anchorx="page" anchory="page"/>
              </v:group>
            </w:pict>
          </mc:Fallback>
        </mc:AlternateContent>
      </w:r>
      <w:r>
        <w:rPr>
          <w:b/>
          <w:i/>
          <w:sz w:val="38"/>
        </w:rPr>
        <w:t>Questions</w:t>
      </w:r>
      <w:r>
        <w:br w:type="page"/>
      </w:r>
    </w:p>
    <w:p w14:paraId="16715275"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1821056" behindDoc="0" locked="0" layoutInCell="1" allowOverlap="1" wp14:anchorId="58C45398" wp14:editId="7EC7D012">
                <wp:simplePos x="0" y="0"/>
                <wp:positionH relativeFrom="page">
                  <wp:posOffset>0</wp:posOffset>
                </wp:positionH>
                <wp:positionV relativeFrom="page">
                  <wp:posOffset>2879998</wp:posOffset>
                </wp:positionV>
                <wp:extent cx="431999" cy="705581"/>
                <wp:effectExtent l="0" t="0" r="0" b="0"/>
                <wp:wrapTopAndBottom/>
                <wp:docPr id="769313" name="Group 769313"/>
                <wp:cNvGraphicFramePr/>
                <a:graphic xmlns:a="http://schemas.openxmlformats.org/drawingml/2006/main">
                  <a:graphicData uri="http://schemas.microsoft.com/office/word/2010/wordprocessingGroup">
                    <wpg:wgp>
                      <wpg:cNvGrpSpPr/>
                      <wpg:grpSpPr>
                        <a:xfrm>
                          <a:off x="0" y="0"/>
                          <a:ext cx="431999" cy="705581"/>
                          <a:chOff x="0" y="0"/>
                          <a:chExt cx="431999" cy="705581"/>
                        </a:xfrm>
                      </wpg:grpSpPr>
                      <wps:wsp>
                        <wps:cNvPr id="924102" name="Shape 92410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9040" name="Rectangle 69040"/>
                        <wps:cNvSpPr/>
                        <wps:spPr>
                          <a:xfrm rot="5399999">
                            <a:off x="48255" y="80375"/>
                            <a:ext cx="91212" cy="149891"/>
                          </a:xfrm>
                          <a:prstGeom prst="rect">
                            <a:avLst/>
                          </a:prstGeom>
                          <a:ln>
                            <a:noFill/>
                          </a:ln>
                        </wps:spPr>
                        <wps:txbx>
                          <w:txbxContent>
                            <w:p w14:paraId="341B3993"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9041" name="Rectangle 69041"/>
                        <wps:cNvSpPr/>
                        <wps:spPr>
                          <a:xfrm rot="5399999">
                            <a:off x="-150317" y="502107"/>
                            <a:ext cx="487812" cy="161208"/>
                          </a:xfrm>
                          <a:prstGeom prst="rect">
                            <a:avLst/>
                          </a:prstGeom>
                          <a:ln>
                            <a:noFill/>
                          </a:ln>
                        </wps:spPr>
                        <wps:txbx>
                          <w:txbxContent>
                            <w:p w14:paraId="2BF8ED14"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58C45398" id="Group 769313" o:spid="_x0000_s1749" style="position:absolute;left:0;text-align:left;margin-left:0;margin-top:226.75pt;width:34pt;height:55.55pt;z-index:251821056;mso-position-horizontal-relative:page;mso-position-vertical-relative:page" coordsize="4319,70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">
                <v:shape id="Shape 924102" o:spid="_x0000_s175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" path="m,l431999,r,287998l,287998,,e" fillcolor="#181717" stroked="f" strokeweight="0">
                  <v:stroke miterlimit="83231f" joinstyle="miter"/>
                  <v:path arrowok="t" textboxrect="0,0,431999,287998"/>
                </v:shape>
                <v:rect id="Rectangle 69040" o:spid="_x0000_s1751"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" filled="f" stroked="f">
                  <v:textbox inset="0,0,0,0">
                    <w:txbxContent>
                      <w:p w14:paraId="341B3993" w14:textId="77777777" w:rsidR="00676923" w:rsidRDefault="00000000">
                        <w:pPr>
                          <w:spacing w:after="160" w:line="259" w:lineRule="auto"/>
                          <w:ind w:left="0" w:firstLine="0"/>
                          <w:jc w:val="left"/>
                        </w:pPr>
                        <w:r>
                          <w:rPr>
                            <w:b/>
                            <w:color w:val="FFFEFD"/>
                            <w:sz w:val="18"/>
                          </w:rPr>
                          <w:t>7</w:t>
                        </w:r>
                      </w:p>
                    </w:txbxContent>
                  </v:textbox>
                </v:rect>
                <v:rect id="Rectangle 69041" o:spid="_x0000_s1752" style="position:absolute;left:-1504;top:5021;width:48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" filled="f" stroked="f">
                  <v:textbox inset="0,0,0,0">
                    <w:txbxContent>
                      <w:p w14:paraId="2BF8ED14"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147507B5" w14:textId="77777777" w:rsidR="00676923" w:rsidRDefault="00000000">
      <w:pPr>
        <w:pStyle w:val="Heading4"/>
        <w:spacing w:after="15"/>
        <w:ind w:left="237"/>
        <w:jc w:val="both"/>
      </w:pPr>
      <w:r>
        <w:rPr>
          <w:i w:val="0"/>
          <w:sz w:val="30"/>
        </w:rPr>
        <w:t>Answers</w:t>
      </w:r>
    </w:p>
    <w:tbl>
      <w:tblPr>
        <w:tblStyle w:val="TableGrid"/>
        <w:tblW w:w="8881" w:type="dxa"/>
        <w:tblInd w:w="237" w:type="dxa"/>
        <w:tblCellMar>
          <w:top w:w="48" w:type="dxa"/>
          <w:left w:w="115" w:type="dxa"/>
          <w:right w:w="115" w:type="dxa"/>
        </w:tblCellMar>
        <w:tblLook w:val="04A0" w:firstRow="1" w:lastRow="0" w:firstColumn="1" w:lastColumn="0" w:noHBand="0" w:noVBand="1"/>
      </w:tblPr>
      <w:tblGrid>
        <w:gridCol w:w="741"/>
        <w:gridCol w:w="740"/>
        <w:gridCol w:w="740"/>
        <w:gridCol w:w="740"/>
        <w:gridCol w:w="740"/>
        <w:gridCol w:w="740"/>
        <w:gridCol w:w="740"/>
        <w:gridCol w:w="740"/>
        <w:gridCol w:w="740"/>
        <w:gridCol w:w="740"/>
        <w:gridCol w:w="740"/>
        <w:gridCol w:w="740"/>
      </w:tblGrid>
      <w:tr w:rsidR="00676923" w14:paraId="4991B1F0" w14:textId="77777777">
        <w:trPr>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8B55CE1" w14:textId="77777777" w:rsidR="00676923" w:rsidRDefault="00000000">
            <w:pPr>
              <w:spacing w:after="0" w:line="259" w:lineRule="auto"/>
              <w:ind w:left="0" w:firstLine="0"/>
              <w:jc w:val="center"/>
            </w:pPr>
            <w:r>
              <w:t>1</w:t>
            </w:r>
          </w:p>
        </w:tc>
        <w:tc>
          <w:tcPr>
            <w:tcW w:w="740" w:type="dxa"/>
            <w:tcBorders>
              <w:top w:val="single" w:sz="8" w:space="0" w:color="181717"/>
              <w:left w:val="single" w:sz="8" w:space="0" w:color="181717"/>
              <w:bottom w:val="single" w:sz="8" w:space="0" w:color="181717"/>
              <w:right w:val="single" w:sz="8" w:space="0" w:color="181717"/>
            </w:tcBorders>
          </w:tcPr>
          <w:p w14:paraId="10B91170" w14:textId="77777777" w:rsidR="00676923" w:rsidRDefault="00000000">
            <w:pPr>
              <w:spacing w:after="0" w:line="259" w:lineRule="auto"/>
              <w:ind w:left="0" w:firstLine="0"/>
              <w:jc w:val="center"/>
            </w:pPr>
            <w:r>
              <w:t>2</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6DEA62B" w14:textId="77777777" w:rsidR="00676923" w:rsidRDefault="00000000">
            <w:pPr>
              <w:spacing w:after="0" w:line="259" w:lineRule="auto"/>
              <w:ind w:left="0" w:firstLine="0"/>
              <w:jc w:val="center"/>
            </w:pPr>
            <w:r>
              <w:t>3</w:t>
            </w:r>
          </w:p>
        </w:tc>
        <w:tc>
          <w:tcPr>
            <w:tcW w:w="740" w:type="dxa"/>
            <w:tcBorders>
              <w:top w:val="single" w:sz="8" w:space="0" w:color="181717"/>
              <w:left w:val="single" w:sz="8" w:space="0" w:color="181717"/>
              <w:bottom w:val="single" w:sz="8" w:space="0" w:color="181717"/>
              <w:right w:val="single" w:sz="8" w:space="0" w:color="181717"/>
            </w:tcBorders>
          </w:tcPr>
          <w:p w14:paraId="4699871A" w14:textId="77777777" w:rsidR="00676923" w:rsidRDefault="00000000">
            <w:pPr>
              <w:spacing w:after="0" w:line="259" w:lineRule="auto"/>
              <w:ind w:left="0" w:firstLine="0"/>
              <w:jc w:val="center"/>
            </w:pPr>
            <w:r>
              <w:t>4</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AE0D53A" w14:textId="77777777" w:rsidR="00676923" w:rsidRDefault="00000000">
            <w:pPr>
              <w:spacing w:after="0" w:line="259" w:lineRule="auto"/>
              <w:ind w:left="0" w:firstLine="0"/>
              <w:jc w:val="center"/>
            </w:pPr>
            <w:r>
              <w:t>5</w:t>
            </w:r>
          </w:p>
        </w:tc>
        <w:tc>
          <w:tcPr>
            <w:tcW w:w="740" w:type="dxa"/>
            <w:tcBorders>
              <w:top w:val="single" w:sz="8" w:space="0" w:color="181717"/>
              <w:left w:val="single" w:sz="8" w:space="0" w:color="181717"/>
              <w:bottom w:val="single" w:sz="8" w:space="0" w:color="181717"/>
              <w:right w:val="single" w:sz="8" w:space="0" w:color="181717"/>
            </w:tcBorders>
          </w:tcPr>
          <w:p w14:paraId="6E60D14F" w14:textId="77777777" w:rsidR="00676923" w:rsidRDefault="00000000">
            <w:pPr>
              <w:spacing w:after="0" w:line="259" w:lineRule="auto"/>
              <w:ind w:left="0" w:firstLine="0"/>
              <w:jc w:val="center"/>
            </w:pPr>
            <w:r>
              <w:t>6</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34AA93B" w14:textId="77777777" w:rsidR="00676923" w:rsidRDefault="00000000">
            <w:pPr>
              <w:spacing w:after="0" w:line="259" w:lineRule="auto"/>
              <w:ind w:left="0" w:firstLine="0"/>
              <w:jc w:val="center"/>
            </w:pPr>
            <w:r>
              <w:t>7</w:t>
            </w:r>
          </w:p>
        </w:tc>
        <w:tc>
          <w:tcPr>
            <w:tcW w:w="740" w:type="dxa"/>
            <w:tcBorders>
              <w:top w:val="single" w:sz="8" w:space="0" w:color="181717"/>
              <w:left w:val="single" w:sz="8" w:space="0" w:color="181717"/>
              <w:bottom w:val="single" w:sz="8" w:space="0" w:color="181717"/>
              <w:right w:val="single" w:sz="8" w:space="0" w:color="181717"/>
            </w:tcBorders>
          </w:tcPr>
          <w:p w14:paraId="324AF4B5" w14:textId="77777777" w:rsidR="00676923" w:rsidRDefault="00000000">
            <w:pPr>
              <w:spacing w:after="0" w:line="259" w:lineRule="auto"/>
              <w:ind w:left="0" w:firstLine="0"/>
              <w:jc w:val="center"/>
            </w:pPr>
            <w:r>
              <w:t>8</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09A870B" w14:textId="77777777" w:rsidR="00676923" w:rsidRDefault="00000000">
            <w:pPr>
              <w:spacing w:after="0" w:line="259" w:lineRule="auto"/>
              <w:ind w:left="0" w:firstLine="0"/>
              <w:jc w:val="center"/>
            </w:pPr>
            <w:r>
              <w:t>9</w:t>
            </w:r>
          </w:p>
        </w:tc>
        <w:tc>
          <w:tcPr>
            <w:tcW w:w="740" w:type="dxa"/>
            <w:tcBorders>
              <w:top w:val="single" w:sz="8" w:space="0" w:color="181717"/>
              <w:left w:val="single" w:sz="8" w:space="0" w:color="181717"/>
              <w:bottom w:val="single" w:sz="8" w:space="0" w:color="181717"/>
              <w:right w:val="single" w:sz="8" w:space="0" w:color="181717"/>
            </w:tcBorders>
          </w:tcPr>
          <w:p w14:paraId="433B68D1" w14:textId="77777777" w:rsidR="00676923" w:rsidRDefault="00000000">
            <w:pPr>
              <w:spacing w:after="0" w:line="259" w:lineRule="auto"/>
              <w:ind w:left="0" w:firstLine="0"/>
              <w:jc w:val="center"/>
            </w:pPr>
            <w:r>
              <w:t>10</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59310021" w14:textId="77777777" w:rsidR="00676923" w:rsidRDefault="00000000">
            <w:pPr>
              <w:spacing w:after="0" w:line="259" w:lineRule="auto"/>
              <w:ind w:left="0" w:firstLine="0"/>
              <w:jc w:val="center"/>
            </w:pPr>
            <w:r>
              <w:t>11</w:t>
            </w:r>
          </w:p>
        </w:tc>
        <w:tc>
          <w:tcPr>
            <w:tcW w:w="740" w:type="dxa"/>
            <w:tcBorders>
              <w:top w:val="single" w:sz="8" w:space="0" w:color="181717"/>
              <w:left w:val="single" w:sz="8" w:space="0" w:color="181717"/>
              <w:bottom w:val="single" w:sz="8" w:space="0" w:color="181717"/>
              <w:right w:val="single" w:sz="8" w:space="0" w:color="181717"/>
            </w:tcBorders>
          </w:tcPr>
          <w:p w14:paraId="47DECE00" w14:textId="77777777" w:rsidR="00676923" w:rsidRDefault="00000000">
            <w:pPr>
              <w:spacing w:after="0" w:line="259" w:lineRule="auto"/>
              <w:ind w:left="0" w:firstLine="0"/>
              <w:jc w:val="center"/>
            </w:pPr>
            <w:r>
              <w:t>12</w:t>
            </w:r>
          </w:p>
        </w:tc>
      </w:tr>
      <w:tr w:rsidR="00676923" w14:paraId="6F57F66A" w14:textId="77777777">
        <w:trPr>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5641927"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tcPr>
          <w:p w14:paraId="1C25ECA0"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5F3688C"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15FECC6E"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AF55E51"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623038C4"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EFEB442"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3C5627E3"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5044F61F"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00A2E81F"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4AF8D1C"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5DC52637" w14:textId="77777777" w:rsidR="00676923" w:rsidRDefault="00000000">
            <w:pPr>
              <w:spacing w:after="0" w:line="259" w:lineRule="auto"/>
              <w:ind w:left="0" w:firstLine="0"/>
              <w:jc w:val="center"/>
            </w:pPr>
            <w:r>
              <w:t>c</w:t>
            </w:r>
          </w:p>
        </w:tc>
      </w:tr>
      <w:tr w:rsidR="00676923" w14:paraId="0EE01A6C" w14:textId="77777777">
        <w:trPr>
          <w:gridAfter w:val="4"/>
          <w:wAfter w:w="2960"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C952E5B" w14:textId="77777777" w:rsidR="00676923" w:rsidRDefault="00000000">
            <w:pPr>
              <w:spacing w:after="0" w:line="259" w:lineRule="auto"/>
              <w:ind w:left="0" w:firstLine="0"/>
              <w:jc w:val="center"/>
            </w:pPr>
            <w:r>
              <w:t>13</w:t>
            </w:r>
          </w:p>
        </w:tc>
        <w:tc>
          <w:tcPr>
            <w:tcW w:w="740" w:type="dxa"/>
            <w:tcBorders>
              <w:top w:val="single" w:sz="8" w:space="0" w:color="181717"/>
              <w:left w:val="single" w:sz="8" w:space="0" w:color="181717"/>
              <w:bottom w:val="single" w:sz="8" w:space="0" w:color="181717"/>
              <w:right w:val="single" w:sz="8" w:space="0" w:color="181717"/>
            </w:tcBorders>
          </w:tcPr>
          <w:p w14:paraId="2220177A" w14:textId="77777777" w:rsidR="00676923" w:rsidRDefault="00000000">
            <w:pPr>
              <w:spacing w:after="0" w:line="259" w:lineRule="auto"/>
              <w:ind w:left="0" w:firstLine="0"/>
              <w:jc w:val="center"/>
            </w:pPr>
            <w:r>
              <w:t>14</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4431628F" w14:textId="77777777" w:rsidR="00676923" w:rsidRDefault="00000000">
            <w:pPr>
              <w:spacing w:after="0" w:line="259" w:lineRule="auto"/>
              <w:ind w:left="0" w:firstLine="0"/>
              <w:jc w:val="center"/>
            </w:pPr>
            <w:r>
              <w:t>15</w:t>
            </w:r>
          </w:p>
        </w:tc>
        <w:tc>
          <w:tcPr>
            <w:tcW w:w="740" w:type="dxa"/>
            <w:tcBorders>
              <w:top w:val="single" w:sz="8" w:space="0" w:color="181717"/>
              <w:left w:val="single" w:sz="8" w:space="0" w:color="181717"/>
              <w:bottom w:val="single" w:sz="8" w:space="0" w:color="181717"/>
              <w:right w:val="single" w:sz="8" w:space="0" w:color="181717"/>
            </w:tcBorders>
          </w:tcPr>
          <w:p w14:paraId="359EED7A" w14:textId="77777777" w:rsidR="00676923" w:rsidRDefault="00000000">
            <w:pPr>
              <w:spacing w:after="0" w:line="259" w:lineRule="auto"/>
              <w:ind w:left="0" w:firstLine="0"/>
              <w:jc w:val="center"/>
            </w:pPr>
            <w:r>
              <w:t>16</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D093FE2" w14:textId="77777777" w:rsidR="00676923" w:rsidRDefault="00000000">
            <w:pPr>
              <w:spacing w:after="0" w:line="259" w:lineRule="auto"/>
              <w:ind w:left="0" w:firstLine="0"/>
              <w:jc w:val="center"/>
            </w:pPr>
            <w:r>
              <w:t>17</w:t>
            </w:r>
          </w:p>
        </w:tc>
        <w:tc>
          <w:tcPr>
            <w:tcW w:w="740" w:type="dxa"/>
            <w:tcBorders>
              <w:top w:val="single" w:sz="8" w:space="0" w:color="181717"/>
              <w:left w:val="single" w:sz="8" w:space="0" w:color="181717"/>
              <w:bottom w:val="single" w:sz="8" w:space="0" w:color="181717"/>
              <w:right w:val="single" w:sz="8" w:space="0" w:color="181717"/>
            </w:tcBorders>
          </w:tcPr>
          <w:p w14:paraId="56E47D6B" w14:textId="77777777" w:rsidR="00676923" w:rsidRDefault="00000000">
            <w:pPr>
              <w:spacing w:after="0" w:line="259" w:lineRule="auto"/>
              <w:ind w:left="0" w:firstLine="0"/>
              <w:jc w:val="center"/>
            </w:pPr>
            <w:r>
              <w:t>18</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6AC542E" w14:textId="77777777" w:rsidR="00676923" w:rsidRDefault="00000000">
            <w:pPr>
              <w:spacing w:after="0" w:line="259" w:lineRule="auto"/>
              <w:ind w:left="0" w:firstLine="0"/>
              <w:jc w:val="center"/>
            </w:pPr>
            <w:r>
              <w:t>19</w:t>
            </w:r>
          </w:p>
        </w:tc>
        <w:tc>
          <w:tcPr>
            <w:tcW w:w="740" w:type="dxa"/>
            <w:tcBorders>
              <w:top w:val="single" w:sz="8" w:space="0" w:color="181717"/>
              <w:left w:val="single" w:sz="8" w:space="0" w:color="181717"/>
              <w:bottom w:val="single" w:sz="8" w:space="0" w:color="181717"/>
              <w:right w:val="single" w:sz="8" w:space="0" w:color="181717"/>
            </w:tcBorders>
          </w:tcPr>
          <w:p w14:paraId="6C26282C" w14:textId="77777777" w:rsidR="00676923" w:rsidRDefault="00000000">
            <w:pPr>
              <w:spacing w:after="0" w:line="259" w:lineRule="auto"/>
              <w:ind w:left="0" w:firstLine="0"/>
              <w:jc w:val="center"/>
            </w:pPr>
            <w:r>
              <w:t>20</w:t>
            </w:r>
          </w:p>
        </w:tc>
      </w:tr>
      <w:tr w:rsidR="00676923" w14:paraId="662239D4" w14:textId="77777777">
        <w:trPr>
          <w:gridAfter w:val="4"/>
          <w:wAfter w:w="2960"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46624D11"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443368FB"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34F3CEE"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11E11E7A"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45AE1A7"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2D8F780B"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3FD168F"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tcPr>
          <w:p w14:paraId="4F57609D" w14:textId="77777777" w:rsidR="00676923" w:rsidRDefault="00000000">
            <w:pPr>
              <w:spacing w:after="0" w:line="259" w:lineRule="auto"/>
              <w:ind w:left="0" w:firstLine="0"/>
              <w:jc w:val="center"/>
            </w:pPr>
            <w:r>
              <w:t>d</w:t>
            </w:r>
          </w:p>
        </w:tc>
      </w:tr>
    </w:tbl>
    <w:p w14:paraId="4A116F34" w14:textId="77777777" w:rsidR="00676923" w:rsidRDefault="00676923">
      <w:pPr>
        <w:sectPr w:rsidR="00676923">
          <w:headerReference w:type="even" r:id="rId366"/>
          <w:headerReference w:type="default" r:id="rId367"/>
          <w:footerReference w:type="even" r:id="rId368"/>
          <w:footerReference w:type="default" r:id="rId369"/>
          <w:headerReference w:type="first" r:id="rId370"/>
          <w:footerReference w:type="first" r:id="rId371"/>
          <w:pgSz w:w="11906" w:h="16838"/>
          <w:pgMar w:top="444" w:right="1308" w:bottom="1754" w:left="1134" w:header="185" w:footer="430" w:gutter="0"/>
          <w:cols w:space="720"/>
        </w:sectPr>
      </w:pPr>
    </w:p>
    <w:p w14:paraId="19E3FB07" w14:textId="77777777" w:rsidR="00676923" w:rsidRDefault="00000000">
      <w:pPr>
        <w:spacing w:after="0" w:line="216" w:lineRule="auto"/>
        <w:ind w:left="3862" w:right="3694"/>
        <w:jc w:val="center"/>
      </w:pPr>
      <w:r>
        <w:rPr>
          <w:color w:val="1B5C98"/>
          <w:sz w:val="32"/>
        </w:rPr>
        <w:lastRenderedPageBreak/>
        <w:t xml:space="preserve">Chapter </w:t>
      </w:r>
      <w:r>
        <w:rPr>
          <w:b/>
          <w:color w:val="1B5C98"/>
          <w:sz w:val="96"/>
        </w:rPr>
        <w:t>8</w:t>
      </w:r>
    </w:p>
    <w:p w14:paraId="5A220CEA" w14:textId="77777777" w:rsidR="00676923" w:rsidRDefault="00000000">
      <w:pPr>
        <w:pStyle w:val="Heading2"/>
        <w:spacing w:after="0"/>
        <w:ind w:left="10"/>
      </w:pPr>
      <w:r>
        <w:t>Information Processing, Human Error and the Learning Process</w:t>
      </w:r>
    </w:p>
    <w:p w14:paraId="675650E3" w14:textId="77777777" w:rsidR="00676923" w:rsidRDefault="00000000">
      <w:pPr>
        <w:spacing w:after="358" w:line="259" w:lineRule="auto"/>
        <w:ind w:left="0" w:right="-158" w:firstLine="0"/>
        <w:jc w:val="left"/>
      </w:pPr>
      <w:r>
        <w:rPr>
          <w:noProof/>
          <w:color w:val="000000"/>
        </w:rPr>
        <mc:AlternateContent>
          <mc:Choice Requires="wpg">
            <w:drawing>
              <wp:inline distT="0" distB="0" distL="0" distR="0" wp14:anchorId="52864B48" wp14:editId="0502F608">
                <wp:extent cx="5904001" cy="6350"/>
                <wp:effectExtent l="0" t="0" r="0" b="0"/>
                <wp:docPr id="767123" name="Group 767123"/>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69203" name="Shape 69203"/>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7123" style="width:464.882pt;height:0.5pt;mso-position-horizontal-relative:char;mso-position-vertical-relative:line" coordsize="59040,63">
                <v:shape id="Shape 69203" style="position:absolute;width:59040;height:0;left:0;top:0;" coordsize="5904001,0" path="m0,0l5904001,0">
                  <v:stroke weight="0.5pt" endcap="flat" joinstyle="miter" miterlimit="4" on="true" color="#005d7d"/>
                  <v:fill on="false" color="#000000" opacity="0"/>
                </v:shape>
              </v:group>
            </w:pict>
          </mc:Fallback>
        </mc:AlternateContent>
      </w:r>
    </w:p>
    <w:p w14:paraId="7569F32C" w14:textId="77777777" w:rsidR="00676923" w:rsidRDefault="00000000">
      <w:pPr>
        <w:spacing w:after="101"/>
        <w:ind w:left="16" w:right="48"/>
      </w:pPr>
      <w:r>
        <w:t>Introduction. . . . . . . . . . . . . . . . . . . . . . . . . . . . . . . . . . . . . . . . . . . . .</w:t>
      </w:r>
      <w:r>
        <w:rPr>
          <w:sz w:val="20"/>
        </w:rPr>
        <w:t>147</w:t>
      </w:r>
    </w:p>
    <w:p w14:paraId="7CA2CF99" w14:textId="77777777" w:rsidR="00676923" w:rsidRDefault="00000000">
      <w:pPr>
        <w:spacing w:after="100"/>
        <w:ind w:left="16" w:right="48"/>
      </w:pPr>
      <w:r>
        <w:t>Basic Information Processing. . . . . . . . . . . . . . . . . . . . . . . . . . . . . . . . . . . .</w:t>
      </w:r>
      <w:r>
        <w:rPr>
          <w:sz w:val="20"/>
        </w:rPr>
        <w:t>147</w:t>
      </w:r>
    </w:p>
    <w:p w14:paraId="0D032116" w14:textId="77777777" w:rsidR="00676923" w:rsidRDefault="00000000">
      <w:pPr>
        <w:spacing w:after="100"/>
        <w:ind w:left="16" w:right="48"/>
      </w:pPr>
      <w:r>
        <w:t>Stimuli . . . . . . . . . . . . . . . . . . . . . . . . . . . . . . . . . . . . . . . . . . . . . . . .</w:t>
      </w:r>
      <w:r>
        <w:rPr>
          <w:sz w:val="20"/>
        </w:rPr>
        <w:t>149</w:t>
      </w:r>
    </w:p>
    <w:p w14:paraId="4C191040" w14:textId="77777777" w:rsidR="00676923" w:rsidRDefault="00000000">
      <w:pPr>
        <w:spacing w:after="100"/>
        <w:ind w:left="16" w:right="48"/>
      </w:pPr>
      <w:r>
        <w:t>Receptors and Sensory Memories/Stores . . . . . . . . . . . . . . . . . . . . . . . . . . . . .</w:t>
      </w:r>
      <w:r>
        <w:rPr>
          <w:sz w:val="20"/>
        </w:rPr>
        <w:t>149</w:t>
      </w:r>
    </w:p>
    <w:p w14:paraId="7891371F" w14:textId="77777777" w:rsidR="00676923" w:rsidRDefault="00000000">
      <w:pPr>
        <w:spacing w:after="101"/>
        <w:ind w:left="16" w:right="48"/>
      </w:pPr>
      <w:r>
        <w:t>Attention . . . . . . . . . . . . . . . . . . . . . . . . . . . . . . . . . . . . . . . . . . . . . .</w:t>
      </w:r>
      <w:r>
        <w:rPr>
          <w:sz w:val="20"/>
        </w:rPr>
        <w:t>150</w:t>
      </w:r>
    </w:p>
    <w:p w14:paraId="75FC923A" w14:textId="77777777" w:rsidR="00676923" w:rsidRDefault="00000000">
      <w:pPr>
        <w:spacing w:after="101"/>
        <w:ind w:left="16" w:right="48"/>
      </w:pPr>
      <w:r>
        <w:t>Perception . . . . . . . . . . . . . . . . . . . . . . . . . . . . . . . . . . . . . . . . . . . . . .</w:t>
      </w:r>
      <w:r>
        <w:rPr>
          <w:sz w:val="20"/>
        </w:rPr>
        <w:t>152</w:t>
      </w:r>
    </w:p>
    <w:p w14:paraId="75829F8C" w14:textId="77777777" w:rsidR="00676923" w:rsidRDefault="00000000">
      <w:pPr>
        <w:spacing w:after="101"/>
        <w:ind w:left="16" w:right="48"/>
      </w:pPr>
      <w:r>
        <w:t>Perceived Mental Models. . . . . . . . . . . . . . . . . . . . . . . . . . . . . . . . . . . . . .</w:t>
      </w:r>
      <w:r>
        <w:rPr>
          <w:sz w:val="20"/>
        </w:rPr>
        <w:t>152</w:t>
      </w:r>
    </w:p>
    <w:p w14:paraId="2F2FAE07" w14:textId="77777777" w:rsidR="00676923" w:rsidRDefault="00000000">
      <w:pPr>
        <w:spacing w:after="100"/>
        <w:ind w:left="16" w:right="48"/>
      </w:pPr>
      <w:r>
        <w:t>Three Dimensional Models . . . . . . . . . . . . . . . . . . . . . . . . . . . . . . . . . . . . .</w:t>
      </w:r>
      <w:r>
        <w:rPr>
          <w:sz w:val="20"/>
        </w:rPr>
        <w:t>153</w:t>
      </w:r>
    </w:p>
    <w:p w14:paraId="5334193C" w14:textId="77777777" w:rsidR="00676923" w:rsidRDefault="00000000">
      <w:pPr>
        <w:spacing w:after="100"/>
        <w:ind w:left="16" w:right="48"/>
      </w:pPr>
      <w:r>
        <w:t>Short-term Memory (Working Memory) . . . . . . . . . . . . . . . . . . . . . . . . . . . . .</w:t>
      </w:r>
      <w:r>
        <w:rPr>
          <w:sz w:val="20"/>
        </w:rPr>
        <w:t>153</w:t>
      </w:r>
    </w:p>
    <w:p w14:paraId="10B8F2B5" w14:textId="77777777" w:rsidR="00676923" w:rsidRDefault="00000000">
      <w:pPr>
        <w:spacing w:after="100"/>
        <w:ind w:left="16" w:right="48"/>
      </w:pPr>
      <w:r>
        <w:t>Long-term Memory . . . . . . . . . . . . . . . . . . . . . . . . . . . . . . . . . . . . . . . . .</w:t>
      </w:r>
      <w:r>
        <w:rPr>
          <w:sz w:val="20"/>
        </w:rPr>
        <w:t>154</w:t>
      </w:r>
    </w:p>
    <w:p w14:paraId="2243D06A" w14:textId="77777777" w:rsidR="00676923" w:rsidRDefault="00000000">
      <w:pPr>
        <w:spacing w:after="100"/>
        <w:ind w:left="16" w:right="48"/>
      </w:pPr>
      <w:r>
        <w:t>Central Decision Maker and Response Selection . . . . . . . . . . . . . . . . . . . . . . . . .</w:t>
      </w:r>
      <w:r>
        <w:rPr>
          <w:sz w:val="20"/>
        </w:rPr>
        <w:t>156</w:t>
      </w:r>
    </w:p>
    <w:p w14:paraId="1E9F3100" w14:textId="77777777" w:rsidR="00676923" w:rsidRDefault="00000000">
      <w:pPr>
        <w:spacing w:after="100"/>
        <w:ind w:left="16" w:right="48"/>
      </w:pPr>
      <w:r>
        <w:t xml:space="preserve">Motor </w:t>
      </w:r>
      <w:proofErr w:type="spellStart"/>
      <w:r>
        <w:t>Programmes</w:t>
      </w:r>
      <w:proofErr w:type="spellEnd"/>
      <w:r>
        <w:t xml:space="preserve"> (Skills) .  .  .  .  .  .  .  .  .  .  .  .  .  .  .  .  .  .  .  .  .  .  .  .  .  .  .  .  .  .  .  .  .  .  .  .  .</w:t>
      </w:r>
      <w:r>
        <w:rPr>
          <w:sz w:val="20"/>
        </w:rPr>
        <w:t>156</w:t>
      </w:r>
    </w:p>
    <w:p w14:paraId="5C279335" w14:textId="77777777" w:rsidR="00676923" w:rsidRDefault="00000000">
      <w:pPr>
        <w:spacing w:after="100"/>
        <w:ind w:left="16" w:right="48"/>
      </w:pPr>
      <w:r>
        <w:t>Actions - Response and Feedback . . . . . . . . . . . . . . . . . . . . . . . . . . . . . . . . .</w:t>
      </w:r>
      <w:r>
        <w:rPr>
          <w:sz w:val="20"/>
        </w:rPr>
        <w:t>158</w:t>
      </w:r>
    </w:p>
    <w:p w14:paraId="754739A8" w14:textId="77777777" w:rsidR="00676923" w:rsidRDefault="00000000">
      <w:pPr>
        <w:spacing w:after="100"/>
        <w:ind w:left="16" w:right="48"/>
      </w:pPr>
      <w:r>
        <w:t>Human Reliability, Errors and Their Generation . . . . . . . . . . . . . . . . . . . . . . . . .</w:t>
      </w:r>
      <w:r>
        <w:rPr>
          <w:sz w:val="20"/>
        </w:rPr>
        <w:t>159</w:t>
      </w:r>
    </w:p>
    <w:p w14:paraId="487BE754" w14:textId="77777777" w:rsidR="00676923" w:rsidRDefault="00000000">
      <w:pPr>
        <w:spacing w:after="100"/>
        <w:ind w:left="16" w:right="48"/>
      </w:pPr>
      <w:r>
        <w:t>The Learning Process . . . . . . . . . . . . . . . . . . . . . . . . . . . . . . . . . . . . . . . .</w:t>
      </w:r>
      <w:r>
        <w:rPr>
          <w:sz w:val="20"/>
        </w:rPr>
        <w:t>161</w:t>
      </w:r>
    </w:p>
    <w:p w14:paraId="546660C0" w14:textId="77777777" w:rsidR="00676923" w:rsidRDefault="00000000">
      <w:pPr>
        <w:spacing w:after="100"/>
        <w:ind w:left="16" w:right="48"/>
      </w:pPr>
      <w:r>
        <w:t>Mental Schema . . . . . . . . . . . . . . . . . . . . . . . . . . . . . . . . . . . . . . . . . . .</w:t>
      </w:r>
      <w:r>
        <w:rPr>
          <w:sz w:val="20"/>
        </w:rPr>
        <w:t>162</w:t>
      </w:r>
    </w:p>
    <w:p w14:paraId="769A7A6A" w14:textId="77777777" w:rsidR="00676923" w:rsidRDefault="00000000">
      <w:pPr>
        <w:spacing w:after="100"/>
        <w:ind w:left="16" w:right="48"/>
      </w:pPr>
      <w:r>
        <w:t>Questions . . . . . . . . . . . . . . . . . . . . . . . . . . . . . . . . . . . . . . . . . . . . . .</w:t>
      </w:r>
      <w:r>
        <w:rPr>
          <w:sz w:val="20"/>
        </w:rPr>
        <w:t>163</w:t>
      </w:r>
    </w:p>
    <w:p w14:paraId="1F573E74" w14:textId="77777777" w:rsidR="00676923" w:rsidRDefault="00000000">
      <w:pPr>
        <w:ind w:left="16" w:right="48"/>
      </w:pPr>
      <w:r>
        <w:t>Answers . . . . . . . . . . . . . . . . . . . . . . . . . . . . . . . . . . . . . . . . . . . . . . .</w:t>
      </w:r>
      <w:r>
        <w:rPr>
          <w:sz w:val="20"/>
        </w:rPr>
        <w:t>166</w:t>
      </w:r>
    </w:p>
    <w:p w14:paraId="7103AB0D"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822080" behindDoc="0" locked="0" layoutInCell="1" allowOverlap="1" wp14:anchorId="5DA54175" wp14:editId="27CD1A52">
                <wp:simplePos x="0" y="0"/>
                <wp:positionH relativeFrom="page">
                  <wp:posOffset>0</wp:posOffset>
                </wp:positionH>
                <wp:positionV relativeFrom="page">
                  <wp:posOffset>3168000</wp:posOffset>
                </wp:positionV>
                <wp:extent cx="431999" cy="3020596"/>
                <wp:effectExtent l="0" t="0" r="0" b="0"/>
                <wp:wrapTopAndBottom/>
                <wp:docPr id="766707" name="Group 766707"/>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108" name="Shape 92410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664" name="Rectangle 69664"/>
                        <wps:cNvSpPr/>
                        <wps:spPr>
                          <a:xfrm rot="5399999">
                            <a:off x="48255" y="80373"/>
                            <a:ext cx="91212" cy="149891"/>
                          </a:xfrm>
                          <a:prstGeom prst="rect">
                            <a:avLst/>
                          </a:prstGeom>
                          <a:ln>
                            <a:noFill/>
                          </a:ln>
                        </wps:spPr>
                        <wps:txbx>
                          <w:txbxContent>
                            <w:p w14:paraId="6890DD34"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665" name="Rectangle 69665"/>
                        <wps:cNvSpPr/>
                        <wps:spPr>
                          <a:xfrm rot="5399999">
                            <a:off x="-1689803" y="2041592"/>
                            <a:ext cx="3566785" cy="161207"/>
                          </a:xfrm>
                          <a:prstGeom prst="rect">
                            <a:avLst/>
                          </a:prstGeom>
                          <a:ln>
                            <a:noFill/>
                          </a:ln>
                        </wps:spPr>
                        <wps:txbx>
                          <w:txbxContent>
                            <w:p w14:paraId="77DA6C0F"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w:pict>
              <v:group w14:anchorId="5DA54175" id="Group 766707" o:spid="_x0000_s1753" style="position:absolute;margin-left:0;margin-top:249.45pt;width:34pt;height:237.85pt;z-index:251822080;mso-position-horizontal-relative:page;mso-position-vertical-relative:page" coordsize="4319,30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">
                <v:shape id="Shape 924108" o:spid="_x0000_s175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" path="m,l431999,r,287998l,287998,,e" fillcolor="#1b5c98" stroked="f" strokeweight="0">
                  <v:stroke miterlimit="83231f" joinstyle="miter"/>
                  <v:path arrowok="t" textboxrect="0,0,431999,287998"/>
                </v:shape>
                <v:rect id="Rectangle 69664" o:spid="_x0000_s1755"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" filled="f" stroked="f">
                  <v:textbox inset="0,0,0,0">
                    <w:txbxContent>
                      <w:p w14:paraId="6890DD34" w14:textId="77777777" w:rsidR="00676923" w:rsidRDefault="00000000">
                        <w:pPr>
                          <w:spacing w:after="160" w:line="259" w:lineRule="auto"/>
                          <w:ind w:left="0" w:firstLine="0"/>
                          <w:jc w:val="left"/>
                        </w:pPr>
                        <w:r>
                          <w:rPr>
                            <w:b/>
                            <w:color w:val="FFFEFD"/>
                            <w:sz w:val="18"/>
                          </w:rPr>
                          <w:t>8</w:t>
                        </w:r>
                      </w:p>
                    </w:txbxContent>
                  </v:textbox>
                </v:rect>
                <v:rect id="Rectangle 69665" o:spid="_x0000_s1756" style="position:absolute;left:-16899;top:20416;width:35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" filled="f" stroked="f">
                  <v:textbox inset="0,0,0,0">
                    <w:txbxContent>
                      <w:p w14:paraId="77DA6C0F"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w10:wrap type="topAndBottom" anchorx="page" anchory="page"/>
              </v:group>
            </w:pict>
          </mc:Fallback>
        </mc:AlternateContent>
      </w:r>
      <w:r>
        <w:br w:type="page"/>
      </w:r>
    </w:p>
    <w:p w14:paraId="34C5F36E" w14:textId="77777777" w:rsidR="00676923" w:rsidRDefault="00000000">
      <w:pPr>
        <w:pStyle w:val="Heading3"/>
        <w:ind w:left="-5"/>
      </w:pPr>
      <w:r>
        <w:lastRenderedPageBreak/>
        <w:t>Introduction</w:t>
      </w:r>
    </w:p>
    <w:p w14:paraId="29189768" w14:textId="77777777" w:rsidR="00676923" w:rsidRDefault="00000000">
      <w:pPr>
        <w:spacing w:after="216"/>
        <w:ind w:left="16" w:right="48"/>
      </w:pPr>
      <w:r>
        <w:t xml:space="preserve">We receive information from the world around us through our senses: sight, hearing, touch, smell and taste. When flying an aircraft the pilot must observe and react to events both in the cockpit and in the environment outside the aircraft.  The information from our senses must be interpreted </w:t>
      </w:r>
      <w:proofErr w:type="gramStart"/>
      <w:r>
        <w:t>in order to</w:t>
      </w:r>
      <w:proofErr w:type="gramEnd"/>
      <w:r>
        <w:t xml:space="preserve"> make decisions and take actions to ensure the safe path of the aircraft at all times.</w:t>
      </w:r>
    </w:p>
    <w:p w14:paraId="2F753F75" w14:textId="77777777" w:rsidR="00676923" w:rsidRDefault="00000000">
      <w:pPr>
        <w:spacing w:after="312"/>
        <w:ind w:left="16" w:right="48"/>
      </w:pPr>
      <w:r>
        <w:t xml:space="preserve">In this chapter we will lay out the basic system by which we receive and process information </w:t>
      </w:r>
      <w:proofErr w:type="gramStart"/>
      <w:r>
        <w:t>in order to</w:t>
      </w:r>
      <w:proofErr w:type="gramEnd"/>
      <w:r>
        <w:t xml:space="preserve"> make decisions and recognize where errors in the system may be the cause of accidents. At the end of this chapter the</w:t>
      </w:r>
      <w:r>
        <w:rPr>
          <w:b/>
        </w:rPr>
        <w:t xml:space="preserve"> learning process</w:t>
      </w:r>
      <w:r>
        <w:t xml:space="preserve"> is briefly discussed.</w:t>
      </w:r>
    </w:p>
    <w:p w14:paraId="40103AB4" w14:textId="77777777" w:rsidR="00676923" w:rsidRDefault="00000000">
      <w:pPr>
        <w:pStyle w:val="Heading3"/>
        <w:ind w:left="-5"/>
      </w:pPr>
      <w:r>
        <w:t>Basic Information Processing</w:t>
      </w:r>
    </w:p>
    <w:p w14:paraId="49A8E501" w14:textId="77777777" w:rsidR="00676923" w:rsidRDefault="00000000">
      <w:pPr>
        <w:spacing w:after="216"/>
        <w:ind w:left="16" w:right="48"/>
      </w:pPr>
      <w:r>
        <w:rPr>
          <w:noProof/>
          <w:color w:val="000000"/>
        </w:rPr>
        <mc:AlternateContent>
          <mc:Choice Requires="wpg">
            <w:drawing>
              <wp:anchor distT="0" distB="0" distL="114300" distR="114300" simplePos="0" relativeHeight="251823104" behindDoc="0" locked="0" layoutInCell="1" allowOverlap="1" wp14:anchorId="02777616" wp14:editId="3BF9E99B">
                <wp:simplePos x="0" y="0"/>
                <wp:positionH relativeFrom="page">
                  <wp:posOffset>7128002</wp:posOffset>
                </wp:positionH>
                <wp:positionV relativeFrom="page">
                  <wp:posOffset>2919475</wp:posOffset>
                </wp:positionV>
                <wp:extent cx="432003" cy="4230629"/>
                <wp:effectExtent l="0" t="0" r="0" b="0"/>
                <wp:wrapSquare wrapText="bothSides"/>
                <wp:docPr id="766831" name="Group 766831"/>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69673" name="Shape 69673"/>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674" name="Rectangle 69674"/>
                        <wps:cNvSpPr/>
                        <wps:spPr>
                          <a:xfrm rot="-5399999">
                            <a:off x="-2084292" y="1727322"/>
                            <a:ext cx="4845406" cy="161208"/>
                          </a:xfrm>
                          <a:prstGeom prst="rect">
                            <a:avLst/>
                          </a:prstGeom>
                          <a:ln>
                            <a:noFill/>
                          </a:ln>
                        </wps:spPr>
                        <wps:txbx>
                          <w:txbxContent>
                            <w:p w14:paraId="239503C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69675" name="Rectangle 69675"/>
                        <wps:cNvSpPr/>
                        <wps:spPr>
                          <a:xfrm rot="-5399999">
                            <a:off x="292532" y="307167"/>
                            <a:ext cx="91212" cy="149891"/>
                          </a:xfrm>
                          <a:prstGeom prst="rect">
                            <a:avLst/>
                          </a:prstGeom>
                          <a:ln>
                            <a:noFill/>
                          </a:ln>
                        </wps:spPr>
                        <wps:txbx>
                          <w:txbxContent>
                            <w:p w14:paraId="173E4D6F"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718" name="Rectangle 69718"/>
                        <wps:cNvSpPr/>
                        <wps:spPr>
                          <a:xfrm rot="-5399999">
                            <a:off x="120814" y="-99570"/>
                            <a:ext cx="241338" cy="161208"/>
                          </a:xfrm>
                          <a:prstGeom prst="rect">
                            <a:avLst/>
                          </a:prstGeom>
                          <a:ln>
                            <a:noFill/>
                          </a:ln>
                        </wps:spPr>
                        <wps:txbx>
                          <w:txbxContent>
                            <w:p w14:paraId="019F3B5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02777616" id="Group 766831" o:spid="_x0000_s1757" style="position:absolute;left:0;text-align:left;margin-left:561.25pt;margin-top:229.9pt;width:34pt;height:333.1pt;z-index:251823104;mso-position-horizontal-relative:page;mso-position-vertical-relative:page" coordsize="4320,423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">
                <v:shape id="Shape 69673" o:spid="_x0000_s1758" style="position:absolute;top:2494;width:4320;height:2880;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69674" o:spid="_x0000_s1759" style="position:absolute;left:-20843;top:17274;width:4845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" filled="f" stroked="f">
                  <v:textbox inset="0,0,0,0">
                    <w:txbxContent>
                      <w:p w14:paraId="239503C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v:rect id="Rectangle 69675" o:spid="_x0000_s1760" style="position:absolute;left:2925;top:307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" filled="f" stroked="f">
                  <v:textbox inset="0,0,0,0">
                    <w:txbxContent>
                      <w:p w14:paraId="173E4D6F" w14:textId="77777777" w:rsidR="00676923" w:rsidRDefault="00000000">
                        <w:pPr>
                          <w:spacing w:after="160" w:line="259" w:lineRule="auto"/>
                          <w:ind w:left="0" w:firstLine="0"/>
                          <w:jc w:val="left"/>
                        </w:pPr>
                        <w:r>
                          <w:rPr>
                            <w:b/>
                            <w:color w:val="FFFEFD"/>
                            <w:sz w:val="18"/>
                          </w:rPr>
                          <w:t>8</w:t>
                        </w:r>
                      </w:p>
                    </w:txbxContent>
                  </v:textbox>
                </v:rect>
                <v:rect id="Rectangle 69718" o:spid="_x0000_s1761" style="position:absolute;left:1207;top:-995;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" filled="f" stroked="f">
                  <v:textbox inset="0,0,0,0">
                    <w:txbxContent>
                      <w:p w14:paraId="019F3B5D"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We know that the process of thought and decision making is achieved by electrochemical currents within the brain, but it is not possible to precisely relate each stage of the processes to a particular anatomical structure in the brain.  We need to build a functional model of the various stages of our reasoning.  These are:</w:t>
      </w:r>
    </w:p>
    <w:p w14:paraId="6F663A7E" w14:textId="77777777" w:rsidR="00676923" w:rsidRDefault="00000000">
      <w:pPr>
        <w:numPr>
          <w:ilvl w:val="0"/>
          <w:numId w:val="115"/>
        </w:numPr>
        <w:spacing w:after="249"/>
        <w:ind w:right="48" w:hanging="283"/>
      </w:pPr>
      <w:r>
        <w:t>Detection (information is received).</w:t>
      </w:r>
    </w:p>
    <w:p w14:paraId="3FDED987" w14:textId="77777777" w:rsidR="00676923" w:rsidRDefault="00000000">
      <w:pPr>
        <w:numPr>
          <w:ilvl w:val="0"/>
          <w:numId w:val="115"/>
        </w:numPr>
        <w:spacing w:after="249"/>
        <w:ind w:right="48" w:hanging="283"/>
      </w:pPr>
      <w:r>
        <w:t>Perception.</w:t>
      </w:r>
    </w:p>
    <w:p w14:paraId="634BDD24" w14:textId="77777777" w:rsidR="00676923" w:rsidRDefault="00000000">
      <w:pPr>
        <w:numPr>
          <w:ilvl w:val="0"/>
          <w:numId w:val="115"/>
        </w:numPr>
        <w:spacing w:after="249"/>
        <w:ind w:right="48" w:hanging="283"/>
      </w:pPr>
      <w:r>
        <w:t>Decisions are taken.</w:t>
      </w:r>
    </w:p>
    <w:p w14:paraId="706FAAC2" w14:textId="77777777" w:rsidR="00676923" w:rsidRDefault="00000000">
      <w:pPr>
        <w:numPr>
          <w:ilvl w:val="0"/>
          <w:numId w:val="115"/>
        </w:numPr>
        <w:spacing w:after="249"/>
        <w:ind w:right="48" w:hanging="283"/>
      </w:pPr>
      <w:r>
        <w:t>Action (responses are selected and executed).</w:t>
      </w:r>
    </w:p>
    <w:p w14:paraId="06F6B7E9" w14:textId="77777777" w:rsidR="00676923" w:rsidRDefault="00000000">
      <w:pPr>
        <w:numPr>
          <w:ilvl w:val="0"/>
          <w:numId w:val="115"/>
        </w:numPr>
        <w:spacing w:after="249"/>
        <w:ind w:right="48" w:hanging="283"/>
      </w:pPr>
      <w:r>
        <w:t>Feedback.</w:t>
      </w:r>
    </w:p>
    <w:p w14:paraId="41FA1A9E" w14:textId="77777777" w:rsidR="00676923" w:rsidRDefault="00000000">
      <w:pPr>
        <w:spacing w:after="216"/>
        <w:ind w:left="16" w:right="48"/>
      </w:pPr>
      <w:r>
        <w:t xml:space="preserve">This model is of great importance when errors are considered. We can determine if the errors result from a failure of perception, a failure of memory, or </w:t>
      </w:r>
      <w:proofErr w:type="gramStart"/>
      <w:r>
        <w:t>in spite of</w:t>
      </w:r>
      <w:proofErr w:type="gramEnd"/>
      <w:r>
        <w:t xml:space="preserve"> having correctly interpreted the information, we have failed to take the correct action.  The functional model also helps in understanding other factors, such as stress, that may influence our performance.  The model is based on a series of stages that occur between receiving information and a response being made.</w:t>
      </w:r>
    </w:p>
    <w:p w14:paraId="32DC0959" w14:textId="77777777" w:rsidR="00676923" w:rsidRDefault="00000000">
      <w:pPr>
        <w:ind w:left="16" w:right="48"/>
      </w:pPr>
      <w:r>
        <w:rPr>
          <w:i/>
          <w:color w:val="1B5C98"/>
        </w:rPr>
        <w:t>Figure 8.1</w:t>
      </w:r>
      <w:r>
        <w:t>, on the next page, shows a typical functional model. The various sections of the model will be discussed both individually and as part of the full mechanism.</w:t>
      </w:r>
    </w:p>
    <w:p w14:paraId="3E5F6F07" w14:textId="77777777" w:rsidR="00676923" w:rsidRDefault="00000000">
      <w:pPr>
        <w:spacing w:after="262" w:line="259" w:lineRule="auto"/>
        <w:ind w:left="0" w:firstLine="0"/>
        <w:jc w:val="left"/>
      </w:pPr>
      <w:r>
        <w:rPr>
          <w:noProof/>
          <w:color w:val="000000"/>
        </w:rPr>
        <w:lastRenderedPageBreak/>
        <mc:AlternateContent>
          <mc:Choice Requires="wpg">
            <w:drawing>
              <wp:inline distT="0" distB="0" distL="0" distR="0" wp14:anchorId="7D83C150" wp14:editId="429C2162">
                <wp:extent cx="5688000" cy="3867391"/>
                <wp:effectExtent l="0" t="0" r="0" b="0"/>
                <wp:docPr id="767036" name="Group 767036"/>
                <wp:cNvGraphicFramePr/>
                <a:graphic xmlns:a="http://schemas.openxmlformats.org/drawingml/2006/main">
                  <a:graphicData uri="http://schemas.microsoft.com/office/word/2010/wordprocessingGroup">
                    <wpg:wgp>
                      <wpg:cNvGrpSpPr/>
                      <wpg:grpSpPr>
                        <a:xfrm>
                          <a:off x="0" y="0"/>
                          <a:ext cx="5688000" cy="3867391"/>
                          <a:chOff x="0" y="0"/>
                          <a:chExt cx="5688000" cy="3867391"/>
                        </a:xfrm>
                      </wpg:grpSpPr>
                      <pic:pic xmlns:pic="http://schemas.openxmlformats.org/drawingml/2006/picture">
                        <pic:nvPicPr>
                          <pic:cNvPr id="898216" name="Picture 898216"/>
                          <pic:cNvPicPr/>
                        </pic:nvPicPr>
                        <pic:blipFill>
                          <a:blip r:embed="rId372"/>
                          <a:stretch>
                            <a:fillRect/>
                          </a:stretch>
                        </pic:blipFill>
                        <pic:spPr>
                          <a:xfrm>
                            <a:off x="5829" y="7302"/>
                            <a:ext cx="5681472" cy="3602736"/>
                          </a:xfrm>
                          <a:prstGeom prst="rect">
                            <a:avLst/>
                          </a:prstGeom>
                        </pic:spPr>
                      </pic:pic>
                      <wps:wsp>
                        <wps:cNvPr id="69732" name="Shape 69732"/>
                        <wps:cNvSpPr/>
                        <wps:spPr>
                          <a:xfrm>
                            <a:off x="0" y="0"/>
                            <a:ext cx="5688000" cy="3641001"/>
                          </a:xfrm>
                          <a:custGeom>
                            <a:avLst/>
                            <a:gdLst/>
                            <a:ahLst/>
                            <a:cxnLst/>
                            <a:rect l="0" t="0" r="0" b="0"/>
                            <a:pathLst>
                              <a:path w="5688000" h="3641001">
                                <a:moveTo>
                                  <a:pt x="0" y="3641001"/>
                                </a:moveTo>
                                <a:lnTo>
                                  <a:pt x="5688000" y="3641001"/>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69733" name="Rectangle 69733"/>
                        <wps:cNvSpPr/>
                        <wps:spPr>
                          <a:xfrm>
                            <a:off x="1465707" y="3735831"/>
                            <a:ext cx="3660268" cy="174974"/>
                          </a:xfrm>
                          <a:prstGeom prst="rect">
                            <a:avLst/>
                          </a:prstGeom>
                          <a:ln>
                            <a:noFill/>
                          </a:ln>
                        </wps:spPr>
                        <wps:txbx>
                          <w:txbxContent>
                            <w:p w14:paraId="419E851C" w14:textId="77777777" w:rsidR="00676923" w:rsidRDefault="00000000">
                              <w:pPr>
                                <w:spacing w:after="160" w:line="259" w:lineRule="auto"/>
                                <w:ind w:left="0" w:firstLine="0"/>
                                <w:jc w:val="left"/>
                              </w:pPr>
                              <w:r>
                                <w:rPr>
                                  <w:i/>
                                  <w:color w:val="1B5C98"/>
                                  <w:w w:val="107"/>
                                  <w:sz w:val="18"/>
                                </w:rPr>
                                <w:t>Figure</w:t>
                              </w:r>
                              <w:r>
                                <w:rPr>
                                  <w:i/>
                                  <w:color w:val="1B5C98"/>
                                  <w:spacing w:val="4"/>
                                  <w:w w:val="107"/>
                                  <w:sz w:val="18"/>
                                </w:rPr>
                                <w:t xml:space="preserve"> </w:t>
                              </w:r>
                              <w:r>
                                <w:rPr>
                                  <w:i/>
                                  <w:color w:val="1B5C98"/>
                                  <w:w w:val="107"/>
                                  <w:sz w:val="18"/>
                                </w:rPr>
                                <w:t>8.1</w:t>
                              </w:r>
                              <w:r>
                                <w:rPr>
                                  <w:i/>
                                  <w:color w:val="1B5C98"/>
                                  <w:spacing w:val="4"/>
                                  <w:w w:val="107"/>
                                  <w:sz w:val="18"/>
                                </w:rPr>
                                <w:t xml:space="preserve"> </w:t>
                              </w:r>
                              <w:r>
                                <w:rPr>
                                  <w:i/>
                                  <w:color w:val="1B5C98"/>
                                  <w:w w:val="107"/>
                                  <w:sz w:val="18"/>
                                </w:rPr>
                                <w:t>A</w:t>
                              </w:r>
                              <w:r>
                                <w:rPr>
                                  <w:i/>
                                  <w:color w:val="1B5C98"/>
                                  <w:spacing w:val="4"/>
                                  <w:w w:val="107"/>
                                  <w:sz w:val="18"/>
                                </w:rPr>
                                <w:t xml:space="preserve"> </w:t>
                              </w:r>
                              <w:r>
                                <w:rPr>
                                  <w:i/>
                                  <w:color w:val="1B5C98"/>
                                  <w:w w:val="107"/>
                                  <w:sz w:val="18"/>
                                </w:rPr>
                                <w:t>functional</w:t>
                              </w:r>
                              <w:r>
                                <w:rPr>
                                  <w:i/>
                                  <w:color w:val="1B5C98"/>
                                  <w:spacing w:val="4"/>
                                  <w:w w:val="107"/>
                                  <w:sz w:val="18"/>
                                </w:rPr>
                                <w:t xml:space="preserve"> </w:t>
                              </w:r>
                              <w:r>
                                <w:rPr>
                                  <w:i/>
                                  <w:color w:val="1B5C98"/>
                                  <w:w w:val="107"/>
                                  <w:sz w:val="18"/>
                                </w:rPr>
                                <w:t>model</w:t>
                              </w:r>
                              <w:r>
                                <w:rPr>
                                  <w:i/>
                                  <w:color w:val="1B5C98"/>
                                  <w:spacing w:val="4"/>
                                  <w:w w:val="107"/>
                                  <w:sz w:val="18"/>
                                </w:rPr>
                                <w:t xml:space="preserve"> </w:t>
                              </w:r>
                              <w:r>
                                <w:rPr>
                                  <w:i/>
                                  <w:color w:val="1B5C98"/>
                                  <w:w w:val="107"/>
                                  <w:sz w:val="18"/>
                                </w:rPr>
                                <w:t>of</w:t>
                              </w:r>
                              <w:r>
                                <w:rPr>
                                  <w:i/>
                                  <w:color w:val="1B5C98"/>
                                  <w:spacing w:val="4"/>
                                  <w:w w:val="107"/>
                                  <w:sz w:val="18"/>
                                </w:rPr>
                                <w:t xml:space="preserve"> </w:t>
                              </w:r>
                              <w:r>
                                <w:rPr>
                                  <w:i/>
                                  <w:color w:val="1B5C98"/>
                                  <w:w w:val="107"/>
                                  <w:sz w:val="18"/>
                                </w:rPr>
                                <w:t>information</w:t>
                              </w:r>
                              <w:r>
                                <w:rPr>
                                  <w:i/>
                                  <w:color w:val="1B5C98"/>
                                  <w:spacing w:val="4"/>
                                  <w:w w:val="107"/>
                                  <w:sz w:val="18"/>
                                </w:rPr>
                                <w:t xml:space="preserve"> </w:t>
                              </w:r>
                              <w:r>
                                <w:rPr>
                                  <w:i/>
                                  <w:color w:val="1B5C98"/>
                                  <w:w w:val="107"/>
                                  <w:sz w:val="18"/>
                                </w:rPr>
                                <w:t>processing</w:t>
                              </w:r>
                            </w:p>
                          </w:txbxContent>
                        </wps:txbx>
                        <wps:bodyPr horzOverflow="overflow" vert="horz" lIns="0" tIns="0" rIns="0" bIns="0" rtlCol="0">
                          <a:noAutofit/>
                        </wps:bodyPr>
                      </wps:wsp>
                    </wpg:wgp>
                  </a:graphicData>
                </a:graphic>
              </wp:inline>
            </w:drawing>
          </mc:Choice>
          <mc:Fallback>
            <w:pict>
              <v:group w14:anchorId="7D83C150" id="Group 767036" o:spid="_x0000_s1762" style="width:447.85pt;height:304.5pt;mso-position-horizontal-relative:char;mso-position-vertical-relative:line" coordsize="56880,386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">
                <v:shape id="Picture 898216" o:spid="_x0000_s1763" type="#_x0000_t75" style="position:absolute;left:58;top:73;width:56815;height:360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">
                  <v:imagedata r:id="rId373" o:title=""/>
                </v:shape>
                <v:shape id="Shape 69732" o:spid="_x0000_s1764" style="position:absolute;width:56880;height:36410;visibility:visible;mso-wrap-style:square;v-text-anchor:top" coordsize="5688000,3641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" path="m,3641001r5688000,l5688000,,,,,3641001xe" filled="f" strokecolor="#999a9a" strokeweight=".5pt">
                  <v:stroke miterlimit="1" joinstyle="miter"/>
                  <v:path arrowok="t" textboxrect="0,0,5688000,3641001"/>
                </v:shape>
                <v:rect id="Rectangle 69733" o:spid="_x0000_s1765" style="position:absolute;left:14657;top:37358;width:36602;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" filled="f" stroked="f">
                  <v:textbox inset="0,0,0,0">
                    <w:txbxContent>
                      <w:p w14:paraId="419E851C" w14:textId="77777777" w:rsidR="00676923" w:rsidRDefault="00000000">
                        <w:pPr>
                          <w:spacing w:after="160" w:line="259" w:lineRule="auto"/>
                          <w:ind w:left="0" w:firstLine="0"/>
                          <w:jc w:val="left"/>
                        </w:pPr>
                        <w:r>
                          <w:rPr>
                            <w:i/>
                            <w:color w:val="1B5C98"/>
                            <w:w w:val="107"/>
                            <w:sz w:val="18"/>
                          </w:rPr>
                          <w:t>Figure</w:t>
                        </w:r>
                        <w:r>
                          <w:rPr>
                            <w:i/>
                            <w:color w:val="1B5C98"/>
                            <w:spacing w:val="4"/>
                            <w:w w:val="107"/>
                            <w:sz w:val="18"/>
                          </w:rPr>
                          <w:t xml:space="preserve"> </w:t>
                        </w:r>
                        <w:r>
                          <w:rPr>
                            <w:i/>
                            <w:color w:val="1B5C98"/>
                            <w:w w:val="107"/>
                            <w:sz w:val="18"/>
                          </w:rPr>
                          <w:t>8.1</w:t>
                        </w:r>
                        <w:r>
                          <w:rPr>
                            <w:i/>
                            <w:color w:val="1B5C98"/>
                            <w:spacing w:val="4"/>
                            <w:w w:val="107"/>
                            <w:sz w:val="18"/>
                          </w:rPr>
                          <w:t xml:space="preserve"> </w:t>
                        </w:r>
                        <w:r>
                          <w:rPr>
                            <w:i/>
                            <w:color w:val="1B5C98"/>
                            <w:w w:val="107"/>
                            <w:sz w:val="18"/>
                          </w:rPr>
                          <w:t>A</w:t>
                        </w:r>
                        <w:r>
                          <w:rPr>
                            <w:i/>
                            <w:color w:val="1B5C98"/>
                            <w:spacing w:val="4"/>
                            <w:w w:val="107"/>
                            <w:sz w:val="18"/>
                          </w:rPr>
                          <w:t xml:space="preserve"> </w:t>
                        </w:r>
                        <w:r>
                          <w:rPr>
                            <w:i/>
                            <w:color w:val="1B5C98"/>
                            <w:w w:val="107"/>
                            <w:sz w:val="18"/>
                          </w:rPr>
                          <w:t>functional</w:t>
                        </w:r>
                        <w:r>
                          <w:rPr>
                            <w:i/>
                            <w:color w:val="1B5C98"/>
                            <w:spacing w:val="4"/>
                            <w:w w:val="107"/>
                            <w:sz w:val="18"/>
                          </w:rPr>
                          <w:t xml:space="preserve"> </w:t>
                        </w:r>
                        <w:r>
                          <w:rPr>
                            <w:i/>
                            <w:color w:val="1B5C98"/>
                            <w:w w:val="107"/>
                            <w:sz w:val="18"/>
                          </w:rPr>
                          <w:t>model</w:t>
                        </w:r>
                        <w:r>
                          <w:rPr>
                            <w:i/>
                            <w:color w:val="1B5C98"/>
                            <w:spacing w:val="4"/>
                            <w:w w:val="107"/>
                            <w:sz w:val="18"/>
                          </w:rPr>
                          <w:t xml:space="preserve"> </w:t>
                        </w:r>
                        <w:r>
                          <w:rPr>
                            <w:i/>
                            <w:color w:val="1B5C98"/>
                            <w:w w:val="107"/>
                            <w:sz w:val="18"/>
                          </w:rPr>
                          <w:t>of</w:t>
                        </w:r>
                        <w:r>
                          <w:rPr>
                            <w:i/>
                            <w:color w:val="1B5C98"/>
                            <w:spacing w:val="4"/>
                            <w:w w:val="107"/>
                            <w:sz w:val="18"/>
                          </w:rPr>
                          <w:t xml:space="preserve"> </w:t>
                        </w:r>
                        <w:r>
                          <w:rPr>
                            <w:i/>
                            <w:color w:val="1B5C98"/>
                            <w:w w:val="107"/>
                            <w:sz w:val="18"/>
                          </w:rPr>
                          <w:t>information</w:t>
                        </w:r>
                        <w:r>
                          <w:rPr>
                            <w:i/>
                            <w:color w:val="1B5C98"/>
                            <w:spacing w:val="4"/>
                            <w:w w:val="107"/>
                            <w:sz w:val="18"/>
                          </w:rPr>
                          <w:t xml:space="preserve"> </w:t>
                        </w:r>
                        <w:r>
                          <w:rPr>
                            <w:i/>
                            <w:color w:val="1B5C98"/>
                            <w:w w:val="107"/>
                            <w:sz w:val="18"/>
                          </w:rPr>
                          <w:t>processing</w:t>
                        </w:r>
                      </w:p>
                    </w:txbxContent>
                  </v:textbox>
                </v:rect>
                <w10:anchorlock/>
              </v:group>
            </w:pict>
          </mc:Fallback>
        </mc:AlternateContent>
      </w:r>
    </w:p>
    <w:p w14:paraId="6E333542" w14:textId="77777777" w:rsidR="00676923" w:rsidRDefault="00000000">
      <w:pPr>
        <w:pStyle w:val="Heading4"/>
        <w:ind w:left="-5" w:right="61"/>
      </w:pPr>
      <w:r>
        <w:t>“Bottom-up” and “Top-down” Processing</w:t>
      </w:r>
    </w:p>
    <w:p w14:paraId="3D8F1D63" w14:textId="77777777" w:rsidR="00676923" w:rsidRDefault="00000000">
      <w:pPr>
        <w:spacing w:after="216"/>
        <w:ind w:left="16" w:right="48"/>
      </w:pPr>
      <w:r>
        <w:t>An important concept of information processing is “bottom-up/top-down” doctrine.  Very many mental activities like remembering, perceiving and problem solving involve a combination of information from two sources:</w:t>
      </w:r>
    </w:p>
    <w:p w14:paraId="366734E9" w14:textId="77777777" w:rsidR="00676923" w:rsidRDefault="00000000">
      <w:pPr>
        <w:numPr>
          <w:ilvl w:val="0"/>
          <w:numId w:val="116"/>
        </w:numPr>
        <w:spacing w:after="249"/>
        <w:ind w:right="48" w:hanging="283"/>
      </w:pPr>
      <w:r>
        <w:t>Incoming information from the outside world (i.e. the input received by the sense organs)</w:t>
      </w:r>
    </w:p>
    <w:p w14:paraId="30658F3C" w14:textId="77777777" w:rsidR="00676923" w:rsidRDefault="00000000">
      <w:pPr>
        <w:spacing w:after="249"/>
        <w:ind w:left="293" w:right="48"/>
      </w:pPr>
      <w:r>
        <w:t>and</w:t>
      </w:r>
    </w:p>
    <w:p w14:paraId="4334BA4D" w14:textId="77777777" w:rsidR="00676923" w:rsidRDefault="00000000">
      <w:pPr>
        <w:numPr>
          <w:ilvl w:val="0"/>
          <w:numId w:val="116"/>
        </w:numPr>
        <w:spacing w:after="254"/>
        <w:ind w:right="48" w:hanging="283"/>
      </w:pPr>
      <w:r>
        <w:t xml:space="preserve">The information already stored in memory (i.e. prior knowledge derived from </w:t>
      </w:r>
      <w:proofErr w:type="gramStart"/>
      <w:r>
        <w:t>past experience</w:t>
      </w:r>
      <w:proofErr w:type="gramEnd"/>
      <w:r>
        <w:t>).</w:t>
      </w:r>
    </w:p>
    <w:p w14:paraId="58DBFD14" w14:textId="77777777" w:rsidR="00676923" w:rsidRDefault="00000000">
      <w:pPr>
        <w:spacing w:after="216"/>
        <w:ind w:left="16" w:right="48"/>
      </w:pPr>
      <w:r>
        <w:rPr>
          <w:noProof/>
          <w:color w:val="000000"/>
        </w:rPr>
        <mc:AlternateContent>
          <mc:Choice Requires="wpg">
            <w:drawing>
              <wp:anchor distT="0" distB="0" distL="114300" distR="114300" simplePos="0" relativeHeight="251824128" behindDoc="0" locked="0" layoutInCell="1" allowOverlap="1" wp14:anchorId="7AB98816" wp14:editId="3AA6ABE1">
                <wp:simplePos x="0" y="0"/>
                <wp:positionH relativeFrom="page">
                  <wp:posOffset>0</wp:posOffset>
                </wp:positionH>
                <wp:positionV relativeFrom="page">
                  <wp:posOffset>3168000</wp:posOffset>
                </wp:positionV>
                <wp:extent cx="431999" cy="3020596"/>
                <wp:effectExtent l="0" t="0" r="0" b="0"/>
                <wp:wrapSquare wrapText="bothSides"/>
                <wp:docPr id="767035" name="Group 767035"/>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310" name="Shape 9243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728" name="Rectangle 69728"/>
                        <wps:cNvSpPr/>
                        <wps:spPr>
                          <a:xfrm rot="5399999">
                            <a:off x="48255" y="80373"/>
                            <a:ext cx="91212" cy="149891"/>
                          </a:xfrm>
                          <a:prstGeom prst="rect">
                            <a:avLst/>
                          </a:prstGeom>
                          <a:ln>
                            <a:noFill/>
                          </a:ln>
                        </wps:spPr>
                        <wps:txbx>
                          <w:txbxContent>
                            <w:p w14:paraId="3E01EC8B"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729" name="Rectangle 69729"/>
                        <wps:cNvSpPr/>
                        <wps:spPr>
                          <a:xfrm rot="5399999">
                            <a:off x="-1689803" y="2041592"/>
                            <a:ext cx="3566785" cy="161207"/>
                          </a:xfrm>
                          <a:prstGeom prst="rect">
                            <a:avLst/>
                          </a:prstGeom>
                          <a:ln>
                            <a:noFill/>
                          </a:ln>
                        </wps:spPr>
                        <wps:txbx>
                          <w:txbxContent>
                            <w:p w14:paraId="2258D467"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w:pict>
              <v:group w14:anchorId="7AB98816" id="Group 767035" o:spid="_x0000_s1766" style="position:absolute;left:0;text-align:left;margin-left:0;margin-top:249.45pt;width:34pt;height:237.85pt;z-index:251824128;mso-position-horizontal-relative:page;mso-position-vertical-relative:page" coordsize="4319,30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">
                <v:shape id="Shape 924310" o:spid="_x0000_s1767"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" path="m,l431999,r,287998l,287998,,e" fillcolor="#1b5c98" stroked="f" strokeweight="0">
                  <v:stroke miterlimit="83231f" joinstyle="miter"/>
                  <v:path arrowok="t" textboxrect="0,0,431999,287998"/>
                </v:shape>
                <v:rect id="Rectangle 69728" o:spid="_x0000_s1768"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" filled="f" stroked="f">
                  <v:textbox inset="0,0,0,0">
                    <w:txbxContent>
                      <w:p w14:paraId="3E01EC8B" w14:textId="77777777" w:rsidR="00676923" w:rsidRDefault="00000000">
                        <w:pPr>
                          <w:spacing w:after="160" w:line="259" w:lineRule="auto"/>
                          <w:ind w:left="0" w:firstLine="0"/>
                          <w:jc w:val="left"/>
                        </w:pPr>
                        <w:r>
                          <w:rPr>
                            <w:b/>
                            <w:color w:val="FFFEFD"/>
                            <w:sz w:val="18"/>
                          </w:rPr>
                          <w:t>8</w:t>
                        </w:r>
                      </w:p>
                    </w:txbxContent>
                  </v:textbox>
                </v:rect>
                <v:rect id="Rectangle 69729" o:spid="_x0000_s1769" style="position:absolute;left:-16899;top:20416;width:35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" filled="f" stroked="f">
                  <v:textbox inset="0,0,0,0">
                    <w:txbxContent>
                      <w:p w14:paraId="2258D467"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w10:wrap type="square" anchorx="page" anchory="page"/>
              </v:group>
            </w:pict>
          </mc:Fallback>
        </mc:AlternateContent>
      </w:r>
      <w:r>
        <w:t>The analysis of the sensory information coming in from the outside is known as</w:t>
      </w:r>
      <w:r>
        <w:rPr>
          <w:b/>
        </w:rPr>
        <w:t xml:space="preserve"> “bottom-</w:t>
      </w:r>
      <w:proofErr w:type="spellStart"/>
      <w:r>
        <w:rPr>
          <w:b/>
        </w:rPr>
        <w:t>up”</w:t>
      </w:r>
      <w:r>
        <w:t>or</w:t>
      </w:r>
      <w:proofErr w:type="spellEnd"/>
      <w:r>
        <w:t xml:space="preserve"> </w:t>
      </w:r>
      <w:r>
        <w:rPr>
          <w:b/>
        </w:rPr>
        <w:t>data-driven processing</w:t>
      </w:r>
      <w:r>
        <w:t xml:space="preserve"> because it relies on the data received via the senses.</w:t>
      </w:r>
    </w:p>
    <w:p w14:paraId="0A88D1B1" w14:textId="77777777" w:rsidR="00676923" w:rsidRDefault="00000000">
      <w:pPr>
        <w:spacing w:after="216"/>
        <w:ind w:left="16" w:right="48"/>
      </w:pPr>
      <w:r>
        <w:t xml:space="preserve">The sensory information is often incomplete or ambiguous, but the information already stored in the memory in the form of prior knowledge influences our expectations and helps us to interpret the current input.  This influence of prior knowledge is known as </w:t>
      </w:r>
      <w:r>
        <w:rPr>
          <w:b/>
        </w:rPr>
        <w:t>“top-down”</w:t>
      </w:r>
      <w:r>
        <w:t xml:space="preserve"> or </w:t>
      </w:r>
      <w:proofErr w:type="gramStart"/>
      <w:r>
        <w:rPr>
          <w:b/>
        </w:rPr>
        <w:t>conceptually-driven</w:t>
      </w:r>
      <w:proofErr w:type="gramEnd"/>
      <w:r>
        <w:rPr>
          <w:b/>
        </w:rPr>
        <w:t xml:space="preserve"> processing.</w:t>
      </w:r>
    </w:p>
    <w:p w14:paraId="3DE13C95" w14:textId="77777777" w:rsidR="00676923" w:rsidRDefault="00000000">
      <w:pPr>
        <w:ind w:left="16" w:right="48"/>
      </w:pPr>
      <w:r>
        <w:t xml:space="preserve">In practice, the two sorts of processing operate in combination.  For example, “bottom-up” processes may yield sensory information about a moving black shape of medium size and having a smooth texture.  “Top-down” processes based on already stored knowledge enable this to be identified as a Labrador dog.  The “top-down” processes interact with the information provided by the “bottom-up” processes.  This is sometimes known as </w:t>
      </w:r>
      <w:r>
        <w:rPr>
          <w:b/>
        </w:rPr>
        <w:t>interactive processing.</w:t>
      </w:r>
    </w:p>
    <w:p w14:paraId="04DDEC56" w14:textId="77777777" w:rsidR="00676923" w:rsidRDefault="00000000">
      <w:pPr>
        <w:pStyle w:val="Heading3"/>
        <w:ind w:left="-5"/>
      </w:pPr>
      <w:r>
        <w:lastRenderedPageBreak/>
        <w:t>Stimuli</w:t>
      </w:r>
    </w:p>
    <w:p w14:paraId="50C0484D" w14:textId="77777777" w:rsidR="00676923" w:rsidRDefault="00000000">
      <w:pPr>
        <w:spacing w:after="216"/>
        <w:ind w:left="16" w:right="48"/>
      </w:pPr>
      <w:r>
        <w:t>The senses, sight, hearing, taste, smell and touch provide inputs (stimuli) to our brain.   Most stimuli are stored for a brief time after the input has finished.  The ability to retain these stimuli for a short time is essential, as when they first arrive we may not have the processing capacity to deal with them.</w:t>
      </w:r>
    </w:p>
    <w:p w14:paraId="7BA2A07D" w14:textId="77777777" w:rsidR="00676923" w:rsidRDefault="00000000">
      <w:pPr>
        <w:spacing w:after="216"/>
        <w:ind w:left="16" w:right="48"/>
      </w:pPr>
      <w:r>
        <w:t>Stimuli must be of a certain strength for the sensory receptors to pick them up. In other words, a sound must be of sufficient strength to be received or light level strong enough to perceive. This minimum strength is known as the</w:t>
      </w:r>
      <w:r>
        <w:rPr>
          <w:b/>
        </w:rPr>
        <w:t xml:space="preserve"> sensory threshold.</w:t>
      </w:r>
    </w:p>
    <w:p w14:paraId="28F3D88B" w14:textId="77777777" w:rsidR="00676923" w:rsidRDefault="00000000">
      <w:pPr>
        <w:spacing w:after="211"/>
        <w:ind w:left="16" w:right="48"/>
      </w:pPr>
      <w:r>
        <w:t>There are three types of memory:</w:t>
      </w:r>
    </w:p>
    <w:p w14:paraId="2DC70D03" w14:textId="77777777" w:rsidR="00676923" w:rsidRDefault="00000000">
      <w:pPr>
        <w:numPr>
          <w:ilvl w:val="0"/>
          <w:numId w:val="117"/>
        </w:numPr>
        <w:ind w:right="48" w:hanging="283"/>
      </w:pPr>
      <w:r>
        <w:t>Sensory memories (sometimes referred to as ultra short-term memories).</w:t>
      </w:r>
    </w:p>
    <w:p w14:paraId="484AEEA0" w14:textId="77777777" w:rsidR="00676923" w:rsidRDefault="00000000">
      <w:pPr>
        <w:numPr>
          <w:ilvl w:val="0"/>
          <w:numId w:val="117"/>
        </w:numPr>
        <w:ind w:right="48" w:hanging="283"/>
      </w:pPr>
      <w:r>
        <w:t>Short-term (working) memory.</w:t>
      </w:r>
    </w:p>
    <w:p w14:paraId="7DB1555A" w14:textId="77777777" w:rsidR="00676923" w:rsidRDefault="00000000">
      <w:pPr>
        <w:numPr>
          <w:ilvl w:val="0"/>
          <w:numId w:val="117"/>
        </w:numPr>
        <w:spacing w:after="345"/>
        <w:ind w:right="48" w:hanging="283"/>
      </w:pPr>
      <w:r>
        <w:t>Long-term Memory.</w:t>
      </w:r>
    </w:p>
    <w:p w14:paraId="172446BF" w14:textId="77777777" w:rsidR="00676923" w:rsidRDefault="00000000">
      <w:pPr>
        <w:pStyle w:val="Heading3"/>
        <w:ind w:left="-5"/>
      </w:pPr>
      <w:r>
        <w:t>Receptors and Sensory Memories/Stores</w:t>
      </w:r>
    </w:p>
    <w:p w14:paraId="65BADA30" w14:textId="77777777" w:rsidR="00676923" w:rsidRDefault="00000000">
      <w:pPr>
        <w:spacing w:after="211"/>
        <w:ind w:left="16" w:right="48"/>
      </w:pPr>
      <w:r>
        <w:t>The key features of the sensory memories/stores are:</w:t>
      </w:r>
    </w:p>
    <w:p w14:paraId="4C51443F" w14:textId="77777777" w:rsidR="00676923" w:rsidRDefault="00000000">
      <w:pPr>
        <w:numPr>
          <w:ilvl w:val="0"/>
          <w:numId w:val="118"/>
        </w:numPr>
        <w:ind w:right="48" w:hanging="283"/>
      </w:pPr>
      <w:r>
        <w:t>There is a separate memory store for each sensory system.</w:t>
      </w:r>
    </w:p>
    <w:p w14:paraId="64B3F270" w14:textId="77777777" w:rsidR="00676923" w:rsidRDefault="00000000">
      <w:pPr>
        <w:numPr>
          <w:ilvl w:val="0"/>
          <w:numId w:val="118"/>
        </w:numPr>
        <w:spacing w:after="249"/>
        <w:ind w:right="48" w:hanging="283"/>
      </w:pPr>
      <w:r>
        <w:t>The input decays rapidly.</w:t>
      </w:r>
    </w:p>
    <w:p w14:paraId="66688C73" w14:textId="77777777" w:rsidR="00676923" w:rsidRDefault="00000000">
      <w:pPr>
        <w:spacing w:after="264"/>
        <w:ind w:left="16" w:right="48"/>
      </w:pPr>
      <w:r>
        <w:rPr>
          <w:noProof/>
          <w:color w:val="000000"/>
        </w:rPr>
        <mc:AlternateContent>
          <mc:Choice Requires="wpg">
            <w:drawing>
              <wp:anchor distT="0" distB="0" distL="114300" distR="114300" simplePos="0" relativeHeight="251825152" behindDoc="0" locked="0" layoutInCell="1" allowOverlap="1" wp14:anchorId="271CA231" wp14:editId="10870845">
                <wp:simplePos x="0" y="0"/>
                <wp:positionH relativeFrom="page">
                  <wp:posOffset>7128002</wp:posOffset>
                </wp:positionH>
                <wp:positionV relativeFrom="page">
                  <wp:posOffset>2919475</wp:posOffset>
                </wp:positionV>
                <wp:extent cx="432003" cy="4230629"/>
                <wp:effectExtent l="0" t="0" r="0" b="0"/>
                <wp:wrapSquare wrapText="bothSides"/>
                <wp:docPr id="767146" name="Group 767146"/>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69773" name="Shape 69773"/>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774" name="Rectangle 69774"/>
                        <wps:cNvSpPr/>
                        <wps:spPr>
                          <a:xfrm rot="-5399999">
                            <a:off x="-2084292" y="1727322"/>
                            <a:ext cx="4845406" cy="161208"/>
                          </a:xfrm>
                          <a:prstGeom prst="rect">
                            <a:avLst/>
                          </a:prstGeom>
                          <a:ln>
                            <a:noFill/>
                          </a:ln>
                        </wps:spPr>
                        <wps:txbx>
                          <w:txbxContent>
                            <w:p w14:paraId="5C79110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69775" name="Rectangle 69775"/>
                        <wps:cNvSpPr/>
                        <wps:spPr>
                          <a:xfrm rot="-5399999">
                            <a:off x="292532" y="307167"/>
                            <a:ext cx="91212" cy="149891"/>
                          </a:xfrm>
                          <a:prstGeom prst="rect">
                            <a:avLst/>
                          </a:prstGeom>
                          <a:ln>
                            <a:noFill/>
                          </a:ln>
                        </wps:spPr>
                        <wps:txbx>
                          <w:txbxContent>
                            <w:p w14:paraId="4AE1F7F4"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842" name="Rectangle 69842"/>
                        <wps:cNvSpPr/>
                        <wps:spPr>
                          <a:xfrm rot="-5399999">
                            <a:off x="120814" y="-99570"/>
                            <a:ext cx="241338" cy="161208"/>
                          </a:xfrm>
                          <a:prstGeom prst="rect">
                            <a:avLst/>
                          </a:prstGeom>
                          <a:ln>
                            <a:noFill/>
                          </a:ln>
                        </wps:spPr>
                        <wps:txbx>
                          <w:txbxContent>
                            <w:p w14:paraId="39DF6DF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271CA231" id="Group 767146" o:spid="_x0000_s1770" style="position:absolute;left:0;text-align:left;margin-left:561.25pt;margin-top:229.9pt;width:34pt;height:333.1pt;z-index:251825152;mso-position-horizontal-relative:page;mso-position-vertical-relative:page" coordsize="4320,423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">
                <v:shape id="Shape 69773" o:spid="_x0000_s1771" style="position:absolute;top:2494;width:4320;height:2880;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" path="m,l212395,,432003,r,287998l212395,287998,,287998,,xe" fillcolor="#1b5c98" stroked="f" strokeweight="0">
                  <v:stroke miterlimit="83231f" joinstyle="miter"/>
                  <v:path arrowok="t" textboxrect="0,0,432003,287998"/>
                </v:shape>
                <v:rect id="Rectangle 69774" o:spid="_x0000_s1772" style="position:absolute;left:-20843;top:17274;width:4845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" filled="f" stroked="f">
                  <v:textbox inset="0,0,0,0">
                    <w:txbxContent>
                      <w:p w14:paraId="5C79110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v:rect id="Rectangle 69775" o:spid="_x0000_s1773" style="position:absolute;left:2925;top:307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" filled="f" stroked="f">
                  <v:textbox inset="0,0,0,0">
                    <w:txbxContent>
                      <w:p w14:paraId="4AE1F7F4" w14:textId="77777777" w:rsidR="00676923" w:rsidRDefault="00000000">
                        <w:pPr>
                          <w:spacing w:after="160" w:line="259" w:lineRule="auto"/>
                          <w:ind w:left="0" w:firstLine="0"/>
                          <w:jc w:val="left"/>
                        </w:pPr>
                        <w:r>
                          <w:rPr>
                            <w:b/>
                            <w:color w:val="FFFEFD"/>
                            <w:sz w:val="18"/>
                          </w:rPr>
                          <w:t>8</w:t>
                        </w:r>
                      </w:p>
                    </w:txbxContent>
                  </v:textbox>
                </v:rect>
                <v:rect id="Rectangle 69842" o:spid="_x0000_s1774" style="position:absolute;left:1207;top:-995;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" filled="f" stroked="f">
                  <v:textbox inset="0,0,0,0">
                    <w:txbxContent>
                      <w:p w14:paraId="39DF6DFE"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The sensory stores for touch, taste and smell are of little significance in aviation however those of sight and sound have importance and knowledge of these is necessary. </w:t>
      </w:r>
      <w:proofErr w:type="gramStart"/>
      <w:r>
        <w:t>Both of these</w:t>
      </w:r>
      <w:proofErr w:type="gramEnd"/>
      <w:r>
        <w:t xml:space="preserve"> are discussed.</w:t>
      </w:r>
    </w:p>
    <w:p w14:paraId="53E108D8" w14:textId="77777777" w:rsidR="00676923" w:rsidRDefault="00000000">
      <w:pPr>
        <w:pStyle w:val="Heading4"/>
        <w:ind w:left="-5" w:right="61"/>
      </w:pPr>
      <w:r>
        <w:t>Sensory Memory for Sound - The Echoic Memory</w:t>
      </w:r>
    </w:p>
    <w:p w14:paraId="7B1D23FA" w14:textId="77777777" w:rsidR="00676923" w:rsidRDefault="00000000">
      <w:pPr>
        <w:spacing w:after="216"/>
        <w:ind w:left="16" w:right="48"/>
      </w:pPr>
      <w:r>
        <w:t xml:space="preserve">The longest lasting sensory store is the </w:t>
      </w:r>
      <w:r>
        <w:rPr>
          <w:b/>
        </w:rPr>
        <w:t xml:space="preserve">echoic </w:t>
      </w:r>
      <w:r>
        <w:t>memory which can last for between</w:t>
      </w:r>
      <w:r>
        <w:rPr>
          <w:b/>
        </w:rPr>
        <w:t xml:space="preserve"> 2 and 8 seconds.</w:t>
      </w:r>
      <w:r>
        <w:t xml:space="preserve">  The echoic memory retains </w:t>
      </w:r>
      <w:proofErr w:type="gramStart"/>
      <w:r>
        <w:t>sounds</w:t>
      </w:r>
      <w:proofErr w:type="gramEnd"/>
      <w:r>
        <w:t xml:space="preserve"> and, for example, it is possible to recall the chimes of a clock that have struck, when </w:t>
      </w:r>
      <w:proofErr w:type="spellStart"/>
      <w:r>
        <w:t>realising</w:t>
      </w:r>
      <w:proofErr w:type="spellEnd"/>
      <w:r>
        <w:t xml:space="preserve"> you want to know the time, but only after the third or fourth stroke.</w:t>
      </w:r>
    </w:p>
    <w:p w14:paraId="27FA2209" w14:textId="77777777" w:rsidR="00676923" w:rsidRDefault="00000000">
      <w:pPr>
        <w:spacing w:after="264"/>
        <w:ind w:left="16" w:right="48"/>
      </w:pPr>
      <w:r>
        <w:t>In these circumstances echoic memory can be interrogated or ‘replayed’ to enable the strokes to be counted consciously.  The echoic memory needs to last long enough for input to be scanned for relevance. If an input is of interest then it is called into the short-term memory.</w:t>
      </w:r>
    </w:p>
    <w:p w14:paraId="41F8829E" w14:textId="77777777" w:rsidR="00676923" w:rsidRDefault="00000000">
      <w:pPr>
        <w:pStyle w:val="Heading4"/>
        <w:ind w:left="-5" w:right="61"/>
      </w:pPr>
      <w:r>
        <w:t>Sensory Memory for Sight - The Iconic Memory</w:t>
      </w:r>
    </w:p>
    <w:p w14:paraId="75B7CEF2" w14:textId="77777777" w:rsidR="00676923" w:rsidRDefault="00000000">
      <w:pPr>
        <w:spacing w:after="264"/>
        <w:ind w:left="16" w:right="48"/>
      </w:pPr>
      <w:r>
        <w:t xml:space="preserve">The </w:t>
      </w:r>
      <w:r>
        <w:rPr>
          <w:b/>
        </w:rPr>
        <w:t xml:space="preserve">iconic </w:t>
      </w:r>
      <w:r>
        <w:t xml:space="preserve">memory is the visual sensory store and only lasts for between </w:t>
      </w:r>
      <w:r>
        <w:rPr>
          <w:b/>
        </w:rPr>
        <w:t xml:space="preserve">0.5 and 1 second. </w:t>
      </w:r>
      <w:r>
        <w:t>80% of information processed by man enters the visual channel.</w:t>
      </w:r>
    </w:p>
    <w:p w14:paraId="278B1B2B" w14:textId="77777777" w:rsidR="00676923" w:rsidRDefault="00000000">
      <w:pPr>
        <w:pStyle w:val="Heading4"/>
        <w:ind w:left="-5" w:right="61"/>
      </w:pPr>
      <w:r>
        <w:t>Sensory Adaption (Habituation)</w:t>
      </w:r>
    </w:p>
    <w:p w14:paraId="1E9E00D6" w14:textId="77777777" w:rsidR="00676923" w:rsidRDefault="00000000">
      <w:pPr>
        <w:spacing w:after="216"/>
        <w:ind w:left="16" w:right="48"/>
      </w:pPr>
      <w:r>
        <w:t xml:space="preserve">A special characteristic of all sensory receptors is that they </w:t>
      </w:r>
      <w:r>
        <w:rPr>
          <w:b/>
        </w:rPr>
        <w:t>adapt</w:t>
      </w:r>
      <w:r>
        <w:t xml:space="preserve"> either partially or completely to their stimuli after </w:t>
      </w:r>
      <w:proofErr w:type="gramStart"/>
      <w:r>
        <w:t>a period of time</w:t>
      </w:r>
      <w:proofErr w:type="gramEnd"/>
      <w:r>
        <w:t>. That is, when a continuous stimulus is first applied, the receptors respond at a very high impulse rate at first, then progressively less rapidly until finally many of them no longer respond at all.  This is why, once you get dressed, you do not continue to feel your clothes against the skin.</w:t>
      </w:r>
    </w:p>
    <w:p w14:paraId="2E92DEC5" w14:textId="77777777" w:rsidR="00676923" w:rsidRDefault="00000000">
      <w:pPr>
        <w:ind w:left="16" w:right="48"/>
      </w:pPr>
      <w:r>
        <w:t xml:space="preserve">The classic example of this when, having moved into a house close to </w:t>
      </w:r>
      <w:proofErr w:type="gramStart"/>
      <w:r>
        <w:t>an</w:t>
      </w:r>
      <w:proofErr w:type="gramEnd"/>
      <w:r>
        <w:t xml:space="preserve"> railway line or airport, the noise of passing trains or departing aircraft can cause extreme stress. However, having lived for a month or so under these conditions, the noise may be hardly sensed - if at all.  Sensory Adaption is sometimes referred to as </w:t>
      </w:r>
      <w:r>
        <w:rPr>
          <w:b/>
        </w:rPr>
        <w:t>habituation.</w:t>
      </w:r>
    </w:p>
    <w:p w14:paraId="5378FAEA" w14:textId="77777777" w:rsidR="00676923" w:rsidRDefault="00000000">
      <w:pPr>
        <w:pStyle w:val="Heading4"/>
        <w:spacing w:line="407" w:lineRule="auto"/>
        <w:ind w:left="-5" w:right="6417"/>
      </w:pPr>
      <w:r>
        <w:rPr>
          <w:i w:val="0"/>
          <w:sz w:val="30"/>
        </w:rPr>
        <w:lastRenderedPageBreak/>
        <w:t xml:space="preserve">Attention </w:t>
      </w:r>
      <w:r>
        <w:t>Introduction</w:t>
      </w:r>
    </w:p>
    <w:p w14:paraId="633ECA8F" w14:textId="77777777" w:rsidR="00676923" w:rsidRDefault="00000000">
      <w:pPr>
        <w:spacing w:after="264"/>
        <w:ind w:left="16" w:right="48"/>
      </w:pPr>
      <w:r>
        <w:t>Attention is the deliberate devotion of the cognitive resources to a specific item. Man must be alert to be attentive. But being alert is not sufficient guarantee that attention will be paid to the right item at the right time.</w:t>
      </w:r>
    </w:p>
    <w:p w14:paraId="7AEDAAD5" w14:textId="77777777" w:rsidR="00676923" w:rsidRDefault="00000000">
      <w:pPr>
        <w:pStyle w:val="Heading4"/>
        <w:ind w:left="-5" w:right="61"/>
      </w:pPr>
      <w:r>
        <w:t>Choice of Item</w:t>
      </w:r>
    </w:p>
    <w:p w14:paraId="0ABFBA3F" w14:textId="77777777" w:rsidR="00676923" w:rsidRDefault="00000000">
      <w:pPr>
        <w:spacing w:after="264"/>
        <w:ind w:left="16" w:right="48"/>
      </w:pPr>
      <w:r>
        <w:t xml:space="preserve">Due to the limitations of the central processor, we are generally unable to pay attention to </w:t>
      </w:r>
      <w:proofErr w:type="gramStart"/>
      <w:r>
        <w:t>a number of</w:t>
      </w:r>
      <w:proofErr w:type="gramEnd"/>
      <w:r>
        <w:t xml:space="preserve"> different items at any given time. Although attention can move very quickly from item to item, it can only deal with one at a time and thus the need for the pilot to consciously prioritize.</w:t>
      </w:r>
    </w:p>
    <w:p w14:paraId="7858C8F1" w14:textId="77777777" w:rsidR="00676923" w:rsidRDefault="00000000">
      <w:pPr>
        <w:pStyle w:val="Heading4"/>
        <w:ind w:left="-5" w:right="61"/>
      </w:pPr>
      <w:r>
        <w:t>Attention Mechanisms</w:t>
      </w:r>
    </w:p>
    <w:p w14:paraId="0121BF63" w14:textId="77777777" w:rsidR="00676923" w:rsidRDefault="00000000">
      <w:pPr>
        <w:spacing w:after="217"/>
        <w:ind w:left="16" w:right="48"/>
      </w:pPr>
      <w:r>
        <w:t>The reason for the attention mechanisms is because of the two potentially limiting stages in processing information:</w:t>
      </w:r>
    </w:p>
    <w:p w14:paraId="06B7F9C8" w14:textId="77777777" w:rsidR="00676923" w:rsidRDefault="00000000">
      <w:pPr>
        <w:numPr>
          <w:ilvl w:val="0"/>
          <w:numId w:val="119"/>
        </w:numPr>
        <w:spacing w:after="253"/>
        <w:ind w:right="48" w:hanging="283"/>
      </w:pPr>
      <w:r>
        <w:t xml:space="preserve">The limit to the number of items held or maintained in </w:t>
      </w:r>
      <w:r>
        <w:rPr>
          <w:b/>
        </w:rPr>
        <w:t>short-term memory</w:t>
      </w:r>
      <w:r>
        <w:t xml:space="preserve"> (sometimes known as </w:t>
      </w:r>
      <w:r>
        <w:rPr>
          <w:b/>
        </w:rPr>
        <w:t>working memory</w:t>
      </w:r>
      <w:r>
        <w:t>).</w:t>
      </w:r>
    </w:p>
    <w:p w14:paraId="5AF625B4" w14:textId="77777777" w:rsidR="00676923" w:rsidRDefault="00000000">
      <w:pPr>
        <w:numPr>
          <w:ilvl w:val="0"/>
          <w:numId w:val="119"/>
        </w:numPr>
        <w:spacing w:line="336" w:lineRule="auto"/>
        <w:ind w:right="48" w:hanging="283"/>
      </w:pPr>
      <w:r>
        <w:t xml:space="preserve">Our channel capacity is limited.  We cannot devote conscious thought or ‘attend to’ all the stimuli entering our senses. </w:t>
      </w:r>
      <w:r>
        <w:rPr>
          <w:b/>
          <w:i/>
          <w:color w:val="1B5C98"/>
          <w:sz w:val="26"/>
        </w:rPr>
        <w:t>The Cocktail Party Effect</w:t>
      </w:r>
    </w:p>
    <w:p w14:paraId="30114AA3" w14:textId="77777777" w:rsidR="00676923" w:rsidRDefault="00000000">
      <w:pPr>
        <w:spacing w:after="216"/>
        <w:ind w:left="16" w:right="48"/>
      </w:pPr>
      <w:r>
        <w:rPr>
          <w:noProof/>
          <w:color w:val="000000"/>
        </w:rPr>
        <mc:AlternateContent>
          <mc:Choice Requires="wpg">
            <w:drawing>
              <wp:anchor distT="0" distB="0" distL="114300" distR="114300" simplePos="0" relativeHeight="251826176" behindDoc="0" locked="0" layoutInCell="1" allowOverlap="1" wp14:anchorId="27550A12" wp14:editId="04702790">
                <wp:simplePos x="0" y="0"/>
                <wp:positionH relativeFrom="page">
                  <wp:posOffset>0</wp:posOffset>
                </wp:positionH>
                <wp:positionV relativeFrom="page">
                  <wp:posOffset>3168000</wp:posOffset>
                </wp:positionV>
                <wp:extent cx="431999" cy="3020596"/>
                <wp:effectExtent l="0" t="0" r="0" b="0"/>
                <wp:wrapSquare wrapText="bothSides"/>
                <wp:docPr id="767310" name="Group 767310"/>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480" name="Shape 9244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856" name="Rectangle 69856"/>
                        <wps:cNvSpPr/>
                        <wps:spPr>
                          <a:xfrm rot="5399999">
                            <a:off x="48255" y="80373"/>
                            <a:ext cx="91212" cy="149891"/>
                          </a:xfrm>
                          <a:prstGeom prst="rect">
                            <a:avLst/>
                          </a:prstGeom>
                          <a:ln>
                            <a:noFill/>
                          </a:ln>
                        </wps:spPr>
                        <wps:txbx>
                          <w:txbxContent>
                            <w:p w14:paraId="43513446"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857" name="Rectangle 69857"/>
                        <wps:cNvSpPr/>
                        <wps:spPr>
                          <a:xfrm rot="5399999">
                            <a:off x="-1689803" y="2041592"/>
                            <a:ext cx="3566785" cy="161207"/>
                          </a:xfrm>
                          <a:prstGeom prst="rect">
                            <a:avLst/>
                          </a:prstGeom>
                          <a:ln>
                            <a:noFill/>
                          </a:ln>
                        </wps:spPr>
                        <wps:txbx>
                          <w:txbxContent>
                            <w:p w14:paraId="050BC772"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w:pict>
              <v:group w14:anchorId="27550A12" id="Group 767310" o:spid="_x0000_s1775" style="position:absolute;left:0;text-align:left;margin-left:0;margin-top:249.45pt;width:34pt;height:237.85pt;z-index:251826176;mso-position-horizontal-relative:page;mso-position-vertical-relative:page" coordsize="4319,30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">
                <v:shape id="Shape 924480" o:spid="_x0000_s1776"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" path="m,l431999,r,287998l,287998,,e" fillcolor="#1b5c98" stroked="f" strokeweight="0">
                  <v:stroke miterlimit="83231f" joinstyle="miter"/>
                  <v:path arrowok="t" textboxrect="0,0,431999,287998"/>
                </v:shape>
                <v:rect id="Rectangle 69856" o:spid="_x0000_s1777"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" filled="f" stroked="f">
                  <v:textbox inset="0,0,0,0">
                    <w:txbxContent>
                      <w:p w14:paraId="43513446" w14:textId="77777777" w:rsidR="00676923" w:rsidRDefault="00000000">
                        <w:pPr>
                          <w:spacing w:after="160" w:line="259" w:lineRule="auto"/>
                          <w:ind w:left="0" w:firstLine="0"/>
                          <w:jc w:val="left"/>
                        </w:pPr>
                        <w:r>
                          <w:rPr>
                            <w:b/>
                            <w:color w:val="FFFEFD"/>
                            <w:sz w:val="18"/>
                          </w:rPr>
                          <w:t>8</w:t>
                        </w:r>
                      </w:p>
                    </w:txbxContent>
                  </v:textbox>
                </v:rect>
                <v:rect id="Rectangle 69857" o:spid="_x0000_s1778" style="position:absolute;left:-16899;top:20416;width:35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" filled="f" stroked="f">
                  <v:textbox inset="0,0,0,0">
                    <w:txbxContent>
                      <w:p w14:paraId="050BC772"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w10:wrap type="square" anchorx="page" anchory="page"/>
              </v:group>
            </w:pict>
          </mc:Fallback>
        </mc:AlternateContent>
      </w:r>
      <w:r>
        <w:t>The limited channel capacity means that there must be a system at an early stage of the whole process to allow us to select those stimuli which will be perceived consciously and used as a basis for our consideration and decisions.</w:t>
      </w:r>
    </w:p>
    <w:p w14:paraId="22692216" w14:textId="77777777" w:rsidR="00676923" w:rsidRDefault="00000000">
      <w:pPr>
        <w:spacing w:after="264"/>
        <w:ind w:left="16" w:right="48"/>
      </w:pPr>
      <w:r>
        <w:t xml:space="preserve">Some stimuli are extremely efficient for getting our attention, for example the cocktail party effect which relates to hearing  our  own name in a background of many conversations.  In aviation this may be hearing our RT callsign among a lot of radio </w:t>
      </w:r>
      <w:proofErr w:type="gramStart"/>
      <w:r>
        <w:t>chatter, or</w:t>
      </w:r>
      <w:proofErr w:type="gramEnd"/>
      <w:r>
        <w:t xml:space="preserve"> detecting a smell of burning on the flight deck. Each will focus our attention </w:t>
      </w:r>
      <w:proofErr w:type="gramStart"/>
      <w:r>
        <w:t>in</w:t>
      </w:r>
      <w:proofErr w:type="gramEnd"/>
      <w:r>
        <w:t xml:space="preserve"> an attempt to get more information.</w:t>
      </w:r>
    </w:p>
    <w:p w14:paraId="364D7BC9" w14:textId="77777777" w:rsidR="00676923" w:rsidRDefault="00000000">
      <w:pPr>
        <w:pStyle w:val="Heading4"/>
        <w:ind w:left="-5" w:right="61"/>
      </w:pPr>
      <w:r>
        <w:t>Types of Attention</w:t>
      </w:r>
    </w:p>
    <w:p w14:paraId="5592A709" w14:textId="77777777" w:rsidR="00676923" w:rsidRDefault="00000000">
      <w:pPr>
        <w:spacing w:after="216"/>
        <w:ind w:left="16" w:right="48"/>
      </w:pPr>
      <w:r>
        <w:t>Attention is the process of directing and focusing psychological resources to enhance perception, performance and mental experience.  It has three characteristics:</w:t>
      </w:r>
    </w:p>
    <w:p w14:paraId="761ED603" w14:textId="77777777" w:rsidR="00676923" w:rsidRDefault="00000000">
      <w:pPr>
        <w:numPr>
          <w:ilvl w:val="0"/>
          <w:numId w:val="120"/>
        </w:numPr>
        <w:ind w:right="48" w:hanging="283"/>
      </w:pPr>
      <w:r>
        <w:t>improves mental processing.</w:t>
      </w:r>
    </w:p>
    <w:p w14:paraId="180537D0" w14:textId="77777777" w:rsidR="00676923" w:rsidRDefault="00000000">
      <w:pPr>
        <w:numPr>
          <w:ilvl w:val="0"/>
          <w:numId w:val="120"/>
        </w:numPr>
        <w:ind w:right="48" w:hanging="283"/>
      </w:pPr>
      <w:r>
        <w:t>requires effort.</w:t>
      </w:r>
    </w:p>
    <w:p w14:paraId="1B3AF0AB" w14:textId="77777777" w:rsidR="00676923" w:rsidRDefault="00000000">
      <w:pPr>
        <w:numPr>
          <w:ilvl w:val="0"/>
          <w:numId w:val="120"/>
        </w:numPr>
        <w:spacing w:after="249"/>
        <w:ind w:right="48" w:hanging="283"/>
      </w:pPr>
      <w:r>
        <w:t>is limited.</w:t>
      </w:r>
    </w:p>
    <w:p w14:paraId="3F2F9C40" w14:textId="77777777" w:rsidR="00676923" w:rsidRDefault="00000000">
      <w:pPr>
        <w:spacing w:after="212"/>
        <w:ind w:left="16" w:right="48"/>
      </w:pPr>
      <w:r>
        <w:t>There are two types of attention:</w:t>
      </w:r>
    </w:p>
    <w:p w14:paraId="208A0BB5" w14:textId="77777777" w:rsidR="00676923" w:rsidRDefault="00000000">
      <w:pPr>
        <w:numPr>
          <w:ilvl w:val="0"/>
          <w:numId w:val="120"/>
        </w:numPr>
        <w:spacing w:after="254"/>
        <w:ind w:right="48" w:hanging="283"/>
      </w:pPr>
      <w:r>
        <w:rPr>
          <w:b/>
        </w:rPr>
        <w:t>Selective Attention</w:t>
      </w:r>
      <w:r>
        <w:t xml:space="preserve">  in which inputs are sampled continually to decide their relevance to the present task at hand, our names or callsigns being particularly attention getting.</w:t>
      </w:r>
    </w:p>
    <w:p w14:paraId="6AEFEB07" w14:textId="77777777" w:rsidR="00676923" w:rsidRDefault="00000000">
      <w:pPr>
        <w:numPr>
          <w:ilvl w:val="0"/>
          <w:numId w:val="120"/>
        </w:numPr>
        <w:ind w:right="48" w:hanging="283"/>
      </w:pPr>
      <w:r>
        <w:rPr>
          <w:b/>
        </w:rPr>
        <w:t>Divided Attention</w:t>
      </w:r>
      <w:r>
        <w:t xml:space="preserve">  in which our central </w:t>
      </w:r>
      <w:proofErr w:type="gramStart"/>
      <w:r>
        <w:t>decision making</w:t>
      </w:r>
      <w:proofErr w:type="gramEnd"/>
      <w:r>
        <w:t xml:space="preserve"> channel can time-share between a number of tasks. The pilot flying a visual approach will be dividing his attention between looking out to maintain his approach and checking instruments for air speed, height, engines etc. Whereas </w:t>
      </w:r>
      <w:proofErr w:type="gramStart"/>
      <w:r>
        <w:t>it would appear that he/she</w:t>
      </w:r>
      <w:proofErr w:type="gramEnd"/>
      <w:r>
        <w:t xml:space="preserve"> is working on a number of tasks at the same time, in reality, the central processor is  spending a fraction of every second on any number of different problems in turn.</w:t>
      </w:r>
    </w:p>
    <w:p w14:paraId="1118684D" w14:textId="77777777" w:rsidR="00676923" w:rsidRDefault="00000000">
      <w:pPr>
        <w:spacing w:after="264"/>
        <w:ind w:left="16" w:right="48"/>
      </w:pPr>
      <w:r>
        <w:lastRenderedPageBreak/>
        <w:t>Another example of divided attention is Cherry’s experiment (1950).  He arranged for two voices, each carrying different information, to be heard by the subject in either ear at the same time.  The subject was unable to process information from both ears at the same time and able only to switch from one voice to the other in turn.</w:t>
      </w:r>
    </w:p>
    <w:p w14:paraId="70661614" w14:textId="77777777" w:rsidR="00676923" w:rsidRDefault="00000000">
      <w:pPr>
        <w:pStyle w:val="Heading4"/>
        <w:ind w:left="-5" w:right="61"/>
      </w:pPr>
      <w:r>
        <w:t>Lack of Attention</w:t>
      </w:r>
    </w:p>
    <w:p w14:paraId="176A01BE" w14:textId="77777777" w:rsidR="00676923" w:rsidRDefault="00000000">
      <w:pPr>
        <w:spacing w:after="264"/>
        <w:ind w:left="16" w:right="48"/>
      </w:pPr>
      <w:r>
        <w:t xml:space="preserve">It is important to remember that the mind always pays attention to something - except during sleep. Therefore the major danger for pilots is the </w:t>
      </w:r>
      <w:r>
        <w:rPr>
          <w:b/>
        </w:rPr>
        <w:t xml:space="preserve">poor management </w:t>
      </w:r>
      <w:r>
        <w:t xml:space="preserve">of attention, </w:t>
      </w:r>
      <w:proofErr w:type="gramStart"/>
      <w:r>
        <w:t>that is to say paying</w:t>
      </w:r>
      <w:proofErr w:type="gramEnd"/>
      <w:r>
        <w:t xml:space="preserve"> attention to the wrong item at any given time.</w:t>
      </w:r>
    </w:p>
    <w:p w14:paraId="58D18EE5" w14:textId="77777777" w:rsidR="00676923" w:rsidRDefault="00000000">
      <w:pPr>
        <w:pStyle w:val="Heading4"/>
        <w:ind w:left="-5" w:right="61"/>
      </w:pPr>
      <w:r>
        <w:t>Stress and Attention</w:t>
      </w:r>
    </w:p>
    <w:p w14:paraId="7A63BBDB" w14:textId="77777777" w:rsidR="00676923" w:rsidRDefault="00000000">
      <w:pPr>
        <w:spacing w:after="264"/>
        <w:ind w:left="16" w:right="48"/>
      </w:pPr>
      <w:r>
        <w:t xml:space="preserve">As we have seen in Chapter 7, stress can have a significant effect on attention especially during times of low and high arousal.  Our limited ability to process information has implications for the level of performance we </w:t>
      </w:r>
      <w:proofErr w:type="gramStart"/>
      <w:r>
        <w:t>are able to</w:t>
      </w:r>
      <w:proofErr w:type="gramEnd"/>
      <w:r>
        <w:t xml:space="preserve"> achieve.</w:t>
      </w:r>
    </w:p>
    <w:p w14:paraId="5F2ACA80" w14:textId="77777777" w:rsidR="00676923" w:rsidRDefault="00000000">
      <w:pPr>
        <w:pStyle w:val="Heading4"/>
        <w:ind w:left="-5" w:right="61"/>
      </w:pPr>
      <w:r>
        <w:t>Low Arousal</w:t>
      </w:r>
    </w:p>
    <w:p w14:paraId="07A779C7" w14:textId="77777777" w:rsidR="00676923" w:rsidRDefault="00000000">
      <w:pPr>
        <w:spacing w:after="42"/>
        <w:ind w:left="16" w:right="48"/>
      </w:pPr>
      <w:r>
        <w:t xml:space="preserve">At times, such as in the cruise, our attention can wander with the result that information is either missed or misinterpreted.  Generating artificial flight deck </w:t>
      </w:r>
      <w:proofErr w:type="spellStart"/>
      <w:r>
        <w:t>work loads</w:t>
      </w:r>
      <w:proofErr w:type="spellEnd"/>
      <w:r>
        <w:t xml:space="preserve"> is a method of addressing this problem. </w:t>
      </w:r>
      <w:r>
        <w:rPr>
          <w:b/>
          <w:i/>
          <w:color w:val="1B5C98"/>
          <w:sz w:val="26"/>
        </w:rPr>
        <w:t>Optimum Arousal</w:t>
      </w:r>
    </w:p>
    <w:p w14:paraId="3EF782A3" w14:textId="77777777" w:rsidR="00676923" w:rsidRDefault="00000000">
      <w:pPr>
        <w:spacing w:after="259"/>
        <w:ind w:left="16" w:right="48"/>
      </w:pPr>
      <w:r>
        <w:t>At this level the central processor is at its most efficient.</w:t>
      </w:r>
    </w:p>
    <w:p w14:paraId="385B7BA9" w14:textId="77777777" w:rsidR="00676923" w:rsidRDefault="00000000">
      <w:pPr>
        <w:pStyle w:val="Heading4"/>
        <w:ind w:left="-5" w:right="61"/>
      </w:pPr>
      <w:r>
        <w:t>High Arousal Overload</w:t>
      </w:r>
    </w:p>
    <w:p w14:paraId="28A3D112" w14:textId="77777777" w:rsidR="00676923" w:rsidRDefault="00000000">
      <w:pPr>
        <w:spacing w:after="216"/>
        <w:ind w:left="16" w:right="48"/>
      </w:pPr>
      <w:r>
        <w:rPr>
          <w:noProof/>
          <w:color w:val="000000"/>
        </w:rPr>
        <mc:AlternateContent>
          <mc:Choice Requires="wpg">
            <w:drawing>
              <wp:anchor distT="0" distB="0" distL="114300" distR="114300" simplePos="0" relativeHeight="251827200" behindDoc="0" locked="0" layoutInCell="1" allowOverlap="1" wp14:anchorId="5DAA7CAD" wp14:editId="707DEFFB">
                <wp:simplePos x="0" y="0"/>
                <wp:positionH relativeFrom="page">
                  <wp:posOffset>7128002</wp:posOffset>
                </wp:positionH>
                <wp:positionV relativeFrom="page">
                  <wp:posOffset>2919475</wp:posOffset>
                </wp:positionV>
                <wp:extent cx="432003" cy="4230629"/>
                <wp:effectExtent l="0" t="0" r="0" b="0"/>
                <wp:wrapSquare wrapText="bothSides"/>
                <wp:docPr id="767486" name="Group 767486"/>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69930" name="Shape 69930"/>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931" name="Rectangle 69931"/>
                        <wps:cNvSpPr/>
                        <wps:spPr>
                          <a:xfrm rot="-5399999">
                            <a:off x="-2084292" y="1727322"/>
                            <a:ext cx="4845406" cy="161208"/>
                          </a:xfrm>
                          <a:prstGeom prst="rect">
                            <a:avLst/>
                          </a:prstGeom>
                          <a:ln>
                            <a:noFill/>
                          </a:ln>
                        </wps:spPr>
                        <wps:txbx>
                          <w:txbxContent>
                            <w:p w14:paraId="0475C58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69932" name="Rectangle 69932"/>
                        <wps:cNvSpPr/>
                        <wps:spPr>
                          <a:xfrm rot="-5399999">
                            <a:off x="292532" y="307167"/>
                            <a:ext cx="91212" cy="149891"/>
                          </a:xfrm>
                          <a:prstGeom prst="rect">
                            <a:avLst/>
                          </a:prstGeom>
                          <a:ln>
                            <a:noFill/>
                          </a:ln>
                        </wps:spPr>
                        <wps:txbx>
                          <w:txbxContent>
                            <w:p w14:paraId="1F776E19"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997" name="Rectangle 69997"/>
                        <wps:cNvSpPr/>
                        <wps:spPr>
                          <a:xfrm rot="-5399999">
                            <a:off x="120814" y="-99570"/>
                            <a:ext cx="241338" cy="161208"/>
                          </a:xfrm>
                          <a:prstGeom prst="rect">
                            <a:avLst/>
                          </a:prstGeom>
                          <a:ln>
                            <a:noFill/>
                          </a:ln>
                        </wps:spPr>
                        <wps:txbx>
                          <w:txbxContent>
                            <w:p w14:paraId="55F1716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5DAA7CAD" id="Group 767486" o:spid="_x0000_s1779" style="position:absolute;left:0;text-align:left;margin-left:561.25pt;margin-top:229.9pt;width:34pt;height:333.1pt;z-index:251827200;mso-position-horizontal-relative:page;mso-position-vertical-relative:page" coordsize="4320,423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">
                <v:shape id="Shape 69930" o:spid="_x0000_s1780" style="position:absolute;top:2494;width:4320;height:2880;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" path="m,l212395,,432003,r,287998l212395,287998,,287998,,xe" fillcolor="#1b5c98" stroked="f" strokeweight="0">
                  <v:stroke miterlimit="83231f" joinstyle="miter"/>
                  <v:path arrowok="t" textboxrect="0,0,432003,287998"/>
                </v:shape>
                <v:rect id="Rectangle 69931" o:spid="_x0000_s1781" style="position:absolute;left:-20843;top:17274;width:4845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" filled="f" stroked="f">
                  <v:textbox inset="0,0,0,0">
                    <w:txbxContent>
                      <w:p w14:paraId="0475C58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v:rect id="Rectangle 69932" o:spid="_x0000_s1782" style="position:absolute;left:2925;top:307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" filled="f" stroked="f">
                  <v:textbox inset="0,0,0,0">
                    <w:txbxContent>
                      <w:p w14:paraId="1F776E19" w14:textId="77777777" w:rsidR="00676923" w:rsidRDefault="00000000">
                        <w:pPr>
                          <w:spacing w:after="160" w:line="259" w:lineRule="auto"/>
                          <w:ind w:left="0" w:firstLine="0"/>
                          <w:jc w:val="left"/>
                        </w:pPr>
                        <w:r>
                          <w:rPr>
                            <w:b/>
                            <w:color w:val="FFFEFD"/>
                            <w:sz w:val="18"/>
                          </w:rPr>
                          <w:t>8</w:t>
                        </w:r>
                      </w:p>
                    </w:txbxContent>
                  </v:textbox>
                </v:rect>
                <v:rect id="Rectangle 69997" o:spid="_x0000_s1783" style="position:absolute;left:1207;top:-995;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" filled="f" stroked="f">
                  <v:textbox inset="0,0,0,0">
                    <w:txbxContent>
                      <w:p w14:paraId="55F17160"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At times of high arousal, because of the limited channel capacity of the central processor, there is a real danger of attention becoming narrowed so that important information is disregarded. Indeed, if overloaded, the attention mechanism may even reject additional information. This overload can be of two types:</w:t>
      </w:r>
    </w:p>
    <w:p w14:paraId="2F986EBD" w14:textId="77777777" w:rsidR="00676923" w:rsidRDefault="00000000">
      <w:pPr>
        <w:numPr>
          <w:ilvl w:val="0"/>
          <w:numId w:val="121"/>
        </w:numPr>
        <w:spacing w:after="11"/>
        <w:ind w:right="14" w:hanging="283"/>
        <w:jc w:val="left"/>
      </w:pPr>
      <w:r>
        <w:rPr>
          <w:b/>
        </w:rPr>
        <w:t xml:space="preserve">Qualitative Overload  </w:t>
      </w:r>
    </w:p>
    <w:p w14:paraId="05DD2247" w14:textId="77777777" w:rsidR="00676923" w:rsidRDefault="00000000">
      <w:pPr>
        <w:spacing w:after="244" w:line="253" w:lineRule="auto"/>
        <w:ind w:left="16" w:right="42"/>
        <w:jc w:val="right"/>
      </w:pPr>
      <w:r>
        <w:t>The information is perceived to be beyond our attentional capacity and the task too difficult.</w:t>
      </w:r>
    </w:p>
    <w:p w14:paraId="0F78BA90" w14:textId="77777777" w:rsidR="00676923" w:rsidRDefault="00000000">
      <w:pPr>
        <w:numPr>
          <w:ilvl w:val="0"/>
          <w:numId w:val="121"/>
        </w:numPr>
        <w:spacing w:after="11"/>
        <w:ind w:right="14" w:hanging="283"/>
        <w:jc w:val="left"/>
      </w:pPr>
      <w:r>
        <w:rPr>
          <w:b/>
        </w:rPr>
        <w:t xml:space="preserve">Quantitative Overload   </w:t>
      </w:r>
    </w:p>
    <w:p w14:paraId="2599E5B4" w14:textId="77777777" w:rsidR="00676923" w:rsidRDefault="00000000">
      <w:pPr>
        <w:spacing w:after="249"/>
        <w:ind w:left="293" w:right="48"/>
      </w:pPr>
      <w:r>
        <w:t>There are just too many responses to be made in the time available.</w:t>
      </w:r>
    </w:p>
    <w:p w14:paraId="1C0DF77F" w14:textId="77777777" w:rsidR="00676923" w:rsidRDefault="00000000">
      <w:pPr>
        <w:spacing w:after="264"/>
        <w:ind w:left="16" w:right="48"/>
      </w:pPr>
      <w:r>
        <w:t>As we have seen the relationship between workload and performance can be represented as an inverted ‘u’ curve.</w:t>
      </w:r>
    </w:p>
    <w:p w14:paraId="5EDC7317" w14:textId="77777777" w:rsidR="00676923" w:rsidRDefault="00000000">
      <w:pPr>
        <w:pStyle w:val="Heading4"/>
        <w:ind w:left="-5" w:right="61"/>
      </w:pPr>
      <w:r>
        <w:t>Symptoms of Overload</w:t>
      </w:r>
    </w:p>
    <w:p w14:paraId="4A381CC9" w14:textId="77777777" w:rsidR="00676923" w:rsidRDefault="00000000">
      <w:pPr>
        <w:spacing w:after="216"/>
        <w:ind w:left="16" w:right="48"/>
      </w:pPr>
      <w:r>
        <w:t>As discussed in the previous chapter when considering stress, the symptoms of overload will vary from individual to individual. Among the most common are:</w:t>
      </w:r>
    </w:p>
    <w:p w14:paraId="65B52648" w14:textId="77777777" w:rsidR="00676923" w:rsidRDefault="00000000">
      <w:pPr>
        <w:numPr>
          <w:ilvl w:val="0"/>
          <w:numId w:val="122"/>
        </w:numPr>
        <w:ind w:right="48" w:hanging="283"/>
      </w:pPr>
      <w:r>
        <w:t>A sharp degradation of performance.</w:t>
      </w:r>
    </w:p>
    <w:p w14:paraId="718A7B22" w14:textId="77777777" w:rsidR="00676923" w:rsidRDefault="00000000">
      <w:pPr>
        <w:numPr>
          <w:ilvl w:val="0"/>
          <w:numId w:val="122"/>
        </w:numPr>
        <w:ind w:right="48" w:hanging="283"/>
      </w:pPr>
      <w:proofErr w:type="spellStart"/>
      <w:r>
        <w:t>Funnelling</w:t>
      </w:r>
      <w:proofErr w:type="spellEnd"/>
      <w:r>
        <w:t xml:space="preserve"> of attention or focus.</w:t>
      </w:r>
    </w:p>
    <w:p w14:paraId="68A2C587" w14:textId="77777777" w:rsidR="00676923" w:rsidRDefault="00000000">
      <w:pPr>
        <w:numPr>
          <w:ilvl w:val="0"/>
          <w:numId w:val="122"/>
        </w:numPr>
        <w:ind w:right="48" w:hanging="283"/>
      </w:pPr>
      <w:r>
        <w:t>Regression.</w:t>
      </w:r>
    </w:p>
    <w:p w14:paraId="4780C7C0" w14:textId="77777777" w:rsidR="00676923" w:rsidRDefault="00000000">
      <w:pPr>
        <w:numPr>
          <w:ilvl w:val="0"/>
          <w:numId w:val="122"/>
        </w:numPr>
        <w:ind w:right="48" w:hanging="283"/>
      </w:pPr>
      <w:r>
        <w:t>Mental “blocks”.</w:t>
      </w:r>
    </w:p>
    <w:p w14:paraId="327BE652" w14:textId="77777777" w:rsidR="00676923" w:rsidRDefault="00000000">
      <w:pPr>
        <w:numPr>
          <w:ilvl w:val="0"/>
          <w:numId w:val="122"/>
        </w:numPr>
        <w:ind w:right="48" w:hanging="283"/>
      </w:pPr>
      <w:r>
        <w:t xml:space="preserve">Mood swings. </w:t>
      </w:r>
    </w:p>
    <w:p w14:paraId="563F9BE6" w14:textId="77777777" w:rsidR="00676923" w:rsidRDefault="00000000">
      <w:pPr>
        <w:numPr>
          <w:ilvl w:val="0"/>
          <w:numId w:val="122"/>
        </w:numPr>
        <w:ind w:right="48" w:hanging="283"/>
      </w:pPr>
      <w:r>
        <w:t xml:space="preserve">Restlessness. </w:t>
      </w:r>
    </w:p>
    <w:p w14:paraId="614CA4AA" w14:textId="77777777" w:rsidR="00676923" w:rsidRDefault="00000000">
      <w:pPr>
        <w:numPr>
          <w:ilvl w:val="0"/>
          <w:numId w:val="122"/>
        </w:numPr>
        <w:ind w:right="48" w:hanging="283"/>
      </w:pPr>
      <w:r>
        <w:t>Trembling.</w:t>
      </w:r>
    </w:p>
    <w:p w14:paraId="5455ECFE" w14:textId="77777777" w:rsidR="00676923" w:rsidRDefault="00000000">
      <w:pPr>
        <w:numPr>
          <w:ilvl w:val="0"/>
          <w:numId w:val="122"/>
        </w:numPr>
        <w:ind w:right="48" w:hanging="283"/>
      </w:pPr>
      <w:r>
        <w:t>Panic.</w:t>
      </w:r>
    </w:p>
    <w:p w14:paraId="7F71A0F0" w14:textId="77777777" w:rsidR="00676923" w:rsidRDefault="00000000">
      <w:pPr>
        <w:pStyle w:val="Heading3"/>
        <w:ind w:left="-5"/>
      </w:pPr>
      <w:r>
        <w:lastRenderedPageBreak/>
        <w:t>Perception</w:t>
      </w:r>
    </w:p>
    <w:p w14:paraId="45382121" w14:textId="77777777" w:rsidR="00676923" w:rsidRDefault="00000000">
      <w:pPr>
        <w:spacing w:after="216"/>
        <w:ind w:left="16" w:right="48"/>
      </w:pPr>
      <w:r>
        <w:t>Perception involves the  conversion of the sensory information received into a meaningful structure.  For example, a pattern of vibrations in the air becomes recognized as a particular message.  The</w:t>
      </w:r>
      <w:r>
        <w:rPr>
          <w:b/>
        </w:rPr>
        <w:t xml:space="preserve"> percept</w:t>
      </w:r>
      <w:r>
        <w:t xml:space="preserve"> (what we perceive) is not a complete representation of the information in the sensory store but an immediate interpretation of it.</w:t>
      </w:r>
    </w:p>
    <w:p w14:paraId="155BD844" w14:textId="77777777" w:rsidR="00676923" w:rsidRDefault="00000000">
      <w:pPr>
        <w:spacing w:after="211"/>
        <w:ind w:left="16" w:right="48"/>
      </w:pPr>
      <w:r>
        <w:t>Read the following notice:</w:t>
      </w:r>
    </w:p>
    <w:p w14:paraId="7F84640B" w14:textId="77777777" w:rsidR="00676923" w:rsidRDefault="00000000">
      <w:pPr>
        <w:spacing w:after="217"/>
        <w:ind w:left="16" w:right="48"/>
      </w:pPr>
      <w:r>
        <w:rPr>
          <w:noProof/>
          <w:color w:val="000000"/>
        </w:rPr>
        <mc:AlternateContent>
          <mc:Choice Requires="wpg">
            <w:drawing>
              <wp:anchor distT="0" distB="0" distL="114300" distR="114300" simplePos="0" relativeHeight="251828224" behindDoc="0" locked="0" layoutInCell="1" allowOverlap="1" wp14:anchorId="2A6C690B" wp14:editId="1C06A463">
                <wp:simplePos x="0" y="0"/>
                <wp:positionH relativeFrom="column">
                  <wp:posOffset>3739</wp:posOffset>
                </wp:positionH>
                <wp:positionV relativeFrom="paragraph">
                  <wp:posOffset>41601</wp:posOffset>
                </wp:positionV>
                <wp:extent cx="1824012" cy="1353045"/>
                <wp:effectExtent l="0" t="0" r="0" b="0"/>
                <wp:wrapSquare wrapText="bothSides"/>
                <wp:docPr id="768516" name="Group 768516"/>
                <wp:cNvGraphicFramePr/>
                <a:graphic xmlns:a="http://schemas.openxmlformats.org/drawingml/2006/main">
                  <a:graphicData uri="http://schemas.microsoft.com/office/word/2010/wordprocessingGroup">
                    <wpg:wgp>
                      <wpg:cNvGrpSpPr/>
                      <wpg:grpSpPr>
                        <a:xfrm>
                          <a:off x="0" y="0"/>
                          <a:ext cx="1824012" cy="1353045"/>
                          <a:chOff x="0" y="0"/>
                          <a:chExt cx="1824012" cy="1353045"/>
                        </a:xfrm>
                      </wpg:grpSpPr>
                      <wps:wsp>
                        <wps:cNvPr id="70063" name="Shape 70063"/>
                        <wps:cNvSpPr/>
                        <wps:spPr>
                          <a:xfrm>
                            <a:off x="105740" y="57352"/>
                            <a:ext cx="1718272" cy="1292733"/>
                          </a:xfrm>
                          <a:custGeom>
                            <a:avLst/>
                            <a:gdLst/>
                            <a:ahLst/>
                            <a:cxnLst/>
                            <a:rect l="0" t="0" r="0" b="0"/>
                            <a:pathLst>
                              <a:path w="1718272" h="1292733">
                                <a:moveTo>
                                  <a:pt x="897928" y="0"/>
                                </a:moveTo>
                                <a:lnTo>
                                  <a:pt x="1718272" y="1292733"/>
                                </a:lnTo>
                                <a:lnTo>
                                  <a:pt x="0" y="1292733"/>
                                </a:lnTo>
                                <a:lnTo>
                                  <a:pt x="89792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64" name="Shape 70064"/>
                        <wps:cNvSpPr/>
                        <wps:spPr>
                          <a:xfrm>
                            <a:off x="16638" y="16641"/>
                            <a:ext cx="1718272" cy="1293508"/>
                          </a:xfrm>
                          <a:custGeom>
                            <a:avLst/>
                            <a:gdLst/>
                            <a:ahLst/>
                            <a:cxnLst/>
                            <a:rect l="0" t="0" r="0" b="0"/>
                            <a:pathLst>
                              <a:path w="1718272" h="1293508">
                                <a:moveTo>
                                  <a:pt x="897928" y="0"/>
                                </a:moveTo>
                                <a:lnTo>
                                  <a:pt x="1718272" y="1292733"/>
                                </a:lnTo>
                                <a:lnTo>
                                  <a:pt x="0" y="1293508"/>
                                </a:lnTo>
                                <a:lnTo>
                                  <a:pt x="897928" y="0"/>
                                </a:lnTo>
                                <a:close/>
                              </a:path>
                            </a:pathLst>
                          </a:custGeom>
                          <a:ln w="0" cap="flat">
                            <a:miter lim="127000"/>
                          </a:ln>
                        </wps:spPr>
                        <wps:style>
                          <a:lnRef idx="0">
                            <a:srgbClr val="000000">
                              <a:alpha val="0"/>
                            </a:srgbClr>
                          </a:lnRef>
                          <a:fillRef idx="1">
                            <a:srgbClr val="FFEF10"/>
                          </a:fillRef>
                          <a:effectRef idx="0">
                            <a:scrgbClr r="0" g="0" b="0"/>
                          </a:effectRef>
                          <a:fontRef idx="none"/>
                        </wps:style>
                        <wps:bodyPr/>
                      </wps:wsp>
                      <wps:wsp>
                        <wps:cNvPr id="70065" name="Shape 70065"/>
                        <wps:cNvSpPr/>
                        <wps:spPr>
                          <a:xfrm>
                            <a:off x="16638" y="16641"/>
                            <a:ext cx="1718272" cy="1293508"/>
                          </a:xfrm>
                          <a:custGeom>
                            <a:avLst/>
                            <a:gdLst/>
                            <a:ahLst/>
                            <a:cxnLst/>
                            <a:rect l="0" t="0" r="0" b="0"/>
                            <a:pathLst>
                              <a:path w="1718272" h="1293508">
                                <a:moveTo>
                                  <a:pt x="897928" y="0"/>
                                </a:moveTo>
                                <a:lnTo>
                                  <a:pt x="0" y="1293508"/>
                                </a:lnTo>
                                <a:lnTo>
                                  <a:pt x="1718272" y="1292733"/>
                                </a:lnTo>
                                <a:lnTo>
                                  <a:pt x="897928" y="0"/>
                                </a:lnTo>
                                <a:close/>
                              </a:path>
                            </a:pathLst>
                          </a:custGeom>
                          <a:ln w="762" cap="flat">
                            <a:miter lim="127000"/>
                          </a:ln>
                        </wps:spPr>
                        <wps:style>
                          <a:lnRef idx="1">
                            <a:srgbClr val="FFEF10"/>
                          </a:lnRef>
                          <a:fillRef idx="0">
                            <a:srgbClr val="000000">
                              <a:alpha val="0"/>
                            </a:srgbClr>
                          </a:fillRef>
                          <a:effectRef idx="0">
                            <a:scrgbClr r="0" g="0" b="0"/>
                          </a:effectRef>
                          <a:fontRef idx="none"/>
                        </wps:style>
                        <wps:bodyPr/>
                      </wps:wsp>
                      <wps:wsp>
                        <wps:cNvPr id="70066" name="Shape 70066"/>
                        <wps:cNvSpPr/>
                        <wps:spPr>
                          <a:xfrm>
                            <a:off x="822392" y="245545"/>
                            <a:ext cx="85649" cy="185877"/>
                          </a:xfrm>
                          <a:custGeom>
                            <a:avLst/>
                            <a:gdLst/>
                            <a:ahLst/>
                            <a:cxnLst/>
                            <a:rect l="0" t="0" r="0" b="0"/>
                            <a:pathLst>
                              <a:path w="85649" h="185877">
                                <a:moveTo>
                                  <a:pt x="71438" y="0"/>
                                </a:moveTo>
                                <a:lnTo>
                                  <a:pt x="85649" y="0"/>
                                </a:lnTo>
                                <a:lnTo>
                                  <a:pt x="85649" y="23449"/>
                                </a:lnTo>
                                <a:lnTo>
                                  <a:pt x="84493" y="19203"/>
                                </a:lnTo>
                                <a:lnTo>
                                  <a:pt x="82956" y="27648"/>
                                </a:lnTo>
                                <a:lnTo>
                                  <a:pt x="81420" y="35331"/>
                                </a:lnTo>
                                <a:lnTo>
                                  <a:pt x="79121" y="41478"/>
                                </a:lnTo>
                                <a:lnTo>
                                  <a:pt x="77584" y="46076"/>
                                </a:lnTo>
                                <a:lnTo>
                                  <a:pt x="76810" y="49149"/>
                                </a:lnTo>
                                <a:lnTo>
                                  <a:pt x="74511" y="53759"/>
                                </a:lnTo>
                                <a:lnTo>
                                  <a:pt x="72974" y="59144"/>
                                </a:lnTo>
                                <a:lnTo>
                                  <a:pt x="69901" y="66815"/>
                                </a:lnTo>
                                <a:lnTo>
                                  <a:pt x="66827" y="75273"/>
                                </a:lnTo>
                                <a:lnTo>
                                  <a:pt x="62992" y="85255"/>
                                </a:lnTo>
                                <a:lnTo>
                                  <a:pt x="58382" y="96774"/>
                                </a:lnTo>
                                <a:lnTo>
                                  <a:pt x="53772" y="109830"/>
                                </a:lnTo>
                                <a:lnTo>
                                  <a:pt x="85649" y="109830"/>
                                </a:lnTo>
                                <a:lnTo>
                                  <a:pt x="85649" y="129807"/>
                                </a:lnTo>
                                <a:lnTo>
                                  <a:pt x="46850" y="129807"/>
                                </a:lnTo>
                                <a:lnTo>
                                  <a:pt x="26111" y="185877"/>
                                </a:lnTo>
                                <a:lnTo>
                                  <a:pt x="0" y="185877"/>
                                </a:lnTo>
                                <a:lnTo>
                                  <a:pt x="714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67" name="Shape 70067"/>
                        <wps:cNvSpPr/>
                        <wps:spPr>
                          <a:xfrm>
                            <a:off x="908041" y="245545"/>
                            <a:ext cx="89484" cy="185877"/>
                          </a:xfrm>
                          <a:custGeom>
                            <a:avLst/>
                            <a:gdLst/>
                            <a:ahLst/>
                            <a:cxnLst/>
                            <a:rect l="0" t="0" r="0" b="0"/>
                            <a:pathLst>
                              <a:path w="89484" h="185877">
                                <a:moveTo>
                                  <a:pt x="0" y="0"/>
                                </a:moveTo>
                                <a:lnTo>
                                  <a:pt x="13437" y="0"/>
                                </a:lnTo>
                                <a:lnTo>
                                  <a:pt x="89484" y="185877"/>
                                </a:lnTo>
                                <a:lnTo>
                                  <a:pt x="61062" y="185877"/>
                                </a:lnTo>
                                <a:lnTo>
                                  <a:pt x="39548" y="129807"/>
                                </a:lnTo>
                                <a:lnTo>
                                  <a:pt x="0" y="129807"/>
                                </a:lnTo>
                                <a:lnTo>
                                  <a:pt x="0" y="109830"/>
                                </a:lnTo>
                                <a:lnTo>
                                  <a:pt x="31877" y="109830"/>
                                </a:lnTo>
                                <a:lnTo>
                                  <a:pt x="12675" y="58369"/>
                                </a:lnTo>
                                <a:lnTo>
                                  <a:pt x="8064" y="46850"/>
                                </a:lnTo>
                                <a:lnTo>
                                  <a:pt x="4991" y="36868"/>
                                </a:lnTo>
                                <a:lnTo>
                                  <a:pt x="1143" y="27648"/>
                                </a:lnTo>
                                <a:lnTo>
                                  <a:pt x="0" y="2344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68" name="Shape 70068"/>
                        <wps:cNvSpPr/>
                        <wps:spPr>
                          <a:xfrm>
                            <a:off x="822392" y="245545"/>
                            <a:ext cx="175133" cy="185877"/>
                          </a:xfrm>
                          <a:custGeom>
                            <a:avLst/>
                            <a:gdLst/>
                            <a:ahLst/>
                            <a:cxnLst/>
                            <a:rect l="0" t="0" r="0" b="0"/>
                            <a:pathLst>
                              <a:path w="175133" h="185877">
                                <a:moveTo>
                                  <a:pt x="0" y="185877"/>
                                </a:moveTo>
                                <a:lnTo>
                                  <a:pt x="71438" y="0"/>
                                </a:lnTo>
                                <a:lnTo>
                                  <a:pt x="99085" y="0"/>
                                </a:lnTo>
                                <a:lnTo>
                                  <a:pt x="175133" y="185877"/>
                                </a:lnTo>
                                <a:lnTo>
                                  <a:pt x="146710" y="185877"/>
                                </a:lnTo>
                                <a:lnTo>
                                  <a:pt x="125197" y="129807"/>
                                </a:lnTo>
                                <a:lnTo>
                                  <a:pt x="46850" y="129807"/>
                                </a:lnTo>
                                <a:lnTo>
                                  <a:pt x="26111"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69" name="Shape 70069"/>
                        <wps:cNvSpPr/>
                        <wps:spPr>
                          <a:xfrm>
                            <a:off x="876164" y="264747"/>
                            <a:ext cx="63754" cy="90627"/>
                          </a:xfrm>
                          <a:custGeom>
                            <a:avLst/>
                            <a:gdLst/>
                            <a:ahLst/>
                            <a:cxnLst/>
                            <a:rect l="0" t="0" r="0" b="0"/>
                            <a:pathLst>
                              <a:path w="63754" h="90627">
                                <a:moveTo>
                                  <a:pt x="0" y="90627"/>
                                </a:moveTo>
                                <a:lnTo>
                                  <a:pt x="63754" y="90627"/>
                                </a:lnTo>
                                <a:lnTo>
                                  <a:pt x="44552" y="39167"/>
                                </a:lnTo>
                                <a:lnTo>
                                  <a:pt x="39942" y="27648"/>
                                </a:lnTo>
                                <a:lnTo>
                                  <a:pt x="36868" y="17666"/>
                                </a:lnTo>
                                <a:lnTo>
                                  <a:pt x="33020" y="8445"/>
                                </a:lnTo>
                                <a:lnTo>
                                  <a:pt x="30721" y="0"/>
                                </a:lnTo>
                                <a:lnTo>
                                  <a:pt x="29185" y="8445"/>
                                </a:lnTo>
                                <a:lnTo>
                                  <a:pt x="27648" y="16129"/>
                                </a:lnTo>
                                <a:lnTo>
                                  <a:pt x="25349" y="22276"/>
                                </a:lnTo>
                                <a:lnTo>
                                  <a:pt x="23813" y="26873"/>
                                </a:lnTo>
                                <a:lnTo>
                                  <a:pt x="23038" y="29946"/>
                                </a:lnTo>
                                <a:lnTo>
                                  <a:pt x="20739" y="34557"/>
                                </a:lnTo>
                                <a:lnTo>
                                  <a:pt x="19203" y="39941"/>
                                </a:lnTo>
                                <a:lnTo>
                                  <a:pt x="16129" y="47612"/>
                                </a:lnTo>
                                <a:lnTo>
                                  <a:pt x="13056" y="56070"/>
                                </a:lnTo>
                                <a:lnTo>
                                  <a:pt x="9220" y="66053"/>
                                </a:lnTo>
                                <a:lnTo>
                                  <a:pt x="4610" y="77571"/>
                                </a:lnTo>
                                <a:lnTo>
                                  <a:pt x="0" y="9062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70" name="Shape 70070"/>
                        <wps:cNvSpPr/>
                        <wps:spPr>
                          <a:xfrm>
                            <a:off x="617306" y="519761"/>
                            <a:ext cx="69894" cy="185877"/>
                          </a:xfrm>
                          <a:custGeom>
                            <a:avLst/>
                            <a:gdLst/>
                            <a:ahLst/>
                            <a:cxnLst/>
                            <a:rect l="0" t="0" r="0" b="0"/>
                            <a:pathLst>
                              <a:path w="69894" h="185877">
                                <a:moveTo>
                                  <a:pt x="0" y="0"/>
                                </a:moveTo>
                                <a:lnTo>
                                  <a:pt x="69894" y="0"/>
                                </a:lnTo>
                                <a:lnTo>
                                  <a:pt x="69894" y="22263"/>
                                </a:lnTo>
                                <a:lnTo>
                                  <a:pt x="24574" y="22263"/>
                                </a:lnTo>
                                <a:lnTo>
                                  <a:pt x="24574" y="78346"/>
                                </a:lnTo>
                                <a:lnTo>
                                  <a:pt x="69894" y="78346"/>
                                </a:lnTo>
                                <a:lnTo>
                                  <a:pt x="69894" y="99848"/>
                                </a:lnTo>
                                <a:lnTo>
                                  <a:pt x="24574" y="99848"/>
                                </a:lnTo>
                                <a:lnTo>
                                  <a:pt x="24574" y="164376"/>
                                </a:lnTo>
                                <a:lnTo>
                                  <a:pt x="69894" y="164376"/>
                                </a:lnTo>
                                <a:lnTo>
                                  <a:pt x="69894"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71" name="Shape 70071"/>
                        <wps:cNvSpPr/>
                        <wps:spPr>
                          <a:xfrm>
                            <a:off x="687201" y="519761"/>
                            <a:ext cx="70669" cy="185877"/>
                          </a:xfrm>
                          <a:custGeom>
                            <a:avLst/>
                            <a:gdLst/>
                            <a:ahLst/>
                            <a:cxnLst/>
                            <a:rect l="0" t="0" r="0" b="0"/>
                            <a:pathLst>
                              <a:path w="70669" h="185877">
                                <a:moveTo>
                                  <a:pt x="0" y="0"/>
                                </a:moveTo>
                                <a:lnTo>
                                  <a:pt x="6" y="0"/>
                                </a:lnTo>
                                <a:lnTo>
                                  <a:pt x="9989" y="762"/>
                                </a:lnTo>
                                <a:lnTo>
                                  <a:pt x="19209" y="1524"/>
                                </a:lnTo>
                                <a:lnTo>
                                  <a:pt x="26892" y="3835"/>
                                </a:lnTo>
                                <a:lnTo>
                                  <a:pt x="33801" y="6134"/>
                                </a:lnTo>
                                <a:lnTo>
                                  <a:pt x="39948" y="9208"/>
                                </a:lnTo>
                                <a:lnTo>
                                  <a:pt x="45320" y="13056"/>
                                </a:lnTo>
                                <a:lnTo>
                                  <a:pt x="50705" y="17666"/>
                                </a:lnTo>
                                <a:lnTo>
                                  <a:pt x="54540" y="23038"/>
                                </a:lnTo>
                                <a:lnTo>
                                  <a:pt x="57614" y="29185"/>
                                </a:lnTo>
                                <a:lnTo>
                                  <a:pt x="59912" y="35331"/>
                                </a:lnTo>
                                <a:lnTo>
                                  <a:pt x="61449" y="41478"/>
                                </a:lnTo>
                                <a:lnTo>
                                  <a:pt x="62224" y="47612"/>
                                </a:lnTo>
                                <a:lnTo>
                                  <a:pt x="61449" y="53759"/>
                                </a:lnTo>
                                <a:lnTo>
                                  <a:pt x="60687" y="59144"/>
                                </a:lnTo>
                                <a:lnTo>
                                  <a:pt x="58376" y="64516"/>
                                </a:lnTo>
                                <a:lnTo>
                                  <a:pt x="55302" y="69888"/>
                                </a:lnTo>
                                <a:lnTo>
                                  <a:pt x="51467" y="75273"/>
                                </a:lnTo>
                                <a:lnTo>
                                  <a:pt x="46857" y="79883"/>
                                </a:lnTo>
                                <a:lnTo>
                                  <a:pt x="41485" y="83718"/>
                                </a:lnTo>
                                <a:lnTo>
                                  <a:pt x="35338" y="86792"/>
                                </a:lnTo>
                                <a:lnTo>
                                  <a:pt x="43783" y="89865"/>
                                </a:lnTo>
                                <a:lnTo>
                                  <a:pt x="50705" y="93701"/>
                                </a:lnTo>
                                <a:lnTo>
                                  <a:pt x="56077" y="98311"/>
                                </a:lnTo>
                                <a:lnTo>
                                  <a:pt x="61449" y="103695"/>
                                </a:lnTo>
                                <a:lnTo>
                                  <a:pt x="66059" y="109830"/>
                                </a:lnTo>
                                <a:lnTo>
                                  <a:pt x="68370" y="116751"/>
                                </a:lnTo>
                                <a:lnTo>
                                  <a:pt x="69907" y="124422"/>
                                </a:lnTo>
                                <a:lnTo>
                                  <a:pt x="70669" y="132105"/>
                                </a:lnTo>
                                <a:lnTo>
                                  <a:pt x="70669" y="139027"/>
                                </a:lnTo>
                                <a:lnTo>
                                  <a:pt x="69133" y="145161"/>
                                </a:lnTo>
                                <a:lnTo>
                                  <a:pt x="67596" y="150546"/>
                                </a:lnTo>
                                <a:lnTo>
                                  <a:pt x="65297" y="156693"/>
                                </a:lnTo>
                                <a:lnTo>
                                  <a:pt x="62224" y="162065"/>
                                </a:lnTo>
                                <a:lnTo>
                                  <a:pt x="59150" y="166675"/>
                                </a:lnTo>
                                <a:lnTo>
                                  <a:pt x="55302" y="170510"/>
                                </a:lnTo>
                                <a:lnTo>
                                  <a:pt x="51467" y="173584"/>
                                </a:lnTo>
                                <a:lnTo>
                                  <a:pt x="42247" y="179730"/>
                                </a:lnTo>
                                <a:lnTo>
                                  <a:pt x="31502" y="182804"/>
                                </a:lnTo>
                                <a:lnTo>
                                  <a:pt x="25356" y="184341"/>
                                </a:lnTo>
                                <a:lnTo>
                                  <a:pt x="19971" y="185115"/>
                                </a:lnTo>
                                <a:lnTo>
                                  <a:pt x="9989" y="185877"/>
                                </a:lnTo>
                                <a:lnTo>
                                  <a:pt x="0" y="185877"/>
                                </a:lnTo>
                                <a:lnTo>
                                  <a:pt x="0" y="164376"/>
                                </a:lnTo>
                                <a:lnTo>
                                  <a:pt x="11525" y="164376"/>
                                </a:lnTo>
                                <a:lnTo>
                                  <a:pt x="15361" y="163601"/>
                                </a:lnTo>
                                <a:lnTo>
                                  <a:pt x="18434" y="163601"/>
                                </a:lnTo>
                                <a:lnTo>
                                  <a:pt x="26118" y="161303"/>
                                </a:lnTo>
                                <a:lnTo>
                                  <a:pt x="32265" y="158229"/>
                                </a:lnTo>
                                <a:lnTo>
                                  <a:pt x="37636" y="154381"/>
                                </a:lnTo>
                                <a:lnTo>
                                  <a:pt x="39948" y="151308"/>
                                </a:lnTo>
                                <a:lnTo>
                                  <a:pt x="41485" y="148235"/>
                                </a:lnTo>
                                <a:lnTo>
                                  <a:pt x="44558" y="140564"/>
                                </a:lnTo>
                                <a:lnTo>
                                  <a:pt x="45320" y="132105"/>
                                </a:lnTo>
                                <a:lnTo>
                                  <a:pt x="45320" y="126733"/>
                                </a:lnTo>
                                <a:lnTo>
                                  <a:pt x="43783" y="122123"/>
                                </a:lnTo>
                                <a:lnTo>
                                  <a:pt x="42247" y="118288"/>
                                </a:lnTo>
                                <a:lnTo>
                                  <a:pt x="39948" y="114440"/>
                                </a:lnTo>
                                <a:lnTo>
                                  <a:pt x="36874" y="110604"/>
                                </a:lnTo>
                                <a:lnTo>
                                  <a:pt x="33801" y="107531"/>
                                </a:lnTo>
                                <a:lnTo>
                                  <a:pt x="29191" y="105219"/>
                                </a:lnTo>
                                <a:lnTo>
                                  <a:pt x="24581" y="103695"/>
                                </a:lnTo>
                                <a:lnTo>
                                  <a:pt x="13824" y="100622"/>
                                </a:lnTo>
                                <a:lnTo>
                                  <a:pt x="6153" y="99848"/>
                                </a:lnTo>
                                <a:lnTo>
                                  <a:pt x="0" y="99848"/>
                                </a:lnTo>
                                <a:lnTo>
                                  <a:pt x="0" y="78346"/>
                                </a:lnTo>
                                <a:lnTo>
                                  <a:pt x="3080" y="78346"/>
                                </a:lnTo>
                                <a:lnTo>
                                  <a:pt x="9227" y="77571"/>
                                </a:lnTo>
                                <a:lnTo>
                                  <a:pt x="14599" y="76809"/>
                                </a:lnTo>
                                <a:lnTo>
                                  <a:pt x="18434" y="76035"/>
                                </a:lnTo>
                                <a:lnTo>
                                  <a:pt x="23044" y="74498"/>
                                </a:lnTo>
                                <a:lnTo>
                                  <a:pt x="26892" y="72962"/>
                                </a:lnTo>
                                <a:lnTo>
                                  <a:pt x="33026" y="66815"/>
                                </a:lnTo>
                                <a:lnTo>
                                  <a:pt x="35338" y="63741"/>
                                </a:lnTo>
                                <a:lnTo>
                                  <a:pt x="36874" y="59906"/>
                                </a:lnTo>
                                <a:lnTo>
                                  <a:pt x="37636" y="55296"/>
                                </a:lnTo>
                                <a:lnTo>
                                  <a:pt x="37636" y="46076"/>
                                </a:lnTo>
                                <a:lnTo>
                                  <a:pt x="36874" y="42240"/>
                                </a:lnTo>
                                <a:lnTo>
                                  <a:pt x="35338" y="38405"/>
                                </a:lnTo>
                                <a:lnTo>
                                  <a:pt x="33026" y="34557"/>
                                </a:lnTo>
                                <a:lnTo>
                                  <a:pt x="30728" y="31483"/>
                                </a:lnTo>
                                <a:lnTo>
                                  <a:pt x="27654" y="28410"/>
                                </a:lnTo>
                                <a:lnTo>
                                  <a:pt x="23819" y="26111"/>
                                </a:lnTo>
                                <a:lnTo>
                                  <a:pt x="19971" y="24574"/>
                                </a:lnTo>
                                <a:lnTo>
                                  <a:pt x="15361" y="23800"/>
                                </a:lnTo>
                                <a:lnTo>
                                  <a:pt x="9227" y="23038"/>
                                </a:lnTo>
                                <a:lnTo>
                                  <a:pt x="1543" y="22263"/>
                                </a:lnTo>
                                <a:lnTo>
                                  <a:pt x="0" y="2226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72" name="Shape 70072"/>
                        <wps:cNvSpPr/>
                        <wps:spPr>
                          <a:xfrm>
                            <a:off x="617306" y="519761"/>
                            <a:ext cx="140564" cy="185877"/>
                          </a:xfrm>
                          <a:custGeom>
                            <a:avLst/>
                            <a:gdLst/>
                            <a:ahLst/>
                            <a:cxnLst/>
                            <a:rect l="0" t="0" r="0" b="0"/>
                            <a:pathLst>
                              <a:path w="140564" h="185877">
                                <a:moveTo>
                                  <a:pt x="0" y="185877"/>
                                </a:moveTo>
                                <a:lnTo>
                                  <a:pt x="0" y="0"/>
                                </a:lnTo>
                                <a:lnTo>
                                  <a:pt x="69901" y="0"/>
                                </a:lnTo>
                                <a:lnTo>
                                  <a:pt x="79883" y="762"/>
                                </a:lnTo>
                                <a:lnTo>
                                  <a:pt x="89103" y="1524"/>
                                </a:lnTo>
                                <a:lnTo>
                                  <a:pt x="96787" y="3835"/>
                                </a:lnTo>
                                <a:lnTo>
                                  <a:pt x="103695" y="6134"/>
                                </a:lnTo>
                                <a:lnTo>
                                  <a:pt x="109842" y="9208"/>
                                </a:lnTo>
                                <a:lnTo>
                                  <a:pt x="115214" y="13056"/>
                                </a:lnTo>
                                <a:lnTo>
                                  <a:pt x="120599" y="17666"/>
                                </a:lnTo>
                                <a:lnTo>
                                  <a:pt x="124435" y="23038"/>
                                </a:lnTo>
                                <a:lnTo>
                                  <a:pt x="127508" y="29185"/>
                                </a:lnTo>
                                <a:lnTo>
                                  <a:pt x="129807" y="35331"/>
                                </a:lnTo>
                                <a:lnTo>
                                  <a:pt x="131343" y="41478"/>
                                </a:lnTo>
                                <a:lnTo>
                                  <a:pt x="132118" y="47612"/>
                                </a:lnTo>
                                <a:lnTo>
                                  <a:pt x="131343" y="53759"/>
                                </a:lnTo>
                                <a:lnTo>
                                  <a:pt x="130581" y="59144"/>
                                </a:lnTo>
                                <a:lnTo>
                                  <a:pt x="128270" y="64516"/>
                                </a:lnTo>
                                <a:lnTo>
                                  <a:pt x="125197" y="69888"/>
                                </a:lnTo>
                                <a:lnTo>
                                  <a:pt x="121361" y="75273"/>
                                </a:lnTo>
                                <a:lnTo>
                                  <a:pt x="116751" y="79883"/>
                                </a:lnTo>
                                <a:lnTo>
                                  <a:pt x="111379" y="83718"/>
                                </a:lnTo>
                                <a:lnTo>
                                  <a:pt x="105232" y="86792"/>
                                </a:lnTo>
                                <a:lnTo>
                                  <a:pt x="113678" y="89865"/>
                                </a:lnTo>
                                <a:lnTo>
                                  <a:pt x="120599" y="93701"/>
                                </a:lnTo>
                                <a:lnTo>
                                  <a:pt x="125971" y="98311"/>
                                </a:lnTo>
                                <a:lnTo>
                                  <a:pt x="131343" y="103695"/>
                                </a:lnTo>
                                <a:lnTo>
                                  <a:pt x="135954" y="109830"/>
                                </a:lnTo>
                                <a:lnTo>
                                  <a:pt x="138265" y="116751"/>
                                </a:lnTo>
                                <a:lnTo>
                                  <a:pt x="139802" y="124422"/>
                                </a:lnTo>
                                <a:lnTo>
                                  <a:pt x="140564" y="132105"/>
                                </a:lnTo>
                                <a:lnTo>
                                  <a:pt x="140564" y="139027"/>
                                </a:lnTo>
                                <a:lnTo>
                                  <a:pt x="139027" y="145161"/>
                                </a:lnTo>
                                <a:lnTo>
                                  <a:pt x="137490" y="150546"/>
                                </a:lnTo>
                                <a:lnTo>
                                  <a:pt x="135192" y="156693"/>
                                </a:lnTo>
                                <a:lnTo>
                                  <a:pt x="132118" y="162065"/>
                                </a:lnTo>
                                <a:lnTo>
                                  <a:pt x="129045" y="166675"/>
                                </a:lnTo>
                                <a:lnTo>
                                  <a:pt x="125197" y="170510"/>
                                </a:lnTo>
                                <a:lnTo>
                                  <a:pt x="121361" y="173584"/>
                                </a:lnTo>
                                <a:lnTo>
                                  <a:pt x="112141" y="179730"/>
                                </a:lnTo>
                                <a:lnTo>
                                  <a:pt x="101397" y="182804"/>
                                </a:lnTo>
                                <a:lnTo>
                                  <a:pt x="95250" y="184341"/>
                                </a:lnTo>
                                <a:lnTo>
                                  <a:pt x="89865" y="185115"/>
                                </a:lnTo>
                                <a:lnTo>
                                  <a:pt x="79883"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73" name="Shape 70073"/>
                        <wps:cNvSpPr/>
                        <wps:spPr>
                          <a:xfrm>
                            <a:off x="641881" y="542024"/>
                            <a:ext cx="82956" cy="56083"/>
                          </a:xfrm>
                          <a:custGeom>
                            <a:avLst/>
                            <a:gdLst/>
                            <a:ahLst/>
                            <a:cxnLst/>
                            <a:rect l="0" t="0" r="0" b="0"/>
                            <a:pathLst>
                              <a:path w="82956" h="56083">
                                <a:moveTo>
                                  <a:pt x="0" y="56083"/>
                                </a:moveTo>
                                <a:lnTo>
                                  <a:pt x="48400" y="56083"/>
                                </a:lnTo>
                                <a:lnTo>
                                  <a:pt x="54546" y="55308"/>
                                </a:lnTo>
                                <a:lnTo>
                                  <a:pt x="59919" y="54546"/>
                                </a:lnTo>
                                <a:lnTo>
                                  <a:pt x="63754" y="53772"/>
                                </a:lnTo>
                                <a:lnTo>
                                  <a:pt x="68364" y="52235"/>
                                </a:lnTo>
                                <a:lnTo>
                                  <a:pt x="72212" y="50698"/>
                                </a:lnTo>
                                <a:lnTo>
                                  <a:pt x="78346" y="44552"/>
                                </a:lnTo>
                                <a:lnTo>
                                  <a:pt x="80658" y="41478"/>
                                </a:lnTo>
                                <a:lnTo>
                                  <a:pt x="82194" y="37643"/>
                                </a:lnTo>
                                <a:lnTo>
                                  <a:pt x="82956" y="33032"/>
                                </a:lnTo>
                                <a:lnTo>
                                  <a:pt x="82956" y="23813"/>
                                </a:lnTo>
                                <a:lnTo>
                                  <a:pt x="82194" y="19977"/>
                                </a:lnTo>
                                <a:lnTo>
                                  <a:pt x="80658" y="16142"/>
                                </a:lnTo>
                                <a:lnTo>
                                  <a:pt x="78346" y="12294"/>
                                </a:lnTo>
                                <a:lnTo>
                                  <a:pt x="76048" y="9220"/>
                                </a:lnTo>
                                <a:lnTo>
                                  <a:pt x="72974" y="6147"/>
                                </a:lnTo>
                                <a:lnTo>
                                  <a:pt x="69139" y="3848"/>
                                </a:lnTo>
                                <a:lnTo>
                                  <a:pt x="65291" y="2311"/>
                                </a:lnTo>
                                <a:lnTo>
                                  <a:pt x="60681" y="1537"/>
                                </a:lnTo>
                                <a:lnTo>
                                  <a:pt x="54546" y="775"/>
                                </a:lnTo>
                                <a:lnTo>
                                  <a:pt x="46863" y="0"/>
                                </a:lnTo>
                                <a:lnTo>
                                  <a:pt x="0" y="0"/>
                                </a:lnTo>
                                <a:lnTo>
                                  <a:pt x="0" y="56083"/>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74" name="Shape 70074"/>
                        <wps:cNvSpPr/>
                        <wps:spPr>
                          <a:xfrm>
                            <a:off x="641881" y="619609"/>
                            <a:ext cx="90640" cy="64529"/>
                          </a:xfrm>
                          <a:custGeom>
                            <a:avLst/>
                            <a:gdLst/>
                            <a:ahLst/>
                            <a:cxnLst/>
                            <a:rect l="0" t="0" r="0" b="0"/>
                            <a:pathLst>
                              <a:path w="90640" h="64529">
                                <a:moveTo>
                                  <a:pt x="0" y="64529"/>
                                </a:moveTo>
                                <a:lnTo>
                                  <a:pt x="56845" y="64529"/>
                                </a:lnTo>
                                <a:lnTo>
                                  <a:pt x="60681" y="63754"/>
                                </a:lnTo>
                                <a:lnTo>
                                  <a:pt x="63754" y="63754"/>
                                </a:lnTo>
                                <a:lnTo>
                                  <a:pt x="71438" y="61455"/>
                                </a:lnTo>
                                <a:lnTo>
                                  <a:pt x="77584" y="58382"/>
                                </a:lnTo>
                                <a:lnTo>
                                  <a:pt x="82956" y="54533"/>
                                </a:lnTo>
                                <a:lnTo>
                                  <a:pt x="85268" y="51460"/>
                                </a:lnTo>
                                <a:lnTo>
                                  <a:pt x="86805" y="48387"/>
                                </a:lnTo>
                                <a:lnTo>
                                  <a:pt x="89878" y="40716"/>
                                </a:lnTo>
                                <a:lnTo>
                                  <a:pt x="90640" y="32258"/>
                                </a:lnTo>
                                <a:lnTo>
                                  <a:pt x="90640" y="26886"/>
                                </a:lnTo>
                                <a:lnTo>
                                  <a:pt x="89103" y="22276"/>
                                </a:lnTo>
                                <a:lnTo>
                                  <a:pt x="87567" y="18440"/>
                                </a:lnTo>
                                <a:lnTo>
                                  <a:pt x="85268" y="14592"/>
                                </a:lnTo>
                                <a:lnTo>
                                  <a:pt x="82194" y="10757"/>
                                </a:lnTo>
                                <a:lnTo>
                                  <a:pt x="79121" y="7683"/>
                                </a:lnTo>
                                <a:lnTo>
                                  <a:pt x="74511" y="5372"/>
                                </a:lnTo>
                                <a:lnTo>
                                  <a:pt x="69901" y="3848"/>
                                </a:lnTo>
                                <a:lnTo>
                                  <a:pt x="59144" y="774"/>
                                </a:lnTo>
                                <a:lnTo>
                                  <a:pt x="51473" y="0"/>
                                </a:lnTo>
                                <a:lnTo>
                                  <a:pt x="0" y="0"/>
                                </a:lnTo>
                                <a:lnTo>
                                  <a:pt x="0" y="64529"/>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924650" name="Shape 924650"/>
                        <wps:cNvSpPr/>
                        <wps:spPr>
                          <a:xfrm>
                            <a:off x="796277" y="519760"/>
                            <a:ext cx="25349" cy="185890"/>
                          </a:xfrm>
                          <a:custGeom>
                            <a:avLst/>
                            <a:gdLst/>
                            <a:ahLst/>
                            <a:cxnLst/>
                            <a:rect l="0" t="0" r="0" b="0"/>
                            <a:pathLst>
                              <a:path w="25349" h="185890">
                                <a:moveTo>
                                  <a:pt x="0" y="0"/>
                                </a:moveTo>
                                <a:lnTo>
                                  <a:pt x="25349" y="0"/>
                                </a:lnTo>
                                <a:lnTo>
                                  <a:pt x="25349" y="185890"/>
                                </a:lnTo>
                                <a:lnTo>
                                  <a:pt x="0" y="18589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76" name="Shape 70076"/>
                        <wps:cNvSpPr/>
                        <wps:spPr>
                          <a:xfrm>
                            <a:off x="796277" y="519755"/>
                            <a:ext cx="25349" cy="185890"/>
                          </a:xfrm>
                          <a:custGeom>
                            <a:avLst/>
                            <a:gdLst/>
                            <a:ahLst/>
                            <a:cxnLst/>
                            <a:rect l="0" t="0" r="0" b="0"/>
                            <a:pathLst>
                              <a:path w="25349" h="185890">
                                <a:moveTo>
                                  <a:pt x="0" y="185890"/>
                                </a:moveTo>
                                <a:lnTo>
                                  <a:pt x="25349" y="185890"/>
                                </a:lnTo>
                                <a:lnTo>
                                  <a:pt x="25349" y="0"/>
                                </a:lnTo>
                                <a:lnTo>
                                  <a:pt x="0" y="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77" name="Shape 70077"/>
                        <wps:cNvSpPr/>
                        <wps:spPr>
                          <a:xfrm>
                            <a:off x="865407" y="519761"/>
                            <a:ext cx="74117" cy="185877"/>
                          </a:xfrm>
                          <a:custGeom>
                            <a:avLst/>
                            <a:gdLst/>
                            <a:ahLst/>
                            <a:cxnLst/>
                            <a:rect l="0" t="0" r="0" b="0"/>
                            <a:pathLst>
                              <a:path w="74117" h="185877">
                                <a:moveTo>
                                  <a:pt x="0" y="0"/>
                                </a:moveTo>
                                <a:lnTo>
                                  <a:pt x="74117" y="0"/>
                                </a:lnTo>
                                <a:lnTo>
                                  <a:pt x="74117" y="20739"/>
                                </a:lnTo>
                                <a:lnTo>
                                  <a:pt x="24574" y="20739"/>
                                </a:lnTo>
                                <a:lnTo>
                                  <a:pt x="24574" y="82182"/>
                                </a:lnTo>
                                <a:lnTo>
                                  <a:pt x="74117" y="82182"/>
                                </a:lnTo>
                                <a:lnTo>
                                  <a:pt x="74117" y="107410"/>
                                </a:lnTo>
                                <a:lnTo>
                                  <a:pt x="72974" y="106756"/>
                                </a:lnTo>
                                <a:lnTo>
                                  <a:pt x="66827" y="104457"/>
                                </a:lnTo>
                                <a:lnTo>
                                  <a:pt x="64516" y="103695"/>
                                </a:lnTo>
                                <a:lnTo>
                                  <a:pt x="24574" y="103695"/>
                                </a:lnTo>
                                <a:lnTo>
                                  <a:pt x="24574"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78" name="Shape 70078"/>
                        <wps:cNvSpPr/>
                        <wps:spPr>
                          <a:xfrm>
                            <a:off x="939524" y="519761"/>
                            <a:ext cx="90259" cy="185877"/>
                          </a:xfrm>
                          <a:custGeom>
                            <a:avLst/>
                            <a:gdLst/>
                            <a:ahLst/>
                            <a:cxnLst/>
                            <a:rect l="0" t="0" r="0" b="0"/>
                            <a:pathLst>
                              <a:path w="90259" h="185877">
                                <a:moveTo>
                                  <a:pt x="0" y="0"/>
                                </a:moveTo>
                                <a:lnTo>
                                  <a:pt x="20358" y="0"/>
                                </a:lnTo>
                                <a:lnTo>
                                  <a:pt x="31115" y="1524"/>
                                </a:lnTo>
                                <a:lnTo>
                                  <a:pt x="39561" y="3061"/>
                                </a:lnTo>
                                <a:lnTo>
                                  <a:pt x="46482" y="5372"/>
                                </a:lnTo>
                                <a:lnTo>
                                  <a:pt x="52616" y="8446"/>
                                </a:lnTo>
                                <a:lnTo>
                                  <a:pt x="58763" y="12281"/>
                                </a:lnTo>
                                <a:lnTo>
                                  <a:pt x="63373" y="16891"/>
                                </a:lnTo>
                                <a:lnTo>
                                  <a:pt x="71057" y="29185"/>
                                </a:lnTo>
                                <a:lnTo>
                                  <a:pt x="73355" y="36093"/>
                                </a:lnTo>
                                <a:lnTo>
                                  <a:pt x="74892" y="43002"/>
                                </a:lnTo>
                                <a:lnTo>
                                  <a:pt x="75667" y="50686"/>
                                </a:lnTo>
                                <a:lnTo>
                                  <a:pt x="74892" y="60681"/>
                                </a:lnTo>
                                <a:lnTo>
                                  <a:pt x="72593" y="69126"/>
                                </a:lnTo>
                                <a:lnTo>
                                  <a:pt x="67983" y="77571"/>
                                </a:lnTo>
                                <a:lnTo>
                                  <a:pt x="62611" y="84480"/>
                                </a:lnTo>
                                <a:lnTo>
                                  <a:pt x="59538" y="87554"/>
                                </a:lnTo>
                                <a:lnTo>
                                  <a:pt x="54927" y="90627"/>
                                </a:lnTo>
                                <a:lnTo>
                                  <a:pt x="51079" y="92939"/>
                                </a:lnTo>
                                <a:lnTo>
                                  <a:pt x="46482" y="95237"/>
                                </a:lnTo>
                                <a:lnTo>
                                  <a:pt x="34950" y="99085"/>
                                </a:lnTo>
                                <a:lnTo>
                                  <a:pt x="22670" y="101384"/>
                                </a:lnTo>
                                <a:lnTo>
                                  <a:pt x="27280" y="103695"/>
                                </a:lnTo>
                                <a:lnTo>
                                  <a:pt x="31115" y="105994"/>
                                </a:lnTo>
                                <a:lnTo>
                                  <a:pt x="37262" y="110604"/>
                                </a:lnTo>
                                <a:lnTo>
                                  <a:pt x="42634" y="115976"/>
                                </a:lnTo>
                                <a:lnTo>
                                  <a:pt x="48019" y="122123"/>
                                </a:lnTo>
                                <a:lnTo>
                                  <a:pt x="53391" y="129032"/>
                                </a:lnTo>
                                <a:lnTo>
                                  <a:pt x="58001" y="135954"/>
                                </a:lnTo>
                                <a:lnTo>
                                  <a:pt x="90259" y="185877"/>
                                </a:lnTo>
                                <a:lnTo>
                                  <a:pt x="59538" y="185877"/>
                                </a:lnTo>
                                <a:lnTo>
                                  <a:pt x="34950" y="147473"/>
                                </a:lnTo>
                                <a:lnTo>
                                  <a:pt x="29578" y="139789"/>
                                </a:lnTo>
                                <a:lnTo>
                                  <a:pt x="24968" y="132880"/>
                                </a:lnTo>
                                <a:lnTo>
                                  <a:pt x="20358" y="126733"/>
                                </a:lnTo>
                                <a:lnTo>
                                  <a:pt x="16523" y="122123"/>
                                </a:lnTo>
                                <a:lnTo>
                                  <a:pt x="10376" y="114440"/>
                                </a:lnTo>
                                <a:lnTo>
                                  <a:pt x="4229" y="109830"/>
                                </a:lnTo>
                                <a:lnTo>
                                  <a:pt x="0" y="107410"/>
                                </a:lnTo>
                                <a:lnTo>
                                  <a:pt x="0" y="82182"/>
                                </a:lnTo>
                                <a:lnTo>
                                  <a:pt x="11913" y="82182"/>
                                </a:lnTo>
                                <a:lnTo>
                                  <a:pt x="18821" y="81420"/>
                                </a:lnTo>
                                <a:lnTo>
                                  <a:pt x="24968" y="80645"/>
                                </a:lnTo>
                                <a:lnTo>
                                  <a:pt x="30340" y="79108"/>
                                </a:lnTo>
                                <a:lnTo>
                                  <a:pt x="34950" y="76809"/>
                                </a:lnTo>
                                <a:lnTo>
                                  <a:pt x="38799" y="74498"/>
                                </a:lnTo>
                                <a:lnTo>
                                  <a:pt x="41872" y="71425"/>
                                </a:lnTo>
                                <a:lnTo>
                                  <a:pt x="44945" y="67589"/>
                                </a:lnTo>
                                <a:lnTo>
                                  <a:pt x="47244" y="63741"/>
                                </a:lnTo>
                                <a:lnTo>
                                  <a:pt x="48781" y="59906"/>
                                </a:lnTo>
                                <a:lnTo>
                                  <a:pt x="49543" y="50686"/>
                                </a:lnTo>
                                <a:lnTo>
                                  <a:pt x="48781" y="44539"/>
                                </a:lnTo>
                                <a:lnTo>
                                  <a:pt x="47244" y="39167"/>
                                </a:lnTo>
                                <a:lnTo>
                                  <a:pt x="44171" y="33795"/>
                                </a:lnTo>
                                <a:lnTo>
                                  <a:pt x="40335" y="29185"/>
                                </a:lnTo>
                                <a:lnTo>
                                  <a:pt x="34188" y="25336"/>
                                </a:lnTo>
                                <a:lnTo>
                                  <a:pt x="27280" y="23038"/>
                                </a:lnTo>
                                <a:lnTo>
                                  <a:pt x="19596" y="21501"/>
                                </a:lnTo>
                                <a:lnTo>
                                  <a:pt x="9601" y="20739"/>
                                </a:lnTo>
                                <a:lnTo>
                                  <a:pt x="0" y="2073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79" name="Shape 70079"/>
                        <wps:cNvSpPr/>
                        <wps:spPr>
                          <a:xfrm>
                            <a:off x="865407" y="519761"/>
                            <a:ext cx="164376" cy="185877"/>
                          </a:xfrm>
                          <a:custGeom>
                            <a:avLst/>
                            <a:gdLst/>
                            <a:ahLst/>
                            <a:cxnLst/>
                            <a:rect l="0" t="0" r="0" b="0"/>
                            <a:pathLst>
                              <a:path w="164376" h="185877">
                                <a:moveTo>
                                  <a:pt x="0" y="185877"/>
                                </a:moveTo>
                                <a:lnTo>
                                  <a:pt x="0" y="0"/>
                                </a:lnTo>
                                <a:lnTo>
                                  <a:pt x="94475" y="0"/>
                                </a:lnTo>
                                <a:lnTo>
                                  <a:pt x="105232" y="1524"/>
                                </a:lnTo>
                                <a:lnTo>
                                  <a:pt x="113678" y="3061"/>
                                </a:lnTo>
                                <a:lnTo>
                                  <a:pt x="120599" y="5372"/>
                                </a:lnTo>
                                <a:lnTo>
                                  <a:pt x="126733" y="8446"/>
                                </a:lnTo>
                                <a:lnTo>
                                  <a:pt x="132880" y="12281"/>
                                </a:lnTo>
                                <a:lnTo>
                                  <a:pt x="137490" y="16891"/>
                                </a:lnTo>
                                <a:lnTo>
                                  <a:pt x="145174" y="29185"/>
                                </a:lnTo>
                                <a:lnTo>
                                  <a:pt x="147472" y="36093"/>
                                </a:lnTo>
                                <a:lnTo>
                                  <a:pt x="149009" y="43002"/>
                                </a:lnTo>
                                <a:lnTo>
                                  <a:pt x="149784" y="50686"/>
                                </a:lnTo>
                                <a:lnTo>
                                  <a:pt x="149009" y="60681"/>
                                </a:lnTo>
                                <a:lnTo>
                                  <a:pt x="146710" y="69126"/>
                                </a:lnTo>
                                <a:lnTo>
                                  <a:pt x="142100" y="77571"/>
                                </a:lnTo>
                                <a:lnTo>
                                  <a:pt x="136728" y="84480"/>
                                </a:lnTo>
                                <a:lnTo>
                                  <a:pt x="133655" y="87554"/>
                                </a:lnTo>
                                <a:lnTo>
                                  <a:pt x="129045" y="90627"/>
                                </a:lnTo>
                                <a:lnTo>
                                  <a:pt x="125197" y="92939"/>
                                </a:lnTo>
                                <a:lnTo>
                                  <a:pt x="120599" y="95237"/>
                                </a:lnTo>
                                <a:lnTo>
                                  <a:pt x="109068" y="99085"/>
                                </a:lnTo>
                                <a:lnTo>
                                  <a:pt x="96787" y="101384"/>
                                </a:lnTo>
                                <a:lnTo>
                                  <a:pt x="101397" y="103695"/>
                                </a:lnTo>
                                <a:lnTo>
                                  <a:pt x="105232" y="105994"/>
                                </a:lnTo>
                                <a:lnTo>
                                  <a:pt x="111379" y="110604"/>
                                </a:lnTo>
                                <a:lnTo>
                                  <a:pt x="116751" y="115976"/>
                                </a:lnTo>
                                <a:lnTo>
                                  <a:pt x="122136" y="122123"/>
                                </a:lnTo>
                                <a:lnTo>
                                  <a:pt x="127508" y="129032"/>
                                </a:lnTo>
                                <a:lnTo>
                                  <a:pt x="132118" y="135954"/>
                                </a:lnTo>
                                <a:lnTo>
                                  <a:pt x="164376" y="185877"/>
                                </a:lnTo>
                                <a:lnTo>
                                  <a:pt x="133655" y="185877"/>
                                </a:lnTo>
                                <a:lnTo>
                                  <a:pt x="109068" y="147473"/>
                                </a:lnTo>
                                <a:lnTo>
                                  <a:pt x="103695" y="139789"/>
                                </a:lnTo>
                                <a:lnTo>
                                  <a:pt x="99085" y="132880"/>
                                </a:lnTo>
                                <a:lnTo>
                                  <a:pt x="94475" y="126733"/>
                                </a:lnTo>
                                <a:lnTo>
                                  <a:pt x="90640" y="122123"/>
                                </a:lnTo>
                                <a:lnTo>
                                  <a:pt x="84493" y="114440"/>
                                </a:lnTo>
                                <a:lnTo>
                                  <a:pt x="78346" y="109830"/>
                                </a:lnTo>
                                <a:lnTo>
                                  <a:pt x="72974" y="106756"/>
                                </a:lnTo>
                                <a:lnTo>
                                  <a:pt x="66827" y="104457"/>
                                </a:lnTo>
                                <a:lnTo>
                                  <a:pt x="64516" y="103695"/>
                                </a:lnTo>
                                <a:lnTo>
                                  <a:pt x="24574" y="103695"/>
                                </a:lnTo>
                                <a:lnTo>
                                  <a:pt x="24574"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80" name="Shape 70080"/>
                        <wps:cNvSpPr/>
                        <wps:spPr>
                          <a:xfrm>
                            <a:off x="889982" y="540500"/>
                            <a:ext cx="99085" cy="61443"/>
                          </a:xfrm>
                          <a:custGeom>
                            <a:avLst/>
                            <a:gdLst/>
                            <a:ahLst/>
                            <a:cxnLst/>
                            <a:rect l="0" t="0" r="0" b="0"/>
                            <a:pathLst>
                              <a:path w="99085" h="61443">
                                <a:moveTo>
                                  <a:pt x="0" y="61443"/>
                                </a:moveTo>
                                <a:lnTo>
                                  <a:pt x="61455" y="61443"/>
                                </a:lnTo>
                                <a:lnTo>
                                  <a:pt x="68364" y="60681"/>
                                </a:lnTo>
                                <a:lnTo>
                                  <a:pt x="74511" y="59906"/>
                                </a:lnTo>
                                <a:lnTo>
                                  <a:pt x="79883" y="58369"/>
                                </a:lnTo>
                                <a:lnTo>
                                  <a:pt x="84493" y="56070"/>
                                </a:lnTo>
                                <a:lnTo>
                                  <a:pt x="88341" y="53759"/>
                                </a:lnTo>
                                <a:lnTo>
                                  <a:pt x="91415" y="50686"/>
                                </a:lnTo>
                                <a:lnTo>
                                  <a:pt x="94488" y="46850"/>
                                </a:lnTo>
                                <a:lnTo>
                                  <a:pt x="96787" y="43002"/>
                                </a:lnTo>
                                <a:lnTo>
                                  <a:pt x="98323" y="39167"/>
                                </a:lnTo>
                                <a:lnTo>
                                  <a:pt x="99085" y="29947"/>
                                </a:lnTo>
                                <a:lnTo>
                                  <a:pt x="98323" y="23800"/>
                                </a:lnTo>
                                <a:lnTo>
                                  <a:pt x="96787" y="18428"/>
                                </a:lnTo>
                                <a:lnTo>
                                  <a:pt x="93713" y="13056"/>
                                </a:lnTo>
                                <a:lnTo>
                                  <a:pt x="89878" y="8446"/>
                                </a:lnTo>
                                <a:lnTo>
                                  <a:pt x="83731" y="4597"/>
                                </a:lnTo>
                                <a:lnTo>
                                  <a:pt x="76822" y="2299"/>
                                </a:lnTo>
                                <a:lnTo>
                                  <a:pt x="69139" y="762"/>
                                </a:lnTo>
                                <a:lnTo>
                                  <a:pt x="59144" y="0"/>
                                </a:lnTo>
                                <a:lnTo>
                                  <a:pt x="0" y="0"/>
                                </a:lnTo>
                                <a:lnTo>
                                  <a:pt x="0" y="61443"/>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81" name="Shape 70081"/>
                        <wps:cNvSpPr/>
                        <wps:spPr>
                          <a:xfrm>
                            <a:off x="1053595" y="519761"/>
                            <a:ext cx="77578" cy="185877"/>
                          </a:xfrm>
                          <a:custGeom>
                            <a:avLst/>
                            <a:gdLst/>
                            <a:ahLst/>
                            <a:cxnLst/>
                            <a:rect l="0" t="0" r="0" b="0"/>
                            <a:pathLst>
                              <a:path w="77578" h="185877">
                                <a:moveTo>
                                  <a:pt x="0" y="0"/>
                                </a:moveTo>
                                <a:lnTo>
                                  <a:pt x="74511" y="0"/>
                                </a:lnTo>
                                <a:lnTo>
                                  <a:pt x="77578" y="254"/>
                                </a:lnTo>
                                <a:lnTo>
                                  <a:pt x="77578" y="22521"/>
                                </a:lnTo>
                                <a:lnTo>
                                  <a:pt x="74511" y="22263"/>
                                </a:lnTo>
                                <a:lnTo>
                                  <a:pt x="25349" y="22263"/>
                                </a:lnTo>
                                <a:lnTo>
                                  <a:pt x="25349" y="164376"/>
                                </a:lnTo>
                                <a:lnTo>
                                  <a:pt x="73736" y="164376"/>
                                </a:lnTo>
                                <a:lnTo>
                                  <a:pt x="77578" y="163989"/>
                                </a:lnTo>
                                <a:lnTo>
                                  <a:pt x="77578"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82" name="Shape 70082"/>
                        <wps:cNvSpPr/>
                        <wps:spPr>
                          <a:xfrm>
                            <a:off x="1131172" y="520015"/>
                            <a:ext cx="77578" cy="185623"/>
                          </a:xfrm>
                          <a:custGeom>
                            <a:avLst/>
                            <a:gdLst/>
                            <a:ahLst/>
                            <a:cxnLst/>
                            <a:rect l="0" t="0" r="0" b="0"/>
                            <a:pathLst>
                              <a:path w="77578" h="185623">
                                <a:moveTo>
                                  <a:pt x="0" y="0"/>
                                </a:moveTo>
                                <a:lnTo>
                                  <a:pt x="6141" y="508"/>
                                </a:lnTo>
                                <a:lnTo>
                                  <a:pt x="13824" y="1270"/>
                                </a:lnTo>
                                <a:lnTo>
                                  <a:pt x="19971" y="2807"/>
                                </a:lnTo>
                                <a:lnTo>
                                  <a:pt x="27654" y="5118"/>
                                </a:lnTo>
                                <a:lnTo>
                                  <a:pt x="35338" y="8192"/>
                                </a:lnTo>
                                <a:lnTo>
                                  <a:pt x="41485" y="11265"/>
                                </a:lnTo>
                                <a:lnTo>
                                  <a:pt x="47619" y="15875"/>
                                </a:lnTo>
                                <a:lnTo>
                                  <a:pt x="54540" y="22784"/>
                                </a:lnTo>
                                <a:lnTo>
                                  <a:pt x="60687" y="30468"/>
                                </a:lnTo>
                                <a:lnTo>
                                  <a:pt x="66059" y="38151"/>
                                </a:lnTo>
                                <a:lnTo>
                                  <a:pt x="69895" y="47359"/>
                                </a:lnTo>
                                <a:lnTo>
                                  <a:pt x="73743" y="57353"/>
                                </a:lnTo>
                                <a:lnTo>
                                  <a:pt x="76041" y="68098"/>
                                </a:lnTo>
                                <a:lnTo>
                                  <a:pt x="76816" y="79629"/>
                                </a:lnTo>
                                <a:lnTo>
                                  <a:pt x="77578" y="91910"/>
                                </a:lnTo>
                                <a:lnTo>
                                  <a:pt x="76041" y="111887"/>
                                </a:lnTo>
                                <a:lnTo>
                                  <a:pt x="74505" y="121108"/>
                                </a:lnTo>
                                <a:lnTo>
                                  <a:pt x="72206" y="129553"/>
                                </a:lnTo>
                                <a:lnTo>
                                  <a:pt x="69895" y="137236"/>
                                </a:lnTo>
                                <a:lnTo>
                                  <a:pt x="66834" y="144145"/>
                                </a:lnTo>
                                <a:lnTo>
                                  <a:pt x="62986" y="151054"/>
                                </a:lnTo>
                                <a:lnTo>
                                  <a:pt x="59912" y="156439"/>
                                </a:lnTo>
                                <a:lnTo>
                                  <a:pt x="51467" y="166421"/>
                                </a:lnTo>
                                <a:lnTo>
                                  <a:pt x="46857" y="170256"/>
                                </a:lnTo>
                                <a:lnTo>
                                  <a:pt x="42247" y="173330"/>
                                </a:lnTo>
                                <a:lnTo>
                                  <a:pt x="32265" y="178714"/>
                                </a:lnTo>
                                <a:lnTo>
                                  <a:pt x="26118" y="181013"/>
                                </a:lnTo>
                                <a:lnTo>
                                  <a:pt x="13824" y="184087"/>
                                </a:lnTo>
                                <a:lnTo>
                                  <a:pt x="3080" y="185623"/>
                                </a:lnTo>
                                <a:lnTo>
                                  <a:pt x="0" y="185623"/>
                                </a:lnTo>
                                <a:lnTo>
                                  <a:pt x="0" y="163735"/>
                                </a:lnTo>
                                <a:lnTo>
                                  <a:pt x="3842" y="163348"/>
                                </a:lnTo>
                                <a:lnTo>
                                  <a:pt x="10751" y="161811"/>
                                </a:lnTo>
                                <a:lnTo>
                                  <a:pt x="16135" y="160274"/>
                                </a:lnTo>
                                <a:lnTo>
                                  <a:pt x="26118" y="156439"/>
                                </a:lnTo>
                                <a:lnTo>
                                  <a:pt x="29953" y="154127"/>
                                </a:lnTo>
                                <a:lnTo>
                                  <a:pt x="37637" y="146444"/>
                                </a:lnTo>
                                <a:lnTo>
                                  <a:pt x="41485" y="140310"/>
                                </a:lnTo>
                                <a:lnTo>
                                  <a:pt x="44558" y="134163"/>
                                </a:lnTo>
                                <a:lnTo>
                                  <a:pt x="46857" y="127242"/>
                                </a:lnTo>
                                <a:lnTo>
                                  <a:pt x="49156" y="119571"/>
                                </a:lnTo>
                                <a:lnTo>
                                  <a:pt x="50692" y="111112"/>
                                </a:lnTo>
                                <a:lnTo>
                                  <a:pt x="51467" y="101905"/>
                                </a:lnTo>
                                <a:lnTo>
                                  <a:pt x="52229" y="91910"/>
                                </a:lnTo>
                                <a:lnTo>
                                  <a:pt x="52229" y="85001"/>
                                </a:lnTo>
                                <a:lnTo>
                                  <a:pt x="51467" y="78092"/>
                                </a:lnTo>
                                <a:lnTo>
                                  <a:pt x="49930" y="65799"/>
                                </a:lnTo>
                                <a:lnTo>
                                  <a:pt x="46082" y="55042"/>
                                </a:lnTo>
                                <a:lnTo>
                                  <a:pt x="42247" y="46596"/>
                                </a:lnTo>
                                <a:lnTo>
                                  <a:pt x="36874" y="39688"/>
                                </a:lnTo>
                                <a:lnTo>
                                  <a:pt x="31490" y="33541"/>
                                </a:lnTo>
                                <a:lnTo>
                                  <a:pt x="25356" y="28931"/>
                                </a:lnTo>
                                <a:lnTo>
                                  <a:pt x="18434" y="25857"/>
                                </a:lnTo>
                                <a:lnTo>
                                  <a:pt x="13062" y="24321"/>
                                </a:lnTo>
                                <a:lnTo>
                                  <a:pt x="6141" y="22784"/>
                                </a:lnTo>
                                <a:lnTo>
                                  <a:pt x="0" y="2226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83" name="Shape 70083"/>
                        <wps:cNvSpPr/>
                        <wps:spPr>
                          <a:xfrm>
                            <a:off x="1053595" y="519761"/>
                            <a:ext cx="155156" cy="185877"/>
                          </a:xfrm>
                          <a:custGeom>
                            <a:avLst/>
                            <a:gdLst/>
                            <a:ahLst/>
                            <a:cxnLst/>
                            <a:rect l="0" t="0" r="0" b="0"/>
                            <a:pathLst>
                              <a:path w="155156" h="185877">
                                <a:moveTo>
                                  <a:pt x="0" y="185877"/>
                                </a:moveTo>
                                <a:lnTo>
                                  <a:pt x="0" y="0"/>
                                </a:lnTo>
                                <a:lnTo>
                                  <a:pt x="74511" y="0"/>
                                </a:lnTo>
                                <a:lnTo>
                                  <a:pt x="83718" y="762"/>
                                </a:lnTo>
                                <a:lnTo>
                                  <a:pt x="91402" y="1524"/>
                                </a:lnTo>
                                <a:lnTo>
                                  <a:pt x="97549" y="3061"/>
                                </a:lnTo>
                                <a:lnTo>
                                  <a:pt x="105232" y="5372"/>
                                </a:lnTo>
                                <a:lnTo>
                                  <a:pt x="112916" y="8446"/>
                                </a:lnTo>
                                <a:lnTo>
                                  <a:pt x="119063" y="11519"/>
                                </a:lnTo>
                                <a:lnTo>
                                  <a:pt x="125197" y="16129"/>
                                </a:lnTo>
                                <a:lnTo>
                                  <a:pt x="132118" y="23038"/>
                                </a:lnTo>
                                <a:lnTo>
                                  <a:pt x="138265" y="30721"/>
                                </a:lnTo>
                                <a:lnTo>
                                  <a:pt x="143637" y="38405"/>
                                </a:lnTo>
                                <a:lnTo>
                                  <a:pt x="147472" y="47612"/>
                                </a:lnTo>
                                <a:lnTo>
                                  <a:pt x="151320" y="57607"/>
                                </a:lnTo>
                                <a:lnTo>
                                  <a:pt x="153619" y="68351"/>
                                </a:lnTo>
                                <a:lnTo>
                                  <a:pt x="154394" y="79883"/>
                                </a:lnTo>
                                <a:lnTo>
                                  <a:pt x="155156" y="92164"/>
                                </a:lnTo>
                                <a:lnTo>
                                  <a:pt x="153619" y="112141"/>
                                </a:lnTo>
                                <a:lnTo>
                                  <a:pt x="152083" y="121361"/>
                                </a:lnTo>
                                <a:lnTo>
                                  <a:pt x="149784" y="129807"/>
                                </a:lnTo>
                                <a:lnTo>
                                  <a:pt x="147472" y="137490"/>
                                </a:lnTo>
                                <a:lnTo>
                                  <a:pt x="144412" y="144399"/>
                                </a:lnTo>
                                <a:lnTo>
                                  <a:pt x="140564" y="151308"/>
                                </a:lnTo>
                                <a:lnTo>
                                  <a:pt x="137490" y="156693"/>
                                </a:lnTo>
                                <a:lnTo>
                                  <a:pt x="129045" y="166675"/>
                                </a:lnTo>
                                <a:lnTo>
                                  <a:pt x="124435" y="170510"/>
                                </a:lnTo>
                                <a:lnTo>
                                  <a:pt x="119824" y="173584"/>
                                </a:lnTo>
                                <a:lnTo>
                                  <a:pt x="109842" y="178968"/>
                                </a:lnTo>
                                <a:lnTo>
                                  <a:pt x="103695" y="181267"/>
                                </a:lnTo>
                                <a:lnTo>
                                  <a:pt x="91402" y="184341"/>
                                </a:lnTo>
                                <a:lnTo>
                                  <a:pt x="80658"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84" name="Shape 70084"/>
                        <wps:cNvSpPr/>
                        <wps:spPr>
                          <a:xfrm>
                            <a:off x="1078944" y="542024"/>
                            <a:ext cx="104457" cy="142113"/>
                          </a:xfrm>
                          <a:custGeom>
                            <a:avLst/>
                            <a:gdLst/>
                            <a:ahLst/>
                            <a:cxnLst/>
                            <a:rect l="0" t="0" r="0" b="0"/>
                            <a:pathLst>
                              <a:path w="104457" h="142113">
                                <a:moveTo>
                                  <a:pt x="0" y="142113"/>
                                </a:moveTo>
                                <a:lnTo>
                                  <a:pt x="48387" y="142113"/>
                                </a:lnTo>
                                <a:lnTo>
                                  <a:pt x="56070" y="141338"/>
                                </a:lnTo>
                                <a:lnTo>
                                  <a:pt x="62979" y="139802"/>
                                </a:lnTo>
                                <a:lnTo>
                                  <a:pt x="68364" y="138265"/>
                                </a:lnTo>
                                <a:lnTo>
                                  <a:pt x="78346" y="134429"/>
                                </a:lnTo>
                                <a:lnTo>
                                  <a:pt x="82182" y="132118"/>
                                </a:lnTo>
                                <a:lnTo>
                                  <a:pt x="89865" y="124435"/>
                                </a:lnTo>
                                <a:lnTo>
                                  <a:pt x="93713" y="118301"/>
                                </a:lnTo>
                                <a:lnTo>
                                  <a:pt x="96787" y="112154"/>
                                </a:lnTo>
                                <a:lnTo>
                                  <a:pt x="99085" y="105232"/>
                                </a:lnTo>
                                <a:lnTo>
                                  <a:pt x="101384" y="97561"/>
                                </a:lnTo>
                                <a:lnTo>
                                  <a:pt x="102921" y="89103"/>
                                </a:lnTo>
                                <a:lnTo>
                                  <a:pt x="103695" y="79896"/>
                                </a:lnTo>
                                <a:lnTo>
                                  <a:pt x="104457" y="69901"/>
                                </a:lnTo>
                                <a:lnTo>
                                  <a:pt x="104457" y="62992"/>
                                </a:lnTo>
                                <a:lnTo>
                                  <a:pt x="103695" y="56083"/>
                                </a:lnTo>
                                <a:lnTo>
                                  <a:pt x="102159" y="43790"/>
                                </a:lnTo>
                                <a:lnTo>
                                  <a:pt x="98311" y="33032"/>
                                </a:lnTo>
                                <a:lnTo>
                                  <a:pt x="94475" y="24587"/>
                                </a:lnTo>
                                <a:lnTo>
                                  <a:pt x="89103" y="17678"/>
                                </a:lnTo>
                                <a:lnTo>
                                  <a:pt x="83718" y="11531"/>
                                </a:lnTo>
                                <a:lnTo>
                                  <a:pt x="77584" y="6921"/>
                                </a:lnTo>
                                <a:lnTo>
                                  <a:pt x="70663" y="3848"/>
                                </a:lnTo>
                                <a:lnTo>
                                  <a:pt x="65291" y="2311"/>
                                </a:lnTo>
                                <a:lnTo>
                                  <a:pt x="58369" y="775"/>
                                </a:lnTo>
                                <a:lnTo>
                                  <a:pt x="49162" y="0"/>
                                </a:lnTo>
                                <a:lnTo>
                                  <a:pt x="0" y="0"/>
                                </a:lnTo>
                                <a:lnTo>
                                  <a:pt x="0" y="142113"/>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924651" name="Shape 924651"/>
                        <wps:cNvSpPr/>
                        <wps:spPr>
                          <a:xfrm>
                            <a:off x="505930" y="793966"/>
                            <a:ext cx="25349" cy="185890"/>
                          </a:xfrm>
                          <a:custGeom>
                            <a:avLst/>
                            <a:gdLst/>
                            <a:ahLst/>
                            <a:cxnLst/>
                            <a:rect l="0" t="0" r="0" b="0"/>
                            <a:pathLst>
                              <a:path w="25349" h="185890">
                                <a:moveTo>
                                  <a:pt x="0" y="0"/>
                                </a:moveTo>
                                <a:lnTo>
                                  <a:pt x="25349" y="0"/>
                                </a:lnTo>
                                <a:lnTo>
                                  <a:pt x="25349" y="185890"/>
                                </a:lnTo>
                                <a:lnTo>
                                  <a:pt x="0" y="18589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86" name="Shape 70086"/>
                        <wps:cNvSpPr/>
                        <wps:spPr>
                          <a:xfrm>
                            <a:off x="505930" y="793971"/>
                            <a:ext cx="25349" cy="185890"/>
                          </a:xfrm>
                          <a:custGeom>
                            <a:avLst/>
                            <a:gdLst/>
                            <a:ahLst/>
                            <a:cxnLst/>
                            <a:rect l="0" t="0" r="0" b="0"/>
                            <a:pathLst>
                              <a:path w="25349" h="185890">
                                <a:moveTo>
                                  <a:pt x="0" y="185890"/>
                                </a:moveTo>
                                <a:lnTo>
                                  <a:pt x="25349" y="185890"/>
                                </a:lnTo>
                                <a:lnTo>
                                  <a:pt x="25349" y="0"/>
                                </a:lnTo>
                                <a:lnTo>
                                  <a:pt x="0" y="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87" name="Shape 70087"/>
                        <wps:cNvSpPr/>
                        <wps:spPr>
                          <a:xfrm>
                            <a:off x="574292" y="793964"/>
                            <a:ext cx="147472" cy="185890"/>
                          </a:xfrm>
                          <a:custGeom>
                            <a:avLst/>
                            <a:gdLst/>
                            <a:ahLst/>
                            <a:cxnLst/>
                            <a:rect l="0" t="0" r="0" b="0"/>
                            <a:pathLst>
                              <a:path w="147472" h="185890">
                                <a:moveTo>
                                  <a:pt x="0" y="0"/>
                                </a:moveTo>
                                <a:lnTo>
                                  <a:pt x="25349" y="0"/>
                                </a:lnTo>
                                <a:lnTo>
                                  <a:pt x="123673" y="146710"/>
                                </a:lnTo>
                                <a:lnTo>
                                  <a:pt x="123673" y="0"/>
                                </a:lnTo>
                                <a:lnTo>
                                  <a:pt x="147472" y="0"/>
                                </a:lnTo>
                                <a:lnTo>
                                  <a:pt x="147472" y="185890"/>
                                </a:lnTo>
                                <a:lnTo>
                                  <a:pt x="122136" y="185890"/>
                                </a:lnTo>
                                <a:lnTo>
                                  <a:pt x="23813" y="39954"/>
                                </a:lnTo>
                                <a:lnTo>
                                  <a:pt x="23813" y="185890"/>
                                </a:lnTo>
                                <a:lnTo>
                                  <a:pt x="0" y="18589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88" name="Shape 70088"/>
                        <wps:cNvSpPr/>
                        <wps:spPr>
                          <a:xfrm>
                            <a:off x="574292" y="793964"/>
                            <a:ext cx="147472" cy="185890"/>
                          </a:xfrm>
                          <a:custGeom>
                            <a:avLst/>
                            <a:gdLst/>
                            <a:ahLst/>
                            <a:cxnLst/>
                            <a:rect l="0" t="0" r="0" b="0"/>
                            <a:pathLst>
                              <a:path w="147472" h="185890">
                                <a:moveTo>
                                  <a:pt x="0" y="185890"/>
                                </a:moveTo>
                                <a:lnTo>
                                  <a:pt x="0" y="0"/>
                                </a:lnTo>
                                <a:lnTo>
                                  <a:pt x="25349" y="0"/>
                                </a:lnTo>
                                <a:lnTo>
                                  <a:pt x="123673" y="146710"/>
                                </a:lnTo>
                                <a:lnTo>
                                  <a:pt x="123673" y="0"/>
                                </a:lnTo>
                                <a:lnTo>
                                  <a:pt x="147472" y="0"/>
                                </a:lnTo>
                                <a:lnTo>
                                  <a:pt x="147472" y="185890"/>
                                </a:lnTo>
                                <a:lnTo>
                                  <a:pt x="122136" y="185890"/>
                                </a:lnTo>
                                <a:lnTo>
                                  <a:pt x="23813" y="39954"/>
                                </a:lnTo>
                                <a:lnTo>
                                  <a:pt x="23813" y="185890"/>
                                </a:lnTo>
                                <a:lnTo>
                                  <a:pt x="0" y="18589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89" name="Shape 70089"/>
                        <wps:cNvSpPr/>
                        <wps:spPr>
                          <a:xfrm>
                            <a:off x="821624" y="793964"/>
                            <a:ext cx="148247" cy="185890"/>
                          </a:xfrm>
                          <a:custGeom>
                            <a:avLst/>
                            <a:gdLst/>
                            <a:ahLst/>
                            <a:cxnLst/>
                            <a:rect l="0" t="0" r="0" b="0"/>
                            <a:pathLst>
                              <a:path w="148247" h="185890">
                                <a:moveTo>
                                  <a:pt x="0" y="0"/>
                                </a:moveTo>
                                <a:lnTo>
                                  <a:pt x="148247" y="0"/>
                                </a:lnTo>
                                <a:lnTo>
                                  <a:pt x="148247" y="22276"/>
                                </a:lnTo>
                                <a:lnTo>
                                  <a:pt x="86792" y="22276"/>
                                </a:lnTo>
                                <a:lnTo>
                                  <a:pt x="86792" y="185890"/>
                                </a:lnTo>
                                <a:lnTo>
                                  <a:pt x="62217" y="185890"/>
                                </a:lnTo>
                                <a:lnTo>
                                  <a:pt x="62217" y="22276"/>
                                </a:lnTo>
                                <a:lnTo>
                                  <a:pt x="0" y="2227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90" name="Shape 70090"/>
                        <wps:cNvSpPr/>
                        <wps:spPr>
                          <a:xfrm>
                            <a:off x="821624" y="793964"/>
                            <a:ext cx="148247" cy="185890"/>
                          </a:xfrm>
                          <a:custGeom>
                            <a:avLst/>
                            <a:gdLst/>
                            <a:ahLst/>
                            <a:cxnLst/>
                            <a:rect l="0" t="0" r="0" b="0"/>
                            <a:pathLst>
                              <a:path w="148247" h="185890">
                                <a:moveTo>
                                  <a:pt x="62217" y="185890"/>
                                </a:moveTo>
                                <a:lnTo>
                                  <a:pt x="62217" y="22276"/>
                                </a:lnTo>
                                <a:lnTo>
                                  <a:pt x="0" y="22276"/>
                                </a:lnTo>
                                <a:lnTo>
                                  <a:pt x="0" y="0"/>
                                </a:lnTo>
                                <a:lnTo>
                                  <a:pt x="148247" y="0"/>
                                </a:lnTo>
                                <a:lnTo>
                                  <a:pt x="148247" y="22276"/>
                                </a:lnTo>
                                <a:lnTo>
                                  <a:pt x="86792" y="22276"/>
                                </a:lnTo>
                                <a:lnTo>
                                  <a:pt x="86792" y="185890"/>
                                </a:lnTo>
                                <a:lnTo>
                                  <a:pt x="62217" y="18589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91" name="Shape 70091"/>
                        <wps:cNvSpPr/>
                        <wps:spPr>
                          <a:xfrm>
                            <a:off x="996755" y="793964"/>
                            <a:ext cx="146710" cy="185890"/>
                          </a:xfrm>
                          <a:custGeom>
                            <a:avLst/>
                            <a:gdLst/>
                            <a:ahLst/>
                            <a:cxnLst/>
                            <a:rect l="0" t="0" r="0" b="0"/>
                            <a:pathLst>
                              <a:path w="146710" h="185890">
                                <a:moveTo>
                                  <a:pt x="0" y="0"/>
                                </a:moveTo>
                                <a:lnTo>
                                  <a:pt x="24574" y="0"/>
                                </a:lnTo>
                                <a:lnTo>
                                  <a:pt x="24574" y="76822"/>
                                </a:lnTo>
                                <a:lnTo>
                                  <a:pt x="121361" y="76822"/>
                                </a:lnTo>
                                <a:lnTo>
                                  <a:pt x="121361" y="0"/>
                                </a:lnTo>
                                <a:lnTo>
                                  <a:pt x="146710" y="0"/>
                                </a:lnTo>
                                <a:lnTo>
                                  <a:pt x="146710" y="185890"/>
                                </a:lnTo>
                                <a:lnTo>
                                  <a:pt x="121361" y="185890"/>
                                </a:lnTo>
                                <a:lnTo>
                                  <a:pt x="121361" y="98323"/>
                                </a:lnTo>
                                <a:lnTo>
                                  <a:pt x="24574" y="98323"/>
                                </a:lnTo>
                                <a:lnTo>
                                  <a:pt x="24574" y="185890"/>
                                </a:lnTo>
                                <a:lnTo>
                                  <a:pt x="0" y="18589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92" name="Shape 70092"/>
                        <wps:cNvSpPr/>
                        <wps:spPr>
                          <a:xfrm>
                            <a:off x="996755" y="793964"/>
                            <a:ext cx="146710" cy="185890"/>
                          </a:xfrm>
                          <a:custGeom>
                            <a:avLst/>
                            <a:gdLst/>
                            <a:ahLst/>
                            <a:cxnLst/>
                            <a:rect l="0" t="0" r="0" b="0"/>
                            <a:pathLst>
                              <a:path w="146710" h="185890">
                                <a:moveTo>
                                  <a:pt x="0" y="185890"/>
                                </a:moveTo>
                                <a:lnTo>
                                  <a:pt x="0" y="0"/>
                                </a:lnTo>
                                <a:lnTo>
                                  <a:pt x="24574" y="0"/>
                                </a:lnTo>
                                <a:lnTo>
                                  <a:pt x="24574" y="76822"/>
                                </a:lnTo>
                                <a:lnTo>
                                  <a:pt x="121361" y="76822"/>
                                </a:lnTo>
                                <a:lnTo>
                                  <a:pt x="121361" y="0"/>
                                </a:lnTo>
                                <a:lnTo>
                                  <a:pt x="146710" y="0"/>
                                </a:lnTo>
                                <a:lnTo>
                                  <a:pt x="146710" y="185890"/>
                                </a:lnTo>
                                <a:lnTo>
                                  <a:pt x="121361" y="185890"/>
                                </a:lnTo>
                                <a:lnTo>
                                  <a:pt x="121361" y="98323"/>
                                </a:lnTo>
                                <a:lnTo>
                                  <a:pt x="24574" y="98323"/>
                                </a:lnTo>
                                <a:lnTo>
                                  <a:pt x="24574" y="185890"/>
                                </a:lnTo>
                                <a:lnTo>
                                  <a:pt x="0" y="18589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93" name="Shape 70093"/>
                        <wps:cNvSpPr/>
                        <wps:spPr>
                          <a:xfrm>
                            <a:off x="1184942" y="793964"/>
                            <a:ext cx="139802" cy="185890"/>
                          </a:xfrm>
                          <a:custGeom>
                            <a:avLst/>
                            <a:gdLst/>
                            <a:ahLst/>
                            <a:cxnLst/>
                            <a:rect l="0" t="0" r="0" b="0"/>
                            <a:pathLst>
                              <a:path w="139802" h="185890">
                                <a:moveTo>
                                  <a:pt x="0" y="0"/>
                                </a:moveTo>
                                <a:lnTo>
                                  <a:pt x="135192" y="0"/>
                                </a:lnTo>
                                <a:lnTo>
                                  <a:pt x="135192" y="22276"/>
                                </a:lnTo>
                                <a:lnTo>
                                  <a:pt x="24574" y="22276"/>
                                </a:lnTo>
                                <a:lnTo>
                                  <a:pt x="24574" y="79121"/>
                                </a:lnTo>
                                <a:lnTo>
                                  <a:pt x="128270" y="79121"/>
                                </a:lnTo>
                                <a:lnTo>
                                  <a:pt x="128270" y="100635"/>
                                </a:lnTo>
                                <a:lnTo>
                                  <a:pt x="24574" y="100635"/>
                                </a:lnTo>
                                <a:lnTo>
                                  <a:pt x="24574" y="164389"/>
                                </a:lnTo>
                                <a:lnTo>
                                  <a:pt x="139802" y="164389"/>
                                </a:lnTo>
                                <a:lnTo>
                                  <a:pt x="139802" y="185890"/>
                                </a:lnTo>
                                <a:lnTo>
                                  <a:pt x="0" y="18589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94" name="Shape 70094"/>
                        <wps:cNvSpPr/>
                        <wps:spPr>
                          <a:xfrm>
                            <a:off x="1184942" y="793964"/>
                            <a:ext cx="139802" cy="185890"/>
                          </a:xfrm>
                          <a:custGeom>
                            <a:avLst/>
                            <a:gdLst/>
                            <a:ahLst/>
                            <a:cxnLst/>
                            <a:rect l="0" t="0" r="0" b="0"/>
                            <a:pathLst>
                              <a:path w="139802" h="185890">
                                <a:moveTo>
                                  <a:pt x="0" y="185890"/>
                                </a:moveTo>
                                <a:lnTo>
                                  <a:pt x="0" y="0"/>
                                </a:lnTo>
                                <a:lnTo>
                                  <a:pt x="135192" y="0"/>
                                </a:lnTo>
                                <a:lnTo>
                                  <a:pt x="135192" y="22276"/>
                                </a:lnTo>
                                <a:lnTo>
                                  <a:pt x="24574" y="22276"/>
                                </a:lnTo>
                                <a:lnTo>
                                  <a:pt x="24574" y="79121"/>
                                </a:lnTo>
                                <a:lnTo>
                                  <a:pt x="128270" y="79121"/>
                                </a:lnTo>
                                <a:lnTo>
                                  <a:pt x="128270" y="100635"/>
                                </a:lnTo>
                                <a:lnTo>
                                  <a:pt x="24574" y="100635"/>
                                </a:lnTo>
                                <a:lnTo>
                                  <a:pt x="24574" y="164389"/>
                                </a:lnTo>
                                <a:lnTo>
                                  <a:pt x="139802" y="164389"/>
                                </a:lnTo>
                                <a:lnTo>
                                  <a:pt x="139802" y="185890"/>
                                </a:lnTo>
                                <a:lnTo>
                                  <a:pt x="0" y="18589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95" name="Shape 70095"/>
                        <wps:cNvSpPr/>
                        <wps:spPr>
                          <a:xfrm>
                            <a:off x="247844" y="1068962"/>
                            <a:ext cx="148247" cy="185877"/>
                          </a:xfrm>
                          <a:custGeom>
                            <a:avLst/>
                            <a:gdLst/>
                            <a:ahLst/>
                            <a:cxnLst/>
                            <a:rect l="0" t="0" r="0" b="0"/>
                            <a:pathLst>
                              <a:path w="148247" h="185877">
                                <a:moveTo>
                                  <a:pt x="0" y="0"/>
                                </a:moveTo>
                                <a:lnTo>
                                  <a:pt x="148247" y="0"/>
                                </a:lnTo>
                                <a:lnTo>
                                  <a:pt x="148247" y="21501"/>
                                </a:lnTo>
                                <a:lnTo>
                                  <a:pt x="86792" y="21501"/>
                                </a:lnTo>
                                <a:lnTo>
                                  <a:pt x="86792" y="185877"/>
                                </a:lnTo>
                                <a:lnTo>
                                  <a:pt x="62217" y="185877"/>
                                </a:lnTo>
                                <a:lnTo>
                                  <a:pt x="62217" y="21501"/>
                                </a:lnTo>
                                <a:lnTo>
                                  <a:pt x="0" y="2150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96" name="Shape 70096"/>
                        <wps:cNvSpPr/>
                        <wps:spPr>
                          <a:xfrm>
                            <a:off x="247844" y="1068962"/>
                            <a:ext cx="148247" cy="185877"/>
                          </a:xfrm>
                          <a:custGeom>
                            <a:avLst/>
                            <a:gdLst/>
                            <a:ahLst/>
                            <a:cxnLst/>
                            <a:rect l="0" t="0" r="0" b="0"/>
                            <a:pathLst>
                              <a:path w="148247" h="185877">
                                <a:moveTo>
                                  <a:pt x="62217" y="185877"/>
                                </a:moveTo>
                                <a:lnTo>
                                  <a:pt x="62217" y="21501"/>
                                </a:lnTo>
                                <a:lnTo>
                                  <a:pt x="0" y="21501"/>
                                </a:lnTo>
                                <a:lnTo>
                                  <a:pt x="0" y="0"/>
                                </a:lnTo>
                                <a:lnTo>
                                  <a:pt x="148247" y="0"/>
                                </a:lnTo>
                                <a:lnTo>
                                  <a:pt x="148247" y="21501"/>
                                </a:lnTo>
                                <a:lnTo>
                                  <a:pt x="86792" y="21501"/>
                                </a:lnTo>
                                <a:lnTo>
                                  <a:pt x="86792" y="185877"/>
                                </a:lnTo>
                                <a:lnTo>
                                  <a:pt x="62217"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97" name="Shape 70097"/>
                        <wps:cNvSpPr/>
                        <wps:spPr>
                          <a:xfrm>
                            <a:off x="422974" y="1068962"/>
                            <a:ext cx="146710" cy="185877"/>
                          </a:xfrm>
                          <a:custGeom>
                            <a:avLst/>
                            <a:gdLst/>
                            <a:ahLst/>
                            <a:cxnLst/>
                            <a:rect l="0" t="0" r="0" b="0"/>
                            <a:pathLst>
                              <a:path w="146710" h="185877">
                                <a:moveTo>
                                  <a:pt x="0" y="0"/>
                                </a:moveTo>
                                <a:lnTo>
                                  <a:pt x="24574" y="0"/>
                                </a:lnTo>
                                <a:lnTo>
                                  <a:pt x="24574" y="76035"/>
                                </a:lnTo>
                                <a:lnTo>
                                  <a:pt x="121361" y="76035"/>
                                </a:lnTo>
                                <a:lnTo>
                                  <a:pt x="121361" y="0"/>
                                </a:lnTo>
                                <a:lnTo>
                                  <a:pt x="146710" y="0"/>
                                </a:lnTo>
                                <a:lnTo>
                                  <a:pt x="146710" y="185877"/>
                                </a:lnTo>
                                <a:lnTo>
                                  <a:pt x="121361" y="185877"/>
                                </a:lnTo>
                                <a:lnTo>
                                  <a:pt x="121361" y="97549"/>
                                </a:lnTo>
                                <a:lnTo>
                                  <a:pt x="24574" y="97549"/>
                                </a:lnTo>
                                <a:lnTo>
                                  <a:pt x="24574"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98" name="Shape 70098"/>
                        <wps:cNvSpPr/>
                        <wps:spPr>
                          <a:xfrm>
                            <a:off x="422974" y="1068962"/>
                            <a:ext cx="146710" cy="185877"/>
                          </a:xfrm>
                          <a:custGeom>
                            <a:avLst/>
                            <a:gdLst/>
                            <a:ahLst/>
                            <a:cxnLst/>
                            <a:rect l="0" t="0" r="0" b="0"/>
                            <a:pathLst>
                              <a:path w="146710" h="185877">
                                <a:moveTo>
                                  <a:pt x="0" y="185877"/>
                                </a:moveTo>
                                <a:lnTo>
                                  <a:pt x="0" y="0"/>
                                </a:lnTo>
                                <a:lnTo>
                                  <a:pt x="24574" y="0"/>
                                </a:lnTo>
                                <a:lnTo>
                                  <a:pt x="24574" y="76035"/>
                                </a:lnTo>
                                <a:lnTo>
                                  <a:pt x="121361" y="76035"/>
                                </a:lnTo>
                                <a:lnTo>
                                  <a:pt x="121361" y="0"/>
                                </a:lnTo>
                                <a:lnTo>
                                  <a:pt x="146710" y="0"/>
                                </a:lnTo>
                                <a:lnTo>
                                  <a:pt x="146710" y="185877"/>
                                </a:lnTo>
                                <a:lnTo>
                                  <a:pt x="121361" y="185877"/>
                                </a:lnTo>
                                <a:lnTo>
                                  <a:pt x="121361" y="97549"/>
                                </a:lnTo>
                                <a:lnTo>
                                  <a:pt x="24574" y="97549"/>
                                </a:lnTo>
                                <a:lnTo>
                                  <a:pt x="24574"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99" name="Shape 70099"/>
                        <wps:cNvSpPr/>
                        <wps:spPr>
                          <a:xfrm>
                            <a:off x="611161" y="1068962"/>
                            <a:ext cx="139802" cy="185877"/>
                          </a:xfrm>
                          <a:custGeom>
                            <a:avLst/>
                            <a:gdLst/>
                            <a:ahLst/>
                            <a:cxnLst/>
                            <a:rect l="0" t="0" r="0" b="0"/>
                            <a:pathLst>
                              <a:path w="139802" h="185877">
                                <a:moveTo>
                                  <a:pt x="0" y="0"/>
                                </a:moveTo>
                                <a:lnTo>
                                  <a:pt x="135192" y="0"/>
                                </a:lnTo>
                                <a:lnTo>
                                  <a:pt x="135192" y="21501"/>
                                </a:lnTo>
                                <a:lnTo>
                                  <a:pt x="24574" y="21501"/>
                                </a:lnTo>
                                <a:lnTo>
                                  <a:pt x="24574" y="78346"/>
                                </a:lnTo>
                                <a:lnTo>
                                  <a:pt x="128270" y="78346"/>
                                </a:lnTo>
                                <a:lnTo>
                                  <a:pt x="128270" y="100622"/>
                                </a:lnTo>
                                <a:lnTo>
                                  <a:pt x="24574" y="100622"/>
                                </a:lnTo>
                                <a:lnTo>
                                  <a:pt x="24574" y="163601"/>
                                </a:lnTo>
                                <a:lnTo>
                                  <a:pt x="139802" y="163601"/>
                                </a:lnTo>
                                <a:lnTo>
                                  <a:pt x="139802"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00" name="Shape 70100"/>
                        <wps:cNvSpPr/>
                        <wps:spPr>
                          <a:xfrm>
                            <a:off x="611161" y="1068962"/>
                            <a:ext cx="139802" cy="185877"/>
                          </a:xfrm>
                          <a:custGeom>
                            <a:avLst/>
                            <a:gdLst/>
                            <a:ahLst/>
                            <a:cxnLst/>
                            <a:rect l="0" t="0" r="0" b="0"/>
                            <a:pathLst>
                              <a:path w="139802" h="185877">
                                <a:moveTo>
                                  <a:pt x="0" y="185877"/>
                                </a:moveTo>
                                <a:lnTo>
                                  <a:pt x="0" y="0"/>
                                </a:lnTo>
                                <a:lnTo>
                                  <a:pt x="135192" y="0"/>
                                </a:lnTo>
                                <a:lnTo>
                                  <a:pt x="135192" y="21501"/>
                                </a:lnTo>
                                <a:lnTo>
                                  <a:pt x="24574" y="21501"/>
                                </a:lnTo>
                                <a:lnTo>
                                  <a:pt x="24574" y="78346"/>
                                </a:lnTo>
                                <a:lnTo>
                                  <a:pt x="128270" y="78346"/>
                                </a:lnTo>
                                <a:lnTo>
                                  <a:pt x="128270" y="100622"/>
                                </a:lnTo>
                                <a:lnTo>
                                  <a:pt x="24574" y="100622"/>
                                </a:lnTo>
                                <a:lnTo>
                                  <a:pt x="24574" y="163601"/>
                                </a:lnTo>
                                <a:lnTo>
                                  <a:pt x="139802" y="163601"/>
                                </a:lnTo>
                                <a:lnTo>
                                  <a:pt x="139802"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01" name="Shape 70101"/>
                        <wps:cNvSpPr/>
                        <wps:spPr>
                          <a:xfrm>
                            <a:off x="858493" y="1068962"/>
                            <a:ext cx="146710" cy="185877"/>
                          </a:xfrm>
                          <a:custGeom>
                            <a:avLst/>
                            <a:gdLst/>
                            <a:ahLst/>
                            <a:cxnLst/>
                            <a:rect l="0" t="0" r="0" b="0"/>
                            <a:pathLst>
                              <a:path w="146710" h="185877">
                                <a:moveTo>
                                  <a:pt x="0" y="0"/>
                                </a:moveTo>
                                <a:lnTo>
                                  <a:pt x="24574" y="0"/>
                                </a:lnTo>
                                <a:lnTo>
                                  <a:pt x="24574" y="76035"/>
                                </a:lnTo>
                                <a:lnTo>
                                  <a:pt x="122136" y="76035"/>
                                </a:lnTo>
                                <a:lnTo>
                                  <a:pt x="122136" y="0"/>
                                </a:lnTo>
                                <a:lnTo>
                                  <a:pt x="146710" y="0"/>
                                </a:lnTo>
                                <a:lnTo>
                                  <a:pt x="146710" y="185877"/>
                                </a:lnTo>
                                <a:lnTo>
                                  <a:pt x="122136" y="185877"/>
                                </a:lnTo>
                                <a:lnTo>
                                  <a:pt x="122136" y="97549"/>
                                </a:lnTo>
                                <a:lnTo>
                                  <a:pt x="24574" y="97549"/>
                                </a:lnTo>
                                <a:lnTo>
                                  <a:pt x="24574"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02" name="Shape 70102"/>
                        <wps:cNvSpPr/>
                        <wps:spPr>
                          <a:xfrm>
                            <a:off x="858493" y="1068962"/>
                            <a:ext cx="146710" cy="185877"/>
                          </a:xfrm>
                          <a:custGeom>
                            <a:avLst/>
                            <a:gdLst/>
                            <a:ahLst/>
                            <a:cxnLst/>
                            <a:rect l="0" t="0" r="0" b="0"/>
                            <a:pathLst>
                              <a:path w="146710" h="185877">
                                <a:moveTo>
                                  <a:pt x="0" y="185877"/>
                                </a:moveTo>
                                <a:lnTo>
                                  <a:pt x="0" y="0"/>
                                </a:lnTo>
                                <a:lnTo>
                                  <a:pt x="24574" y="0"/>
                                </a:lnTo>
                                <a:lnTo>
                                  <a:pt x="24574" y="76035"/>
                                </a:lnTo>
                                <a:lnTo>
                                  <a:pt x="122136" y="76035"/>
                                </a:lnTo>
                                <a:lnTo>
                                  <a:pt x="122136" y="0"/>
                                </a:lnTo>
                                <a:lnTo>
                                  <a:pt x="146710" y="0"/>
                                </a:lnTo>
                                <a:lnTo>
                                  <a:pt x="146710" y="185877"/>
                                </a:lnTo>
                                <a:lnTo>
                                  <a:pt x="122136" y="185877"/>
                                </a:lnTo>
                                <a:lnTo>
                                  <a:pt x="122136" y="97549"/>
                                </a:lnTo>
                                <a:lnTo>
                                  <a:pt x="24574" y="97549"/>
                                </a:lnTo>
                                <a:lnTo>
                                  <a:pt x="24574"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03" name="Shape 70103"/>
                        <wps:cNvSpPr/>
                        <wps:spPr>
                          <a:xfrm>
                            <a:off x="1025943" y="1068962"/>
                            <a:ext cx="85261" cy="185877"/>
                          </a:xfrm>
                          <a:custGeom>
                            <a:avLst/>
                            <a:gdLst/>
                            <a:ahLst/>
                            <a:cxnLst/>
                            <a:rect l="0" t="0" r="0" b="0"/>
                            <a:pathLst>
                              <a:path w="85261" h="185877">
                                <a:moveTo>
                                  <a:pt x="71438" y="0"/>
                                </a:moveTo>
                                <a:lnTo>
                                  <a:pt x="85261" y="0"/>
                                </a:lnTo>
                                <a:lnTo>
                                  <a:pt x="85261" y="21767"/>
                                </a:lnTo>
                                <a:lnTo>
                                  <a:pt x="84493" y="19202"/>
                                </a:lnTo>
                                <a:lnTo>
                                  <a:pt x="82956" y="27648"/>
                                </a:lnTo>
                                <a:lnTo>
                                  <a:pt x="81420" y="34556"/>
                                </a:lnTo>
                                <a:lnTo>
                                  <a:pt x="79121" y="40703"/>
                                </a:lnTo>
                                <a:lnTo>
                                  <a:pt x="77584" y="46075"/>
                                </a:lnTo>
                                <a:lnTo>
                                  <a:pt x="76810" y="49149"/>
                                </a:lnTo>
                                <a:lnTo>
                                  <a:pt x="74511" y="52997"/>
                                </a:lnTo>
                                <a:lnTo>
                                  <a:pt x="72974" y="59144"/>
                                </a:lnTo>
                                <a:lnTo>
                                  <a:pt x="69901" y="66053"/>
                                </a:lnTo>
                                <a:lnTo>
                                  <a:pt x="66827" y="74498"/>
                                </a:lnTo>
                                <a:lnTo>
                                  <a:pt x="62979" y="84480"/>
                                </a:lnTo>
                                <a:lnTo>
                                  <a:pt x="58382" y="96012"/>
                                </a:lnTo>
                                <a:lnTo>
                                  <a:pt x="53772" y="109067"/>
                                </a:lnTo>
                                <a:lnTo>
                                  <a:pt x="85261" y="109067"/>
                                </a:lnTo>
                                <a:lnTo>
                                  <a:pt x="85261" y="129032"/>
                                </a:lnTo>
                                <a:lnTo>
                                  <a:pt x="46088" y="129032"/>
                                </a:lnTo>
                                <a:lnTo>
                                  <a:pt x="26111" y="185877"/>
                                </a:lnTo>
                                <a:lnTo>
                                  <a:pt x="0" y="185877"/>
                                </a:lnTo>
                                <a:lnTo>
                                  <a:pt x="714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04" name="Shape 70104"/>
                        <wps:cNvSpPr/>
                        <wps:spPr>
                          <a:xfrm>
                            <a:off x="1111204" y="1068962"/>
                            <a:ext cx="89871" cy="185877"/>
                          </a:xfrm>
                          <a:custGeom>
                            <a:avLst/>
                            <a:gdLst/>
                            <a:ahLst/>
                            <a:cxnLst/>
                            <a:rect l="0" t="0" r="0" b="0"/>
                            <a:pathLst>
                              <a:path w="89871" h="185877">
                                <a:moveTo>
                                  <a:pt x="0" y="0"/>
                                </a:moveTo>
                                <a:lnTo>
                                  <a:pt x="13824" y="0"/>
                                </a:lnTo>
                                <a:lnTo>
                                  <a:pt x="89871" y="185877"/>
                                </a:lnTo>
                                <a:lnTo>
                                  <a:pt x="61449" y="185877"/>
                                </a:lnTo>
                                <a:lnTo>
                                  <a:pt x="39935" y="129032"/>
                                </a:lnTo>
                                <a:lnTo>
                                  <a:pt x="0" y="129032"/>
                                </a:lnTo>
                                <a:lnTo>
                                  <a:pt x="0" y="109067"/>
                                </a:lnTo>
                                <a:lnTo>
                                  <a:pt x="31490" y="109067"/>
                                </a:lnTo>
                                <a:lnTo>
                                  <a:pt x="12287" y="57607"/>
                                </a:lnTo>
                                <a:lnTo>
                                  <a:pt x="4604" y="36093"/>
                                </a:lnTo>
                                <a:lnTo>
                                  <a:pt x="1530" y="26873"/>
                                </a:lnTo>
                                <a:lnTo>
                                  <a:pt x="0" y="2176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05" name="Shape 70105"/>
                        <wps:cNvSpPr/>
                        <wps:spPr>
                          <a:xfrm>
                            <a:off x="1025943" y="1068962"/>
                            <a:ext cx="175133" cy="185877"/>
                          </a:xfrm>
                          <a:custGeom>
                            <a:avLst/>
                            <a:gdLst/>
                            <a:ahLst/>
                            <a:cxnLst/>
                            <a:rect l="0" t="0" r="0" b="0"/>
                            <a:pathLst>
                              <a:path w="175133" h="185877">
                                <a:moveTo>
                                  <a:pt x="0" y="185877"/>
                                </a:moveTo>
                                <a:lnTo>
                                  <a:pt x="71438" y="0"/>
                                </a:lnTo>
                                <a:lnTo>
                                  <a:pt x="99085" y="0"/>
                                </a:lnTo>
                                <a:lnTo>
                                  <a:pt x="175133" y="185877"/>
                                </a:lnTo>
                                <a:lnTo>
                                  <a:pt x="146710" y="185877"/>
                                </a:lnTo>
                                <a:lnTo>
                                  <a:pt x="125197" y="129032"/>
                                </a:lnTo>
                                <a:lnTo>
                                  <a:pt x="46088" y="129032"/>
                                </a:lnTo>
                                <a:lnTo>
                                  <a:pt x="26111"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06" name="Shape 70106"/>
                        <wps:cNvSpPr/>
                        <wps:spPr>
                          <a:xfrm>
                            <a:off x="1079715" y="1088164"/>
                            <a:ext cx="62979" cy="89865"/>
                          </a:xfrm>
                          <a:custGeom>
                            <a:avLst/>
                            <a:gdLst/>
                            <a:ahLst/>
                            <a:cxnLst/>
                            <a:rect l="0" t="0" r="0" b="0"/>
                            <a:pathLst>
                              <a:path w="62979" h="89865">
                                <a:moveTo>
                                  <a:pt x="0" y="89865"/>
                                </a:moveTo>
                                <a:lnTo>
                                  <a:pt x="62979" y="89865"/>
                                </a:lnTo>
                                <a:lnTo>
                                  <a:pt x="43777" y="38405"/>
                                </a:lnTo>
                                <a:lnTo>
                                  <a:pt x="36094" y="16891"/>
                                </a:lnTo>
                                <a:lnTo>
                                  <a:pt x="33020" y="7671"/>
                                </a:lnTo>
                                <a:lnTo>
                                  <a:pt x="30721" y="0"/>
                                </a:lnTo>
                                <a:lnTo>
                                  <a:pt x="29185" y="8446"/>
                                </a:lnTo>
                                <a:lnTo>
                                  <a:pt x="27648" y="15354"/>
                                </a:lnTo>
                                <a:lnTo>
                                  <a:pt x="25349" y="21501"/>
                                </a:lnTo>
                                <a:lnTo>
                                  <a:pt x="23813" y="26873"/>
                                </a:lnTo>
                                <a:lnTo>
                                  <a:pt x="23038" y="29947"/>
                                </a:lnTo>
                                <a:lnTo>
                                  <a:pt x="20739" y="33794"/>
                                </a:lnTo>
                                <a:lnTo>
                                  <a:pt x="19203" y="39941"/>
                                </a:lnTo>
                                <a:lnTo>
                                  <a:pt x="16129" y="46850"/>
                                </a:lnTo>
                                <a:lnTo>
                                  <a:pt x="13056" y="55296"/>
                                </a:lnTo>
                                <a:lnTo>
                                  <a:pt x="9208" y="65278"/>
                                </a:lnTo>
                                <a:lnTo>
                                  <a:pt x="4610" y="76810"/>
                                </a:lnTo>
                                <a:lnTo>
                                  <a:pt x="0" y="89865"/>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07" name="Shape 70107"/>
                        <wps:cNvSpPr/>
                        <wps:spPr>
                          <a:xfrm>
                            <a:off x="1220276" y="1068962"/>
                            <a:ext cx="147472" cy="185877"/>
                          </a:xfrm>
                          <a:custGeom>
                            <a:avLst/>
                            <a:gdLst/>
                            <a:ahLst/>
                            <a:cxnLst/>
                            <a:rect l="0" t="0" r="0" b="0"/>
                            <a:pathLst>
                              <a:path w="147472" h="185877">
                                <a:moveTo>
                                  <a:pt x="0" y="0"/>
                                </a:moveTo>
                                <a:lnTo>
                                  <a:pt x="25349" y="0"/>
                                </a:lnTo>
                                <a:lnTo>
                                  <a:pt x="123660" y="145936"/>
                                </a:lnTo>
                                <a:lnTo>
                                  <a:pt x="123660" y="0"/>
                                </a:lnTo>
                                <a:lnTo>
                                  <a:pt x="147472" y="0"/>
                                </a:lnTo>
                                <a:lnTo>
                                  <a:pt x="147472" y="185877"/>
                                </a:lnTo>
                                <a:lnTo>
                                  <a:pt x="122136" y="185877"/>
                                </a:lnTo>
                                <a:lnTo>
                                  <a:pt x="23813" y="39941"/>
                                </a:lnTo>
                                <a:lnTo>
                                  <a:pt x="23813"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08" name="Shape 70108"/>
                        <wps:cNvSpPr/>
                        <wps:spPr>
                          <a:xfrm>
                            <a:off x="1220276" y="1068962"/>
                            <a:ext cx="147472" cy="185877"/>
                          </a:xfrm>
                          <a:custGeom>
                            <a:avLst/>
                            <a:gdLst/>
                            <a:ahLst/>
                            <a:cxnLst/>
                            <a:rect l="0" t="0" r="0" b="0"/>
                            <a:pathLst>
                              <a:path w="147472" h="185877">
                                <a:moveTo>
                                  <a:pt x="0" y="185877"/>
                                </a:moveTo>
                                <a:lnTo>
                                  <a:pt x="0" y="0"/>
                                </a:lnTo>
                                <a:lnTo>
                                  <a:pt x="25349" y="0"/>
                                </a:lnTo>
                                <a:lnTo>
                                  <a:pt x="123660" y="145936"/>
                                </a:lnTo>
                                <a:lnTo>
                                  <a:pt x="123660" y="0"/>
                                </a:lnTo>
                                <a:lnTo>
                                  <a:pt x="147472" y="0"/>
                                </a:lnTo>
                                <a:lnTo>
                                  <a:pt x="147472" y="185877"/>
                                </a:lnTo>
                                <a:lnTo>
                                  <a:pt x="122136" y="185877"/>
                                </a:lnTo>
                                <a:lnTo>
                                  <a:pt x="23813" y="39941"/>
                                </a:lnTo>
                                <a:lnTo>
                                  <a:pt x="23813"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09" name="Shape 70109"/>
                        <wps:cNvSpPr/>
                        <wps:spPr>
                          <a:xfrm>
                            <a:off x="1410000" y="1068962"/>
                            <a:ext cx="76809" cy="185877"/>
                          </a:xfrm>
                          <a:custGeom>
                            <a:avLst/>
                            <a:gdLst/>
                            <a:ahLst/>
                            <a:cxnLst/>
                            <a:rect l="0" t="0" r="0" b="0"/>
                            <a:pathLst>
                              <a:path w="76809" h="185877">
                                <a:moveTo>
                                  <a:pt x="0" y="0"/>
                                </a:moveTo>
                                <a:lnTo>
                                  <a:pt x="73736" y="0"/>
                                </a:lnTo>
                                <a:lnTo>
                                  <a:pt x="76809" y="254"/>
                                </a:lnTo>
                                <a:lnTo>
                                  <a:pt x="76809" y="21755"/>
                                </a:lnTo>
                                <a:lnTo>
                                  <a:pt x="73736" y="21501"/>
                                </a:lnTo>
                                <a:lnTo>
                                  <a:pt x="24574" y="21501"/>
                                </a:lnTo>
                                <a:lnTo>
                                  <a:pt x="24574" y="163601"/>
                                </a:lnTo>
                                <a:lnTo>
                                  <a:pt x="72974" y="163601"/>
                                </a:lnTo>
                                <a:lnTo>
                                  <a:pt x="76809" y="163221"/>
                                </a:lnTo>
                                <a:lnTo>
                                  <a:pt x="76809"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10" name="Shape 70110"/>
                        <wps:cNvSpPr/>
                        <wps:spPr>
                          <a:xfrm>
                            <a:off x="1486809" y="1069216"/>
                            <a:ext cx="77584" cy="185623"/>
                          </a:xfrm>
                          <a:custGeom>
                            <a:avLst/>
                            <a:gdLst/>
                            <a:ahLst/>
                            <a:cxnLst/>
                            <a:rect l="0" t="0" r="0" b="0"/>
                            <a:pathLst>
                              <a:path w="77584" h="185623">
                                <a:moveTo>
                                  <a:pt x="0" y="0"/>
                                </a:moveTo>
                                <a:lnTo>
                                  <a:pt x="6147" y="508"/>
                                </a:lnTo>
                                <a:lnTo>
                                  <a:pt x="14593" y="1270"/>
                                </a:lnTo>
                                <a:lnTo>
                                  <a:pt x="20739" y="2045"/>
                                </a:lnTo>
                                <a:lnTo>
                                  <a:pt x="28423" y="4344"/>
                                </a:lnTo>
                                <a:lnTo>
                                  <a:pt x="35332" y="7417"/>
                                </a:lnTo>
                                <a:lnTo>
                                  <a:pt x="41478" y="10490"/>
                                </a:lnTo>
                                <a:lnTo>
                                  <a:pt x="47625" y="15100"/>
                                </a:lnTo>
                                <a:lnTo>
                                  <a:pt x="54534" y="22009"/>
                                </a:lnTo>
                                <a:lnTo>
                                  <a:pt x="60681" y="29692"/>
                                </a:lnTo>
                                <a:lnTo>
                                  <a:pt x="66066" y="38151"/>
                                </a:lnTo>
                                <a:lnTo>
                                  <a:pt x="69901" y="47358"/>
                                </a:lnTo>
                                <a:lnTo>
                                  <a:pt x="73736" y="57353"/>
                                </a:lnTo>
                                <a:lnTo>
                                  <a:pt x="76048" y="68097"/>
                                </a:lnTo>
                                <a:lnTo>
                                  <a:pt x="76810" y="78854"/>
                                </a:lnTo>
                                <a:lnTo>
                                  <a:pt x="77584" y="91148"/>
                                </a:lnTo>
                                <a:lnTo>
                                  <a:pt x="77584" y="101905"/>
                                </a:lnTo>
                                <a:lnTo>
                                  <a:pt x="74511" y="120333"/>
                                </a:lnTo>
                                <a:lnTo>
                                  <a:pt x="72200" y="128778"/>
                                </a:lnTo>
                                <a:lnTo>
                                  <a:pt x="69901" y="136461"/>
                                </a:lnTo>
                                <a:lnTo>
                                  <a:pt x="66828" y="144145"/>
                                </a:lnTo>
                                <a:lnTo>
                                  <a:pt x="59919" y="156439"/>
                                </a:lnTo>
                                <a:lnTo>
                                  <a:pt x="51461" y="165646"/>
                                </a:lnTo>
                                <a:lnTo>
                                  <a:pt x="42253" y="173330"/>
                                </a:lnTo>
                                <a:lnTo>
                                  <a:pt x="32258" y="178714"/>
                                </a:lnTo>
                                <a:lnTo>
                                  <a:pt x="26111" y="181013"/>
                                </a:lnTo>
                                <a:lnTo>
                                  <a:pt x="19977" y="182550"/>
                                </a:lnTo>
                                <a:lnTo>
                                  <a:pt x="8446" y="184861"/>
                                </a:lnTo>
                                <a:lnTo>
                                  <a:pt x="3073" y="185623"/>
                                </a:lnTo>
                                <a:lnTo>
                                  <a:pt x="0" y="185623"/>
                                </a:lnTo>
                                <a:lnTo>
                                  <a:pt x="0" y="162967"/>
                                </a:lnTo>
                                <a:lnTo>
                                  <a:pt x="3848" y="162585"/>
                                </a:lnTo>
                                <a:lnTo>
                                  <a:pt x="10757" y="161811"/>
                                </a:lnTo>
                                <a:lnTo>
                                  <a:pt x="16904" y="160274"/>
                                </a:lnTo>
                                <a:lnTo>
                                  <a:pt x="21514" y="158737"/>
                                </a:lnTo>
                                <a:lnTo>
                                  <a:pt x="26111" y="156439"/>
                                </a:lnTo>
                                <a:lnTo>
                                  <a:pt x="29959" y="153365"/>
                                </a:lnTo>
                                <a:lnTo>
                                  <a:pt x="37643" y="145682"/>
                                </a:lnTo>
                                <a:lnTo>
                                  <a:pt x="41478" y="140310"/>
                                </a:lnTo>
                                <a:lnTo>
                                  <a:pt x="44552" y="134163"/>
                                </a:lnTo>
                                <a:lnTo>
                                  <a:pt x="46850" y="127241"/>
                                </a:lnTo>
                                <a:lnTo>
                                  <a:pt x="49162" y="119571"/>
                                </a:lnTo>
                                <a:lnTo>
                                  <a:pt x="50698" y="110350"/>
                                </a:lnTo>
                                <a:lnTo>
                                  <a:pt x="51461" y="101130"/>
                                </a:lnTo>
                                <a:lnTo>
                                  <a:pt x="52235" y="91148"/>
                                </a:lnTo>
                                <a:lnTo>
                                  <a:pt x="51461" y="77317"/>
                                </a:lnTo>
                                <a:lnTo>
                                  <a:pt x="49924" y="65799"/>
                                </a:lnTo>
                                <a:lnTo>
                                  <a:pt x="46088" y="55042"/>
                                </a:lnTo>
                                <a:lnTo>
                                  <a:pt x="42253" y="46596"/>
                                </a:lnTo>
                                <a:lnTo>
                                  <a:pt x="37643" y="38913"/>
                                </a:lnTo>
                                <a:lnTo>
                                  <a:pt x="32258" y="33541"/>
                                </a:lnTo>
                                <a:lnTo>
                                  <a:pt x="26111" y="28930"/>
                                </a:lnTo>
                                <a:lnTo>
                                  <a:pt x="19203" y="25083"/>
                                </a:lnTo>
                                <a:lnTo>
                                  <a:pt x="13056" y="23546"/>
                                </a:lnTo>
                                <a:lnTo>
                                  <a:pt x="6147" y="22009"/>
                                </a:lnTo>
                                <a:lnTo>
                                  <a:pt x="0" y="2150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11" name="Shape 70111"/>
                        <wps:cNvSpPr/>
                        <wps:spPr>
                          <a:xfrm>
                            <a:off x="1410000" y="1068962"/>
                            <a:ext cx="154394" cy="185877"/>
                          </a:xfrm>
                          <a:custGeom>
                            <a:avLst/>
                            <a:gdLst/>
                            <a:ahLst/>
                            <a:cxnLst/>
                            <a:rect l="0" t="0" r="0" b="0"/>
                            <a:pathLst>
                              <a:path w="154394" h="185877">
                                <a:moveTo>
                                  <a:pt x="0" y="185877"/>
                                </a:moveTo>
                                <a:lnTo>
                                  <a:pt x="0" y="0"/>
                                </a:lnTo>
                                <a:lnTo>
                                  <a:pt x="73736" y="0"/>
                                </a:lnTo>
                                <a:lnTo>
                                  <a:pt x="82956" y="762"/>
                                </a:lnTo>
                                <a:lnTo>
                                  <a:pt x="91402" y="1524"/>
                                </a:lnTo>
                                <a:lnTo>
                                  <a:pt x="97549" y="2299"/>
                                </a:lnTo>
                                <a:lnTo>
                                  <a:pt x="105232" y="4597"/>
                                </a:lnTo>
                                <a:lnTo>
                                  <a:pt x="112141" y="7670"/>
                                </a:lnTo>
                                <a:lnTo>
                                  <a:pt x="118288" y="10744"/>
                                </a:lnTo>
                                <a:lnTo>
                                  <a:pt x="124435" y="15354"/>
                                </a:lnTo>
                                <a:lnTo>
                                  <a:pt x="131343" y="22263"/>
                                </a:lnTo>
                                <a:lnTo>
                                  <a:pt x="137490" y="29946"/>
                                </a:lnTo>
                                <a:lnTo>
                                  <a:pt x="142875" y="38405"/>
                                </a:lnTo>
                                <a:lnTo>
                                  <a:pt x="146710" y="47612"/>
                                </a:lnTo>
                                <a:lnTo>
                                  <a:pt x="150546" y="57607"/>
                                </a:lnTo>
                                <a:lnTo>
                                  <a:pt x="152857" y="68351"/>
                                </a:lnTo>
                                <a:lnTo>
                                  <a:pt x="153619" y="79108"/>
                                </a:lnTo>
                                <a:lnTo>
                                  <a:pt x="154394" y="91402"/>
                                </a:lnTo>
                                <a:lnTo>
                                  <a:pt x="154394" y="102158"/>
                                </a:lnTo>
                                <a:lnTo>
                                  <a:pt x="151320" y="120586"/>
                                </a:lnTo>
                                <a:lnTo>
                                  <a:pt x="149009" y="129032"/>
                                </a:lnTo>
                                <a:lnTo>
                                  <a:pt x="146710" y="136715"/>
                                </a:lnTo>
                                <a:lnTo>
                                  <a:pt x="143637" y="144399"/>
                                </a:lnTo>
                                <a:lnTo>
                                  <a:pt x="136728" y="156692"/>
                                </a:lnTo>
                                <a:lnTo>
                                  <a:pt x="128270" y="165900"/>
                                </a:lnTo>
                                <a:lnTo>
                                  <a:pt x="119063" y="173584"/>
                                </a:lnTo>
                                <a:lnTo>
                                  <a:pt x="109068" y="178968"/>
                                </a:lnTo>
                                <a:lnTo>
                                  <a:pt x="102921" y="181267"/>
                                </a:lnTo>
                                <a:lnTo>
                                  <a:pt x="96787" y="182804"/>
                                </a:lnTo>
                                <a:lnTo>
                                  <a:pt x="85255" y="185115"/>
                                </a:lnTo>
                                <a:lnTo>
                                  <a:pt x="79883"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12" name="Shape 70112"/>
                        <wps:cNvSpPr/>
                        <wps:spPr>
                          <a:xfrm>
                            <a:off x="1434574" y="1090463"/>
                            <a:ext cx="104470" cy="142100"/>
                          </a:xfrm>
                          <a:custGeom>
                            <a:avLst/>
                            <a:gdLst/>
                            <a:ahLst/>
                            <a:cxnLst/>
                            <a:rect l="0" t="0" r="0" b="0"/>
                            <a:pathLst>
                              <a:path w="104470" h="142100">
                                <a:moveTo>
                                  <a:pt x="0" y="142100"/>
                                </a:moveTo>
                                <a:lnTo>
                                  <a:pt x="48400" y="142100"/>
                                </a:lnTo>
                                <a:lnTo>
                                  <a:pt x="56083" y="141338"/>
                                </a:lnTo>
                                <a:lnTo>
                                  <a:pt x="62992" y="140564"/>
                                </a:lnTo>
                                <a:lnTo>
                                  <a:pt x="69139" y="139027"/>
                                </a:lnTo>
                                <a:lnTo>
                                  <a:pt x="73749" y="137490"/>
                                </a:lnTo>
                                <a:lnTo>
                                  <a:pt x="78346" y="135191"/>
                                </a:lnTo>
                                <a:lnTo>
                                  <a:pt x="82194" y="132118"/>
                                </a:lnTo>
                                <a:lnTo>
                                  <a:pt x="89878" y="124435"/>
                                </a:lnTo>
                                <a:lnTo>
                                  <a:pt x="93713" y="119063"/>
                                </a:lnTo>
                                <a:lnTo>
                                  <a:pt x="96787" y="112916"/>
                                </a:lnTo>
                                <a:lnTo>
                                  <a:pt x="99085" y="105994"/>
                                </a:lnTo>
                                <a:lnTo>
                                  <a:pt x="101397" y="98323"/>
                                </a:lnTo>
                                <a:lnTo>
                                  <a:pt x="102933" y="89103"/>
                                </a:lnTo>
                                <a:lnTo>
                                  <a:pt x="103696" y="79883"/>
                                </a:lnTo>
                                <a:lnTo>
                                  <a:pt x="104470" y="69901"/>
                                </a:lnTo>
                                <a:lnTo>
                                  <a:pt x="103696" y="56070"/>
                                </a:lnTo>
                                <a:lnTo>
                                  <a:pt x="102159" y="44552"/>
                                </a:lnTo>
                                <a:lnTo>
                                  <a:pt x="98323" y="33794"/>
                                </a:lnTo>
                                <a:lnTo>
                                  <a:pt x="94488" y="25349"/>
                                </a:lnTo>
                                <a:lnTo>
                                  <a:pt x="89878" y="17666"/>
                                </a:lnTo>
                                <a:lnTo>
                                  <a:pt x="84493" y="12293"/>
                                </a:lnTo>
                                <a:lnTo>
                                  <a:pt x="78346" y="7683"/>
                                </a:lnTo>
                                <a:lnTo>
                                  <a:pt x="71438" y="3835"/>
                                </a:lnTo>
                                <a:lnTo>
                                  <a:pt x="65291" y="2299"/>
                                </a:lnTo>
                                <a:lnTo>
                                  <a:pt x="58382" y="762"/>
                                </a:lnTo>
                                <a:lnTo>
                                  <a:pt x="49162" y="0"/>
                                </a:lnTo>
                                <a:lnTo>
                                  <a:pt x="0" y="0"/>
                                </a:lnTo>
                                <a:lnTo>
                                  <a:pt x="0" y="14210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13" name="Shape 70113"/>
                        <wps:cNvSpPr/>
                        <wps:spPr>
                          <a:xfrm>
                            <a:off x="0" y="0"/>
                            <a:ext cx="1824012" cy="1353045"/>
                          </a:xfrm>
                          <a:custGeom>
                            <a:avLst/>
                            <a:gdLst/>
                            <a:ahLst/>
                            <a:cxnLst/>
                            <a:rect l="0" t="0" r="0" b="0"/>
                            <a:pathLst>
                              <a:path w="1824012" h="1353045">
                                <a:moveTo>
                                  <a:pt x="0" y="1353045"/>
                                </a:moveTo>
                                <a:lnTo>
                                  <a:pt x="1824012" y="1353045"/>
                                </a:lnTo>
                                <a:lnTo>
                                  <a:pt x="1824012"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68516" style="width:143.623pt;height:106.539pt;position:absolute;mso-position-horizontal-relative:text;mso-position-horizontal:absolute;margin-left:0.294403pt;mso-position-vertical-relative:text;margin-top:3.2757pt;" coordsize="18240,13530">
                <v:shape id="Shape 70063" style="position:absolute;width:17182;height:12927;left:1057;top:573;" coordsize="1718272,1292733" path="m897928,0l1718272,1292733l0,1292733l897928,0x">
                  <v:stroke weight="0pt" endcap="flat" joinstyle="miter" miterlimit="10" on="false" color="#000000" opacity="0"/>
                  <v:fill on="true" color="#181717"/>
                </v:shape>
                <v:shape id="Shape 70064" style="position:absolute;width:17182;height:12935;left:166;top:166;" coordsize="1718272,1293508" path="m897928,0l1718272,1292733l0,1293508l897928,0x">
                  <v:stroke weight="0pt" endcap="flat" joinstyle="miter" miterlimit="10" on="false" color="#000000" opacity="0"/>
                  <v:fill on="true" color="#ffef10"/>
                </v:shape>
                <v:shape id="Shape 70065" style="position:absolute;width:17182;height:12935;left:166;top:166;" coordsize="1718272,1293508" path="m897928,0l0,1293508l1718272,1292733l897928,0x">
                  <v:stroke weight="0.06pt" endcap="flat" joinstyle="miter" miterlimit="10" on="true" color="#ffef10"/>
                  <v:fill on="false" color="#000000" opacity="0"/>
                </v:shape>
                <v:shape id="Shape 70066" style="position:absolute;width:856;height:1858;left:8223;top:2455;" coordsize="85649,185877" path="m71438,0l85649,0l85649,23449l84493,19203l82956,27648l81420,35331l79121,41478l77584,46076l76810,49149l74511,53759l72974,59144l69901,66815l66827,75273l62992,85255l58382,96774l53772,109830l85649,109830l85649,129807l46850,129807l26111,185877l0,185877l71438,0x">
                  <v:stroke weight="0pt" endcap="flat" joinstyle="miter" miterlimit="10" on="false" color="#000000" opacity="0"/>
                  <v:fill on="true" color="#181717"/>
                </v:shape>
                <v:shape id="Shape 70067" style="position:absolute;width:894;height:1858;left:9080;top:2455;" coordsize="89484,185877" path="m0,0l13437,0l89484,185877l61062,185877l39548,129807l0,129807l0,109830l31877,109830l12675,58369l8064,46850l4991,36868l1143,27648l0,23449l0,0x">
                  <v:stroke weight="0pt" endcap="flat" joinstyle="miter" miterlimit="10" on="false" color="#000000" opacity="0"/>
                  <v:fill on="true" color="#181717"/>
                </v:shape>
                <v:shape id="Shape 70068" style="position:absolute;width:1751;height:1858;left:8223;top:2455;" coordsize="175133,185877" path="m0,185877l71438,0l99085,0l175133,185877l146710,185877l125197,129807l46850,129807l26111,185877l0,185877x">
                  <v:stroke weight="0.06pt" endcap="flat" joinstyle="miter" miterlimit="10" on="true" color="#181717"/>
                  <v:fill on="false" color="#000000" opacity="0"/>
                </v:shape>
                <v:shape id="Shape 70069" style="position:absolute;width:637;height:906;left:8761;top:2647;" coordsize="63754,90627" path="m0,90627l63754,90627l44552,39167l39942,27648l36868,17666l33020,8445l30721,0l29185,8445l27648,16129l25349,22276l23813,26873l23038,29946l20739,34557l19203,39941l16129,47612l13056,56070l9220,66053l4610,77571l0,90627x">
                  <v:stroke weight="0.06pt" endcap="flat" joinstyle="miter" miterlimit="10" on="true" color="#181717"/>
                  <v:fill on="false" color="#000000" opacity="0"/>
                </v:shape>
                <v:shape id="Shape 70070" style="position:absolute;width:698;height:1858;left:6173;top:5197;" coordsize="69894,185877" path="m0,0l69894,0l69894,22263l24574,22263l24574,78346l69894,78346l69894,99848l24574,99848l24574,164376l69894,164376l69894,185877l0,185877l0,0x">
                  <v:stroke weight="0pt" endcap="flat" joinstyle="miter" miterlimit="10" on="false" color="#000000" opacity="0"/>
                  <v:fill on="true" color="#181717"/>
                </v:shape>
                <v:shape id="Shape 70071" style="position:absolute;width:706;height:1858;left:6872;top:5197;" coordsize="70669,185877" path="m0,0l6,0l9989,762l19209,1524l26892,3835l33801,6134l39948,9208l45320,13056l50705,17666l54540,23038l57614,29185l59912,35331l61449,41478l62224,47612l61449,53759l60687,59144l58376,64516l55302,69888l51467,75273l46857,79883l41485,83718l35338,86792l43783,89865l50705,93701l56077,98311l61449,103695l66059,109830l68370,116751l69907,124422l70669,132105l70669,139027l69133,145161l67596,150546l65297,156693l62224,162065l59150,166675l55302,170510l51467,173584l42247,179730l31502,182804l25356,184341l19971,185115l9989,185877l0,185877l0,164376l11525,164376l15361,163601l18434,163601l26118,161303l32265,158229l37636,154381l39948,151308l41485,148235l44558,140564l45320,132105l45320,126733l43783,122123l42247,118288l39948,114440l36874,110604l33801,107531l29191,105219l24581,103695l13824,100622l6153,99848l0,99848l0,78346l3080,78346l9227,77571l14599,76809l18434,76035l23044,74498l26892,72962l33026,66815l35338,63741l36874,59906l37636,55296l37636,46076l36874,42240l35338,38405l33026,34557l30728,31483l27654,28410l23819,26111l19971,24574l15361,23800l9227,23038l1543,22263l0,22263l0,0x">
                  <v:stroke weight="0pt" endcap="flat" joinstyle="miter" miterlimit="10" on="false" color="#000000" opacity="0"/>
                  <v:fill on="true" color="#181717"/>
                </v:shape>
                <v:shape id="Shape 70072" style="position:absolute;width:1405;height:1858;left:6173;top:5197;" coordsize="140564,185877" path="m0,185877l0,0l69901,0l79883,762l89103,1524l96787,3835l103695,6134l109842,9208l115214,13056l120599,17666l124435,23038l127508,29185l129807,35331l131343,41478l132118,47612l131343,53759l130581,59144l128270,64516l125197,69888l121361,75273l116751,79883l111379,83718l105232,86792l113678,89865l120599,93701l125971,98311l131343,103695l135954,109830l138265,116751l139802,124422l140564,132105l140564,139027l139027,145161l137490,150546l135192,156693l132118,162065l129045,166675l125197,170510l121361,173584l112141,179730l101397,182804l95250,184341l89865,185115l79883,185877l0,185877x">
                  <v:stroke weight="0.06pt" endcap="flat" joinstyle="miter" miterlimit="10" on="true" color="#181717"/>
                  <v:fill on="false" color="#000000" opacity="0"/>
                </v:shape>
                <v:shape id="Shape 70073" style="position:absolute;width:829;height:560;left:6418;top:5420;" coordsize="82956,56083" path="m0,56083l48400,56083l54546,55308l59919,54546l63754,53772l68364,52235l72212,50698l78346,44552l80658,41478l82194,37643l82956,33032l82956,23813l82194,19977l80658,16142l78346,12294l76048,9220l72974,6147l69139,3848l65291,2311l60681,1537l54546,775l46863,0l0,0l0,56083x">
                  <v:stroke weight="0.06pt" endcap="flat" joinstyle="miter" miterlimit="10" on="true" color="#181717"/>
                  <v:fill on="false" color="#000000" opacity="0"/>
                </v:shape>
                <v:shape id="Shape 70074" style="position:absolute;width:906;height:645;left:6418;top:6196;" coordsize="90640,64529" path="m0,64529l56845,64529l60681,63754l63754,63754l71438,61455l77584,58382l82956,54533l85268,51460l86805,48387l89878,40716l90640,32258l90640,26886l89103,22276l87567,18440l85268,14592l82194,10757l79121,7683l74511,5372l69901,3848l59144,774l51473,0l0,0l0,64529x">
                  <v:stroke weight="0.06pt" endcap="flat" joinstyle="miter" miterlimit="10" on="true" color="#181717"/>
                  <v:fill on="false" color="#000000" opacity="0"/>
                </v:shape>
                <v:shape id="Shape 924652" style="position:absolute;width:253;height:1858;left:7962;top:5197;" coordsize="25349,185890" path="m0,0l25349,0l25349,185890l0,185890l0,0">
                  <v:stroke weight="0pt" endcap="flat" joinstyle="miter" miterlimit="10" on="false" color="#000000" opacity="0"/>
                  <v:fill on="true" color="#181717"/>
                </v:shape>
                <v:shape id="Shape 70076" style="position:absolute;width:253;height:1858;left:7962;top:5197;" coordsize="25349,185890" path="m0,185890l25349,185890l25349,0l0,0x">
                  <v:stroke weight="0.06pt" endcap="flat" joinstyle="miter" miterlimit="10" on="true" color="#181717"/>
                  <v:fill on="false" color="#000000" opacity="0"/>
                </v:shape>
                <v:shape id="Shape 70077" style="position:absolute;width:741;height:1858;left:8654;top:5197;" coordsize="74117,185877" path="m0,0l74117,0l74117,20739l24574,20739l24574,82182l74117,82182l74117,107410l72974,106756l66827,104457l64516,103695l24574,103695l24574,185877l0,185877l0,0x">
                  <v:stroke weight="0pt" endcap="flat" joinstyle="miter" miterlimit="10" on="false" color="#000000" opacity="0"/>
                  <v:fill on="true" color="#181717"/>
                </v:shape>
                <v:shape id="Shape 70078" style="position:absolute;width:902;height:1858;left:9395;top:5197;" coordsize="90259,185877" path="m0,0l20358,0l31115,1524l39561,3061l46482,5372l52616,8446l58763,12281l63373,16891l71057,29185l73355,36093l74892,43002l75667,50686l74892,60681l72593,69126l67983,77571l62611,84480l59538,87554l54927,90627l51079,92939l46482,95237l34950,99085l22670,101384l27280,103695l31115,105994l37262,110604l42634,115976l48019,122123l53391,129032l58001,135954l90259,185877l59538,185877l34950,147473l29578,139789l24968,132880l20358,126733l16523,122123l10376,114440l4229,109830l0,107410l0,82182l11913,82182l18821,81420l24968,80645l30340,79108l34950,76809l38799,74498l41872,71425l44945,67589l47244,63741l48781,59906l49543,50686l48781,44539l47244,39167l44171,33795l40335,29185l34188,25336l27280,23038l19596,21501l9601,20739l0,20739l0,0x">
                  <v:stroke weight="0pt" endcap="flat" joinstyle="miter" miterlimit="10" on="false" color="#000000" opacity="0"/>
                  <v:fill on="true" color="#181717"/>
                </v:shape>
                <v:shape id="Shape 70079" style="position:absolute;width:1643;height:1858;left:8654;top:5197;" coordsize="164376,185877" path="m0,185877l0,0l94475,0l105232,1524l113678,3061l120599,5372l126733,8446l132880,12281l137490,16891l145174,29185l147472,36093l149009,43002l149784,50686l149009,60681l146710,69126l142100,77571l136728,84480l133655,87554l129045,90627l125197,92939l120599,95237l109068,99085l96787,101384l101397,103695l105232,105994l111379,110604l116751,115976l122136,122123l127508,129032l132118,135954l164376,185877l133655,185877l109068,147473l103695,139789l99085,132880l94475,126733l90640,122123l84493,114440l78346,109830l72974,106756l66827,104457l64516,103695l24574,103695l24574,185877l0,185877x">
                  <v:stroke weight="0.06pt" endcap="flat" joinstyle="miter" miterlimit="10" on="true" color="#181717"/>
                  <v:fill on="false" color="#000000" opacity="0"/>
                </v:shape>
                <v:shape id="Shape 70080" style="position:absolute;width:990;height:614;left:8899;top:5405;" coordsize="99085,61443" path="m0,61443l61455,61443l68364,60681l74511,59906l79883,58369l84493,56070l88341,53759l91415,50686l94488,46850l96787,43002l98323,39167l99085,29947l98323,23800l96787,18428l93713,13056l89878,8446l83731,4597l76822,2299l69139,762l59144,0l0,0l0,61443x">
                  <v:stroke weight="0.06pt" endcap="flat" joinstyle="miter" miterlimit="10" on="true" color="#181717"/>
                  <v:fill on="false" color="#000000" opacity="0"/>
                </v:shape>
                <v:shape id="Shape 70081" style="position:absolute;width:775;height:1858;left:10535;top:5197;" coordsize="77578,185877" path="m0,0l74511,0l77578,254l77578,22521l74511,22263l25349,22263l25349,164376l73736,164376l77578,163989l77578,185877l0,185877l0,0x">
                  <v:stroke weight="0pt" endcap="flat" joinstyle="miter" miterlimit="10" on="false" color="#000000" opacity="0"/>
                  <v:fill on="true" color="#181717"/>
                </v:shape>
                <v:shape id="Shape 70082" style="position:absolute;width:775;height:1856;left:11311;top:5200;" coordsize="77578,185623" path="m0,0l6141,508l13824,1270l19971,2807l27654,5118l35338,8192l41485,11265l47619,15875l54540,22784l60687,30468l66059,38151l69895,47359l73743,57353l76041,68098l76816,79629l77578,91910l76041,111887l74505,121108l72206,129553l69895,137236l66834,144145l62986,151054l59912,156439l51467,166421l46857,170256l42247,173330l32265,178714l26118,181013l13824,184087l3080,185623l0,185623l0,163735l3842,163348l10751,161811l16135,160274l26118,156439l29953,154127l37637,146444l41485,140310l44558,134163l46857,127242l49156,119571l50692,111112l51467,101905l52229,91910l52229,85001l51467,78092l49930,65799l46082,55042l42247,46596l36874,39688l31490,33541l25356,28931l18434,25857l13062,24321l6141,22784l0,22267l0,0x">
                  <v:stroke weight="0pt" endcap="flat" joinstyle="miter" miterlimit="10" on="false" color="#000000" opacity="0"/>
                  <v:fill on="true" color="#181717"/>
                </v:shape>
                <v:shape id="Shape 70083" style="position:absolute;width:1551;height:1858;left:10535;top:5197;" coordsize="155156,185877" path="m0,185877l0,0l74511,0l83718,762l91402,1524l97549,3061l105232,5372l112916,8446l119063,11519l125197,16129l132118,23038l138265,30721l143637,38405l147472,47612l151320,57607l153619,68351l154394,79883l155156,92164l153619,112141l152083,121361l149784,129807l147472,137490l144412,144399l140564,151308l137490,156693l129045,166675l124435,170510l119824,173584l109842,178968l103695,181267l91402,184341l80658,185877l0,185877x">
                  <v:stroke weight="0.06pt" endcap="flat" joinstyle="miter" miterlimit="10" on="true" color="#181717"/>
                  <v:fill on="false" color="#000000" opacity="0"/>
                </v:shape>
                <v:shape id="Shape 70084" style="position:absolute;width:1044;height:1421;left:10789;top:5420;" coordsize="104457,142113" path="m0,142113l48387,142113l56070,141338l62979,139802l68364,138265l78346,134429l82182,132118l89865,124435l93713,118301l96787,112154l99085,105232l101384,97561l102921,89103l103695,79896l104457,69901l104457,62992l103695,56083l102159,43790l98311,33032l94475,24587l89103,17678l83718,11531l77584,6921l70663,3848l65291,2311l58369,775l49162,0l0,0l0,142113x">
                  <v:stroke weight="0.06pt" endcap="flat" joinstyle="miter" miterlimit="10" on="true" color="#181717"/>
                  <v:fill on="false" color="#000000" opacity="0"/>
                </v:shape>
                <v:shape id="Shape 924653" style="position:absolute;width:253;height:1858;left:5059;top:7939;" coordsize="25349,185890" path="m0,0l25349,0l25349,185890l0,185890l0,0">
                  <v:stroke weight="0pt" endcap="flat" joinstyle="miter" miterlimit="10" on="false" color="#000000" opacity="0"/>
                  <v:fill on="true" color="#181717"/>
                </v:shape>
                <v:shape id="Shape 70086" style="position:absolute;width:253;height:1858;left:5059;top:7939;" coordsize="25349,185890" path="m0,185890l25349,185890l25349,0l0,0x">
                  <v:stroke weight="0.06pt" endcap="flat" joinstyle="miter" miterlimit="10" on="true" color="#181717"/>
                  <v:fill on="false" color="#000000" opacity="0"/>
                </v:shape>
                <v:shape id="Shape 70087" style="position:absolute;width:1474;height:1858;left:5742;top:7939;" coordsize="147472,185890" path="m0,0l25349,0l123673,146710l123673,0l147472,0l147472,185890l122136,185890l23813,39954l23813,185890l0,185890l0,0x">
                  <v:stroke weight="0pt" endcap="flat" joinstyle="miter" miterlimit="10" on="false" color="#000000" opacity="0"/>
                  <v:fill on="true" color="#181717"/>
                </v:shape>
                <v:shape id="Shape 70088" style="position:absolute;width:1474;height:1858;left:5742;top:7939;" coordsize="147472,185890" path="m0,185890l0,0l25349,0l123673,146710l123673,0l147472,0l147472,185890l122136,185890l23813,39954l23813,185890l0,185890x">
                  <v:stroke weight="0.06pt" endcap="flat" joinstyle="miter" miterlimit="10" on="true" color="#181717"/>
                  <v:fill on="false" color="#000000" opacity="0"/>
                </v:shape>
                <v:shape id="Shape 70089" style="position:absolute;width:1482;height:1858;left:8216;top:7939;" coordsize="148247,185890" path="m0,0l148247,0l148247,22276l86792,22276l86792,185890l62217,185890l62217,22276l0,22276l0,0x">
                  <v:stroke weight="0pt" endcap="flat" joinstyle="miter" miterlimit="10" on="false" color="#000000" opacity="0"/>
                  <v:fill on="true" color="#181717"/>
                </v:shape>
                <v:shape id="Shape 70090" style="position:absolute;width:1482;height:1858;left:8216;top:7939;" coordsize="148247,185890" path="m62217,185890l62217,22276l0,22276l0,0l148247,0l148247,22276l86792,22276l86792,185890l62217,185890x">
                  <v:stroke weight="0.06pt" endcap="flat" joinstyle="miter" miterlimit="10" on="true" color="#181717"/>
                  <v:fill on="false" color="#000000" opacity="0"/>
                </v:shape>
                <v:shape id="Shape 70091" style="position:absolute;width:1467;height:1858;left:9967;top:7939;" coordsize="146710,185890" path="m0,0l24574,0l24574,76822l121361,76822l121361,0l146710,0l146710,185890l121361,185890l121361,98323l24574,98323l24574,185890l0,185890l0,0x">
                  <v:stroke weight="0pt" endcap="flat" joinstyle="miter" miterlimit="10" on="false" color="#000000" opacity="0"/>
                  <v:fill on="true" color="#181717"/>
                </v:shape>
                <v:shape id="Shape 70092" style="position:absolute;width:1467;height:1858;left:9967;top:7939;" coordsize="146710,185890" path="m0,185890l0,0l24574,0l24574,76822l121361,76822l121361,0l146710,0l146710,185890l121361,185890l121361,98323l24574,98323l24574,185890l0,185890x">
                  <v:stroke weight="0.06pt" endcap="flat" joinstyle="miter" miterlimit="10" on="true" color="#181717"/>
                  <v:fill on="false" color="#000000" opacity="0"/>
                </v:shape>
                <v:shape id="Shape 70093" style="position:absolute;width:1398;height:1858;left:11849;top:7939;" coordsize="139802,185890" path="m0,0l135192,0l135192,22276l24574,22276l24574,79121l128270,79121l128270,100635l24574,100635l24574,164389l139802,164389l139802,185890l0,185890l0,0x">
                  <v:stroke weight="0pt" endcap="flat" joinstyle="miter" miterlimit="10" on="false" color="#000000" opacity="0"/>
                  <v:fill on="true" color="#181717"/>
                </v:shape>
                <v:shape id="Shape 70094" style="position:absolute;width:1398;height:1858;left:11849;top:7939;" coordsize="139802,185890" path="m0,185890l0,0l135192,0l135192,22276l24574,22276l24574,79121l128270,79121l128270,100635l24574,100635l24574,164389l139802,164389l139802,185890l0,185890x">
                  <v:stroke weight="0.06pt" endcap="flat" joinstyle="miter" miterlimit="10" on="true" color="#181717"/>
                  <v:fill on="false" color="#000000" opacity="0"/>
                </v:shape>
                <v:shape id="Shape 70095" style="position:absolute;width:1482;height:1858;left:2478;top:10689;" coordsize="148247,185877" path="m0,0l148247,0l148247,21501l86792,21501l86792,185877l62217,185877l62217,21501l0,21501l0,0x">
                  <v:stroke weight="0pt" endcap="flat" joinstyle="miter" miterlimit="10" on="false" color="#000000" opacity="0"/>
                  <v:fill on="true" color="#181717"/>
                </v:shape>
                <v:shape id="Shape 70096" style="position:absolute;width:1482;height:1858;left:2478;top:10689;" coordsize="148247,185877" path="m62217,185877l62217,21501l0,21501l0,0l148247,0l148247,21501l86792,21501l86792,185877l62217,185877x">
                  <v:stroke weight="0.06pt" endcap="flat" joinstyle="miter" miterlimit="10" on="true" color="#181717"/>
                  <v:fill on="false" color="#000000" opacity="0"/>
                </v:shape>
                <v:shape id="Shape 70097" style="position:absolute;width:1467;height:1858;left:4229;top:10689;" coordsize="146710,185877" path="m0,0l24574,0l24574,76035l121361,76035l121361,0l146710,0l146710,185877l121361,185877l121361,97549l24574,97549l24574,185877l0,185877l0,0x">
                  <v:stroke weight="0pt" endcap="flat" joinstyle="miter" miterlimit="10" on="false" color="#000000" opacity="0"/>
                  <v:fill on="true" color="#181717"/>
                </v:shape>
                <v:shape id="Shape 70098" style="position:absolute;width:1467;height:1858;left:4229;top:10689;" coordsize="146710,185877" path="m0,185877l0,0l24574,0l24574,76035l121361,76035l121361,0l146710,0l146710,185877l121361,185877l121361,97549l24574,97549l24574,185877l0,185877x">
                  <v:stroke weight="0.06pt" endcap="flat" joinstyle="miter" miterlimit="10" on="true" color="#181717"/>
                  <v:fill on="false" color="#000000" opacity="0"/>
                </v:shape>
                <v:shape id="Shape 70099" style="position:absolute;width:1398;height:1858;left:6111;top:10689;" coordsize="139802,185877" path="m0,0l135192,0l135192,21501l24574,21501l24574,78346l128270,78346l128270,100622l24574,100622l24574,163601l139802,163601l139802,185877l0,185877l0,0x">
                  <v:stroke weight="0pt" endcap="flat" joinstyle="miter" miterlimit="10" on="false" color="#000000" opacity="0"/>
                  <v:fill on="true" color="#181717"/>
                </v:shape>
                <v:shape id="Shape 70100" style="position:absolute;width:1398;height:1858;left:6111;top:10689;" coordsize="139802,185877" path="m0,185877l0,0l135192,0l135192,21501l24574,21501l24574,78346l128270,78346l128270,100622l24574,100622l24574,163601l139802,163601l139802,185877l0,185877x">
                  <v:stroke weight="0.06pt" endcap="flat" joinstyle="miter" miterlimit="10" on="true" color="#181717"/>
                  <v:fill on="false" color="#000000" opacity="0"/>
                </v:shape>
                <v:shape id="Shape 70101" style="position:absolute;width:1467;height:1858;left:8584;top:10689;" coordsize="146710,185877" path="m0,0l24574,0l24574,76035l122136,76035l122136,0l146710,0l146710,185877l122136,185877l122136,97549l24574,97549l24574,185877l0,185877l0,0x">
                  <v:stroke weight="0pt" endcap="flat" joinstyle="miter" miterlimit="10" on="false" color="#000000" opacity="0"/>
                  <v:fill on="true" color="#181717"/>
                </v:shape>
                <v:shape id="Shape 70102" style="position:absolute;width:1467;height:1858;left:8584;top:10689;" coordsize="146710,185877" path="m0,185877l0,0l24574,0l24574,76035l122136,76035l122136,0l146710,0l146710,185877l122136,185877l122136,97549l24574,97549l24574,185877l0,185877x">
                  <v:stroke weight="0.06pt" endcap="flat" joinstyle="miter" miterlimit="10" on="true" color="#181717"/>
                  <v:fill on="false" color="#000000" opacity="0"/>
                </v:shape>
                <v:shape id="Shape 70103" style="position:absolute;width:852;height:1858;left:10259;top:10689;" coordsize="85261,185877" path="m71438,0l85261,0l85261,21767l84493,19202l82956,27648l81420,34556l79121,40703l77584,46075l76810,49149l74511,52997l72974,59144l69901,66053l66827,74498l62979,84480l58382,96012l53772,109067l85261,109067l85261,129032l46088,129032l26111,185877l0,185877l71438,0x">
                  <v:stroke weight="0pt" endcap="flat" joinstyle="miter" miterlimit="10" on="false" color="#000000" opacity="0"/>
                  <v:fill on="true" color="#181717"/>
                </v:shape>
                <v:shape id="Shape 70104" style="position:absolute;width:898;height:1858;left:11112;top:10689;" coordsize="89871,185877" path="m0,0l13824,0l89871,185877l61449,185877l39935,129032l0,129032l0,109067l31490,109067l12287,57607l4604,36093l1530,26873l0,21767l0,0x">
                  <v:stroke weight="0pt" endcap="flat" joinstyle="miter" miterlimit="10" on="false" color="#000000" opacity="0"/>
                  <v:fill on="true" color="#181717"/>
                </v:shape>
                <v:shape id="Shape 70105" style="position:absolute;width:1751;height:1858;left:10259;top:10689;" coordsize="175133,185877" path="m0,185877l71438,0l99085,0l175133,185877l146710,185877l125197,129032l46088,129032l26111,185877l0,185877x">
                  <v:stroke weight="0.06pt" endcap="flat" joinstyle="miter" miterlimit="10" on="true" color="#181717"/>
                  <v:fill on="false" color="#000000" opacity="0"/>
                </v:shape>
                <v:shape id="Shape 70106" style="position:absolute;width:629;height:898;left:10797;top:10881;" coordsize="62979,89865" path="m0,89865l62979,89865l43777,38405l36094,16891l33020,7671l30721,0l29185,8446l27648,15354l25349,21501l23813,26873l23038,29947l20739,33794l19203,39941l16129,46850l13056,55296l9208,65278l4610,76810l0,89865x">
                  <v:stroke weight="0.06pt" endcap="flat" joinstyle="miter" miterlimit="10" on="true" color="#181717"/>
                  <v:fill on="false" color="#000000" opacity="0"/>
                </v:shape>
                <v:shape id="Shape 70107" style="position:absolute;width:1474;height:1858;left:12202;top:10689;" coordsize="147472,185877" path="m0,0l25349,0l123660,145936l123660,0l147472,0l147472,185877l122136,185877l23813,39941l23813,185877l0,185877l0,0x">
                  <v:stroke weight="0pt" endcap="flat" joinstyle="miter" miterlimit="10" on="false" color="#000000" opacity="0"/>
                  <v:fill on="true" color="#181717"/>
                </v:shape>
                <v:shape id="Shape 70108" style="position:absolute;width:1474;height:1858;left:12202;top:10689;" coordsize="147472,185877" path="m0,185877l0,0l25349,0l123660,145936l123660,0l147472,0l147472,185877l122136,185877l23813,39941l23813,185877l0,185877x">
                  <v:stroke weight="0.06pt" endcap="flat" joinstyle="miter" miterlimit="10" on="true" color="#181717"/>
                  <v:fill on="false" color="#000000" opacity="0"/>
                </v:shape>
                <v:shape id="Shape 70109" style="position:absolute;width:768;height:1858;left:14100;top:10689;" coordsize="76809,185877" path="m0,0l73736,0l76809,254l76809,21755l73736,21501l24574,21501l24574,163601l72974,163601l76809,163221l76809,185877l0,185877l0,0x">
                  <v:stroke weight="0pt" endcap="flat" joinstyle="miter" miterlimit="10" on="false" color="#000000" opacity="0"/>
                  <v:fill on="true" color="#181717"/>
                </v:shape>
                <v:shape id="Shape 70110" style="position:absolute;width:775;height:1856;left:14868;top:10692;" coordsize="77584,185623" path="m0,0l6147,508l14593,1270l20739,2045l28423,4344l35332,7417l41478,10490l47625,15100l54534,22009l60681,29692l66066,38151l69901,47358l73736,57353l76048,68097l76810,78854l77584,91148l77584,101905l74511,120333l72200,128778l69901,136461l66828,144145l59919,156439l51461,165646l42253,173330l32258,178714l26111,181013l19977,182550l8446,184861l3073,185623l0,185623l0,162967l3848,162585l10757,161811l16904,160274l21514,158737l26111,156439l29959,153365l37643,145682l41478,140310l44552,134163l46850,127241l49162,119571l50698,110350l51461,101130l52235,91148l51461,77317l49924,65799l46088,55042l42253,46596l37643,38913l32258,33541l26111,28930l19203,25083l13056,23546l6147,22009l0,21501l0,0x">
                  <v:stroke weight="0pt" endcap="flat" joinstyle="miter" miterlimit="10" on="false" color="#000000" opacity="0"/>
                  <v:fill on="true" color="#181717"/>
                </v:shape>
                <v:shape id="Shape 70111" style="position:absolute;width:1543;height:1858;left:14100;top:10689;" coordsize="154394,185877" path="m0,185877l0,0l73736,0l82956,762l91402,1524l97549,2299l105232,4597l112141,7670l118288,10744l124435,15354l131343,22263l137490,29946l142875,38405l146710,47612l150546,57607l152857,68351l153619,79108l154394,91402l154394,102158l151320,120586l149009,129032l146710,136715l143637,144399l136728,156692l128270,165900l119063,173584l109068,178968l102921,181267l96787,182804l85255,185115l79883,185877l0,185877x">
                  <v:stroke weight="0.06pt" endcap="flat" joinstyle="miter" miterlimit="10" on="true" color="#181717"/>
                  <v:fill on="false" color="#000000" opacity="0"/>
                </v:shape>
                <v:shape id="Shape 70112" style="position:absolute;width:1044;height:1421;left:14345;top:10904;" coordsize="104470,142100" path="m0,142100l48400,142100l56083,141338l62992,140564l69139,139027l73749,137490l78346,135191l82194,132118l89878,124435l93713,119063l96787,112916l99085,105994l101397,98323l102933,89103l103696,79883l104470,69901l103696,56070l102159,44552l98323,33794l94488,25349l89878,17666l84493,12293l78346,7683l71438,3835l65291,2299l58382,762l49162,0l0,0l0,142100x">
                  <v:stroke weight="0.06pt" endcap="flat" joinstyle="miter" miterlimit="10" on="true" color="#181717"/>
                  <v:fill on="false" color="#000000" opacity="0"/>
                </v:shape>
                <v:shape id="Shape 70113" style="position:absolute;width:18240;height:13530;left:0;top:0;" coordsize="1824012,1353045" path="m0,1353045l1824012,1353045l1824012,0l0,0x">
                  <v:stroke weight="0.5pt" endcap="flat" joinstyle="miter" miterlimit="4" on="true" color="#999a9a"/>
                  <v:fill on="false" color="#000000" opacity="0"/>
                </v:shape>
                <w10:wrap type="square"/>
              </v:group>
            </w:pict>
          </mc:Fallback>
        </mc:AlternateContent>
      </w:r>
      <w:r>
        <w:t xml:space="preserve">Most  people  on  reading the notice will read it incorrectly the first time and perhaps for  few more times. The reason in this case is simple.  It is the beginning of a </w:t>
      </w:r>
      <w:proofErr w:type="spellStart"/>
      <w:proofErr w:type="gramStart"/>
      <w:r>
        <w:t>well known</w:t>
      </w:r>
      <w:proofErr w:type="spellEnd"/>
      <w:proofErr w:type="gramEnd"/>
      <w:r>
        <w:t xml:space="preserve"> phrase and, having read the first three lines the reader believes he knows what is coming next and may automatically pass on to the last word to confirm his belief, missing out the extra ‘THE’.</w:t>
      </w:r>
    </w:p>
    <w:p w14:paraId="14FEF4CE" w14:textId="77777777" w:rsidR="00676923" w:rsidRDefault="00000000">
      <w:pPr>
        <w:spacing w:after="8" w:line="253" w:lineRule="auto"/>
        <w:ind w:left="16" w:right="42"/>
        <w:jc w:val="right"/>
      </w:pPr>
      <w:r>
        <w:t xml:space="preserve">It is true that we can </w:t>
      </w:r>
      <w:r>
        <w:rPr>
          <w:b/>
        </w:rPr>
        <w:t>‘perceive’</w:t>
      </w:r>
      <w:r>
        <w:t xml:space="preserve"> only that which we can </w:t>
      </w:r>
    </w:p>
    <w:p w14:paraId="14025197" w14:textId="77777777" w:rsidR="00676923" w:rsidRDefault="00000000">
      <w:pPr>
        <w:spacing w:after="216"/>
        <w:ind w:left="1028" w:right="48" w:firstLine="170"/>
      </w:pPr>
      <w:r>
        <w:rPr>
          <w:b/>
        </w:rPr>
        <w:t>‘conceive’</w:t>
      </w:r>
      <w:r>
        <w:t xml:space="preserve">.  It is also true that we perceive only a fraction of </w:t>
      </w:r>
      <w:r>
        <w:rPr>
          <w:i/>
          <w:color w:val="1B5C98"/>
          <w:sz w:val="18"/>
        </w:rPr>
        <w:t>Figure 8.2</w:t>
      </w:r>
      <w:r>
        <w:rPr>
          <w:b/>
          <w:color w:val="1B5C98"/>
          <w:sz w:val="16"/>
          <w:vertAlign w:val="superscript"/>
        </w:rPr>
        <w:t xml:space="preserve"> </w:t>
      </w:r>
      <w:r>
        <w:t>the information reaching our senses  at any moment.  Therein lies the importance of the attention mechanism in our model.</w:t>
      </w:r>
    </w:p>
    <w:p w14:paraId="3800BDA9" w14:textId="77777777" w:rsidR="00676923" w:rsidRDefault="00000000">
      <w:pPr>
        <w:spacing w:line="322" w:lineRule="auto"/>
        <w:ind w:left="16" w:right="48"/>
      </w:pPr>
      <w:r>
        <w:t xml:space="preserve">The process of perception is greatly assisted by our ability to form mental and  </w:t>
      </w:r>
      <w:proofErr w:type="gramStart"/>
      <w:r>
        <w:t>three dimensional</w:t>
      </w:r>
      <w:proofErr w:type="gramEnd"/>
      <w:r>
        <w:t xml:space="preserve"> visual models. </w:t>
      </w:r>
      <w:proofErr w:type="spellStart"/>
      <w:r>
        <w:rPr>
          <w:b/>
          <w:i/>
          <w:color w:val="1B5C98"/>
          <w:sz w:val="26"/>
        </w:rPr>
        <w:t>Funnelled</w:t>
      </w:r>
      <w:proofErr w:type="spellEnd"/>
      <w:r>
        <w:rPr>
          <w:b/>
          <w:i/>
          <w:color w:val="1B5C98"/>
          <w:sz w:val="26"/>
        </w:rPr>
        <w:t xml:space="preserve"> Perception</w:t>
      </w:r>
    </w:p>
    <w:p w14:paraId="0F78D1E4" w14:textId="77777777" w:rsidR="00676923" w:rsidRDefault="00000000">
      <w:pPr>
        <w:spacing w:after="211"/>
        <w:ind w:left="16" w:right="48"/>
      </w:pPr>
      <w:r>
        <w:rPr>
          <w:noProof/>
          <w:color w:val="000000"/>
        </w:rPr>
        <mc:AlternateContent>
          <mc:Choice Requires="wpg">
            <w:drawing>
              <wp:anchor distT="0" distB="0" distL="114300" distR="114300" simplePos="0" relativeHeight="251829248" behindDoc="0" locked="0" layoutInCell="1" allowOverlap="1" wp14:anchorId="45DD3831" wp14:editId="52C17B8D">
                <wp:simplePos x="0" y="0"/>
                <wp:positionH relativeFrom="page">
                  <wp:posOffset>0</wp:posOffset>
                </wp:positionH>
                <wp:positionV relativeFrom="page">
                  <wp:posOffset>3168000</wp:posOffset>
                </wp:positionV>
                <wp:extent cx="431999" cy="3020596"/>
                <wp:effectExtent l="0" t="0" r="0" b="0"/>
                <wp:wrapSquare wrapText="bothSides"/>
                <wp:docPr id="768513" name="Group 768513"/>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654" name="Shape 9246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007" name="Rectangle 70007"/>
                        <wps:cNvSpPr/>
                        <wps:spPr>
                          <a:xfrm rot="5399999">
                            <a:off x="48255" y="80373"/>
                            <a:ext cx="91212" cy="149891"/>
                          </a:xfrm>
                          <a:prstGeom prst="rect">
                            <a:avLst/>
                          </a:prstGeom>
                          <a:ln>
                            <a:noFill/>
                          </a:ln>
                        </wps:spPr>
                        <wps:txbx>
                          <w:txbxContent>
                            <w:p w14:paraId="0BE4E146"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008" name="Rectangle 70008"/>
                        <wps:cNvSpPr/>
                        <wps:spPr>
                          <a:xfrm rot="5399999">
                            <a:off x="-1689803" y="2041592"/>
                            <a:ext cx="3566785" cy="161207"/>
                          </a:xfrm>
                          <a:prstGeom prst="rect">
                            <a:avLst/>
                          </a:prstGeom>
                          <a:ln>
                            <a:noFill/>
                          </a:ln>
                        </wps:spPr>
                        <wps:txbx>
                          <w:txbxContent>
                            <w:p w14:paraId="12A7B94D"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w:pict>
              <v:group w14:anchorId="45DD3831" id="Group 768513" o:spid="_x0000_s1784" style="position:absolute;left:0;text-align:left;margin-left:0;margin-top:249.45pt;width:34pt;height:237.85pt;z-index:251829248;mso-position-horizontal-relative:page;mso-position-vertical-relative:page" coordsize="4319,30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">
                <v:shape id="Shape 924654" o:spid="_x0000_s1785"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" path="m,l431999,r,287998l,287998,,e" fillcolor="#1b5c98" stroked="f" strokeweight="0">
                  <v:stroke miterlimit="83231f" joinstyle="miter"/>
                  <v:path arrowok="t" textboxrect="0,0,431999,287998"/>
                </v:shape>
                <v:rect id="Rectangle 70007" o:spid="_x0000_s1786"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" filled="f" stroked="f">
                  <v:textbox inset="0,0,0,0">
                    <w:txbxContent>
                      <w:p w14:paraId="0BE4E146" w14:textId="77777777" w:rsidR="00676923" w:rsidRDefault="00000000">
                        <w:pPr>
                          <w:spacing w:after="160" w:line="259" w:lineRule="auto"/>
                          <w:ind w:left="0" w:firstLine="0"/>
                          <w:jc w:val="left"/>
                        </w:pPr>
                        <w:r>
                          <w:rPr>
                            <w:b/>
                            <w:color w:val="FFFEFD"/>
                            <w:sz w:val="18"/>
                          </w:rPr>
                          <w:t>8</w:t>
                        </w:r>
                      </w:p>
                    </w:txbxContent>
                  </v:textbox>
                </v:rect>
                <v:rect id="Rectangle 70008" o:spid="_x0000_s1787" style="position:absolute;left:-16899;top:20416;width:35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" filled="f" stroked="f">
                  <v:textbox inset="0,0,0,0">
                    <w:txbxContent>
                      <w:p w14:paraId="12A7B94D"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w10:wrap type="square" anchorx="page" anchory="page"/>
              </v:group>
            </w:pict>
          </mc:Fallback>
        </mc:AlternateContent>
      </w:r>
      <w:r>
        <w:t>Perception of a situation can differ depending upon the starting point of an observer.</w:t>
      </w:r>
    </w:p>
    <w:p w14:paraId="2918D4F9" w14:textId="77777777" w:rsidR="00676923" w:rsidRDefault="00000000">
      <w:pPr>
        <w:spacing w:after="216"/>
        <w:ind w:left="16" w:right="48"/>
      </w:pPr>
      <w:r>
        <w:t xml:space="preserve">Imagine two men are walking through some woods and they see a family group having a picnic. The first may perceive the overall picture of a family enjoying themselves together in the open air, whereas his companion may first perceive details of the image - the contrast of the </w:t>
      </w:r>
      <w:proofErr w:type="spellStart"/>
      <w:r>
        <w:t>colours</w:t>
      </w:r>
      <w:proofErr w:type="spellEnd"/>
      <w:r>
        <w:t xml:space="preserve"> of the girl’s dress with those of the rug on which she is sitting or, perhaps, the uniqueness of the picnic basket that the family is using.</w:t>
      </w:r>
    </w:p>
    <w:p w14:paraId="38AF1053" w14:textId="77777777" w:rsidR="00676923" w:rsidRDefault="00000000">
      <w:pPr>
        <w:spacing w:after="312"/>
        <w:ind w:left="16" w:right="48"/>
      </w:pPr>
      <w:r>
        <w:t xml:space="preserve">It is possible, of course, that with  time both observers will eventually arrive at the same conclusion; the first narrowing his overall perception to include the details of the scene and the second expanding his perception to include the overall picture.  However the initial perception of the two men will be quite different of </w:t>
      </w:r>
      <w:proofErr w:type="gramStart"/>
      <w:r>
        <w:t>exactly the same</w:t>
      </w:r>
      <w:proofErr w:type="gramEnd"/>
      <w:r>
        <w:t xml:space="preserve"> situation.</w:t>
      </w:r>
    </w:p>
    <w:p w14:paraId="2F121F03" w14:textId="77777777" w:rsidR="00676923" w:rsidRDefault="00000000">
      <w:pPr>
        <w:pStyle w:val="Heading3"/>
        <w:spacing w:after="158"/>
        <w:ind w:left="-5"/>
      </w:pPr>
      <w:r>
        <w:t>Perceived Mental Models</w:t>
      </w:r>
    </w:p>
    <w:p w14:paraId="653C8E47" w14:textId="77777777" w:rsidR="00676923" w:rsidRDefault="00000000">
      <w:pPr>
        <w:pStyle w:val="Heading4"/>
        <w:ind w:left="-5" w:right="61"/>
      </w:pPr>
      <w:r>
        <w:t xml:space="preserve">Mental Models  </w:t>
      </w:r>
    </w:p>
    <w:p w14:paraId="5F2B31FA" w14:textId="77777777" w:rsidR="00676923" w:rsidRDefault="00000000">
      <w:pPr>
        <w:spacing w:after="216"/>
        <w:ind w:left="16" w:right="48"/>
      </w:pPr>
      <w:r>
        <w:t xml:space="preserve">We generate a mental model </w:t>
      </w:r>
      <w:proofErr w:type="gramStart"/>
      <w:r>
        <w:t>on the basis of</w:t>
      </w:r>
      <w:proofErr w:type="gramEnd"/>
      <w:r>
        <w:t xml:space="preserve"> </w:t>
      </w:r>
      <w:r>
        <w:rPr>
          <w:b/>
        </w:rPr>
        <w:t>past experience</w:t>
      </w:r>
      <w:r>
        <w:t xml:space="preserve"> and</w:t>
      </w:r>
      <w:r>
        <w:rPr>
          <w:b/>
        </w:rPr>
        <w:t xml:space="preserve"> learning, </w:t>
      </w:r>
      <w:r>
        <w:t xml:space="preserve">sometimes referred to as the </w:t>
      </w:r>
      <w:r>
        <w:rPr>
          <w:b/>
        </w:rPr>
        <w:t>‘filters of perception’</w:t>
      </w:r>
      <w:r>
        <w:t>.  However, since models are based on our experience which, naturally, differ from person to person,  it is true to say that perception is</w:t>
      </w:r>
      <w:r>
        <w:rPr>
          <w:b/>
        </w:rPr>
        <w:t xml:space="preserve"> subjective.</w:t>
      </w:r>
    </w:p>
    <w:p w14:paraId="17292B26" w14:textId="77777777" w:rsidR="00676923" w:rsidRDefault="00000000">
      <w:pPr>
        <w:ind w:left="16" w:right="48"/>
      </w:pPr>
      <w:r>
        <w:t>We then run that model in a particular situation.  The value of these models is that they can reduce the need to attend to all inputs. For example, aircraft RT conversation may be very difficult to understand by the layman. The experienced aviator, with his/her mental model of the order of information in the message and his expectation of the potential content, will have far fewer problems understanding the information.</w:t>
      </w:r>
    </w:p>
    <w:p w14:paraId="216916CA" w14:textId="77777777" w:rsidR="00676923" w:rsidRDefault="00000000">
      <w:pPr>
        <w:spacing w:after="216"/>
        <w:ind w:left="16" w:right="48"/>
      </w:pPr>
      <w:r>
        <w:lastRenderedPageBreak/>
        <w:t xml:space="preserve">However in this lies the danger of </w:t>
      </w:r>
      <w:r>
        <w:rPr>
          <w:b/>
        </w:rPr>
        <w:t>expectation</w:t>
      </w:r>
      <w:r>
        <w:t xml:space="preserve">. When beginning to hear a familiar message we tend to assume that the end of the message will contain the same information to which we have become familiar. Thus we forecast/assume what is to come and our concentration tails off the further we get into the transmission message. </w:t>
      </w:r>
      <w:proofErr w:type="gramStart"/>
      <w:r>
        <w:t>These kind of  assumptions</w:t>
      </w:r>
      <w:proofErr w:type="gramEnd"/>
      <w:r>
        <w:t xml:space="preserve"> have caused many an aircraft accident.</w:t>
      </w:r>
    </w:p>
    <w:p w14:paraId="579C0FE2" w14:textId="77777777" w:rsidR="00676923" w:rsidRDefault="00000000">
      <w:pPr>
        <w:spacing w:after="216"/>
        <w:ind w:left="16" w:right="48"/>
      </w:pPr>
      <w:r>
        <w:t xml:space="preserve">Information from our senses is compared to the model as part of our control process. If we detect a mismatch, then we have a problem to resolve.  Often we try to shape the data to the model and errors occur.  But when perception matches reality one is </w:t>
      </w:r>
      <w:r>
        <w:rPr>
          <w:b/>
        </w:rPr>
        <w:t>situationally aware.</w:t>
      </w:r>
    </w:p>
    <w:p w14:paraId="191A3C67" w14:textId="77777777" w:rsidR="00676923" w:rsidRDefault="00000000">
      <w:pPr>
        <w:spacing w:after="216"/>
        <w:ind w:left="16" w:right="48"/>
      </w:pPr>
      <w:r>
        <w:t xml:space="preserve">An inherent danger in this system is </w:t>
      </w:r>
      <w:proofErr w:type="gramStart"/>
      <w:r>
        <w:t>that,</w:t>
      </w:r>
      <w:proofErr w:type="gramEnd"/>
      <w:r>
        <w:t xml:space="preserve"> having built a mental model, we will tend to seek only information that confirms our model </w:t>
      </w:r>
      <w:r>
        <w:rPr>
          <w:b/>
        </w:rPr>
        <w:t xml:space="preserve">(confirmation bias) </w:t>
      </w:r>
      <w:r>
        <w:t>and ignore other information that may cast doubt on its accuracy.</w:t>
      </w:r>
    </w:p>
    <w:p w14:paraId="1E8BF318" w14:textId="77777777" w:rsidR="00676923" w:rsidRDefault="00000000">
      <w:pPr>
        <w:spacing w:after="312"/>
        <w:ind w:left="16" w:right="48"/>
      </w:pPr>
      <w:r>
        <w:t>A good example of confirmation bias is a pilot, when temporarily unsure of his/her position but hopes that the aircraft is where it is meant to be, tries to fit the map to the ground.  As discussed in CRM, this loss of situational awareness  is the time when leading questions start to appear. “That was Witney, wasn’t it ?”  The phenomenon tends to be brought on by stress.</w:t>
      </w:r>
    </w:p>
    <w:p w14:paraId="79F9919E" w14:textId="77777777" w:rsidR="00676923" w:rsidRDefault="00000000">
      <w:pPr>
        <w:pStyle w:val="Heading3"/>
        <w:ind w:left="-5"/>
      </w:pPr>
      <w:r>
        <w:t>Three Dimensional Models</w:t>
      </w:r>
    </w:p>
    <w:p w14:paraId="7654598C" w14:textId="77777777" w:rsidR="00676923" w:rsidRDefault="00000000">
      <w:pPr>
        <w:spacing w:after="212"/>
        <w:ind w:left="16" w:right="48"/>
      </w:pPr>
      <w:r>
        <w:t xml:space="preserve">Our visual system has many cues to provide us with a </w:t>
      </w:r>
      <w:proofErr w:type="gramStart"/>
      <w:r>
        <w:t>three dimensional</w:t>
      </w:r>
      <w:proofErr w:type="gramEnd"/>
      <w:r>
        <w:t xml:space="preserve"> model. These include:</w:t>
      </w:r>
    </w:p>
    <w:p w14:paraId="1CFC5981" w14:textId="77777777" w:rsidR="00676923" w:rsidRDefault="00000000">
      <w:pPr>
        <w:numPr>
          <w:ilvl w:val="0"/>
          <w:numId w:val="123"/>
        </w:numPr>
        <w:spacing w:after="254"/>
        <w:ind w:right="48" w:hanging="283"/>
      </w:pPr>
      <w:r>
        <w:rPr>
          <w:noProof/>
          <w:color w:val="000000"/>
        </w:rPr>
        <mc:AlternateContent>
          <mc:Choice Requires="wpg">
            <w:drawing>
              <wp:anchor distT="0" distB="0" distL="114300" distR="114300" simplePos="0" relativeHeight="251830272" behindDoc="0" locked="0" layoutInCell="1" allowOverlap="1" wp14:anchorId="63ADC290" wp14:editId="1C0DEF33">
                <wp:simplePos x="0" y="0"/>
                <wp:positionH relativeFrom="page">
                  <wp:posOffset>7128002</wp:posOffset>
                </wp:positionH>
                <wp:positionV relativeFrom="page">
                  <wp:posOffset>2919475</wp:posOffset>
                </wp:positionV>
                <wp:extent cx="432003" cy="4230629"/>
                <wp:effectExtent l="0" t="0" r="0" b="0"/>
                <wp:wrapSquare wrapText="bothSides"/>
                <wp:docPr id="767632" name="Group 767632"/>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70121" name="Shape 70121"/>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122" name="Rectangle 70122"/>
                        <wps:cNvSpPr/>
                        <wps:spPr>
                          <a:xfrm rot="-5399999">
                            <a:off x="-2084292" y="1727322"/>
                            <a:ext cx="4845406" cy="161208"/>
                          </a:xfrm>
                          <a:prstGeom prst="rect">
                            <a:avLst/>
                          </a:prstGeom>
                          <a:ln>
                            <a:noFill/>
                          </a:ln>
                        </wps:spPr>
                        <wps:txbx>
                          <w:txbxContent>
                            <w:p w14:paraId="0F9810E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70123" name="Rectangle 70123"/>
                        <wps:cNvSpPr/>
                        <wps:spPr>
                          <a:xfrm rot="-5399999">
                            <a:off x="292532" y="307167"/>
                            <a:ext cx="91212" cy="149891"/>
                          </a:xfrm>
                          <a:prstGeom prst="rect">
                            <a:avLst/>
                          </a:prstGeom>
                          <a:ln>
                            <a:noFill/>
                          </a:ln>
                        </wps:spPr>
                        <wps:txbx>
                          <w:txbxContent>
                            <w:p w14:paraId="04A3AC46"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194" name="Rectangle 70194"/>
                        <wps:cNvSpPr/>
                        <wps:spPr>
                          <a:xfrm rot="-5399999">
                            <a:off x="120814" y="-99570"/>
                            <a:ext cx="241338" cy="161208"/>
                          </a:xfrm>
                          <a:prstGeom prst="rect">
                            <a:avLst/>
                          </a:prstGeom>
                          <a:ln>
                            <a:noFill/>
                          </a:ln>
                        </wps:spPr>
                        <wps:txbx>
                          <w:txbxContent>
                            <w:p w14:paraId="33D23F97"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63ADC290" id="Group 767632" o:spid="_x0000_s1788" style="position:absolute;left:0;text-align:left;margin-left:561.25pt;margin-top:229.9pt;width:34pt;height:333.1pt;z-index:251830272;mso-position-horizontal-relative:page;mso-position-vertical-relative:page" coordsize="4320,423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">
                <v:shape id="Shape 70121" o:spid="_x0000_s1789" style="position:absolute;top:2494;width:4320;height:2880;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70122" o:spid="_x0000_s1790" style="position:absolute;left:-20843;top:17274;width:4845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" filled="f" stroked="f">
                  <v:textbox inset="0,0,0,0">
                    <w:txbxContent>
                      <w:p w14:paraId="0F9810E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v:rect id="Rectangle 70123" o:spid="_x0000_s1791" style="position:absolute;left:2925;top:307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" filled="f" stroked="f">
                  <v:textbox inset="0,0,0,0">
                    <w:txbxContent>
                      <w:p w14:paraId="04A3AC46" w14:textId="77777777" w:rsidR="00676923" w:rsidRDefault="00000000">
                        <w:pPr>
                          <w:spacing w:after="160" w:line="259" w:lineRule="auto"/>
                          <w:ind w:left="0" w:firstLine="0"/>
                          <w:jc w:val="left"/>
                        </w:pPr>
                        <w:r>
                          <w:rPr>
                            <w:b/>
                            <w:color w:val="FFFEFD"/>
                            <w:sz w:val="18"/>
                          </w:rPr>
                          <w:t>8</w:t>
                        </w:r>
                      </w:p>
                    </w:txbxContent>
                  </v:textbox>
                </v:rect>
                <v:rect id="Rectangle 70194" o:spid="_x0000_s1792" style="position:absolute;left:1207;top:-995;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" filled="f" stroked="f">
                  <v:textbox inset="0,0,0,0">
                    <w:txbxContent>
                      <w:p w14:paraId="33D23F97"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rPr>
          <w:b/>
        </w:rPr>
        <w:t>Convergency</w:t>
      </w:r>
      <w:r>
        <w:t xml:space="preserve"> - the amount that our eyes converge to bring an object into focus  onto each fovea.</w:t>
      </w:r>
    </w:p>
    <w:p w14:paraId="18027744" w14:textId="77777777" w:rsidR="00676923" w:rsidRDefault="00000000">
      <w:pPr>
        <w:numPr>
          <w:ilvl w:val="0"/>
          <w:numId w:val="123"/>
        </w:numPr>
        <w:spacing w:after="254"/>
        <w:ind w:right="48" w:hanging="283"/>
      </w:pPr>
      <w:r>
        <w:rPr>
          <w:b/>
        </w:rPr>
        <w:t xml:space="preserve">Stereopsis </w:t>
      </w:r>
      <w:r>
        <w:t xml:space="preserve"> - objects at close range provide a </w:t>
      </w:r>
      <w:r>
        <w:rPr>
          <w:b/>
        </w:rPr>
        <w:t>different</w:t>
      </w:r>
      <w:r>
        <w:t xml:space="preserve"> picture on each retina than distant objects.</w:t>
      </w:r>
    </w:p>
    <w:p w14:paraId="31A63788" w14:textId="77777777" w:rsidR="00676923" w:rsidRDefault="00000000">
      <w:pPr>
        <w:numPr>
          <w:ilvl w:val="0"/>
          <w:numId w:val="123"/>
        </w:numPr>
        <w:spacing w:after="249"/>
        <w:ind w:right="48" w:hanging="283"/>
      </w:pPr>
      <w:r>
        <w:rPr>
          <w:b/>
        </w:rPr>
        <w:t xml:space="preserve">Obscuration </w:t>
      </w:r>
      <w:r>
        <w:t>- near objects occlude far objects.</w:t>
      </w:r>
    </w:p>
    <w:p w14:paraId="50AD2F5A" w14:textId="77777777" w:rsidR="00676923" w:rsidRDefault="00000000">
      <w:pPr>
        <w:numPr>
          <w:ilvl w:val="0"/>
          <w:numId w:val="123"/>
        </w:numPr>
        <w:spacing w:after="249"/>
        <w:ind w:right="48" w:hanging="283"/>
      </w:pPr>
      <w:r>
        <w:rPr>
          <w:b/>
        </w:rPr>
        <w:t>Atmospheric Perspective</w:t>
      </w:r>
      <w:r>
        <w:t xml:space="preserve">  - objects at a distance lose their </w:t>
      </w:r>
      <w:proofErr w:type="spellStart"/>
      <w:r>
        <w:t>colour</w:t>
      </w:r>
      <w:proofErr w:type="spellEnd"/>
      <w:r>
        <w:t xml:space="preserve"> and clarity.</w:t>
      </w:r>
    </w:p>
    <w:p w14:paraId="1EFE6C75" w14:textId="77777777" w:rsidR="00676923" w:rsidRDefault="00000000">
      <w:pPr>
        <w:numPr>
          <w:ilvl w:val="0"/>
          <w:numId w:val="123"/>
        </w:numPr>
        <w:spacing w:after="349"/>
        <w:ind w:right="48" w:hanging="283"/>
      </w:pPr>
      <w:r>
        <w:rPr>
          <w:b/>
        </w:rPr>
        <w:t>Retinal Size</w:t>
      </w:r>
      <w:r>
        <w:t xml:space="preserve">  - the angle subtended at the retina becomes  smaller with increasing distance. Retinal size is of particular importance to the pilot.  For example, in the final stages of an approach, the pilot is likely to judge his height above the ground from the retinal size of the runway.  To make this judgement, however he must have a stored expectation of the likely size of the runway.  If the runway is wider or narrower than he expects it to be he may over or underestimate his height.</w:t>
      </w:r>
    </w:p>
    <w:p w14:paraId="21939966" w14:textId="77777777" w:rsidR="00676923" w:rsidRDefault="00000000">
      <w:pPr>
        <w:pStyle w:val="Heading3"/>
        <w:spacing w:after="158"/>
        <w:ind w:left="-5"/>
      </w:pPr>
      <w:r>
        <w:t>Short-term Memory (Working Memory)</w:t>
      </w:r>
    </w:p>
    <w:p w14:paraId="3670B02D" w14:textId="77777777" w:rsidR="00676923" w:rsidRDefault="00000000">
      <w:pPr>
        <w:pStyle w:val="Heading4"/>
        <w:ind w:left="-5" w:right="61"/>
      </w:pPr>
      <w:r>
        <w:t>Introduction</w:t>
      </w:r>
    </w:p>
    <w:p w14:paraId="1C238B30" w14:textId="77777777" w:rsidR="00676923" w:rsidRDefault="00000000">
      <w:pPr>
        <w:spacing w:after="216"/>
        <w:ind w:left="16" w:right="48"/>
      </w:pPr>
      <w:r>
        <w:t xml:space="preserve">The attention mechanism will select what information is passed to the short-term memory. This memory enables information to be retained for a short period of time and will be lost in </w:t>
      </w:r>
      <w:r>
        <w:rPr>
          <w:b/>
        </w:rPr>
        <w:t>10 to 20 seconds</w:t>
      </w:r>
      <w:r>
        <w:t xml:space="preserve"> unless it is actively</w:t>
      </w:r>
      <w:r>
        <w:rPr>
          <w:b/>
        </w:rPr>
        <w:t xml:space="preserve"> rehearsed </w:t>
      </w:r>
      <w:r>
        <w:t>and deliberately placed in our long-term memory.  Unless rehearsed these items are lost by interference from new information or even from information previously stored.</w:t>
      </w:r>
    </w:p>
    <w:p w14:paraId="1A9F65F0" w14:textId="77777777" w:rsidR="00676923" w:rsidRDefault="00000000">
      <w:pPr>
        <w:ind w:left="16" w:right="48"/>
      </w:pPr>
      <w:r>
        <w:t>Acoustic information is considered easier to retain than visual information as it is easier to rehearse sounds than data in a visual form.</w:t>
      </w:r>
    </w:p>
    <w:p w14:paraId="7016762F" w14:textId="77777777" w:rsidR="00676923" w:rsidRDefault="00000000">
      <w:pPr>
        <w:pStyle w:val="Heading4"/>
        <w:ind w:left="-5" w:right="61"/>
      </w:pPr>
      <w:r>
        <w:t>Limitations of Short-term Memory</w:t>
      </w:r>
    </w:p>
    <w:p w14:paraId="28C0ECA6" w14:textId="77777777" w:rsidR="00676923" w:rsidRDefault="00000000">
      <w:pPr>
        <w:spacing w:after="217"/>
        <w:ind w:left="16" w:right="48"/>
      </w:pPr>
      <w:r>
        <w:t>The</w:t>
      </w:r>
      <w:r>
        <w:rPr>
          <w:b/>
        </w:rPr>
        <w:t xml:space="preserve"> capacity </w:t>
      </w:r>
      <w:r>
        <w:t xml:space="preserve">of our short-term memory is limited. The maximum number of  unrelated items which can be maintained is about </w:t>
      </w:r>
      <w:r>
        <w:rPr>
          <w:b/>
        </w:rPr>
        <w:t>7 ± 2.</w:t>
      </w:r>
      <w:r>
        <w:t xml:space="preserve"> Once this limit is exceeded one or more of the items are likely to be lost or </w:t>
      </w:r>
      <w:r>
        <w:lastRenderedPageBreak/>
        <w:t xml:space="preserve">transposed. This is of importance when designing checklists or deciding on the contents of an RT message.  As anyone who has received a complicated departure clearance is aware, much of the information cannot be </w:t>
      </w:r>
      <w:proofErr w:type="spellStart"/>
      <w:r>
        <w:t>memorised</w:t>
      </w:r>
      <w:proofErr w:type="spellEnd"/>
      <w:r>
        <w:t xml:space="preserve"> but must be written down.</w:t>
      </w:r>
    </w:p>
    <w:p w14:paraId="0C4374A6" w14:textId="77777777" w:rsidR="00676923" w:rsidRDefault="00000000">
      <w:pPr>
        <w:spacing w:after="264"/>
        <w:ind w:left="16" w:right="48"/>
      </w:pPr>
      <w:r>
        <w:t>Short-term memory is also highly sensitive to</w:t>
      </w:r>
      <w:r>
        <w:rPr>
          <w:b/>
        </w:rPr>
        <w:t xml:space="preserve"> interruption.</w:t>
      </w:r>
      <w:r>
        <w:t xml:space="preserve"> For example, if a frequency is passed to a pilot and very soon after reception an interruption takes place, instant retention is possible but is immediately lost and the pilot </w:t>
      </w:r>
      <w:proofErr w:type="gramStart"/>
      <w:r>
        <w:t>has to</w:t>
      </w:r>
      <w:proofErr w:type="gramEnd"/>
      <w:r>
        <w:t xml:space="preserve"> request that the information is re-transmitted.</w:t>
      </w:r>
    </w:p>
    <w:p w14:paraId="12DEBDB4" w14:textId="77777777" w:rsidR="00676923" w:rsidRDefault="00000000">
      <w:pPr>
        <w:pStyle w:val="Heading4"/>
        <w:ind w:left="-5" w:right="61"/>
      </w:pPr>
      <w:r>
        <w:t>Methods of Increasing Short-term Memory</w:t>
      </w:r>
    </w:p>
    <w:p w14:paraId="06205B1D" w14:textId="77777777" w:rsidR="00676923" w:rsidRDefault="00000000">
      <w:pPr>
        <w:spacing w:after="212"/>
        <w:ind w:left="16" w:right="48"/>
      </w:pPr>
      <w:r>
        <w:t>The two main tools to increase short-term memory are:</w:t>
      </w:r>
    </w:p>
    <w:p w14:paraId="22542E45" w14:textId="77777777" w:rsidR="00676923" w:rsidRDefault="00000000">
      <w:pPr>
        <w:numPr>
          <w:ilvl w:val="0"/>
          <w:numId w:val="124"/>
        </w:numPr>
        <w:spacing w:after="11"/>
        <w:ind w:right="14" w:hanging="283"/>
        <w:jc w:val="left"/>
      </w:pPr>
      <w:r>
        <w:rPr>
          <w:b/>
        </w:rPr>
        <w:t>Chunking</w:t>
      </w:r>
    </w:p>
    <w:p w14:paraId="127FD287" w14:textId="77777777" w:rsidR="00676923" w:rsidRDefault="00000000">
      <w:pPr>
        <w:spacing w:after="253"/>
        <w:ind w:left="293" w:right="48"/>
      </w:pPr>
      <w:r>
        <w:t xml:space="preserve">We can expand the number of items retained in our short-term memory by a system of </w:t>
      </w:r>
      <w:r>
        <w:rPr>
          <w:b/>
        </w:rPr>
        <w:t xml:space="preserve">‘chunking’ </w:t>
      </w:r>
      <w:r>
        <w:t>any related material.  Chunking works best when the individual is familiar with the information (mental model).  A long telephone number may contain ten or more digits e.g. 012357176204 but can be chunked to 0123  5717  6204; only three items to be held. An example of this is the French telephone directory in which numbers are printed in separated blocks making good use of this tool. When asked for a telephone number a Frenchman will sometimes pass it in chunks, each chunk consisting of three figures.</w:t>
      </w:r>
    </w:p>
    <w:p w14:paraId="4CBC4721" w14:textId="77777777" w:rsidR="00676923" w:rsidRDefault="00000000">
      <w:pPr>
        <w:numPr>
          <w:ilvl w:val="0"/>
          <w:numId w:val="124"/>
        </w:numPr>
        <w:spacing w:after="11"/>
        <w:ind w:right="14" w:hanging="283"/>
        <w:jc w:val="left"/>
      </w:pPr>
      <w:r>
        <w:rPr>
          <w:b/>
        </w:rPr>
        <w:t>Association</w:t>
      </w:r>
    </w:p>
    <w:p w14:paraId="6E019EC4" w14:textId="77777777" w:rsidR="00676923" w:rsidRDefault="00000000">
      <w:pPr>
        <w:spacing w:after="253"/>
        <w:ind w:left="293" w:right="48"/>
      </w:pPr>
      <w:r>
        <w:rPr>
          <w:noProof/>
          <w:color w:val="000000"/>
        </w:rPr>
        <mc:AlternateContent>
          <mc:Choice Requires="wpg">
            <w:drawing>
              <wp:anchor distT="0" distB="0" distL="114300" distR="114300" simplePos="0" relativeHeight="251831296" behindDoc="0" locked="0" layoutInCell="1" allowOverlap="1" wp14:anchorId="5D9E25AF" wp14:editId="17188038">
                <wp:simplePos x="0" y="0"/>
                <wp:positionH relativeFrom="page">
                  <wp:posOffset>0</wp:posOffset>
                </wp:positionH>
                <wp:positionV relativeFrom="page">
                  <wp:posOffset>3168000</wp:posOffset>
                </wp:positionV>
                <wp:extent cx="431999" cy="3020596"/>
                <wp:effectExtent l="0" t="0" r="0" b="0"/>
                <wp:wrapSquare wrapText="bothSides"/>
                <wp:docPr id="773902" name="Group 773902"/>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824" name="Shape 92482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212" name="Rectangle 70212"/>
                        <wps:cNvSpPr/>
                        <wps:spPr>
                          <a:xfrm rot="5399999">
                            <a:off x="48255" y="80373"/>
                            <a:ext cx="91212" cy="149891"/>
                          </a:xfrm>
                          <a:prstGeom prst="rect">
                            <a:avLst/>
                          </a:prstGeom>
                          <a:ln>
                            <a:noFill/>
                          </a:ln>
                        </wps:spPr>
                        <wps:txbx>
                          <w:txbxContent>
                            <w:p w14:paraId="233658ED"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213" name="Rectangle 70213"/>
                        <wps:cNvSpPr/>
                        <wps:spPr>
                          <a:xfrm rot="5399999">
                            <a:off x="-1689803" y="2041592"/>
                            <a:ext cx="3566785" cy="161207"/>
                          </a:xfrm>
                          <a:prstGeom prst="rect">
                            <a:avLst/>
                          </a:prstGeom>
                          <a:ln>
                            <a:noFill/>
                          </a:ln>
                        </wps:spPr>
                        <wps:txbx>
                          <w:txbxContent>
                            <w:p w14:paraId="13E38481"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w:pict>
              <v:group w14:anchorId="5D9E25AF" id="Group 773902" o:spid="_x0000_s1793" style="position:absolute;left:0;text-align:left;margin-left:0;margin-top:249.45pt;width:34pt;height:237.85pt;z-index:251831296;mso-position-horizontal-relative:page;mso-position-vertical-relative:page" coordsize="4319,30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">
                <v:shape id="Shape 924824" o:spid="_x0000_s179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" path="m,l431999,r,287998l,287998,,e" fillcolor="#1b5c98" stroked="f" strokeweight="0">
                  <v:stroke miterlimit="83231f" joinstyle="miter"/>
                  <v:path arrowok="t" textboxrect="0,0,431999,287998"/>
                </v:shape>
                <v:rect id="Rectangle 70212" o:spid="_x0000_s1795"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" filled="f" stroked="f">
                  <v:textbox inset="0,0,0,0">
                    <w:txbxContent>
                      <w:p w14:paraId="233658ED" w14:textId="77777777" w:rsidR="00676923" w:rsidRDefault="00000000">
                        <w:pPr>
                          <w:spacing w:after="160" w:line="259" w:lineRule="auto"/>
                          <w:ind w:left="0" w:firstLine="0"/>
                          <w:jc w:val="left"/>
                        </w:pPr>
                        <w:r>
                          <w:rPr>
                            <w:b/>
                            <w:color w:val="FFFEFD"/>
                            <w:sz w:val="18"/>
                          </w:rPr>
                          <w:t>8</w:t>
                        </w:r>
                      </w:p>
                    </w:txbxContent>
                  </v:textbox>
                </v:rect>
                <v:rect id="Rectangle 70213" o:spid="_x0000_s1796" style="position:absolute;left:-16899;top:20416;width:35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" filled="f" stroked="f">
                  <v:textbox inset="0,0,0,0">
                    <w:txbxContent>
                      <w:p w14:paraId="13E38481"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w10:wrap type="square" anchorx="page" anchory="page"/>
              </v:group>
            </w:pict>
          </mc:Fallback>
        </mc:AlternateContent>
      </w:r>
      <w:r>
        <w:t>This technique is used by many when remembering spoken lists of items. A wild and bizarre association is imagined and attached to each item on the list. Many politicians make use of this method when putting faces to names.</w:t>
      </w:r>
    </w:p>
    <w:p w14:paraId="4F34C6FA" w14:textId="77777777" w:rsidR="00676923" w:rsidRDefault="00000000">
      <w:pPr>
        <w:numPr>
          <w:ilvl w:val="0"/>
          <w:numId w:val="124"/>
        </w:numPr>
        <w:spacing w:after="11"/>
        <w:ind w:right="14" w:hanging="283"/>
        <w:jc w:val="left"/>
      </w:pPr>
      <w:r>
        <w:rPr>
          <w:b/>
        </w:rPr>
        <w:t>Mnemonics</w:t>
      </w:r>
    </w:p>
    <w:p w14:paraId="36C255BD" w14:textId="77777777" w:rsidR="00676923" w:rsidRDefault="00000000">
      <w:pPr>
        <w:spacing w:after="253"/>
        <w:ind w:left="293" w:right="48"/>
      </w:pPr>
      <w:r>
        <w:t xml:space="preserve">The use of mnemonics, the art of making up a word, phrase or sentence </w:t>
      </w:r>
      <w:proofErr w:type="gramStart"/>
      <w:r>
        <w:t>in order to</w:t>
      </w:r>
      <w:proofErr w:type="gramEnd"/>
      <w:r>
        <w:t xml:space="preserve"> remember many points, is useful.</w:t>
      </w:r>
    </w:p>
    <w:p w14:paraId="5860033C" w14:textId="77777777" w:rsidR="00676923" w:rsidRDefault="00000000">
      <w:pPr>
        <w:spacing w:after="312"/>
        <w:ind w:left="16" w:right="48"/>
      </w:pPr>
      <w:r>
        <w:t>Typical examples of items stored in the short-term memory in flight are : radio frequencies, heights and pressure settings prior to selection, short ATC instructions and verbal responses to checklists prior to execution.</w:t>
      </w:r>
    </w:p>
    <w:p w14:paraId="7668EAE3" w14:textId="77777777" w:rsidR="00676923" w:rsidRDefault="00000000">
      <w:pPr>
        <w:pStyle w:val="Heading3"/>
        <w:spacing w:after="158"/>
        <w:ind w:left="-5"/>
      </w:pPr>
      <w:r>
        <w:t>Long-term Memory</w:t>
      </w:r>
    </w:p>
    <w:p w14:paraId="3207FB5B" w14:textId="77777777" w:rsidR="00676923" w:rsidRDefault="00000000">
      <w:pPr>
        <w:pStyle w:val="Heading4"/>
        <w:ind w:left="-5" w:right="61"/>
      </w:pPr>
      <w:r>
        <w:t>Introduction</w:t>
      </w:r>
    </w:p>
    <w:p w14:paraId="77429351" w14:textId="77777777" w:rsidR="00676923" w:rsidRDefault="00000000">
      <w:pPr>
        <w:spacing w:after="216"/>
        <w:ind w:left="16" w:right="48"/>
      </w:pPr>
      <w:r>
        <w:t xml:space="preserve">If the information in the </w:t>
      </w:r>
      <w:proofErr w:type="gramStart"/>
      <w:r>
        <w:t>short term</w:t>
      </w:r>
      <w:proofErr w:type="gramEnd"/>
      <w:r>
        <w:t xml:space="preserve"> memory is rehearsed, it will be transferred into the </w:t>
      </w:r>
      <w:proofErr w:type="spellStart"/>
      <w:r>
        <w:t>longterm</w:t>
      </w:r>
      <w:proofErr w:type="spellEnd"/>
      <w:r>
        <w:t xml:space="preserve"> memory. It is believed that information is stored in the long-term memory for an unlimited </w:t>
      </w:r>
      <w:proofErr w:type="gramStart"/>
      <w:r>
        <w:t>time period</w:t>
      </w:r>
      <w:proofErr w:type="gramEnd"/>
      <w:r>
        <w:t xml:space="preserve"> although frequently there are retrieval problems. One major disadvantage is the time it takes to access.</w:t>
      </w:r>
    </w:p>
    <w:p w14:paraId="501A92A5" w14:textId="77777777" w:rsidR="00676923" w:rsidRDefault="00000000">
      <w:pPr>
        <w:spacing w:after="212"/>
        <w:ind w:left="16" w:right="48"/>
      </w:pPr>
      <w:r>
        <w:t xml:space="preserve">The </w:t>
      </w:r>
      <w:proofErr w:type="gramStart"/>
      <w:r>
        <w:t>long term</w:t>
      </w:r>
      <w:proofErr w:type="gramEnd"/>
      <w:r>
        <w:t xml:space="preserve"> memory contains information which can be classified into three types:</w:t>
      </w:r>
    </w:p>
    <w:p w14:paraId="2678A653" w14:textId="77777777" w:rsidR="00676923" w:rsidRDefault="00000000">
      <w:pPr>
        <w:numPr>
          <w:ilvl w:val="0"/>
          <w:numId w:val="125"/>
        </w:numPr>
        <w:ind w:right="48" w:hanging="283"/>
      </w:pPr>
      <w:r>
        <w:rPr>
          <w:b/>
        </w:rPr>
        <w:t>Semantic</w:t>
      </w:r>
      <w:r>
        <w:t xml:space="preserve">  memory. </w:t>
      </w:r>
    </w:p>
    <w:p w14:paraId="7D918495" w14:textId="77777777" w:rsidR="00676923" w:rsidRDefault="00000000">
      <w:pPr>
        <w:numPr>
          <w:ilvl w:val="0"/>
          <w:numId w:val="125"/>
        </w:numPr>
        <w:spacing w:after="11"/>
        <w:ind w:right="48" w:hanging="283"/>
      </w:pPr>
      <w:r>
        <w:rPr>
          <w:b/>
        </w:rPr>
        <w:t xml:space="preserve">Episodic </w:t>
      </w:r>
      <w:r>
        <w:t>memory.</w:t>
      </w:r>
    </w:p>
    <w:p w14:paraId="52983E71" w14:textId="77777777" w:rsidR="00676923" w:rsidRDefault="00000000">
      <w:pPr>
        <w:numPr>
          <w:ilvl w:val="0"/>
          <w:numId w:val="125"/>
        </w:numPr>
        <w:ind w:right="48" w:hanging="283"/>
      </w:pPr>
      <w:r>
        <w:rPr>
          <w:b/>
        </w:rPr>
        <w:t xml:space="preserve">Procedural </w:t>
      </w:r>
      <w:r>
        <w:t>memory</w:t>
      </w:r>
      <w:r>
        <w:rPr>
          <w:b/>
        </w:rPr>
        <w:t xml:space="preserve"> </w:t>
      </w:r>
      <w:r>
        <w:t xml:space="preserve">(motor </w:t>
      </w:r>
      <w:proofErr w:type="spellStart"/>
      <w:r>
        <w:t>programmes</w:t>
      </w:r>
      <w:proofErr w:type="spellEnd"/>
      <w:r>
        <w:t>).</w:t>
      </w:r>
    </w:p>
    <w:p w14:paraId="35A047B3" w14:textId="77777777" w:rsidR="00676923" w:rsidRDefault="00000000">
      <w:pPr>
        <w:pStyle w:val="Heading4"/>
        <w:ind w:left="-5" w:right="61"/>
      </w:pPr>
      <w:r>
        <w:t>Semantic Memory</w:t>
      </w:r>
    </w:p>
    <w:p w14:paraId="60EB5EEA" w14:textId="77777777" w:rsidR="00676923" w:rsidRDefault="00000000">
      <w:pPr>
        <w:spacing w:after="264"/>
        <w:ind w:left="16" w:right="48"/>
      </w:pPr>
      <w:r>
        <w:t xml:space="preserve">Semantic memory stores general knowledge of the world, storing information to such questions as: Are fish minerals?  Do birds fly?  Do cars have legs?  It is believed that semantic memory holds concepts that are represented in a dense network of associations.  Language is also held in semantic memory.  It is </w:t>
      </w:r>
      <w:r>
        <w:lastRenderedPageBreak/>
        <w:t>generally thought that once information has entered semantic memory it is never lost. It is certainly more accurate than episodic memory. When we are unable to remember a word it is because we are unable to find where the item is stored, not because it has been lost from the store.</w:t>
      </w:r>
    </w:p>
    <w:p w14:paraId="40A51C63" w14:textId="77777777" w:rsidR="00676923" w:rsidRDefault="00000000">
      <w:pPr>
        <w:pStyle w:val="Heading4"/>
        <w:ind w:left="-5" w:right="61"/>
      </w:pPr>
      <w:r>
        <w:t>Episodic Memory</w:t>
      </w:r>
    </w:p>
    <w:p w14:paraId="193ED297" w14:textId="77777777" w:rsidR="00676923" w:rsidRDefault="00000000">
      <w:pPr>
        <w:spacing w:after="264"/>
        <w:ind w:left="16" w:right="48"/>
      </w:pPr>
      <w:r>
        <w:t xml:space="preserve">Episodic Memory is a memory of events or ‘episodes’ in our </w:t>
      </w:r>
      <w:proofErr w:type="gramStart"/>
      <w:r>
        <w:t>life;</w:t>
      </w:r>
      <w:proofErr w:type="gramEnd"/>
      <w:r>
        <w:t xml:space="preserve"> a particular flight, meeting, or incident.</w:t>
      </w:r>
    </w:p>
    <w:p w14:paraId="1A21AF6B" w14:textId="77777777" w:rsidR="00676923" w:rsidRDefault="00000000">
      <w:pPr>
        <w:pStyle w:val="Heading4"/>
        <w:ind w:left="-5" w:right="61"/>
      </w:pPr>
      <w:r>
        <w:t xml:space="preserve">Motor </w:t>
      </w:r>
      <w:proofErr w:type="spellStart"/>
      <w:r>
        <w:t>Programmes</w:t>
      </w:r>
      <w:proofErr w:type="spellEnd"/>
    </w:p>
    <w:p w14:paraId="19535711" w14:textId="77777777" w:rsidR="00676923" w:rsidRDefault="00000000">
      <w:pPr>
        <w:spacing w:after="192"/>
        <w:ind w:left="16" w:right="48"/>
      </w:pPr>
      <w:r>
        <w:t xml:space="preserve">Although most experts in the field of information processing agree that long term memory consists of episodic and semantic memories only, there are those that include motor </w:t>
      </w:r>
      <w:proofErr w:type="spellStart"/>
      <w:r>
        <w:t>programmes</w:t>
      </w:r>
      <w:proofErr w:type="spellEnd"/>
      <w:r>
        <w:t xml:space="preserve"> within the make-up of the </w:t>
      </w:r>
      <w:proofErr w:type="gramStart"/>
      <w:r>
        <w:t>long term</w:t>
      </w:r>
      <w:proofErr w:type="gramEnd"/>
      <w:r>
        <w:t xml:space="preserve"> memory and thereby include these as a third constituent of the LTM.  </w:t>
      </w:r>
      <w:proofErr w:type="gramStart"/>
      <w:r>
        <w:t>It would appear that EASA</w:t>
      </w:r>
      <w:proofErr w:type="gramEnd"/>
      <w:r>
        <w:t xml:space="preserve"> concur with the latter viewpoint, thus these notes have included procedural memory as part of the long-term memory. </w:t>
      </w:r>
      <w:r>
        <w:rPr>
          <w:b/>
          <w:i/>
          <w:color w:val="1B5C98"/>
          <w:sz w:val="26"/>
        </w:rPr>
        <w:t>Factors Affecting Long-term Memory</w:t>
      </w:r>
    </w:p>
    <w:p w14:paraId="2D3FEDAF" w14:textId="77777777" w:rsidR="00676923" w:rsidRDefault="00000000">
      <w:pPr>
        <w:numPr>
          <w:ilvl w:val="0"/>
          <w:numId w:val="126"/>
        </w:numPr>
        <w:spacing w:after="11"/>
        <w:ind w:right="14" w:hanging="283"/>
        <w:jc w:val="left"/>
      </w:pPr>
      <w:r>
        <w:rPr>
          <w:b/>
        </w:rPr>
        <w:t>Expectation</w:t>
      </w:r>
    </w:p>
    <w:p w14:paraId="088E297F" w14:textId="77777777" w:rsidR="00676923" w:rsidRDefault="00000000">
      <w:pPr>
        <w:spacing w:after="253"/>
        <w:ind w:left="293" w:right="48"/>
      </w:pPr>
      <w:r>
        <w:rPr>
          <w:noProof/>
          <w:color w:val="000000"/>
        </w:rPr>
        <mc:AlternateContent>
          <mc:Choice Requires="wpg">
            <w:drawing>
              <wp:anchor distT="0" distB="0" distL="114300" distR="114300" simplePos="0" relativeHeight="251832320" behindDoc="0" locked="0" layoutInCell="1" allowOverlap="1" wp14:anchorId="21FBAF6D" wp14:editId="4F859C39">
                <wp:simplePos x="0" y="0"/>
                <wp:positionH relativeFrom="page">
                  <wp:posOffset>7128002</wp:posOffset>
                </wp:positionH>
                <wp:positionV relativeFrom="page">
                  <wp:posOffset>2919475</wp:posOffset>
                </wp:positionV>
                <wp:extent cx="432003" cy="4230629"/>
                <wp:effectExtent l="0" t="0" r="0" b="0"/>
                <wp:wrapSquare wrapText="bothSides"/>
                <wp:docPr id="768060" name="Group 768060"/>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70288" name="Shape 70288"/>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289" name="Rectangle 70289"/>
                        <wps:cNvSpPr/>
                        <wps:spPr>
                          <a:xfrm rot="-5399999">
                            <a:off x="-2084292" y="1727322"/>
                            <a:ext cx="4845406" cy="161208"/>
                          </a:xfrm>
                          <a:prstGeom prst="rect">
                            <a:avLst/>
                          </a:prstGeom>
                          <a:ln>
                            <a:noFill/>
                          </a:ln>
                        </wps:spPr>
                        <wps:txbx>
                          <w:txbxContent>
                            <w:p w14:paraId="49AFDF8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70290" name="Rectangle 70290"/>
                        <wps:cNvSpPr/>
                        <wps:spPr>
                          <a:xfrm rot="-5399999">
                            <a:off x="292532" y="307167"/>
                            <a:ext cx="91212" cy="149891"/>
                          </a:xfrm>
                          <a:prstGeom prst="rect">
                            <a:avLst/>
                          </a:prstGeom>
                          <a:ln>
                            <a:noFill/>
                          </a:ln>
                        </wps:spPr>
                        <wps:txbx>
                          <w:txbxContent>
                            <w:p w14:paraId="64C3ED77"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351" name="Rectangle 70351"/>
                        <wps:cNvSpPr/>
                        <wps:spPr>
                          <a:xfrm rot="-5399999">
                            <a:off x="120814" y="-99570"/>
                            <a:ext cx="241338" cy="161208"/>
                          </a:xfrm>
                          <a:prstGeom prst="rect">
                            <a:avLst/>
                          </a:prstGeom>
                          <a:ln>
                            <a:noFill/>
                          </a:ln>
                        </wps:spPr>
                        <wps:txbx>
                          <w:txbxContent>
                            <w:p w14:paraId="1AB523F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21FBAF6D" id="Group 768060" o:spid="_x0000_s1797" style="position:absolute;left:0;text-align:left;margin-left:561.25pt;margin-top:229.9pt;width:34pt;height:333.1pt;z-index:251832320;mso-position-horizontal-relative:page;mso-position-vertical-relative:page" coordsize="4320,423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">
                <v:shape id="Shape 70288" o:spid="_x0000_s1798" style="position:absolute;top:2494;width:4320;height:2880;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70289" o:spid="_x0000_s1799" style="position:absolute;left:-20843;top:17274;width:4845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" filled="f" stroked="f">
                  <v:textbox inset="0,0,0,0">
                    <w:txbxContent>
                      <w:p w14:paraId="49AFDF8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v:rect id="Rectangle 70290" o:spid="_x0000_s1800" style="position:absolute;left:2925;top:307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" filled="f" stroked="f">
                  <v:textbox inset="0,0,0,0">
                    <w:txbxContent>
                      <w:p w14:paraId="64C3ED77" w14:textId="77777777" w:rsidR="00676923" w:rsidRDefault="00000000">
                        <w:pPr>
                          <w:spacing w:after="160" w:line="259" w:lineRule="auto"/>
                          <w:ind w:left="0" w:firstLine="0"/>
                          <w:jc w:val="left"/>
                        </w:pPr>
                        <w:r>
                          <w:rPr>
                            <w:b/>
                            <w:color w:val="FFFEFD"/>
                            <w:sz w:val="18"/>
                          </w:rPr>
                          <w:t>8</w:t>
                        </w:r>
                      </w:p>
                    </w:txbxContent>
                  </v:textbox>
                </v:rect>
                <v:rect id="Rectangle 70351" o:spid="_x0000_s1801" style="position:absolute;left:1207;top:-995;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" filled="f" stroked="f">
                  <v:textbox inset="0,0,0,0">
                    <w:txbxContent>
                      <w:p w14:paraId="1AB523F0"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One of the features of episodic memory is that the information does not remain static but is heavily influenced by our expectation of what  </w:t>
      </w:r>
      <w:r>
        <w:rPr>
          <w:b/>
        </w:rPr>
        <w:t xml:space="preserve">should have happened. </w:t>
      </w:r>
      <w:r>
        <w:t xml:space="preserve"> This tendency to remember what should have happened, rather than the actual series of events, causes problems to investigators of accidents or even to police investigations.  For example, an experienced pilot witnessing an aviation accident will have a much stronger expectation of a likely set of events than a lay observer, and his recollection may be more biased to his interpretation of his observations than the non-expert’s recollection of the events themselves.</w:t>
      </w:r>
    </w:p>
    <w:p w14:paraId="50DA9539" w14:textId="77777777" w:rsidR="00676923" w:rsidRDefault="00000000">
      <w:pPr>
        <w:numPr>
          <w:ilvl w:val="0"/>
          <w:numId w:val="126"/>
        </w:numPr>
        <w:spacing w:after="11"/>
        <w:ind w:right="14" w:hanging="283"/>
        <w:jc w:val="left"/>
      </w:pPr>
      <w:r>
        <w:rPr>
          <w:b/>
        </w:rPr>
        <w:t>Suggestion</w:t>
      </w:r>
    </w:p>
    <w:p w14:paraId="6C9B8C5D" w14:textId="77777777" w:rsidR="00676923" w:rsidRDefault="00000000">
      <w:pPr>
        <w:spacing w:after="253"/>
        <w:ind w:left="293" w:right="48"/>
      </w:pPr>
      <w:r>
        <w:t xml:space="preserve">It should also be noted that our recollection of events will be modified by the circumstances of </w:t>
      </w:r>
      <w:r>
        <w:rPr>
          <w:b/>
        </w:rPr>
        <w:t>suggestion</w:t>
      </w:r>
      <w:r>
        <w:t xml:space="preserve"> and recall.  Two observers having witnessed the same event may recall different ‘facts’ depending on the questions asked.  Ask one his estimate of a vehicle’s speed as it ‘came’ around the </w:t>
      </w:r>
      <w:proofErr w:type="gramStart"/>
      <w:r>
        <w:t>bend</w:t>
      </w:r>
      <w:proofErr w:type="gramEnd"/>
      <w:r>
        <w:t xml:space="preserve"> and he will invariably give a lower figure than the second witness who is asked to judge the speed as it ‘screeched’ around the corner.  Subconsciously the responder may give a reply that he thinks the questioner wants.</w:t>
      </w:r>
    </w:p>
    <w:p w14:paraId="2664B1C4" w14:textId="77777777" w:rsidR="00676923" w:rsidRDefault="00000000">
      <w:pPr>
        <w:spacing w:after="253"/>
        <w:ind w:left="293" w:right="48"/>
      </w:pPr>
      <w:r>
        <w:t xml:space="preserve">Suggestion can be </w:t>
      </w:r>
      <w:r>
        <w:rPr>
          <w:i/>
        </w:rPr>
        <w:t>inferred</w:t>
      </w:r>
      <w:r>
        <w:t xml:space="preserve"> as was shown by an experiment in 1981.  Some undergraduates were asked to wait for several minutes in a </w:t>
      </w:r>
      <w:proofErr w:type="gramStart"/>
      <w:r>
        <w:t>small cluttered</w:t>
      </w:r>
      <w:proofErr w:type="gramEnd"/>
      <w:r>
        <w:t xml:space="preserve"> office of a graduate student. When later asked to recall everything that was in the office, most students mistakenly “remembered” that books were present, even though there were none.</w:t>
      </w:r>
    </w:p>
    <w:p w14:paraId="000467ED" w14:textId="77777777" w:rsidR="00676923" w:rsidRDefault="00000000">
      <w:pPr>
        <w:numPr>
          <w:ilvl w:val="0"/>
          <w:numId w:val="126"/>
        </w:numPr>
        <w:spacing w:after="11"/>
        <w:ind w:right="14" w:hanging="283"/>
        <w:jc w:val="left"/>
      </w:pPr>
      <w:r>
        <w:rPr>
          <w:b/>
        </w:rPr>
        <w:t>Repetition</w:t>
      </w:r>
    </w:p>
    <w:p w14:paraId="441399A8" w14:textId="77777777" w:rsidR="00676923" w:rsidRDefault="00000000">
      <w:pPr>
        <w:ind w:left="293" w:right="48"/>
      </w:pPr>
      <w:r>
        <w:t xml:space="preserve">A third factor affecting long-term memory recall is that of </w:t>
      </w:r>
      <w:r>
        <w:rPr>
          <w:b/>
        </w:rPr>
        <w:t>repetition.</w:t>
      </w:r>
      <w:r>
        <w:t xml:space="preserve"> For example, a person telling friends of a very amusing episode he experienced, may over the years of repetition add small embellishments to make the story even more amusing.  Eventually the narrator will be unable to distinguish from what were the exact facts of what took place and the embellishments.</w:t>
      </w:r>
    </w:p>
    <w:p w14:paraId="3EFAA277" w14:textId="77777777" w:rsidR="00676923" w:rsidRDefault="00000000">
      <w:pPr>
        <w:numPr>
          <w:ilvl w:val="0"/>
          <w:numId w:val="126"/>
        </w:numPr>
        <w:spacing w:after="11"/>
        <w:ind w:right="14" w:hanging="283"/>
        <w:jc w:val="left"/>
      </w:pPr>
      <w:r>
        <w:rPr>
          <w:b/>
        </w:rPr>
        <w:t>Amnesia</w:t>
      </w:r>
    </w:p>
    <w:p w14:paraId="30378E2A" w14:textId="77777777" w:rsidR="00676923" w:rsidRDefault="00000000">
      <w:pPr>
        <w:spacing w:after="349"/>
        <w:ind w:left="293" w:right="48"/>
      </w:pPr>
      <w:r>
        <w:t>Amnesia, or loss of memory, commonly affects only episodic memory. The sufferer may be unable to recall events in his life; is he married?  - what is his job? -  where does he live? However, if asked to ‘take the third door on the left and sit in the blue chair’ he will remember the meanings of words and numbers which are held in his semantic memory.</w:t>
      </w:r>
    </w:p>
    <w:p w14:paraId="5E55C06A" w14:textId="77777777" w:rsidR="00676923" w:rsidRDefault="00000000">
      <w:pPr>
        <w:pStyle w:val="Heading3"/>
        <w:ind w:left="-5"/>
      </w:pPr>
      <w:r>
        <w:lastRenderedPageBreak/>
        <w:t>Central Decision Maker and Response Selection</w:t>
      </w:r>
    </w:p>
    <w:p w14:paraId="1AC39693" w14:textId="77777777" w:rsidR="00676923" w:rsidRDefault="00000000">
      <w:pPr>
        <w:spacing w:after="216"/>
        <w:ind w:left="16" w:right="48"/>
      </w:pPr>
      <w:r>
        <w:t>Once information has been perceived a decision must be made as to the response.  For example on hearing a warning sound the operator may switch off the system (a selected response) or hold the information in memory whilst a search is made for the problem which has triggered the warning.</w:t>
      </w:r>
    </w:p>
    <w:p w14:paraId="5C7446BD" w14:textId="77777777" w:rsidR="00676923" w:rsidRDefault="00000000">
      <w:pPr>
        <w:spacing w:after="216"/>
        <w:ind w:left="16" w:right="48"/>
      </w:pPr>
      <w:r>
        <w:t>Information is continuously entered into and withdrawn from both the long and short memories to assist the decision process.  For example ATC may require a change to a new frequency. The frequency required will be stored in the short-term memory whilst how to select a frequency will be stored in the long-term memory.</w:t>
      </w:r>
    </w:p>
    <w:p w14:paraId="73CAA97B" w14:textId="77777777" w:rsidR="00676923" w:rsidRDefault="00000000">
      <w:pPr>
        <w:spacing w:after="312"/>
        <w:ind w:left="16" w:right="48"/>
      </w:pPr>
      <w:r>
        <w:t xml:space="preserve">We sometimes feel that we can make several decisions at the same time. This is strictly untrue since the central decision maker can only process one decision at a time and this is its chief limitation.  This is known as </w:t>
      </w:r>
      <w:r>
        <w:rPr>
          <w:b/>
        </w:rPr>
        <w:t xml:space="preserve">single </w:t>
      </w:r>
      <w:proofErr w:type="spellStart"/>
      <w:r>
        <w:rPr>
          <w:b/>
        </w:rPr>
        <w:t>channelled</w:t>
      </w:r>
      <w:proofErr w:type="spellEnd"/>
      <w:r>
        <w:rPr>
          <w:b/>
        </w:rPr>
        <w:t xml:space="preserve"> processing</w:t>
      </w:r>
      <w:r>
        <w:t xml:space="preserve">.  If the human being was limited to single </w:t>
      </w:r>
      <w:proofErr w:type="spellStart"/>
      <w:r>
        <w:t>channelled</w:t>
      </w:r>
      <w:proofErr w:type="spellEnd"/>
      <w:r>
        <w:t xml:space="preserve"> processing, multi-tasks (such as flying an aircraft and holding a conversation) would not be possible.  To satisfy this fundamental requirement of life we </w:t>
      </w:r>
      <w:proofErr w:type="gramStart"/>
      <w:r>
        <w:t>are able to</w:t>
      </w:r>
      <w:proofErr w:type="gramEnd"/>
      <w:r>
        <w:t xml:space="preserve"> learn skills through motor </w:t>
      </w:r>
      <w:proofErr w:type="spellStart"/>
      <w:r>
        <w:t>programmes</w:t>
      </w:r>
      <w:proofErr w:type="spellEnd"/>
      <w:r>
        <w:t>.</w:t>
      </w:r>
    </w:p>
    <w:p w14:paraId="40D4D84F" w14:textId="77777777" w:rsidR="00676923" w:rsidRDefault="00000000">
      <w:pPr>
        <w:pStyle w:val="Heading3"/>
        <w:spacing w:after="158"/>
        <w:ind w:left="-5"/>
      </w:pPr>
      <w:r>
        <w:rPr>
          <w:noProof/>
          <w:color w:val="000000"/>
        </w:rPr>
        <mc:AlternateContent>
          <mc:Choice Requires="wpg">
            <w:drawing>
              <wp:anchor distT="0" distB="0" distL="114300" distR="114300" simplePos="0" relativeHeight="251833344" behindDoc="0" locked="0" layoutInCell="1" allowOverlap="1" wp14:anchorId="53C71651" wp14:editId="17AFF293">
                <wp:simplePos x="0" y="0"/>
                <wp:positionH relativeFrom="page">
                  <wp:posOffset>0</wp:posOffset>
                </wp:positionH>
                <wp:positionV relativeFrom="page">
                  <wp:posOffset>3168000</wp:posOffset>
                </wp:positionV>
                <wp:extent cx="431999" cy="3020596"/>
                <wp:effectExtent l="0" t="0" r="0" b="0"/>
                <wp:wrapSquare wrapText="bothSides"/>
                <wp:docPr id="768334" name="Group 768334"/>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994" name="Shape 92499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363" name="Rectangle 70363"/>
                        <wps:cNvSpPr/>
                        <wps:spPr>
                          <a:xfrm rot="5399999">
                            <a:off x="48255" y="80373"/>
                            <a:ext cx="91212" cy="149891"/>
                          </a:xfrm>
                          <a:prstGeom prst="rect">
                            <a:avLst/>
                          </a:prstGeom>
                          <a:ln>
                            <a:noFill/>
                          </a:ln>
                        </wps:spPr>
                        <wps:txbx>
                          <w:txbxContent>
                            <w:p w14:paraId="05C640EF"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364" name="Rectangle 70364"/>
                        <wps:cNvSpPr/>
                        <wps:spPr>
                          <a:xfrm rot="5399999">
                            <a:off x="-1689803" y="2041592"/>
                            <a:ext cx="3566785" cy="161207"/>
                          </a:xfrm>
                          <a:prstGeom prst="rect">
                            <a:avLst/>
                          </a:prstGeom>
                          <a:ln>
                            <a:noFill/>
                          </a:ln>
                        </wps:spPr>
                        <wps:txbx>
                          <w:txbxContent>
                            <w:p w14:paraId="53D41FAE"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w:pict>
              <v:group w14:anchorId="53C71651" id="Group 768334" o:spid="_x0000_s1802" style="position:absolute;left:0;text-align:left;margin-left:0;margin-top:249.45pt;width:34pt;height:237.85pt;z-index:251833344;mso-position-horizontal-relative:page;mso-position-vertical-relative:page" coordsize="4319,30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">
                <v:shape id="Shape 924994" o:spid="_x0000_s180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" path="m,l431999,r,287998l,287998,,e" fillcolor="#1b5c98" stroked="f" strokeweight="0">
                  <v:stroke miterlimit="83231f" joinstyle="miter"/>
                  <v:path arrowok="t" textboxrect="0,0,431999,287998"/>
                </v:shape>
                <v:rect id="Rectangle 70363" o:spid="_x0000_s1804"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" filled="f" stroked="f">
                  <v:textbox inset="0,0,0,0">
                    <w:txbxContent>
                      <w:p w14:paraId="05C640EF" w14:textId="77777777" w:rsidR="00676923" w:rsidRDefault="00000000">
                        <w:pPr>
                          <w:spacing w:after="160" w:line="259" w:lineRule="auto"/>
                          <w:ind w:left="0" w:firstLine="0"/>
                          <w:jc w:val="left"/>
                        </w:pPr>
                        <w:r>
                          <w:rPr>
                            <w:b/>
                            <w:color w:val="FFFEFD"/>
                            <w:sz w:val="18"/>
                          </w:rPr>
                          <w:t>8</w:t>
                        </w:r>
                      </w:p>
                    </w:txbxContent>
                  </v:textbox>
                </v:rect>
                <v:rect id="Rectangle 70364" o:spid="_x0000_s1805" style="position:absolute;left:-16899;top:20416;width:35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" filled="f" stroked="f">
                  <v:textbox inset="0,0,0,0">
                    <w:txbxContent>
                      <w:p w14:paraId="53D41FAE"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w10:wrap type="square" anchorx="page" anchory="page"/>
              </v:group>
            </w:pict>
          </mc:Fallback>
        </mc:AlternateContent>
      </w:r>
      <w:r>
        <w:t xml:space="preserve">Motor </w:t>
      </w:r>
      <w:proofErr w:type="spellStart"/>
      <w:r>
        <w:t>Programmes</w:t>
      </w:r>
      <w:proofErr w:type="spellEnd"/>
      <w:r>
        <w:t xml:space="preserve"> (Skills)</w:t>
      </w:r>
    </w:p>
    <w:p w14:paraId="407B1582" w14:textId="77777777" w:rsidR="00676923" w:rsidRDefault="00000000">
      <w:pPr>
        <w:pStyle w:val="Heading4"/>
        <w:ind w:left="-5" w:right="61"/>
      </w:pPr>
      <w:r>
        <w:t>Introduction</w:t>
      </w:r>
    </w:p>
    <w:p w14:paraId="4CF4E8A7" w14:textId="77777777" w:rsidR="00676923" w:rsidRDefault="00000000">
      <w:pPr>
        <w:spacing w:after="218"/>
        <w:ind w:left="16" w:right="48"/>
      </w:pPr>
      <w:r>
        <w:t xml:space="preserve">Motor </w:t>
      </w:r>
      <w:proofErr w:type="spellStart"/>
      <w:r>
        <w:t>Programmes</w:t>
      </w:r>
      <w:proofErr w:type="spellEnd"/>
      <w:r>
        <w:t xml:space="preserve">, or “skills”(sometimes referred to as </w:t>
      </w:r>
      <w:r>
        <w:rPr>
          <w:b/>
        </w:rPr>
        <w:t>procedural memory</w:t>
      </w:r>
      <w:r>
        <w:t>), are</w:t>
      </w:r>
      <w:r>
        <w:rPr>
          <w:b/>
        </w:rPr>
        <w:t xml:space="preserve"> </w:t>
      </w:r>
      <w:proofErr w:type="spellStart"/>
      <w:r>
        <w:rPr>
          <w:b/>
        </w:rPr>
        <w:t>behavioural</w:t>
      </w:r>
      <w:proofErr w:type="spellEnd"/>
      <w:r>
        <w:rPr>
          <w:b/>
        </w:rPr>
        <w:t xml:space="preserve"> sub-routines</w:t>
      </w:r>
      <w:r>
        <w:t xml:space="preserve"> which are learnt by practice and/or repetition and are held within the </w:t>
      </w:r>
      <w:proofErr w:type="gramStart"/>
      <w:r>
        <w:t>long term</w:t>
      </w:r>
      <w:proofErr w:type="gramEnd"/>
      <w:r>
        <w:t xml:space="preserve"> memory and can be carried out without conscious thought. For clarity, the information processing model </w:t>
      </w:r>
      <w:r>
        <w:rPr>
          <w:i/>
        </w:rPr>
        <w:t>(</w:t>
      </w:r>
      <w:r>
        <w:rPr>
          <w:i/>
          <w:color w:val="1B5C98"/>
        </w:rPr>
        <w:t>Figure 8.1</w:t>
      </w:r>
      <w:r>
        <w:rPr>
          <w:i/>
        </w:rPr>
        <w:t>)</w:t>
      </w:r>
      <w:r>
        <w:t xml:space="preserve"> shows them separated from the </w:t>
      </w:r>
      <w:proofErr w:type="gramStart"/>
      <w:r>
        <w:t>long term</w:t>
      </w:r>
      <w:proofErr w:type="gramEnd"/>
      <w:r>
        <w:t xml:space="preserve"> memory.</w:t>
      </w:r>
    </w:p>
    <w:p w14:paraId="6A8E32FF" w14:textId="77777777" w:rsidR="00676923" w:rsidRDefault="00000000">
      <w:pPr>
        <w:spacing w:after="264"/>
        <w:ind w:left="16" w:right="48"/>
      </w:pPr>
      <w:r>
        <w:t>A skill  is an organized and coordinated pattern of activity. It may be physical, social, linguistic or intellectual.</w:t>
      </w:r>
    </w:p>
    <w:p w14:paraId="6C4742CA" w14:textId="77777777" w:rsidR="00676923" w:rsidRDefault="00000000">
      <w:pPr>
        <w:pStyle w:val="Heading4"/>
        <w:ind w:left="-5" w:right="61"/>
      </w:pPr>
      <w:r>
        <w:t xml:space="preserve">Developing Motor </w:t>
      </w:r>
      <w:proofErr w:type="spellStart"/>
      <w:r>
        <w:t>Programmes</w:t>
      </w:r>
      <w:proofErr w:type="spellEnd"/>
    </w:p>
    <w:p w14:paraId="04DA3DA4" w14:textId="77777777" w:rsidR="00676923" w:rsidRDefault="00000000">
      <w:pPr>
        <w:spacing w:after="212"/>
        <w:ind w:left="16" w:right="48"/>
      </w:pPr>
      <w:r>
        <w:t xml:space="preserve">To develop a motor </w:t>
      </w:r>
      <w:proofErr w:type="spellStart"/>
      <w:r>
        <w:t>programme</w:t>
      </w:r>
      <w:proofErr w:type="spellEnd"/>
      <w:r>
        <w:t xml:space="preserve"> or skill, there are three distinct phases:</w:t>
      </w:r>
    </w:p>
    <w:p w14:paraId="437B729A" w14:textId="77777777" w:rsidR="00676923" w:rsidRDefault="00000000">
      <w:pPr>
        <w:numPr>
          <w:ilvl w:val="0"/>
          <w:numId w:val="127"/>
        </w:numPr>
        <w:spacing w:after="249"/>
        <w:ind w:right="48" w:hanging="283"/>
      </w:pPr>
      <w:r>
        <w:t>The</w:t>
      </w:r>
      <w:r>
        <w:rPr>
          <w:b/>
        </w:rPr>
        <w:t xml:space="preserve"> cognitive phase </w:t>
      </w:r>
      <w:r>
        <w:t>in which the learner thinks consciously about each individual action.</w:t>
      </w:r>
    </w:p>
    <w:p w14:paraId="71E8565C" w14:textId="77777777" w:rsidR="00676923" w:rsidRDefault="00000000">
      <w:pPr>
        <w:numPr>
          <w:ilvl w:val="0"/>
          <w:numId w:val="127"/>
        </w:numPr>
        <w:spacing w:after="254"/>
        <w:ind w:right="48" w:hanging="283"/>
      </w:pPr>
      <w:r>
        <w:t>The</w:t>
      </w:r>
      <w:r>
        <w:rPr>
          <w:b/>
        </w:rPr>
        <w:t xml:space="preserve"> associative phase</w:t>
      </w:r>
      <w:r>
        <w:t xml:space="preserve"> in which the separate components of the overall action become integrated.</w:t>
      </w:r>
    </w:p>
    <w:p w14:paraId="7945EE25" w14:textId="77777777" w:rsidR="00676923" w:rsidRDefault="00000000">
      <w:pPr>
        <w:numPr>
          <w:ilvl w:val="0"/>
          <w:numId w:val="127"/>
        </w:numPr>
        <w:spacing w:after="253"/>
        <w:ind w:right="48" w:hanging="283"/>
      </w:pPr>
      <w:r>
        <w:t xml:space="preserve">The </w:t>
      </w:r>
      <w:r>
        <w:rPr>
          <w:b/>
        </w:rPr>
        <w:t>automatic phase</w:t>
      </w:r>
      <w:r>
        <w:t xml:space="preserve"> when the total </w:t>
      </w:r>
      <w:proofErr w:type="spellStart"/>
      <w:r>
        <w:t>manoeuvre</w:t>
      </w:r>
      <w:proofErr w:type="spellEnd"/>
      <w:r>
        <w:t xml:space="preserve"> can be executed smoothly without conscious control.</w:t>
      </w:r>
    </w:p>
    <w:p w14:paraId="0ACE02D9" w14:textId="77777777" w:rsidR="00676923" w:rsidRDefault="00000000">
      <w:pPr>
        <w:spacing w:after="264"/>
        <w:ind w:left="16" w:right="48"/>
      </w:pPr>
      <w:r>
        <w:t xml:space="preserve">These skills, or motor </w:t>
      </w:r>
      <w:proofErr w:type="spellStart"/>
      <w:r>
        <w:t>programmes</w:t>
      </w:r>
      <w:proofErr w:type="spellEnd"/>
      <w:r>
        <w:t xml:space="preserve">, are essential in many tasks.  It is only the ability to fly the aircraft using these skills that enables the pilot to send and receive RT messages without losing control of the aircraft. The motor </w:t>
      </w:r>
      <w:proofErr w:type="spellStart"/>
      <w:r>
        <w:t>programmes</w:t>
      </w:r>
      <w:proofErr w:type="spellEnd"/>
      <w:r>
        <w:t xml:space="preserve"> fly the aircraft, the central processing unit deals with the communication.  If however flying the aircraft becomes non-routine, then the central decision maker is required to fly the </w:t>
      </w:r>
      <w:proofErr w:type="gramStart"/>
      <w:r>
        <w:t>aircraft</w:t>
      </w:r>
      <w:proofErr w:type="gramEnd"/>
      <w:r>
        <w:t xml:space="preserve"> and the transmission must stop (see next paragraph).</w:t>
      </w:r>
    </w:p>
    <w:p w14:paraId="1C4FE69F" w14:textId="77777777" w:rsidR="00676923" w:rsidRDefault="00000000">
      <w:pPr>
        <w:pStyle w:val="Heading4"/>
        <w:ind w:left="-5" w:right="61"/>
      </w:pPr>
      <w:r>
        <w:t xml:space="preserve">Transition between the Phases  </w:t>
      </w:r>
    </w:p>
    <w:p w14:paraId="404F268C" w14:textId="77777777" w:rsidR="00676923" w:rsidRDefault="00000000">
      <w:pPr>
        <w:spacing w:after="216"/>
        <w:ind w:left="16" w:right="48"/>
      </w:pPr>
      <w:r>
        <w:t xml:space="preserve">Motor </w:t>
      </w:r>
      <w:proofErr w:type="spellStart"/>
      <w:r>
        <w:t>programmes</w:t>
      </w:r>
      <w:proofErr w:type="spellEnd"/>
      <w:r>
        <w:t xml:space="preserve"> help to offload  the central decision maker and thus increase a pilot’s capacity. For example, a pilot in the cognitive phase of learning has no surplus capacity as the central decision maker is working to maximum  capacity.</w:t>
      </w:r>
    </w:p>
    <w:p w14:paraId="378698F5" w14:textId="77777777" w:rsidR="00676923" w:rsidRDefault="00000000">
      <w:pPr>
        <w:spacing w:after="217"/>
        <w:ind w:left="16" w:right="48"/>
      </w:pPr>
      <w:r>
        <w:lastRenderedPageBreak/>
        <w:t xml:space="preserve">Once the pilot has achieved the automatic phase, he/she can fly without conscious thought thus freeing the central decision maker for the many other vital activities that have to be looked after in the cockpit.  However, when the process of flying the  aircraft  becomes nonroutine (an emergency or turbulence), the pilot must concentrate on his/her flying and may slip back into the associative stage until conditions return to normal and a return is made to the automatic phase once again.  It can be said that </w:t>
      </w:r>
      <w:r>
        <w:rPr>
          <w:b/>
        </w:rPr>
        <w:t>stress</w:t>
      </w:r>
      <w:r>
        <w:t xml:space="preserve"> and </w:t>
      </w:r>
      <w:r>
        <w:rPr>
          <w:b/>
        </w:rPr>
        <w:t>lack of practice</w:t>
      </w:r>
      <w:r>
        <w:t xml:space="preserve"> are the two most common causes of this temporary transition.</w:t>
      </w:r>
    </w:p>
    <w:p w14:paraId="41A6CF83" w14:textId="77777777" w:rsidR="00676923" w:rsidRDefault="00000000">
      <w:pPr>
        <w:spacing w:after="264"/>
        <w:ind w:left="-5" w:right="42"/>
      </w:pPr>
      <w:r>
        <w:rPr>
          <w:b/>
          <w:i/>
        </w:rPr>
        <w:t xml:space="preserve">Note: </w:t>
      </w:r>
      <w:r>
        <w:rPr>
          <w:i/>
        </w:rPr>
        <w:t xml:space="preserve"> A good example of the use of all three parts of long-term memory occurs in tennis. Knowing the rules of the game or how many sets are needed to win a match involves semantic memory. Remembering which side served last requires episodic memory and knowing how to lob or volley involves procedural memory/motor </w:t>
      </w:r>
      <w:proofErr w:type="spellStart"/>
      <w:r>
        <w:rPr>
          <w:i/>
        </w:rPr>
        <w:t>programmes</w:t>
      </w:r>
      <w:proofErr w:type="spellEnd"/>
      <w:r>
        <w:rPr>
          <w:i/>
        </w:rPr>
        <w:t>.</w:t>
      </w:r>
    </w:p>
    <w:p w14:paraId="3773ACA2" w14:textId="77777777" w:rsidR="00676923" w:rsidRDefault="00000000">
      <w:pPr>
        <w:pStyle w:val="Heading4"/>
        <w:ind w:left="-5" w:right="61"/>
      </w:pPr>
      <w:r>
        <w:t xml:space="preserve">Non-declarative Knowledge  </w:t>
      </w:r>
    </w:p>
    <w:p w14:paraId="6BB286BC" w14:textId="77777777" w:rsidR="00676923" w:rsidRDefault="00000000">
      <w:pPr>
        <w:spacing w:after="264"/>
        <w:ind w:left="16" w:right="48"/>
      </w:pPr>
      <w:r>
        <w:rPr>
          <w:noProof/>
          <w:color w:val="000000"/>
        </w:rPr>
        <mc:AlternateContent>
          <mc:Choice Requires="wpg">
            <w:drawing>
              <wp:anchor distT="0" distB="0" distL="114300" distR="114300" simplePos="0" relativeHeight="251834368" behindDoc="0" locked="0" layoutInCell="1" allowOverlap="1" wp14:anchorId="53F9C060" wp14:editId="2F560DF3">
                <wp:simplePos x="0" y="0"/>
                <wp:positionH relativeFrom="page">
                  <wp:posOffset>7128002</wp:posOffset>
                </wp:positionH>
                <wp:positionV relativeFrom="page">
                  <wp:posOffset>2919475</wp:posOffset>
                </wp:positionV>
                <wp:extent cx="432003" cy="4230629"/>
                <wp:effectExtent l="0" t="0" r="0" b="0"/>
                <wp:wrapSquare wrapText="bothSides"/>
                <wp:docPr id="768648" name="Group 768648"/>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70442" name="Shape 70442"/>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443" name="Rectangle 70443"/>
                        <wps:cNvSpPr/>
                        <wps:spPr>
                          <a:xfrm rot="-5399999">
                            <a:off x="-2084292" y="1727322"/>
                            <a:ext cx="4845406" cy="161208"/>
                          </a:xfrm>
                          <a:prstGeom prst="rect">
                            <a:avLst/>
                          </a:prstGeom>
                          <a:ln>
                            <a:noFill/>
                          </a:ln>
                        </wps:spPr>
                        <wps:txbx>
                          <w:txbxContent>
                            <w:p w14:paraId="4E965FF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70444" name="Rectangle 70444"/>
                        <wps:cNvSpPr/>
                        <wps:spPr>
                          <a:xfrm rot="-5399999">
                            <a:off x="292532" y="307167"/>
                            <a:ext cx="91212" cy="149891"/>
                          </a:xfrm>
                          <a:prstGeom prst="rect">
                            <a:avLst/>
                          </a:prstGeom>
                          <a:ln>
                            <a:noFill/>
                          </a:ln>
                        </wps:spPr>
                        <wps:txbx>
                          <w:txbxContent>
                            <w:p w14:paraId="7698D3E3"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509" name="Rectangle 70509"/>
                        <wps:cNvSpPr/>
                        <wps:spPr>
                          <a:xfrm rot="-5399999">
                            <a:off x="120814" y="-99570"/>
                            <a:ext cx="241338" cy="161208"/>
                          </a:xfrm>
                          <a:prstGeom prst="rect">
                            <a:avLst/>
                          </a:prstGeom>
                          <a:ln>
                            <a:noFill/>
                          </a:ln>
                        </wps:spPr>
                        <wps:txbx>
                          <w:txbxContent>
                            <w:p w14:paraId="5555485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53F9C060" id="Group 768648" o:spid="_x0000_s1806" style="position:absolute;left:0;text-align:left;margin-left:561.25pt;margin-top:229.9pt;width:34pt;height:333.1pt;z-index:251834368;mso-position-horizontal-relative:page;mso-position-vertical-relative:page" coordsize="4320,423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">
                <v:shape id="Shape 70442" o:spid="_x0000_s1807" style="position:absolute;top:2494;width:4320;height:2880;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70443" o:spid="_x0000_s1808" style="position:absolute;left:-20843;top:17274;width:4845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" filled="f" stroked="f">
                  <v:textbox inset="0,0,0,0">
                    <w:txbxContent>
                      <w:p w14:paraId="4E965FF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v:rect id="Rectangle 70444" o:spid="_x0000_s1809" style="position:absolute;left:2925;top:307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" filled="f" stroked="f">
                  <v:textbox inset="0,0,0,0">
                    <w:txbxContent>
                      <w:p w14:paraId="7698D3E3" w14:textId="77777777" w:rsidR="00676923" w:rsidRDefault="00000000">
                        <w:pPr>
                          <w:spacing w:after="160" w:line="259" w:lineRule="auto"/>
                          <w:ind w:left="0" w:firstLine="0"/>
                          <w:jc w:val="left"/>
                        </w:pPr>
                        <w:r>
                          <w:rPr>
                            <w:b/>
                            <w:color w:val="FFFEFD"/>
                            <w:sz w:val="18"/>
                          </w:rPr>
                          <w:t>8</w:t>
                        </w:r>
                      </w:p>
                    </w:txbxContent>
                  </v:textbox>
                </v:rect>
                <v:rect id="Rectangle 70509" o:spid="_x0000_s1810" style="position:absolute;left:1207;top:-995;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" filled="f" stroked="f">
                  <v:textbox inset="0,0,0,0">
                    <w:txbxContent>
                      <w:p w14:paraId="55554855"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Motor </w:t>
      </w:r>
      <w:proofErr w:type="spellStart"/>
      <w:r>
        <w:t>programmes</w:t>
      </w:r>
      <w:proofErr w:type="spellEnd"/>
      <w:r>
        <w:t xml:space="preserve"> are normally held as </w:t>
      </w:r>
      <w:r>
        <w:rPr>
          <w:b/>
        </w:rPr>
        <w:t>‘non-declarative knowledge’,</w:t>
      </w:r>
      <w:r>
        <w:t xml:space="preserve"> that is the possessor of the skill may not be able to explain the components of the skill, causing difficulty if he wishes to pass the skill on to others.  Further, if he wishes to modify the skill, he may find that thinking about his actions spoils the execution of the skill and he may have to go back almost to the beginning to bring about change.</w:t>
      </w:r>
    </w:p>
    <w:p w14:paraId="3AE7C9DE" w14:textId="77777777" w:rsidR="00676923" w:rsidRDefault="00000000">
      <w:pPr>
        <w:pStyle w:val="Heading4"/>
        <w:ind w:left="-5" w:right="61"/>
      </w:pPr>
      <w:r>
        <w:t xml:space="preserve">Errors Associated with Motor </w:t>
      </w:r>
      <w:proofErr w:type="spellStart"/>
      <w:r>
        <w:t>Programmes</w:t>
      </w:r>
      <w:proofErr w:type="spellEnd"/>
      <w:r>
        <w:t xml:space="preserve"> </w:t>
      </w:r>
    </w:p>
    <w:p w14:paraId="69380EF4" w14:textId="77777777" w:rsidR="00676923" w:rsidRDefault="00000000">
      <w:pPr>
        <w:spacing w:after="212"/>
        <w:ind w:left="16" w:right="48"/>
      </w:pPr>
      <w:r>
        <w:t xml:space="preserve">There are two errors associated with motor </w:t>
      </w:r>
      <w:proofErr w:type="spellStart"/>
      <w:r>
        <w:t>programmes</w:t>
      </w:r>
      <w:proofErr w:type="spellEnd"/>
      <w:r>
        <w:t>:</w:t>
      </w:r>
    </w:p>
    <w:p w14:paraId="26A2A785" w14:textId="77777777" w:rsidR="00676923" w:rsidRDefault="00000000">
      <w:pPr>
        <w:numPr>
          <w:ilvl w:val="0"/>
          <w:numId w:val="128"/>
        </w:numPr>
        <w:spacing w:after="254"/>
        <w:ind w:right="48" w:hanging="283"/>
      </w:pPr>
      <w:r>
        <w:rPr>
          <w:b/>
        </w:rPr>
        <w:t xml:space="preserve">Action Slip. </w:t>
      </w:r>
      <w:r>
        <w:t xml:space="preserve">  Action slips usually occur at the selection stage. For example, an ‘engine failure’ drill may be executed perfectly when a ‘loss of hydraulic pressure’ drill is required. One of the most common examples of an action slip is selecting flaps instead of lowering the landing gear.  Another might be a student who knows the correct answer to a multi-choice question but marks an erroneous option on the answer sheet.</w:t>
      </w:r>
    </w:p>
    <w:p w14:paraId="49015CFA" w14:textId="77777777" w:rsidR="00676923" w:rsidRDefault="00000000">
      <w:pPr>
        <w:numPr>
          <w:ilvl w:val="0"/>
          <w:numId w:val="128"/>
        </w:numPr>
        <w:spacing w:after="253"/>
        <w:ind w:right="48" w:hanging="283"/>
      </w:pPr>
      <w:r>
        <w:rPr>
          <w:b/>
        </w:rPr>
        <w:t>Environmental Capture (</w:t>
      </w:r>
      <w:r>
        <w:t xml:space="preserve"> </w:t>
      </w:r>
      <w:r>
        <w:rPr>
          <w:b/>
        </w:rPr>
        <w:t xml:space="preserve">Habituation). </w:t>
      </w:r>
      <w:r>
        <w:t xml:space="preserve"> Environmental capture is made when an action is frequently made in the same environment such as confirming “three greens” on final approach without selecting the landing gear down while </w:t>
      </w:r>
      <w:proofErr w:type="spellStart"/>
      <w:r>
        <w:t>practising</w:t>
      </w:r>
      <w:proofErr w:type="spellEnd"/>
      <w:r>
        <w:t xml:space="preserve"> </w:t>
      </w:r>
      <w:proofErr w:type="gramStart"/>
      <w:r>
        <w:t>a number of</w:t>
      </w:r>
      <w:proofErr w:type="gramEnd"/>
      <w:r>
        <w:t xml:space="preserve"> circuits. When questioned after making this error pilots are convinced that they saw three green lights whereas the landing gear was never selected down.</w:t>
      </w:r>
    </w:p>
    <w:p w14:paraId="5458BD7C" w14:textId="77777777" w:rsidR="00676923" w:rsidRDefault="00000000">
      <w:pPr>
        <w:spacing w:after="481"/>
        <w:ind w:left="293" w:right="48"/>
      </w:pPr>
      <w:r>
        <w:t xml:space="preserve"> The only way to avoid these two errors, (which are the major disadvantages of motor </w:t>
      </w:r>
      <w:proofErr w:type="spellStart"/>
      <w:r>
        <w:t>programmes</w:t>
      </w:r>
      <w:proofErr w:type="spellEnd"/>
      <w:r>
        <w:t xml:space="preserve">), is for pilots to </w:t>
      </w:r>
      <w:r>
        <w:rPr>
          <w:b/>
        </w:rPr>
        <w:t>constantly monitor</w:t>
      </w:r>
      <w:r>
        <w:t xml:space="preserve"> both their own and </w:t>
      </w:r>
      <w:proofErr w:type="spellStart"/>
      <w:r>
        <w:t>each others</w:t>
      </w:r>
      <w:proofErr w:type="spellEnd"/>
      <w:r>
        <w:t xml:space="preserve"> motor actions and lastly to carry out drills and checks diligently  -  never automatically.</w:t>
      </w:r>
    </w:p>
    <w:p w14:paraId="6B6A0FA4" w14:textId="77777777" w:rsidR="00676923" w:rsidRDefault="00000000">
      <w:pPr>
        <w:spacing w:after="214"/>
        <w:ind w:left="-5" w:right="42"/>
      </w:pPr>
      <w:r>
        <w:rPr>
          <w:i/>
        </w:rPr>
        <w:t xml:space="preserve">Note: Action slip and environmental capture are sometimes referred to as </w:t>
      </w:r>
      <w:r>
        <w:rPr>
          <w:b/>
          <w:i/>
        </w:rPr>
        <w:t>routine errors</w:t>
      </w:r>
      <w:r>
        <w:rPr>
          <w:i/>
        </w:rPr>
        <w:t xml:space="preserve"> i.e. routine errors are any errors immediately associated with a motor </w:t>
      </w:r>
      <w:proofErr w:type="spellStart"/>
      <w:r>
        <w:rPr>
          <w:i/>
        </w:rPr>
        <w:t>programme</w:t>
      </w:r>
      <w:proofErr w:type="spellEnd"/>
      <w:r>
        <w:rPr>
          <w:i/>
        </w:rPr>
        <w:t xml:space="preserve"> (skill).</w:t>
      </w:r>
    </w:p>
    <w:p w14:paraId="5EE6FF5C" w14:textId="77777777" w:rsidR="00676923" w:rsidRDefault="00000000">
      <w:pPr>
        <w:pStyle w:val="Heading3"/>
        <w:spacing w:after="158"/>
        <w:ind w:left="-5"/>
      </w:pPr>
      <w:r>
        <w:t>Actions - Response and Feedback</w:t>
      </w:r>
    </w:p>
    <w:p w14:paraId="5EDF6521" w14:textId="77777777" w:rsidR="00676923" w:rsidRDefault="00000000">
      <w:pPr>
        <w:pStyle w:val="Heading4"/>
        <w:ind w:left="-5" w:right="61"/>
      </w:pPr>
      <w:r>
        <w:t>Actions</w:t>
      </w:r>
    </w:p>
    <w:p w14:paraId="3B3794BB" w14:textId="77777777" w:rsidR="00676923" w:rsidRDefault="00000000">
      <w:pPr>
        <w:spacing w:after="211"/>
        <w:ind w:left="16" w:right="48"/>
      </w:pPr>
      <w:r>
        <w:t xml:space="preserve">Actions can be taken </w:t>
      </w:r>
      <w:proofErr w:type="gramStart"/>
      <w:r>
        <w:t>as a result of</w:t>
      </w:r>
      <w:proofErr w:type="gramEnd"/>
      <w:r>
        <w:t xml:space="preserve"> information emanating from:</w:t>
      </w:r>
    </w:p>
    <w:p w14:paraId="5E51996E" w14:textId="77777777" w:rsidR="00676923" w:rsidRDefault="00000000">
      <w:pPr>
        <w:numPr>
          <w:ilvl w:val="0"/>
          <w:numId w:val="129"/>
        </w:numPr>
        <w:spacing w:after="249"/>
        <w:ind w:right="48" w:hanging="283"/>
      </w:pPr>
      <w:r>
        <w:t xml:space="preserve">Motor </w:t>
      </w:r>
      <w:proofErr w:type="spellStart"/>
      <w:r>
        <w:t>Programmes</w:t>
      </w:r>
      <w:proofErr w:type="spellEnd"/>
      <w:r>
        <w:t xml:space="preserve"> via the Attention Mechanism  -  a skilled pilot flying straight and level.</w:t>
      </w:r>
    </w:p>
    <w:p w14:paraId="7B780672" w14:textId="77777777" w:rsidR="00676923" w:rsidRDefault="00000000">
      <w:pPr>
        <w:numPr>
          <w:ilvl w:val="0"/>
          <w:numId w:val="129"/>
        </w:numPr>
        <w:spacing w:after="249"/>
        <w:ind w:right="48" w:hanging="283"/>
      </w:pPr>
      <w:r>
        <w:t xml:space="preserve">Motor </w:t>
      </w:r>
      <w:proofErr w:type="spellStart"/>
      <w:r>
        <w:t>Programmes</w:t>
      </w:r>
      <w:proofErr w:type="spellEnd"/>
      <w:r>
        <w:t xml:space="preserve"> via the Central Decision Maker  -  when carrying out a fire drill.</w:t>
      </w:r>
    </w:p>
    <w:p w14:paraId="469C3C6C" w14:textId="77777777" w:rsidR="00676923" w:rsidRDefault="00000000">
      <w:pPr>
        <w:numPr>
          <w:ilvl w:val="0"/>
          <w:numId w:val="129"/>
        </w:numPr>
        <w:spacing w:after="249"/>
        <w:ind w:right="48" w:hanging="283"/>
      </w:pPr>
      <w:r>
        <w:lastRenderedPageBreak/>
        <w:t>Directly from the Central Decision Maker - when solving a non-routine or unfamiliar problem.</w:t>
      </w:r>
    </w:p>
    <w:p w14:paraId="72C6E28F" w14:textId="77777777" w:rsidR="00676923" w:rsidRDefault="00000000">
      <w:pPr>
        <w:spacing w:after="264"/>
        <w:ind w:left="-5" w:right="42"/>
      </w:pPr>
      <w:r>
        <w:rPr>
          <w:i/>
        </w:rPr>
        <w:t xml:space="preserve">Note: The above are respectively examples of Skill Based, Rule-based and Knowledge Based </w:t>
      </w:r>
      <w:proofErr w:type="spellStart"/>
      <w:r>
        <w:rPr>
          <w:i/>
        </w:rPr>
        <w:t>Behaviour</w:t>
      </w:r>
      <w:proofErr w:type="spellEnd"/>
      <w:r>
        <w:rPr>
          <w:i/>
        </w:rPr>
        <w:t xml:space="preserve"> which are dealt with in the next chapter.</w:t>
      </w:r>
    </w:p>
    <w:p w14:paraId="52EE744B" w14:textId="77777777" w:rsidR="00676923" w:rsidRDefault="00000000">
      <w:pPr>
        <w:pStyle w:val="Heading4"/>
        <w:ind w:left="-5" w:right="61"/>
      </w:pPr>
      <w:r>
        <w:t>Feedback</w:t>
      </w:r>
    </w:p>
    <w:p w14:paraId="20F0541D" w14:textId="77777777" w:rsidR="00676923" w:rsidRDefault="00000000">
      <w:pPr>
        <w:spacing w:after="264"/>
        <w:ind w:left="16" w:right="48"/>
      </w:pPr>
      <w:r>
        <w:t xml:space="preserve">The feedback mechanism is continually in use.  Even when motor </w:t>
      </w:r>
      <w:proofErr w:type="spellStart"/>
      <w:r>
        <w:t>programmes</w:t>
      </w:r>
      <w:proofErr w:type="spellEnd"/>
      <w:r>
        <w:t xml:space="preserve"> are being used to fly the aircraft in straight and level flight and in visual conditions, the senses continually scan the environment to maintain the desired configuration.</w:t>
      </w:r>
    </w:p>
    <w:p w14:paraId="3ED7A178" w14:textId="77777777" w:rsidR="00676923" w:rsidRDefault="00000000">
      <w:pPr>
        <w:pStyle w:val="Heading4"/>
        <w:ind w:left="-5" w:right="61"/>
      </w:pPr>
      <w:r>
        <w:t>Response</w:t>
      </w:r>
    </w:p>
    <w:p w14:paraId="715A56A0" w14:textId="77777777" w:rsidR="00676923" w:rsidRDefault="00000000">
      <w:pPr>
        <w:spacing w:after="216"/>
        <w:ind w:left="16" w:right="48"/>
      </w:pPr>
      <w:r>
        <w:rPr>
          <w:noProof/>
          <w:color w:val="000000"/>
        </w:rPr>
        <mc:AlternateContent>
          <mc:Choice Requires="wpg">
            <w:drawing>
              <wp:anchor distT="0" distB="0" distL="114300" distR="114300" simplePos="0" relativeHeight="251835392" behindDoc="0" locked="0" layoutInCell="1" allowOverlap="1" wp14:anchorId="1361EC69" wp14:editId="2EB73669">
                <wp:simplePos x="0" y="0"/>
                <wp:positionH relativeFrom="page">
                  <wp:posOffset>0</wp:posOffset>
                </wp:positionH>
                <wp:positionV relativeFrom="page">
                  <wp:posOffset>3168000</wp:posOffset>
                </wp:positionV>
                <wp:extent cx="431999" cy="3020596"/>
                <wp:effectExtent l="0" t="0" r="0" b="0"/>
                <wp:wrapSquare wrapText="bothSides"/>
                <wp:docPr id="769325" name="Group 769325"/>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5164" name="Shape 92516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521" name="Rectangle 70521"/>
                        <wps:cNvSpPr/>
                        <wps:spPr>
                          <a:xfrm rot="5399999">
                            <a:off x="48255" y="80373"/>
                            <a:ext cx="91212" cy="149891"/>
                          </a:xfrm>
                          <a:prstGeom prst="rect">
                            <a:avLst/>
                          </a:prstGeom>
                          <a:ln>
                            <a:noFill/>
                          </a:ln>
                        </wps:spPr>
                        <wps:txbx>
                          <w:txbxContent>
                            <w:p w14:paraId="6E4B4536"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522" name="Rectangle 70522"/>
                        <wps:cNvSpPr/>
                        <wps:spPr>
                          <a:xfrm rot="5399999">
                            <a:off x="-1689803" y="2041592"/>
                            <a:ext cx="3566785" cy="161207"/>
                          </a:xfrm>
                          <a:prstGeom prst="rect">
                            <a:avLst/>
                          </a:prstGeom>
                          <a:ln>
                            <a:noFill/>
                          </a:ln>
                        </wps:spPr>
                        <wps:txbx>
                          <w:txbxContent>
                            <w:p w14:paraId="36E58D82"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w:pict>
              <v:group w14:anchorId="1361EC69" id="Group 769325" o:spid="_x0000_s1811" style="position:absolute;left:0;text-align:left;margin-left:0;margin-top:249.45pt;width:34pt;height:237.85pt;z-index:251835392;mso-position-horizontal-relative:page;mso-position-vertical-relative:page" coordsize="4319,30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">
                <v:shape id="Shape 925164" o:spid="_x0000_s181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" path="m,l431999,r,287998l,287998,,e" fillcolor="#1b5c98" stroked="f" strokeweight="0">
                  <v:stroke miterlimit="83231f" joinstyle="miter"/>
                  <v:path arrowok="t" textboxrect="0,0,431999,287998"/>
                </v:shape>
                <v:rect id="Rectangle 70521" o:spid="_x0000_s1813"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" filled="f" stroked="f">
                  <v:textbox inset="0,0,0,0">
                    <w:txbxContent>
                      <w:p w14:paraId="6E4B4536" w14:textId="77777777" w:rsidR="00676923" w:rsidRDefault="00000000">
                        <w:pPr>
                          <w:spacing w:after="160" w:line="259" w:lineRule="auto"/>
                          <w:ind w:left="0" w:firstLine="0"/>
                          <w:jc w:val="left"/>
                        </w:pPr>
                        <w:r>
                          <w:rPr>
                            <w:b/>
                            <w:color w:val="FFFEFD"/>
                            <w:sz w:val="18"/>
                          </w:rPr>
                          <w:t>8</w:t>
                        </w:r>
                      </w:p>
                    </w:txbxContent>
                  </v:textbox>
                </v:rect>
                <v:rect id="Rectangle 70522" o:spid="_x0000_s1814" style="position:absolute;left:-16899;top:20416;width:35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" filled="f" stroked="f">
                  <v:textbox inset="0,0,0,0">
                    <w:txbxContent>
                      <w:p w14:paraId="36E58D82"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w10:wrap type="square" anchorx="page" anchory="page"/>
              </v:group>
            </w:pict>
          </mc:Fallback>
        </mc:AlternateContent>
      </w:r>
      <w:r>
        <w:t xml:space="preserve">Any action undertaken will cause a detectable change which, in turn, will be noted by the senses. This </w:t>
      </w:r>
      <w:r>
        <w:rPr>
          <w:b/>
        </w:rPr>
        <w:t xml:space="preserve">feedback </w:t>
      </w:r>
      <w:r>
        <w:t>may alter the action being taken.  As an example, a pilot banking the aircraft will receive feedback from the visual or artificial horizon. From the rate of bank detected the pilot may increase or decrease the control forces, and when the desired angle of bank is reached the feedback will cause the pilot to return the controls to the neutral position.</w:t>
      </w:r>
    </w:p>
    <w:p w14:paraId="31BA36C1" w14:textId="77777777" w:rsidR="00676923" w:rsidRDefault="00000000">
      <w:pPr>
        <w:spacing w:after="217"/>
        <w:ind w:left="16" w:right="48"/>
      </w:pPr>
      <w:r>
        <w:t xml:space="preserve">When there is pressure to make a rapid response, perhaps in an emergency, there are </w:t>
      </w:r>
      <w:proofErr w:type="gramStart"/>
      <w:r>
        <w:t>a number of</w:t>
      </w:r>
      <w:proofErr w:type="gramEnd"/>
      <w:r>
        <w:t xml:space="preserve"> factors to be borne in mind which include:</w:t>
      </w:r>
    </w:p>
    <w:p w14:paraId="4FD362E7" w14:textId="77777777" w:rsidR="00676923" w:rsidRDefault="00000000">
      <w:pPr>
        <w:numPr>
          <w:ilvl w:val="0"/>
          <w:numId w:val="130"/>
        </w:numPr>
        <w:spacing w:after="253"/>
        <w:ind w:right="48" w:hanging="283"/>
      </w:pPr>
      <w:r>
        <w:t xml:space="preserve">There will frequently be a </w:t>
      </w:r>
      <w:proofErr w:type="spellStart"/>
      <w:r>
        <w:t>trade off</w:t>
      </w:r>
      <w:proofErr w:type="spellEnd"/>
      <w:r>
        <w:t xml:space="preserve"> between </w:t>
      </w:r>
      <w:r>
        <w:rPr>
          <w:b/>
        </w:rPr>
        <w:t>speed</w:t>
      </w:r>
      <w:r>
        <w:t xml:space="preserve"> and </w:t>
      </w:r>
      <w:r>
        <w:rPr>
          <w:b/>
        </w:rPr>
        <w:t>accuracy</w:t>
      </w:r>
      <w:r>
        <w:t>.  A delay in some situations could be dangerous (engine failure after take-off).  There will also be pressure to make a response before sufficient information has been processed.</w:t>
      </w:r>
    </w:p>
    <w:p w14:paraId="7B861B1F" w14:textId="77777777" w:rsidR="00676923" w:rsidRDefault="00000000">
      <w:pPr>
        <w:numPr>
          <w:ilvl w:val="0"/>
          <w:numId w:val="130"/>
        </w:numPr>
        <w:spacing w:after="249"/>
        <w:ind w:right="48" w:hanging="283"/>
      </w:pPr>
      <w:r>
        <w:t>High arousal level leads to faster but less accurate responses.</w:t>
      </w:r>
    </w:p>
    <w:p w14:paraId="62CB60FB" w14:textId="77777777" w:rsidR="00676923" w:rsidRDefault="00000000">
      <w:pPr>
        <w:numPr>
          <w:ilvl w:val="0"/>
          <w:numId w:val="130"/>
        </w:numPr>
        <w:spacing w:after="253"/>
        <w:ind w:right="48" w:hanging="283"/>
      </w:pPr>
      <w:r>
        <w:t xml:space="preserve">Auditory stimuli (noises) are more likely to attract attention than visual </w:t>
      </w:r>
      <w:proofErr w:type="gramStart"/>
      <w:r>
        <w:t>stimuli</w:t>
      </w:r>
      <w:proofErr w:type="gramEnd"/>
      <w:r>
        <w:t xml:space="preserve"> but they are also more likely to be responded to in error.</w:t>
      </w:r>
    </w:p>
    <w:p w14:paraId="2F546C9A" w14:textId="77777777" w:rsidR="00676923" w:rsidRDefault="00000000">
      <w:pPr>
        <w:numPr>
          <w:ilvl w:val="0"/>
          <w:numId w:val="130"/>
        </w:numPr>
        <w:spacing w:after="301"/>
        <w:ind w:right="48" w:hanging="283"/>
      </w:pPr>
      <w:r>
        <w:t>An increase in age between 20 and 60 years tends to lead to slower but more accurate responses.</w:t>
      </w:r>
    </w:p>
    <w:p w14:paraId="54D72D9B" w14:textId="77777777" w:rsidR="00676923" w:rsidRDefault="00000000">
      <w:pPr>
        <w:pStyle w:val="Heading4"/>
        <w:ind w:left="-5" w:right="61"/>
      </w:pPr>
      <w:r>
        <w:t xml:space="preserve">Response Error (Error of Commission) </w:t>
      </w:r>
    </w:p>
    <w:p w14:paraId="5DFD6F18" w14:textId="77777777" w:rsidR="00676923" w:rsidRDefault="00000000">
      <w:pPr>
        <w:spacing w:after="216"/>
        <w:ind w:left="16" w:right="48"/>
      </w:pPr>
      <w:r>
        <w:t>If we expect a stimulus and prepare a response, we will respond more quickly if the expected stimulus occurs.  If however, an unexpected stimulus occurs we will be more likely, under pressure, to make the  prepared response (an error of commission).</w:t>
      </w:r>
    </w:p>
    <w:p w14:paraId="5E9BD91D" w14:textId="77777777" w:rsidR="00676923" w:rsidRDefault="00000000">
      <w:pPr>
        <w:ind w:left="16" w:right="48"/>
      </w:pPr>
      <w:r>
        <w:t>For  example: a pilot may have noticed engine instrument variations showing parameters approaching out of limits.  He/she will mentally prepare the engine shut down drills if the limits are exceeded and any stimulus, perhaps as simple as the noise of a tray falling, may be sufficient for the pilot to shut down the engine.</w:t>
      </w:r>
    </w:p>
    <w:p w14:paraId="1BE50EDF" w14:textId="77777777" w:rsidR="00676923" w:rsidRDefault="00000000">
      <w:pPr>
        <w:pStyle w:val="Heading4"/>
        <w:ind w:left="-5" w:right="61"/>
      </w:pPr>
      <w:r>
        <w:t xml:space="preserve">Response Times  </w:t>
      </w:r>
    </w:p>
    <w:p w14:paraId="3D78329D" w14:textId="77777777" w:rsidR="00676923" w:rsidRDefault="00000000">
      <w:pPr>
        <w:spacing w:after="216"/>
        <w:ind w:left="16" w:right="48"/>
      </w:pPr>
      <w:r>
        <w:t xml:space="preserve">Response or </w:t>
      </w:r>
      <w:r>
        <w:rPr>
          <w:b/>
        </w:rPr>
        <w:t xml:space="preserve">reaction time </w:t>
      </w:r>
      <w:r>
        <w:t>is the time interval between the onset of a given signal and the production of a response to that signal.</w:t>
      </w:r>
    </w:p>
    <w:p w14:paraId="473A9451" w14:textId="77777777" w:rsidR="00676923" w:rsidRDefault="00000000">
      <w:pPr>
        <w:spacing w:after="242"/>
        <w:ind w:left="16" w:right="48"/>
      </w:pPr>
      <w:r>
        <w:t xml:space="preserve">In the simplest case, such as pushing a button when a light illuminates, the reaction time is about </w:t>
      </w:r>
      <w:r>
        <w:rPr>
          <w:b/>
        </w:rPr>
        <w:t xml:space="preserve">0.2 </w:t>
      </w:r>
      <w:r>
        <w:t>seconds.  If we complicate the task by having two lights and two buttons the reaction time will increase, the increase being due to the increase in loading on the central decision maker. In aviation the reaction times will be even longer since the decision element of the task is likely to be more complex.</w:t>
      </w:r>
    </w:p>
    <w:p w14:paraId="2D58B4C1" w14:textId="77777777" w:rsidR="00676923" w:rsidRDefault="00000000">
      <w:pPr>
        <w:spacing w:after="240"/>
        <w:ind w:left="16" w:right="48"/>
      </w:pPr>
      <w:r>
        <w:lastRenderedPageBreak/>
        <w:t>In an incident at Manchester a bang was heard before V</w:t>
      </w:r>
      <w:r>
        <w:rPr>
          <w:sz w:val="20"/>
          <w:vertAlign w:val="subscript"/>
        </w:rPr>
        <w:t>1</w:t>
      </w:r>
      <w:r>
        <w:t xml:space="preserve"> (Decision Speed</w:t>
      </w:r>
      <w:proofErr w:type="gramStart"/>
      <w:r>
        <w:t>)</w:t>
      </w:r>
      <w:proofErr w:type="gramEnd"/>
      <w:r>
        <w:t xml:space="preserve"> and the brakes were applied within one second. In a case at Sumburgh airport when the aircraft ran off the end of the runway it took 5 seconds after the perceived emergency before the brakes were applied. Why the difference?</w:t>
      </w:r>
    </w:p>
    <w:p w14:paraId="3F1B14F9" w14:textId="77777777" w:rsidR="00676923" w:rsidRDefault="00000000">
      <w:pPr>
        <w:spacing w:after="259"/>
        <w:ind w:left="16" w:right="48"/>
      </w:pPr>
      <w:r>
        <w:t>At Manchester the stimulus occurred before V</w:t>
      </w:r>
      <w:r>
        <w:rPr>
          <w:sz w:val="20"/>
          <w:vertAlign w:val="subscript"/>
        </w:rPr>
        <w:t>1</w:t>
      </w:r>
      <w:r>
        <w:t>. Hours of training in simulators  have stressed that with any emergency before V</w:t>
      </w:r>
      <w:r>
        <w:rPr>
          <w:sz w:val="20"/>
          <w:vertAlign w:val="subscript"/>
        </w:rPr>
        <w:t>1</w:t>
      </w:r>
      <w:r>
        <w:t xml:space="preserve"> the aircraft should be halted and the emergency dealt with. It becomes a reflex action to stop the aircraft on the ground for any emergency before V</w:t>
      </w:r>
      <w:r>
        <w:rPr>
          <w:sz w:val="20"/>
          <w:vertAlign w:val="subscript"/>
        </w:rPr>
        <w:t>1</w:t>
      </w:r>
      <w:r>
        <w:t>.</w:t>
      </w:r>
    </w:p>
    <w:p w14:paraId="0D006B87" w14:textId="77777777" w:rsidR="00676923" w:rsidRDefault="00000000">
      <w:pPr>
        <w:spacing w:after="213"/>
        <w:ind w:left="16" w:right="48"/>
      </w:pPr>
      <w:r>
        <w:t>In the Sumburgh case the emergency occurred after V</w:t>
      </w:r>
      <w:r>
        <w:rPr>
          <w:sz w:val="20"/>
          <w:vertAlign w:val="subscript"/>
        </w:rPr>
        <w:t>1</w:t>
      </w:r>
      <w:r>
        <w:t>.  Training stresses that for any emergency after V</w:t>
      </w:r>
      <w:r>
        <w:rPr>
          <w:sz w:val="20"/>
          <w:vertAlign w:val="subscript"/>
        </w:rPr>
        <w:t>1</w:t>
      </w:r>
      <w:r>
        <w:t>, the take-off run should be continued and the problem dealt with in the air.  In this incident however, the emergency was that the aircraft could not get airborne (due to the elevator locks becoming engaged). The central decision maker took some time to override the ingrained desire to get the aircraft off the ground.</w:t>
      </w:r>
    </w:p>
    <w:p w14:paraId="6429D010" w14:textId="77777777" w:rsidR="00676923" w:rsidRDefault="00000000">
      <w:pPr>
        <w:spacing w:after="205"/>
        <w:ind w:left="-5" w:right="14"/>
        <w:jc w:val="left"/>
      </w:pPr>
      <w:r>
        <w:rPr>
          <w:noProof/>
          <w:color w:val="000000"/>
        </w:rPr>
        <mc:AlternateContent>
          <mc:Choice Requires="wpg">
            <w:drawing>
              <wp:anchor distT="0" distB="0" distL="114300" distR="114300" simplePos="0" relativeHeight="251836416" behindDoc="0" locked="0" layoutInCell="1" allowOverlap="1" wp14:anchorId="45AF31D0" wp14:editId="6D16BFF7">
                <wp:simplePos x="0" y="0"/>
                <wp:positionH relativeFrom="page">
                  <wp:posOffset>7128002</wp:posOffset>
                </wp:positionH>
                <wp:positionV relativeFrom="page">
                  <wp:posOffset>2919475</wp:posOffset>
                </wp:positionV>
                <wp:extent cx="432003" cy="4230629"/>
                <wp:effectExtent l="0" t="0" r="0" b="0"/>
                <wp:wrapSquare wrapText="bothSides"/>
                <wp:docPr id="769453" name="Group 769453"/>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70590" name="Shape 70590"/>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591" name="Rectangle 70591"/>
                        <wps:cNvSpPr/>
                        <wps:spPr>
                          <a:xfrm rot="-5399999">
                            <a:off x="-2084292" y="1727322"/>
                            <a:ext cx="4845406" cy="161208"/>
                          </a:xfrm>
                          <a:prstGeom prst="rect">
                            <a:avLst/>
                          </a:prstGeom>
                          <a:ln>
                            <a:noFill/>
                          </a:ln>
                        </wps:spPr>
                        <wps:txbx>
                          <w:txbxContent>
                            <w:p w14:paraId="08005C8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70592" name="Rectangle 70592"/>
                        <wps:cNvSpPr/>
                        <wps:spPr>
                          <a:xfrm rot="-5399999">
                            <a:off x="292532" y="307167"/>
                            <a:ext cx="91212" cy="149891"/>
                          </a:xfrm>
                          <a:prstGeom prst="rect">
                            <a:avLst/>
                          </a:prstGeom>
                          <a:ln>
                            <a:noFill/>
                          </a:ln>
                        </wps:spPr>
                        <wps:txbx>
                          <w:txbxContent>
                            <w:p w14:paraId="79714C58"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666" name="Rectangle 70666"/>
                        <wps:cNvSpPr/>
                        <wps:spPr>
                          <a:xfrm rot="-5399999">
                            <a:off x="120814" y="-99570"/>
                            <a:ext cx="241338" cy="161208"/>
                          </a:xfrm>
                          <a:prstGeom prst="rect">
                            <a:avLst/>
                          </a:prstGeom>
                          <a:ln>
                            <a:noFill/>
                          </a:ln>
                        </wps:spPr>
                        <wps:txbx>
                          <w:txbxContent>
                            <w:p w14:paraId="08887404"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45AF31D0" id="Group 769453" o:spid="_x0000_s1815" style="position:absolute;left:0;text-align:left;margin-left:561.25pt;margin-top:229.9pt;width:34pt;height:333.1pt;z-index:251836416;mso-position-horizontal-relative:page;mso-position-vertical-relative:page" coordsize="4320,423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">
                <v:shape id="Shape 70590" o:spid="_x0000_s1816" style="position:absolute;top:2494;width:4320;height:2880;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70591" o:spid="_x0000_s1817" style="position:absolute;left:-20843;top:17274;width:4845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" filled="f" stroked="f">
                  <v:textbox inset="0,0,0,0">
                    <w:txbxContent>
                      <w:p w14:paraId="08005C8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v:rect id="Rectangle 70592" o:spid="_x0000_s1818" style="position:absolute;left:2925;top:307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" filled="f" stroked="f">
                  <v:textbox inset="0,0,0,0">
                    <w:txbxContent>
                      <w:p w14:paraId="79714C58" w14:textId="77777777" w:rsidR="00676923" w:rsidRDefault="00000000">
                        <w:pPr>
                          <w:spacing w:after="160" w:line="259" w:lineRule="auto"/>
                          <w:ind w:left="0" w:firstLine="0"/>
                          <w:jc w:val="left"/>
                        </w:pPr>
                        <w:r>
                          <w:rPr>
                            <w:b/>
                            <w:color w:val="FFFEFD"/>
                            <w:sz w:val="18"/>
                          </w:rPr>
                          <w:t>8</w:t>
                        </w:r>
                      </w:p>
                    </w:txbxContent>
                  </v:textbox>
                </v:rect>
                <v:rect id="Rectangle 70666" o:spid="_x0000_s1819" style="position:absolute;left:1207;top:-995;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" filled="f" stroked="f">
                  <v:textbox inset="0,0,0,0">
                    <w:txbxContent>
                      <w:p w14:paraId="08887404"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rPr>
          <w:b/>
        </w:rPr>
        <w:t>Reaction times are important but in general:</w:t>
      </w:r>
    </w:p>
    <w:p w14:paraId="331FF498" w14:textId="77777777" w:rsidR="00676923" w:rsidRDefault="00000000">
      <w:pPr>
        <w:spacing w:after="307"/>
        <w:ind w:left="-5" w:right="42"/>
      </w:pPr>
      <w:r>
        <w:rPr>
          <w:b/>
          <w:color w:val="E4342E"/>
        </w:rPr>
        <w:t>It  is  of  paramount  importance  to  make  the  correct  response  rather than  a  fast response.</w:t>
      </w:r>
    </w:p>
    <w:p w14:paraId="6BF72B94" w14:textId="77777777" w:rsidR="00676923" w:rsidRDefault="00000000">
      <w:pPr>
        <w:pStyle w:val="Heading3"/>
        <w:ind w:left="-5"/>
      </w:pPr>
      <w:r>
        <w:t>Human Reliability, Errors and Their Generation</w:t>
      </w:r>
    </w:p>
    <w:p w14:paraId="044FCE19" w14:textId="77777777" w:rsidR="00676923" w:rsidRDefault="00000000">
      <w:pPr>
        <w:spacing w:after="259"/>
        <w:ind w:left="16" w:right="48"/>
      </w:pPr>
      <w:r>
        <w:t>“It is in the nature of man to err” - Cicero.</w:t>
      </w:r>
    </w:p>
    <w:p w14:paraId="04A235D4" w14:textId="77777777" w:rsidR="00676923" w:rsidRDefault="00000000">
      <w:pPr>
        <w:pStyle w:val="Heading4"/>
        <w:ind w:left="-5" w:right="61"/>
      </w:pPr>
      <w:r>
        <w:t>Human Reliability</w:t>
      </w:r>
    </w:p>
    <w:p w14:paraId="5DF7C7F3" w14:textId="77777777" w:rsidR="00676923" w:rsidRDefault="00000000">
      <w:pPr>
        <w:spacing w:after="212"/>
        <w:ind w:left="16" w:right="48"/>
      </w:pPr>
      <w:r>
        <w:t xml:space="preserve">Human reliability can be defined as an individual functioning in the </w:t>
      </w:r>
      <w:proofErr w:type="gramStart"/>
      <w:r>
        <w:t>manner in which</w:t>
      </w:r>
      <w:proofErr w:type="gramEnd"/>
      <w:r>
        <w:t xml:space="preserve"> he/she is supposed to function. Studies of human error rates during the performance of a simple and repetitive task can normally be expected to occur about once in 100 times. This error rate is built into the human system and can increase rapidly when stress, fatigue or low morale is an added factor.  It has been demonstrated that with practice human reliability can be improved by several orders of magnitude.  Frank Hawkins quotes that an error rate of 1 in 1,000 might be thought of as “pretty good” in most circumstances. </w:t>
      </w:r>
      <w:r>
        <w:rPr>
          <w:b/>
          <w:i/>
          <w:color w:val="1B5C98"/>
          <w:sz w:val="26"/>
        </w:rPr>
        <w:t xml:space="preserve">Factors  Affecting Human Reliability </w:t>
      </w:r>
      <w:r>
        <w:t>Among the factors affecting human reliability are:</w:t>
      </w:r>
    </w:p>
    <w:p w14:paraId="05BEAF7D" w14:textId="77777777" w:rsidR="00676923" w:rsidRDefault="00000000">
      <w:pPr>
        <w:numPr>
          <w:ilvl w:val="0"/>
          <w:numId w:val="131"/>
        </w:numPr>
        <w:ind w:right="48" w:hanging="283"/>
      </w:pPr>
      <w:r>
        <w:t>Length of time of exposure to risk.</w:t>
      </w:r>
    </w:p>
    <w:p w14:paraId="7F5F0BB3" w14:textId="77777777" w:rsidR="00676923" w:rsidRDefault="00000000">
      <w:pPr>
        <w:numPr>
          <w:ilvl w:val="0"/>
          <w:numId w:val="131"/>
        </w:numPr>
        <w:ind w:right="48" w:hanging="283"/>
      </w:pPr>
      <w:r>
        <w:t>Degree of risk</w:t>
      </w:r>
    </w:p>
    <w:p w14:paraId="7C50C231" w14:textId="77777777" w:rsidR="00676923" w:rsidRDefault="00000000">
      <w:pPr>
        <w:numPr>
          <w:ilvl w:val="0"/>
          <w:numId w:val="131"/>
        </w:numPr>
        <w:ind w:right="48" w:hanging="283"/>
      </w:pPr>
      <w:r>
        <w:t>Mental and physical health.</w:t>
      </w:r>
    </w:p>
    <w:p w14:paraId="4136CEDB" w14:textId="77777777" w:rsidR="00676923" w:rsidRDefault="00000000">
      <w:pPr>
        <w:numPr>
          <w:ilvl w:val="0"/>
          <w:numId w:val="131"/>
        </w:numPr>
        <w:ind w:right="48" w:hanging="283"/>
      </w:pPr>
      <w:r>
        <w:t xml:space="preserve">Innate psychological characteristics. </w:t>
      </w:r>
    </w:p>
    <w:p w14:paraId="6EAA878A" w14:textId="77777777" w:rsidR="00676923" w:rsidRDefault="00000000">
      <w:pPr>
        <w:numPr>
          <w:ilvl w:val="0"/>
          <w:numId w:val="131"/>
        </w:numPr>
        <w:ind w:right="48" w:hanging="283"/>
      </w:pPr>
      <w:r>
        <w:t xml:space="preserve">Innate physiological characteristics. </w:t>
      </w:r>
    </w:p>
    <w:p w14:paraId="1F1EAD20" w14:textId="77777777" w:rsidR="00676923" w:rsidRDefault="00000000">
      <w:pPr>
        <w:numPr>
          <w:ilvl w:val="0"/>
          <w:numId w:val="131"/>
        </w:numPr>
        <w:ind w:right="48" w:hanging="283"/>
      </w:pPr>
      <w:r>
        <w:t>Personality deficiencies.</w:t>
      </w:r>
    </w:p>
    <w:p w14:paraId="76E45EFE" w14:textId="77777777" w:rsidR="00676923" w:rsidRDefault="00000000">
      <w:pPr>
        <w:numPr>
          <w:ilvl w:val="0"/>
          <w:numId w:val="131"/>
        </w:numPr>
        <w:ind w:right="48" w:hanging="283"/>
      </w:pPr>
      <w:r>
        <w:t>Stress factors.</w:t>
      </w:r>
    </w:p>
    <w:p w14:paraId="321D2338" w14:textId="77777777" w:rsidR="00676923" w:rsidRDefault="00000000">
      <w:pPr>
        <w:numPr>
          <w:ilvl w:val="0"/>
          <w:numId w:val="131"/>
        </w:numPr>
        <w:ind w:right="48" w:hanging="283"/>
      </w:pPr>
      <w:r>
        <w:t xml:space="preserve">Experience. </w:t>
      </w:r>
    </w:p>
    <w:p w14:paraId="22DCF93B" w14:textId="77777777" w:rsidR="00676923" w:rsidRDefault="00000000">
      <w:pPr>
        <w:numPr>
          <w:ilvl w:val="0"/>
          <w:numId w:val="131"/>
        </w:numPr>
        <w:ind w:right="48" w:hanging="283"/>
      </w:pPr>
      <w:r>
        <w:t xml:space="preserve">Motivation. </w:t>
      </w:r>
    </w:p>
    <w:p w14:paraId="125216C4" w14:textId="77777777" w:rsidR="00676923" w:rsidRDefault="00000000">
      <w:pPr>
        <w:numPr>
          <w:ilvl w:val="0"/>
          <w:numId w:val="131"/>
        </w:numPr>
        <w:spacing w:after="297"/>
        <w:ind w:right="48" w:hanging="283"/>
      </w:pPr>
      <w:r>
        <w:t xml:space="preserve">Skill level. </w:t>
      </w:r>
    </w:p>
    <w:p w14:paraId="724017DF" w14:textId="77777777" w:rsidR="00676923" w:rsidRDefault="00000000">
      <w:pPr>
        <w:pStyle w:val="Heading4"/>
        <w:ind w:left="-5" w:right="61"/>
      </w:pPr>
      <w:r>
        <w:t>Errors General</w:t>
      </w:r>
    </w:p>
    <w:p w14:paraId="1FE0A878" w14:textId="77777777" w:rsidR="00676923" w:rsidRDefault="00000000">
      <w:pPr>
        <w:spacing w:after="216"/>
        <w:ind w:left="16" w:right="48"/>
      </w:pPr>
      <w:r>
        <w:t>“Error” is a generic term which describes all those occasions in which a series of mental or physical activities do not achieve their intended effect.</w:t>
      </w:r>
    </w:p>
    <w:p w14:paraId="08ABD100" w14:textId="77777777" w:rsidR="00676923" w:rsidRDefault="00000000">
      <w:pPr>
        <w:spacing w:after="216"/>
        <w:ind w:left="16" w:right="48"/>
      </w:pPr>
      <w:r>
        <w:t>Human error ranges from a slip of the tongue to those that caused the terrible cost to human life in disasters such as the Tenerife runway collision in 1977, the Bhopal methyl isocyanate tragedy in 1984 and the Challenger and Chernobyl catastrophes in 1986.</w:t>
      </w:r>
    </w:p>
    <w:p w14:paraId="427D9277" w14:textId="77777777" w:rsidR="00676923" w:rsidRDefault="00000000">
      <w:pPr>
        <w:spacing w:after="264"/>
        <w:ind w:left="16" w:right="48"/>
      </w:pPr>
      <w:r>
        <w:lastRenderedPageBreak/>
        <w:t>The aviation industry is currently investing  large amounts of funding in human error research and national authorities have all included the study of human error in Human Performance syllabi.</w:t>
      </w:r>
    </w:p>
    <w:p w14:paraId="6668B22D" w14:textId="77777777" w:rsidR="00676923" w:rsidRDefault="00000000">
      <w:pPr>
        <w:pStyle w:val="Heading4"/>
        <w:ind w:left="-5" w:right="61"/>
      </w:pPr>
      <w:r>
        <w:t>Error Generation</w:t>
      </w:r>
    </w:p>
    <w:p w14:paraId="5988451C" w14:textId="77777777" w:rsidR="00676923" w:rsidRDefault="00000000">
      <w:pPr>
        <w:spacing w:after="216"/>
        <w:ind w:left="16" w:right="48"/>
      </w:pPr>
      <w:r>
        <w:t xml:space="preserve">Although it is possible to have isolated errors that have neither consequence nor influence on any further elements, errors, in general tend to be </w:t>
      </w:r>
      <w:r>
        <w:rPr>
          <w:b/>
        </w:rPr>
        <w:t xml:space="preserve">cumulative </w:t>
      </w:r>
      <w:r>
        <w:t xml:space="preserve">(one error leads to a second which, in turn, can lead to a third and so on). This is commonly known as </w:t>
      </w:r>
      <w:r>
        <w:rPr>
          <w:b/>
        </w:rPr>
        <w:t>the error chain.</w:t>
      </w:r>
    </w:p>
    <w:p w14:paraId="5BD01810" w14:textId="77777777" w:rsidR="00676923" w:rsidRDefault="00000000">
      <w:pPr>
        <w:spacing w:after="217"/>
        <w:ind w:left="16" w:right="48"/>
      </w:pPr>
      <w:r>
        <w:t>A simple example of an isolated error would be to take out a young plant from a flower bed mistaking it for a weed. A cumulative error would be, for example, to issue an incorrect aircraft maintenance procedure which results in a series of accidents.</w:t>
      </w:r>
    </w:p>
    <w:p w14:paraId="5938164C" w14:textId="77777777" w:rsidR="00676923" w:rsidRDefault="00000000">
      <w:pPr>
        <w:spacing w:after="211"/>
        <w:ind w:left="16" w:right="48"/>
      </w:pPr>
      <w:r>
        <w:rPr>
          <w:noProof/>
          <w:color w:val="000000"/>
        </w:rPr>
        <mc:AlternateContent>
          <mc:Choice Requires="wpg">
            <w:drawing>
              <wp:anchor distT="0" distB="0" distL="114300" distR="114300" simplePos="0" relativeHeight="251837440" behindDoc="0" locked="0" layoutInCell="1" allowOverlap="1" wp14:anchorId="1CCF6AE8" wp14:editId="5C4509A4">
                <wp:simplePos x="0" y="0"/>
                <wp:positionH relativeFrom="page">
                  <wp:posOffset>0</wp:posOffset>
                </wp:positionH>
                <wp:positionV relativeFrom="page">
                  <wp:posOffset>3168000</wp:posOffset>
                </wp:positionV>
                <wp:extent cx="431999" cy="3020596"/>
                <wp:effectExtent l="0" t="0" r="0" b="0"/>
                <wp:wrapSquare wrapText="bothSides"/>
                <wp:docPr id="769601" name="Group 769601"/>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5334" name="Shape 9253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678" name="Rectangle 70678"/>
                        <wps:cNvSpPr/>
                        <wps:spPr>
                          <a:xfrm rot="5399999">
                            <a:off x="48255" y="80373"/>
                            <a:ext cx="91212" cy="149891"/>
                          </a:xfrm>
                          <a:prstGeom prst="rect">
                            <a:avLst/>
                          </a:prstGeom>
                          <a:ln>
                            <a:noFill/>
                          </a:ln>
                        </wps:spPr>
                        <wps:txbx>
                          <w:txbxContent>
                            <w:p w14:paraId="6492D1F3"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679" name="Rectangle 70679"/>
                        <wps:cNvSpPr/>
                        <wps:spPr>
                          <a:xfrm rot="5399999">
                            <a:off x="-1689803" y="2041592"/>
                            <a:ext cx="3566785" cy="161207"/>
                          </a:xfrm>
                          <a:prstGeom prst="rect">
                            <a:avLst/>
                          </a:prstGeom>
                          <a:ln>
                            <a:noFill/>
                          </a:ln>
                        </wps:spPr>
                        <wps:txbx>
                          <w:txbxContent>
                            <w:p w14:paraId="1B5F26FF"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w:pict>
              <v:group w14:anchorId="1CCF6AE8" id="Group 769601" o:spid="_x0000_s1820" style="position:absolute;left:0;text-align:left;margin-left:0;margin-top:249.45pt;width:34pt;height:237.85pt;z-index:251837440;mso-position-horizontal-relative:page;mso-position-vertical-relative:page" coordsize="4319,30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">
                <v:shape id="Shape 925334" o:spid="_x0000_s182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" path="m,l431999,r,287998l,287998,,e" fillcolor="#1b5c98" stroked="f" strokeweight="0">
                  <v:stroke miterlimit="83231f" joinstyle="miter"/>
                  <v:path arrowok="t" textboxrect="0,0,431999,287998"/>
                </v:shape>
                <v:rect id="Rectangle 70678" o:spid="_x0000_s1822"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" filled="f" stroked="f">
                  <v:textbox inset="0,0,0,0">
                    <w:txbxContent>
                      <w:p w14:paraId="6492D1F3" w14:textId="77777777" w:rsidR="00676923" w:rsidRDefault="00000000">
                        <w:pPr>
                          <w:spacing w:after="160" w:line="259" w:lineRule="auto"/>
                          <w:ind w:left="0" w:firstLine="0"/>
                          <w:jc w:val="left"/>
                        </w:pPr>
                        <w:r>
                          <w:rPr>
                            <w:b/>
                            <w:color w:val="FFFEFD"/>
                            <w:sz w:val="18"/>
                          </w:rPr>
                          <w:t>8</w:t>
                        </w:r>
                      </w:p>
                    </w:txbxContent>
                  </v:textbox>
                </v:rect>
                <v:rect id="Rectangle 70679" o:spid="_x0000_s1823" style="position:absolute;left:-16899;top:20416;width:35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" filled="f" stroked="f">
                  <v:textbox inset="0,0,0,0">
                    <w:txbxContent>
                      <w:p w14:paraId="1B5F26FF"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w10:wrap type="square" anchorx="page" anchory="page"/>
              </v:group>
            </w:pict>
          </mc:Fallback>
        </mc:AlternateContent>
      </w:r>
      <w:r>
        <w:t>Broadly speaking error generation can be caused either by</w:t>
      </w:r>
      <w:r>
        <w:rPr>
          <w:b/>
        </w:rPr>
        <w:t xml:space="preserve"> internal</w:t>
      </w:r>
      <w:r>
        <w:t xml:space="preserve"> or </w:t>
      </w:r>
      <w:r>
        <w:rPr>
          <w:b/>
        </w:rPr>
        <w:t>external</w:t>
      </w:r>
      <w:r>
        <w:t xml:space="preserve"> factors.</w:t>
      </w:r>
    </w:p>
    <w:p w14:paraId="57BC3E72" w14:textId="77777777" w:rsidR="00676923" w:rsidRDefault="00000000">
      <w:pPr>
        <w:numPr>
          <w:ilvl w:val="0"/>
          <w:numId w:val="132"/>
        </w:numPr>
        <w:spacing w:after="11"/>
        <w:ind w:right="48" w:hanging="340"/>
      </w:pPr>
      <w:r>
        <w:rPr>
          <w:b/>
        </w:rPr>
        <w:t xml:space="preserve">Internal Factors  </w:t>
      </w:r>
    </w:p>
    <w:p w14:paraId="6BB47746" w14:textId="77777777" w:rsidR="00676923" w:rsidRDefault="00000000">
      <w:pPr>
        <w:ind w:left="293" w:right="48"/>
      </w:pPr>
      <w:r>
        <w:t>Among the internal sources can be:</w:t>
      </w:r>
    </w:p>
    <w:p w14:paraId="0550ACCC" w14:textId="77777777" w:rsidR="00676923" w:rsidRDefault="00000000">
      <w:pPr>
        <w:numPr>
          <w:ilvl w:val="0"/>
          <w:numId w:val="132"/>
        </w:numPr>
        <w:ind w:right="48" w:hanging="340"/>
      </w:pPr>
      <w:r>
        <w:t>Mistaken perception.</w:t>
      </w:r>
    </w:p>
    <w:p w14:paraId="0301C509" w14:textId="77777777" w:rsidR="00676923" w:rsidRDefault="00000000">
      <w:pPr>
        <w:numPr>
          <w:ilvl w:val="0"/>
          <w:numId w:val="132"/>
        </w:numPr>
        <w:ind w:right="48" w:hanging="340"/>
      </w:pPr>
      <w:r>
        <w:t>Misinterpretation of information.</w:t>
      </w:r>
    </w:p>
    <w:p w14:paraId="75F0A336" w14:textId="77777777" w:rsidR="00676923" w:rsidRDefault="00000000">
      <w:pPr>
        <w:numPr>
          <w:ilvl w:val="0"/>
          <w:numId w:val="132"/>
        </w:numPr>
        <w:ind w:right="48" w:hanging="340"/>
      </w:pPr>
      <w:r>
        <w:t>Preconceived assumptions.</w:t>
      </w:r>
    </w:p>
    <w:p w14:paraId="2BB2509F" w14:textId="77777777" w:rsidR="00676923" w:rsidRDefault="00000000">
      <w:pPr>
        <w:numPr>
          <w:ilvl w:val="0"/>
          <w:numId w:val="132"/>
        </w:numPr>
        <w:ind w:right="48" w:hanging="340"/>
      </w:pPr>
      <w:r>
        <w:t xml:space="preserve">Experimentation. </w:t>
      </w:r>
    </w:p>
    <w:p w14:paraId="72CBB3DB" w14:textId="77777777" w:rsidR="00676923" w:rsidRDefault="00000000">
      <w:pPr>
        <w:numPr>
          <w:ilvl w:val="0"/>
          <w:numId w:val="132"/>
        </w:numPr>
        <w:ind w:right="48" w:hanging="340"/>
      </w:pPr>
      <w:r>
        <w:t xml:space="preserve">Faulty memory. </w:t>
      </w:r>
    </w:p>
    <w:p w14:paraId="0BBFDF6F" w14:textId="77777777" w:rsidR="00676923" w:rsidRDefault="00000000">
      <w:pPr>
        <w:numPr>
          <w:ilvl w:val="0"/>
          <w:numId w:val="132"/>
        </w:numPr>
        <w:ind w:right="48" w:hanging="340"/>
      </w:pPr>
      <w:r>
        <w:t>Fatigue.</w:t>
      </w:r>
    </w:p>
    <w:p w14:paraId="5AEB5700" w14:textId="77777777" w:rsidR="00676923" w:rsidRDefault="00000000">
      <w:pPr>
        <w:numPr>
          <w:ilvl w:val="0"/>
          <w:numId w:val="132"/>
        </w:numPr>
        <w:spacing w:after="249"/>
        <w:ind w:right="48" w:hanging="340"/>
      </w:pPr>
      <w:r>
        <w:t xml:space="preserve">Lack of practice.  This is sometimes known as </w:t>
      </w:r>
      <w:r>
        <w:rPr>
          <w:b/>
        </w:rPr>
        <w:t>‘deterioration effect’</w:t>
      </w:r>
      <w:r>
        <w:t>.</w:t>
      </w:r>
    </w:p>
    <w:p w14:paraId="11758540" w14:textId="77777777" w:rsidR="00676923" w:rsidRDefault="00000000">
      <w:pPr>
        <w:numPr>
          <w:ilvl w:val="0"/>
          <w:numId w:val="132"/>
        </w:numPr>
        <w:ind w:right="48" w:hanging="340"/>
      </w:pPr>
      <w:r>
        <w:rPr>
          <w:b/>
        </w:rPr>
        <w:t xml:space="preserve">External Factors  </w:t>
      </w:r>
      <w:r>
        <w:t>Some external sources are:</w:t>
      </w:r>
    </w:p>
    <w:p w14:paraId="6485B174" w14:textId="77777777" w:rsidR="00676923" w:rsidRDefault="00000000">
      <w:pPr>
        <w:numPr>
          <w:ilvl w:val="0"/>
          <w:numId w:val="132"/>
        </w:numPr>
        <w:ind w:right="48" w:hanging="340"/>
      </w:pPr>
      <w:r>
        <w:t>Stressors.</w:t>
      </w:r>
    </w:p>
    <w:p w14:paraId="77F59ABC" w14:textId="77777777" w:rsidR="00676923" w:rsidRDefault="00000000">
      <w:pPr>
        <w:numPr>
          <w:ilvl w:val="0"/>
          <w:numId w:val="132"/>
        </w:numPr>
        <w:ind w:right="48" w:hanging="340"/>
      </w:pPr>
      <w:r>
        <w:t xml:space="preserve">Ergonomics (bad design or layout of instruments). </w:t>
      </w:r>
    </w:p>
    <w:p w14:paraId="243E1835" w14:textId="77777777" w:rsidR="00676923" w:rsidRDefault="00000000">
      <w:pPr>
        <w:numPr>
          <w:ilvl w:val="0"/>
          <w:numId w:val="132"/>
        </w:numPr>
        <w:ind w:right="48" w:hanging="340"/>
      </w:pPr>
      <w:r>
        <w:t xml:space="preserve">Economics (company or </w:t>
      </w:r>
      <w:proofErr w:type="spellStart"/>
      <w:r>
        <w:t>organisational</w:t>
      </w:r>
      <w:proofErr w:type="spellEnd"/>
      <w:r>
        <w:t xml:space="preserve">  pressures). </w:t>
      </w:r>
    </w:p>
    <w:p w14:paraId="7D33711B" w14:textId="77777777" w:rsidR="00676923" w:rsidRDefault="00000000">
      <w:pPr>
        <w:numPr>
          <w:ilvl w:val="0"/>
          <w:numId w:val="132"/>
        </w:numPr>
        <w:spacing w:after="297"/>
        <w:ind w:right="48" w:hanging="340"/>
      </w:pPr>
      <w:r>
        <w:t>Social environment (cultural misunderstandings).</w:t>
      </w:r>
    </w:p>
    <w:p w14:paraId="3987206E" w14:textId="77777777" w:rsidR="00676923" w:rsidRDefault="00000000">
      <w:pPr>
        <w:pStyle w:val="Heading4"/>
        <w:ind w:left="-5" w:right="61"/>
      </w:pPr>
      <w:r>
        <w:t>Types of Errors</w:t>
      </w:r>
    </w:p>
    <w:p w14:paraId="0FF3ECF6" w14:textId="77777777" w:rsidR="00676923" w:rsidRDefault="00000000">
      <w:pPr>
        <w:spacing w:after="217"/>
        <w:ind w:left="16" w:right="48"/>
      </w:pPr>
      <w:r>
        <w:t>Different types of errors are discussed in their relevant chapters (and</w:t>
      </w:r>
      <w:proofErr w:type="gramStart"/>
      <w:r>
        <w:t>, in particular, Chapter</w:t>
      </w:r>
      <w:proofErr w:type="gramEnd"/>
      <w:r>
        <w:t xml:space="preserve"> 9 of these notes) however, in general, errors can be classified into three main groups:</w:t>
      </w:r>
    </w:p>
    <w:p w14:paraId="1BD65A68" w14:textId="77777777" w:rsidR="00676923" w:rsidRDefault="00000000">
      <w:pPr>
        <w:numPr>
          <w:ilvl w:val="0"/>
          <w:numId w:val="133"/>
        </w:numPr>
        <w:ind w:right="48" w:hanging="283"/>
      </w:pPr>
      <w:r>
        <w:rPr>
          <w:b/>
        </w:rPr>
        <w:t xml:space="preserve">Faults. </w:t>
      </w:r>
      <w:r>
        <w:t xml:space="preserve"> The action satisfies the operator’s intent, but the intent itself was  incorrect. For example: the execution  of  a  drill  was  100%  accurate  but  it  was  the  incorrect  drill  for the task/emergency.</w:t>
      </w:r>
    </w:p>
    <w:p w14:paraId="095714BC" w14:textId="77777777" w:rsidR="00676923" w:rsidRDefault="00000000">
      <w:pPr>
        <w:numPr>
          <w:ilvl w:val="0"/>
          <w:numId w:val="133"/>
        </w:numPr>
        <w:spacing w:after="254"/>
        <w:ind w:right="48" w:hanging="283"/>
      </w:pPr>
      <w:r>
        <w:rPr>
          <w:b/>
        </w:rPr>
        <w:t>Slips.</w:t>
      </w:r>
      <w:r>
        <w:t xml:space="preserve">  Slips do not satisfy the operator’s intent although the intent was correct. For example: the correct drill for the task/emergency was carried out but wrongly. The term “slips” can also be referred to as lapses.</w:t>
      </w:r>
    </w:p>
    <w:p w14:paraId="6CC338AD" w14:textId="77777777" w:rsidR="00676923" w:rsidRDefault="00000000">
      <w:pPr>
        <w:numPr>
          <w:ilvl w:val="0"/>
          <w:numId w:val="133"/>
        </w:numPr>
        <w:spacing w:after="254"/>
        <w:ind w:right="48" w:hanging="283"/>
      </w:pPr>
      <w:r>
        <w:rPr>
          <w:b/>
        </w:rPr>
        <w:t>Omissions.</w:t>
      </w:r>
      <w:r>
        <w:t xml:space="preserve">   An omission is simply missing out a process or step that should have been included.  In well-</w:t>
      </w:r>
      <w:proofErr w:type="spellStart"/>
      <w:r>
        <w:t>practised</w:t>
      </w:r>
      <w:proofErr w:type="spellEnd"/>
      <w:r>
        <w:t>, highly automatic tasks (reading checklists would be one example), unexpected interruptions are frequently associated with omissions.</w:t>
      </w:r>
    </w:p>
    <w:p w14:paraId="18623086" w14:textId="77777777" w:rsidR="00676923" w:rsidRDefault="00000000">
      <w:pPr>
        <w:numPr>
          <w:ilvl w:val="0"/>
          <w:numId w:val="133"/>
        </w:numPr>
        <w:spacing w:after="349"/>
        <w:ind w:right="48" w:hanging="283"/>
      </w:pPr>
      <w:r>
        <w:rPr>
          <w:b/>
        </w:rPr>
        <w:t>Violations.</w:t>
      </w:r>
      <w:r>
        <w:t xml:space="preserve"> Sometimes appear to be human errors but they differ from slips and lapses in so far as they are deliberate “illegal” actions.  They are conscious actions in violation of the rules, regulations or procedures.</w:t>
      </w:r>
    </w:p>
    <w:p w14:paraId="09EC38E9" w14:textId="77777777" w:rsidR="00676923" w:rsidRDefault="00000000">
      <w:pPr>
        <w:pStyle w:val="Heading3"/>
        <w:spacing w:after="158"/>
        <w:ind w:left="-5"/>
      </w:pPr>
      <w:r>
        <w:lastRenderedPageBreak/>
        <w:t>The Learning Process</w:t>
      </w:r>
    </w:p>
    <w:p w14:paraId="464FE6E9" w14:textId="77777777" w:rsidR="00676923" w:rsidRDefault="00000000">
      <w:pPr>
        <w:pStyle w:val="Heading4"/>
        <w:ind w:left="-5" w:right="61"/>
      </w:pPr>
      <w:r>
        <w:t>Introduction</w:t>
      </w:r>
    </w:p>
    <w:p w14:paraId="025A4F31" w14:textId="77777777" w:rsidR="00676923" w:rsidRDefault="00000000">
      <w:pPr>
        <w:spacing w:after="264"/>
        <w:ind w:left="16" w:right="48"/>
      </w:pPr>
      <w:r>
        <w:t xml:space="preserve">We have, in this chapter, discussed the learning process in acquiring </w:t>
      </w:r>
      <w:r>
        <w:rPr>
          <w:b/>
        </w:rPr>
        <w:t>skills and skill development</w:t>
      </w:r>
      <w:r>
        <w:t xml:space="preserve"> however the learning process also allows us to gain intellectual advance. In its simplest form, learning is an internal process which allows the mental acquisition and retention of data.</w:t>
      </w:r>
    </w:p>
    <w:p w14:paraId="5D9CB668" w14:textId="77777777" w:rsidR="00676923" w:rsidRDefault="00000000">
      <w:pPr>
        <w:pStyle w:val="Heading4"/>
        <w:ind w:left="-5" w:right="61"/>
      </w:pPr>
      <w:r>
        <w:t>Types of Learning</w:t>
      </w:r>
    </w:p>
    <w:p w14:paraId="600EA90B" w14:textId="77777777" w:rsidR="00676923" w:rsidRDefault="00000000">
      <w:pPr>
        <w:spacing w:after="212"/>
        <w:ind w:left="16" w:right="48"/>
      </w:pPr>
      <w:r>
        <w:t>Below is listed the types of learning and brief examples:</w:t>
      </w:r>
    </w:p>
    <w:p w14:paraId="2D78061B" w14:textId="77777777" w:rsidR="00676923" w:rsidRDefault="00000000">
      <w:pPr>
        <w:numPr>
          <w:ilvl w:val="0"/>
          <w:numId w:val="134"/>
        </w:numPr>
        <w:spacing w:after="254"/>
        <w:ind w:right="48" w:hanging="283"/>
      </w:pPr>
      <w:r>
        <w:rPr>
          <w:noProof/>
          <w:color w:val="000000"/>
        </w:rPr>
        <mc:AlternateContent>
          <mc:Choice Requires="wpg">
            <w:drawing>
              <wp:anchor distT="0" distB="0" distL="114300" distR="114300" simplePos="0" relativeHeight="251838464" behindDoc="0" locked="0" layoutInCell="1" allowOverlap="1" wp14:anchorId="5F8FBDBB" wp14:editId="286E9104">
                <wp:simplePos x="0" y="0"/>
                <wp:positionH relativeFrom="page">
                  <wp:posOffset>7128002</wp:posOffset>
                </wp:positionH>
                <wp:positionV relativeFrom="page">
                  <wp:posOffset>2919475</wp:posOffset>
                </wp:positionV>
                <wp:extent cx="432003" cy="4230629"/>
                <wp:effectExtent l="0" t="0" r="0" b="0"/>
                <wp:wrapSquare wrapText="bothSides"/>
                <wp:docPr id="769701" name="Group 769701"/>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70778" name="Shape 70778"/>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779" name="Rectangle 70779"/>
                        <wps:cNvSpPr/>
                        <wps:spPr>
                          <a:xfrm rot="-5399999">
                            <a:off x="-2084292" y="1727322"/>
                            <a:ext cx="4845406" cy="161208"/>
                          </a:xfrm>
                          <a:prstGeom prst="rect">
                            <a:avLst/>
                          </a:prstGeom>
                          <a:ln>
                            <a:noFill/>
                          </a:ln>
                        </wps:spPr>
                        <wps:txbx>
                          <w:txbxContent>
                            <w:p w14:paraId="25D4D6C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70780" name="Rectangle 70780"/>
                        <wps:cNvSpPr/>
                        <wps:spPr>
                          <a:xfrm rot="-5399999">
                            <a:off x="292532" y="307167"/>
                            <a:ext cx="91212" cy="149891"/>
                          </a:xfrm>
                          <a:prstGeom prst="rect">
                            <a:avLst/>
                          </a:prstGeom>
                          <a:ln>
                            <a:noFill/>
                          </a:ln>
                        </wps:spPr>
                        <wps:txbx>
                          <w:txbxContent>
                            <w:p w14:paraId="2C1AC04C"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862" name="Rectangle 70862"/>
                        <wps:cNvSpPr/>
                        <wps:spPr>
                          <a:xfrm rot="-5399999">
                            <a:off x="120814" y="-99570"/>
                            <a:ext cx="241338" cy="161208"/>
                          </a:xfrm>
                          <a:prstGeom prst="rect">
                            <a:avLst/>
                          </a:prstGeom>
                          <a:ln>
                            <a:noFill/>
                          </a:ln>
                        </wps:spPr>
                        <wps:txbx>
                          <w:txbxContent>
                            <w:p w14:paraId="2B84846B"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5F8FBDBB" id="Group 769701" o:spid="_x0000_s1824" style="position:absolute;left:0;text-align:left;margin-left:561.25pt;margin-top:229.9pt;width:34pt;height:333.1pt;z-index:251838464;mso-position-horizontal-relative:page;mso-position-vertical-relative:page" coordsize="4320,423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">
                <v:shape id="Shape 70778" o:spid="_x0000_s1825" style="position:absolute;top:2494;width:4320;height:2880;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70779" o:spid="_x0000_s1826" style="position:absolute;left:-20843;top:17274;width:4845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" filled="f" stroked="f">
                  <v:textbox inset="0,0,0,0">
                    <w:txbxContent>
                      <w:p w14:paraId="25D4D6C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v:rect id="Rectangle 70780" o:spid="_x0000_s1827" style="position:absolute;left:2925;top:3071;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" filled="f" stroked="f">
                  <v:textbox inset="0,0,0,0">
                    <w:txbxContent>
                      <w:p w14:paraId="2C1AC04C" w14:textId="77777777" w:rsidR="00676923" w:rsidRDefault="00000000">
                        <w:pPr>
                          <w:spacing w:after="160" w:line="259" w:lineRule="auto"/>
                          <w:ind w:left="0" w:firstLine="0"/>
                          <w:jc w:val="left"/>
                        </w:pPr>
                        <w:r>
                          <w:rPr>
                            <w:b/>
                            <w:color w:val="FFFEFD"/>
                            <w:sz w:val="18"/>
                          </w:rPr>
                          <w:t>8</w:t>
                        </w:r>
                      </w:p>
                    </w:txbxContent>
                  </v:textbox>
                </v:rect>
                <v:rect id="Rectangle 70862" o:spid="_x0000_s1828" style="position:absolute;left:1207;top:-995;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" filled="f" stroked="f">
                  <v:textbox inset="0,0,0,0">
                    <w:txbxContent>
                      <w:p w14:paraId="2B84846B"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rPr>
          <w:b/>
        </w:rPr>
        <w:t xml:space="preserve">Classical/Operant Conditioning. </w:t>
      </w:r>
      <w:r>
        <w:t xml:space="preserve">   This is the </w:t>
      </w:r>
      <w:proofErr w:type="spellStart"/>
      <w:r>
        <w:t>behaviouristic</w:t>
      </w:r>
      <w:proofErr w:type="spellEnd"/>
      <w:r>
        <w:t xml:space="preserve"> approach of Pavlov where the recipient is taught through, principally, physiological responses. For example: An experienced pilot’s reaction to a fire warning.</w:t>
      </w:r>
    </w:p>
    <w:p w14:paraId="708EFDFE" w14:textId="77777777" w:rsidR="00676923" w:rsidRDefault="00000000">
      <w:pPr>
        <w:numPr>
          <w:ilvl w:val="0"/>
          <w:numId w:val="134"/>
        </w:numPr>
        <w:spacing w:after="254"/>
        <w:ind w:right="48" w:hanging="283"/>
      </w:pPr>
      <w:r>
        <w:rPr>
          <w:b/>
        </w:rPr>
        <w:t xml:space="preserve">Insight. </w:t>
      </w:r>
      <w:r>
        <w:t xml:space="preserve">  The data is intellectually and cognitively understood and is retained. For example: A pilot setting up the on-board navigation equipment.</w:t>
      </w:r>
    </w:p>
    <w:p w14:paraId="38B2DE5A" w14:textId="77777777" w:rsidR="00676923" w:rsidRDefault="00000000">
      <w:pPr>
        <w:numPr>
          <w:ilvl w:val="0"/>
          <w:numId w:val="134"/>
        </w:numPr>
        <w:spacing w:after="254"/>
        <w:ind w:right="48" w:hanging="283"/>
      </w:pPr>
      <w:r>
        <w:rPr>
          <w:b/>
        </w:rPr>
        <w:t>Observational Learning/Imitation.</w:t>
      </w:r>
      <w:r>
        <w:t xml:space="preserve">  The data from an outside source is replicated. For example: A student pilot following-through on the controls during an  approach and then executing the approach on his/her own shortly afterwards.</w:t>
      </w:r>
    </w:p>
    <w:p w14:paraId="4108FDE2" w14:textId="77777777" w:rsidR="00676923" w:rsidRDefault="00000000">
      <w:pPr>
        <w:numPr>
          <w:ilvl w:val="0"/>
          <w:numId w:val="134"/>
        </w:numPr>
        <w:spacing w:after="249"/>
        <w:ind w:right="48" w:hanging="283"/>
      </w:pPr>
      <w:r>
        <w:rPr>
          <w:b/>
        </w:rPr>
        <w:t>Experience.</w:t>
      </w:r>
      <w:r>
        <w:t xml:space="preserve">   Learning from our mistakes.</w:t>
      </w:r>
    </w:p>
    <w:p w14:paraId="1100A31E" w14:textId="77777777" w:rsidR="00676923" w:rsidRDefault="00000000">
      <w:pPr>
        <w:numPr>
          <w:ilvl w:val="0"/>
          <w:numId w:val="134"/>
        </w:numPr>
        <w:spacing w:after="319" w:line="228" w:lineRule="auto"/>
        <w:ind w:right="48" w:hanging="283"/>
      </w:pPr>
      <w:r>
        <w:rPr>
          <w:b/>
        </w:rPr>
        <w:t xml:space="preserve">Skill Learning. </w:t>
      </w:r>
      <w:r>
        <w:t xml:space="preserve"> </w:t>
      </w:r>
      <w:r>
        <w:tab/>
        <w:t xml:space="preserve">  Observational learning, along with practice, plays an important role in the learning of skills (motor </w:t>
      </w:r>
      <w:proofErr w:type="spellStart"/>
      <w:r>
        <w:t>programmes</w:t>
      </w:r>
      <w:proofErr w:type="spellEnd"/>
      <w:r>
        <w:t>). It involves motivation, attention, observation, much practice and corrective feedback.</w:t>
      </w:r>
    </w:p>
    <w:p w14:paraId="607E6B78" w14:textId="77777777" w:rsidR="00676923" w:rsidRDefault="00000000">
      <w:pPr>
        <w:pStyle w:val="Heading4"/>
        <w:ind w:left="-5" w:right="61"/>
      </w:pPr>
      <w:r>
        <w:t>Quality of Learning</w:t>
      </w:r>
    </w:p>
    <w:p w14:paraId="6CEDD5EC" w14:textId="77777777" w:rsidR="00676923" w:rsidRDefault="00000000">
      <w:pPr>
        <w:spacing w:after="211"/>
        <w:ind w:left="16" w:right="48"/>
      </w:pPr>
      <w:r>
        <w:t>Some of the factors affecting the quality of learning are:</w:t>
      </w:r>
    </w:p>
    <w:p w14:paraId="7B34BE2F" w14:textId="77777777" w:rsidR="00676923" w:rsidRDefault="00000000">
      <w:pPr>
        <w:numPr>
          <w:ilvl w:val="0"/>
          <w:numId w:val="135"/>
        </w:numPr>
        <w:ind w:right="48" w:hanging="283"/>
      </w:pPr>
      <w:r>
        <w:t>Intellectual capacity of the recipient.</w:t>
      </w:r>
    </w:p>
    <w:p w14:paraId="3171103B" w14:textId="77777777" w:rsidR="00676923" w:rsidRDefault="00000000">
      <w:pPr>
        <w:numPr>
          <w:ilvl w:val="0"/>
          <w:numId w:val="135"/>
        </w:numPr>
        <w:ind w:right="48" w:hanging="283"/>
      </w:pPr>
      <w:r>
        <w:t>Quality of communication between transmitter and recipient.</w:t>
      </w:r>
    </w:p>
    <w:p w14:paraId="59886459" w14:textId="77777777" w:rsidR="00676923" w:rsidRDefault="00000000">
      <w:pPr>
        <w:numPr>
          <w:ilvl w:val="0"/>
          <w:numId w:val="135"/>
        </w:numPr>
        <w:ind w:right="48" w:hanging="283"/>
      </w:pPr>
      <w:r>
        <w:t>Applicability of the data.</w:t>
      </w:r>
    </w:p>
    <w:p w14:paraId="607E9E05" w14:textId="77777777" w:rsidR="00676923" w:rsidRDefault="00000000">
      <w:pPr>
        <w:numPr>
          <w:ilvl w:val="0"/>
          <w:numId w:val="135"/>
        </w:numPr>
        <w:ind w:right="48" w:hanging="283"/>
      </w:pPr>
      <w:r>
        <w:t>Motivation of both the transmitter and the recipient.</w:t>
      </w:r>
    </w:p>
    <w:p w14:paraId="74811109" w14:textId="77777777" w:rsidR="00676923" w:rsidRDefault="00000000">
      <w:pPr>
        <w:numPr>
          <w:ilvl w:val="0"/>
          <w:numId w:val="135"/>
        </w:numPr>
        <w:ind w:right="48" w:hanging="283"/>
      </w:pPr>
      <w:r>
        <w:t>Overlearning. This means simply carrying the training process beyond what is required to perform to the minimum acceptable level.  Overlearning not only improves the chances of recall but makes the performance of the task more resistant to stress.</w:t>
      </w:r>
    </w:p>
    <w:p w14:paraId="167783B4" w14:textId="77777777" w:rsidR="00676923" w:rsidRDefault="00000000">
      <w:pPr>
        <w:pStyle w:val="Heading4"/>
        <w:ind w:left="-5" w:right="61"/>
      </w:pPr>
      <w:r>
        <w:t>Retention of Information</w:t>
      </w:r>
    </w:p>
    <w:p w14:paraId="0204466B" w14:textId="77777777" w:rsidR="00676923" w:rsidRDefault="00000000">
      <w:pPr>
        <w:spacing w:after="212"/>
        <w:ind w:left="16" w:right="48"/>
      </w:pPr>
      <w:r>
        <w:t xml:space="preserve">Information retention can be increased </w:t>
      </w:r>
      <w:proofErr w:type="gramStart"/>
      <w:r>
        <w:t>by the use of</w:t>
      </w:r>
      <w:proofErr w:type="gramEnd"/>
      <w:r>
        <w:t>:</w:t>
      </w:r>
    </w:p>
    <w:p w14:paraId="790E28EC" w14:textId="77777777" w:rsidR="00676923" w:rsidRDefault="00000000">
      <w:pPr>
        <w:numPr>
          <w:ilvl w:val="0"/>
          <w:numId w:val="136"/>
        </w:numPr>
        <w:spacing w:after="11"/>
        <w:ind w:right="48" w:hanging="340"/>
      </w:pPr>
      <w:r>
        <w:rPr>
          <w:b/>
        </w:rPr>
        <w:t>Mnemonics</w:t>
      </w:r>
    </w:p>
    <w:p w14:paraId="2F44CC77" w14:textId="77777777" w:rsidR="00676923" w:rsidRDefault="00000000">
      <w:pPr>
        <w:spacing w:after="249"/>
        <w:ind w:left="293" w:right="48"/>
      </w:pPr>
      <w:r>
        <w:t>(“HASELL”, “FEFL” or “FREDA”).</w:t>
      </w:r>
    </w:p>
    <w:p w14:paraId="7D64BCD4" w14:textId="77777777" w:rsidR="00676923" w:rsidRDefault="00000000">
      <w:pPr>
        <w:numPr>
          <w:ilvl w:val="0"/>
          <w:numId w:val="136"/>
        </w:numPr>
        <w:spacing w:after="11"/>
        <w:ind w:right="48" w:hanging="340"/>
      </w:pPr>
      <w:r>
        <w:rPr>
          <w:b/>
        </w:rPr>
        <w:t>Memory Training</w:t>
      </w:r>
    </w:p>
    <w:p w14:paraId="1CAD1BC9" w14:textId="77777777" w:rsidR="00676923" w:rsidRDefault="00000000">
      <w:pPr>
        <w:spacing w:after="249"/>
        <w:ind w:left="293" w:right="48"/>
      </w:pPr>
      <w:r>
        <w:t>Among the methods commonly used are:</w:t>
      </w:r>
    </w:p>
    <w:p w14:paraId="380FB0C8" w14:textId="77777777" w:rsidR="00676923" w:rsidRDefault="00000000">
      <w:pPr>
        <w:numPr>
          <w:ilvl w:val="0"/>
          <w:numId w:val="136"/>
        </w:numPr>
        <w:ind w:right="48" w:hanging="340"/>
      </w:pPr>
      <w:r>
        <w:t>Word/phrase or object association.</w:t>
      </w:r>
    </w:p>
    <w:p w14:paraId="4CFDBC6D" w14:textId="77777777" w:rsidR="00676923" w:rsidRDefault="00000000">
      <w:pPr>
        <w:numPr>
          <w:ilvl w:val="0"/>
          <w:numId w:val="136"/>
        </w:numPr>
        <w:ind w:right="48" w:hanging="340"/>
      </w:pPr>
      <w:r>
        <w:t>Chunking.</w:t>
      </w:r>
    </w:p>
    <w:p w14:paraId="3D327E49" w14:textId="77777777" w:rsidR="00676923" w:rsidRDefault="00000000">
      <w:pPr>
        <w:numPr>
          <w:ilvl w:val="0"/>
          <w:numId w:val="136"/>
        </w:numPr>
        <w:ind w:right="48" w:hanging="340"/>
      </w:pPr>
      <w:r>
        <w:t xml:space="preserve">Repetition. </w:t>
      </w:r>
    </w:p>
    <w:p w14:paraId="55238472" w14:textId="77777777" w:rsidR="00676923" w:rsidRDefault="00000000">
      <w:pPr>
        <w:numPr>
          <w:ilvl w:val="0"/>
          <w:numId w:val="136"/>
        </w:numPr>
        <w:ind w:right="48" w:hanging="340"/>
      </w:pPr>
      <w:r>
        <w:lastRenderedPageBreak/>
        <w:t xml:space="preserve">Revision. </w:t>
      </w:r>
    </w:p>
    <w:p w14:paraId="4E9CDFA8" w14:textId="77777777" w:rsidR="00676923" w:rsidRDefault="00000000">
      <w:pPr>
        <w:numPr>
          <w:ilvl w:val="0"/>
          <w:numId w:val="136"/>
        </w:numPr>
        <w:spacing w:after="297"/>
        <w:ind w:right="48" w:hanging="340"/>
      </w:pPr>
      <w:r>
        <w:t>Research.</w:t>
      </w:r>
    </w:p>
    <w:p w14:paraId="733D0C7D" w14:textId="77777777" w:rsidR="00676923" w:rsidRDefault="00000000">
      <w:pPr>
        <w:pStyle w:val="Heading4"/>
        <w:ind w:left="-5" w:right="61"/>
      </w:pPr>
      <w:r>
        <w:t>Motivation</w:t>
      </w:r>
    </w:p>
    <w:p w14:paraId="08151D29" w14:textId="77777777" w:rsidR="00676923" w:rsidRDefault="00000000">
      <w:pPr>
        <w:spacing w:after="264"/>
        <w:ind w:left="16" w:right="48"/>
      </w:pPr>
      <w:r>
        <w:rPr>
          <w:noProof/>
          <w:color w:val="000000"/>
        </w:rPr>
        <mc:AlternateContent>
          <mc:Choice Requires="wpg">
            <w:drawing>
              <wp:anchor distT="0" distB="0" distL="114300" distR="114300" simplePos="0" relativeHeight="251839488" behindDoc="0" locked="0" layoutInCell="1" allowOverlap="1" wp14:anchorId="34BE1760" wp14:editId="7B939E4E">
                <wp:simplePos x="0" y="0"/>
                <wp:positionH relativeFrom="page">
                  <wp:posOffset>0</wp:posOffset>
                </wp:positionH>
                <wp:positionV relativeFrom="page">
                  <wp:posOffset>3168000</wp:posOffset>
                </wp:positionV>
                <wp:extent cx="431999" cy="3020596"/>
                <wp:effectExtent l="0" t="0" r="0" b="0"/>
                <wp:wrapSquare wrapText="bothSides"/>
                <wp:docPr id="769861" name="Group 769861"/>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5504" name="Shape 9255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872" name="Rectangle 70872"/>
                        <wps:cNvSpPr/>
                        <wps:spPr>
                          <a:xfrm rot="5399999">
                            <a:off x="48255" y="80373"/>
                            <a:ext cx="91212" cy="149891"/>
                          </a:xfrm>
                          <a:prstGeom prst="rect">
                            <a:avLst/>
                          </a:prstGeom>
                          <a:ln>
                            <a:noFill/>
                          </a:ln>
                        </wps:spPr>
                        <wps:txbx>
                          <w:txbxContent>
                            <w:p w14:paraId="385630F3"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873" name="Rectangle 70873"/>
                        <wps:cNvSpPr/>
                        <wps:spPr>
                          <a:xfrm rot="5399999">
                            <a:off x="-1689803" y="2041592"/>
                            <a:ext cx="3566785" cy="161207"/>
                          </a:xfrm>
                          <a:prstGeom prst="rect">
                            <a:avLst/>
                          </a:prstGeom>
                          <a:ln>
                            <a:noFill/>
                          </a:ln>
                        </wps:spPr>
                        <wps:txbx>
                          <w:txbxContent>
                            <w:p w14:paraId="768FD292"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w:pict>
              <v:group w14:anchorId="34BE1760" id="Group 769861" o:spid="_x0000_s1829" style="position:absolute;left:0;text-align:left;margin-left:0;margin-top:249.45pt;width:34pt;height:237.85pt;z-index:251839488;mso-position-horizontal-relative:page;mso-position-vertical-relative:page" coordsize="4319,30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">
                <v:shape id="Shape 925504" o:spid="_x0000_s183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" path="m,l431999,r,287998l,287998,,e" fillcolor="#1b5c98" stroked="f" strokeweight="0">
                  <v:stroke miterlimit="83231f" joinstyle="miter"/>
                  <v:path arrowok="t" textboxrect="0,0,431999,287998"/>
                </v:shape>
                <v:rect id="Rectangle 70872" o:spid="_x0000_s1831"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" filled="f" stroked="f">
                  <v:textbox inset="0,0,0,0">
                    <w:txbxContent>
                      <w:p w14:paraId="385630F3" w14:textId="77777777" w:rsidR="00676923" w:rsidRDefault="00000000">
                        <w:pPr>
                          <w:spacing w:after="160" w:line="259" w:lineRule="auto"/>
                          <w:ind w:left="0" w:firstLine="0"/>
                          <w:jc w:val="left"/>
                        </w:pPr>
                        <w:r>
                          <w:rPr>
                            <w:b/>
                            <w:color w:val="FFFEFD"/>
                            <w:sz w:val="18"/>
                          </w:rPr>
                          <w:t>8</w:t>
                        </w:r>
                      </w:p>
                    </w:txbxContent>
                  </v:textbox>
                </v:rect>
                <v:rect id="Rectangle 70873" o:spid="_x0000_s1832" style="position:absolute;left:-16899;top:20416;width:356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" filled="f" stroked="f">
                  <v:textbox inset="0,0,0,0">
                    <w:txbxContent>
                      <w:p w14:paraId="768FD292"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v:textbox>
                </v:rect>
                <w10:wrap type="square" anchorx="page" anchory="page"/>
              </v:group>
            </w:pict>
          </mc:Fallback>
        </mc:AlternateContent>
      </w:r>
      <w:r>
        <w:t xml:space="preserve">Whereas it is possible to learn without motivation, attention is essential.  However, having said this, the learning process is vastly improved with motivation and high performance rarely comes without it.  However, motivation is always enhanced by reinforcing successful </w:t>
      </w:r>
      <w:proofErr w:type="spellStart"/>
      <w:r>
        <w:t>endeavours</w:t>
      </w:r>
      <w:proofErr w:type="spellEnd"/>
      <w:r>
        <w:t>.  This topic is discussed in detail in Chapter 9 (</w:t>
      </w:r>
      <w:proofErr w:type="spellStart"/>
      <w:r>
        <w:t>Behaviour</w:t>
      </w:r>
      <w:proofErr w:type="spellEnd"/>
      <w:r>
        <w:t>).</w:t>
      </w:r>
    </w:p>
    <w:p w14:paraId="2D0C6A37" w14:textId="77777777" w:rsidR="00676923" w:rsidRDefault="00000000">
      <w:pPr>
        <w:pStyle w:val="Heading4"/>
        <w:ind w:left="-5" w:right="61"/>
      </w:pPr>
      <w:r>
        <w:t>Experience</w:t>
      </w:r>
    </w:p>
    <w:p w14:paraId="50537BEC" w14:textId="77777777" w:rsidR="00676923" w:rsidRDefault="00000000">
      <w:pPr>
        <w:spacing w:after="312"/>
        <w:ind w:left="16" w:right="48"/>
      </w:pPr>
      <w:r>
        <w:t xml:space="preserve">We all </w:t>
      </w:r>
      <w:proofErr w:type="gramStart"/>
      <w:r>
        <w:t>have the ability to</w:t>
      </w:r>
      <w:proofErr w:type="gramEnd"/>
      <w:r>
        <w:t xml:space="preserve"> learn from our experiences and mistakes and from those of others. An interesting reality is that </w:t>
      </w:r>
      <w:proofErr w:type="gramStart"/>
      <w:r>
        <w:t>in spite of the fact that</w:t>
      </w:r>
      <w:proofErr w:type="gramEnd"/>
      <w:r>
        <w:t xml:space="preserve"> age not only severely affects pilots’ learning abilities but slows both mental and physical reactions, their performance decreases by a very small amount, if at all, with advancing years.</w:t>
      </w:r>
    </w:p>
    <w:p w14:paraId="2DC5F290" w14:textId="77777777" w:rsidR="00676923" w:rsidRDefault="00000000">
      <w:pPr>
        <w:spacing w:after="307"/>
        <w:ind w:left="16" w:right="48"/>
      </w:pPr>
      <w:r>
        <w:t xml:space="preserve">Studies have </w:t>
      </w:r>
      <w:proofErr w:type="gramStart"/>
      <w:r>
        <w:t>come to the conclusion</w:t>
      </w:r>
      <w:proofErr w:type="gramEnd"/>
      <w:r>
        <w:t xml:space="preserve"> that these deficiencies are compensated for by experience.</w:t>
      </w:r>
    </w:p>
    <w:p w14:paraId="1DF75262" w14:textId="77777777" w:rsidR="00676923" w:rsidRDefault="00000000">
      <w:pPr>
        <w:pStyle w:val="Heading3"/>
        <w:ind w:left="-5"/>
      </w:pPr>
      <w:r>
        <w:t>Mental Schema</w:t>
      </w:r>
    </w:p>
    <w:p w14:paraId="34204BCD" w14:textId="77777777" w:rsidR="00676923" w:rsidRDefault="00000000">
      <w:pPr>
        <w:spacing w:after="216"/>
        <w:ind w:left="16" w:right="48"/>
      </w:pPr>
      <w:r>
        <w:t>Mental schemas are mental representations of categories of objects, events and people.  For example, most Englishmen have a mental schema for football so that simply hearing these words is likely to activate whole clusters of information in the long-term memory, including the rules of the game, images or players, goal posts, balls, vests, stadiums, green playing fields, winter days and perhaps even hotdogs.</w:t>
      </w:r>
    </w:p>
    <w:p w14:paraId="5608B4EA" w14:textId="77777777" w:rsidR="00676923" w:rsidRDefault="00000000">
      <w:pPr>
        <w:ind w:left="16" w:right="48"/>
      </w:pPr>
      <w:r>
        <w:t>In the example of the students in a graduate student’s office, their mental schemas of such an office led them to “remember” erroneously.</w:t>
      </w:r>
    </w:p>
    <w:p w14:paraId="27114CC0" w14:textId="77777777" w:rsidR="00676923" w:rsidRDefault="00676923">
      <w:pPr>
        <w:sectPr w:rsidR="00676923">
          <w:headerReference w:type="even" r:id="rId374"/>
          <w:headerReference w:type="default" r:id="rId375"/>
          <w:footerReference w:type="even" r:id="rId376"/>
          <w:footerReference w:type="default" r:id="rId377"/>
          <w:headerReference w:type="first" r:id="rId378"/>
          <w:footerReference w:type="first" r:id="rId379"/>
          <w:pgSz w:w="11906" w:h="16838"/>
          <w:pgMar w:top="1776" w:right="1523" w:bottom="1140" w:left="1134" w:header="720" w:footer="430" w:gutter="0"/>
          <w:cols w:space="720"/>
          <w:titlePg/>
        </w:sectPr>
      </w:pPr>
    </w:p>
    <w:p w14:paraId="5DBA3020" w14:textId="77777777" w:rsidR="00676923" w:rsidRDefault="00000000">
      <w:pPr>
        <w:pStyle w:val="Heading3"/>
        <w:spacing w:after="724" w:line="294" w:lineRule="auto"/>
        <w:jc w:val="right"/>
      </w:pPr>
      <w:r>
        <w:rPr>
          <w:i/>
          <w:color w:val="181717"/>
          <w:sz w:val="38"/>
        </w:rPr>
        <w:lastRenderedPageBreak/>
        <w:t>Questions</w:t>
      </w:r>
    </w:p>
    <w:p w14:paraId="4AD51550" w14:textId="77777777" w:rsidR="00676923" w:rsidRDefault="00000000">
      <w:pPr>
        <w:pStyle w:val="Heading4"/>
        <w:spacing w:after="86"/>
        <w:ind w:left="-5"/>
        <w:jc w:val="both"/>
      </w:pPr>
      <w:r>
        <w:rPr>
          <w:i w:val="0"/>
          <w:sz w:val="30"/>
        </w:rPr>
        <w:t>Questions</w:t>
      </w:r>
    </w:p>
    <w:p w14:paraId="6B9F8829" w14:textId="77777777" w:rsidR="00676923" w:rsidRDefault="00000000">
      <w:pPr>
        <w:numPr>
          <w:ilvl w:val="0"/>
          <w:numId w:val="137"/>
        </w:numPr>
        <w:spacing w:after="205"/>
        <w:ind w:right="14" w:hanging="720"/>
        <w:jc w:val="left"/>
      </w:pPr>
      <w:r>
        <w:rPr>
          <w:b/>
        </w:rPr>
        <w:t>Where are visual and auditory stimuli initially stored?</w:t>
      </w:r>
    </w:p>
    <w:p w14:paraId="62376E86" w14:textId="77777777" w:rsidR="00676923" w:rsidRDefault="00000000">
      <w:pPr>
        <w:numPr>
          <w:ilvl w:val="1"/>
          <w:numId w:val="137"/>
        </w:numPr>
        <w:ind w:right="48" w:hanging="720"/>
      </w:pPr>
      <w:r>
        <w:t xml:space="preserve">They are stored in the short-term/working memory for </w:t>
      </w:r>
      <w:proofErr w:type="gramStart"/>
      <w:r>
        <w:t>a period of time</w:t>
      </w:r>
      <w:proofErr w:type="gramEnd"/>
    </w:p>
    <w:p w14:paraId="0397FE99" w14:textId="77777777" w:rsidR="00676923" w:rsidRDefault="00000000">
      <w:pPr>
        <w:numPr>
          <w:ilvl w:val="1"/>
          <w:numId w:val="137"/>
        </w:numPr>
        <w:ind w:right="48" w:hanging="720"/>
      </w:pPr>
      <w:r>
        <w:t>They are stored in the short-term memory for a short time</w:t>
      </w:r>
    </w:p>
    <w:p w14:paraId="790EE6FB" w14:textId="77777777" w:rsidR="00676923" w:rsidRDefault="00000000">
      <w:pPr>
        <w:numPr>
          <w:ilvl w:val="1"/>
          <w:numId w:val="137"/>
        </w:numPr>
        <w:ind w:right="48" w:hanging="720"/>
      </w:pPr>
      <w:r>
        <w:t>They are stored in the echoic and iconic memory</w:t>
      </w:r>
    </w:p>
    <w:p w14:paraId="4BC01C40" w14:textId="77777777" w:rsidR="00676923" w:rsidRDefault="00000000">
      <w:pPr>
        <w:numPr>
          <w:ilvl w:val="1"/>
          <w:numId w:val="137"/>
        </w:numPr>
        <w:spacing w:after="201"/>
        <w:ind w:right="48" w:hanging="720"/>
      </w:pPr>
      <w:r>
        <w:t>They are stored in the semantic and episodic memory</w:t>
      </w:r>
    </w:p>
    <w:p w14:paraId="2408A0D6" w14:textId="77777777" w:rsidR="00676923" w:rsidRDefault="00000000">
      <w:pPr>
        <w:numPr>
          <w:ilvl w:val="0"/>
          <w:numId w:val="137"/>
        </w:numPr>
        <w:spacing w:after="205"/>
        <w:ind w:right="14" w:hanging="720"/>
        <w:jc w:val="left"/>
      </w:pPr>
      <w:r>
        <w:rPr>
          <w:b/>
        </w:rPr>
        <w:t>How long will the iconic memory store information?</w:t>
      </w:r>
    </w:p>
    <w:p w14:paraId="7A0F068F" w14:textId="77777777" w:rsidR="00676923" w:rsidRDefault="00000000">
      <w:pPr>
        <w:numPr>
          <w:ilvl w:val="1"/>
          <w:numId w:val="137"/>
        </w:numPr>
        <w:ind w:right="48" w:hanging="720"/>
      </w:pPr>
      <w:r>
        <w:t>1 - 2 seconds</w:t>
      </w:r>
    </w:p>
    <w:p w14:paraId="2D7B8D78" w14:textId="77777777" w:rsidR="00676923" w:rsidRDefault="00000000">
      <w:pPr>
        <w:numPr>
          <w:ilvl w:val="1"/>
          <w:numId w:val="137"/>
        </w:numPr>
        <w:ind w:right="48" w:hanging="720"/>
      </w:pPr>
      <w:r>
        <w:t>2 - 3 seconds</w:t>
      </w:r>
    </w:p>
    <w:p w14:paraId="77EEEF42" w14:textId="77777777" w:rsidR="00676923" w:rsidRDefault="00000000">
      <w:pPr>
        <w:numPr>
          <w:ilvl w:val="1"/>
          <w:numId w:val="137"/>
        </w:numPr>
        <w:ind w:right="48" w:hanging="720"/>
      </w:pPr>
      <w:r>
        <w:t>0.5 - 1 second</w:t>
      </w:r>
    </w:p>
    <w:p w14:paraId="245DBFCC" w14:textId="77777777" w:rsidR="00676923" w:rsidRDefault="00000000">
      <w:pPr>
        <w:numPr>
          <w:ilvl w:val="1"/>
          <w:numId w:val="137"/>
        </w:numPr>
        <w:spacing w:after="201"/>
        <w:ind w:right="48" w:hanging="720"/>
      </w:pPr>
      <w:r>
        <w:t>7 seconds ±2 seconds maximum</w:t>
      </w:r>
    </w:p>
    <w:p w14:paraId="3B93C283" w14:textId="77777777" w:rsidR="00676923" w:rsidRDefault="00000000">
      <w:pPr>
        <w:numPr>
          <w:ilvl w:val="0"/>
          <w:numId w:val="137"/>
        </w:numPr>
        <w:spacing w:after="205"/>
        <w:ind w:right="14" w:hanging="720"/>
        <w:jc w:val="left"/>
      </w:pPr>
      <w:r>
        <w:rPr>
          <w:b/>
        </w:rPr>
        <w:t>How long will the Echoic memory store information?</w:t>
      </w:r>
    </w:p>
    <w:p w14:paraId="2E99E76B" w14:textId="77777777" w:rsidR="00676923" w:rsidRDefault="00000000">
      <w:pPr>
        <w:numPr>
          <w:ilvl w:val="1"/>
          <w:numId w:val="137"/>
        </w:numPr>
        <w:ind w:right="48" w:hanging="720"/>
      </w:pPr>
      <w:r>
        <w:t>2  - 8 seconds</w:t>
      </w:r>
    </w:p>
    <w:p w14:paraId="614FC6D1" w14:textId="77777777" w:rsidR="00676923" w:rsidRDefault="00000000">
      <w:pPr>
        <w:numPr>
          <w:ilvl w:val="1"/>
          <w:numId w:val="137"/>
        </w:numPr>
        <w:ind w:right="48" w:hanging="720"/>
      </w:pPr>
      <w:r>
        <w:t>10 - 15 minutes</w:t>
      </w:r>
    </w:p>
    <w:p w14:paraId="4C8B1CB0" w14:textId="77777777" w:rsidR="00676923" w:rsidRDefault="00000000">
      <w:pPr>
        <w:numPr>
          <w:ilvl w:val="1"/>
          <w:numId w:val="137"/>
        </w:numPr>
        <w:ind w:right="48" w:hanging="720"/>
      </w:pPr>
      <w:r>
        <w:t>10 - 20 seconds</w:t>
      </w:r>
    </w:p>
    <w:p w14:paraId="0FD860D6" w14:textId="77777777" w:rsidR="00676923" w:rsidRDefault="00000000">
      <w:pPr>
        <w:numPr>
          <w:ilvl w:val="1"/>
          <w:numId w:val="137"/>
        </w:numPr>
        <w:spacing w:after="201"/>
        <w:ind w:right="48" w:hanging="720"/>
      </w:pPr>
      <w:r>
        <w:rPr>
          <w:noProof/>
          <w:color w:val="000000"/>
        </w:rPr>
        <mc:AlternateContent>
          <mc:Choice Requires="wpg">
            <w:drawing>
              <wp:anchor distT="0" distB="0" distL="114300" distR="114300" simplePos="0" relativeHeight="251840512" behindDoc="0" locked="0" layoutInCell="1" allowOverlap="1" wp14:anchorId="692D0DC5" wp14:editId="00762CF1">
                <wp:simplePos x="0" y="0"/>
                <wp:positionH relativeFrom="page">
                  <wp:posOffset>7128002</wp:posOffset>
                </wp:positionH>
                <wp:positionV relativeFrom="page">
                  <wp:posOffset>2914204</wp:posOffset>
                </wp:positionV>
                <wp:extent cx="432003" cy="1354998"/>
                <wp:effectExtent l="0" t="0" r="0" b="0"/>
                <wp:wrapSquare wrapText="bothSides"/>
                <wp:docPr id="770257" name="Group 770257"/>
                <wp:cNvGraphicFramePr/>
                <a:graphic xmlns:a="http://schemas.openxmlformats.org/drawingml/2006/main">
                  <a:graphicData uri="http://schemas.microsoft.com/office/word/2010/wordprocessingGroup">
                    <wpg:wgp>
                      <wpg:cNvGrpSpPr/>
                      <wpg:grpSpPr>
                        <a:xfrm>
                          <a:off x="0" y="0"/>
                          <a:ext cx="432003" cy="1354998"/>
                          <a:chOff x="0" y="0"/>
                          <a:chExt cx="432003" cy="1354998"/>
                        </a:xfrm>
                      </wpg:grpSpPr>
                      <wps:wsp>
                        <wps:cNvPr id="70929" name="Shape 70929"/>
                        <wps:cNvSpPr/>
                        <wps:spPr>
                          <a:xfrm>
                            <a:off x="0" y="253798"/>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930" name="Rectangle 70930"/>
                        <wps:cNvSpPr/>
                        <wps:spPr>
                          <a:xfrm rot="-5399999">
                            <a:off x="-168847" y="767137"/>
                            <a:ext cx="1014515" cy="161208"/>
                          </a:xfrm>
                          <a:prstGeom prst="rect">
                            <a:avLst/>
                          </a:prstGeom>
                          <a:ln>
                            <a:noFill/>
                          </a:ln>
                        </wps:spPr>
                        <wps:txbx>
                          <w:txbxContent>
                            <w:p w14:paraId="16998139"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70931" name="Rectangle 70931"/>
                        <wps:cNvSpPr/>
                        <wps:spPr>
                          <a:xfrm rot="-5399999">
                            <a:off x="292532" y="311535"/>
                            <a:ext cx="91212" cy="149891"/>
                          </a:xfrm>
                          <a:prstGeom prst="rect">
                            <a:avLst/>
                          </a:prstGeom>
                          <a:ln>
                            <a:noFill/>
                          </a:ln>
                        </wps:spPr>
                        <wps:txbx>
                          <w:txbxContent>
                            <w:p w14:paraId="6B66845F"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1036" name="Rectangle 71036"/>
                        <wps:cNvSpPr/>
                        <wps:spPr>
                          <a:xfrm rot="-5399999">
                            <a:off x="115959" y="-100056"/>
                            <a:ext cx="245258" cy="161208"/>
                          </a:xfrm>
                          <a:prstGeom prst="rect">
                            <a:avLst/>
                          </a:prstGeom>
                          <a:ln>
                            <a:noFill/>
                          </a:ln>
                        </wps:spPr>
                        <wps:txbx>
                          <w:txbxContent>
                            <w:p w14:paraId="7D20571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692D0DC5" id="Group 770257" o:spid="_x0000_s1833" style="position:absolute;left:0;text-align:left;margin-left:561.25pt;margin-top:229.45pt;width:34pt;height:106.7pt;z-index:251840512;mso-position-horizontal-relative:page;mso-position-vertical-relative:page" coordsize="4320,135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">
                <v:shape id="Shape 70929" o:spid="_x0000_s1834" style="position:absolute;top:2537;width:4320;height:2880;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" path="m,l212395,,432003,r,287998l212395,287998,,287998,,xe" fillcolor="#181717" stroked="f" strokeweight="0">
                  <v:stroke miterlimit="83231f" joinstyle="miter"/>
                  <v:path arrowok="t" textboxrect="0,0,432003,287998"/>
                </v:shape>
                <v:rect id="Rectangle 70930" o:spid="_x0000_s1835" style="position:absolute;left:-1689;top:7671;width:1014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" filled="f" stroked="f">
                  <v:textbox inset="0,0,0,0">
                    <w:txbxContent>
                      <w:p w14:paraId="16998139"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70931" o:spid="_x0000_s1836" style="position:absolute;left:2925;top:311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" filled="f" stroked="f">
                  <v:textbox inset="0,0,0,0">
                    <w:txbxContent>
                      <w:p w14:paraId="6B66845F" w14:textId="77777777" w:rsidR="00676923" w:rsidRDefault="00000000">
                        <w:pPr>
                          <w:spacing w:after="160" w:line="259" w:lineRule="auto"/>
                          <w:ind w:left="0" w:firstLine="0"/>
                          <w:jc w:val="left"/>
                        </w:pPr>
                        <w:r>
                          <w:rPr>
                            <w:b/>
                            <w:color w:val="FFFEFD"/>
                            <w:sz w:val="18"/>
                          </w:rPr>
                          <w:t>8</w:t>
                        </w:r>
                      </w:p>
                    </w:txbxContent>
                  </v:textbox>
                </v:rect>
                <v:rect id="Rectangle 71036" o:spid="_x0000_s1837" style="position:absolute;left:1159;top:-1000;width:245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" filled="f" stroked="f">
                  <v:textbox inset="0,0,0,0">
                    <w:txbxContent>
                      <w:p w14:paraId="7D205713" w14:textId="77777777" w:rsidR="00676923" w:rsidRDefault="00000000">
                        <w:pPr>
                          <w:spacing w:after="160" w:line="259" w:lineRule="auto"/>
                          <w:ind w:left="0" w:firstLine="0"/>
                          <w:jc w:val="left"/>
                        </w:pPr>
                        <w:r>
                          <w:rPr>
                            <w:b/>
                            <w:sz w:val="16"/>
                          </w:rPr>
                          <w:t xml:space="preserve"> </w:t>
                        </w:r>
                      </w:p>
                    </w:txbxContent>
                  </v:textbox>
                </v:rect>
                <w10:wrap type="square" anchorx="page" anchory="page"/>
              </v:group>
            </w:pict>
          </mc:Fallback>
        </mc:AlternateContent>
      </w:r>
      <w:r>
        <w:t>Normally up to 15 minutes</w:t>
      </w:r>
    </w:p>
    <w:p w14:paraId="7B079D7F" w14:textId="77777777" w:rsidR="00676923" w:rsidRDefault="00000000">
      <w:pPr>
        <w:numPr>
          <w:ilvl w:val="0"/>
          <w:numId w:val="137"/>
        </w:numPr>
        <w:spacing w:after="205"/>
        <w:ind w:right="14" w:hanging="720"/>
        <w:jc w:val="left"/>
      </w:pPr>
      <w:r>
        <w:rPr>
          <w:b/>
        </w:rPr>
        <w:t>In sensory memory/stores there is a separate store for each sensory system.</w:t>
      </w:r>
    </w:p>
    <w:p w14:paraId="6E321455" w14:textId="77777777" w:rsidR="00676923" w:rsidRDefault="00000000">
      <w:pPr>
        <w:numPr>
          <w:ilvl w:val="1"/>
          <w:numId w:val="137"/>
        </w:numPr>
        <w:ind w:right="48" w:hanging="720"/>
      </w:pPr>
      <w:r>
        <w:t>True</w:t>
      </w:r>
    </w:p>
    <w:p w14:paraId="1243032F" w14:textId="77777777" w:rsidR="00676923" w:rsidRDefault="00000000">
      <w:pPr>
        <w:numPr>
          <w:ilvl w:val="1"/>
          <w:numId w:val="137"/>
        </w:numPr>
        <w:spacing w:after="201"/>
        <w:ind w:right="48" w:hanging="720"/>
      </w:pPr>
      <w:r>
        <w:t>False</w:t>
      </w:r>
    </w:p>
    <w:p w14:paraId="2FDDD0C2" w14:textId="77777777" w:rsidR="00676923" w:rsidRDefault="00000000">
      <w:pPr>
        <w:numPr>
          <w:ilvl w:val="0"/>
          <w:numId w:val="137"/>
        </w:numPr>
        <w:spacing w:after="205"/>
        <w:ind w:right="14" w:hanging="720"/>
        <w:jc w:val="left"/>
      </w:pPr>
      <w:r>
        <w:rPr>
          <w:b/>
        </w:rPr>
        <w:t>What is the “cocktail party” effect?</w:t>
      </w:r>
    </w:p>
    <w:p w14:paraId="6B9E5C2B" w14:textId="77777777" w:rsidR="00676923" w:rsidRDefault="00000000">
      <w:pPr>
        <w:numPr>
          <w:ilvl w:val="1"/>
          <w:numId w:val="137"/>
        </w:numPr>
        <w:ind w:right="48" w:hanging="720"/>
      </w:pPr>
      <w:r>
        <w:t>The ability to divide attention when surrounded by many different stimuli</w:t>
      </w:r>
    </w:p>
    <w:p w14:paraId="3542D894" w14:textId="77777777" w:rsidR="00676923" w:rsidRDefault="00000000">
      <w:pPr>
        <w:numPr>
          <w:ilvl w:val="1"/>
          <w:numId w:val="137"/>
        </w:numPr>
        <w:ind w:right="48" w:hanging="720"/>
      </w:pPr>
      <w:r>
        <w:t>The ability to hear, for example, your own name or call sign, whilst concentrating on something else</w:t>
      </w:r>
    </w:p>
    <w:p w14:paraId="607B8273" w14:textId="77777777" w:rsidR="00676923" w:rsidRDefault="00000000">
      <w:pPr>
        <w:numPr>
          <w:ilvl w:val="1"/>
          <w:numId w:val="137"/>
        </w:numPr>
        <w:ind w:right="48" w:hanging="720"/>
      </w:pPr>
      <w:r>
        <w:t xml:space="preserve">The ability to divide attention when surrounded by </w:t>
      </w:r>
      <w:proofErr w:type="gramStart"/>
      <w:r>
        <w:t>a number of</w:t>
      </w:r>
      <w:proofErr w:type="gramEnd"/>
      <w:r>
        <w:t xml:space="preserve"> stressors</w:t>
      </w:r>
    </w:p>
    <w:p w14:paraId="7D486A10" w14:textId="77777777" w:rsidR="00676923" w:rsidRDefault="00000000">
      <w:pPr>
        <w:numPr>
          <w:ilvl w:val="1"/>
          <w:numId w:val="137"/>
        </w:numPr>
        <w:spacing w:after="201"/>
        <w:ind w:right="48" w:hanging="720"/>
      </w:pPr>
      <w:r>
        <w:t>The ability to divide attention when surrounded by noise</w:t>
      </w:r>
    </w:p>
    <w:p w14:paraId="5E19E46B" w14:textId="77777777" w:rsidR="00676923" w:rsidRDefault="00000000">
      <w:pPr>
        <w:numPr>
          <w:ilvl w:val="0"/>
          <w:numId w:val="137"/>
        </w:numPr>
        <w:spacing w:after="205"/>
        <w:ind w:right="14" w:hanging="720"/>
        <w:jc w:val="left"/>
      </w:pPr>
      <w:r>
        <w:rPr>
          <w:b/>
        </w:rPr>
        <w:t>On what is our mental model of the world based?</w:t>
      </w:r>
    </w:p>
    <w:p w14:paraId="225CB969" w14:textId="77777777" w:rsidR="00676923" w:rsidRDefault="00000000">
      <w:pPr>
        <w:numPr>
          <w:ilvl w:val="1"/>
          <w:numId w:val="137"/>
        </w:numPr>
        <w:ind w:right="48" w:hanging="720"/>
      </w:pPr>
      <w:r>
        <w:t>Our perception of the environment surrounding us</w:t>
      </w:r>
    </w:p>
    <w:p w14:paraId="5A41B122" w14:textId="77777777" w:rsidR="00676923" w:rsidRDefault="00000000">
      <w:pPr>
        <w:numPr>
          <w:ilvl w:val="1"/>
          <w:numId w:val="137"/>
        </w:numPr>
        <w:ind w:right="48" w:hanging="720"/>
      </w:pPr>
      <w:r>
        <w:t>Our experiences and our sensitivities</w:t>
      </w:r>
    </w:p>
    <w:p w14:paraId="253543D7" w14:textId="77777777" w:rsidR="00676923" w:rsidRDefault="00000000">
      <w:pPr>
        <w:numPr>
          <w:ilvl w:val="1"/>
          <w:numId w:val="137"/>
        </w:numPr>
        <w:ind w:right="48" w:hanging="720"/>
      </w:pPr>
      <w:r>
        <w:t>Our experiences and learning</w:t>
      </w:r>
    </w:p>
    <w:p w14:paraId="07784475" w14:textId="77777777" w:rsidR="00676923" w:rsidRDefault="00000000">
      <w:pPr>
        <w:numPr>
          <w:ilvl w:val="1"/>
          <w:numId w:val="137"/>
        </w:numPr>
        <w:spacing w:after="225"/>
        <w:ind w:right="48" w:hanging="720"/>
      </w:pPr>
      <w:r>
        <w:t>Each of us are different and each models the world individually</w:t>
      </w:r>
    </w:p>
    <w:p w14:paraId="2BE6FC92" w14:textId="77777777" w:rsidR="00676923" w:rsidRDefault="00000000">
      <w:pPr>
        <w:numPr>
          <w:ilvl w:val="0"/>
          <w:numId w:val="137"/>
        </w:numPr>
        <w:spacing w:after="205"/>
        <w:ind w:right="14" w:hanging="720"/>
        <w:jc w:val="left"/>
      </w:pPr>
      <w:r>
        <w:rPr>
          <w:b/>
        </w:rPr>
        <w:lastRenderedPageBreak/>
        <w:t>Having created a mental model, what is the danger?</w:t>
      </w:r>
    </w:p>
    <w:p w14:paraId="57742C21" w14:textId="77777777" w:rsidR="00676923" w:rsidRDefault="00000000">
      <w:pPr>
        <w:numPr>
          <w:ilvl w:val="1"/>
          <w:numId w:val="137"/>
        </w:numPr>
        <w:ind w:right="48" w:hanging="720"/>
      </w:pPr>
      <w:r>
        <w:t>To only seek information which supports it (confirmation bias)</w:t>
      </w:r>
    </w:p>
    <w:p w14:paraId="1ECDC595" w14:textId="77777777" w:rsidR="00676923" w:rsidRDefault="00000000">
      <w:pPr>
        <w:numPr>
          <w:ilvl w:val="1"/>
          <w:numId w:val="137"/>
        </w:numPr>
        <w:ind w:right="48" w:hanging="720"/>
      </w:pPr>
      <w:r>
        <w:t>Other clues outside do not tie up (environmental bias)</w:t>
      </w:r>
    </w:p>
    <w:p w14:paraId="5721A591" w14:textId="77777777" w:rsidR="00676923" w:rsidRDefault="00000000">
      <w:pPr>
        <w:numPr>
          <w:ilvl w:val="1"/>
          <w:numId w:val="137"/>
        </w:numPr>
        <w:ind w:right="48" w:hanging="720"/>
      </w:pPr>
      <w:r>
        <w:t>We need confirmation (confirmation bias)</w:t>
      </w:r>
    </w:p>
    <w:p w14:paraId="40D98D9B" w14:textId="77777777" w:rsidR="00676923" w:rsidRDefault="00000000">
      <w:pPr>
        <w:numPr>
          <w:ilvl w:val="1"/>
          <w:numId w:val="137"/>
        </w:numPr>
        <w:ind w:right="48" w:hanging="720"/>
      </w:pPr>
      <w:r>
        <w:t>We are easily swayed by outside influences (environmental bias)</w:t>
      </w:r>
    </w:p>
    <w:p w14:paraId="751A5CA8" w14:textId="77777777" w:rsidR="00676923" w:rsidRDefault="00000000">
      <w:pPr>
        <w:pStyle w:val="Heading3"/>
        <w:spacing w:after="677" w:line="265" w:lineRule="auto"/>
        <w:ind w:left="-5"/>
        <w:jc w:val="left"/>
      </w:pPr>
      <w:r>
        <w:rPr>
          <w:i/>
          <w:color w:val="181717"/>
          <w:sz w:val="38"/>
        </w:rPr>
        <w:t>Questions</w:t>
      </w:r>
    </w:p>
    <w:p w14:paraId="0F6181B6" w14:textId="77777777" w:rsidR="00676923" w:rsidRDefault="00000000">
      <w:pPr>
        <w:numPr>
          <w:ilvl w:val="0"/>
          <w:numId w:val="138"/>
        </w:numPr>
        <w:spacing w:after="205"/>
        <w:ind w:right="14" w:hanging="720"/>
        <w:jc w:val="left"/>
      </w:pPr>
      <w:r>
        <w:rPr>
          <w:b/>
        </w:rPr>
        <w:t>How many separate items can be held in the short-term memory?</w:t>
      </w:r>
    </w:p>
    <w:p w14:paraId="2AB9CD27" w14:textId="77777777" w:rsidR="00676923" w:rsidRDefault="00000000">
      <w:pPr>
        <w:numPr>
          <w:ilvl w:val="1"/>
          <w:numId w:val="138"/>
        </w:numPr>
        <w:ind w:right="48" w:hanging="720"/>
      </w:pPr>
      <w:r>
        <w:t xml:space="preserve">8 ± 2 </w:t>
      </w:r>
    </w:p>
    <w:p w14:paraId="35002730" w14:textId="77777777" w:rsidR="00676923" w:rsidRDefault="00000000">
      <w:pPr>
        <w:numPr>
          <w:ilvl w:val="1"/>
          <w:numId w:val="138"/>
        </w:numPr>
        <w:ind w:right="48" w:hanging="720"/>
      </w:pPr>
      <w:r>
        <w:t xml:space="preserve">9 ± 2 </w:t>
      </w:r>
    </w:p>
    <w:p w14:paraId="61EC23FE" w14:textId="77777777" w:rsidR="00676923" w:rsidRDefault="00000000">
      <w:pPr>
        <w:numPr>
          <w:ilvl w:val="1"/>
          <w:numId w:val="138"/>
        </w:numPr>
        <w:ind w:right="48" w:hanging="720"/>
      </w:pPr>
      <w:r>
        <w:t xml:space="preserve">7 ± 2 </w:t>
      </w:r>
    </w:p>
    <w:p w14:paraId="3B2DB305" w14:textId="77777777" w:rsidR="00676923" w:rsidRDefault="00000000">
      <w:pPr>
        <w:numPr>
          <w:ilvl w:val="1"/>
          <w:numId w:val="138"/>
        </w:numPr>
        <w:spacing w:after="201"/>
        <w:ind w:right="48" w:hanging="720"/>
      </w:pPr>
      <w:r>
        <w:t>6 ± 2</w:t>
      </w:r>
    </w:p>
    <w:p w14:paraId="6339A84C" w14:textId="77777777" w:rsidR="00676923" w:rsidRDefault="00000000">
      <w:pPr>
        <w:numPr>
          <w:ilvl w:val="0"/>
          <w:numId w:val="138"/>
        </w:numPr>
        <w:spacing w:after="205"/>
        <w:ind w:right="14" w:hanging="720"/>
        <w:jc w:val="left"/>
      </w:pPr>
      <w:r>
        <w:rPr>
          <w:b/>
        </w:rPr>
        <w:t xml:space="preserve">What is the main feature of a fully developed motor </w:t>
      </w:r>
      <w:proofErr w:type="spellStart"/>
      <w:r>
        <w:rPr>
          <w:b/>
        </w:rPr>
        <w:t>programme</w:t>
      </w:r>
      <w:proofErr w:type="spellEnd"/>
      <w:r>
        <w:rPr>
          <w:b/>
        </w:rPr>
        <w:t>?</w:t>
      </w:r>
    </w:p>
    <w:p w14:paraId="35FA5183" w14:textId="77777777" w:rsidR="00676923" w:rsidRDefault="00000000">
      <w:pPr>
        <w:numPr>
          <w:ilvl w:val="1"/>
          <w:numId w:val="138"/>
        </w:numPr>
        <w:ind w:right="48" w:hanging="720"/>
      </w:pPr>
      <w:r>
        <w:t xml:space="preserve">Skilled based </w:t>
      </w:r>
      <w:proofErr w:type="spellStart"/>
      <w:r>
        <w:t>behaviour</w:t>
      </w:r>
      <w:proofErr w:type="spellEnd"/>
      <w:r>
        <w:t xml:space="preserve"> not easily explained to other people</w:t>
      </w:r>
    </w:p>
    <w:p w14:paraId="5F15E9A0" w14:textId="77777777" w:rsidR="00676923" w:rsidRDefault="00000000">
      <w:pPr>
        <w:numPr>
          <w:ilvl w:val="1"/>
          <w:numId w:val="138"/>
        </w:numPr>
        <w:ind w:right="48" w:hanging="720"/>
      </w:pPr>
      <w:r>
        <w:t xml:space="preserve">Skilled based </w:t>
      </w:r>
      <w:proofErr w:type="spellStart"/>
      <w:r>
        <w:t>behaviour</w:t>
      </w:r>
      <w:proofErr w:type="spellEnd"/>
      <w:r>
        <w:t xml:space="preserve"> not requiring conscious thought</w:t>
      </w:r>
    </w:p>
    <w:p w14:paraId="66B09390" w14:textId="77777777" w:rsidR="00676923" w:rsidRDefault="00000000">
      <w:pPr>
        <w:numPr>
          <w:ilvl w:val="1"/>
          <w:numId w:val="138"/>
        </w:numPr>
        <w:ind w:right="48" w:hanging="720"/>
      </w:pPr>
      <w:r>
        <w:t xml:space="preserve">Skilled based </w:t>
      </w:r>
      <w:proofErr w:type="spellStart"/>
      <w:r>
        <w:t>behaviour</w:t>
      </w:r>
      <w:proofErr w:type="spellEnd"/>
      <w:r>
        <w:t xml:space="preserve"> slowly learned</w:t>
      </w:r>
    </w:p>
    <w:p w14:paraId="1F19DF7E" w14:textId="77777777" w:rsidR="00676923" w:rsidRDefault="00000000">
      <w:pPr>
        <w:numPr>
          <w:ilvl w:val="1"/>
          <w:numId w:val="138"/>
        </w:numPr>
        <w:spacing w:after="201"/>
        <w:ind w:right="48" w:hanging="720"/>
      </w:pPr>
      <w:r>
        <w:t xml:space="preserve">Skilled based </w:t>
      </w:r>
      <w:proofErr w:type="spellStart"/>
      <w:r>
        <w:t>behaviour</w:t>
      </w:r>
      <w:proofErr w:type="spellEnd"/>
      <w:r>
        <w:t xml:space="preserve"> quickly learned</w:t>
      </w:r>
    </w:p>
    <w:p w14:paraId="3E9FB8FE" w14:textId="77777777" w:rsidR="00676923" w:rsidRDefault="00000000">
      <w:pPr>
        <w:numPr>
          <w:ilvl w:val="0"/>
          <w:numId w:val="138"/>
        </w:numPr>
        <w:spacing w:after="205"/>
        <w:ind w:right="14" w:hanging="720"/>
        <w:jc w:val="left"/>
      </w:pPr>
      <w:r>
        <w:rPr>
          <w:b/>
        </w:rPr>
        <w:t>What is the relationship between arousal and performance?</w:t>
      </w:r>
    </w:p>
    <w:p w14:paraId="1088C869" w14:textId="77777777" w:rsidR="00676923" w:rsidRDefault="00000000">
      <w:pPr>
        <w:numPr>
          <w:ilvl w:val="1"/>
          <w:numId w:val="138"/>
        </w:numPr>
        <w:ind w:right="48" w:hanging="720"/>
      </w:pPr>
      <w:r>
        <w:t>Performance is increased at high levels of arousal</w:t>
      </w:r>
    </w:p>
    <w:p w14:paraId="6A7D1957" w14:textId="77777777" w:rsidR="00676923" w:rsidRDefault="00000000">
      <w:pPr>
        <w:numPr>
          <w:ilvl w:val="1"/>
          <w:numId w:val="138"/>
        </w:numPr>
        <w:ind w:right="48" w:hanging="720"/>
      </w:pPr>
      <w:r>
        <w:t>Performance is increased by both low and high arousal levels</w:t>
      </w:r>
    </w:p>
    <w:p w14:paraId="5C421D75" w14:textId="77777777" w:rsidR="00676923" w:rsidRDefault="00000000">
      <w:pPr>
        <w:numPr>
          <w:ilvl w:val="1"/>
          <w:numId w:val="138"/>
        </w:numPr>
        <w:ind w:right="48" w:hanging="720"/>
      </w:pPr>
      <w:r>
        <w:t xml:space="preserve">Performance is degraded by both low and high arousal levels </w:t>
      </w:r>
    </w:p>
    <w:p w14:paraId="6F70FF32" w14:textId="77777777" w:rsidR="00676923" w:rsidRDefault="00000000">
      <w:pPr>
        <w:numPr>
          <w:ilvl w:val="1"/>
          <w:numId w:val="138"/>
        </w:numPr>
        <w:spacing w:after="201"/>
        <w:ind w:right="48" w:hanging="720"/>
      </w:pPr>
      <w:r>
        <w:t>Performance is increased at low levels of arousal</w:t>
      </w:r>
    </w:p>
    <w:p w14:paraId="5CFB1E5E" w14:textId="77777777" w:rsidR="00676923" w:rsidRDefault="00000000">
      <w:pPr>
        <w:numPr>
          <w:ilvl w:val="0"/>
          <w:numId w:val="138"/>
        </w:numPr>
        <w:spacing w:after="205"/>
        <w:ind w:right="14" w:hanging="720"/>
        <w:jc w:val="left"/>
      </w:pPr>
      <w:r>
        <w:rPr>
          <w:noProof/>
          <w:color w:val="000000"/>
        </w:rPr>
        <mc:AlternateContent>
          <mc:Choice Requires="wpg">
            <w:drawing>
              <wp:anchor distT="0" distB="0" distL="114300" distR="114300" simplePos="0" relativeHeight="251841536" behindDoc="0" locked="0" layoutInCell="1" allowOverlap="1" wp14:anchorId="50A6BC04" wp14:editId="2787D493">
                <wp:simplePos x="0" y="0"/>
                <wp:positionH relativeFrom="page">
                  <wp:posOffset>0</wp:posOffset>
                </wp:positionH>
                <wp:positionV relativeFrom="page">
                  <wp:posOffset>3168000</wp:posOffset>
                </wp:positionV>
                <wp:extent cx="431999" cy="779645"/>
                <wp:effectExtent l="0" t="0" r="0" b="0"/>
                <wp:wrapSquare wrapText="bothSides"/>
                <wp:docPr id="770395" name="Group 770395"/>
                <wp:cNvGraphicFramePr/>
                <a:graphic xmlns:a="http://schemas.openxmlformats.org/drawingml/2006/main">
                  <a:graphicData uri="http://schemas.microsoft.com/office/word/2010/wordprocessingGroup">
                    <wpg:wgp>
                      <wpg:cNvGrpSpPr/>
                      <wpg:grpSpPr>
                        <a:xfrm>
                          <a:off x="0" y="0"/>
                          <a:ext cx="431999" cy="779645"/>
                          <a:chOff x="0" y="0"/>
                          <a:chExt cx="431999" cy="779645"/>
                        </a:xfrm>
                      </wpg:grpSpPr>
                      <wps:wsp>
                        <wps:cNvPr id="925576" name="Shape 92557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059" name="Rectangle 71059"/>
                        <wps:cNvSpPr/>
                        <wps:spPr>
                          <a:xfrm rot="5399999">
                            <a:off x="48255" y="80373"/>
                            <a:ext cx="91212" cy="149891"/>
                          </a:xfrm>
                          <a:prstGeom prst="rect">
                            <a:avLst/>
                          </a:prstGeom>
                          <a:ln>
                            <a:noFill/>
                          </a:ln>
                        </wps:spPr>
                        <wps:txbx>
                          <w:txbxContent>
                            <w:p w14:paraId="4E35892F"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1060" name="Rectangle 71060"/>
                        <wps:cNvSpPr/>
                        <wps:spPr>
                          <a:xfrm rot="5399999">
                            <a:off x="-199571" y="551359"/>
                            <a:ext cx="586320" cy="161208"/>
                          </a:xfrm>
                          <a:prstGeom prst="rect">
                            <a:avLst/>
                          </a:prstGeom>
                          <a:ln>
                            <a:noFill/>
                          </a:ln>
                        </wps:spPr>
                        <wps:txbx>
                          <w:txbxContent>
                            <w:p w14:paraId="0A3E69E2"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50A6BC04" id="Group 770395" o:spid="_x0000_s1838" style="position:absolute;left:0;text-align:left;margin-left:0;margin-top:249.45pt;width:34pt;height:61.4pt;z-index:251841536;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">
                <v:shape id="Shape 925576" o:spid="_x0000_s183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" path="m,l431999,r,287998l,287998,,e" fillcolor="#181717" stroked="f" strokeweight="0">
                  <v:stroke miterlimit="83231f" joinstyle="miter"/>
                  <v:path arrowok="t" textboxrect="0,0,431999,287998"/>
                </v:shape>
                <v:rect id="Rectangle 71059" o:spid="_x0000_s1840"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" filled="f" stroked="f">
                  <v:textbox inset="0,0,0,0">
                    <w:txbxContent>
                      <w:p w14:paraId="4E35892F" w14:textId="77777777" w:rsidR="00676923" w:rsidRDefault="00000000">
                        <w:pPr>
                          <w:spacing w:after="160" w:line="259" w:lineRule="auto"/>
                          <w:ind w:left="0" w:firstLine="0"/>
                          <w:jc w:val="left"/>
                        </w:pPr>
                        <w:r>
                          <w:rPr>
                            <w:b/>
                            <w:color w:val="FFFEFD"/>
                            <w:sz w:val="18"/>
                          </w:rPr>
                          <w:t>8</w:t>
                        </w:r>
                      </w:p>
                    </w:txbxContent>
                  </v:textbox>
                </v:rect>
                <v:rect id="Rectangle 71060" o:spid="_x0000_s1841" style="position:absolute;left:-1997;top:5514;width:58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" filled="f" stroked="f">
                  <v:textbox inset="0,0,0,0">
                    <w:txbxContent>
                      <w:p w14:paraId="0A3E69E2"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rPr>
          <w:b/>
        </w:rPr>
        <w:t>Define “episodic” memory:</w:t>
      </w:r>
    </w:p>
    <w:p w14:paraId="28C8EA12" w14:textId="77777777" w:rsidR="00676923" w:rsidRDefault="00000000">
      <w:pPr>
        <w:numPr>
          <w:ilvl w:val="1"/>
          <w:numId w:val="138"/>
        </w:numPr>
        <w:ind w:right="48" w:hanging="720"/>
      </w:pPr>
      <w:r>
        <w:t>it is the memory of events which are held in the long-term memory and is influenced by experience</w:t>
      </w:r>
    </w:p>
    <w:p w14:paraId="3EC879EC" w14:textId="77777777" w:rsidR="00676923" w:rsidRDefault="00000000">
      <w:pPr>
        <w:numPr>
          <w:ilvl w:val="1"/>
          <w:numId w:val="138"/>
        </w:numPr>
        <w:ind w:right="48" w:hanging="720"/>
      </w:pPr>
      <w:r>
        <w:t>it is the memory of events which are held in the short-term memory and is influenced by experience</w:t>
      </w:r>
    </w:p>
    <w:p w14:paraId="2BFA3438" w14:textId="77777777" w:rsidR="00676923" w:rsidRDefault="00000000">
      <w:pPr>
        <w:numPr>
          <w:ilvl w:val="1"/>
          <w:numId w:val="138"/>
        </w:numPr>
        <w:ind w:right="48" w:hanging="720"/>
      </w:pPr>
      <w:r>
        <w:t>it is the memory of events which are held in the long-term memory and is influenced by meaning</w:t>
      </w:r>
    </w:p>
    <w:p w14:paraId="38B207E2" w14:textId="77777777" w:rsidR="00676923" w:rsidRDefault="00000000">
      <w:pPr>
        <w:numPr>
          <w:ilvl w:val="1"/>
          <w:numId w:val="138"/>
        </w:numPr>
        <w:spacing w:after="233"/>
        <w:ind w:right="48" w:hanging="720"/>
      </w:pPr>
      <w:r>
        <w:t>it is the memory of events which are held in the short-term memory and is influenced by meaning</w:t>
      </w:r>
    </w:p>
    <w:p w14:paraId="20E54424" w14:textId="77777777" w:rsidR="00676923" w:rsidRDefault="00000000">
      <w:pPr>
        <w:numPr>
          <w:ilvl w:val="0"/>
          <w:numId w:val="138"/>
        </w:numPr>
        <w:spacing w:after="205"/>
        <w:ind w:right="14" w:hanging="720"/>
        <w:jc w:val="left"/>
      </w:pPr>
      <w:r>
        <w:rPr>
          <w:b/>
        </w:rPr>
        <w:t>Define “semantic” memory:</w:t>
      </w:r>
    </w:p>
    <w:p w14:paraId="1673E728" w14:textId="77777777" w:rsidR="00676923" w:rsidRDefault="00000000">
      <w:pPr>
        <w:numPr>
          <w:ilvl w:val="1"/>
          <w:numId w:val="138"/>
        </w:numPr>
        <w:ind w:right="48" w:hanging="720"/>
      </w:pPr>
      <w:r>
        <w:t>it is the meaning of words and lasts shorter than episodic memory and is less accurate</w:t>
      </w:r>
    </w:p>
    <w:p w14:paraId="7777A758" w14:textId="77777777" w:rsidR="00676923" w:rsidRDefault="00000000">
      <w:pPr>
        <w:numPr>
          <w:ilvl w:val="1"/>
          <w:numId w:val="138"/>
        </w:numPr>
        <w:ind w:right="48" w:hanging="720"/>
      </w:pPr>
      <w:r>
        <w:lastRenderedPageBreak/>
        <w:t>it is the memory of events which are held in the short-term memory and is influenced by experience</w:t>
      </w:r>
    </w:p>
    <w:p w14:paraId="445BD58D" w14:textId="77777777" w:rsidR="00676923" w:rsidRDefault="00000000">
      <w:pPr>
        <w:numPr>
          <w:ilvl w:val="1"/>
          <w:numId w:val="138"/>
        </w:numPr>
        <w:ind w:right="48" w:hanging="720"/>
      </w:pPr>
      <w:r>
        <w:t>it is the meaning of words and lasts longer than episodic memory as well as being more accurate</w:t>
      </w:r>
    </w:p>
    <w:p w14:paraId="121C625C" w14:textId="77777777" w:rsidR="00676923" w:rsidRDefault="00000000">
      <w:pPr>
        <w:numPr>
          <w:ilvl w:val="1"/>
          <w:numId w:val="138"/>
        </w:numPr>
        <w:spacing w:after="209"/>
        <w:ind w:right="48" w:hanging="720"/>
      </w:pPr>
      <w:r>
        <w:t>it is the memory of events which are held in the short-term memory and is influenced by meaning</w:t>
      </w:r>
    </w:p>
    <w:p w14:paraId="65F6189E" w14:textId="77777777" w:rsidR="00676923" w:rsidRDefault="00000000">
      <w:pPr>
        <w:numPr>
          <w:ilvl w:val="0"/>
          <w:numId w:val="138"/>
        </w:numPr>
        <w:spacing w:after="205"/>
        <w:ind w:right="14" w:hanging="720"/>
        <w:jc w:val="left"/>
      </w:pPr>
      <w:r>
        <w:rPr>
          <w:b/>
        </w:rPr>
        <w:t>Environmental capture is associated with:</w:t>
      </w:r>
    </w:p>
    <w:p w14:paraId="2D1B6441" w14:textId="77777777" w:rsidR="00676923" w:rsidRDefault="00000000">
      <w:pPr>
        <w:numPr>
          <w:ilvl w:val="1"/>
          <w:numId w:val="138"/>
        </w:numPr>
        <w:ind w:right="48" w:hanging="720"/>
      </w:pPr>
      <w:r>
        <w:t>long-term memory</w:t>
      </w:r>
    </w:p>
    <w:p w14:paraId="0EE1D8F3" w14:textId="77777777" w:rsidR="00676923" w:rsidRDefault="00000000">
      <w:pPr>
        <w:numPr>
          <w:ilvl w:val="1"/>
          <w:numId w:val="138"/>
        </w:numPr>
        <w:ind w:right="48" w:hanging="720"/>
      </w:pPr>
      <w:r>
        <w:t>working memory</w:t>
      </w:r>
    </w:p>
    <w:p w14:paraId="094C92C2" w14:textId="77777777" w:rsidR="00676923" w:rsidRDefault="00000000">
      <w:pPr>
        <w:numPr>
          <w:ilvl w:val="1"/>
          <w:numId w:val="138"/>
        </w:numPr>
        <w:ind w:right="48" w:hanging="720"/>
      </w:pPr>
      <w:r>
        <w:t>short-term memory</w:t>
      </w:r>
    </w:p>
    <w:p w14:paraId="59A6E3F5" w14:textId="77777777" w:rsidR="00676923" w:rsidRDefault="00000000">
      <w:pPr>
        <w:numPr>
          <w:ilvl w:val="1"/>
          <w:numId w:val="138"/>
        </w:numPr>
        <w:ind w:right="48" w:hanging="720"/>
      </w:pPr>
      <w:r>
        <w:t xml:space="preserve">motor </w:t>
      </w:r>
      <w:proofErr w:type="spellStart"/>
      <w:r>
        <w:t>programmes</w:t>
      </w:r>
      <w:proofErr w:type="spellEnd"/>
    </w:p>
    <w:p w14:paraId="728412C8" w14:textId="77777777" w:rsidR="00676923" w:rsidRDefault="00000000">
      <w:pPr>
        <w:pStyle w:val="Heading3"/>
        <w:spacing w:after="617" w:line="294" w:lineRule="auto"/>
        <w:jc w:val="right"/>
      </w:pPr>
      <w:r>
        <w:rPr>
          <w:i/>
          <w:color w:val="181717"/>
          <w:sz w:val="38"/>
        </w:rPr>
        <w:t>Questions</w:t>
      </w:r>
    </w:p>
    <w:p w14:paraId="4FD16842" w14:textId="77777777" w:rsidR="00676923" w:rsidRDefault="00000000">
      <w:pPr>
        <w:numPr>
          <w:ilvl w:val="0"/>
          <w:numId w:val="139"/>
        </w:numPr>
        <w:spacing w:after="233"/>
        <w:ind w:right="14" w:hanging="775"/>
        <w:jc w:val="left"/>
      </w:pPr>
      <w:r>
        <w:rPr>
          <w:b/>
        </w:rPr>
        <w:t>With reference to human information processing, why is the attention mechanism required?</w:t>
      </w:r>
    </w:p>
    <w:p w14:paraId="2F999181" w14:textId="77777777" w:rsidR="00676923" w:rsidRDefault="00000000">
      <w:pPr>
        <w:numPr>
          <w:ilvl w:val="1"/>
          <w:numId w:val="139"/>
        </w:numPr>
        <w:ind w:right="48" w:hanging="720"/>
      </w:pPr>
      <w:r>
        <w:t>Because the number of stimuli around us are too many</w:t>
      </w:r>
    </w:p>
    <w:p w14:paraId="316FE06D" w14:textId="77777777" w:rsidR="00676923" w:rsidRDefault="00000000">
      <w:pPr>
        <w:numPr>
          <w:ilvl w:val="1"/>
          <w:numId w:val="139"/>
        </w:numPr>
        <w:ind w:right="48" w:hanging="720"/>
      </w:pPr>
      <w:r>
        <w:t xml:space="preserve">Because the stimuli around us all happen at the same </w:t>
      </w:r>
      <w:proofErr w:type="gramStart"/>
      <w:r>
        <w:t>time</w:t>
      </w:r>
      <w:proofErr w:type="gramEnd"/>
      <w:r>
        <w:t xml:space="preserve"> and we need a filter mechanism of some kind</w:t>
      </w:r>
    </w:p>
    <w:p w14:paraId="2C0171EB" w14:textId="77777777" w:rsidR="00676923" w:rsidRDefault="00000000">
      <w:pPr>
        <w:numPr>
          <w:ilvl w:val="1"/>
          <w:numId w:val="139"/>
        </w:numPr>
        <w:ind w:right="48" w:hanging="720"/>
      </w:pPr>
      <w:r>
        <w:t>Because the capacity of the short-term memory and the rate of information processing are limited</w:t>
      </w:r>
    </w:p>
    <w:p w14:paraId="4E7C0050" w14:textId="77777777" w:rsidR="00676923" w:rsidRDefault="00000000">
      <w:pPr>
        <w:numPr>
          <w:ilvl w:val="1"/>
          <w:numId w:val="139"/>
        </w:numPr>
        <w:spacing w:after="225"/>
        <w:ind w:right="48" w:hanging="720"/>
      </w:pPr>
      <w:r>
        <w:t>Because the brain needs to prioritize</w:t>
      </w:r>
    </w:p>
    <w:p w14:paraId="0624E2E5" w14:textId="77777777" w:rsidR="00676923" w:rsidRDefault="00000000">
      <w:pPr>
        <w:numPr>
          <w:ilvl w:val="0"/>
          <w:numId w:val="139"/>
        </w:numPr>
        <w:spacing w:after="205"/>
        <w:ind w:right="14" w:hanging="775"/>
        <w:jc w:val="left"/>
      </w:pPr>
      <w:r>
        <w:rPr>
          <w:b/>
        </w:rPr>
        <w:t>What is qualitative overload?</w:t>
      </w:r>
    </w:p>
    <w:p w14:paraId="502118E6" w14:textId="77777777" w:rsidR="00676923" w:rsidRDefault="00000000">
      <w:pPr>
        <w:numPr>
          <w:ilvl w:val="1"/>
          <w:numId w:val="139"/>
        </w:numPr>
        <w:ind w:right="48" w:hanging="720"/>
      </w:pPr>
      <w:r>
        <w:t>When there are too many responses to be made in the time available</w:t>
      </w:r>
    </w:p>
    <w:p w14:paraId="20C501C1" w14:textId="77777777" w:rsidR="00676923" w:rsidRDefault="00000000">
      <w:pPr>
        <w:numPr>
          <w:ilvl w:val="1"/>
          <w:numId w:val="139"/>
        </w:numPr>
        <w:ind w:right="48" w:hanging="720"/>
      </w:pPr>
      <w:r>
        <w:t>When the amount of information is perceived to be beyond the attentional capacity and the task is too difficult</w:t>
      </w:r>
    </w:p>
    <w:p w14:paraId="40E1068E" w14:textId="77777777" w:rsidR="00676923" w:rsidRDefault="00000000">
      <w:pPr>
        <w:numPr>
          <w:ilvl w:val="1"/>
          <w:numId w:val="139"/>
        </w:numPr>
        <w:ind w:right="48" w:hanging="720"/>
      </w:pPr>
      <w:r>
        <w:t>When too many responses are required</w:t>
      </w:r>
    </w:p>
    <w:p w14:paraId="13C54D54" w14:textId="77777777" w:rsidR="00676923" w:rsidRDefault="00000000">
      <w:pPr>
        <w:numPr>
          <w:ilvl w:val="1"/>
          <w:numId w:val="139"/>
        </w:numPr>
        <w:spacing w:after="225"/>
        <w:ind w:right="48" w:hanging="720"/>
      </w:pPr>
      <w:r>
        <w:t>When responses get transposed due to overload of work</w:t>
      </w:r>
    </w:p>
    <w:p w14:paraId="13345DE5" w14:textId="77777777" w:rsidR="00676923" w:rsidRDefault="00000000">
      <w:pPr>
        <w:numPr>
          <w:ilvl w:val="0"/>
          <w:numId w:val="139"/>
        </w:numPr>
        <w:spacing w:after="205"/>
        <w:ind w:right="14" w:hanging="775"/>
        <w:jc w:val="left"/>
      </w:pPr>
      <w:r>
        <w:rPr>
          <w:b/>
        </w:rPr>
        <w:t>What are the two types of attention?</w:t>
      </w:r>
    </w:p>
    <w:p w14:paraId="5B02CD84" w14:textId="77777777" w:rsidR="00676923" w:rsidRDefault="00000000">
      <w:pPr>
        <w:numPr>
          <w:ilvl w:val="1"/>
          <w:numId w:val="139"/>
        </w:numPr>
        <w:ind w:right="48" w:hanging="720"/>
      </w:pPr>
      <w:r>
        <w:t>Cognitive and intuitive</w:t>
      </w:r>
    </w:p>
    <w:p w14:paraId="15932B0E" w14:textId="77777777" w:rsidR="00676923" w:rsidRDefault="00000000">
      <w:pPr>
        <w:numPr>
          <w:ilvl w:val="1"/>
          <w:numId w:val="139"/>
        </w:numPr>
        <w:ind w:right="48" w:hanging="720"/>
      </w:pPr>
      <w:r>
        <w:t xml:space="preserve">Intuitive and </w:t>
      </w:r>
      <w:proofErr w:type="spellStart"/>
      <w:r>
        <w:t>behavioural</w:t>
      </w:r>
      <w:proofErr w:type="spellEnd"/>
    </w:p>
    <w:p w14:paraId="49E7735B" w14:textId="77777777" w:rsidR="00676923" w:rsidRDefault="00000000">
      <w:pPr>
        <w:numPr>
          <w:ilvl w:val="1"/>
          <w:numId w:val="139"/>
        </w:numPr>
        <w:ind w:right="48" w:hanging="720"/>
      </w:pPr>
      <w:r>
        <w:t>Divided and intuitive</w:t>
      </w:r>
    </w:p>
    <w:p w14:paraId="4F413789" w14:textId="77777777" w:rsidR="00676923" w:rsidRDefault="00000000">
      <w:pPr>
        <w:numPr>
          <w:ilvl w:val="1"/>
          <w:numId w:val="139"/>
        </w:numPr>
        <w:spacing w:after="201"/>
        <w:ind w:right="48" w:hanging="720"/>
      </w:pPr>
      <w:r>
        <w:rPr>
          <w:noProof/>
          <w:color w:val="000000"/>
        </w:rPr>
        <mc:AlternateContent>
          <mc:Choice Requires="wpg">
            <w:drawing>
              <wp:anchor distT="0" distB="0" distL="114300" distR="114300" simplePos="0" relativeHeight="251842560" behindDoc="0" locked="0" layoutInCell="1" allowOverlap="1" wp14:anchorId="20F2D8A8" wp14:editId="1F6E62ED">
                <wp:simplePos x="0" y="0"/>
                <wp:positionH relativeFrom="page">
                  <wp:posOffset>7128002</wp:posOffset>
                </wp:positionH>
                <wp:positionV relativeFrom="page">
                  <wp:posOffset>2914204</wp:posOffset>
                </wp:positionV>
                <wp:extent cx="432003" cy="1354998"/>
                <wp:effectExtent l="0" t="0" r="0" b="0"/>
                <wp:wrapSquare wrapText="bothSides"/>
                <wp:docPr id="770612" name="Group 770612"/>
                <wp:cNvGraphicFramePr/>
                <a:graphic xmlns:a="http://schemas.openxmlformats.org/drawingml/2006/main">
                  <a:graphicData uri="http://schemas.microsoft.com/office/word/2010/wordprocessingGroup">
                    <wpg:wgp>
                      <wpg:cNvGrpSpPr/>
                      <wpg:grpSpPr>
                        <a:xfrm>
                          <a:off x="0" y="0"/>
                          <a:ext cx="432003" cy="1354998"/>
                          <a:chOff x="0" y="0"/>
                          <a:chExt cx="432003" cy="1354998"/>
                        </a:xfrm>
                      </wpg:grpSpPr>
                      <wps:wsp>
                        <wps:cNvPr id="71175" name="Shape 71175"/>
                        <wps:cNvSpPr/>
                        <wps:spPr>
                          <a:xfrm>
                            <a:off x="0" y="253798"/>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176" name="Rectangle 71176"/>
                        <wps:cNvSpPr/>
                        <wps:spPr>
                          <a:xfrm rot="-5399999">
                            <a:off x="-168847" y="767137"/>
                            <a:ext cx="1014515" cy="161208"/>
                          </a:xfrm>
                          <a:prstGeom prst="rect">
                            <a:avLst/>
                          </a:prstGeom>
                          <a:ln>
                            <a:noFill/>
                          </a:ln>
                        </wps:spPr>
                        <wps:txbx>
                          <w:txbxContent>
                            <w:p w14:paraId="590AE998"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71177" name="Rectangle 71177"/>
                        <wps:cNvSpPr/>
                        <wps:spPr>
                          <a:xfrm rot="-5399999">
                            <a:off x="292532" y="311535"/>
                            <a:ext cx="91212" cy="149891"/>
                          </a:xfrm>
                          <a:prstGeom prst="rect">
                            <a:avLst/>
                          </a:prstGeom>
                          <a:ln>
                            <a:noFill/>
                          </a:ln>
                        </wps:spPr>
                        <wps:txbx>
                          <w:txbxContent>
                            <w:p w14:paraId="0FFAF96F"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1290" name="Rectangle 71290"/>
                        <wps:cNvSpPr/>
                        <wps:spPr>
                          <a:xfrm rot="-5399999">
                            <a:off x="115959" y="-100056"/>
                            <a:ext cx="245258" cy="161208"/>
                          </a:xfrm>
                          <a:prstGeom prst="rect">
                            <a:avLst/>
                          </a:prstGeom>
                          <a:ln>
                            <a:noFill/>
                          </a:ln>
                        </wps:spPr>
                        <wps:txbx>
                          <w:txbxContent>
                            <w:p w14:paraId="6DD51AD0"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20F2D8A8" id="Group 770612" o:spid="_x0000_s1842" style="position:absolute;left:0;text-align:left;margin-left:561.25pt;margin-top:229.45pt;width:34pt;height:106.7pt;z-index:251842560;mso-position-horizontal-relative:page;mso-position-vertical-relative:page" coordsize="4320,135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">
                <v:shape id="Shape 71175" o:spid="_x0000_s1843" style="position:absolute;top:2537;width:4320;height:2880;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" path="m,l212395,,432003,r,287998l212395,287998,,287998,,xe" fillcolor="#181717" stroked="f" strokeweight="0">
                  <v:stroke miterlimit="83231f" joinstyle="miter"/>
                  <v:path arrowok="t" textboxrect="0,0,432003,287998"/>
                </v:shape>
                <v:rect id="Rectangle 71176" o:spid="_x0000_s1844" style="position:absolute;left:-1689;top:7671;width:1014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" filled="f" stroked="f">
                  <v:textbox inset="0,0,0,0">
                    <w:txbxContent>
                      <w:p w14:paraId="590AE998"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71177" o:spid="_x0000_s1845" style="position:absolute;left:2925;top:3114;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" filled="f" stroked="f">
                  <v:textbox inset="0,0,0,0">
                    <w:txbxContent>
                      <w:p w14:paraId="0FFAF96F" w14:textId="77777777" w:rsidR="00676923" w:rsidRDefault="00000000">
                        <w:pPr>
                          <w:spacing w:after="160" w:line="259" w:lineRule="auto"/>
                          <w:ind w:left="0" w:firstLine="0"/>
                          <w:jc w:val="left"/>
                        </w:pPr>
                        <w:r>
                          <w:rPr>
                            <w:b/>
                            <w:color w:val="FFFEFD"/>
                            <w:sz w:val="18"/>
                          </w:rPr>
                          <w:t>8</w:t>
                        </w:r>
                      </w:p>
                    </w:txbxContent>
                  </v:textbox>
                </v:rect>
                <v:rect id="Rectangle 71290" o:spid="_x0000_s1846" style="position:absolute;left:1159;top:-1000;width:245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" filled="f" stroked="f">
                  <v:textbox inset="0,0,0,0">
                    <w:txbxContent>
                      <w:p w14:paraId="6DD51AD0" w14:textId="77777777" w:rsidR="00676923" w:rsidRDefault="00000000">
                        <w:pPr>
                          <w:spacing w:after="160" w:line="259" w:lineRule="auto"/>
                          <w:ind w:left="0" w:firstLine="0"/>
                          <w:jc w:val="left"/>
                        </w:pPr>
                        <w:r>
                          <w:rPr>
                            <w:b/>
                            <w:sz w:val="16"/>
                          </w:rPr>
                          <w:t xml:space="preserve"> </w:t>
                        </w:r>
                      </w:p>
                    </w:txbxContent>
                  </v:textbox>
                </v:rect>
                <w10:wrap type="square" anchorx="page" anchory="page"/>
              </v:group>
            </w:pict>
          </mc:Fallback>
        </mc:AlternateContent>
      </w:r>
      <w:r>
        <w:t>Selective and divided</w:t>
      </w:r>
    </w:p>
    <w:p w14:paraId="13FC5591" w14:textId="77777777" w:rsidR="00676923" w:rsidRDefault="00000000">
      <w:pPr>
        <w:numPr>
          <w:ilvl w:val="0"/>
          <w:numId w:val="139"/>
        </w:numPr>
        <w:spacing w:after="205"/>
        <w:ind w:right="14" w:hanging="775"/>
        <w:jc w:val="left"/>
      </w:pPr>
      <w:r>
        <w:rPr>
          <w:b/>
        </w:rPr>
        <w:t>Two of the factors affecting long-term memory are:</w:t>
      </w:r>
    </w:p>
    <w:p w14:paraId="526B6A80" w14:textId="77777777" w:rsidR="00676923" w:rsidRDefault="00000000">
      <w:pPr>
        <w:numPr>
          <w:ilvl w:val="1"/>
          <w:numId w:val="139"/>
        </w:numPr>
        <w:ind w:right="48" w:hanging="720"/>
      </w:pPr>
      <w:r>
        <w:t>expectation and suggestion</w:t>
      </w:r>
    </w:p>
    <w:p w14:paraId="7DE18DA2" w14:textId="77777777" w:rsidR="00676923" w:rsidRDefault="00000000">
      <w:pPr>
        <w:numPr>
          <w:ilvl w:val="1"/>
          <w:numId w:val="139"/>
        </w:numPr>
        <w:ind w:right="48" w:hanging="720"/>
      </w:pPr>
      <w:r>
        <w:t>repetition and echoism</w:t>
      </w:r>
    </w:p>
    <w:p w14:paraId="51037796" w14:textId="77777777" w:rsidR="00676923" w:rsidRDefault="00000000">
      <w:pPr>
        <w:numPr>
          <w:ilvl w:val="1"/>
          <w:numId w:val="139"/>
        </w:numPr>
        <w:ind w:right="48" w:hanging="720"/>
      </w:pPr>
      <w:r>
        <w:lastRenderedPageBreak/>
        <w:t>amnesia and anxiety</w:t>
      </w:r>
    </w:p>
    <w:p w14:paraId="0D0F9960" w14:textId="77777777" w:rsidR="00676923" w:rsidRDefault="00000000">
      <w:pPr>
        <w:numPr>
          <w:ilvl w:val="1"/>
          <w:numId w:val="139"/>
        </w:numPr>
        <w:spacing w:after="225"/>
        <w:ind w:right="48" w:hanging="720"/>
      </w:pPr>
      <w:r>
        <w:t>anxiety and concentration</w:t>
      </w:r>
    </w:p>
    <w:p w14:paraId="2A7BB039" w14:textId="77777777" w:rsidR="00676923" w:rsidRDefault="00000000">
      <w:pPr>
        <w:numPr>
          <w:ilvl w:val="0"/>
          <w:numId w:val="139"/>
        </w:numPr>
        <w:spacing w:after="205"/>
        <w:ind w:right="14" w:hanging="775"/>
        <w:jc w:val="left"/>
      </w:pPr>
      <w:r>
        <w:rPr>
          <w:b/>
        </w:rPr>
        <w:t>Generally human error can be split into two categories:</w:t>
      </w:r>
    </w:p>
    <w:p w14:paraId="662444F5" w14:textId="77777777" w:rsidR="00676923" w:rsidRDefault="00000000">
      <w:pPr>
        <w:numPr>
          <w:ilvl w:val="1"/>
          <w:numId w:val="139"/>
        </w:numPr>
        <w:ind w:right="48" w:hanging="720"/>
      </w:pPr>
      <w:r>
        <w:t>faults and static errors</w:t>
      </w:r>
    </w:p>
    <w:p w14:paraId="18766B6F" w14:textId="77777777" w:rsidR="00676923" w:rsidRDefault="00000000">
      <w:pPr>
        <w:numPr>
          <w:ilvl w:val="1"/>
          <w:numId w:val="139"/>
        </w:numPr>
        <w:ind w:right="48" w:hanging="720"/>
      </w:pPr>
      <w:r>
        <w:t>static errors and faults</w:t>
      </w:r>
    </w:p>
    <w:p w14:paraId="1204418A" w14:textId="77777777" w:rsidR="00676923" w:rsidRDefault="00000000">
      <w:pPr>
        <w:numPr>
          <w:ilvl w:val="1"/>
          <w:numId w:val="139"/>
        </w:numPr>
        <w:ind w:right="48" w:hanging="720"/>
      </w:pPr>
      <w:r>
        <w:t>dynamic and static errors</w:t>
      </w:r>
    </w:p>
    <w:p w14:paraId="48531829" w14:textId="77777777" w:rsidR="00676923" w:rsidRDefault="00000000">
      <w:pPr>
        <w:numPr>
          <w:ilvl w:val="1"/>
          <w:numId w:val="139"/>
        </w:numPr>
        <w:spacing w:after="201"/>
        <w:ind w:right="48" w:hanging="720"/>
      </w:pPr>
      <w:r>
        <w:t>faults and slips</w:t>
      </w:r>
    </w:p>
    <w:p w14:paraId="36D2AC3F" w14:textId="77777777" w:rsidR="00676923" w:rsidRDefault="00000000">
      <w:pPr>
        <w:numPr>
          <w:ilvl w:val="0"/>
          <w:numId w:val="139"/>
        </w:numPr>
        <w:spacing w:after="205"/>
        <w:ind w:right="14" w:hanging="775"/>
        <w:jc w:val="left"/>
      </w:pPr>
      <w:r>
        <w:rPr>
          <w:b/>
        </w:rPr>
        <w:t xml:space="preserve">Information retention can be increased </w:t>
      </w:r>
      <w:proofErr w:type="gramStart"/>
      <w:r>
        <w:rPr>
          <w:b/>
        </w:rPr>
        <w:t>by the use of</w:t>
      </w:r>
      <w:proofErr w:type="gramEnd"/>
      <w:r>
        <w:rPr>
          <w:b/>
        </w:rPr>
        <w:t>:</w:t>
      </w:r>
    </w:p>
    <w:p w14:paraId="4B26AE13" w14:textId="77777777" w:rsidR="00676923" w:rsidRDefault="00000000">
      <w:pPr>
        <w:numPr>
          <w:ilvl w:val="1"/>
          <w:numId w:val="139"/>
        </w:numPr>
        <w:ind w:right="48" w:hanging="720"/>
      </w:pPr>
      <w:r>
        <w:t>study and rote learning</w:t>
      </w:r>
    </w:p>
    <w:p w14:paraId="25F0E9CB" w14:textId="77777777" w:rsidR="00676923" w:rsidRDefault="00000000">
      <w:pPr>
        <w:numPr>
          <w:ilvl w:val="1"/>
          <w:numId w:val="139"/>
        </w:numPr>
        <w:ind w:right="48" w:hanging="720"/>
      </w:pPr>
      <w:r>
        <w:t>instinct</w:t>
      </w:r>
    </w:p>
    <w:p w14:paraId="2645D0E3" w14:textId="77777777" w:rsidR="00676923" w:rsidRDefault="00000000">
      <w:pPr>
        <w:numPr>
          <w:ilvl w:val="1"/>
          <w:numId w:val="139"/>
        </w:numPr>
        <w:ind w:right="48" w:hanging="720"/>
      </w:pPr>
      <w:r>
        <w:t>mnemonics and memory training</w:t>
      </w:r>
    </w:p>
    <w:p w14:paraId="5F6B5A85" w14:textId="77777777" w:rsidR="00676923" w:rsidRDefault="00000000">
      <w:pPr>
        <w:numPr>
          <w:ilvl w:val="1"/>
          <w:numId w:val="139"/>
        </w:numPr>
        <w:spacing w:after="201"/>
        <w:ind w:right="48" w:hanging="720"/>
      </w:pPr>
      <w:r>
        <w:t>tertiary education</w:t>
      </w:r>
    </w:p>
    <w:p w14:paraId="347C9A27" w14:textId="77777777" w:rsidR="00676923" w:rsidRDefault="00000000">
      <w:pPr>
        <w:numPr>
          <w:ilvl w:val="0"/>
          <w:numId w:val="139"/>
        </w:numPr>
        <w:spacing w:after="205"/>
        <w:ind w:right="14" w:hanging="775"/>
        <w:jc w:val="left"/>
      </w:pPr>
      <w:r>
        <w:rPr>
          <w:b/>
        </w:rPr>
        <w:t xml:space="preserve">An experienced pilot reacting to an engine failure is </w:t>
      </w:r>
      <w:proofErr w:type="gramStart"/>
      <w:r>
        <w:rPr>
          <w:b/>
        </w:rPr>
        <w:t>demonstrating?</w:t>
      </w:r>
      <w:proofErr w:type="gramEnd"/>
    </w:p>
    <w:p w14:paraId="2B328AFC" w14:textId="77777777" w:rsidR="00676923" w:rsidRDefault="00000000">
      <w:pPr>
        <w:numPr>
          <w:ilvl w:val="1"/>
          <w:numId w:val="139"/>
        </w:numPr>
        <w:ind w:right="48" w:hanging="720"/>
      </w:pPr>
      <w:r>
        <w:t>Imitation learning</w:t>
      </w:r>
    </w:p>
    <w:p w14:paraId="4D0A9D98" w14:textId="77777777" w:rsidR="00676923" w:rsidRDefault="00000000">
      <w:pPr>
        <w:numPr>
          <w:ilvl w:val="1"/>
          <w:numId w:val="139"/>
        </w:numPr>
        <w:ind w:right="48" w:hanging="720"/>
      </w:pPr>
      <w:r>
        <w:t>Operant conditioning learning</w:t>
      </w:r>
    </w:p>
    <w:p w14:paraId="2B4CA4F7" w14:textId="77777777" w:rsidR="00676923" w:rsidRDefault="00000000">
      <w:pPr>
        <w:numPr>
          <w:ilvl w:val="1"/>
          <w:numId w:val="139"/>
        </w:numPr>
        <w:ind w:right="48" w:hanging="720"/>
      </w:pPr>
      <w:r>
        <w:t>Skill learning</w:t>
      </w:r>
    </w:p>
    <w:p w14:paraId="36615BEB" w14:textId="77777777" w:rsidR="00676923" w:rsidRDefault="00000000">
      <w:pPr>
        <w:numPr>
          <w:ilvl w:val="1"/>
          <w:numId w:val="139"/>
        </w:numPr>
        <w:ind w:right="48" w:hanging="720"/>
      </w:pPr>
      <w:r>
        <w:t>Insight learning</w:t>
      </w:r>
    </w:p>
    <w:p w14:paraId="50100516"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843584" behindDoc="0" locked="0" layoutInCell="1" allowOverlap="1" wp14:anchorId="68D5D2EC" wp14:editId="6E0983BE">
                <wp:simplePos x="0" y="0"/>
                <wp:positionH relativeFrom="page">
                  <wp:posOffset>0</wp:posOffset>
                </wp:positionH>
                <wp:positionV relativeFrom="page">
                  <wp:posOffset>3168000</wp:posOffset>
                </wp:positionV>
                <wp:extent cx="431999" cy="705579"/>
                <wp:effectExtent l="0" t="0" r="0" b="0"/>
                <wp:wrapTopAndBottom/>
                <wp:docPr id="773324" name="Group 773324"/>
                <wp:cNvGraphicFramePr/>
                <a:graphic xmlns:a="http://schemas.openxmlformats.org/drawingml/2006/main">
                  <a:graphicData uri="http://schemas.microsoft.com/office/word/2010/wordprocessingGroup">
                    <wpg:wgp>
                      <wpg:cNvGrpSpPr/>
                      <wpg:grpSpPr>
                        <a:xfrm>
                          <a:off x="0" y="0"/>
                          <a:ext cx="431999" cy="705579"/>
                          <a:chOff x="0" y="0"/>
                          <a:chExt cx="431999" cy="705579"/>
                        </a:xfrm>
                      </wpg:grpSpPr>
                      <wps:wsp>
                        <wps:cNvPr id="925622" name="Shape 9256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299" name="Rectangle 71299"/>
                        <wps:cNvSpPr/>
                        <wps:spPr>
                          <a:xfrm rot="5399999">
                            <a:off x="48255" y="80373"/>
                            <a:ext cx="91212" cy="149891"/>
                          </a:xfrm>
                          <a:prstGeom prst="rect">
                            <a:avLst/>
                          </a:prstGeom>
                          <a:ln>
                            <a:noFill/>
                          </a:ln>
                        </wps:spPr>
                        <wps:txbx>
                          <w:txbxContent>
                            <w:p w14:paraId="7CC554D9"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1300" name="Rectangle 71300"/>
                        <wps:cNvSpPr/>
                        <wps:spPr>
                          <a:xfrm rot="5399999">
                            <a:off x="-150317" y="502105"/>
                            <a:ext cx="487812" cy="161208"/>
                          </a:xfrm>
                          <a:prstGeom prst="rect">
                            <a:avLst/>
                          </a:prstGeom>
                          <a:ln>
                            <a:noFill/>
                          </a:ln>
                        </wps:spPr>
                        <wps:txbx>
                          <w:txbxContent>
                            <w:p w14:paraId="0B7CB026"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68D5D2EC" id="Group 773324" o:spid="_x0000_s1847" style="position:absolute;left:0;text-align:left;margin-left:0;margin-top:249.45pt;width:34pt;height:55.55pt;z-index:251843584;mso-position-horizontal-relative:page;mso-position-vertical-relative:page" coordsize="4319,70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">
                <v:shape id="Shape 925622" o:spid="_x0000_s184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" path="m,l431999,r,287998l,287998,,e" fillcolor="#181717" stroked="f" strokeweight="0">
                  <v:stroke miterlimit="83231f" joinstyle="miter"/>
                  <v:path arrowok="t" textboxrect="0,0,431999,287998"/>
                </v:shape>
                <v:rect id="Rectangle 71299" o:spid="_x0000_s1849"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" filled="f" stroked="f">
                  <v:textbox inset="0,0,0,0">
                    <w:txbxContent>
                      <w:p w14:paraId="7CC554D9" w14:textId="77777777" w:rsidR="00676923" w:rsidRDefault="00000000">
                        <w:pPr>
                          <w:spacing w:after="160" w:line="259" w:lineRule="auto"/>
                          <w:ind w:left="0" w:firstLine="0"/>
                          <w:jc w:val="left"/>
                        </w:pPr>
                        <w:r>
                          <w:rPr>
                            <w:b/>
                            <w:color w:val="FFFEFD"/>
                            <w:sz w:val="18"/>
                          </w:rPr>
                          <w:t>8</w:t>
                        </w:r>
                      </w:p>
                    </w:txbxContent>
                  </v:textbox>
                </v:rect>
                <v:rect id="Rectangle 71300" o:spid="_x0000_s1850" style="position:absolute;left:-1504;top:5021;width:48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" filled="f" stroked="f">
                  <v:textbox inset="0,0,0,0">
                    <w:txbxContent>
                      <w:p w14:paraId="0B7CB026"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119FF81C" w14:textId="77777777" w:rsidR="00676923" w:rsidRDefault="00000000">
      <w:pPr>
        <w:pStyle w:val="Heading4"/>
        <w:spacing w:after="15"/>
        <w:ind w:left="232"/>
        <w:jc w:val="both"/>
      </w:pPr>
      <w:r>
        <w:rPr>
          <w:i w:val="0"/>
          <w:sz w:val="30"/>
        </w:rPr>
        <w:t>Answers</w:t>
      </w:r>
    </w:p>
    <w:tbl>
      <w:tblPr>
        <w:tblStyle w:val="TableGrid"/>
        <w:tblW w:w="8937" w:type="dxa"/>
        <w:tblInd w:w="232" w:type="dxa"/>
        <w:tblCellMar>
          <w:top w:w="45" w:type="dxa"/>
          <w:left w:w="248"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71A30444" w14:textId="77777777">
        <w:trPr>
          <w:trHeight w:val="342"/>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0FDF8DA" w14:textId="77777777" w:rsidR="00676923" w:rsidRDefault="00000000">
            <w:pPr>
              <w:spacing w:after="0" w:line="259" w:lineRule="auto"/>
              <w:ind w:left="0" w:right="133" w:firstLine="0"/>
              <w:jc w:val="center"/>
            </w:pPr>
            <w:r>
              <w:rPr>
                <w:sz w:val="24"/>
              </w:rPr>
              <w:t>1</w:t>
            </w:r>
          </w:p>
        </w:tc>
        <w:tc>
          <w:tcPr>
            <w:tcW w:w="745" w:type="dxa"/>
            <w:tcBorders>
              <w:top w:val="single" w:sz="8" w:space="0" w:color="181717"/>
              <w:left w:val="single" w:sz="8" w:space="0" w:color="181717"/>
              <w:bottom w:val="single" w:sz="8" w:space="0" w:color="181717"/>
              <w:right w:val="single" w:sz="8" w:space="0" w:color="181717"/>
            </w:tcBorders>
          </w:tcPr>
          <w:p w14:paraId="6A40A340" w14:textId="77777777" w:rsidR="00676923" w:rsidRDefault="00000000">
            <w:pPr>
              <w:spacing w:after="0" w:line="259" w:lineRule="auto"/>
              <w:ind w:left="0" w:right="133" w:firstLine="0"/>
              <w:jc w:val="center"/>
            </w:pPr>
            <w:r>
              <w:rPr>
                <w:sz w:val="24"/>
              </w:rP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C3C935" w14:textId="77777777" w:rsidR="00676923" w:rsidRDefault="00000000">
            <w:pPr>
              <w:spacing w:after="0" w:line="259" w:lineRule="auto"/>
              <w:ind w:left="0" w:right="133" w:firstLine="0"/>
              <w:jc w:val="center"/>
            </w:pPr>
            <w:r>
              <w:rPr>
                <w:sz w:val="24"/>
              </w:rPr>
              <w:t>3</w:t>
            </w:r>
          </w:p>
        </w:tc>
        <w:tc>
          <w:tcPr>
            <w:tcW w:w="745" w:type="dxa"/>
            <w:tcBorders>
              <w:top w:val="single" w:sz="8" w:space="0" w:color="181717"/>
              <w:left w:val="single" w:sz="8" w:space="0" w:color="181717"/>
              <w:bottom w:val="single" w:sz="8" w:space="0" w:color="181717"/>
              <w:right w:val="single" w:sz="8" w:space="0" w:color="181717"/>
            </w:tcBorders>
          </w:tcPr>
          <w:p w14:paraId="0E0AD2DE" w14:textId="77777777" w:rsidR="00676923" w:rsidRDefault="00000000">
            <w:pPr>
              <w:spacing w:after="0" w:line="259" w:lineRule="auto"/>
              <w:ind w:left="0" w:right="133" w:firstLine="0"/>
              <w:jc w:val="center"/>
            </w:pPr>
            <w:r>
              <w:rPr>
                <w:sz w:val="24"/>
              </w:rP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48559B" w14:textId="77777777" w:rsidR="00676923" w:rsidRDefault="00000000">
            <w:pPr>
              <w:spacing w:after="0" w:line="259" w:lineRule="auto"/>
              <w:ind w:left="0" w:right="133" w:firstLine="0"/>
              <w:jc w:val="center"/>
            </w:pPr>
            <w:r>
              <w:rPr>
                <w:sz w:val="24"/>
              </w:rPr>
              <w:t>5</w:t>
            </w:r>
          </w:p>
        </w:tc>
        <w:tc>
          <w:tcPr>
            <w:tcW w:w="745" w:type="dxa"/>
            <w:tcBorders>
              <w:top w:val="single" w:sz="8" w:space="0" w:color="181717"/>
              <w:left w:val="single" w:sz="8" w:space="0" w:color="181717"/>
              <w:bottom w:val="single" w:sz="8" w:space="0" w:color="181717"/>
              <w:right w:val="single" w:sz="8" w:space="0" w:color="181717"/>
            </w:tcBorders>
          </w:tcPr>
          <w:p w14:paraId="0208F5AD" w14:textId="77777777" w:rsidR="00676923" w:rsidRDefault="00000000">
            <w:pPr>
              <w:spacing w:after="0" w:line="259" w:lineRule="auto"/>
              <w:ind w:left="0" w:right="133" w:firstLine="0"/>
              <w:jc w:val="center"/>
            </w:pPr>
            <w:r>
              <w:rPr>
                <w:sz w:val="24"/>
              </w:rP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CC5A393" w14:textId="77777777" w:rsidR="00676923" w:rsidRDefault="00000000">
            <w:pPr>
              <w:spacing w:after="0" w:line="259" w:lineRule="auto"/>
              <w:ind w:left="0" w:right="133" w:firstLine="0"/>
              <w:jc w:val="center"/>
            </w:pPr>
            <w:r>
              <w:rPr>
                <w:sz w:val="24"/>
              </w:rPr>
              <w:t>7</w:t>
            </w:r>
          </w:p>
        </w:tc>
        <w:tc>
          <w:tcPr>
            <w:tcW w:w="745" w:type="dxa"/>
            <w:tcBorders>
              <w:top w:val="single" w:sz="8" w:space="0" w:color="181717"/>
              <w:left w:val="single" w:sz="8" w:space="0" w:color="181717"/>
              <w:bottom w:val="single" w:sz="8" w:space="0" w:color="181717"/>
              <w:right w:val="single" w:sz="8" w:space="0" w:color="181717"/>
            </w:tcBorders>
          </w:tcPr>
          <w:p w14:paraId="3520FAF3" w14:textId="77777777" w:rsidR="00676923" w:rsidRDefault="00000000">
            <w:pPr>
              <w:spacing w:after="0" w:line="259" w:lineRule="auto"/>
              <w:ind w:left="0" w:right="133" w:firstLine="0"/>
              <w:jc w:val="center"/>
            </w:pPr>
            <w:r>
              <w:rPr>
                <w:sz w:val="24"/>
              </w:rP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D47FDC4" w14:textId="77777777" w:rsidR="00676923" w:rsidRDefault="00000000">
            <w:pPr>
              <w:spacing w:after="0" w:line="259" w:lineRule="auto"/>
              <w:ind w:left="0" w:right="133" w:firstLine="0"/>
              <w:jc w:val="center"/>
            </w:pPr>
            <w:r>
              <w:rPr>
                <w:sz w:val="24"/>
              </w:rPr>
              <w:t>9</w:t>
            </w:r>
          </w:p>
        </w:tc>
        <w:tc>
          <w:tcPr>
            <w:tcW w:w="745" w:type="dxa"/>
            <w:tcBorders>
              <w:top w:val="single" w:sz="8" w:space="0" w:color="181717"/>
              <w:left w:val="single" w:sz="8" w:space="0" w:color="181717"/>
              <w:bottom w:val="single" w:sz="8" w:space="0" w:color="181717"/>
              <w:right w:val="single" w:sz="8" w:space="0" w:color="181717"/>
            </w:tcBorders>
          </w:tcPr>
          <w:p w14:paraId="5DDF189A" w14:textId="77777777" w:rsidR="00676923" w:rsidRDefault="00000000">
            <w:pPr>
              <w:spacing w:after="0" w:line="259" w:lineRule="auto"/>
              <w:ind w:left="0" w:firstLine="0"/>
              <w:jc w:val="left"/>
            </w:pPr>
            <w:r>
              <w:rPr>
                <w:sz w:val="24"/>
              </w:rP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BFA1F6" w14:textId="77777777" w:rsidR="00676923" w:rsidRDefault="00000000">
            <w:pPr>
              <w:spacing w:after="0" w:line="259" w:lineRule="auto"/>
              <w:ind w:left="7" w:firstLine="0"/>
              <w:jc w:val="left"/>
            </w:pPr>
            <w:r>
              <w:rPr>
                <w:sz w:val="24"/>
              </w:rPr>
              <w:t>11</w:t>
            </w:r>
          </w:p>
        </w:tc>
        <w:tc>
          <w:tcPr>
            <w:tcW w:w="745" w:type="dxa"/>
            <w:tcBorders>
              <w:top w:val="single" w:sz="8" w:space="0" w:color="181717"/>
              <w:left w:val="single" w:sz="8" w:space="0" w:color="181717"/>
              <w:bottom w:val="single" w:sz="8" w:space="0" w:color="181717"/>
              <w:right w:val="single" w:sz="8" w:space="0" w:color="181717"/>
            </w:tcBorders>
          </w:tcPr>
          <w:p w14:paraId="1CB5484A" w14:textId="77777777" w:rsidR="00676923" w:rsidRDefault="00000000">
            <w:pPr>
              <w:spacing w:after="0" w:line="259" w:lineRule="auto"/>
              <w:ind w:left="3" w:firstLine="0"/>
              <w:jc w:val="left"/>
            </w:pPr>
            <w:r>
              <w:rPr>
                <w:sz w:val="24"/>
              </w:rPr>
              <w:t>12</w:t>
            </w:r>
          </w:p>
        </w:tc>
      </w:tr>
      <w:tr w:rsidR="00676923" w14:paraId="4DC101D5" w14:textId="77777777">
        <w:trPr>
          <w:trHeight w:val="342"/>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E78630" w14:textId="77777777" w:rsidR="00676923" w:rsidRDefault="00000000">
            <w:pPr>
              <w:spacing w:after="0" w:line="259" w:lineRule="auto"/>
              <w:ind w:left="0" w:right="133" w:firstLine="0"/>
              <w:jc w:val="center"/>
            </w:pPr>
            <w:r>
              <w:rPr>
                <w:sz w:val="24"/>
              </w:rPr>
              <w:t>c</w:t>
            </w:r>
          </w:p>
        </w:tc>
        <w:tc>
          <w:tcPr>
            <w:tcW w:w="745" w:type="dxa"/>
            <w:tcBorders>
              <w:top w:val="single" w:sz="8" w:space="0" w:color="181717"/>
              <w:left w:val="single" w:sz="8" w:space="0" w:color="181717"/>
              <w:bottom w:val="single" w:sz="8" w:space="0" w:color="181717"/>
              <w:right w:val="single" w:sz="8" w:space="0" w:color="181717"/>
            </w:tcBorders>
          </w:tcPr>
          <w:p w14:paraId="6E139F0D" w14:textId="77777777" w:rsidR="00676923" w:rsidRDefault="00000000">
            <w:pPr>
              <w:spacing w:after="0" w:line="259" w:lineRule="auto"/>
              <w:ind w:left="0" w:right="133" w:firstLine="0"/>
              <w:jc w:val="center"/>
            </w:pPr>
            <w:r>
              <w:rPr>
                <w:sz w:val="24"/>
              </w:rP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C997BC" w14:textId="77777777" w:rsidR="00676923" w:rsidRDefault="00000000">
            <w:pPr>
              <w:spacing w:after="0" w:line="259" w:lineRule="auto"/>
              <w:ind w:left="0" w:right="133" w:firstLine="0"/>
              <w:jc w:val="center"/>
            </w:pPr>
            <w:r>
              <w:rPr>
                <w:sz w:val="24"/>
              </w:rPr>
              <w:t>a</w:t>
            </w:r>
          </w:p>
        </w:tc>
        <w:tc>
          <w:tcPr>
            <w:tcW w:w="745" w:type="dxa"/>
            <w:tcBorders>
              <w:top w:val="single" w:sz="8" w:space="0" w:color="181717"/>
              <w:left w:val="single" w:sz="8" w:space="0" w:color="181717"/>
              <w:bottom w:val="single" w:sz="8" w:space="0" w:color="181717"/>
              <w:right w:val="single" w:sz="8" w:space="0" w:color="181717"/>
            </w:tcBorders>
          </w:tcPr>
          <w:p w14:paraId="2DCEAAE4" w14:textId="77777777" w:rsidR="00676923" w:rsidRDefault="00000000">
            <w:pPr>
              <w:spacing w:after="0" w:line="259" w:lineRule="auto"/>
              <w:ind w:left="0" w:right="133" w:firstLine="0"/>
              <w:jc w:val="center"/>
            </w:pPr>
            <w:r>
              <w:rPr>
                <w:sz w:val="24"/>
              </w:rP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7EAB05" w14:textId="77777777" w:rsidR="00676923" w:rsidRDefault="00000000">
            <w:pPr>
              <w:spacing w:after="0" w:line="259" w:lineRule="auto"/>
              <w:ind w:left="0" w:right="133" w:firstLine="0"/>
              <w:jc w:val="center"/>
            </w:pPr>
            <w:r>
              <w:rPr>
                <w:sz w:val="24"/>
              </w:rPr>
              <w:t>b</w:t>
            </w:r>
          </w:p>
        </w:tc>
        <w:tc>
          <w:tcPr>
            <w:tcW w:w="745" w:type="dxa"/>
            <w:tcBorders>
              <w:top w:val="single" w:sz="8" w:space="0" w:color="181717"/>
              <w:left w:val="single" w:sz="8" w:space="0" w:color="181717"/>
              <w:bottom w:val="single" w:sz="8" w:space="0" w:color="181717"/>
              <w:right w:val="single" w:sz="8" w:space="0" w:color="181717"/>
            </w:tcBorders>
          </w:tcPr>
          <w:p w14:paraId="5273C684" w14:textId="77777777" w:rsidR="00676923" w:rsidRDefault="00000000">
            <w:pPr>
              <w:spacing w:after="0" w:line="259" w:lineRule="auto"/>
              <w:ind w:left="0" w:right="133" w:firstLine="0"/>
              <w:jc w:val="center"/>
            </w:pPr>
            <w:r>
              <w:rPr>
                <w:sz w:val="24"/>
              </w:rP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939EC7" w14:textId="77777777" w:rsidR="00676923" w:rsidRDefault="00000000">
            <w:pPr>
              <w:spacing w:after="0" w:line="259" w:lineRule="auto"/>
              <w:ind w:left="0" w:right="133" w:firstLine="0"/>
              <w:jc w:val="center"/>
            </w:pPr>
            <w:r>
              <w:rPr>
                <w:sz w:val="24"/>
              </w:rPr>
              <w:t>a</w:t>
            </w:r>
          </w:p>
        </w:tc>
        <w:tc>
          <w:tcPr>
            <w:tcW w:w="745" w:type="dxa"/>
            <w:tcBorders>
              <w:top w:val="single" w:sz="8" w:space="0" w:color="181717"/>
              <w:left w:val="single" w:sz="8" w:space="0" w:color="181717"/>
              <w:bottom w:val="single" w:sz="8" w:space="0" w:color="181717"/>
              <w:right w:val="single" w:sz="8" w:space="0" w:color="181717"/>
            </w:tcBorders>
          </w:tcPr>
          <w:p w14:paraId="403F168E" w14:textId="77777777" w:rsidR="00676923" w:rsidRDefault="00000000">
            <w:pPr>
              <w:spacing w:after="0" w:line="259" w:lineRule="auto"/>
              <w:ind w:left="0" w:right="133" w:firstLine="0"/>
              <w:jc w:val="center"/>
            </w:pPr>
            <w:r>
              <w:rPr>
                <w:sz w:val="24"/>
              </w:rP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F510C64" w14:textId="77777777" w:rsidR="00676923" w:rsidRDefault="00000000">
            <w:pPr>
              <w:spacing w:after="0" w:line="259" w:lineRule="auto"/>
              <w:ind w:left="0" w:right="133" w:firstLine="0"/>
              <w:jc w:val="center"/>
            </w:pPr>
            <w:r>
              <w:rPr>
                <w:sz w:val="24"/>
              </w:rPr>
              <w:t>b</w:t>
            </w:r>
          </w:p>
        </w:tc>
        <w:tc>
          <w:tcPr>
            <w:tcW w:w="745" w:type="dxa"/>
            <w:tcBorders>
              <w:top w:val="single" w:sz="8" w:space="0" w:color="181717"/>
              <w:left w:val="single" w:sz="8" w:space="0" w:color="181717"/>
              <w:bottom w:val="single" w:sz="8" w:space="0" w:color="181717"/>
              <w:right w:val="single" w:sz="8" w:space="0" w:color="181717"/>
            </w:tcBorders>
          </w:tcPr>
          <w:p w14:paraId="73554B1E" w14:textId="77777777" w:rsidR="00676923" w:rsidRDefault="00000000">
            <w:pPr>
              <w:spacing w:after="0" w:line="259" w:lineRule="auto"/>
              <w:ind w:left="0" w:right="133" w:firstLine="0"/>
              <w:jc w:val="center"/>
            </w:pPr>
            <w:r>
              <w:rPr>
                <w:sz w:val="24"/>
              </w:rP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2FA23B" w14:textId="77777777" w:rsidR="00676923" w:rsidRDefault="00000000">
            <w:pPr>
              <w:spacing w:after="0" w:line="259" w:lineRule="auto"/>
              <w:ind w:left="0" w:right="133" w:firstLine="0"/>
              <w:jc w:val="center"/>
            </w:pPr>
            <w:r>
              <w:rPr>
                <w:sz w:val="24"/>
              </w:rPr>
              <w:t>a</w:t>
            </w:r>
          </w:p>
        </w:tc>
        <w:tc>
          <w:tcPr>
            <w:tcW w:w="745" w:type="dxa"/>
            <w:tcBorders>
              <w:top w:val="single" w:sz="8" w:space="0" w:color="181717"/>
              <w:left w:val="single" w:sz="8" w:space="0" w:color="181717"/>
              <w:bottom w:val="single" w:sz="8" w:space="0" w:color="181717"/>
              <w:right w:val="single" w:sz="8" w:space="0" w:color="181717"/>
            </w:tcBorders>
          </w:tcPr>
          <w:p w14:paraId="006F6D4E" w14:textId="77777777" w:rsidR="00676923" w:rsidRDefault="00000000">
            <w:pPr>
              <w:spacing w:after="0" w:line="259" w:lineRule="auto"/>
              <w:ind w:left="0" w:right="133" w:firstLine="0"/>
              <w:jc w:val="center"/>
            </w:pPr>
            <w:r>
              <w:rPr>
                <w:sz w:val="24"/>
              </w:rPr>
              <w:t>c</w:t>
            </w:r>
          </w:p>
        </w:tc>
      </w:tr>
      <w:tr w:rsidR="00676923" w14:paraId="08682004" w14:textId="77777777">
        <w:tblPrEx>
          <w:tblCellMar>
            <w:top w:w="48" w:type="dxa"/>
            <w:left w:w="115" w:type="dxa"/>
          </w:tblCellMar>
        </w:tblPrEx>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0702093"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689E5E53"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957577"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66C816F7"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25FF89"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3DC903A3"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9D4806"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23E0F6C8" w14:textId="77777777" w:rsidR="00676923" w:rsidRDefault="00000000">
            <w:pPr>
              <w:spacing w:after="0" w:line="259" w:lineRule="auto"/>
              <w:ind w:left="0" w:firstLine="0"/>
              <w:jc w:val="center"/>
            </w:pPr>
            <w:r>
              <w:t>20</w:t>
            </w:r>
          </w:p>
        </w:tc>
      </w:tr>
      <w:tr w:rsidR="00676923" w14:paraId="1A87D9AC" w14:textId="77777777">
        <w:tblPrEx>
          <w:tblCellMar>
            <w:top w:w="48" w:type="dxa"/>
            <w:left w:w="115" w:type="dxa"/>
          </w:tblCellMar>
        </w:tblPrEx>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A0E64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0AE63A5"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317978"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E0DEA3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6DE9F3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58FB29D"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C40781"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F60AADD" w14:textId="77777777" w:rsidR="00676923" w:rsidRDefault="00000000">
            <w:pPr>
              <w:spacing w:after="0" w:line="259" w:lineRule="auto"/>
              <w:ind w:left="0" w:firstLine="0"/>
              <w:jc w:val="center"/>
            </w:pPr>
            <w:r>
              <w:t>b</w:t>
            </w:r>
          </w:p>
        </w:tc>
      </w:tr>
    </w:tbl>
    <w:p w14:paraId="68B658D9" w14:textId="77777777" w:rsidR="00676923" w:rsidRDefault="00676923">
      <w:pPr>
        <w:sectPr w:rsidR="00676923">
          <w:headerReference w:type="even" r:id="rId380"/>
          <w:headerReference w:type="default" r:id="rId381"/>
          <w:footerReference w:type="even" r:id="rId382"/>
          <w:footerReference w:type="default" r:id="rId383"/>
          <w:headerReference w:type="first" r:id="rId384"/>
          <w:footerReference w:type="first" r:id="rId385"/>
          <w:pgSz w:w="11906" w:h="16838"/>
          <w:pgMar w:top="444" w:right="1341" w:bottom="2372" w:left="1134" w:header="185" w:footer="430" w:gutter="0"/>
          <w:cols w:space="720"/>
        </w:sectPr>
      </w:pPr>
    </w:p>
    <w:p w14:paraId="367B73F8" w14:textId="77777777" w:rsidR="00676923" w:rsidRDefault="00000000">
      <w:pPr>
        <w:spacing w:after="0" w:line="216" w:lineRule="auto"/>
        <w:ind w:left="3862" w:right="3633"/>
        <w:jc w:val="center"/>
      </w:pPr>
      <w:r>
        <w:rPr>
          <w:color w:val="1B5C98"/>
          <w:sz w:val="32"/>
        </w:rPr>
        <w:lastRenderedPageBreak/>
        <w:t>Chapter</w:t>
      </w:r>
    </w:p>
    <w:p w14:paraId="391CC397" w14:textId="77777777" w:rsidR="00676923" w:rsidRDefault="00000000">
      <w:pPr>
        <w:pStyle w:val="Heading2"/>
        <w:ind w:left="257" w:right="28"/>
      </w:pPr>
      <w:r>
        <w:rPr>
          <w:b/>
          <w:sz w:val="96"/>
        </w:rPr>
        <w:t xml:space="preserve">9 </w:t>
      </w:r>
      <w:proofErr w:type="spellStart"/>
      <w:r>
        <w:t>Behaviour</w:t>
      </w:r>
      <w:proofErr w:type="spellEnd"/>
      <w:r>
        <w:t xml:space="preserve"> and Motivation</w:t>
      </w:r>
    </w:p>
    <w:p w14:paraId="1F88512C" w14:textId="77777777" w:rsidR="00676923" w:rsidRDefault="00000000">
      <w:pPr>
        <w:spacing w:after="352" w:line="259" w:lineRule="auto"/>
        <w:ind w:left="0" w:right="-219" w:firstLine="0"/>
        <w:jc w:val="left"/>
      </w:pPr>
      <w:r>
        <w:rPr>
          <w:noProof/>
          <w:color w:val="000000"/>
        </w:rPr>
        <mc:AlternateContent>
          <mc:Choice Requires="wpg">
            <w:drawing>
              <wp:inline distT="0" distB="0" distL="0" distR="0" wp14:anchorId="7E101252" wp14:editId="499BCF32">
                <wp:extent cx="5904001" cy="6350"/>
                <wp:effectExtent l="0" t="0" r="0" b="0"/>
                <wp:docPr id="770782" name="Group 770782"/>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71462" name="Shape 71462"/>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0782" style="width:464.882pt;height:0.5pt;mso-position-horizontal-relative:char;mso-position-vertical-relative:line" coordsize="59040,63">
                <v:shape id="Shape 71462" style="position:absolute;width:59040;height:0;left:0;top:0;" coordsize="5904001,0" path="m0,0l5904001,0">
                  <v:stroke weight="0.5pt" endcap="flat" joinstyle="miter" miterlimit="4" on="true" color="#005d7d"/>
                  <v:fill on="false" color="#000000" opacity="0"/>
                </v:shape>
              </v:group>
            </w:pict>
          </mc:Fallback>
        </mc:AlternateContent>
      </w:r>
    </w:p>
    <w:p w14:paraId="4B9ECC3E" w14:textId="77777777" w:rsidR="00676923" w:rsidRDefault="00000000">
      <w:pPr>
        <w:spacing w:after="100"/>
        <w:ind w:left="16" w:right="48"/>
      </w:pPr>
      <w:r>
        <w:t xml:space="preserve">An Introduction to </w:t>
      </w:r>
      <w:proofErr w:type="spellStart"/>
      <w:r>
        <w:t>Behaviour</w:t>
      </w:r>
      <w:proofErr w:type="spellEnd"/>
      <w:r>
        <w:t xml:space="preserve"> . . . . . . . . . . . . . . . . . . . . . . . . . . . . . . . . . . .</w:t>
      </w:r>
      <w:r>
        <w:rPr>
          <w:sz w:val="20"/>
        </w:rPr>
        <w:t>169</w:t>
      </w:r>
    </w:p>
    <w:p w14:paraId="260E3666" w14:textId="77777777" w:rsidR="00676923" w:rsidRDefault="00000000">
      <w:pPr>
        <w:spacing w:after="100"/>
        <w:ind w:left="16" w:right="48"/>
      </w:pPr>
      <w:r>
        <w:t xml:space="preserve">Categories of </w:t>
      </w:r>
      <w:proofErr w:type="spellStart"/>
      <w:r>
        <w:t>Behaviour</w:t>
      </w:r>
      <w:proofErr w:type="spellEnd"/>
      <w:r>
        <w:t xml:space="preserve"> . . . . . . . . . . . . . . . . . . . . . . . . . . . . . . . . . . . . . .</w:t>
      </w:r>
      <w:r>
        <w:rPr>
          <w:sz w:val="20"/>
        </w:rPr>
        <w:t>169</w:t>
      </w:r>
    </w:p>
    <w:p w14:paraId="0A49B2A9" w14:textId="77777777" w:rsidR="00676923" w:rsidRDefault="00000000">
      <w:pPr>
        <w:spacing w:after="100"/>
        <w:ind w:left="16" w:right="48"/>
      </w:pPr>
      <w:r>
        <w:t>Evaluating Data . . . . . . . . . . . . . . . . . . . . . . . . . . . . . . . . . . . . . . . . . . .</w:t>
      </w:r>
      <w:r>
        <w:rPr>
          <w:sz w:val="20"/>
        </w:rPr>
        <w:t>171</w:t>
      </w:r>
    </w:p>
    <w:p w14:paraId="4857BB6F" w14:textId="77777777" w:rsidR="00676923" w:rsidRDefault="00000000">
      <w:pPr>
        <w:spacing w:after="101"/>
        <w:ind w:left="16" w:right="48"/>
      </w:pPr>
      <w:r>
        <w:t>Situational Awareness . . . . . . . . . . . . . . . . . . . . . . . . . . . . . . . . . . . . . . .</w:t>
      </w:r>
      <w:r>
        <w:rPr>
          <w:sz w:val="20"/>
        </w:rPr>
        <w:t>172</w:t>
      </w:r>
    </w:p>
    <w:p w14:paraId="68BE7A72" w14:textId="77777777" w:rsidR="00676923" w:rsidRDefault="00000000">
      <w:pPr>
        <w:spacing w:after="100"/>
        <w:ind w:left="16" w:right="48"/>
      </w:pPr>
      <w:r>
        <w:t>Motivation. . . . . . . . . . . . . . . . . . . . . . . . . . . . . . . . . . . . . . . . . . . . . .</w:t>
      </w:r>
      <w:r>
        <w:rPr>
          <w:sz w:val="20"/>
        </w:rPr>
        <w:t>173</w:t>
      </w:r>
    </w:p>
    <w:p w14:paraId="6E6C618B" w14:textId="77777777" w:rsidR="00676923" w:rsidRDefault="00000000">
      <w:pPr>
        <w:spacing w:after="100"/>
        <w:ind w:left="16" w:right="48"/>
      </w:pPr>
      <w:r>
        <w:t>Questions . . . . . . . . . . . . . . . . . . . . . . . . . . . . . . . . . . . . . . . . . . . . . .</w:t>
      </w:r>
      <w:r>
        <w:rPr>
          <w:sz w:val="20"/>
        </w:rPr>
        <w:t>177</w:t>
      </w:r>
    </w:p>
    <w:p w14:paraId="4EE7148C" w14:textId="77777777" w:rsidR="00676923" w:rsidRDefault="00000000">
      <w:pPr>
        <w:ind w:left="16" w:right="48"/>
      </w:pPr>
      <w:r>
        <w:t>Answers . . . . . . . . . . . . . . . . . . . . . . . . . . . . . . . . . . . . . . . . . . . . . . .</w:t>
      </w:r>
      <w:r>
        <w:rPr>
          <w:sz w:val="20"/>
        </w:rPr>
        <w:t>180</w:t>
      </w:r>
      <w:r>
        <w:br w:type="page"/>
      </w:r>
    </w:p>
    <w:p w14:paraId="120C0CDD"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1844608" behindDoc="0" locked="0" layoutInCell="1" allowOverlap="1" wp14:anchorId="7968914B" wp14:editId="3B9AEC2C">
                <wp:simplePos x="0" y="0"/>
                <wp:positionH relativeFrom="page">
                  <wp:posOffset>0</wp:posOffset>
                </wp:positionH>
                <wp:positionV relativeFrom="page">
                  <wp:posOffset>3456002</wp:posOffset>
                </wp:positionV>
                <wp:extent cx="431999" cy="1448984"/>
                <wp:effectExtent l="0" t="0" r="0" b="0"/>
                <wp:wrapTopAndBottom/>
                <wp:docPr id="770611" name="Group 770611"/>
                <wp:cNvGraphicFramePr/>
                <a:graphic xmlns:a="http://schemas.openxmlformats.org/drawingml/2006/main">
                  <a:graphicData uri="http://schemas.microsoft.com/office/word/2010/wordprocessingGroup">
                    <wpg:wgp>
                      <wpg:cNvGrpSpPr/>
                      <wpg:grpSpPr>
                        <a:xfrm>
                          <a:off x="0" y="0"/>
                          <a:ext cx="431999" cy="1448984"/>
                          <a:chOff x="0" y="0"/>
                          <a:chExt cx="431999" cy="1448984"/>
                        </a:xfrm>
                      </wpg:grpSpPr>
                      <wps:wsp>
                        <wps:cNvPr id="925628" name="Shape 92562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585" name="Rectangle 71585"/>
                        <wps:cNvSpPr/>
                        <wps:spPr>
                          <a:xfrm rot="5399999">
                            <a:off x="48255" y="80372"/>
                            <a:ext cx="91212" cy="149891"/>
                          </a:xfrm>
                          <a:prstGeom prst="rect">
                            <a:avLst/>
                          </a:prstGeom>
                          <a:ln>
                            <a:noFill/>
                          </a:ln>
                        </wps:spPr>
                        <wps:txbx>
                          <w:txbxContent>
                            <w:p w14:paraId="0D166E4A"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1586" name="Rectangle 71586"/>
                        <wps:cNvSpPr/>
                        <wps:spPr>
                          <a:xfrm rot="5399999">
                            <a:off x="-644683" y="996469"/>
                            <a:ext cx="1476544" cy="161208"/>
                          </a:xfrm>
                          <a:prstGeom prst="rect">
                            <a:avLst/>
                          </a:prstGeom>
                          <a:ln>
                            <a:noFill/>
                          </a:ln>
                        </wps:spPr>
                        <wps:txbx>
                          <w:txbxContent>
                            <w:p w14:paraId="655EDAA2" w14:textId="77777777" w:rsidR="00676923" w:rsidRDefault="00000000">
                              <w:pPr>
                                <w:spacing w:after="160" w:line="259" w:lineRule="auto"/>
                                <w:ind w:left="0" w:firstLine="0"/>
                                <w:jc w:val="left"/>
                              </w:pP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g:wgp>
                  </a:graphicData>
                </a:graphic>
              </wp:anchor>
            </w:drawing>
          </mc:Choice>
          <mc:Fallback>
            <w:pict>
              <v:group w14:anchorId="7968914B" id="Group 770611" o:spid="_x0000_s1851" style="position:absolute;margin-left:0;margin-top:272.15pt;width:34pt;height:114.1pt;z-index:251844608;mso-position-horizontal-relative:page;mso-position-vertical-relative:page" coordsize="4319,144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">
                <v:shape id="Shape 925628" o:spid="_x0000_s185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" path="m,l431999,r,287998l,287998,,e" fillcolor="#1b5c98" stroked="f" strokeweight="0">
                  <v:stroke miterlimit="83231f" joinstyle="miter"/>
                  <v:path arrowok="t" textboxrect="0,0,431999,287998"/>
                </v:shape>
                <v:rect id="Rectangle 71585" o:spid="_x0000_s1853"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" filled="f" stroked="f">
                  <v:textbox inset="0,0,0,0">
                    <w:txbxContent>
                      <w:p w14:paraId="0D166E4A" w14:textId="77777777" w:rsidR="00676923" w:rsidRDefault="00000000">
                        <w:pPr>
                          <w:spacing w:after="160" w:line="259" w:lineRule="auto"/>
                          <w:ind w:left="0" w:firstLine="0"/>
                          <w:jc w:val="left"/>
                        </w:pPr>
                        <w:r>
                          <w:rPr>
                            <w:b/>
                            <w:color w:val="FFFEFD"/>
                            <w:sz w:val="18"/>
                          </w:rPr>
                          <w:t>9</w:t>
                        </w:r>
                      </w:p>
                    </w:txbxContent>
                  </v:textbox>
                </v:rect>
                <v:rect id="Rectangle 71586" o:spid="_x0000_s1854" style="position:absolute;left:-6448;top:9965;width:14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" filled="f" stroked="f">
                  <v:textbox inset="0,0,0,0">
                    <w:txbxContent>
                      <w:p w14:paraId="655EDAA2" w14:textId="77777777" w:rsidR="00676923" w:rsidRDefault="00000000">
                        <w:pPr>
                          <w:spacing w:after="160" w:line="259" w:lineRule="auto"/>
                          <w:ind w:left="0" w:firstLine="0"/>
                          <w:jc w:val="left"/>
                        </w:pP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v:textbox>
                </v:rect>
                <w10:wrap type="topAndBottom" anchorx="page" anchory="page"/>
              </v:group>
            </w:pict>
          </mc:Fallback>
        </mc:AlternateContent>
      </w:r>
      <w:r>
        <w:br w:type="page"/>
      </w:r>
    </w:p>
    <w:p w14:paraId="73563121" w14:textId="77777777" w:rsidR="00676923" w:rsidRDefault="00000000">
      <w:pPr>
        <w:pStyle w:val="Heading3"/>
        <w:ind w:left="-5"/>
      </w:pPr>
      <w:r>
        <w:lastRenderedPageBreak/>
        <w:t xml:space="preserve">An Introduction to </w:t>
      </w:r>
      <w:proofErr w:type="spellStart"/>
      <w:r>
        <w:t>Behaviour</w:t>
      </w:r>
      <w:proofErr w:type="spellEnd"/>
    </w:p>
    <w:p w14:paraId="4CA7BDB1" w14:textId="77777777" w:rsidR="00676923" w:rsidRDefault="00000000">
      <w:pPr>
        <w:spacing w:after="216"/>
        <w:ind w:left="16" w:right="48"/>
      </w:pPr>
      <w:r>
        <w:rPr>
          <w:b/>
        </w:rPr>
        <w:t>Jens Rasmussen</w:t>
      </w:r>
      <w:r>
        <w:t xml:space="preserve">, a Danish ergonomics author, introduced a </w:t>
      </w:r>
      <w:proofErr w:type="gramStart"/>
      <w:r>
        <w:t>three level</w:t>
      </w:r>
      <w:proofErr w:type="gramEnd"/>
      <w:r>
        <w:t xml:space="preserve"> activity control model in the 1980s. This model, the ’SRK’ model, is particularly suitable for explaining pilots’ learning techniques and their actions.</w:t>
      </w:r>
    </w:p>
    <w:p w14:paraId="5A250F22" w14:textId="77777777" w:rsidR="00676923" w:rsidRDefault="00000000">
      <w:pPr>
        <w:tabs>
          <w:tab w:val="center" w:pos="772"/>
          <w:tab w:val="center" w:pos="1499"/>
          <w:tab w:val="center" w:pos="3384"/>
        </w:tabs>
        <w:spacing w:after="212"/>
        <w:ind w:left="0" w:firstLine="0"/>
        <w:jc w:val="left"/>
      </w:pPr>
      <w:r>
        <w:t xml:space="preserve"> </w:t>
      </w:r>
      <w:r>
        <w:tab/>
        <w:t xml:space="preserve">S </w:t>
      </w:r>
      <w:r>
        <w:tab/>
        <w:t xml:space="preserve">= </w:t>
      </w:r>
      <w:r>
        <w:tab/>
        <w:t>SKILL-BASED BEHAVIOUR</w:t>
      </w:r>
    </w:p>
    <w:p w14:paraId="5AC27167" w14:textId="77777777" w:rsidR="00676923" w:rsidRDefault="00000000">
      <w:pPr>
        <w:tabs>
          <w:tab w:val="center" w:pos="784"/>
          <w:tab w:val="center" w:pos="1499"/>
          <w:tab w:val="center" w:pos="3377"/>
        </w:tabs>
        <w:spacing w:after="212"/>
        <w:ind w:left="0" w:firstLine="0"/>
        <w:jc w:val="left"/>
      </w:pPr>
      <w:r>
        <w:t xml:space="preserve"> </w:t>
      </w:r>
      <w:r>
        <w:tab/>
        <w:t xml:space="preserve">R </w:t>
      </w:r>
      <w:r>
        <w:tab/>
        <w:t xml:space="preserve">= </w:t>
      </w:r>
      <w:r>
        <w:tab/>
        <w:t>RULE-BASED BEHAVIOUR</w:t>
      </w:r>
    </w:p>
    <w:p w14:paraId="70856564" w14:textId="77777777" w:rsidR="00676923" w:rsidRDefault="00000000">
      <w:pPr>
        <w:tabs>
          <w:tab w:val="center" w:pos="789"/>
          <w:tab w:val="center" w:pos="1499"/>
          <w:tab w:val="center" w:pos="3780"/>
        </w:tabs>
        <w:spacing w:after="308"/>
        <w:ind w:left="0" w:firstLine="0"/>
        <w:jc w:val="left"/>
      </w:pPr>
      <w:r>
        <w:t xml:space="preserve"> </w:t>
      </w:r>
      <w:r>
        <w:tab/>
        <w:t xml:space="preserve">K </w:t>
      </w:r>
      <w:r>
        <w:tab/>
        <w:t xml:space="preserve">= </w:t>
      </w:r>
      <w:r>
        <w:tab/>
        <w:t>KNOWLEDGE-BASED BEHAVIOUR</w:t>
      </w:r>
    </w:p>
    <w:p w14:paraId="488F9986" w14:textId="77777777" w:rsidR="00676923" w:rsidRDefault="00000000">
      <w:pPr>
        <w:pStyle w:val="Heading3"/>
        <w:spacing w:after="0" w:line="407" w:lineRule="auto"/>
        <w:ind w:left="-5" w:right="4787"/>
      </w:pPr>
      <w:r>
        <w:t xml:space="preserve">Categories of </w:t>
      </w:r>
      <w:proofErr w:type="spellStart"/>
      <w:r>
        <w:t>Behaviour</w:t>
      </w:r>
      <w:proofErr w:type="spellEnd"/>
      <w:r>
        <w:t xml:space="preserve"> </w:t>
      </w:r>
      <w:r>
        <w:rPr>
          <w:i/>
          <w:sz w:val="26"/>
        </w:rPr>
        <w:t xml:space="preserve">Skill-based </w:t>
      </w:r>
      <w:proofErr w:type="spellStart"/>
      <w:r>
        <w:rPr>
          <w:i/>
          <w:sz w:val="26"/>
        </w:rPr>
        <w:t>Behaviour</w:t>
      </w:r>
      <w:proofErr w:type="spellEnd"/>
    </w:p>
    <w:p w14:paraId="48018E9C" w14:textId="77777777" w:rsidR="00676923" w:rsidRDefault="00000000">
      <w:pPr>
        <w:spacing w:after="216"/>
        <w:ind w:left="16" w:right="48"/>
      </w:pPr>
      <w:r>
        <w:t xml:space="preserve">Skill-based </w:t>
      </w:r>
      <w:proofErr w:type="spellStart"/>
      <w:r>
        <w:t>behaviour</w:t>
      </w:r>
      <w:proofErr w:type="spellEnd"/>
      <w:r>
        <w:t xml:space="preserve"> is that which is based on stored routines or motor </w:t>
      </w:r>
      <w:proofErr w:type="spellStart"/>
      <w:r>
        <w:t>programmes</w:t>
      </w:r>
      <w:proofErr w:type="spellEnd"/>
      <w:r>
        <w:t xml:space="preserve"> that have been learned by practice and repetition and which may be executed without conscious thought. This category of </w:t>
      </w:r>
      <w:proofErr w:type="spellStart"/>
      <w:r>
        <w:t>behaviour</w:t>
      </w:r>
      <w:proofErr w:type="spellEnd"/>
      <w:r>
        <w:t>, and the possibilities of errors (</w:t>
      </w:r>
      <w:r>
        <w:rPr>
          <w:b/>
        </w:rPr>
        <w:t>Action Slip</w:t>
      </w:r>
      <w:r>
        <w:t xml:space="preserve"> and </w:t>
      </w:r>
      <w:r>
        <w:rPr>
          <w:b/>
        </w:rPr>
        <w:t>Environmental Capture - sometimes known as Routine Errors</w:t>
      </w:r>
      <w:r>
        <w:t>) has been covered in Chapter 8.</w:t>
      </w:r>
    </w:p>
    <w:p w14:paraId="7EC8C3D8" w14:textId="77777777" w:rsidR="00676923" w:rsidRDefault="00000000">
      <w:pPr>
        <w:spacing w:after="216"/>
        <w:ind w:left="16" w:right="48"/>
      </w:pPr>
      <w:r>
        <w:t xml:space="preserve">It is important to note that errors in skill do not occur in novices since they normally </w:t>
      </w:r>
      <w:proofErr w:type="gramStart"/>
      <w:r>
        <w:t>have to</w:t>
      </w:r>
      <w:proofErr w:type="gramEnd"/>
      <w:r>
        <w:t xml:space="preserve"> think about each action. Skill-based errors only occur in those with experience.</w:t>
      </w:r>
    </w:p>
    <w:p w14:paraId="770E391D" w14:textId="77777777" w:rsidR="00676923" w:rsidRDefault="00000000">
      <w:pPr>
        <w:spacing w:line="322" w:lineRule="auto"/>
        <w:ind w:left="16" w:right="48"/>
      </w:pPr>
      <w:r>
        <w:rPr>
          <w:noProof/>
          <w:color w:val="000000"/>
        </w:rPr>
        <mc:AlternateContent>
          <mc:Choice Requires="wpg">
            <w:drawing>
              <wp:anchor distT="0" distB="0" distL="114300" distR="114300" simplePos="0" relativeHeight="251845632" behindDoc="0" locked="0" layoutInCell="1" allowOverlap="1" wp14:anchorId="41632C7A" wp14:editId="14AE0BA8">
                <wp:simplePos x="0" y="0"/>
                <wp:positionH relativeFrom="page">
                  <wp:posOffset>7128002</wp:posOffset>
                </wp:positionH>
                <wp:positionV relativeFrom="page">
                  <wp:posOffset>3456902</wp:posOffset>
                </wp:positionV>
                <wp:extent cx="432003" cy="1677200"/>
                <wp:effectExtent l="0" t="0" r="0" b="0"/>
                <wp:wrapSquare wrapText="bothSides"/>
                <wp:docPr id="770939" name="Group 770939"/>
                <wp:cNvGraphicFramePr/>
                <a:graphic xmlns:a="http://schemas.openxmlformats.org/drawingml/2006/main">
                  <a:graphicData uri="http://schemas.microsoft.com/office/word/2010/wordprocessingGroup">
                    <wpg:wgp>
                      <wpg:cNvGrpSpPr/>
                      <wpg:grpSpPr>
                        <a:xfrm>
                          <a:off x="0" y="0"/>
                          <a:ext cx="432003" cy="1677200"/>
                          <a:chOff x="0" y="0"/>
                          <a:chExt cx="432003" cy="1677200"/>
                        </a:xfrm>
                      </wpg:grpSpPr>
                      <wps:wsp>
                        <wps:cNvPr id="71594" name="Shape 7159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595" name="Rectangle 71595"/>
                        <wps:cNvSpPr/>
                        <wps:spPr>
                          <a:xfrm rot="-5399999">
                            <a:off x="-545800" y="712386"/>
                            <a:ext cx="1768421" cy="161208"/>
                          </a:xfrm>
                          <a:prstGeom prst="rect">
                            <a:avLst/>
                          </a:prstGeom>
                          <a:ln>
                            <a:noFill/>
                          </a:ln>
                        </wps:spPr>
                        <wps:txbx>
                          <w:txbxContent>
                            <w:p w14:paraId="3EF4804B" w14:textId="77777777" w:rsidR="00676923" w:rsidRDefault="00000000">
                              <w:pPr>
                                <w:spacing w:after="160" w:line="259" w:lineRule="auto"/>
                                <w:ind w:left="0" w:firstLine="0"/>
                                <w:jc w:val="left"/>
                              </w:pPr>
                              <w:r>
                                <w:rPr>
                                  <w:b/>
                                  <w:color w:val="1B5C98"/>
                                  <w:spacing w:val="-36"/>
                                  <w:sz w:val="16"/>
                                </w:rPr>
                                <w:t xml:space="preserve">          </w:t>
                              </w: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s:wsp>
                        <wps:cNvPr id="71596" name="Rectangle 71596"/>
                        <wps:cNvSpPr/>
                        <wps:spPr>
                          <a:xfrm rot="-5399999">
                            <a:off x="292532" y="57738"/>
                            <a:ext cx="91212" cy="149891"/>
                          </a:xfrm>
                          <a:prstGeom prst="rect">
                            <a:avLst/>
                          </a:prstGeom>
                          <a:ln>
                            <a:noFill/>
                          </a:ln>
                        </wps:spPr>
                        <wps:txbx>
                          <w:txbxContent>
                            <w:p w14:paraId="745A4AB1"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w:pict>
              <v:group w14:anchorId="41632C7A" id="Group 770939" o:spid="_x0000_s1855" style="position:absolute;left:0;text-align:left;margin-left:561.25pt;margin-top:272.2pt;width:34pt;height:132.05pt;z-index:251845632;mso-position-horizontal-relative:page;mso-position-vertical-relative:page" coordsize="4320,167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">
                <v:shape id="Shape 71594" o:spid="_x0000_s185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71595" o:spid="_x0000_s1857" style="position:absolute;left:-5458;top:7124;width:1768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" filled="f" stroked="f">
                  <v:textbox inset="0,0,0,0">
                    <w:txbxContent>
                      <w:p w14:paraId="3EF4804B" w14:textId="77777777" w:rsidR="00676923" w:rsidRDefault="00000000">
                        <w:pPr>
                          <w:spacing w:after="160" w:line="259" w:lineRule="auto"/>
                          <w:ind w:left="0" w:firstLine="0"/>
                          <w:jc w:val="left"/>
                        </w:pPr>
                        <w:r>
                          <w:rPr>
                            <w:b/>
                            <w:color w:val="1B5C98"/>
                            <w:spacing w:val="-36"/>
                            <w:sz w:val="16"/>
                          </w:rPr>
                          <w:t xml:space="preserve">          </w:t>
                        </w: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v:textbox>
                </v:rect>
                <v:rect id="Rectangle 71596" o:spid="_x0000_s1858"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" filled="f" stroked="f">
                  <v:textbox inset="0,0,0,0">
                    <w:txbxContent>
                      <w:p w14:paraId="745A4AB1" w14:textId="77777777" w:rsidR="00676923" w:rsidRDefault="00000000">
                        <w:pPr>
                          <w:spacing w:after="160" w:line="259" w:lineRule="auto"/>
                          <w:ind w:left="0" w:firstLine="0"/>
                          <w:jc w:val="left"/>
                        </w:pPr>
                        <w:r>
                          <w:rPr>
                            <w:b/>
                            <w:color w:val="FFFEFD"/>
                            <w:sz w:val="18"/>
                          </w:rPr>
                          <w:t>9</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846656" behindDoc="0" locked="0" layoutInCell="1" allowOverlap="1" wp14:anchorId="7401DC82" wp14:editId="06755513">
                <wp:simplePos x="0" y="0"/>
                <wp:positionH relativeFrom="page">
                  <wp:posOffset>7385808</wp:posOffset>
                </wp:positionH>
                <wp:positionV relativeFrom="page">
                  <wp:posOffset>2919475</wp:posOffset>
                </wp:positionV>
                <wp:extent cx="121209" cy="21946"/>
                <wp:effectExtent l="0" t="0" r="0" b="0"/>
                <wp:wrapTopAndBottom/>
                <wp:docPr id="770941" name="Group 77094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1660" name="Rectangle 71660"/>
                        <wps:cNvSpPr/>
                        <wps:spPr>
                          <a:xfrm rot="-5399999">
                            <a:off x="-136991" y="-99570"/>
                            <a:ext cx="241338" cy="161208"/>
                          </a:xfrm>
                          <a:prstGeom prst="rect">
                            <a:avLst/>
                          </a:prstGeom>
                          <a:ln>
                            <a:noFill/>
                          </a:ln>
                        </wps:spPr>
                        <wps:txbx>
                          <w:txbxContent>
                            <w:p w14:paraId="1110E12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7401DC82" id="Group 770941" o:spid="_x0000_s1859" style="position:absolute;left:0;text-align:left;margin-left:581.55pt;margin-top:229.9pt;width:9.55pt;height:1.75pt;z-index:251846656;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PKX/IwaAgAAfgQAAA4AAAAAAAAAAAAAAAAALgIAAGRycy9lMm9Eb2MueG1s&#13;&#10;UEsBAi0AFAAGAAgAAAAhALzmBeTlAAAAEgEAAA8AAAAAAAAAAAAAAAAAdAQAAGRycy9kb3ducmV2&#13;&#10;LnhtbFBLBQYAAAAABAAEAPMAAACGBQAAAAA=&#13;&#10;">
                <v:rect id="Rectangle 71660" o:spid="_x0000_s1860"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" filled="f" stroked="f">
                  <v:textbox inset="0,0,0,0">
                    <w:txbxContent>
                      <w:p w14:paraId="1110E12A"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 xml:space="preserve">Errors of this sort are more likely when he/she is preoccupied, tired or when good conditions may have led to relaxation. </w:t>
      </w:r>
      <w:r>
        <w:rPr>
          <w:b/>
          <w:i/>
          <w:color w:val="1B5C98"/>
          <w:sz w:val="26"/>
        </w:rPr>
        <w:t xml:space="preserve">Rule-based </w:t>
      </w:r>
      <w:proofErr w:type="spellStart"/>
      <w:r>
        <w:rPr>
          <w:b/>
          <w:i/>
          <w:color w:val="1B5C98"/>
          <w:sz w:val="26"/>
        </w:rPr>
        <w:t>Behaviour</w:t>
      </w:r>
      <w:proofErr w:type="spellEnd"/>
    </w:p>
    <w:p w14:paraId="77B21347" w14:textId="77777777" w:rsidR="00676923" w:rsidRDefault="00000000">
      <w:pPr>
        <w:spacing w:after="216"/>
        <w:ind w:left="16" w:right="48"/>
      </w:pPr>
      <w:r>
        <w:t xml:space="preserve">Rule-based </w:t>
      </w:r>
      <w:proofErr w:type="spellStart"/>
      <w:r>
        <w:t>behaviour</w:t>
      </w:r>
      <w:proofErr w:type="spellEnd"/>
      <w:r>
        <w:t xml:space="preserve"> is that for which a routine or procedure has been learned. Unlike skills it always requires a conscious decision to initiate the </w:t>
      </w:r>
      <w:proofErr w:type="spellStart"/>
      <w:r>
        <w:t>behaviour</w:t>
      </w:r>
      <w:proofErr w:type="spellEnd"/>
      <w:r>
        <w:t>. Consider the case of being asked to fly from Oxford to Amsterdam. One cannot say “I’ve never done that before, I can’t go”.</w:t>
      </w:r>
    </w:p>
    <w:p w14:paraId="059A93D7" w14:textId="77777777" w:rsidR="00676923" w:rsidRDefault="00000000">
      <w:pPr>
        <w:spacing w:after="216"/>
        <w:ind w:left="16" w:right="48"/>
      </w:pPr>
      <w:r>
        <w:t xml:space="preserve">The rule-based </w:t>
      </w:r>
      <w:proofErr w:type="spellStart"/>
      <w:r>
        <w:t>behaviours</w:t>
      </w:r>
      <w:proofErr w:type="spellEnd"/>
      <w:r>
        <w:t xml:space="preserve"> would be to follow the set procedures for correct preparation of the flight. References will be made to the correct maps and documents to obtain the required information of the route, the relevant NOTAMS will be checked, weather information collated, details of the destination aerodrome will be looked up and noted, customs and immigration regulations may be needed and so on.</w:t>
      </w:r>
    </w:p>
    <w:p w14:paraId="16265B20" w14:textId="77777777" w:rsidR="00676923" w:rsidRDefault="00000000">
      <w:pPr>
        <w:spacing w:after="216"/>
        <w:ind w:left="16" w:right="48"/>
      </w:pPr>
      <w:r>
        <w:t xml:space="preserve">Two other examples of rule-based </w:t>
      </w:r>
      <w:proofErr w:type="spellStart"/>
      <w:r>
        <w:t>behaviour</w:t>
      </w:r>
      <w:proofErr w:type="spellEnd"/>
      <w:r>
        <w:t xml:space="preserve"> would be following a Terminal Approach Chart prior to landing and calling out Search and Rescue agencies.</w:t>
      </w:r>
    </w:p>
    <w:p w14:paraId="5882A10E" w14:textId="77777777" w:rsidR="00676923" w:rsidRDefault="00000000">
      <w:pPr>
        <w:spacing w:after="216"/>
        <w:ind w:left="16" w:right="48"/>
      </w:pPr>
      <w:r>
        <w:t xml:space="preserve">In short, there are a set of rules that have been learned that should cover any normal flight. Rule-based </w:t>
      </w:r>
      <w:proofErr w:type="spellStart"/>
      <w:r>
        <w:t>behaviours</w:t>
      </w:r>
      <w:proofErr w:type="spellEnd"/>
      <w:r>
        <w:t xml:space="preserve"> are not only written down, </w:t>
      </w:r>
      <w:proofErr w:type="gramStart"/>
      <w:r>
        <w:t>most are</w:t>
      </w:r>
      <w:proofErr w:type="gramEnd"/>
      <w:r>
        <w:t xml:space="preserve"> stored in our long-term memory, such as emergency drills, instrument procedures, collision avoidance action, and many more. Short-term memory is also clearly involved to maintain an appreciation of the current situation. It is in the field of procedural training that simulation is used most thoroughly since pilots cannot </w:t>
      </w:r>
      <w:proofErr w:type="spellStart"/>
      <w:r>
        <w:t>practise</w:t>
      </w:r>
      <w:proofErr w:type="spellEnd"/>
      <w:r>
        <w:t xml:space="preserve"> many emergencies whilst </w:t>
      </w:r>
      <w:proofErr w:type="gramStart"/>
      <w:r>
        <w:t>actually flying</w:t>
      </w:r>
      <w:proofErr w:type="gramEnd"/>
      <w:r>
        <w:t>.</w:t>
      </w:r>
    </w:p>
    <w:p w14:paraId="26698C66" w14:textId="77777777" w:rsidR="00676923" w:rsidRDefault="00000000">
      <w:pPr>
        <w:ind w:left="16" w:right="48"/>
      </w:pPr>
      <w:r>
        <w:t xml:space="preserve">Some procedures are too complicated to be reliably memorized and thus must be kept in some documentary form such as checklists. Even in these cases, the pilot must retain a basic memory of how </w:t>
      </w:r>
      <w:r>
        <w:lastRenderedPageBreak/>
        <w:t xml:space="preserve">to access the correct information, and this must be </w:t>
      </w:r>
      <w:proofErr w:type="spellStart"/>
      <w:r>
        <w:t>practised</w:t>
      </w:r>
      <w:proofErr w:type="spellEnd"/>
      <w:r>
        <w:t xml:space="preserve">. Thus the general practice is to learn the </w:t>
      </w:r>
      <w:r>
        <w:rPr>
          <w:b/>
        </w:rPr>
        <w:t>immediate</w:t>
      </w:r>
      <w:r>
        <w:t xml:space="preserve"> actions for an emergency, and complete subsequent actions from the check list.</w:t>
      </w:r>
    </w:p>
    <w:p w14:paraId="3A3BF7A0" w14:textId="77777777" w:rsidR="00676923" w:rsidRDefault="00000000">
      <w:pPr>
        <w:spacing w:after="216"/>
        <w:ind w:left="16" w:right="48"/>
      </w:pPr>
      <w:proofErr w:type="gramStart"/>
      <w:r>
        <w:t>Generally speaking, procedures</w:t>
      </w:r>
      <w:proofErr w:type="gramEnd"/>
      <w:r>
        <w:t xml:space="preserve"> should be committed to documentation unless they will need to be exercised under circumstances that might prohibit document consultation - perhaps because of restricted time (for example a rejected take-off).</w:t>
      </w:r>
    </w:p>
    <w:p w14:paraId="29979569" w14:textId="77777777" w:rsidR="00676923" w:rsidRDefault="00000000">
      <w:pPr>
        <w:spacing w:after="264"/>
        <w:ind w:left="16" w:right="48"/>
      </w:pPr>
      <w:r>
        <w:t xml:space="preserve">Rule-based </w:t>
      </w:r>
      <w:proofErr w:type="spellStart"/>
      <w:r>
        <w:t>behaviours</w:t>
      </w:r>
      <w:proofErr w:type="spellEnd"/>
      <w:r>
        <w:t xml:space="preserve"> are generally robust in practice and have many strengths. </w:t>
      </w:r>
      <w:proofErr w:type="spellStart"/>
      <w:r>
        <w:t>Standardised</w:t>
      </w:r>
      <w:proofErr w:type="spellEnd"/>
      <w:r>
        <w:t xml:space="preserve"> procedures enable each crew member to know what other crew members should do in a selected situation, thereby acting as monitors of </w:t>
      </w:r>
      <w:proofErr w:type="spellStart"/>
      <w:r>
        <w:t xml:space="preserve">each </w:t>
      </w:r>
      <w:proofErr w:type="gramStart"/>
      <w:r>
        <w:t>others</w:t>
      </w:r>
      <w:proofErr w:type="spellEnd"/>
      <w:proofErr w:type="gramEnd"/>
      <w:r>
        <w:t xml:space="preserve"> actions.</w:t>
      </w:r>
    </w:p>
    <w:p w14:paraId="374BA048" w14:textId="77777777" w:rsidR="00676923" w:rsidRDefault="00000000">
      <w:pPr>
        <w:pStyle w:val="Heading4"/>
        <w:ind w:left="-5" w:right="61"/>
      </w:pPr>
      <w:r>
        <w:t xml:space="preserve">Errors of Rule-based </w:t>
      </w:r>
      <w:proofErr w:type="spellStart"/>
      <w:r>
        <w:t>Behaviour</w:t>
      </w:r>
      <w:proofErr w:type="spellEnd"/>
    </w:p>
    <w:p w14:paraId="6B50BA67" w14:textId="77777777" w:rsidR="00676923" w:rsidRDefault="00000000">
      <w:pPr>
        <w:spacing w:after="11"/>
        <w:ind w:left="293" w:right="14"/>
        <w:jc w:val="left"/>
      </w:pPr>
      <w:r>
        <w:rPr>
          <w:b/>
        </w:rPr>
        <w:t>Error of Commission</w:t>
      </w:r>
    </w:p>
    <w:p w14:paraId="130BEFDE" w14:textId="77777777" w:rsidR="00676923" w:rsidRDefault="00000000">
      <w:pPr>
        <w:spacing w:after="253"/>
        <w:ind w:left="293" w:right="48"/>
      </w:pPr>
      <w:r>
        <w:t xml:space="preserve">Error of commission is probably the most common error associated with rule-based </w:t>
      </w:r>
      <w:proofErr w:type="spellStart"/>
      <w:r>
        <w:t>behaviour</w:t>
      </w:r>
      <w:proofErr w:type="spellEnd"/>
      <w:r>
        <w:t xml:space="preserve">. This is caused by the initial misidentification of a problem and engaging the wrong procedure entirely. For example an auditory warning may cause the crew to action </w:t>
      </w:r>
      <w:proofErr w:type="spellStart"/>
      <w:r>
        <w:t>depressurisation</w:t>
      </w:r>
      <w:proofErr w:type="spellEnd"/>
      <w:r>
        <w:t xml:space="preserve"> drills when the action required is for propeller overspeed. Even when the identification of the problem is correct, it is still possible to apply an inappropriate rule.</w:t>
      </w:r>
    </w:p>
    <w:p w14:paraId="4BFDC115" w14:textId="77777777" w:rsidR="00676923" w:rsidRDefault="00000000">
      <w:pPr>
        <w:spacing w:after="11"/>
        <w:ind w:left="293" w:right="14"/>
        <w:jc w:val="left"/>
      </w:pPr>
      <w:r>
        <w:rPr>
          <w:b/>
        </w:rPr>
        <w:t>Departure from the Rules</w:t>
      </w:r>
    </w:p>
    <w:p w14:paraId="60E52DA0" w14:textId="77777777" w:rsidR="00676923" w:rsidRDefault="00000000">
      <w:pPr>
        <w:spacing w:after="253"/>
        <w:ind w:left="293" w:right="48"/>
      </w:pPr>
      <w:r>
        <w:t>Errors may also arise when the pilot believes it is safe to depart from the procedure. For example, aircraft have been flown into the ground when a GPWS warning has been ignored even though many airlines make it mandatory to apply maximum pitch up and full power on receipt of this warning on all occasions.</w:t>
      </w:r>
    </w:p>
    <w:p w14:paraId="53143BA6" w14:textId="77777777" w:rsidR="00676923" w:rsidRDefault="00000000">
      <w:pPr>
        <w:spacing w:after="264"/>
        <w:ind w:left="16" w:right="48"/>
      </w:pPr>
      <w:r>
        <w:t>Once a set of circumstances have been reliably identified, it is almost invariably advisable to complete the standard procedure if one is available.</w:t>
      </w:r>
    </w:p>
    <w:p w14:paraId="4A41380E" w14:textId="77777777" w:rsidR="00676923" w:rsidRDefault="00000000">
      <w:pPr>
        <w:pStyle w:val="Heading4"/>
        <w:ind w:left="-5" w:right="61"/>
      </w:pPr>
      <w:r>
        <w:rPr>
          <w:noProof/>
          <w:color w:val="000000"/>
        </w:rPr>
        <mc:AlternateContent>
          <mc:Choice Requires="wpg">
            <w:drawing>
              <wp:anchor distT="0" distB="0" distL="114300" distR="114300" simplePos="0" relativeHeight="251847680" behindDoc="0" locked="0" layoutInCell="1" allowOverlap="1" wp14:anchorId="5E4D7851" wp14:editId="5D0DA107">
                <wp:simplePos x="0" y="0"/>
                <wp:positionH relativeFrom="page">
                  <wp:posOffset>0</wp:posOffset>
                </wp:positionH>
                <wp:positionV relativeFrom="page">
                  <wp:posOffset>3456002</wp:posOffset>
                </wp:positionV>
                <wp:extent cx="431999" cy="1448984"/>
                <wp:effectExtent l="0" t="0" r="0" b="0"/>
                <wp:wrapSquare wrapText="bothSides"/>
                <wp:docPr id="771438" name="Group 771438"/>
                <wp:cNvGraphicFramePr/>
                <a:graphic xmlns:a="http://schemas.openxmlformats.org/drawingml/2006/main">
                  <a:graphicData uri="http://schemas.microsoft.com/office/word/2010/wordprocessingGroup">
                    <wpg:wgp>
                      <wpg:cNvGrpSpPr/>
                      <wpg:grpSpPr>
                        <a:xfrm>
                          <a:off x="0" y="0"/>
                          <a:ext cx="431999" cy="1448984"/>
                          <a:chOff x="0" y="0"/>
                          <a:chExt cx="431999" cy="1448984"/>
                        </a:xfrm>
                      </wpg:grpSpPr>
                      <wps:wsp>
                        <wps:cNvPr id="925674" name="Shape 92567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673" name="Rectangle 71673"/>
                        <wps:cNvSpPr/>
                        <wps:spPr>
                          <a:xfrm rot="5399999">
                            <a:off x="48255" y="80372"/>
                            <a:ext cx="91212" cy="149891"/>
                          </a:xfrm>
                          <a:prstGeom prst="rect">
                            <a:avLst/>
                          </a:prstGeom>
                          <a:ln>
                            <a:noFill/>
                          </a:ln>
                        </wps:spPr>
                        <wps:txbx>
                          <w:txbxContent>
                            <w:p w14:paraId="7E1E0D18"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1674" name="Rectangle 71674"/>
                        <wps:cNvSpPr/>
                        <wps:spPr>
                          <a:xfrm rot="5399999">
                            <a:off x="-644683" y="996469"/>
                            <a:ext cx="1476544" cy="161208"/>
                          </a:xfrm>
                          <a:prstGeom prst="rect">
                            <a:avLst/>
                          </a:prstGeom>
                          <a:ln>
                            <a:noFill/>
                          </a:ln>
                        </wps:spPr>
                        <wps:txbx>
                          <w:txbxContent>
                            <w:p w14:paraId="4F857612" w14:textId="77777777" w:rsidR="00676923" w:rsidRDefault="00000000">
                              <w:pPr>
                                <w:spacing w:after="160" w:line="259" w:lineRule="auto"/>
                                <w:ind w:left="0" w:firstLine="0"/>
                                <w:jc w:val="left"/>
                              </w:pP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g:wgp>
                  </a:graphicData>
                </a:graphic>
              </wp:anchor>
            </w:drawing>
          </mc:Choice>
          <mc:Fallback>
            <w:pict>
              <v:group w14:anchorId="5E4D7851" id="Group 771438" o:spid="_x0000_s1861" style="position:absolute;left:0;text-align:left;margin-left:0;margin-top:272.15pt;width:34pt;height:114.1pt;z-index:251847680;mso-position-horizontal-relative:page;mso-position-vertical-relative:page" coordsize="4319,144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">
                <v:shape id="Shape 925674" o:spid="_x0000_s186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" path="m,l431999,r,287998l,287998,,e" fillcolor="#1b5c98" stroked="f" strokeweight="0">
                  <v:stroke miterlimit="83231f" joinstyle="miter"/>
                  <v:path arrowok="t" textboxrect="0,0,431999,287998"/>
                </v:shape>
                <v:rect id="Rectangle 71673" o:spid="_x0000_s1863"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" filled="f" stroked="f">
                  <v:textbox inset="0,0,0,0">
                    <w:txbxContent>
                      <w:p w14:paraId="7E1E0D18" w14:textId="77777777" w:rsidR="00676923" w:rsidRDefault="00000000">
                        <w:pPr>
                          <w:spacing w:after="160" w:line="259" w:lineRule="auto"/>
                          <w:ind w:left="0" w:firstLine="0"/>
                          <w:jc w:val="left"/>
                        </w:pPr>
                        <w:r>
                          <w:rPr>
                            <w:b/>
                            <w:color w:val="FFFEFD"/>
                            <w:sz w:val="18"/>
                          </w:rPr>
                          <w:t>9</w:t>
                        </w:r>
                      </w:p>
                    </w:txbxContent>
                  </v:textbox>
                </v:rect>
                <v:rect id="Rectangle 71674" o:spid="_x0000_s1864" style="position:absolute;left:-6448;top:9965;width:14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" filled="f" stroked="f">
                  <v:textbox inset="0,0,0,0">
                    <w:txbxContent>
                      <w:p w14:paraId="4F857612" w14:textId="77777777" w:rsidR="00676923" w:rsidRDefault="00000000">
                        <w:pPr>
                          <w:spacing w:after="160" w:line="259" w:lineRule="auto"/>
                          <w:ind w:left="0" w:firstLine="0"/>
                          <w:jc w:val="left"/>
                        </w:pP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v:textbox>
                </v:rect>
                <w10:wrap type="square" anchorx="page" anchory="page"/>
              </v:group>
            </w:pict>
          </mc:Fallback>
        </mc:AlternateContent>
      </w:r>
      <w:r>
        <w:t xml:space="preserve">Knowledge-based </w:t>
      </w:r>
      <w:proofErr w:type="spellStart"/>
      <w:r>
        <w:t>Behaviour</w:t>
      </w:r>
      <w:proofErr w:type="spellEnd"/>
    </w:p>
    <w:p w14:paraId="43104861" w14:textId="77777777" w:rsidR="00676923" w:rsidRDefault="00000000">
      <w:pPr>
        <w:spacing w:after="216"/>
        <w:ind w:left="16" w:right="48"/>
      </w:pPr>
      <w:r>
        <w:t xml:space="preserve">Knowledge based </w:t>
      </w:r>
      <w:proofErr w:type="spellStart"/>
      <w:r>
        <w:t>behaviour</w:t>
      </w:r>
      <w:proofErr w:type="spellEnd"/>
      <w:r>
        <w:t xml:space="preserve"> is that for which no procedure has been learned. It requires the pilot to evaluate information, then use his knowledge and experience (airmanship) to design a plan for dealing with the situation.</w:t>
      </w:r>
    </w:p>
    <w:p w14:paraId="62B57C2A" w14:textId="77777777" w:rsidR="00676923" w:rsidRDefault="00000000">
      <w:pPr>
        <w:spacing w:after="216"/>
        <w:ind w:left="16" w:right="48"/>
      </w:pPr>
      <w:r>
        <w:t xml:space="preserve">Decision making is carried out by the central decision maker shown in </w:t>
      </w:r>
      <w:r>
        <w:rPr>
          <w:i/>
          <w:color w:val="1B5C98"/>
        </w:rPr>
        <w:t xml:space="preserve">Figure 8.1 </w:t>
      </w:r>
      <w:r>
        <w:t>and requires all the information available to the pilot from his environment and memory. Automated controls for all stages of flight have now reached the stage where they perform better than the pilot under normal procedural conditions, but the pilot must remain, for the foreseeable future, to think, reason and evaluate the unexpected.</w:t>
      </w:r>
    </w:p>
    <w:p w14:paraId="676949AC" w14:textId="77777777" w:rsidR="00676923" w:rsidRDefault="00000000">
      <w:pPr>
        <w:ind w:left="16" w:right="48"/>
      </w:pPr>
      <w:r>
        <w:t xml:space="preserve">Knowledge-based </w:t>
      </w:r>
      <w:proofErr w:type="spellStart"/>
      <w:r>
        <w:t>behaviour</w:t>
      </w:r>
      <w:proofErr w:type="spellEnd"/>
      <w:r>
        <w:t xml:space="preserve"> requires an individual to draw on data stored in long-term memory to derive a course of action. It is affected by such factors as the completeness and accuracy of mental models. Knowledge-based </w:t>
      </w:r>
      <w:proofErr w:type="spellStart"/>
      <w:r>
        <w:t>behaviour</w:t>
      </w:r>
      <w:proofErr w:type="spellEnd"/>
      <w:r>
        <w:t xml:space="preserve"> enables a pilot to </w:t>
      </w:r>
      <w:r>
        <w:rPr>
          <w:b/>
        </w:rPr>
        <w:t xml:space="preserve">deal with non-routine or unfamiliar situations/problems. </w:t>
      </w:r>
      <w:r>
        <w:rPr>
          <w:b/>
          <w:i/>
          <w:color w:val="1B5C98"/>
          <w:sz w:val="26"/>
        </w:rPr>
        <w:t xml:space="preserve">Errors of Knowledge-based </w:t>
      </w:r>
      <w:proofErr w:type="spellStart"/>
      <w:r>
        <w:rPr>
          <w:b/>
          <w:i/>
          <w:color w:val="1B5C98"/>
          <w:sz w:val="26"/>
        </w:rPr>
        <w:t>Behaviour</w:t>
      </w:r>
      <w:proofErr w:type="spellEnd"/>
    </w:p>
    <w:p w14:paraId="4D3C3356" w14:textId="77777777" w:rsidR="00676923" w:rsidRDefault="00000000">
      <w:pPr>
        <w:spacing w:after="216"/>
        <w:ind w:left="16" w:right="48"/>
      </w:pPr>
      <w:r>
        <w:t xml:space="preserve">Errors can take a wide variety of forms, none of which are necessarily predictable </w:t>
      </w:r>
      <w:proofErr w:type="gramStart"/>
      <w:r>
        <w:t>on the basis of</w:t>
      </w:r>
      <w:proofErr w:type="gramEnd"/>
      <w:r>
        <w:t xml:space="preserve"> the individual’s experience and knowledge level.</w:t>
      </w:r>
    </w:p>
    <w:p w14:paraId="198A3AA5" w14:textId="77777777" w:rsidR="00676923" w:rsidRDefault="00000000">
      <w:pPr>
        <w:spacing w:after="211"/>
        <w:ind w:left="16" w:right="48"/>
      </w:pPr>
      <w:r>
        <w:t>However, some factors that may have a profound effect are:</w:t>
      </w:r>
    </w:p>
    <w:p w14:paraId="66F87B98" w14:textId="77777777" w:rsidR="00676923" w:rsidRDefault="00000000">
      <w:pPr>
        <w:numPr>
          <w:ilvl w:val="0"/>
          <w:numId w:val="140"/>
        </w:numPr>
        <w:spacing w:after="253"/>
        <w:ind w:right="48" w:hanging="283"/>
      </w:pPr>
      <w:r>
        <w:t>Incomplete or inaccurate mental models. This can be due either to ambiguous data or an incorrect association with incidents experienced in the past.</w:t>
      </w:r>
    </w:p>
    <w:p w14:paraId="65AA6423" w14:textId="77777777" w:rsidR="00676923" w:rsidRDefault="00000000">
      <w:pPr>
        <w:numPr>
          <w:ilvl w:val="0"/>
          <w:numId w:val="140"/>
        </w:numPr>
        <w:ind w:right="48" w:hanging="283"/>
      </w:pPr>
      <w:r>
        <w:lastRenderedPageBreak/>
        <w:t>Overconfidence.</w:t>
      </w:r>
    </w:p>
    <w:p w14:paraId="54D07E76" w14:textId="77777777" w:rsidR="00676923" w:rsidRDefault="00000000">
      <w:pPr>
        <w:numPr>
          <w:ilvl w:val="0"/>
          <w:numId w:val="140"/>
        </w:numPr>
        <w:spacing w:after="249"/>
        <w:ind w:right="48" w:hanging="283"/>
      </w:pPr>
      <w:r>
        <w:t>Lack of situational awareness.</w:t>
      </w:r>
    </w:p>
    <w:p w14:paraId="5D905659" w14:textId="77777777" w:rsidR="00676923" w:rsidRDefault="00000000">
      <w:pPr>
        <w:numPr>
          <w:ilvl w:val="0"/>
          <w:numId w:val="140"/>
        </w:numPr>
        <w:spacing w:after="249"/>
        <w:ind w:right="48" w:hanging="283"/>
      </w:pPr>
      <w:r>
        <w:t>Confirmation bias.</w:t>
      </w:r>
    </w:p>
    <w:p w14:paraId="054D7A3D" w14:textId="77777777" w:rsidR="00676923" w:rsidRDefault="00000000">
      <w:pPr>
        <w:numPr>
          <w:ilvl w:val="0"/>
          <w:numId w:val="140"/>
        </w:numPr>
        <w:spacing w:after="253"/>
        <w:ind w:right="48" w:hanging="283"/>
      </w:pPr>
      <w:r>
        <w:t>Frequency bias (the tendency to call to mind frequently encountered experiences or scenarios and applying these to an inappropriate situation).</w:t>
      </w:r>
    </w:p>
    <w:p w14:paraId="08572AD7" w14:textId="77777777" w:rsidR="00676923" w:rsidRDefault="00000000">
      <w:pPr>
        <w:numPr>
          <w:ilvl w:val="0"/>
          <w:numId w:val="140"/>
        </w:numPr>
        <w:spacing w:after="253"/>
        <w:ind w:right="48" w:hanging="283"/>
      </w:pPr>
      <w:r>
        <w:t xml:space="preserve">Inference in accord with wishes, hopes or desires. In other words, deducing that a problem is one that is </w:t>
      </w:r>
      <w:proofErr w:type="gramStart"/>
      <w:r>
        <w:t>known</w:t>
      </w:r>
      <w:proofErr w:type="gramEnd"/>
      <w:r>
        <w:t xml:space="preserve"> and its solution is within the capabilities of the pilot - because that is what it is hoped to be.</w:t>
      </w:r>
    </w:p>
    <w:p w14:paraId="131321D2" w14:textId="77777777" w:rsidR="00676923" w:rsidRDefault="00000000">
      <w:pPr>
        <w:spacing w:after="312"/>
        <w:ind w:left="-5" w:right="42"/>
      </w:pPr>
      <w:r>
        <w:rPr>
          <w:b/>
          <w:color w:val="E4342E"/>
        </w:rPr>
        <w:t>The ability of the pilot to evaluate evidence and come to conclusions will, in future, be the only reason for keeping him on the flight deck.</w:t>
      </w:r>
    </w:p>
    <w:p w14:paraId="6005331A" w14:textId="77777777" w:rsidR="00676923" w:rsidRDefault="00000000">
      <w:pPr>
        <w:pStyle w:val="Heading3"/>
        <w:ind w:left="-5"/>
      </w:pPr>
      <w:r>
        <w:t>Evaluating Data</w:t>
      </w:r>
    </w:p>
    <w:p w14:paraId="42866707" w14:textId="77777777" w:rsidR="00676923" w:rsidRDefault="00000000">
      <w:pPr>
        <w:spacing w:after="217"/>
        <w:ind w:left="16" w:right="48"/>
      </w:pPr>
      <w:r>
        <w:t xml:space="preserve">A decision taken requires the use of mental models </w:t>
      </w:r>
      <w:proofErr w:type="spellStart"/>
      <w:r>
        <w:t>utilising</w:t>
      </w:r>
      <w:proofErr w:type="spellEnd"/>
      <w:r>
        <w:t xml:space="preserve"> </w:t>
      </w:r>
      <w:proofErr w:type="gramStart"/>
      <w:r>
        <w:t>all of</w:t>
      </w:r>
      <w:proofErr w:type="gramEnd"/>
      <w:r>
        <w:t xml:space="preserve"> the information available to the pilot from his environment. Evaluation of evidence is, however, not a straightforward process and the weight placed on individual items will be biased by </w:t>
      </w:r>
      <w:proofErr w:type="gramStart"/>
      <w:r>
        <w:t>a number of</w:t>
      </w:r>
      <w:proofErr w:type="gramEnd"/>
      <w:r>
        <w:t xml:space="preserve"> factors.</w:t>
      </w:r>
    </w:p>
    <w:p w14:paraId="392B57AD" w14:textId="77777777" w:rsidR="00676923" w:rsidRDefault="00000000">
      <w:pPr>
        <w:numPr>
          <w:ilvl w:val="0"/>
          <w:numId w:val="141"/>
        </w:numPr>
        <w:spacing w:after="254"/>
        <w:ind w:right="48" w:hanging="283"/>
      </w:pPr>
      <w:r>
        <w:t>The pilot will be heavily influenced by the</w:t>
      </w:r>
      <w:r>
        <w:rPr>
          <w:b/>
        </w:rPr>
        <w:t xml:space="preserve"> probability</w:t>
      </w:r>
      <w:r>
        <w:t xml:space="preserve"> of an occurrence. For example, a bang heard on take-off could be a </w:t>
      </w:r>
      <w:proofErr w:type="spellStart"/>
      <w:r>
        <w:t>tyre</w:t>
      </w:r>
      <w:proofErr w:type="spellEnd"/>
      <w:r>
        <w:t xml:space="preserve"> burst, a bird strike, or an engine failure. A burst </w:t>
      </w:r>
      <w:proofErr w:type="spellStart"/>
      <w:r>
        <w:t>tyre</w:t>
      </w:r>
      <w:proofErr w:type="spellEnd"/>
      <w:r>
        <w:t xml:space="preserve"> is the most probable cause of a loud noise at this stage. Thus pilots may carry out the initial drills for that event.</w:t>
      </w:r>
    </w:p>
    <w:p w14:paraId="4ECF6369" w14:textId="77777777" w:rsidR="00676923" w:rsidRDefault="00000000">
      <w:pPr>
        <w:numPr>
          <w:ilvl w:val="0"/>
          <w:numId w:val="141"/>
        </w:numPr>
        <w:spacing w:after="254"/>
        <w:ind w:right="48" w:hanging="283"/>
      </w:pPr>
      <w:r>
        <w:rPr>
          <w:noProof/>
          <w:color w:val="000000"/>
        </w:rPr>
        <mc:AlternateContent>
          <mc:Choice Requires="wpg">
            <w:drawing>
              <wp:anchor distT="0" distB="0" distL="114300" distR="114300" simplePos="0" relativeHeight="251848704" behindDoc="0" locked="0" layoutInCell="1" allowOverlap="1" wp14:anchorId="6EE76F11" wp14:editId="3F9CE419">
                <wp:simplePos x="0" y="0"/>
                <wp:positionH relativeFrom="page">
                  <wp:posOffset>7128002</wp:posOffset>
                </wp:positionH>
                <wp:positionV relativeFrom="page">
                  <wp:posOffset>3456902</wp:posOffset>
                </wp:positionV>
                <wp:extent cx="432003" cy="1677200"/>
                <wp:effectExtent l="0" t="0" r="0" b="0"/>
                <wp:wrapSquare wrapText="bothSides"/>
                <wp:docPr id="771510" name="Group 771510"/>
                <wp:cNvGraphicFramePr/>
                <a:graphic xmlns:a="http://schemas.openxmlformats.org/drawingml/2006/main">
                  <a:graphicData uri="http://schemas.microsoft.com/office/word/2010/wordprocessingGroup">
                    <wpg:wgp>
                      <wpg:cNvGrpSpPr/>
                      <wpg:grpSpPr>
                        <a:xfrm>
                          <a:off x="0" y="0"/>
                          <a:ext cx="432003" cy="1677200"/>
                          <a:chOff x="0" y="0"/>
                          <a:chExt cx="432003" cy="1677200"/>
                        </a:xfrm>
                      </wpg:grpSpPr>
                      <wps:wsp>
                        <wps:cNvPr id="71730" name="Shape 7173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731" name="Rectangle 71731"/>
                        <wps:cNvSpPr/>
                        <wps:spPr>
                          <a:xfrm rot="-5399999">
                            <a:off x="-545800" y="712386"/>
                            <a:ext cx="1768421" cy="161208"/>
                          </a:xfrm>
                          <a:prstGeom prst="rect">
                            <a:avLst/>
                          </a:prstGeom>
                          <a:ln>
                            <a:noFill/>
                          </a:ln>
                        </wps:spPr>
                        <wps:txbx>
                          <w:txbxContent>
                            <w:p w14:paraId="3EDB8F25" w14:textId="77777777" w:rsidR="00676923" w:rsidRDefault="00000000">
                              <w:pPr>
                                <w:spacing w:after="160" w:line="259" w:lineRule="auto"/>
                                <w:ind w:left="0" w:firstLine="0"/>
                                <w:jc w:val="left"/>
                              </w:pPr>
                              <w:r>
                                <w:rPr>
                                  <w:b/>
                                  <w:color w:val="1B5C98"/>
                                  <w:spacing w:val="-36"/>
                                  <w:sz w:val="16"/>
                                </w:rPr>
                                <w:t xml:space="preserve">          </w:t>
                              </w: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s:wsp>
                        <wps:cNvPr id="71732" name="Rectangle 71732"/>
                        <wps:cNvSpPr/>
                        <wps:spPr>
                          <a:xfrm rot="-5399999">
                            <a:off x="292532" y="57738"/>
                            <a:ext cx="91212" cy="149891"/>
                          </a:xfrm>
                          <a:prstGeom prst="rect">
                            <a:avLst/>
                          </a:prstGeom>
                          <a:ln>
                            <a:noFill/>
                          </a:ln>
                        </wps:spPr>
                        <wps:txbx>
                          <w:txbxContent>
                            <w:p w14:paraId="5080EAE7"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w:pict>
              <v:group w14:anchorId="6EE76F11" id="Group 771510" o:spid="_x0000_s1865" style="position:absolute;left:0;text-align:left;margin-left:561.25pt;margin-top:272.2pt;width:34pt;height:132.05pt;z-index:251848704;mso-position-horizontal-relative:page;mso-position-vertical-relative:page" coordsize="4320,167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">
                <v:shape id="Shape 71730" o:spid="_x0000_s186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" path="m,l212395,,432003,r,287998l212395,287998,,287998,,xe" fillcolor="#1b5c98" stroked="f" strokeweight="0">
                  <v:stroke miterlimit="83231f" joinstyle="miter"/>
                  <v:path arrowok="t" textboxrect="0,0,432003,287998"/>
                </v:shape>
                <v:rect id="Rectangle 71731" o:spid="_x0000_s1867" style="position:absolute;left:-5458;top:7124;width:1768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" filled="f" stroked="f">
                  <v:textbox inset="0,0,0,0">
                    <w:txbxContent>
                      <w:p w14:paraId="3EDB8F25" w14:textId="77777777" w:rsidR="00676923" w:rsidRDefault="00000000">
                        <w:pPr>
                          <w:spacing w:after="160" w:line="259" w:lineRule="auto"/>
                          <w:ind w:left="0" w:firstLine="0"/>
                          <w:jc w:val="left"/>
                        </w:pPr>
                        <w:r>
                          <w:rPr>
                            <w:b/>
                            <w:color w:val="1B5C98"/>
                            <w:spacing w:val="-36"/>
                            <w:sz w:val="16"/>
                          </w:rPr>
                          <w:t xml:space="preserve">          </w:t>
                        </w: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v:textbox>
                </v:rect>
                <v:rect id="Rectangle 71732" o:spid="_x0000_s1868"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" filled="f" stroked="f">
                  <v:textbox inset="0,0,0,0">
                    <w:txbxContent>
                      <w:p w14:paraId="5080EAE7" w14:textId="77777777" w:rsidR="00676923" w:rsidRDefault="00000000">
                        <w:pPr>
                          <w:spacing w:after="160" w:line="259" w:lineRule="auto"/>
                          <w:ind w:left="0" w:firstLine="0"/>
                          <w:jc w:val="left"/>
                        </w:pPr>
                        <w:r>
                          <w:rPr>
                            <w:b/>
                            <w:color w:val="FFFEFD"/>
                            <w:sz w:val="18"/>
                          </w:rPr>
                          <w:t>9</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849728" behindDoc="0" locked="0" layoutInCell="1" allowOverlap="1" wp14:anchorId="00E775C4" wp14:editId="4A9D9C25">
                <wp:simplePos x="0" y="0"/>
                <wp:positionH relativeFrom="page">
                  <wp:posOffset>7385808</wp:posOffset>
                </wp:positionH>
                <wp:positionV relativeFrom="page">
                  <wp:posOffset>2919475</wp:posOffset>
                </wp:positionV>
                <wp:extent cx="121209" cy="21946"/>
                <wp:effectExtent l="0" t="0" r="0" b="0"/>
                <wp:wrapTopAndBottom/>
                <wp:docPr id="771511" name="Group 77151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1816" name="Rectangle 71816"/>
                        <wps:cNvSpPr/>
                        <wps:spPr>
                          <a:xfrm rot="-5399999">
                            <a:off x="-136991" y="-99570"/>
                            <a:ext cx="241338" cy="161208"/>
                          </a:xfrm>
                          <a:prstGeom prst="rect">
                            <a:avLst/>
                          </a:prstGeom>
                          <a:ln>
                            <a:noFill/>
                          </a:ln>
                        </wps:spPr>
                        <wps:txbx>
                          <w:txbxContent>
                            <w:p w14:paraId="025BD30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00E775C4" id="Group 771511" o:spid="_x0000_s1869" style="position:absolute;left:0;text-align:left;margin-left:581.55pt;margin-top:229.9pt;width:9.55pt;height:1.75pt;z-index:251849728;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NzWRHcaAgAAfgQAAA4AAAAAAAAAAAAAAAAALgIAAGRycy9lMm9Eb2MueG1s&#13;&#10;UEsBAi0AFAAGAAgAAAAhALzmBeTlAAAAEgEAAA8AAAAAAAAAAAAAAAAAdAQAAGRycy9kb3ducmV2&#13;&#10;LnhtbFBLBQYAAAAABAAEAPMAAACGBQAAAAA=&#13;&#10;">
                <v:rect id="Rectangle 71816" o:spid="_x0000_s1870"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" filled="f" stroked="f">
                  <v:textbox inset="0,0,0,0">
                    <w:txbxContent>
                      <w:p w14:paraId="025BD300"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 xml:space="preserve">The pilot will also be influenced by his/her </w:t>
      </w:r>
      <w:r>
        <w:rPr>
          <w:b/>
        </w:rPr>
        <w:t>previous experience</w:t>
      </w:r>
      <w:r>
        <w:t>. Therefore, if he/she has had a certain component failure recently, he/she may look immediately to that equipment for a source of warning.</w:t>
      </w:r>
    </w:p>
    <w:p w14:paraId="05258BA4" w14:textId="77777777" w:rsidR="00676923" w:rsidRDefault="00000000">
      <w:pPr>
        <w:numPr>
          <w:ilvl w:val="0"/>
          <w:numId w:val="141"/>
        </w:numPr>
        <w:spacing w:after="253"/>
        <w:ind w:right="48" w:hanging="283"/>
      </w:pPr>
      <w:r>
        <w:t xml:space="preserve">The incoming data may be </w:t>
      </w:r>
      <w:r>
        <w:rPr>
          <w:b/>
        </w:rPr>
        <w:t>ambiguous</w:t>
      </w:r>
      <w:r>
        <w:t xml:space="preserve">. The red light in the sky could be the setting sun reflecting off </w:t>
      </w:r>
      <w:proofErr w:type="gramStart"/>
      <w:r>
        <w:t>cirrus</w:t>
      </w:r>
      <w:proofErr w:type="gramEnd"/>
      <w:r>
        <w:t xml:space="preserve"> but it could also be the beginning of a volcanic eruption with the consequent danger of flying through volcanic ash.</w:t>
      </w:r>
    </w:p>
    <w:p w14:paraId="0C6AB38D" w14:textId="77777777" w:rsidR="00676923" w:rsidRDefault="00000000">
      <w:pPr>
        <w:numPr>
          <w:ilvl w:val="0"/>
          <w:numId w:val="141"/>
        </w:numPr>
        <w:spacing w:after="253"/>
        <w:ind w:right="48" w:hanging="283"/>
      </w:pPr>
      <w:r>
        <w:t xml:space="preserve">People are keen to structure information and to make inferences from it. Once a person has formed a theory as to what is happening he is </w:t>
      </w:r>
      <w:r>
        <w:rPr>
          <w:b/>
        </w:rPr>
        <w:t>reluctant</w:t>
      </w:r>
      <w:r>
        <w:t xml:space="preserve"> to move away from this interpretation and start again with a new theory.</w:t>
      </w:r>
    </w:p>
    <w:p w14:paraId="7476D8B3" w14:textId="77777777" w:rsidR="00676923" w:rsidRDefault="00000000">
      <w:pPr>
        <w:numPr>
          <w:ilvl w:val="0"/>
          <w:numId w:val="141"/>
        </w:numPr>
        <w:spacing w:after="254"/>
        <w:ind w:right="48" w:hanging="283"/>
      </w:pPr>
      <w:r>
        <w:t xml:space="preserve">Even if an individual is presented with contrary evidence he/she will tend to ignore that </w:t>
      </w:r>
      <w:proofErr w:type="gramStart"/>
      <w:r>
        <w:t>evidence, but</w:t>
      </w:r>
      <w:proofErr w:type="gramEnd"/>
      <w:r>
        <w:t xml:space="preserve"> will seize with alacrity any small detail which reinforces his original idea (</w:t>
      </w:r>
      <w:r>
        <w:rPr>
          <w:b/>
        </w:rPr>
        <w:t>Confirmation Bias</w:t>
      </w:r>
      <w:r>
        <w:t>). If an individual tries to test his hypothesis he will tend to try only those instances which may reinforce his original thoughts and not try negative instances.</w:t>
      </w:r>
    </w:p>
    <w:p w14:paraId="0E6438E0" w14:textId="77777777" w:rsidR="00676923" w:rsidRDefault="00000000">
      <w:pPr>
        <w:numPr>
          <w:ilvl w:val="0"/>
          <w:numId w:val="141"/>
        </w:numPr>
        <w:ind w:right="48" w:hanging="283"/>
      </w:pPr>
      <w:r>
        <w:t xml:space="preserve">If we </w:t>
      </w:r>
      <w:r>
        <w:rPr>
          <w:b/>
        </w:rPr>
        <w:t>expect a stimulus and prepare</w:t>
      </w:r>
      <w:r>
        <w:t xml:space="preserve"> a response, we will respond more quickly if the expected stimulus occurs. If, however, an unexpected stimulus occurs, we will be more likely under pressure to carry out the prepared response. For example, a pilot may have noticed engine instrument variations showing parameters approaching out of limits. He/she will mentally prepare the engine shut-down drills if the limits are exceeded. Any stimulus, perhaps as simple as the noise of a tray falling, may be sufficient for the pilot to shut down the engine. The error is known as </w:t>
      </w:r>
      <w:r>
        <w:rPr>
          <w:b/>
        </w:rPr>
        <w:t>error of commission</w:t>
      </w:r>
      <w:r>
        <w:t xml:space="preserve"> and is also sometimes referred to as </w:t>
      </w:r>
      <w:r>
        <w:rPr>
          <w:b/>
        </w:rPr>
        <w:t>response error.</w:t>
      </w:r>
    </w:p>
    <w:p w14:paraId="35E6A7CB" w14:textId="77777777" w:rsidR="00676923" w:rsidRDefault="00000000">
      <w:pPr>
        <w:numPr>
          <w:ilvl w:val="0"/>
          <w:numId w:val="141"/>
        </w:numPr>
        <w:spacing w:after="349"/>
        <w:ind w:right="48" w:hanging="283"/>
      </w:pPr>
      <w:r>
        <w:lastRenderedPageBreak/>
        <w:t xml:space="preserve">Perhaps most importantly, people tend to make inferences in accordance with their </w:t>
      </w:r>
      <w:r>
        <w:rPr>
          <w:b/>
        </w:rPr>
        <w:t>wishes, hopes, and desires.</w:t>
      </w:r>
      <w:r>
        <w:t xml:space="preserve"> Everyone is happy if a reasonable, non-threatening explanation can be given. In an incident in Malaysia a Boeing 747 flew through the tops of rubber trees on the approach and the noise of the strike was interpreted as an engine surge by the pilots (a clearly less blameworthy event than the too low an approach). Only the subsequent demonstration of foliage in the undercarriage was accepted as proof that they may have been a little low.</w:t>
      </w:r>
    </w:p>
    <w:p w14:paraId="6CBFD5FC" w14:textId="77777777" w:rsidR="00676923" w:rsidRDefault="00000000">
      <w:pPr>
        <w:pStyle w:val="Heading3"/>
        <w:spacing w:after="158"/>
        <w:ind w:left="-5"/>
      </w:pPr>
      <w:r>
        <w:t>Situational Awareness</w:t>
      </w:r>
    </w:p>
    <w:p w14:paraId="16810A14" w14:textId="77777777" w:rsidR="00676923" w:rsidRDefault="00000000">
      <w:pPr>
        <w:pStyle w:val="Heading4"/>
        <w:ind w:left="-5" w:right="61"/>
      </w:pPr>
      <w:r>
        <w:t>Introduction</w:t>
      </w:r>
    </w:p>
    <w:p w14:paraId="6F6C5989" w14:textId="77777777" w:rsidR="00676923" w:rsidRDefault="00000000">
      <w:pPr>
        <w:spacing w:after="216"/>
        <w:ind w:left="16" w:right="48"/>
      </w:pPr>
      <w:r>
        <w:t>The last few pages have been concerned with trying to ensure that the pilot maintains an accurate mental model of his/her environment (perception matches reality) and this process is sometimes referred to as maintaining situational awareness. The degree of situational awareness depends upon the vigilance, alertness, communications, overall comprehension and briefing of the crew.</w:t>
      </w:r>
    </w:p>
    <w:p w14:paraId="2AB3C66C" w14:textId="77777777" w:rsidR="00676923" w:rsidRDefault="00000000">
      <w:pPr>
        <w:spacing w:after="216"/>
        <w:ind w:left="16" w:right="48"/>
      </w:pPr>
      <w:r>
        <w:t>It is important to point out that situational awareness is not only the state whereby the crew are aware of the real situation both inside and outside the aircraft but also alert as to their own personal performance state.</w:t>
      </w:r>
    </w:p>
    <w:p w14:paraId="4DCFD50E" w14:textId="77777777" w:rsidR="00676923" w:rsidRDefault="00000000">
      <w:pPr>
        <w:spacing w:after="42"/>
        <w:ind w:left="16" w:right="48"/>
      </w:pPr>
      <w:r>
        <w:rPr>
          <w:noProof/>
          <w:color w:val="000000"/>
        </w:rPr>
        <mc:AlternateContent>
          <mc:Choice Requires="wpg">
            <w:drawing>
              <wp:anchor distT="0" distB="0" distL="114300" distR="114300" simplePos="0" relativeHeight="251850752" behindDoc="0" locked="0" layoutInCell="1" allowOverlap="1" wp14:anchorId="1B7C1D46" wp14:editId="037BBF9B">
                <wp:simplePos x="0" y="0"/>
                <wp:positionH relativeFrom="page">
                  <wp:posOffset>0</wp:posOffset>
                </wp:positionH>
                <wp:positionV relativeFrom="page">
                  <wp:posOffset>3456002</wp:posOffset>
                </wp:positionV>
                <wp:extent cx="431999" cy="1448984"/>
                <wp:effectExtent l="0" t="0" r="0" b="0"/>
                <wp:wrapSquare wrapText="bothSides"/>
                <wp:docPr id="771687" name="Group 771687"/>
                <wp:cNvGraphicFramePr/>
                <a:graphic xmlns:a="http://schemas.openxmlformats.org/drawingml/2006/main">
                  <a:graphicData uri="http://schemas.microsoft.com/office/word/2010/wordprocessingGroup">
                    <wpg:wgp>
                      <wpg:cNvGrpSpPr/>
                      <wpg:grpSpPr>
                        <a:xfrm>
                          <a:off x="0" y="0"/>
                          <a:ext cx="431999" cy="1448984"/>
                          <a:chOff x="0" y="0"/>
                          <a:chExt cx="431999" cy="1448984"/>
                        </a:xfrm>
                      </wpg:grpSpPr>
                      <wps:wsp>
                        <wps:cNvPr id="925720" name="Shape 92572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828" name="Rectangle 71828"/>
                        <wps:cNvSpPr/>
                        <wps:spPr>
                          <a:xfrm rot="5399999">
                            <a:off x="48255" y="80372"/>
                            <a:ext cx="91212" cy="149891"/>
                          </a:xfrm>
                          <a:prstGeom prst="rect">
                            <a:avLst/>
                          </a:prstGeom>
                          <a:ln>
                            <a:noFill/>
                          </a:ln>
                        </wps:spPr>
                        <wps:txbx>
                          <w:txbxContent>
                            <w:p w14:paraId="64E87814"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1829" name="Rectangle 71829"/>
                        <wps:cNvSpPr/>
                        <wps:spPr>
                          <a:xfrm rot="5399999">
                            <a:off x="-644683" y="996469"/>
                            <a:ext cx="1476544" cy="161208"/>
                          </a:xfrm>
                          <a:prstGeom prst="rect">
                            <a:avLst/>
                          </a:prstGeom>
                          <a:ln>
                            <a:noFill/>
                          </a:ln>
                        </wps:spPr>
                        <wps:txbx>
                          <w:txbxContent>
                            <w:p w14:paraId="2D690782" w14:textId="77777777" w:rsidR="00676923" w:rsidRDefault="00000000">
                              <w:pPr>
                                <w:spacing w:after="160" w:line="259" w:lineRule="auto"/>
                                <w:ind w:left="0" w:firstLine="0"/>
                                <w:jc w:val="left"/>
                              </w:pP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g:wgp>
                  </a:graphicData>
                </a:graphic>
              </wp:anchor>
            </w:drawing>
          </mc:Choice>
          <mc:Fallback>
            <w:pict>
              <v:group w14:anchorId="1B7C1D46" id="Group 771687" o:spid="_x0000_s1871" style="position:absolute;left:0;text-align:left;margin-left:0;margin-top:272.15pt;width:34pt;height:114.1pt;z-index:251850752;mso-position-horizontal-relative:page;mso-position-vertical-relative:page" coordsize="4319,144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">
                <v:shape id="Shape 925720" o:spid="_x0000_s187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" path="m,l431999,r,287998l,287998,,e" fillcolor="#1b5c98" stroked="f" strokeweight="0">
                  <v:stroke miterlimit="83231f" joinstyle="miter"/>
                  <v:path arrowok="t" textboxrect="0,0,431999,287998"/>
                </v:shape>
                <v:rect id="Rectangle 71828" o:spid="_x0000_s1873"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" filled="f" stroked="f">
                  <v:textbox inset="0,0,0,0">
                    <w:txbxContent>
                      <w:p w14:paraId="64E87814" w14:textId="77777777" w:rsidR="00676923" w:rsidRDefault="00000000">
                        <w:pPr>
                          <w:spacing w:after="160" w:line="259" w:lineRule="auto"/>
                          <w:ind w:left="0" w:firstLine="0"/>
                          <w:jc w:val="left"/>
                        </w:pPr>
                        <w:r>
                          <w:rPr>
                            <w:b/>
                            <w:color w:val="FFFEFD"/>
                            <w:sz w:val="18"/>
                          </w:rPr>
                          <w:t>9</w:t>
                        </w:r>
                      </w:p>
                    </w:txbxContent>
                  </v:textbox>
                </v:rect>
                <v:rect id="Rectangle 71829" o:spid="_x0000_s1874" style="position:absolute;left:-6448;top:9965;width:14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" filled="f" stroked="f">
                  <v:textbox inset="0,0,0,0">
                    <w:txbxContent>
                      <w:p w14:paraId="2D690782" w14:textId="77777777" w:rsidR="00676923" w:rsidRDefault="00000000">
                        <w:pPr>
                          <w:spacing w:after="160" w:line="259" w:lineRule="auto"/>
                          <w:ind w:left="0" w:firstLine="0"/>
                          <w:jc w:val="left"/>
                        </w:pP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v:textbox>
                </v:rect>
                <w10:wrap type="square" anchorx="page" anchory="page"/>
              </v:group>
            </w:pict>
          </mc:Fallback>
        </mc:AlternateContent>
      </w:r>
      <w:r>
        <w:t xml:space="preserve">Perception is very powerful whether correct or flawed. Cases have been documented where situational awareness was incorrect but was so overwhelming that pilots have </w:t>
      </w:r>
      <w:proofErr w:type="gramStart"/>
      <w:r>
        <w:t>actually ignored</w:t>
      </w:r>
      <w:proofErr w:type="gramEnd"/>
      <w:r>
        <w:t xml:space="preserve"> aircraft warnings informing them that their actions were wrong. </w:t>
      </w:r>
      <w:r>
        <w:rPr>
          <w:b/>
          <w:i/>
          <w:color w:val="1B5C98"/>
          <w:sz w:val="26"/>
        </w:rPr>
        <w:t>Factors Which Might Interfere with Situational Awareness</w:t>
      </w:r>
    </w:p>
    <w:p w14:paraId="392D604A" w14:textId="77777777" w:rsidR="00676923" w:rsidRDefault="00000000">
      <w:pPr>
        <w:spacing w:after="211"/>
        <w:ind w:left="16" w:right="48"/>
      </w:pPr>
      <w:r>
        <w:t>Among the most important factors which can interfere with situation awareness are:</w:t>
      </w:r>
    </w:p>
    <w:p w14:paraId="1CD3C76F" w14:textId="77777777" w:rsidR="00676923" w:rsidRDefault="00000000">
      <w:pPr>
        <w:numPr>
          <w:ilvl w:val="0"/>
          <w:numId w:val="142"/>
        </w:numPr>
        <w:ind w:right="48" w:hanging="283"/>
      </w:pPr>
      <w:r>
        <w:t>Stress.</w:t>
      </w:r>
    </w:p>
    <w:p w14:paraId="0396AAEB" w14:textId="77777777" w:rsidR="00676923" w:rsidRDefault="00000000">
      <w:pPr>
        <w:numPr>
          <w:ilvl w:val="0"/>
          <w:numId w:val="142"/>
        </w:numPr>
        <w:ind w:right="48" w:hanging="283"/>
      </w:pPr>
      <w:r>
        <w:t>Interruptions to the thought process.</w:t>
      </w:r>
    </w:p>
    <w:p w14:paraId="4627B8AF" w14:textId="77777777" w:rsidR="00676923" w:rsidRDefault="00000000">
      <w:pPr>
        <w:numPr>
          <w:ilvl w:val="0"/>
          <w:numId w:val="142"/>
        </w:numPr>
        <w:ind w:right="48" w:hanging="283"/>
      </w:pPr>
      <w:r>
        <w:t>Fatigue.</w:t>
      </w:r>
    </w:p>
    <w:p w14:paraId="7CE4FE11" w14:textId="77777777" w:rsidR="00676923" w:rsidRDefault="00000000">
      <w:pPr>
        <w:numPr>
          <w:ilvl w:val="0"/>
          <w:numId w:val="142"/>
        </w:numPr>
        <w:ind w:right="48" w:hanging="283"/>
      </w:pPr>
      <w:r>
        <w:t>Hopes, wishes and desires.</w:t>
      </w:r>
    </w:p>
    <w:p w14:paraId="77F3D2F9" w14:textId="77777777" w:rsidR="00676923" w:rsidRDefault="00000000">
      <w:pPr>
        <w:numPr>
          <w:ilvl w:val="0"/>
          <w:numId w:val="142"/>
        </w:numPr>
        <w:ind w:right="48" w:hanging="283"/>
      </w:pPr>
      <w:r>
        <w:t>Poor communications.</w:t>
      </w:r>
    </w:p>
    <w:p w14:paraId="5FF1A3F3" w14:textId="77777777" w:rsidR="00676923" w:rsidRDefault="00000000">
      <w:pPr>
        <w:numPr>
          <w:ilvl w:val="0"/>
          <w:numId w:val="142"/>
        </w:numPr>
        <w:spacing w:after="297"/>
        <w:ind w:right="48" w:hanging="283"/>
      </w:pPr>
      <w:r>
        <w:t>Boredom.</w:t>
      </w:r>
    </w:p>
    <w:p w14:paraId="542B871B" w14:textId="77777777" w:rsidR="00676923" w:rsidRDefault="00000000">
      <w:pPr>
        <w:pStyle w:val="Heading4"/>
        <w:ind w:left="-5" w:right="61"/>
      </w:pPr>
      <w:r>
        <w:t>Loss of Situational Awareness</w:t>
      </w:r>
    </w:p>
    <w:p w14:paraId="24EAEAE1" w14:textId="77777777" w:rsidR="00676923" w:rsidRDefault="00000000">
      <w:pPr>
        <w:spacing w:after="211"/>
        <w:ind w:left="16" w:right="48"/>
      </w:pPr>
      <w:r>
        <w:t>Some of the cues indicating the loss of situational awareness are:</w:t>
      </w:r>
    </w:p>
    <w:p w14:paraId="63418BEF" w14:textId="77777777" w:rsidR="00676923" w:rsidRDefault="00000000">
      <w:pPr>
        <w:numPr>
          <w:ilvl w:val="0"/>
          <w:numId w:val="143"/>
        </w:numPr>
        <w:ind w:right="48" w:hanging="283"/>
      </w:pPr>
      <w:r>
        <w:t>Confusion.</w:t>
      </w:r>
    </w:p>
    <w:p w14:paraId="64A233A0" w14:textId="77777777" w:rsidR="00676923" w:rsidRDefault="00000000">
      <w:pPr>
        <w:numPr>
          <w:ilvl w:val="0"/>
          <w:numId w:val="143"/>
        </w:numPr>
        <w:ind w:right="48" w:hanging="283"/>
      </w:pPr>
      <w:r>
        <w:t>Fixed concentration on a single item or factor.</w:t>
      </w:r>
    </w:p>
    <w:p w14:paraId="3DA37F3B" w14:textId="77777777" w:rsidR="00676923" w:rsidRDefault="00000000">
      <w:pPr>
        <w:numPr>
          <w:ilvl w:val="0"/>
          <w:numId w:val="143"/>
        </w:numPr>
        <w:ind w:right="48" w:hanging="283"/>
      </w:pPr>
      <w:r>
        <w:t>Hurried speech or actions.</w:t>
      </w:r>
    </w:p>
    <w:p w14:paraId="4454C8CF" w14:textId="77777777" w:rsidR="00676923" w:rsidRDefault="00000000">
      <w:pPr>
        <w:numPr>
          <w:ilvl w:val="0"/>
          <w:numId w:val="143"/>
        </w:numPr>
        <w:ind w:right="48" w:hanging="283"/>
      </w:pPr>
      <w:r>
        <w:t>Rushing checks or procedures.</w:t>
      </w:r>
    </w:p>
    <w:p w14:paraId="03A886E4" w14:textId="77777777" w:rsidR="00676923" w:rsidRDefault="00000000">
      <w:pPr>
        <w:numPr>
          <w:ilvl w:val="0"/>
          <w:numId w:val="143"/>
        </w:numPr>
        <w:ind w:right="48" w:hanging="283"/>
      </w:pPr>
      <w:r>
        <w:t>Straying from approved procedures.</w:t>
      </w:r>
    </w:p>
    <w:p w14:paraId="734B9C8F" w14:textId="77777777" w:rsidR="00676923" w:rsidRDefault="00000000">
      <w:pPr>
        <w:numPr>
          <w:ilvl w:val="0"/>
          <w:numId w:val="143"/>
        </w:numPr>
        <w:ind w:right="48" w:hanging="283"/>
      </w:pPr>
      <w:r>
        <w:t>Taking short cuts.</w:t>
      </w:r>
    </w:p>
    <w:p w14:paraId="36C221F2" w14:textId="77777777" w:rsidR="00676923" w:rsidRDefault="00000000">
      <w:pPr>
        <w:numPr>
          <w:ilvl w:val="0"/>
          <w:numId w:val="143"/>
        </w:numPr>
        <w:ind w:right="48" w:hanging="283"/>
      </w:pPr>
      <w:r>
        <w:t>Abnormal impatience or mood swings.</w:t>
      </w:r>
    </w:p>
    <w:p w14:paraId="509D0E77" w14:textId="77777777" w:rsidR="00676923" w:rsidRDefault="00000000">
      <w:pPr>
        <w:numPr>
          <w:ilvl w:val="0"/>
          <w:numId w:val="143"/>
        </w:numPr>
        <w:ind w:right="48" w:hanging="283"/>
      </w:pPr>
      <w:r>
        <w:t>Sudden decline in flying skills.</w:t>
      </w:r>
    </w:p>
    <w:p w14:paraId="3440C4FF" w14:textId="77777777" w:rsidR="00676923" w:rsidRDefault="00000000">
      <w:pPr>
        <w:numPr>
          <w:ilvl w:val="0"/>
          <w:numId w:val="143"/>
        </w:numPr>
        <w:ind w:right="48" w:hanging="283"/>
      </w:pPr>
      <w:r>
        <w:t>Tendency to ask leading questions of other members of the crew.</w:t>
      </w:r>
    </w:p>
    <w:p w14:paraId="33D23557" w14:textId="77777777" w:rsidR="00676923" w:rsidRDefault="00000000">
      <w:pPr>
        <w:numPr>
          <w:ilvl w:val="0"/>
          <w:numId w:val="143"/>
        </w:numPr>
        <w:ind w:right="48" w:hanging="283"/>
      </w:pPr>
      <w:r>
        <w:t>Unexplained discrepancies between instruments.</w:t>
      </w:r>
    </w:p>
    <w:p w14:paraId="2255281E" w14:textId="77777777" w:rsidR="00676923" w:rsidRDefault="00000000">
      <w:pPr>
        <w:numPr>
          <w:ilvl w:val="0"/>
          <w:numId w:val="143"/>
        </w:numPr>
        <w:ind w:right="48" w:hanging="283"/>
      </w:pPr>
      <w:r>
        <w:t>Unusual timing (20 minutes in advance of a waypoint).</w:t>
      </w:r>
    </w:p>
    <w:p w14:paraId="37F0D4C0" w14:textId="77777777" w:rsidR="00676923" w:rsidRDefault="00000000">
      <w:pPr>
        <w:numPr>
          <w:ilvl w:val="0"/>
          <w:numId w:val="143"/>
        </w:numPr>
        <w:ind w:right="48" w:hanging="283"/>
      </w:pPr>
      <w:r>
        <w:t>Unexpected results to actions.</w:t>
      </w:r>
    </w:p>
    <w:p w14:paraId="2D1E9907" w14:textId="77777777" w:rsidR="00676923" w:rsidRDefault="00000000">
      <w:pPr>
        <w:numPr>
          <w:ilvl w:val="0"/>
          <w:numId w:val="143"/>
        </w:numPr>
        <w:ind w:right="48" w:hanging="283"/>
      </w:pPr>
      <w:r>
        <w:lastRenderedPageBreak/>
        <w:t>Small and unexplainable events seem to be incomprehensible.</w:t>
      </w:r>
    </w:p>
    <w:p w14:paraId="09E15BC4" w14:textId="77777777" w:rsidR="00676923" w:rsidRDefault="00000000">
      <w:pPr>
        <w:numPr>
          <w:ilvl w:val="0"/>
          <w:numId w:val="143"/>
        </w:numPr>
        <w:ind w:right="48" w:hanging="283"/>
      </w:pPr>
      <w:r>
        <w:t>A sensation that “something feels strange” and a sense of unexplained concern or disquiet.</w:t>
      </w:r>
    </w:p>
    <w:p w14:paraId="258A26DA" w14:textId="77777777" w:rsidR="00676923" w:rsidRDefault="00000000">
      <w:pPr>
        <w:pStyle w:val="Heading4"/>
        <w:ind w:left="-5" w:right="61"/>
      </w:pPr>
      <w:r>
        <w:t>Good Situational Awareness</w:t>
      </w:r>
    </w:p>
    <w:p w14:paraId="400138F6" w14:textId="77777777" w:rsidR="00676923" w:rsidRDefault="00000000">
      <w:pPr>
        <w:spacing w:after="216"/>
        <w:ind w:left="16" w:right="48"/>
      </w:pPr>
      <w:r>
        <w:t>The following are guidelines to ensure the best possible situational awareness is regained and maintained:</w:t>
      </w:r>
    </w:p>
    <w:p w14:paraId="09F2FEF3" w14:textId="77777777" w:rsidR="00676923" w:rsidRDefault="00000000">
      <w:pPr>
        <w:numPr>
          <w:ilvl w:val="0"/>
          <w:numId w:val="144"/>
        </w:numPr>
        <w:spacing w:after="253"/>
        <w:ind w:right="48" w:hanging="283"/>
      </w:pPr>
      <w:r>
        <w:t>Gather as much information as possible from every possible source before making up your mind.</w:t>
      </w:r>
    </w:p>
    <w:p w14:paraId="4A2B71FD" w14:textId="77777777" w:rsidR="00676923" w:rsidRDefault="00000000">
      <w:pPr>
        <w:numPr>
          <w:ilvl w:val="0"/>
          <w:numId w:val="144"/>
        </w:numPr>
        <w:spacing w:after="253"/>
        <w:ind w:right="48" w:hanging="283"/>
      </w:pPr>
      <w:r>
        <w:t>Take as much time as practicable to make up your mind. Rapid decisions are seldom necessary and are often erroneous.</w:t>
      </w:r>
    </w:p>
    <w:p w14:paraId="7FC0DC36" w14:textId="77777777" w:rsidR="00676923" w:rsidRDefault="00000000">
      <w:pPr>
        <w:numPr>
          <w:ilvl w:val="0"/>
          <w:numId w:val="144"/>
        </w:numPr>
        <w:spacing w:after="249"/>
        <w:ind w:right="48" w:hanging="283"/>
      </w:pPr>
      <w:r>
        <w:t>Consider all possible interpretations of the data, not just those which fit your ideas.</w:t>
      </w:r>
    </w:p>
    <w:p w14:paraId="24CCF3A3" w14:textId="77777777" w:rsidR="00676923" w:rsidRDefault="00000000">
      <w:pPr>
        <w:numPr>
          <w:ilvl w:val="0"/>
          <w:numId w:val="144"/>
        </w:numPr>
        <w:spacing w:after="249"/>
        <w:ind w:right="48" w:hanging="283"/>
      </w:pPr>
      <w:r>
        <w:t>Once started on a course of action, stop occasionally to take stock (feedback).</w:t>
      </w:r>
    </w:p>
    <w:p w14:paraId="65AB7CF8" w14:textId="77777777" w:rsidR="00676923" w:rsidRDefault="00000000">
      <w:pPr>
        <w:numPr>
          <w:ilvl w:val="0"/>
          <w:numId w:val="144"/>
        </w:numPr>
        <w:spacing w:after="249"/>
        <w:ind w:right="48" w:hanging="283"/>
      </w:pPr>
      <w:r>
        <w:t>Check your hypothesis still fits the data as events progress.</w:t>
      </w:r>
    </w:p>
    <w:p w14:paraId="7EE61E3E" w14:textId="77777777" w:rsidR="00676923" w:rsidRDefault="00000000">
      <w:pPr>
        <w:numPr>
          <w:ilvl w:val="0"/>
          <w:numId w:val="144"/>
        </w:numPr>
        <w:spacing w:after="249"/>
        <w:ind w:right="48" w:hanging="283"/>
      </w:pPr>
      <w:r>
        <w:t>Consider ways to test your actions to check the accuracy of your theory.</w:t>
      </w:r>
    </w:p>
    <w:p w14:paraId="5D231CCB" w14:textId="77777777" w:rsidR="00676923" w:rsidRDefault="00000000">
      <w:pPr>
        <w:numPr>
          <w:ilvl w:val="0"/>
          <w:numId w:val="144"/>
        </w:numPr>
        <w:spacing w:after="253"/>
        <w:ind w:right="48" w:hanging="283"/>
      </w:pPr>
      <w:r>
        <w:t>If incoming data does not fit in with your thoughts, do not just disregard it but take time to reconsider the situation, if necessary going back to the first symptoms of the problem.</w:t>
      </w:r>
    </w:p>
    <w:p w14:paraId="271483B8" w14:textId="77777777" w:rsidR="00676923" w:rsidRDefault="00000000">
      <w:pPr>
        <w:numPr>
          <w:ilvl w:val="0"/>
          <w:numId w:val="144"/>
        </w:numPr>
        <w:spacing w:after="249"/>
        <w:ind w:right="48" w:hanging="283"/>
      </w:pPr>
      <w:r>
        <w:t>Try to ensure that you interpret the world as it is, not as you would like it to be.</w:t>
      </w:r>
    </w:p>
    <w:p w14:paraId="590DF9DE" w14:textId="77777777" w:rsidR="00676923" w:rsidRDefault="00000000">
      <w:pPr>
        <w:spacing w:after="211"/>
        <w:ind w:left="16" w:right="48"/>
      </w:pPr>
      <w:r>
        <w:t>By all means:</w:t>
      </w:r>
    </w:p>
    <w:p w14:paraId="08379331" w14:textId="77777777" w:rsidR="00676923" w:rsidRDefault="00000000">
      <w:pPr>
        <w:spacing w:after="13"/>
        <w:ind w:left="16" w:right="63"/>
        <w:jc w:val="center"/>
      </w:pPr>
      <w:r>
        <w:rPr>
          <w:noProof/>
          <w:color w:val="000000"/>
        </w:rPr>
        <mc:AlternateContent>
          <mc:Choice Requires="wpg">
            <w:drawing>
              <wp:anchor distT="0" distB="0" distL="114300" distR="114300" simplePos="0" relativeHeight="251851776" behindDoc="0" locked="0" layoutInCell="1" allowOverlap="1" wp14:anchorId="3D724120" wp14:editId="63393BB8">
                <wp:simplePos x="0" y="0"/>
                <wp:positionH relativeFrom="page">
                  <wp:posOffset>7128002</wp:posOffset>
                </wp:positionH>
                <wp:positionV relativeFrom="page">
                  <wp:posOffset>3456902</wp:posOffset>
                </wp:positionV>
                <wp:extent cx="432003" cy="1677200"/>
                <wp:effectExtent l="0" t="0" r="0" b="0"/>
                <wp:wrapSquare wrapText="bothSides"/>
                <wp:docPr id="771901" name="Group 771901"/>
                <wp:cNvGraphicFramePr/>
                <a:graphic xmlns:a="http://schemas.openxmlformats.org/drawingml/2006/main">
                  <a:graphicData uri="http://schemas.microsoft.com/office/word/2010/wordprocessingGroup">
                    <wpg:wgp>
                      <wpg:cNvGrpSpPr/>
                      <wpg:grpSpPr>
                        <a:xfrm>
                          <a:off x="0" y="0"/>
                          <a:ext cx="432003" cy="1677200"/>
                          <a:chOff x="0" y="0"/>
                          <a:chExt cx="432003" cy="1677200"/>
                        </a:xfrm>
                      </wpg:grpSpPr>
                      <wps:wsp>
                        <wps:cNvPr id="71928" name="Shape 7192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929" name="Rectangle 71929"/>
                        <wps:cNvSpPr/>
                        <wps:spPr>
                          <a:xfrm rot="-5399999">
                            <a:off x="-545800" y="712386"/>
                            <a:ext cx="1768421" cy="161208"/>
                          </a:xfrm>
                          <a:prstGeom prst="rect">
                            <a:avLst/>
                          </a:prstGeom>
                          <a:ln>
                            <a:noFill/>
                          </a:ln>
                        </wps:spPr>
                        <wps:txbx>
                          <w:txbxContent>
                            <w:p w14:paraId="2A47BDCB" w14:textId="77777777" w:rsidR="00676923" w:rsidRDefault="00000000">
                              <w:pPr>
                                <w:spacing w:after="160" w:line="259" w:lineRule="auto"/>
                                <w:ind w:left="0" w:firstLine="0"/>
                                <w:jc w:val="left"/>
                              </w:pPr>
                              <w:r>
                                <w:rPr>
                                  <w:b/>
                                  <w:color w:val="1B5C98"/>
                                  <w:spacing w:val="-36"/>
                                  <w:sz w:val="16"/>
                                </w:rPr>
                                <w:t xml:space="preserve">          </w:t>
                              </w: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s:wsp>
                        <wps:cNvPr id="71930" name="Rectangle 71930"/>
                        <wps:cNvSpPr/>
                        <wps:spPr>
                          <a:xfrm rot="-5399999">
                            <a:off x="292532" y="57738"/>
                            <a:ext cx="91212" cy="149891"/>
                          </a:xfrm>
                          <a:prstGeom prst="rect">
                            <a:avLst/>
                          </a:prstGeom>
                          <a:ln>
                            <a:noFill/>
                          </a:ln>
                        </wps:spPr>
                        <wps:txbx>
                          <w:txbxContent>
                            <w:p w14:paraId="0F3581DA"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w:pict>
              <v:group w14:anchorId="3D724120" id="Group 771901" o:spid="_x0000_s1875" style="position:absolute;left:0;text-align:left;margin-left:561.25pt;margin-top:272.2pt;width:34pt;height:132.05pt;z-index:251851776;mso-position-horizontal-relative:page;mso-position-vertical-relative:page" coordsize="4320,167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">
                <v:shape id="Shape 71928" o:spid="_x0000_s187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71929" o:spid="_x0000_s1877" style="position:absolute;left:-5458;top:7124;width:1768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" filled="f" stroked="f">
                  <v:textbox inset="0,0,0,0">
                    <w:txbxContent>
                      <w:p w14:paraId="2A47BDCB" w14:textId="77777777" w:rsidR="00676923" w:rsidRDefault="00000000">
                        <w:pPr>
                          <w:spacing w:after="160" w:line="259" w:lineRule="auto"/>
                          <w:ind w:left="0" w:firstLine="0"/>
                          <w:jc w:val="left"/>
                        </w:pPr>
                        <w:r>
                          <w:rPr>
                            <w:b/>
                            <w:color w:val="1B5C98"/>
                            <w:spacing w:val="-36"/>
                            <w:sz w:val="16"/>
                          </w:rPr>
                          <w:t xml:space="preserve">          </w:t>
                        </w: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v:textbox>
                </v:rect>
                <v:rect id="Rectangle 71930" o:spid="_x0000_s1878"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" filled="f" stroked="f">
                  <v:textbox inset="0,0,0,0">
                    <w:txbxContent>
                      <w:p w14:paraId="0F3581DA" w14:textId="77777777" w:rsidR="00676923" w:rsidRDefault="00000000">
                        <w:pPr>
                          <w:spacing w:after="160" w:line="259" w:lineRule="auto"/>
                          <w:ind w:left="0" w:firstLine="0"/>
                          <w:jc w:val="left"/>
                        </w:pPr>
                        <w:r>
                          <w:rPr>
                            <w:b/>
                            <w:color w:val="FFFEFD"/>
                            <w:sz w:val="18"/>
                          </w:rPr>
                          <w:t>9</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852800" behindDoc="0" locked="0" layoutInCell="1" allowOverlap="1" wp14:anchorId="25B4EC8B" wp14:editId="28E35D26">
                <wp:simplePos x="0" y="0"/>
                <wp:positionH relativeFrom="page">
                  <wp:posOffset>7385808</wp:posOffset>
                </wp:positionH>
                <wp:positionV relativeFrom="page">
                  <wp:posOffset>2919475</wp:posOffset>
                </wp:positionV>
                <wp:extent cx="121209" cy="21946"/>
                <wp:effectExtent l="0" t="0" r="0" b="0"/>
                <wp:wrapSquare wrapText="bothSides"/>
                <wp:docPr id="771902" name="Group 771902"/>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1994" name="Rectangle 71994"/>
                        <wps:cNvSpPr/>
                        <wps:spPr>
                          <a:xfrm rot="-5399999">
                            <a:off x="-136991" y="-99570"/>
                            <a:ext cx="241338" cy="161208"/>
                          </a:xfrm>
                          <a:prstGeom prst="rect">
                            <a:avLst/>
                          </a:prstGeom>
                          <a:ln>
                            <a:noFill/>
                          </a:ln>
                        </wps:spPr>
                        <wps:txbx>
                          <w:txbxContent>
                            <w:p w14:paraId="689852D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25B4EC8B" id="Group 771902" o:spid="_x0000_s1879" style="position:absolute;left:0;text-align:left;margin-left:581.55pt;margin-top:229.9pt;width:9.55pt;height:1.75pt;z-index:251852800;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J6TMIQaAgAAfgQAAA4AAAAAAAAAAAAAAAAALgIAAGRycy9lMm9Eb2MueG1s&#13;&#10;UEsBAi0AFAAGAAgAAAAhALzmBeTlAAAAEgEAAA8AAAAAAAAAAAAAAAAAdAQAAGRycy9kb3ducmV2&#13;&#10;LnhtbFBLBQYAAAAABAAEAPMAAACGBQAAAAA=&#13;&#10;">
                <v:rect id="Rectangle 71994" o:spid="_x0000_s1880"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" filled="f" stroked="f">
                  <v:textbox inset="0,0,0,0">
                    <w:txbxContent>
                      <w:p w14:paraId="689852DA"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rPr>
          <w:b/>
          <w:color w:val="E4342E"/>
        </w:rPr>
        <w:t>HOPE FOR THE BEST</w:t>
      </w:r>
    </w:p>
    <w:p w14:paraId="57167499" w14:textId="77777777" w:rsidR="00676923" w:rsidRDefault="00000000">
      <w:pPr>
        <w:spacing w:after="13"/>
        <w:ind w:left="16" w:right="63"/>
        <w:jc w:val="center"/>
      </w:pPr>
      <w:r>
        <w:rPr>
          <w:b/>
          <w:color w:val="E4342E"/>
        </w:rPr>
        <w:t>BUT</w:t>
      </w:r>
    </w:p>
    <w:p w14:paraId="1383FB75" w14:textId="77777777" w:rsidR="00676923" w:rsidRDefault="00000000">
      <w:pPr>
        <w:spacing w:after="345"/>
        <w:ind w:left="16" w:right="63"/>
        <w:jc w:val="center"/>
      </w:pPr>
      <w:r>
        <w:rPr>
          <w:b/>
          <w:color w:val="E4342E"/>
        </w:rPr>
        <w:t>PLAN FOR THE WORST</w:t>
      </w:r>
    </w:p>
    <w:p w14:paraId="4952843B" w14:textId="77777777" w:rsidR="00676923" w:rsidRDefault="00000000">
      <w:pPr>
        <w:pStyle w:val="Heading4"/>
        <w:spacing w:line="407" w:lineRule="auto"/>
        <w:ind w:left="-5" w:right="6250"/>
      </w:pPr>
      <w:r>
        <w:rPr>
          <w:i w:val="0"/>
          <w:sz w:val="30"/>
        </w:rPr>
        <w:t xml:space="preserve">Motivation </w:t>
      </w:r>
      <w:r>
        <w:t>Introduction</w:t>
      </w:r>
    </w:p>
    <w:p w14:paraId="7DA7A545" w14:textId="77777777" w:rsidR="00676923" w:rsidRDefault="00000000">
      <w:pPr>
        <w:spacing w:after="216"/>
        <w:ind w:left="16" w:right="48"/>
      </w:pPr>
      <w:r>
        <w:t xml:space="preserve">The Oxford Dictionary defines motivation as “to cause (a person) to act in a particular way”. It can come in many guises. A painter may live in poverty, working long hours for the love of art. A politician will tolerate public attack and personal abuse in the quest for power. A business executive may forgo all family life in the pursuit of financial reward. Murder may be committed </w:t>
      </w:r>
      <w:proofErr w:type="gramStart"/>
      <w:r>
        <w:t>in order to</w:t>
      </w:r>
      <w:proofErr w:type="gramEnd"/>
      <w:r>
        <w:t xml:space="preserve"> survive or life lost in the attempt to save another’s life. We are all different and each of us are driven by individual motivational forces.</w:t>
      </w:r>
    </w:p>
    <w:p w14:paraId="237C401B" w14:textId="77777777" w:rsidR="00676923" w:rsidRDefault="00000000">
      <w:pPr>
        <w:spacing w:after="264"/>
        <w:ind w:left="16" w:right="48"/>
      </w:pPr>
      <w:r>
        <w:t xml:space="preserve">Frank Hawkins summed it up when he wrote: “motivation reflects the difference between what a person can do and what he will do”. In other words, an airline may spend millions on selection, training and checking of aircrew to ensure they have the capacity to perform at the highest level of </w:t>
      </w:r>
      <w:proofErr w:type="gramStart"/>
      <w:r>
        <w:t>expertise</w:t>
      </w:r>
      <w:proofErr w:type="gramEnd"/>
      <w:r>
        <w:t xml:space="preserve"> but it is motivation that will determine whether they will do so.</w:t>
      </w:r>
    </w:p>
    <w:p w14:paraId="70B3FED5" w14:textId="77777777" w:rsidR="00676923" w:rsidRDefault="00000000">
      <w:pPr>
        <w:pStyle w:val="Heading4"/>
        <w:ind w:left="-5" w:right="61"/>
      </w:pPr>
      <w:r>
        <w:t>Concepts of Motivation</w:t>
      </w:r>
    </w:p>
    <w:p w14:paraId="444425F8" w14:textId="77777777" w:rsidR="00676923" w:rsidRDefault="00000000">
      <w:pPr>
        <w:spacing w:after="216"/>
        <w:ind w:left="16" w:right="48"/>
      </w:pPr>
      <w:r>
        <w:t xml:space="preserve">At its most basic level motivation is driven by </w:t>
      </w:r>
      <w:r>
        <w:rPr>
          <w:b/>
        </w:rPr>
        <w:t>physiological needs</w:t>
      </w:r>
      <w:r>
        <w:t xml:space="preserve">. These may be hunger, thirst, pain or the need to survive. We are also driven by </w:t>
      </w:r>
      <w:r>
        <w:rPr>
          <w:b/>
        </w:rPr>
        <w:t>psychological or social needs</w:t>
      </w:r>
      <w:r>
        <w:t xml:space="preserve">. </w:t>
      </w:r>
      <w:r>
        <w:rPr>
          <w:i/>
          <w:color w:val="1B5C98"/>
        </w:rPr>
        <w:t>(see Figure 9.1).</w:t>
      </w:r>
    </w:p>
    <w:p w14:paraId="057166DA" w14:textId="77777777" w:rsidR="00676923" w:rsidRDefault="00000000">
      <w:pPr>
        <w:spacing w:after="216"/>
        <w:ind w:left="16" w:right="48"/>
      </w:pPr>
      <w:r>
        <w:lastRenderedPageBreak/>
        <w:t xml:space="preserve">However the situation is rarely quite so clearly defined. For example, a woman’s hunger drive may be modified by a conflicting motivation to remain attractively slim. This, in turn, may be modified - if dining out as a guest - by a desire not to offend the hostess by rejecting part of the meal. Thus it is important to understand that a single </w:t>
      </w:r>
      <w:proofErr w:type="spellStart"/>
      <w:r>
        <w:t>behavioural</w:t>
      </w:r>
      <w:proofErr w:type="spellEnd"/>
      <w:r>
        <w:t xml:space="preserve"> pattern may be governed by several, perhaps conflicting, motives.</w:t>
      </w:r>
    </w:p>
    <w:p w14:paraId="6A835ECF" w14:textId="77777777" w:rsidR="00676923" w:rsidRDefault="00000000">
      <w:pPr>
        <w:spacing w:after="216"/>
        <w:ind w:left="16" w:right="48"/>
      </w:pPr>
      <w:r>
        <w:t xml:space="preserve">We normally tend to associate motivation with the desire to achieve a certain goal or aspiration </w:t>
      </w:r>
      <w:r>
        <w:rPr>
          <w:b/>
        </w:rPr>
        <w:t xml:space="preserve">(goal-directed </w:t>
      </w:r>
      <w:proofErr w:type="spellStart"/>
      <w:r>
        <w:rPr>
          <w:b/>
        </w:rPr>
        <w:t>behaviour</w:t>
      </w:r>
      <w:proofErr w:type="spellEnd"/>
      <w:r>
        <w:rPr>
          <w:b/>
        </w:rPr>
        <w:t>)</w:t>
      </w:r>
      <w:r>
        <w:t xml:space="preserve">. A pilot may have an ambition to become a Check </w:t>
      </w:r>
      <w:proofErr w:type="gramStart"/>
      <w:r>
        <w:t>Captain</w:t>
      </w:r>
      <w:proofErr w:type="gramEnd"/>
      <w:r>
        <w:t xml:space="preserve"> and he/she will channel their efforts to achieve this goal which, in turn, will be reflected on </w:t>
      </w:r>
      <w:proofErr w:type="spellStart"/>
      <w:r>
        <w:t>behavioural</w:t>
      </w:r>
      <w:proofErr w:type="spellEnd"/>
      <w:r>
        <w:t xml:space="preserve"> patterns both at and away from the working environment. Technically this drive is known as “achievement motivation” however there are infinitely more. Power over others, competitiveness, gaining a reward, mastering a skill, self-edification are all part of an endless list.</w:t>
      </w:r>
    </w:p>
    <w:p w14:paraId="4CD90C15" w14:textId="77777777" w:rsidR="00676923" w:rsidRDefault="00000000">
      <w:pPr>
        <w:spacing w:after="216"/>
        <w:ind w:left="16" w:right="48"/>
      </w:pPr>
      <w:r>
        <w:t xml:space="preserve">Most people will possess many drives, depending on the situation, but the strength of any </w:t>
      </w:r>
      <w:proofErr w:type="gramStart"/>
      <w:r>
        <w:t>particular drive</w:t>
      </w:r>
      <w:proofErr w:type="gramEnd"/>
      <w:r>
        <w:t xml:space="preserve"> will vary with each individual so that the total combination of motive strength represents something of a personal signature.</w:t>
      </w:r>
    </w:p>
    <w:p w14:paraId="3DB15626" w14:textId="77777777" w:rsidR="00676923" w:rsidRDefault="00000000">
      <w:pPr>
        <w:spacing w:after="216"/>
        <w:ind w:left="16" w:right="48"/>
      </w:pPr>
      <w:r>
        <w:t>Extreme “achievement motivation” may have spectacular results but, along the way, there may be many casualties. A commander who is determined to land at the destination airport, regardless of weather conditions, is the ultimate example.</w:t>
      </w:r>
    </w:p>
    <w:p w14:paraId="5742C572" w14:textId="77777777" w:rsidR="00676923" w:rsidRDefault="00000000">
      <w:pPr>
        <w:spacing w:after="216"/>
        <w:ind w:left="16" w:right="48"/>
      </w:pPr>
      <w:r>
        <w:t>An added danger is that if an individual is driven by extreme achievement motivation but meets an obstruction which prevents him/her from achieving the objective normally a whole range of emotions will be released (anger, frustration, stress etc.) - this is known as the “aggressive impulse”.</w:t>
      </w:r>
    </w:p>
    <w:p w14:paraId="379D97DB" w14:textId="77777777" w:rsidR="00676923" w:rsidRDefault="00000000">
      <w:pPr>
        <w:spacing w:after="264"/>
        <w:ind w:left="16" w:right="48"/>
      </w:pPr>
      <w:r>
        <w:rPr>
          <w:noProof/>
          <w:color w:val="000000"/>
        </w:rPr>
        <mc:AlternateContent>
          <mc:Choice Requires="wpg">
            <w:drawing>
              <wp:anchor distT="0" distB="0" distL="114300" distR="114300" simplePos="0" relativeHeight="251853824" behindDoc="0" locked="0" layoutInCell="1" allowOverlap="1" wp14:anchorId="35794DAD" wp14:editId="09A5BBA5">
                <wp:simplePos x="0" y="0"/>
                <wp:positionH relativeFrom="page">
                  <wp:posOffset>0</wp:posOffset>
                </wp:positionH>
                <wp:positionV relativeFrom="page">
                  <wp:posOffset>3456002</wp:posOffset>
                </wp:positionV>
                <wp:extent cx="431999" cy="1448984"/>
                <wp:effectExtent l="0" t="0" r="0" b="0"/>
                <wp:wrapSquare wrapText="bothSides"/>
                <wp:docPr id="781222" name="Group 781222"/>
                <wp:cNvGraphicFramePr/>
                <a:graphic xmlns:a="http://schemas.openxmlformats.org/drawingml/2006/main">
                  <a:graphicData uri="http://schemas.microsoft.com/office/word/2010/wordprocessingGroup">
                    <wpg:wgp>
                      <wpg:cNvGrpSpPr/>
                      <wpg:grpSpPr>
                        <a:xfrm>
                          <a:off x="0" y="0"/>
                          <a:ext cx="431999" cy="1448984"/>
                          <a:chOff x="0" y="0"/>
                          <a:chExt cx="431999" cy="1448984"/>
                        </a:xfrm>
                      </wpg:grpSpPr>
                      <wps:wsp>
                        <wps:cNvPr id="925766" name="Shape 92576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2006" name="Rectangle 72006"/>
                        <wps:cNvSpPr/>
                        <wps:spPr>
                          <a:xfrm rot="5399999">
                            <a:off x="48255" y="80372"/>
                            <a:ext cx="91212" cy="149891"/>
                          </a:xfrm>
                          <a:prstGeom prst="rect">
                            <a:avLst/>
                          </a:prstGeom>
                          <a:ln>
                            <a:noFill/>
                          </a:ln>
                        </wps:spPr>
                        <wps:txbx>
                          <w:txbxContent>
                            <w:p w14:paraId="7F2CF5CA"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2007" name="Rectangle 72007"/>
                        <wps:cNvSpPr/>
                        <wps:spPr>
                          <a:xfrm rot="5399999">
                            <a:off x="-644683" y="996469"/>
                            <a:ext cx="1476544" cy="161208"/>
                          </a:xfrm>
                          <a:prstGeom prst="rect">
                            <a:avLst/>
                          </a:prstGeom>
                          <a:ln>
                            <a:noFill/>
                          </a:ln>
                        </wps:spPr>
                        <wps:txbx>
                          <w:txbxContent>
                            <w:p w14:paraId="3D8B8B8D" w14:textId="77777777" w:rsidR="00676923" w:rsidRDefault="00000000">
                              <w:pPr>
                                <w:spacing w:after="160" w:line="259" w:lineRule="auto"/>
                                <w:ind w:left="0" w:firstLine="0"/>
                                <w:jc w:val="left"/>
                              </w:pP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g:wgp>
                  </a:graphicData>
                </a:graphic>
              </wp:anchor>
            </w:drawing>
          </mc:Choice>
          <mc:Fallback>
            <w:pict>
              <v:group w14:anchorId="35794DAD" id="Group 781222" o:spid="_x0000_s1881" style="position:absolute;left:0;text-align:left;margin-left:0;margin-top:272.15pt;width:34pt;height:114.1pt;z-index:251853824;mso-position-horizontal-relative:page;mso-position-vertical-relative:page" coordsize="4319,144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">
                <v:shape id="Shape 925766" o:spid="_x0000_s188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" path="m,l431999,r,287998l,287998,,e" fillcolor="#1b5c98" stroked="f" strokeweight="0">
                  <v:stroke miterlimit="83231f" joinstyle="miter"/>
                  <v:path arrowok="t" textboxrect="0,0,431999,287998"/>
                </v:shape>
                <v:rect id="Rectangle 72006" o:spid="_x0000_s1883"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" filled="f" stroked="f">
                  <v:textbox inset="0,0,0,0">
                    <w:txbxContent>
                      <w:p w14:paraId="7F2CF5CA" w14:textId="77777777" w:rsidR="00676923" w:rsidRDefault="00000000">
                        <w:pPr>
                          <w:spacing w:after="160" w:line="259" w:lineRule="auto"/>
                          <w:ind w:left="0" w:firstLine="0"/>
                          <w:jc w:val="left"/>
                        </w:pPr>
                        <w:r>
                          <w:rPr>
                            <w:b/>
                            <w:color w:val="FFFEFD"/>
                            <w:sz w:val="18"/>
                          </w:rPr>
                          <w:t>9</w:t>
                        </w:r>
                      </w:p>
                    </w:txbxContent>
                  </v:textbox>
                </v:rect>
                <v:rect id="Rectangle 72007" o:spid="_x0000_s1884" style="position:absolute;left:-6448;top:9965;width:14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" filled="f" stroked="f">
                  <v:textbox inset="0,0,0,0">
                    <w:txbxContent>
                      <w:p w14:paraId="3D8B8B8D" w14:textId="77777777" w:rsidR="00676923" w:rsidRDefault="00000000">
                        <w:pPr>
                          <w:spacing w:after="160" w:line="259" w:lineRule="auto"/>
                          <w:ind w:left="0" w:firstLine="0"/>
                          <w:jc w:val="left"/>
                        </w:pP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v:textbox>
                </v:rect>
                <w10:wrap type="square" anchorx="page" anchory="page"/>
              </v:group>
            </w:pict>
          </mc:Fallback>
        </mc:AlternateContent>
      </w:r>
      <w:r>
        <w:t>Finally it is important to point out that any case of excessive motivation may lead to stress in an individual which, in turn, normally has an adverse effect on performance.</w:t>
      </w:r>
    </w:p>
    <w:p w14:paraId="33D7868C" w14:textId="77777777" w:rsidR="00676923" w:rsidRDefault="00000000">
      <w:pPr>
        <w:pStyle w:val="Heading4"/>
        <w:ind w:left="-5" w:right="61"/>
      </w:pPr>
      <w:r>
        <w:t>Model of Human Needs</w:t>
      </w:r>
    </w:p>
    <w:p w14:paraId="6E518877" w14:textId="77777777" w:rsidR="00676923" w:rsidRDefault="00000000">
      <w:pPr>
        <w:spacing w:after="217"/>
        <w:ind w:left="16" w:right="48"/>
      </w:pPr>
      <w:r>
        <w:t xml:space="preserve">Maslow (1943) attempts to qualify motivation as the satisfaction of human needs which exists in a hierarchical form </w:t>
      </w:r>
      <w:r>
        <w:rPr>
          <w:i/>
          <w:color w:val="1B5C98"/>
        </w:rPr>
        <w:t>(Figure 9.1)</w:t>
      </w:r>
      <w:r>
        <w:t>.</w:t>
      </w:r>
    </w:p>
    <w:p w14:paraId="48ED34BE" w14:textId="77777777" w:rsidR="00676923" w:rsidRDefault="00000000">
      <w:pPr>
        <w:ind w:left="16" w:right="48"/>
      </w:pPr>
      <w:r>
        <w:t>At the base of the needs are those that need to be satisfied first. From these the hierarchy rises to those needs related to the ego. Once a lower level of needs is satisfied, the needs of the next higher level assume priority. Self-fulfillment is the final stage of the motivational drive.</w:t>
      </w:r>
    </w:p>
    <w:p w14:paraId="4F0D2C12" w14:textId="77777777" w:rsidR="00676923" w:rsidRDefault="00000000">
      <w:pPr>
        <w:spacing w:after="137" w:line="259" w:lineRule="auto"/>
        <w:ind w:left="-16" w:firstLine="0"/>
        <w:jc w:val="left"/>
      </w:pPr>
      <w:r>
        <w:rPr>
          <w:noProof/>
        </w:rPr>
        <w:drawing>
          <wp:inline distT="0" distB="0" distL="0" distR="0" wp14:anchorId="361C5B98" wp14:editId="78F2A7F6">
            <wp:extent cx="5705857" cy="2106168"/>
            <wp:effectExtent l="0" t="0" r="0" b="0"/>
            <wp:docPr id="898220" name="Picture 898220"/>
            <wp:cNvGraphicFramePr/>
            <a:graphic xmlns:a="http://schemas.openxmlformats.org/drawingml/2006/main">
              <a:graphicData uri="http://schemas.openxmlformats.org/drawingml/2006/picture">
                <pic:pic xmlns:pic="http://schemas.openxmlformats.org/drawingml/2006/picture">
                  <pic:nvPicPr>
                    <pic:cNvPr id="898220" name="Picture 898220"/>
                    <pic:cNvPicPr/>
                  </pic:nvPicPr>
                  <pic:blipFill>
                    <a:blip r:embed="rId386"/>
                    <a:stretch>
                      <a:fillRect/>
                    </a:stretch>
                  </pic:blipFill>
                  <pic:spPr>
                    <a:xfrm>
                      <a:off x="0" y="0"/>
                      <a:ext cx="5705857" cy="2106168"/>
                    </a:xfrm>
                    <a:prstGeom prst="rect">
                      <a:avLst/>
                    </a:prstGeom>
                  </pic:spPr>
                </pic:pic>
              </a:graphicData>
            </a:graphic>
          </wp:inline>
        </w:drawing>
      </w:r>
    </w:p>
    <w:p w14:paraId="4760A094" w14:textId="77777777" w:rsidR="00676923" w:rsidRDefault="00000000">
      <w:pPr>
        <w:spacing w:after="75" w:line="265" w:lineRule="auto"/>
        <w:ind w:right="56"/>
        <w:jc w:val="center"/>
      </w:pPr>
      <w:r>
        <w:rPr>
          <w:i/>
          <w:color w:val="1B5C98"/>
          <w:sz w:val="18"/>
        </w:rPr>
        <w:t>Figure 9.1 Maslow’s Hierarchy of Needs</w:t>
      </w:r>
    </w:p>
    <w:p w14:paraId="60FD3923" w14:textId="77777777" w:rsidR="00676923" w:rsidRDefault="00000000">
      <w:pPr>
        <w:spacing w:after="216"/>
        <w:ind w:left="16" w:right="48"/>
      </w:pPr>
      <w:r>
        <w:lastRenderedPageBreak/>
        <w:t>At each stage in the hierarchy we can associate the relevance to flight safety. A mentally and physically satisfied pilot, who is confidently working as a member of a highly skilled team to achieve trouble-free and safe flight is one of the fundamental aims of flight safety.</w:t>
      </w:r>
    </w:p>
    <w:p w14:paraId="6D85D8B7" w14:textId="77777777" w:rsidR="00676923" w:rsidRDefault="00000000">
      <w:pPr>
        <w:spacing w:after="264"/>
        <w:ind w:left="16" w:right="48"/>
      </w:pPr>
      <w:r>
        <w:t>The difficulty of the task and the arousal of the individual will both have an influence on a person’s motivation.</w:t>
      </w:r>
    </w:p>
    <w:p w14:paraId="42D7DEFD" w14:textId="77777777" w:rsidR="00676923" w:rsidRDefault="00000000">
      <w:pPr>
        <w:pStyle w:val="Heading4"/>
        <w:ind w:left="-5" w:right="61"/>
      </w:pPr>
      <w:r>
        <w:t>The Influence of Human Needs on Flight Safety</w:t>
      </w:r>
    </w:p>
    <w:p w14:paraId="6E926926" w14:textId="77777777" w:rsidR="00676923" w:rsidRDefault="00000000">
      <w:pPr>
        <w:spacing w:after="216"/>
        <w:ind w:left="16" w:right="48"/>
      </w:pPr>
      <w:r>
        <w:t xml:space="preserve">The goal of most airlines is to achieve a profit from the carriage of cargo and/or passengers safely. </w:t>
      </w:r>
      <w:proofErr w:type="gramStart"/>
      <w:r>
        <w:t>In order to</w:t>
      </w:r>
      <w:proofErr w:type="gramEnd"/>
      <w:r>
        <w:t xml:space="preserve"> do this, one of the many facets of the operation is the understanding of human needs in the realm of flight safety.</w:t>
      </w:r>
    </w:p>
    <w:p w14:paraId="01D8BD76" w14:textId="77777777" w:rsidR="00676923" w:rsidRDefault="00000000">
      <w:pPr>
        <w:spacing w:after="216"/>
        <w:ind w:left="16" w:right="48"/>
      </w:pPr>
      <w:r>
        <w:t xml:space="preserve">Passengers want to know that they will arrive safely on time at their destination with their baggage. </w:t>
      </w:r>
      <w:proofErr w:type="gramStart"/>
      <w:r>
        <w:t>In order to</w:t>
      </w:r>
      <w:proofErr w:type="gramEnd"/>
      <w:r>
        <w:t xml:space="preserve"> guarantee the ability to meet this requirement, the airline must provide a fully serviceable and correctly equipped aircraft.</w:t>
      </w:r>
    </w:p>
    <w:p w14:paraId="72E9057F" w14:textId="77777777" w:rsidR="00676923" w:rsidRDefault="00000000">
      <w:pPr>
        <w:spacing w:after="42"/>
        <w:ind w:left="16" w:right="48"/>
      </w:pPr>
      <w:r>
        <w:t xml:space="preserve">The only way to do this is by having a </w:t>
      </w:r>
      <w:proofErr w:type="spellStart"/>
      <w:proofErr w:type="gramStart"/>
      <w:r>
        <w:t>well organized</w:t>
      </w:r>
      <w:proofErr w:type="spellEnd"/>
      <w:proofErr w:type="gramEnd"/>
      <w:r>
        <w:t xml:space="preserve"> servicing schedule, crew rostering operation and good passenger/cargo facilities. All these factors should have an influence on meeting the human needs and, at the same time, providing greater flight safety. </w:t>
      </w:r>
      <w:r>
        <w:rPr>
          <w:b/>
          <w:i/>
          <w:color w:val="1B5C98"/>
          <w:sz w:val="26"/>
        </w:rPr>
        <w:t>Basic Model Showing Two Independent Sources of Motivation</w:t>
      </w:r>
    </w:p>
    <w:p w14:paraId="7084CABA" w14:textId="77777777" w:rsidR="00676923" w:rsidRDefault="00000000">
      <w:pPr>
        <w:spacing w:after="216"/>
        <w:ind w:left="16" w:right="48"/>
      </w:pPr>
      <w:r>
        <w:rPr>
          <w:noProof/>
          <w:color w:val="000000"/>
        </w:rPr>
        <mc:AlternateContent>
          <mc:Choice Requires="wpg">
            <w:drawing>
              <wp:anchor distT="0" distB="0" distL="114300" distR="114300" simplePos="0" relativeHeight="251854848" behindDoc="0" locked="0" layoutInCell="1" allowOverlap="1" wp14:anchorId="10228F17" wp14:editId="18D82F76">
                <wp:simplePos x="0" y="0"/>
                <wp:positionH relativeFrom="page">
                  <wp:posOffset>7128002</wp:posOffset>
                </wp:positionH>
                <wp:positionV relativeFrom="page">
                  <wp:posOffset>3456902</wp:posOffset>
                </wp:positionV>
                <wp:extent cx="432003" cy="1677200"/>
                <wp:effectExtent l="0" t="0" r="0" b="0"/>
                <wp:wrapSquare wrapText="bothSides"/>
                <wp:docPr id="772335" name="Group 772335"/>
                <wp:cNvGraphicFramePr/>
                <a:graphic xmlns:a="http://schemas.openxmlformats.org/drawingml/2006/main">
                  <a:graphicData uri="http://schemas.microsoft.com/office/word/2010/wordprocessingGroup">
                    <wpg:wgp>
                      <wpg:cNvGrpSpPr/>
                      <wpg:grpSpPr>
                        <a:xfrm>
                          <a:off x="0" y="0"/>
                          <a:ext cx="432003" cy="1677200"/>
                          <a:chOff x="0" y="0"/>
                          <a:chExt cx="432003" cy="1677200"/>
                        </a:xfrm>
                      </wpg:grpSpPr>
                      <wps:wsp>
                        <wps:cNvPr id="74156" name="Shape 7415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4157" name="Rectangle 74157"/>
                        <wps:cNvSpPr/>
                        <wps:spPr>
                          <a:xfrm rot="-5399999">
                            <a:off x="-545800" y="712386"/>
                            <a:ext cx="1768421" cy="161208"/>
                          </a:xfrm>
                          <a:prstGeom prst="rect">
                            <a:avLst/>
                          </a:prstGeom>
                          <a:ln>
                            <a:noFill/>
                          </a:ln>
                        </wps:spPr>
                        <wps:txbx>
                          <w:txbxContent>
                            <w:p w14:paraId="0DFE1351" w14:textId="77777777" w:rsidR="00676923" w:rsidRDefault="00000000">
                              <w:pPr>
                                <w:spacing w:after="160" w:line="259" w:lineRule="auto"/>
                                <w:ind w:left="0" w:firstLine="0"/>
                                <w:jc w:val="left"/>
                              </w:pPr>
                              <w:r>
                                <w:rPr>
                                  <w:b/>
                                  <w:color w:val="1B5C98"/>
                                  <w:spacing w:val="-36"/>
                                  <w:sz w:val="16"/>
                                </w:rPr>
                                <w:t xml:space="preserve">          </w:t>
                              </w: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s:wsp>
                        <wps:cNvPr id="74158" name="Rectangle 74158"/>
                        <wps:cNvSpPr/>
                        <wps:spPr>
                          <a:xfrm rot="-5399999">
                            <a:off x="292532" y="57738"/>
                            <a:ext cx="91212" cy="149891"/>
                          </a:xfrm>
                          <a:prstGeom prst="rect">
                            <a:avLst/>
                          </a:prstGeom>
                          <a:ln>
                            <a:noFill/>
                          </a:ln>
                        </wps:spPr>
                        <wps:txbx>
                          <w:txbxContent>
                            <w:p w14:paraId="615D4E80"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w:pict>
              <v:group w14:anchorId="10228F17" id="Group 772335" o:spid="_x0000_s1885" style="position:absolute;left:0;text-align:left;margin-left:561.25pt;margin-top:272.2pt;width:34pt;height:132.05pt;z-index:251854848;mso-position-horizontal-relative:page;mso-position-vertical-relative:page" coordsize="4320,167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">
                <v:shape id="Shape 74156" o:spid="_x0000_s188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74157" o:spid="_x0000_s1887" style="position:absolute;left:-5458;top:7124;width:1768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" filled="f" stroked="f">
                  <v:textbox inset="0,0,0,0">
                    <w:txbxContent>
                      <w:p w14:paraId="0DFE1351" w14:textId="77777777" w:rsidR="00676923" w:rsidRDefault="00000000">
                        <w:pPr>
                          <w:spacing w:after="160" w:line="259" w:lineRule="auto"/>
                          <w:ind w:left="0" w:firstLine="0"/>
                          <w:jc w:val="left"/>
                        </w:pPr>
                        <w:r>
                          <w:rPr>
                            <w:b/>
                            <w:color w:val="1B5C98"/>
                            <w:spacing w:val="-36"/>
                            <w:sz w:val="16"/>
                          </w:rPr>
                          <w:t xml:space="preserve">          </w:t>
                        </w: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v:textbox>
                </v:rect>
                <v:rect id="Rectangle 74158" o:spid="_x0000_s1888"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" filled="f" stroked="f">
                  <v:textbox inset="0,0,0,0">
                    <w:txbxContent>
                      <w:p w14:paraId="615D4E80" w14:textId="77777777" w:rsidR="00676923" w:rsidRDefault="00000000">
                        <w:pPr>
                          <w:spacing w:after="160" w:line="259" w:lineRule="auto"/>
                          <w:ind w:left="0" w:firstLine="0"/>
                          <w:jc w:val="left"/>
                        </w:pPr>
                        <w:r>
                          <w:rPr>
                            <w:b/>
                            <w:color w:val="FFFEFD"/>
                            <w:sz w:val="18"/>
                          </w:rPr>
                          <w:t>9</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855872" behindDoc="0" locked="0" layoutInCell="1" allowOverlap="1" wp14:anchorId="38A18DFF" wp14:editId="28D13818">
                <wp:simplePos x="0" y="0"/>
                <wp:positionH relativeFrom="page">
                  <wp:posOffset>7385808</wp:posOffset>
                </wp:positionH>
                <wp:positionV relativeFrom="page">
                  <wp:posOffset>2919475</wp:posOffset>
                </wp:positionV>
                <wp:extent cx="121209" cy="21946"/>
                <wp:effectExtent l="0" t="0" r="0" b="0"/>
                <wp:wrapSquare wrapText="bothSides"/>
                <wp:docPr id="772338" name="Group 772338"/>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4201" name="Rectangle 74201"/>
                        <wps:cNvSpPr/>
                        <wps:spPr>
                          <a:xfrm rot="-5399999">
                            <a:off x="-136991" y="-99570"/>
                            <a:ext cx="241338" cy="161208"/>
                          </a:xfrm>
                          <a:prstGeom prst="rect">
                            <a:avLst/>
                          </a:prstGeom>
                          <a:ln>
                            <a:noFill/>
                          </a:ln>
                        </wps:spPr>
                        <wps:txbx>
                          <w:txbxContent>
                            <w:p w14:paraId="4145D8E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38A18DFF" id="Group 772338" o:spid="_x0000_s1889" style="position:absolute;left:0;text-align:left;margin-left:581.55pt;margin-top:229.9pt;width:9.55pt;height:1.75pt;z-index:251855872;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">
                <v:rect id="Rectangle 74201" o:spid="_x0000_s1890"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" filled="f" stroked="f">
                  <v:textbox inset="0,0,0,0">
                    <w:txbxContent>
                      <w:p w14:paraId="4145D8EE"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The model can be used to illustrate the two independent sources of motivation. It also shows the relationship between motivational elements in a work situation and performance.</w:t>
      </w:r>
    </w:p>
    <w:p w14:paraId="3162406D" w14:textId="77777777" w:rsidR="00676923" w:rsidRDefault="00000000">
      <w:pPr>
        <w:spacing w:after="211"/>
        <w:ind w:left="16" w:right="48"/>
      </w:pPr>
      <w:r>
        <w:t>The two sources are:</w:t>
      </w:r>
    </w:p>
    <w:p w14:paraId="214E5D02" w14:textId="77777777" w:rsidR="00676923" w:rsidRDefault="00000000">
      <w:pPr>
        <w:numPr>
          <w:ilvl w:val="0"/>
          <w:numId w:val="145"/>
        </w:numPr>
        <w:spacing w:after="249"/>
        <w:ind w:right="14" w:hanging="283"/>
        <w:jc w:val="left"/>
      </w:pPr>
      <w:r>
        <w:rPr>
          <w:b/>
        </w:rPr>
        <w:t>The perceived value of a reward</w:t>
      </w:r>
    </w:p>
    <w:p w14:paraId="5652CD2C" w14:textId="77777777" w:rsidR="00676923" w:rsidRDefault="00000000">
      <w:pPr>
        <w:numPr>
          <w:ilvl w:val="0"/>
          <w:numId w:val="145"/>
        </w:numPr>
        <w:spacing w:after="249"/>
        <w:ind w:right="14" w:hanging="283"/>
        <w:jc w:val="left"/>
      </w:pPr>
      <w:r>
        <w:rPr>
          <w:b/>
        </w:rPr>
        <w:t>The probability of its attainment</w:t>
      </w:r>
    </w:p>
    <w:p w14:paraId="4195FAB5" w14:textId="77777777" w:rsidR="00676923" w:rsidRDefault="00000000">
      <w:pPr>
        <w:spacing w:after="217"/>
        <w:ind w:left="16" w:right="48"/>
      </w:pPr>
      <w:r>
        <w:t>As already discussed, people place very different values on rewards. However if a person expects that his/her efforts for attaining a reward will pass unnoticed, then he/she may feel that the reward has little usefulness even though it is highly valued.</w:t>
      </w:r>
    </w:p>
    <w:p w14:paraId="31BFD6E9" w14:textId="77777777" w:rsidR="00676923" w:rsidRDefault="00000000">
      <w:pPr>
        <w:spacing w:after="217"/>
        <w:ind w:left="16" w:right="48"/>
      </w:pPr>
      <w:r>
        <w:t xml:space="preserve">Two other variables have also to be included here. These are </w:t>
      </w:r>
      <w:r>
        <w:rPr>
          <w:b/>
        </w:rPr>
        <w:t>natural abilities and learned skills.</w:t>
      </w:r>
    </w:p>
    <w:p w14:paraId="27A4645D" w14:textId="77777777" w:rsidR="00676923" w:rsidRDefault="00000000">
      <w:pPr>
        <w:spacing w:after="216"/>
        <w:ind w:left="16" w:right="48"/>
      </w:pPr>
      <w:r>
        <w:t xml:space="preserve">From performance we can see rewards emerging. These can be </w:t>
      </w:r>
      <w:r>
        <w:rPr>
          <w:b/>
        </w:rPr>
        <w:t>intrinsic</w:t>
      </w:r>
      <w:r>
        <w:t xml:space="preserve"> (feeling of pride or achievement) or </w:t>
      </w:r>
      <w:r>
        <w:rPr>
          <w:b/>
        </w:rPr>
        <w:t>extrinsic</w:t>
      </w:r>
      <w:r>
        <w:t xml:space="preserve"> (pay or promotion).</w:t>
      </w:r>
    </w:p>
    <w:p w14:paraId="68AB14B5" w14:textId="77777777" w:rsidR="00676923" w:rsidRDefault="00000000">
      <w:pPr>
        <w:ind w:left="16" w:right="48"/>
      </w:pPr>
      <w:r>
        <w:t>If rewards are tied to performance and are seen to be, higher job satisfaction will be achieved resulting in higher performance. Many people feel more content if they have clear targets to meet and, providing these are realistic, they too can contribute to job satisfaction.</w:t>
      </w:r>
    </w:p>
    <w:p w14:paraId="06464431" w14:textId="77777777" w:rsidR="00676923" w:rsidRDefault="00000000">
      <w:pPr>
        <w:spacing w:after="264" w:line="259" w:lineRule="auto"/>
        <w:ind w:left="-16" w:firstLine="0"/>
        <w:jc w:val="left"/>
      </w:pPr>
      <w:r>
        <w:rPr>
          <w:noProof/>
        </w:rPr>
        <w:lastRenderedPageBreak/>
        <w:drawing>
          <wp:inline distT="0" distB="0" distL="0" distR="0" wp14:anchorId="7D61BCFE" wp14:editId="299C5908">
            <wp:extent cx="5705857" cy="3834384"/>
            <wp:effectExtent l="0" t="0" r="0" b="0"/>
            <wp:docPr id="898222" name="Picture 898222"/>
            <wp:cNvGraphicFramePr/>
            <a:graphic xmlns:a="http://schemas.openxmlformats.org/drawingml/2006/main">
              <a:graphicData uri="http://schemas.openxmlformats.org/drawingml/2006/picture">
                <pic:pic xmlns:pic="http://schemas.openxmlformats.org/drawingml/2006/picture">
                  <pic:nvPicPr>
                    <pic:cNvPr id="898222" name="Picture 898222"/>
                    <pic:cNvPicPr/>
                  </pic:nvPicPr>
                  <pic:blipFill>
                    <a:blip r:embed="rId387"/>
                    <a:stretch>
                      <a:fillRect/>
                    </a:stretch>
                  </pic:blipFill>
                  <pic:spPr>
                    <a:xfrm>
                      <a:off x="0" y="0"/>
                      <a:ext cx="5705857" cy="3834384"/>
                    </a:xfrm>
                    <a:prstGeom prst="rect">
                      <a:avLst/>
                    </a:prstGeom>
                  </pic:spPr>
                </pic:pic>
              </a:graphicData>
            </a:graphic>
          </wp:inline>
        </w:drawing>
      </w:r>
    </w:p>
    <w:p w14:paraId="50B2B682" w14:textId="77777777" w:rsidR="00676923" w:rsidRDefault="00000000">
      <w:pPr>
        <w:pStyle w:val="Heading4"/>
        <w:ind w:left="-5" w:right="61"/>
      </w:pPr>
      <w:r>
        <w:t>Motivation and Job Satisfaction</w:t>
      </w:r>
    </w:p>
    <w:p w14:paraId="73108798" w14:textId="77777777" w:rsidR="00676923" w:rsidRDefault="00000000">
      <w:pPr>
        <w:spacing w:after="264"/>
        <w:ind w:left="16" w:right="48"/>
      </w:pPr>
      <w:r>
        <w:t xml:space="preserve">Job satisfaction is measurable through specially designed questionnaires and </w:t>
      </w:r>
      <w:proofErr w:type="gramStart"/>
      <w:r>
        <w:t>interviews</w:t>
      </w:r>
      <w:proofErr w:type="gramEnd"/>
      <w:r>
        <w:t xml:space="preserve"> and it is recognized that there are many factors which may influence an individual’s overall attitude to the job. These include, among others, financial rewards, management policies, colleagues, the working environment, the nature of the task etc.</w:t>
      </w:r>
    </w:p>
    <w:p w14:paraId="5C2EC169" w14:textId="77777777" w:rsidR="00676923" w:rsidRDefault="00000000">
      <w:pPr>
        <w:pStyle w:val="Heading4"/>
        <w:ind w:left="-5" w:right="61"/>
      </w:pPr>
      <w:r>
        <w:t>Increasing Job Satisfaction</w:t>
      </w:r>
    </w:p>
    <w:p w14:paraId="08BEC844" w14:textId="77777777" w:rsidR="00676923" w:rsidRDefault="00000000">
      <w:pPr>
        <w:spacing w:after="211"/>
        <w:ind w:left="16" w:right="48"/>
      </w:pPr>
      <w:r>
        <w:t>The two main tools used to increase job satisfaction are:</w:t>
      </w:r>
    </w:p>
    <w:p w14:paraId="1A159A7E" w14:textId="77777777" w:rsidR="00676923" w:rsidRDefault="00000000">
      <w:pPr>
        <w:spacing w:after="11"/>
        <w:ind w:left="-5" w:right="14"/>
        <w:jc w:val="left"/>
      </w:pPr>
      <w:r>
        <w:rPr>
          <w:b/>
        </w:rPr>
        <w:t>Job enrichment</w:t>
      </w:r>
    </w:p>
    <w:p w14:paraId="49D499AE" w14:textId="77777777" w:rsidR="00676923" w:rsidRDefault="00000000">
      <w:pPr>
        <w:spacing w:after="216"/>
        <w:ind w:left="16" w:right="48"/>
      </w:pPr>
      <w:r>
        <w:rPr>
          <w:noProof/>
          <w:color w:val="000000"/>
        </w:rPr>
        <mc:AlternateContent>
          <mc:Choice Requires="wpg">
            <w:drawing>
              <wp:anchor distT="0" distB="0" distL="114300" distR="114300" simplePos="0" relativeHeight="251856896" behindDoc="0" locked="0" layoutInCell="1" allowOverlap="1" wp14:anchorId="6E104C03" wp14:editId="02411391">
                <wp:simplePos x="0" y="0"/>
                <wp:positionH relativeFrom="page">
                  <wp:posOffset>0</wp:posOffset>
                </wp:positionH>
                <wp:positionV relativeFrom="page">
                  <wp:posOffset>3456002</wp:posOffset>
                </wp:positionV>
                <wp:extent cx="431999" cy="1448984"/>
                <wp:effectExtent l="0" t="0" r="0" b="0"/>
                <wp:wrapTopAndBottom/>
                <wp:docPr id="773822" name="Group 773822"/>
                <wp:cNvGraphicFramePr/>
                <a:graphic xmlns:a="http://schemas.openxmlformats.org/drawingml/2006/main">
                  <a:graphicData uri="http://schemas.microsoft.com/office/word/2010/wordprocessingGroup">
                    <wpg:wgp>
                      <wpg:cNvGrpSpPr/>
                      <wpg:grpSpPr>
                        <a:xfrm>
                          <a:off x="0" y="0"/>
                          <a:ext cx="431999" cy="1448984"/>
                          <a:chOff x="0" y="0"/>
                          <a:chExt cx="431999" cy="1448984"/>
                        </a:xfrm>
                      </wpg:grpSpPr>
                      <wps:wsp>
                        <wps:cNvPr id="925812" name="Shape 92581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4211" name="Rectangle 74211"/>
                        <wps:cNvSpPr/>
                        <wps:spPr>
                          <a:xfrm rot="5399999">
                            <a:off x="48255" y="80372"/>
                            <a:ext cx="91212" cy="149891"/>
                          </a:xfrm>
                          <a:prstGeom prst="rect">
                            <a:avLst/>
                          </a:prstGeom>
                          <a:ln>
                            <a:noFill/>
                          </a:ln>
                        </wps:spPr>
                        <wps:txbx>
                          <w:txbxContent>
                            <w:p w14:paraId="2496CA91"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4212" name="Rectangle 74212"/>
                        <wps:cNvSpPr/>
                        <wps:spPr>
                          <a:xfrm rot="5399999">
                            <a:off x="-644683" y="996469"/>
                            <a:ext cx="1476544" cy="161208"/>
                          </a:xfrm>
                          <a:prstGeom prst="rect">
                            <a:avLst/>
                          </a:prstGeom>
                          <a:ln>
                            <a:noFill/>
                          </a:ln>
                        </wps:spPr>
                        <wps:txbx>
                          <w:txbxContent>
                            <w:p w14:paraId="5663BA5B" w14:textId="77777777" w:rsidR="00676923" w:rsidRDefault="00000000">
                              <w:pPr>
                                <w:spacing w:after="160" w:line="259" w:lineRule="auto"/>
                                <w:ind w:left="0" w:firstLine="0"/>
                                <w:jc w:val="left"/>
                              </w:pP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g:wgp>
                  </a:graphicData>
                </a:graphic>
              </wp:anchor>
            </w:drawing>
          </mc:Choice>
          <mc:Fallback>
            <w:pict>
              <v:group w14:anchorId="6E104C03" id="Group 773822" o:spid="_x0000_s1891" style="position:absolute;left:0;text-align:left;margin-left:0;margin-top:272.15pt;width:34pt;height:114.1pt;z-index:251856896;mso-position-horizontal-relative:page;mso-position-vertical-relative:page" coordsize="4319,144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">
                <v:shape id="Shape 925812" o:spid="_x0000_s189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" path="m,l431999,r,287998l,287998,,e" fillcolor="#1b5c98" stroked="f" strokeweight="0">
                  <v:stroke miterlimit="83231f" joinstyle="miter"/>
                  <v:path arrowok="t" textboxrect="0,0,431999,287998"/>
                </v:shape>
                <v:rect id="Rectangle 74211" o:spid="_x0000_s1893"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" filled="f" stroked="f">
                  <v:textbox inset="0,0,0,0">
                    <w:txbxContent>
                      <w:p w14:paraId="2496CA91" w14:textId="77777777" w:rsidR="00676923" w:rsidRDefault="00000000">
                        <w:pPr>
                          <w:spacing w:after="160" w:line="259" w:lineRule="auto"/>
                          <w:ind w:left="0" w:firstLine="0"/>
                          <w:jc w:val="left"/>
                        </w:pPr>
                        <w:r>
                          <w:rPr>
                            <w:b/>
                            <w:color w:val="FFFEFD"/>
                            <w:sz w:val="18"/>
                          </w:rPr>
                          <w:t>9</w:t>
                        </w:r>
                      </w:p>
                    </w:txbxContent>
                  </v:textbox>
                </v:rect>
                <v:rect id="Rectangle 74212" o:spid="_x0000_s1894" style="position:absolute;left:-6448;top:9965;width:1476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" filled="f" stroked="f">
                  <v:textbox inset="0,0,0,0">
                    <w:txbxContent>
                      <w:p w14:paraId="5663BA5B" w14:textId="77777777" w:rsidR="00676923" w:rsidRDefault="00000000">
                        <w:pPr>
                          <w:spacing w:after="160" w:line="259" w:lineRule="auto"/>
                          <w:ind w:left="0" w:firstLine="0"/>
                          <w:jc w:val="left"/>
                        </w:pPr>
                        <w:proofErr w:type="spellStart"/>
                        <w:r>
                          <w:rPr>
                            <w:b/>
                            <w:color w:val="1B5C98"/>
                            <w:sz w:val="16"/>
                          </w:rPr>
                          <w:t>Behaviour</w:t>
                        </w:r>
                        <w:proofErr w:type="spellEnd"/>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v:textbox>
                </v:rect>
                <w10:wrap type="topAndBottom" anchorx="page" anchory="page"/>
              </v:group>
            </w:pict>
          </mc:Fallback>
        </mc:AlternateContent>
      </w:r>
      <w:r>
        <w:t>This mainly involves active participation of staff in policy and the decision-making process concerning their work. Thus airline cabin crew are involved in decisions as to the timing of meals and menus served on board company aircraft or flight crews take an active part in the layout of flight instruments used on aircraft in the fleet.</w:t>
      </w:r>
    </w:p>
    <w:p w14:paraId="7C18941B" w14:textId="77777777" w:rsidR="00676923" w:rsidRDefault="00000000">
      <w:pPr>
        <w:spacing w:after="11"/>
        <w:ind w:left="-5" w:right="14"/>
        <w:jc w:val="left"/>
      </w:pPr>
      <w:r>
        <w:rPr>
          <w:b/>
        </w:rPr>
        <w:t>Job enlargement</w:t>
      </w:r>
    </w:p>
    <w:p w14:paraId="55F6BF3A" w14:textId="77777777" w:rsidR="00676923" w:rsidRDefault="00000000">
      <w:pPr>
        <w:ind w:left="16" w:right="48"/>
      </w:pPr>
      <w:r>
        <w:t xml:space="preserve">Job enlargement increases the number and variety of tasks </w:t>
      </w:r>
      <w:r>
        <w:rPr>
          <w:b/>
        </w:rPr>
        <w:t>(horizontal enlargement</w:t>
      </w:r>
      <w:r>
        <w:t xml:space="preserve">) or increases an employee’s control of the routine planning of his/her task </w:t>
      </w:r>
      <w:r>
        <w:rPr>
          <w:b/>
        </w:rPr>
        <w:t>(vertical enlargement)</w:t>
      </w:r>
      <w:r>
        <w:t>. A good example of “horizontal” enlargement is the delegation by a Commander of an aircraft of some of his/her tasks to the First Officer. Aircrew actively involved in their own rostering would be an example of “vertical” enlargement.</w:t>
      </w:r>
    </w:p>
    <w:p w14:paraId="7612F1CD" w14:textId="77777777" w:rsidR="00676923" w:rsidRDefault="00676923">
      <w:pPr>
        <w:sectPr w:rsidR="00676923">
          <w:headerReference w:type="even" r:id="rId388"/>
          <w:headerReference w:type="default" r:id="rId389"/>
          <w:footerReference w:type="even" r:id="rId390"/>
          <w:footerReference w:type="default" r:id="rId391"/>
          <w:headerReference w:type="first" r:id="rId392"/>
          <w:footerReference w:type="first" r:id="rId393"/>
          <w:pgSz w:w="11906" w:h="16838"/>
          <w:pgMar w:top="1776" w:right="1523" w:bottom="1292" w:left="1134" w:header="720" w:footer="430" w:gutter="0"/>
          <w:cols w:space="720"/>
          <w:titlePg/>
        </w:sectPr>
      </w:pPr>
    </w:p>
    <w:p w14:paraId="4FD34E97" w14:textId="77777777" w:rsidR="00676923" w:rsidRDefault="00000000">
      <w:pPr>
        <w:pStyle w:val="Heading3"/>
        <w:spacing w:after="727" w:line="294" w:lineRule="auto"/>
        <w:jc w:val="right"/>
      </w:pPr>
      <w:r>
        <w:rPr>
          <w:i/>
          <w:color w:val="181717"/>
          <w:sz w:val="38"/>
        </w:rPr>
        <w:lastRenderedPageBreak/>
        <w:t>Questions</w:t>
      </w:r>
    </w:p>
    <w:p w14:paraId="787AE020" w14:textId="77777777" w:rsidR="00676923" w:rsidRDefault="00000000">
      <w:pPr>
        <w:pStyle w:val="Heading4"/>
        <w:spacing w:after="86"/>
        <w:ind w:left="-5"/>
        <w:jc w:val="both"/>
      </w:pPr>
      <w:r>
        <w:rPr>
          <w:i w:val="0"/>
          <w:sz w:val="30"/>
        </w:rPr>
        <w:t>Questions</w:t>
      </w:r>
    </w:p>
    <w:p w14:paraId="1CF533B2" w14:textId="77777777" w:rsidR="00676923" w:rsidRDefault="00000000">
      <w:pPr>
        <w:numPr>
          <w:ilvl w:val="0"/>
          <w:numId w:val="146"/>
        </w:numPr>
        <w:spacing w:after="205"/>
        <w:ind w:right="14" w:hanging="720"/>
        <w:jc w:val="left"/>
      </w:pPr>
      <w:r>
        <w:rPr>
          <w:b/>
        </w:rPr>
        <w:t xml:space="preserve">What </w:t>
      </w:r>
      <w:proofErr w:type="spellStart"/>
      <w:r>
        <w:rPr>
          <w:b/>
        </w:rPr>
        <w:t>behaviour</w:t>
      </w:r>
      <w:proofErr w:type="spellEnd"/>
      <w:r>
        <w:rPr>
          <w:b/>
        </w:rPr>
        <w:t xml:space="preserve"> is used to carry out a fire drill?</w:t>
      </w:r>
    </w:p>
    <w:p w14:paraId="05CD081D" w14:textId="77777777" w:rsidR="00676923" w:rsidRDefault="00000000">
      <w:pPr>
        <w:numPr>
          <w:ilvl w:val="1"/>
          <w:numId w:val="146"/>
        </w:numPr>
        <w:ind w:right="48" w:firstLine="720"/>
      </w:pPr>
      <w:r>
        <w:t>Skill-based</w:t>
      </w:r>
    </w:p>
    <w:p w14:paraId="25BCE8D9" w14:textId="77777777" w:rsidR="00676923" w:rsidRDefault="00000000">
      <w:pPr>
        <w:numPr>
          <w:ilvl w:val="1"/>
          <w:numId w:val="146"/>
        </w:numPr>
        <w:ind w:right="48" w:firstLine="720"/>
      </w:pPr>
      <w:r>
        <w:t>Rule-based</w:t>
      </w:r>
    </w:p>
    <w:p w14:paraId="5B3D9C08" w14:textId="77777777" w:rsidR="00676923" w:rsidRDefault="00000000">
      <w:pPr>
        <w:numPr>
          <w:ilvl w:val="1"/>
          <w:numId w:val="146"/>
        </w:numPr>
        <w:ind w:right="48" w:firstLine="720"/>
      </w:pPr>
      <w:r>
        <w:t>Knowledge-based</w:t>
      </w:r>
    </w:p>
    <w:p w14:paraId="6597B885" w14:textId="77777777" w:rsidR="00676923" w:rsidRDefault="00000000">
      <w:pPr>
        <w:numPr>
          <w:ilvl w:val="1"/>
          <w:numId w:val="146"/>
        </w:numPr>
        <w:spacing w:after="201"/>
        <w:ind w:right="48" w:firstLine="720"/>
      </w:pPr>
      <w:r>
        <w:t>A combination of rule-based and knowledge-based</w:t>
      </w:r>
    </w:p>
    <w:p w14:paraId="088EA973" w14:textId="77777777" w:rsidR="00676923" w:rsidRDefault="00000000">
      <w:pPr>
        <w:numPr>
          <w:ilvl w:val="0"/>
          <w:numId w:val="146"/>
        </w:numPr>
        <w:spacing w:after="205"/>
        <w:ind w:right="14" w:hanging="720"/>
        <w:jc w:val="left"/>
      </w:pPr>
      <w:r>
        <w:rPr>
          <w:b/>
        </w:rPr>
        <w:t>Skill-based errors only occur:</w:t>
      </w:r>
    </w:p>
    <w:p w14:paraId="6407602A" w14:textId="77777777" w:rsidR="00676923" w:rsidRDefault="00000000">
      <w:pPr>
        <w:numPr>
          <w:ilvl w:val="1"/>
          <w:numId w:val="146"/>
        </w:numPr>
        <w:ind w:right="48" w:firstLine="720"/>
      </w:pPr>
      <w:r>
        <w:t>in those with little or no experience</w:t>
      </w:r>
    </w:p>
    <w:p w14:paraId="0A011EBA" w14:textId="77777777" w:rsidR="00676923" w:rsidRDefault="00000000">
      <w:pPr>
        <w:numPr>
          <w:ilvl w:val="1"/>
          <w:numId w:val="146"/>
        </w:numPr>
        <w:ind w:right="48" w:firstLine="720"/>
      </w:pPr>
      <w:r>
        <w:t>in those who are in the learning process</w:t>
      </w:r>
    </w:p>
    <w:p w14:paraId="68047586" w14:textId="77777777" w:rsidR="00676923" w:rsidRDefault="00000000">
      <w:pPr>
        <w:numPr>
          <w:ilvl w:val="1"/>
          <w:numId w:val="146"/>
        </w:numPr>
        <w:ind w:right="48" w:firstLine="720"/>
      </w:pPr>
      <w:r>
        <w:t>in those who have only part-learned a procedure/system</w:t>
      </w:r>
    </w:p>
    <w:p w14:paraId="0E1D791D" w14:textId="77777777" w:rsidR="00676923" w:rsidRDefault="00000000">
      <w:pPr>
        <w:numPr>
          <w:ilvl w:val="1"/>
          <w:numId w:val="146"/>
        </w:numPr>
        <w:spacing w:after="0" w:line="429" w:lineRule="auto"/>
        <w:ind w:right="48" w:firstLine="720"/>
      </w:pPr>
      <w:r>
        <w:t xml:space="preserve">in those with experience </w:t>
      </w:r>
      <w:r>
        <w:rPr>
          <w:b/>
        </w:rPr>
        <w:t xml:space="preserve">3. </w:t>
      </w:r>
      <w:r>
        <w:rPr>
          <w:b/>
        </w:rPr>
        <w:tab/>
        <w:t xml:space="preserve">Rule-based </w:t>
      </w:r>
      <w:proofErr w:type="spellStart"/>
      <w:r>
        <w:rPr>
          <w:b/>
        </w:rPr>
        <w:t>behaviour</w:t>
      </w:r>
      <w:proofErr w:type="spellEnd"/>
      <w:r>
        <w:rPr>
          <w:b/>
        </w:rPr>
        <w:t xml:space="preserve"> involves:</w:t>
      </w:r>
    </w:p>
    <w:p w14:paraId="1BBC0270" w14:textId="77777777" w:rsidR="00676923" w:rsidRDefault="00000000">
      <w:pPr>
        <w:numPr>
          <w:ilvl w:val="1"/>
          <w:numId w:val="147"/>
        </w:numPr>
        <w:ind w:right="48" w:hanging="720"/>
      </w:pPr>
      <w:r>
        <w:t>short-term and long-term memory</w:t>
      </w:r>
    </w:p>
    <w:p w14:paraId="16B63F4F" w14:textId="77777777" w:rsidR="00676923" w:rsidRDefault="00000000">
      <w:pPr>
        <w:numPr>
          <w:ilvl w:val="1"/>
          <w:numId w:val="147"/>
        </w:numPr>
        <w:ind w:right="48" w:hanging="720"/>
      </w:pPr>
      <w:r>
        <w:t>short-term and iconic memory</w:t>
      </w:r>
    </w:p>
    <w:p w14:paraId="68A76B26" w14:textId="77777777" w:rsidR="00676923" w:rsidRDefault="00000000">
      <w:pPr>
        <w:numPr>
          <w:ilvl w:val="1"/>
          <w:numId w:val="147"/>
        </w:numPr>
        <w:ind w:right="48" w:hanging="720"/>
      </w:pPr>
      <w:r>
        <w:t xml:space="preserve">long-term and </w:t>
      </w:r>
      <w:proofErr w:type="gramStart"/>
      <w:r>
        <w:t>episodic-memory</w:t>
      </w:r>
      <w:proofErr w:type="gramEnd"/>
    </w:p>
    <w:p w14:paraId="79C68C82" w14:textId="77777777" w:rsidR="00676923" w:rsidRDefault="00000000">
      <w:pPr>
        <w:numPr>
          <w:ilvl w:val="1"/>
          <w:numId w:val="147"/>
        </w:numPr>
        <w:spacing w:after="201"/>
        <w:ind w:right="48" w:hanging="720"/>
      </w:pPr>
      <w:r>
        <w:t xml:space="preserve">short-term, long term and </w:t>
      </w:r>
      <w:proofErr w:type="gramStart"/>
      <w:r>
        <w:t>episodic-memory</w:t>
      </w:r>
      <w:proofErr w:type="gramEnd"/>
    </w:p>
    <w:p w14:paraId="51095328" w14:textId="77777777" w:rsidR="00676923" w:rsidRDefault="00000000">
      <w:pPr>
        <w:numPr>
          <w:ilvl w:val="0"/>
          <w:numId w:val="148"/>
        </w:numPr>
        <w:spacing w:after="205"/>
        <w:ind w:right="14" w:hanging="720"/>
        <w:jc w:val="left"/>
      </w:pPr>
      <w:r>
        <w:rPr>
          <w:noProof/>
          <w:color w:val="000000"/>
        </w:rPr>
        <mc:AlternateContent>
          <mc:Choice Requires="wpg">
            <w:drawing>
              <wp:anchor distT="0" distB="0" distL="114300" distR="114300" simplePos="0" relativeHeight="251857920" behindDoc="0" locked="0" layoutInCell="1" allowOverlap="1" wp14:anchorId="15985A8D" wp14:editId="10D68189">
                <wp:simplePos x="0" y="0"/>
                <wp:positionH relativeFrom="page">
                  <wp:posOffset>7128002</wp:posOffset>
                </wp:positionH>
                <wp:positionV relativeFrom="page">
                  <wp:posOffset>3456001</wp:posOffset>
                </wp:positionV>
                <wp:extent cx="432003" cy="1101203"/>
                <wp:effectExtent l="0" t="0" r="0" b="0"/>
                <wp:wrapSquare wrapText="bothSides"/>
                <wp:docPr id="772753" name="Group 772753"/>
                <wp:cNvGraphicFramePr/>
                <a:graphic xmlns:a="http://schemas.openxmlformats.org/drawingml/2006/main">
                  <a:graphicData uri="http://schemas.microsoft.com/office/word/2010/wordprocessingGroup">
                    <wpg:wgp>
                      <wpg:cNvGrpSpPr/>
                      <wpg:grpSpPr>
                        <a:xfrm>
                          <a:off x="0" y="0"/>
                          <a:ext cx="432003" cy="1101203"/>
                          <a:chOff x="0" y="0"/>
                          <a:chExt cx="432003" cy="1101203"/>
                        </a:xfrm>
                      </wpg:grpSpPr>
                      <wps:wsp>
                        <wps:cNvPr id="74720" name="Shape 7472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721" name="Rectangle 74721"/>
                        <wps:cNvSpPr/>
                        <wps:spPr>
                          <a:xfrm rot="-5399999">
                            <a:off x="-168624" y="513565"/>
                            <a:ext cx="1014068" cy="161208"/>
                          </a:xfrm>
                          <a:prstGeom prst="rect">
                            <a:avLst/>
                          </a:prstGeom>
                          <a:ln>
                            <a:noFill/>
                          </a:ln>
                        </wps:spPr>
                        <wps:txbx>
                          <w:txbxContent>
                            <w:p w14:paraId="1F3C838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74722" name="Rectangle 74722"/>
                        <wps:cNvSpPr/>
                        <wps:spPr>
                          <a:xfrm rot="-5399999">
                            <a:off x="292532" y="57741"/>
                            <a:ext cx="91212" cy="149891"/>
                          </a:xfrm>
                          <a:prstGeom prst="rect">
                            <a:avLst/>
                          </a:prstGeom>
                          <a:ln>
                            <a:noFill/>
                          </a:ln>
                        </wps:spPr>
                        <wps:txbx>
                          <w:txbxContent>
                            <w:p w14:paraId="71E3417B"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w:pict>
              <v:group w14:anchorId="15985A8D" id="Group 772753" o:spid="_x0000_s1895" style="position:absolute;left:0;text-align:left;margin-left:561.25pt;margin-top:272.15pt;width:34pt;height:86.7pt;z-index:251857920;mso-position-horizontal-relative:page;mso-position-vertical-relative:page" coordsize="4320,11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">
                <v:shape id="Shape 74720" o:spid="_x0000_s189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" path="m,l212395,,432003,r,287998l212395,287998,,287998,,xe" fillcolor="#181717" stroked="f" strokeweight="0">
                  <v:stroke miterlimit="83231f" joinstyle="miter"/>
                  <v:path arrowok="t" textboxrect="0,0,432003,287998"/>
                </v:shape>
                <v:rect id="Rectangle 74721" o:spid="_x0000_s1897" style="position:absolute;left:-1687;top:5136;width:1014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" filled="f" stroked="f">
                  <v:textbox inset="0,0,0,0">
                    <w:txbxContent>
                      <w:p w14:paraId="1F3C838E"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74722" o:spid="_x0000_s1898"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" filled="f" stroked="f">
                  <v:textbox inset="0,0,0,0">
                    <w:txbxContent>
                      <w:p w14:paraId="71E3417B" w14:textId="77777777" w:rsidR="00676923" w:rsidRDefault="00000000">
                        <w:pPr>
                          <w:spacing w:after="160" w:line="259" w:lineRule="auto"/>
                          <w:ind w:left="0" w:firstLine="0"/>
                          <w:jc w:val="left"/>
                        </w:pPr>
                        <w:r>
                          <w:rPr>
                            <w:b/>
                            <w:color w:val="FFFEFD"/>
                            <w:sz w:val="18"/>
                          </w:rPr>
                          <w:t>9</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858944" behindDoc="0" locked="0" layoutInCell="1" allowOverlap="1" wp14:anchorId="103412A1" wp14:editId="38BB6442">
                <wp:simplePos x="0" y="0"/>
                <wp:positionH relativeFrom="page">
                  <wp:posOffset>7385808</wp:posOffset>
                </wp:positionH>
                <wp:positionV relativeFrom="page">
                  <wp:posOffset>2914207</wp:posOffset>
                </wp:positionV>
                <wp:extent cx="121209" cy="21946"/>
                <wp:effectExtent l="0" t="0" r="0" b="0"/>
                <wp:wrapSquare wrapText="bothSides"/>
                <wp:docPr id="772754" name="Group 772754"/>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4834" name="Rectangle 74834"/>
                        <wps:cNvSpPr/>
                        <wps:spPr>
                          <a:xfrm rot="-5399999">
                            <a:off x="-141846" y="-100056"/>
                            <a:ext cx="245258" cy="161208"/>
                          </a:xfrm>
                          <a:prstGeom prst="rect">
                            <a:avLst/>
                          </a:prstGeom>
                          <a:ln>
                            <a:noFill/>
                          </a:ln>
                        </wps:spPr>
                        <wps:txbx>
                          <w:txbxContent>
                            <w:p w14:paraId="514795F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103412A1" id="Group 772754" o:spid="_x0000_s1899" style="position:absolute;left:0;text-align:left;margin-left:581.55pt;margin-top:229.45pt;width:9.55pt;height:1.75pt;z-index:251858944;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">
                <v:rect id="Rectangle 74834" o:spid="_x0000_s1900" style="position:absolute;left:-141846;top:-100056;width:24525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" filled="f" stroked="f">
                  <v:textbox inset="0,0,0,0">
                    <w:txbxContent>
                      <w:p w14:paraId="514795FD" w14:textId="77777777" w:rsidR="00676923" w:rsidRDefault="00000000">
                        <w:pPr>
                          <w:spacing w:after="160" w:line="259" w:lineRule="auto"/>
                          <w:ind w:left="0" w:firstLine="0"/>
                          <w:jc w:val="left"/>
                        </w:pPr>
                        <w:r>
                          <w:rPr>
                            <w:b/>
                            <w:sz w:val="16"/>
                          </w:rPr>
                          <w:t xml:space="preserve"> </w:t>
                        </w:r>
                      </w:p>
                    </w:txbxContent>
                  </v:textbox>
                </v:rect>
                <w10:wrap type="square" anchorx="page" anchory="page"/>
              </v:group>
            </w:pict>
          </mc:Fallback>
        </mc:AlternateContent>
      </w:r>
      <w:r>
        <w:rPr>
          <w:b/>
        </w:rPr>
        <w:t>With regards to procedures you are advised to:</w:t>
      </w:r>
    </w:p>
    <w:p w14:paraId="6DC81000" w14:textId="77777777" w:rsidR="00676923" w:rsidRDefault="00000000">
      <w:pPr>
        <w:numPr>
          <w:ilvl w:val="1"/>
          <w:numId w:val="148"/>
        </w:numPr>
        <w:ind w:right="48" w:hanging="720"/>
      </w:pPr>
      <w:proofErr w:type="spellStart"/>
      <w:r>
        <w:t>memorise</w:t>
      </w:r>
      <w:proofErr w:type="spellEnd"/>
      <w:r>
        <w:t xml:space="preserve"> all procedures as carefully as possible</w:t>
      </w:r>
    </w:p>
    <w:p w14:paraId="2F1AD479" w14:textId="77777777" w:rsidR="00676923" w:rsidRDefault="00000000">
      <w:pPr>
        <w:numPr>
          <w:ilvl w:val="1"/>
          <w:numId w:val="148"/>
        </w:numPr>
        <w:ind w:right="48" w:hanging="720"/>
      </w:pPr>
      <w:proofErr w:type="spellStart"/>
      <w:r>
        <w:t>memorise</w:t>
      </w:r>
      <w:proofErr w:type="spellEnd"/>
      <w:r>
        <w:t xml:space="preserve"> immediate actions and subsequent actions</w:t>
      </w:r>
    </w:p>
    <w:p w14:paraId="33560531" w14:textId="77777777" w:rsidR="00676923" w:rsidRDefault="00000000">
      <w:pPr>
        <w:numPr>
          <w:ilvl w:val="1"/>
          <w:numId w:val="148"/>
        </w:numPr>
        <w:ind w:right="48" w:hanging="720"/>
      </w:pPr>
      <w:proofErr w:type="spellStart"/>
      <w:r>
        <w:t>memorise</w:t>
      </w:r>
      <w:proofErr w:type="spellEnd"/>
      <w:r>
        <w:t xml:space="preserve"> immediate actions and refer to check list for subsequent actions</w:t>
      </w:r>
    </w:p>
    <w:p w14:paraId="0611FD79" w14:textId="77777777" w:rsidR="00676923" w:rsidRDefault="00000000">
      <w:pPr>
        <w:numPr>
          <w:ilvl w:val="1"/>
          <w:numId w:val="148"/>
        </w:numPr>
        <w:spacing w:after="201"/>
        <w:ind w:right="48" w:hanging="720"/>
      </w:pPr>
      <w:r>
        <w:t>rely on the checklist for all procedures</w:t>
      </w:r>
    </w:p>
    <w:p w14:paraId="7B35C82C" w14:textId="77777777" w:rsidR="00676923" w:rsidRDefault="00000000">
      <w:pPr>
        <w:numPr>
          <w:ilvl w:val="0"/>
          <w:numId w:val="148"/>
        </w:numPr>
        <w:spacing w:after="205"/>
        <w:ind w:right="14" w:hanging="720"/>
        <w:jc w:val="left"/>
      </w:pPr>
      <w:r>
        <w:rPr>
          <w:b/>
        </w:rPr>
        <w:t xml:space="preserve">Knowledge-based </w:t>
      </w:r>
      <w:proofErr w:type="spellStart"/>
      <w:r>
        <w:rPr>
          <w:b/>
        </w:rPr>
        <w:t>behaviour</w:t>
      </w:r>
      <w:proofErr w:type="spellEnd"/>
      <w:r>
        <w:rPr>
          <w:b/>
        </w:rPr>
        <w:t xml:space="preserve"> enables people to:</w:t>
      </w:r>
    </w:p>
    <w:p w14:paraId="594D292F" w14:textId="77777777" w:rsidR="00676923" w:rsidRDefault="00000000">
      <w:pPr>
        <w:numPr>
          <w:ilvl w:val="1"/>
          <w:numId w:val="148"/>
        </w:numPr>
        <w:ind w:right="48" w:hanging="720"/>
      </w:pPr>
      <w:r>
        <w:t>deal smoothly and quickly with procedures</w:t>
      </w:r>
    </w:p>
    <w:p w14:paraId="0031CAD1" w14:textId="77777777" w:rsidR="00676923" w:rsidRDefault="00000000">
      <w:pPr>
        <w:numPr>
          <w:ilvl w:val="1"/>
          <w:numId w:val="148"/>
        </w:numPr>
        <w:ind w:right="48" w:hanging="720"/>
      </w:pPr>
      <w:r>
        <w:t>deal with situations involving other people and especially with the flight and cabin crews</w:t>
      </w:r>
    </w:p>
    <w:p w14:paraId="113E6622" w14:textId="77777777" w:rsidR="00676923" w:rsidRDefault="00000000">
      <w:pPr>
        <w:numPr>
          <w:ilvl w:val="1"/>
          <w:numId w:val="148"/>
        </w:numPr>
        <w:ind w:right="48" w:hanging="720"/>
      </w:pPr>
      <w:r>
        <w:t>deal with known situations</w:t>
      </w:r>
    </w:p>
    <w:p w14:paraId="21E0CE4B" w14:textId="77777777" w:rsidR="00676923" w:rsidRDefault="00000000">
      <w:pPr>
        <w:numPr>
          <w:ilvl w:val="1"/>
          <w:numId w:val="148"/>
        </w:numPr>
        <w:spacing w:after="201"/>
        <w:ind w:right="48" w:hanging="720"/>
      </w:pPr>
      <w:r>
        <w:t>deal with unfamiliar and novel situations</w:t>
      </w:r>
    </w:p>
    <w:p w14:paraId="4856CDF9" w14:textId="77777777" w:rsidR="00676923" w:rsidRDefault="00000000">
      <w:pPr>
        <w:numPr>
          <w:ilvl w:val="0"/>
          <w:numId w:val="148"/>
        </w:numPr>
        <w:spacing w:after="205"/>
        <w:ind w:right="14" w:hanging="720"/>
        <w:jc w:val="left"/>
      </w:pPr>
      <w:r>
        <w:rPr>
          <w:b/>
        </w:rPr>
        <w:t>In evaluating data pilots are influenced by:</w:t>
      </w:r>
    </w:p>
    <w:p w14:paraId="45289463" w14:textId="77777777" w:rsidR="00676923" w:rsidRDefault="00000000">
      <w:pPr>
        <w:numPr>
          <w:ilvl w:val="1"/>
          <w:numId w:val="148"/>
        </w:numPr>
        <w:ind w:right="48" w:hanging="720"/>
      </w:pPr>
      <w:r>
        <w:t>their technical knowledge</w:t>
      </w:r>
    </w:p>
    <w:p w14:paraId="40D16604" w14:textId="77777777" w:rsidR="00676923" w:rsidRDefault="00000000">
      <w:pPr>
        <w:numPr>
          <w:ilvl w:val="1"/>
          <w:numId w:val="148"/>
        </w:numPr>
        <w:ind w:right="48" w:hanging="720"/>
      </w:pPr>
      <w:r>
        <w:t>their previous experience</w:t>
      </w:r>
    </w:p>
    <w:p w14:paraId="3C438F4E" w14:textId="77777777" w:rsidR="00676923" w:rsidRDefault="00000000">
      <w:pPr>
        <w:numPr>
          <w:ilvl w:val="1"/>
          <w:numId w:val="148"/>
        </w:numPr>
        <w:ind w:right="48" w:hanging="720"/>
      </w:pPr>
      <w:r>
        <w:t>situational awareness</w:t>
      </w:r>
    </w:p>
    <w:p w14:paraId="06DD73BD" w14:textId="77777777" w:rsidR="00676923" w:rsidRDefault="00000000">
      <w:pPr>
        <w:numPr>
          <w:ilvl w:val="1"/>
          <w:numId w:val="148"/>
        </w:numPr>
        <w:spacing w:after="201"/>
        <w:ind w:right="48" w:hanging="720"/>
      </w:pPr>
      <w:r>
        <w:t>their state of health</w:t>
      </w:r>
    </w:p>
    <w:p w14:paraId="78ADC950" w14:textId="77777777" w:rsidR="00676923" w:rsidRDefault="00000000">
      <w:pPr>
        <w:numPr>
          <w:ilvl w:val="0"/>
          <w:numId w:val="148"/>
        </w:numPr>
        <w:spacing w:after="205"/>
        <w:ind w:right="14" w:hanging="720"/>
        <w:jc w:val="left"/>
      </w:pPr>
      <w:r>
        <w:rPr>
          <w:b/>
        </w:rPr>
        <w:lastRenderedPageBreak/>
        <w:t xml:space="preserve">The reluctance to move away from a theory once formed </w:t>
      </w:r>
      <w:proofErr w:type="gramStart"/>
      <w:r>
        <w:rPr>
          <w:b/>
        </w:rPr>
        <w:t>in spite of</w:t>
      </w:r>
      <w:proofErr w:type="gramEnd"/>
      <w:r>
        <w:rPr>
          <w:b/>
        </w:rPr>
        <w:t xml:space="preserve"> evidence to the contrary is called:</w:t>
      </w:r>
    </w:p>
    <w:p w14:paraId="3E10EFFC" w14:textId="77777777" w:rsidR="00676923" w:rsidRDefault="00000000">
      <w:pPr>
        <w:numPr>
          <w:ilvl w:val="1"/>
          <w:numId w:val="148"/>
        </w:numPr>
        <w:ind w:right="48" w:hanging="720"/>
      </w:pPr>
      <w:r>
        <w:t>mind set</w:t>
      </w:r>
    </w:p>
    <w:p w14:paraId="2AD35C02" w14:textId="77777777" w:rsidR="00676923" w:rsidRDefault="00000000">
      <w:pPr>
        <w:numPr>
          <w:ilvl w:val="1"/>
          <w:numId w:val="148"/>
        </w:numPr>
        <w:ind w:right="48" w:hanging="720"/>
      </w:pPr>
      <w:r>
        <w:t>mind bias</w:t>
      </w:r>
    </w:p>
    <w:p w14:paraId="097D7AD1" w14:textId="77777777" w:rsidR="00676923" w:rsidRDefault="00000000">
      <w:pPr>
        <w:numPr>
          <w:ilvl w:val="1"/>
          <w:numId w:val="148"/>
        </w:numPr>
        <w:ind w:right="48" w:hanging="720"/>
      </w:pPr>
      <w:r>
        <w:t>confirmation bias</w:t>
      </w:r>
    </w:p>
    <w:p w14:paraId="2DDD5F58" w14:textId="77777777" w:rsidR="00676923" w:rsidRDefault="00000000">
      <w:pPr>
        <w:numPr>
          <w:ilvl w:val="1"/>
          <w:numId w:val="148"/>
        </w:numPr>
        <w:ind w:right="48" w:hanging="720"/>
      </w:pPr>
      <w:r>
        <w:t>decision set</w:t>
      </w:r>
    </w:p>
    <w:p w14:paraId="209F8E62" w14:textId="77777777" w:rsidR="00676923" w:rsidRDefault="00000000">
      <w:pPr>
        <w:pStyle w:val="Heading3"/>
        <w:spacing w:after="664" w:line="265" w:lineRule="auto"/>
        <w:ind w:left="-5"/>
        <w:jc w:val="left"/>
      </w:pPr>
      <w:r>
        <w:rPr>
          <w:i/>
          <w:color w:val="181717"/>
          <w:sz w:val="38"/>
        </w:rPr>
        <w:t>Questions</w:t>
      </w:r>
    </w:p>
    <w:p w14:paraId="24261028" w14:textId="77777777" w:rsidR="00676923" w:rsidRDefault="00000000">
      <w:pPr>
        <w:numPr>
          <w:ilvl w:val="0"/>
          <w:numId w:val="149"/>
        </w:numPr>
        <w:spacing w:after="205"/>
        <w:ind w:right="14" w:hanging="720"/>
        <w:jc w:val="left"/>
      </w:pPr>
      <w:r>
        <w:rPr>
          <w:b/>
        </w:rPr>
        <w:t>Situational awareness is:</w:t>
      </w:r>
    </w:p>
    <w:p w14:paraId="63469E1A" w14:textId="77777777" w:rsidR="00676923" w:rsidRDefault="00000000">
      <w:pPr>
        <w:numPr>
          <w:ilvl w:val="1"/>
          <w:numId w:val="149"/>
        </w:numPr>
        <w:ind w:right="48" w:hanging="720"/>
      </w:pPr>
      <w:r>
        <w:t>the process that ensures the pilot maintains an accurate model of his/her environment</w:t>
      </w:r>
    </w:p>
    <w:p w14:paraId="272C47E7" w14:textId="77777777" w:rsidR="00676923" w:rsidRDefault="00000000">
      <w:pPr>
        <w:numPr>
          <w:ilvl w:val="1"/>
          <w:numId w:val="149"/>
        </w:numPr>
        <w:ind w:right="48" w:hanging="720"/>
      </w:pPr>
      <w:r>
        <w:t>the process that ensures the pilot maintains an accurate model of the situation within the cockpit</w:t>
      </w:r>
    </w:p>
    <w:p w14:paraId="68CF3771" w14:textId="77777777" w:rsidR="00676923" w:rsidRDefault="00000000">
      <w:pPr>
        <w:numPr>
          <w:ilvl w:val="1"/>
          <w:numId w:val="149"/>
        </w:numPr>
        <w:ind w:right="48" w:hanging="720"/>
      </w:pPr>
      <w:r>
        <w:t>the process that ensures the pilot maintains an accurate model of the situation outside the cockpit</w:t>
      </w:r>
    </w:p>
    <w:p w14:paraId="708ED1AD" w14:textId="77777777" w:rsidR="00676923" w:rsidRDefault="00000000">
      <w:pPr>
        <w:numPr>
          <w:ilvl w:val="1"/>
          <w:numId w:val="149"/>
        </w:numPr>
        <w:spacing w:after="209"/>
        <w:ind w:right="48" w:hanging="720"/>
      </w:pPr>
      <w:r>
        <w:t>the process that ensures the pilot maintains an accurate model of the situation on and around the landing point</w:t>
      </w:r>
    </w:p>
    <w:p w14:paraId="320EBBB5" w14:textId="77777777" w:rsidR="00676923" w:rsidRDefault="00000000">
      <w:pPr>
        <w:numPr>
          <w:ilvl w:val="0"/>
          <w:numId w:val="149"/>
        </w:numPr>
        <w:spacing w:after="205"/>
        <w:ind w:right="14" w:hanging="720"/>
        <w:jc w:val="left"/>
      </w:pPr>
      <w:r>
        <w:rPr>
          <w:b/>
        </w:rPr>
        <w:t>Errors may occur when a pilot believes it is safe to depart from the procedure laid down. This statement is:</w:t>
      </w:r>
    </w:p>
    <w:p w14:paraId="7A43CAC5" w14:textId="77777777" w:rsidR="00676923" w:rsidRDefault="00000000">
      <w:pPr>
        <w:numPr>
          <w:ilvl w:val="1"/>
          <w:numId w:val="149"/>
        </w:numPr>
        <w:ind w:right="48" w:hanging="720"/>
      </w:pPr>
      <w:r>
        <w:t>true</w:t>
      </w:r>
    </w:p>
    <w:p w14:paraId="15C6D45D" w14:textId="77777777" w:rsidR="00676923" w:rsidRDefault="00000000">
      <w:pPr>
        <w:numPr>
          <w:ilvl w:val="1"/>
          <w:numId w:val="149"/>
        </w:numPr>
        <w:ind w:right="48" w:hanging="720"/>
      </w:pPr>
      <w:r>
        <w:t>false</w:t>
      </w:r>
    </w:p>
    <w:p w14:paraId="07CDC3BD" w14:textId="77777777" w:rsidR="00676923" w:rsidRDefault="00000000">
      <w:pPr>
        <w:numPr>
          <w:ilvl w:val="1"/>
          <w:numId w:val="149"/>
        </w:numPr>
        <w:ind w:right="48" w:hanging="720"/>
      </w:pPr>
      <w:r>
        <w:t>true in some circumstances</w:t>
      </w:r>
    </w:p>
    <w:p w14:paraId="7BDAD5DD" w14:textId="77777777" w:rsidR="00676923" w:rsidRDefault="00000000">
      <w:pPr>
        <w:numPr>
          <w:ilvl w:val="1"/>
          <w:numId w:val="149"/>
        </w:numPr>
        <w:spacing w:after="201"/>
        <w:ind w:right="48" w:hanging="720"/>
      </w:pPr>
      <w:r>
        <w:t>false in some circumstances</w:t>
      </w:r>
    </w:p>
    <w:p w14:paraId="154B85EF" w14:textId="77777777" w:rsidR="00676923" w:rsidRDefault="00000000">
      <w:pPr>
        <w:numPr>
          <w:ilvl w:val="0"/>
          <w:numId w:val="149"/>
        </w:numPr>
        <w:spacing w:after="205"/>
        <w:ind w:right="14" w:hanging="720"/>
        <w:jc w:val="left"/>
      </w:pPr>
      <w:r>
        <w:rPr>
          <w:b/>
        </w:rPr>
        <w:t>Once started on a course of action, it is better to:</w:t>
      </w:r>
    </w:p>
    <w:p w14:paraId="0D5DE50A" w14:textId="77777777" w:rsidR="00676923" w:rsidRDefault="00000000">
      <w:pPr>
        <w:numPr>
          <w:ilvl w:val="1"/>
          <w:numId w:val="149"/>
        </w:numPr>
        <w:ind w:right="48" w:hanging="720"/>
      </w:pPr>
      <w:r>
        <w:t>have the courage of your convictions and carry them through</w:t>
      </w:r>
    </w:p>
    <w:p w14:paraId="6628617C" w14:textId="77777777" w:rsidR="00676923" w:rsidRDefault="00000000">
      <w:pPr>
        <w:numPr>
          <w:ilvl w:val="1"/>
          <w:numId w:val="149"/>
        </w:numPr>
        <w:ind w:right="48" w:hanging="720"/>
      </w:pPr>
      <w:r>
        <w:t>confirm it with your co-pilot or most senior member of the crew</w:t>
      </w:r>
    </w:p>
    <w:p w14:paraId="3630BC5F" w14:textId="77777777" w:rsidR="00676923" w:rsidRDefault="00000000">
      <w:pPr>
        <w:numPr>
          <w:ilvl w:val="1"/>
          <w:numId w:val="149"/>
        </w:numPr>
        <w:ind w:right="48" w:hanging="720"/>
      </w:pPr>
      <w:r>
        <w:t>ensure ATC are in the picture from the very start</w:t>
      </w:r>
    </w:p>
    <w:p w14:paraId="06B758B0" w14:textId="77777777" w:rsidR="00676923" w:rsidRDefault="00000000">
      <w:pPr>
        <w:numPr>
          <w:ilvl w:val="1"/>
          <w:numId w:val="149"/>
        </w:numPr>
        <w:spacing w:after="201"/>
        <w:ind w:right="48" w:hanging="720"/>
      </w:pPr>
      <w:r>
        <w:rPr>
          <w:noProof/>
          <w:color w:val="000000"/>
        </w:rPr>
        <mc:AlternateContent>
          <mc:Choice Requires="wpg">
            <w:drawing>
              <wp:anchor distT="0" distB="0" distL="114300" distR="114300" simplePos="0" relativeHeight="251859968" behindDoc="0" locked="0" layoutInCell="1" allowOverlap="1" wp14:anchorId="0802138B" wp14:editId="52B46D9F">
                <wp:simplePos x="0" y="0"/>
                <wp:positionH relativeFrom="page">
                  <wp:posOffset>0</wp:posOffset>
                </wp:positionH>
                <wp:positionV relativeFrom="page">
                  <wp:posOffset>3456002</wp:posOffset>
                </wp:positionV>
                <wp:extent cx="431999" cy="779644"/>
                <wp:effectExtent l="0" t="0" r="0" b="0"/>
                <wp:wrapSquare wrapText="bothSides"/>
                <wp:docPr id="772976" name="Group 772976"/>
                <wp:cNvGraphicFramePr/>
                <a:graphic xmlns:a="http://schemas.openxmlformats.org/drawingml/2006/main">
                  <a:graphicData uri="http://schemas.microsoft.com/office/word/2010/wordprocessingGroup">
                    <wpg:wgp>
                      <wpg:cNvGrpSpPr/>
                      <wpg:grpSpPr>
                        <a:xfrm>
                          <a:off x="0" y="0"/>
                          <a:ext cx="431999" cy="779644"/>
                          <a:chOff x="0" y="0"/>
                          <a:chExt cx="431999" cy="779644"/>
                        </a:xfrm>
                      </wpg:grpSpPr>
                      <wps:wsp>
                        <wps:cNvPr id="925862" name="Shape 92586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843" name="Rectangle 74843"/>
                        <wps:cNvSpPr/>
                        <wps:spPr>
                          <a:xfrm rot="5399999">
                            <a:off x="48255" y="80372"/>
                            <a:ext cx="91212" cy="149891"/>
                          </a:xfrm>
                          <a:prstGeom prst="rect">
                            <a:avLst/>
                          </a:prstGeom>
                          <a:ln>
                            <a:noFill/>
                          </a:ln>
                        </wps:spPr>
                        <wps:txbx>
                          <w:txbxContent>
                            <w:p w14:paraId="59B057B5"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4844" name="Rectangle 74844"/>
                        <wps:cNvSpPr/>
                        <wps:spPr>
                          <a:xfrm rot="5399999">
                            <a:off x="-199571" y="551357"/>
                            <a:ext cx="586321" cy="161208"/>
                          </a:xfrm>
                          <a:prstGeom prst="rect">
                            <a:avLst/>
                          </a:prstGeom>
                          <a:ln>
                            <a:noFill/>
                          </a:ln>
                        </wps:spPr>
                        <wps:txbx>
                          <w:txbxContent>
                            <w:p w14:paraId="6D6AF016"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0802138B" id="Group 772976" o:spid="_x0000_s1901" style="position:absolute;left:0;text-align:left;margin-left:0;margin-top:272.15pt;width:34pt;height:61.4pt;z-index:251859968;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">
                <v:shape id="Shape 925862" o:spid="_x0000_s190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" path="m,l431999,r,287998l,287998,,e" fillcolor="#181717" stroked="f" strokeweight="0">
                  <v:stroke miterlimit="83231f" joinstyle="miter"/>
                  <v:path arrowok="t" textboxrect="0,0,431999,287998"/>
                </v:shape>
                <v:rect id="Rectangle 74843" o:spid="_x0000_s1903"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" filled="f" stroked="f">
                  <v:textbox inset="0,0,0,0">
                    <w:txbxContent>
                      <w:p w14:paraId="59B057B5" w14:textId="77777777" w:rsidR="00676923" w:rsidRDefault="00000000">
                        <w:pPr>
                          <w:spacing w:after="160" w:line="259" w:lineRule="auto"/>
                          <w:ind w:left="0" w:firstLine="0"/>
                          <w:jc w:val="left"/>
                        </w:pPr>
                        <w:r>
                          <w:rPr>
                            <w:b/>
                            <w:color w:val="FFFEFD"/>
                            <w:sz w:val="18"/>
                          </w:rPr>
                          <w:t>9</w:t>
                        </w:r>
                      </w:p>
                    </w:txbxContent>
                  </v:textbox>
                </v:rect>
                <v:rect id="Rectangle 74844" o:spid="_x0000_s1904" style="position:absolute;left:-1997;top:5514;width:58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" filled="f" stroked="f">
                  <v:textbox inset="0,0,0,0">
                    <w:txbxContent>
                      <w:p w14:paraId="6D6AF016"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stop occasionally to take stock</w:t>
      </w:r>
    </w:p>
    <w:p w14:paraId="42D2190D" w14:textId="77777777" w:rsidR="00676923" w:rsidRDefault="00000000">
      <w:pPr>
        <w:numPr>
          <w:ilvl w:val="0"/>
          <w:numId w:val="149"/>
        </w:numPr>
        <w:spacing w:after="205"/>
        <w:ind w:right="14" w:hanging="720"/>
        <w:jc w:val="left"/>
      </w:pPr>
      <w:r>
        <w:rPr>
          <w:b/>
        </w:rPr>
        <w:t>What is the Jens Rasmussen’s Model?</w:t>
      </w:r>
    </w:p>
    <w:p w14:paraId="1117DBA5" w14:textId="77777777" w:rsidR="00676923" w:rsidRDefault="00000000">
      <w:pPr>
        <w:numPr>
          <w:ilvl w:val="1"/>
          <w:numId w:val="149"/>
        </w:numPr>
        <w:ind w:right="48" w:hanging="720"/>
      </w:pPr>
      <w:r>
        <w:t xml:space="preserve">“KRS” </w:t>
      </w:r>
    </w:p>
    <w:p w14:paraId="5B520D33" w14:textId="77777777" w:rsidR="00676923" w:rsidRDefault="00000000">
      <w:pPr>
        <w:numPr>
          <w:ilvl w:val="1"/>
          <w:numId w:val="149"/>
        </w:numPr>
        <w:ind w:right="48" w:hanging="720"/>
      </w:pPr>
      <w:r>
        <w:t xml:space="preserve">“SKR” </w:t>
      </w:r>
    </w:p>
    <w:p w14:paraId="75D14992" w14:textId="77777777" w:rsidR="00676923" w:rsidRDefault="00000000">
      <w:pPr>
        <w:numPr>
          <w:ilvl w:val="1"/>
          <w:numId w:val="149"/>
        </w:numPr>
        <w:ind w:right="48" w:hanging="720"/>
      </w:pPr>
      <w:r>
        <w:t xml:space="preserve">“SRK” </w:t>
      </w:r>
    </w:p>
    <w:p w14:paraId="79006364" w14:textId="77777777" w:rsidR="00676923" w:rsidRDefault="00000000">
      <w:pPr>
        <w:numPr>
          <w:ilvl w:val="1"/>
          <w:numId w:val="149"/>
        </w:numPr>
        <w:spacing w:after="201"/>
        <w:ind w:right="48" w:hanging="720"/>
      </w:pPr>
      <w:r>
        <w:t>“KSR”</w:t>
      </w:r>
    </w:p>
    <w:p w14:paraId="1EF1EF30" w14:textId="77777777" w:rsidR="00676923" w:rsidRDefault="00000000">
      <w:pPr>
        <w:numPr>
          <w:ilvl w:val="0"/>
          <w:numId w:val="149"/>
        </w:numPr>
        <w:spacing w:after="205"/>
        <w:ind w:right="14" w:hanging="720"/>
        <w:jc w:val="left"/>
      </w:pPr>
      <w:r>
        <w:rPr>
          <w:b/>
        </w:rPr>
        <w:t>Among the most important factors which might interfere with situational awareness are:</w:t>
      </w:r>
    </w:p>
    <w:p w14:paraId="4271C1A7" w14:textId="77777777" w:rsidR="00676923" w:rsidRDefault="00000000">
      <w:pPr>
        <w:numPr>
          <w:ilvl w:val="1"/>
          <w:numId w:val="149"/>
        </w:numPr>
        <w:ind w:right="48" w:hanging="720"/>
      </w:pPr>
      <w:r>
        <w:t>weather patterns</w:t>
      </w:r>
    </w:p>
    <w:p w14:paraId="211F0CDF" w14:textId="77777777" w:rsidR="00676923" w:rsidRDefault="00000000">
      <w:pPr>
        <w:numPr>
          <w:ilvl w:val="1"/>
          <w:numId w:val="149"/>
        </w:numPr>
        <w:ind w:right="48" w:hanging="720"/>
      </w:pPr>
      <w:r>
        <w:t>interpersonal differences</w:t>
      </w:r>
    </w:p>
    <w:p w14:paraId="3F3D7B63" w14:textId="77777777" w:rsidR="00676923" w:rsidRDefault="00000000">
      <w:pPr>
        <w:numPr>
          <w:ilvl w:val="1"/>
          <w:numId w:val="149"/>
        </w:numPr>
        <w:ind w:right="48" w:hanging="720"/>
      </w:pPr>
      <w:r>
        <w:lastRenderedPageBreak/>
        <w:t>hopes, wishes and desires</w:t>
      </w:r>
    </w:p>
    <w:p w14:paraId="34B35D88" w14:textId="77777777" w:rsidR="00676923" w:rsidRDefault="00000000">
      <w:pPr>
        <w:numPr>
          <w:ilvl w:val="1"/>
          <w:numId w:val="149"/>
        </w:numPr>
        <w:spacing w:after="201"/>
        <w:ind w:right="48" w:hanging="720"/>
      </w:pPr>
      <w:r>
        <w:t>poor instrument layouts</w:t>
      </w:r>
    </w:p>
    <w:p w14:paraId="6017F8B4" w14:textId="77777777" w:rsidR="00676923" w:rsidRDefault="00000000">
      <w:pPr>
        <w:numPr>
          <w:ilvl w:val="0"/>
          <w:numId w:val="149"/>
        </w:numPr>
        <w:spacing w:after="205"/>
        <w:ind w:right="14" w:hanging="720"/>
        <w:jc w:val="left"/>
      </w:pPr>
      <w:r>
        <w:rPr>
          <w:b/>
        </w:rPr>
        <w:t>We are driven by .................. needs and ................... needs.</w:t>
      </w:r>
    </w:p>
    <w:p w14:paraId="12AD0A7A" w14:textId="77777777" w:rsidR="00676923" w:rsidRDefault="00000000">
      <w:pPr>
        <w:numPr>
          <w:ilvl w:val="1"/>
          <w:numId w:val="149"/>
        </w:numPr>
        <w:ind w:right="48" w:hanging="720"/>
      </w:pPr>
      <w:r>
        <w:t xml:space="preserve">social  </w:t>
      </w:r>
      <w:r>
        <w:tab/>
        <w:t xml:space="preserve">basic </w:t>
      </w:r>
    </w:p>
    <w:p w14:paraId="1377B22E" w14:textId="77777777" w:rsidR="00676923" w:rsidRDefault="00000000">
      <w:pPr>
        <w:numPr>
          <w:ilvl w:val="1"/>
          <w:numId w:val="149"/>
        </w:numPr>
        <w:ind w:right="48" w:hanging="720"/>
      </w:pPr>
      <w:r>
        <w:t xml:space="preserve">physical </w:t>
      </w:r>
      <w:r>
        <w:tab/>
        <w:t>basic</w:t>
      </w:r>
    </w:p>
    <w:p w14:paraId="71FB499A" w14:textId="77777777" w:rsidR="00676923" w:rsidRDefault="00000000">
      <w:pPr>
        <w:numPr>
          <w:ilvl w:val="1"/>
          <w:numId w:val="149"/>
        </w:numPr>
        <w:ind w:right="48" w:hanging="720"/>
      </w:pPr>
      <w:r>
        <w:t>physiological social</w:t>
      </w:r>
    </w:p>
    <w:p w14:paraId="5043904E" w14:textId="77777777" w:rsidR="00676923" w:rsidRDefault="00000000">
      <w:pPr>
        <w:numPr>
          <w:ilvl w:val="1"/>
          <w:numId w:val="149"/>
        </w:numPr>
        <w:spacing w:after="201"/>
        <w:ind w:right="48" w:hanging="720"/>
      </w:pPr>
      <w:r>
        <w:t>physiological basic</w:t>
      </w:r>
    </w:p>
    <w:p w14:paraId="4B03E7D0" w14:textId="77777777" w:rsidR="00676923" w:rsidRDefault="00000000">
      <w:pPr>
        <w:numPr>
          <w:ilvl w:val="0"/>
          <w:numId w:val="149"/>
        </w:numPr>
        <w:spacing w:after="205"/>
        <w:ind w:right="14" w:hanging="720"/>
        <w:jc w:val="left"/>
      </w:pPr>
      <w:r>
        <w:rPr>
          <w:b/>
        </w:rPr>
        <w:t>The lowest tier of Maslow’s pyramid of needs is:</w:t>
      </w:r>
    </w:p>
    <w:p w14:paraId="6FE0EA7B" w14:textId="77777777" w:rsidR="00676923" w:rsidRDefault="00000000">
      <w:pPr>
        <w:numPr>
          <w:ilvl w:val="1"/>
          <w:numId w:val="149"/>
        </w:numPr>
        <w:ind w:right="48" w:hanging="720"/>
      </w:pPr>
      <w:r>
        <w:t>physiological needs</w:t>
      </w:r>
    </w:p>
    <w:p w14:paraId="22905B4F" w14:textId="77777777" w:rsidR="00676923" w:rsidRDefault="00000000">
      <w:pPr>
        <w:numPr>
          <w:ilvl w:val="1"/>
          <w:numId w:val="149"/>
        </w:numPr>
        <w:ind w:right="48" w:hanging="720"/>
      </w:pPr>
      <w:r>
        <w:t>safety and security needs</w:t>
      </w:r>
    </w:p>
    <w:p w14:paraId="170BAB76" w14:textId="77777777" w:rsidR="00676923" w:rsidRDefault="00000000">
      <w:pPr>
        <w:numPr>
          <w:ilvl w:val="1"/>
          <w:numId w:val="149"/>
        </w:numPr>
        <w:ind w:right="48" w:hanging="720"/>
      </w:pPr>
      <w:r>
        <w:t>belonging and affection needs</w:t>
      </w:r>
    </w:p>
    <w:p w14:paraId="35BD8577" w14:textId="77777777" w:rsidR="00676923" w:rsidRDefault="00000000">
      <w:pPr>
        <w:numPr>
          <w:ilvl w:val="1"/>
          <w:numId w:val="149"/>
        </w:numPr>
        <w:ind w:right="48" w:hanging="720"/>
      </w:pPr>
      <w:r>
        <w:t>self-esteem needs</w:t>
      </w:r>
    </w:p>
    <w:p w14:paraId="42B5F787" w14:textId="77777777" w:rsidR="00676923" w:rsidRDefault="00000000">
      <w:pPr>
        <w:pStyle w:val="Heading3"/>
        <w:spacing w:after="617" w:line="294" w:lineRule="auto"/>
        <w:jc w:val="right"/>
      </w:pPr>
      <w:r>
        <w:rPr>
          <w:i/>
          <w:color w:val="181717"/>
          <w:sz w:val="38"/>
        </w:rPr>
        <w:t>Questions</w:t>
      </w:r>
    </w:p>
    <w:p w14:paraId="59E5D2F4" w14:textId="77777777" w:rsidR="00676923" w:rsidRDefault="00000000">
      <w:pPr>
        <w:numPr>
          <w:ilvl w:val="0"/>
          <w:numId w:val="150"/>
        </w:numPr>
        <w:spacing w:after="205"/>
        <w:ind w:right="14" w:hanging="720"/>
        <w:jc w:val="left"/>
      </w:pPr>
      <w:r>
        <w:rPr>
          <w:b/>
        </w:rPr>
        <w:t>Job satisfaction is measurable.</w:t>
      </w:r>
    </w:p>
    <w:p w14:paraId="60DABD78" w14:textId="77777777" w:rsidR="00676923" w:rsidRDefault="00000000">
      <w:pPr>
        <w:numPr>
          <w:ilvl w:val="1"/>
          <w:numId w:val="150"/>
        </w:numPr>
        <w:ind w:right="48" w:hanging="720"/>
      </w:pPr>
      <w:r>
        <w:t>True</w:t>
      </w:r>
    </w:p>
    <w:p w14:paraId="42A394D6" w14:textId="77777777" w:rsidR="00676923" w:rsidRDefault="00000000">
      <w:pPr>
        <w:numPr>
          <w:ilvl w:val="1"/>
          <w:numId w:val="150"/>
        </w:numPr>
        <w:spacing w:after="201"/>
        <w:ind w:right="48" w:hanging="720"/>
      </w:pPr>
      <w:r>
        <w:t>False</w:t>
      </w:r>
    </w:p>
    <w:p w14:paraId="1891B355" w14:textId="77777777" w:rsidR="00676923" w:rsidRDefault="00000000">
      <w:pPr>
        <w:numPr>
          <w:ilvl w:val="0"/>
          <w:numId w:val="150"/>
        </w:numPr>
        <w:spacing w:after="205"/>
        <w:ind w:right="14" w:hanging="720"/>
        <w:jc w:val="left"/>
      </w:pPr>
      <w:r>
        <w:rPr>
          <w:b/>
        </w:rPr>
        <w:t>The two main tools in improving job satisfaction are:</w:t>
      </w:r>
    </w:p>
    <w:p w14:paraId="28997256" w14:textId="77777777" w:rsidR="00676923" w:rsidRDefault="00000000">
      <w:pPr>
        <w:numPr>
          <w:ilvl w:val="1"/>
          <w:numId w:val="150"/>
        </w:numPr>
        <w:ind w:right="48" w:hanging="720"/>
      </w:pPr>
      <w:r>
        <w:t xml:space="preserve">job enrichment </w:t>
      </w:r>
      <w:r>
        <w:tab/>
        <w:t xml:space="preserve"> </w:t>
      </w:r>
      <w:r>
        <w:tab/>
        <w:t xml:space="preserve"> </w:t>
      </w:r>
      <w:r>
        <w:tab/>
        <w:t>job enlargement</w:t>
      </w:r>
    </w:p>
    <w:p w14:paraId="21C41866" w14:textId="77777777" w:rsidR="00676923" w:rsidRDefault="00000000">
      <w:pPr>
        <w:numPr>
          <w:ilvl w:val="1"/>
          <w:numId w:val="150"/>
        </w:numPr>
        <w:ind w:right="48" w:hanging="720"/>
      </w:pPr>
      <w:r>
        <w:t xml:space="preserve">job enrichment </w:t>
      </w:r>
      <w:r>
        <w:tab/>
        <w:t xml:space="preserve"> </w:t>
      </w:r>
      <w:r>
        <w:tab/>
        <w:t xml:space="preserve"> </w:t>
      </w:r>
      <w:r>
        <w:tab/>
        <w:t xml:space="preserve">financial considerations </w:t>
      </w:r>
    </w:p>
    <w:p w14:paraId="7AE8BBA5" w14:textId="77777777" w:rsidR="00676923" w:rsidRDefault="00000000">
      <w:pPr>
        <w:numPr>
          <w:ilvl w:val="1"/>
          <w:numId w:val="150"/>
        </w:numPr>
        <w:ind w:right="48" w:hanging="720"/>
      </w:pPr>
      <w:r>
        <w:t xml:space="preserve">financial considerations </w:t>
      </w:r>
      <w:r>
        <w:tab/>
        <w:t xml:space="preserve"> </w:t>
      </w:r>
      <w:r>
        <w:tab/>
        <w:t xml:space="preserve">good industrial relations </w:t>
      </w:r>
    </w:p>
    <w:p w14:paraId="4D73AACB" w14:textId="77777777" w:rsidR="00676923" w:rsidRDefault="00000000">
      <w:pPr>
        <w:numPr>
          <w:ilvl w:val="1"/>
          <w:numId w:val="150"/>
        </w:numPr>
        <w:spacing w:after="201"/>
        <w:ind w:right="48" w:hanging="720"/>
      </w:pPr>
      <w:r>
        <w:t xml:space="preserve">good management </w:t>
      </w:r>
      <w:r>
        <w:tab/>
        <w:t xml:space="preserve"> </w:t>
      </w:r>
      <w:r>
        <w:tab/>
        <w:t xml:space="preserve"> </w:t>
      </w:r>
      <w:r>
        <w:tab/>
        <w:t>good industrial relations</w:t>
      </w:r>
    </w:p>
    <w:p w14:paraId="696BFF57" w14:textId="77777777" w:rsidR="00676923" w:rsidRDefault="00000000">
      <w:pPr>
        <w:numPr>
          <w:ilvl w:val="0"/>
          <w:numId w:val="150"/>
        </w:numPr>
        <w:spacing w:after="205"/>
        <w:ind w:right="14" w:hanging="720"/>
        <w:jc w:val="left"/>
      </w:pPr>
      <w:r>
        <w:rPr>
          <w:b/>
        </w:rPr>
        <w:t>Job enlargement can be split into:</w:t>
      </w:r>
    </w:p>
    <w:p w14:paraId="6F2FA563" w14:textId="77777777" w:rsidR="00676923" w:rsidRDefault="00000000">
      <w:pPr>
        <w:numPr>
          <w:ilvl w:val="1"/>
          <w:numId w:val="150"/>
        </w:numPr>
        <w:ind w:right="48" w:hanging="720"/>
      </w:pPr>
      <w:r>
        <w:t xml:space="preserve">vertical  </w:t>
      </w:r>
      <w:r>
        <w:tab/>
        <w:t>slant</w:t>
      </w:r>
    </w:p>
    <w:p w14:paraId="11E8BFAD" w14:textId="77777777" w:rsidR="00676923" w:rsidRDefault="00000000">
      <w:pPr>
        <w:numPr>
          <w:ilvl w:val="1"/>
          <w:numId w:val="150"/>
        </w:numPr>
        <w:ind w:right="48" w:hanging="720"/>
      </w:pPr>
      <w:r>
        <w:t xml:space="preserve">slant   </w:t>
      </w:r>
      <w:r>
        <w:tab/>
        <w:t>horizontal</w:t>
      </w:r>
    </w:p>
    <w:p w14:paraId="290E1B4D" w14:textId="77777777" w:rsidR="00676923" w:rsidRDefault="00000000">
      <w:pPr>
        <w:numPr>
          <w:ilvl w:val="1"/>
          <w:numId w:val="150"/>
        </w:numPr>
        <w:ind w:right="48" w:hanging="720"/>
      </w:pPr>
      <w:r>
        <w:t xml:space="preserve">slant </w:t>
      </w:r>
      <w:r>
        <w:tab/>
        <w:t xml:space="preserve"> </w:t>
      </w:r>
      <w:r>
        <w:tab/>
        <w:t>vertical</w:t>
      </w:r>
    </w:p>
    <w:p w14:paraId="1D3A2F71" w14:textId="77777777" w:rsidR="00676923" w:rsidRDefault="00000000">
      <w:pPr>
        <w:numPr>
          <w:ilvl w:val="1"/>
          <w:numId w:val="150"/>
        </w:numPr>
        <w:spacing w:after="201"/>
        <w:ind w:right="48" w:hanging="720"/>
      </w:pPr>
      <w:r>
        <w:rPr>
          <w:noProof/>
          <w:color w:val="000000"/>
        </w:rPr>
        <mc:AlternateContent>
          <mc:Choice Requires="wpg">
            <w:drawing>
              <wp:anchor distT="0" distB="0" distL="114300" distR="114300" simplePos="0" relativeHeight="251860992" behindDoc="0" locked="0" layoutInCell="1" allowOverlap="1" wp14:anchorId="6EDE5A74" wp14:editId="63411158">
                <wp:simplePos x="0" y="0"/>
                <wp:positionH relativeFrom="page">
                  <wp:posOffset>7128002</wp:posOffset>
                </wp:positionH>
                <wp:positionV relativeFrom="page">
                  <wp:posOffset>3456001</wp:posOffset>
                </wp:positionV>
                <wp:extent cx="432003" cy="1101203"/>
                <wp:effectExtent l="0" t="0" r="0" b="0"/>
                <wp:wrapSquare wrapText="bothSides"/>
                <wp:docPr id="774088" name="Group 774088"/>
                <wp:cNvGraphicFramePr/>
                <a:graphic xmlns:a="http://schemas.openxmlformats.org/drawingml/2006/main">
                  <a:graphicData uri="http://schemas.microsoft.com/office/word/2010/wordprocessingGroup">
                    <wpg:wgp>
                      <wpg:cNvGrpSpPr/>
                      <wpg:grpSpPr>
                        <a:xfrm>
                          <a:off x="0" y="0"/>
                          <a:ext cx="432003" cy="1101203"/>
                          <a:chOff x="0" y="0"/>
                          <a:chExt cx="432003" cy="1101203"/>
                        </a:xfrm>
                      </wpg:grpSpPr>
                      <wps:wsp>
                        <wps:cNvPr id="74971" name="Shape 7497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972" name="Rectangle 74972"/>
                        <wps:cNvSpPr/>
                        <wps:spPr>
                          <a:xfrm rot="-5399999">
                            <a:off x="-168624" y="513565"/>
                            <a:ext cx="1014068" cy="161208"/>
                          </a:xfrm>
                          <a:prstGeom prst="rect">
                            <a:avLst/>
                          </a:prstGeom>
                          <a:ln>
                            <a:noFill/>
                          </a:ln>
                        </wps:spPr>
                        <wps:txbx>
                          <w:txbxContent>
                            <w:p w14:paraId="43B6E6A5"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74973" name="Rectangle 74973"/>
                        <wps:cNvSpPr/>
                        <wps:spPr>
                          <a:xfrm rot="-5399999">
                            <a:off x="292532" y="57741"/>
                            <a:ext cx="91212" cy="149891"/>
                          </a:xfrm>
                          <a:prstGeom prst="rect">
                            <a:avLst/>
                          </a:prstGeom>
                          <a:ln>
                            <a:noFill/>
                          </a:ln>
                        </wps:spPr>
                        <wps:txbx>
                          <w:txbxContent>
                            <w:p w14:paraId="556E0576"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w:pict>
              <v:group w14:anchorId="6EDE5A74" id="Group 774088" o:spid="_x0000_s1905" style="position:absolute;left:0;text-align:left;margin-left:561.25pt;margin-top:272.15pt;width:34pt;height:86.7pt;z-index:251860992;mso-position-horizontal-relative:page;mso-position-vertical-relative:page" coordsize="4320,11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">
                <v:shape id="Shape 74971" o:spid="_x0000_s190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" path="m,l212395,,432003,r,287998l212395,287998,,287998,,xe" fillcolor="#181717" stroked="f" strokeweight="0">
                  <v:stroke miterlimit="83231f" joinstyle="miter"/>
                  <v:path arrowok="t" textboxrect="0,0,432003,287998"/>
                </v:shape>
                <v:rect id="Rectangle 74972" o:spid="_x0000_s1907" style="position:absolute;left:-1687;top:5136;width:1014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" filled="f" stroked="f">
                  <v:textbox inset="0,0,0,0">
                    <w:txbxContent>
                      <w:p w14:paraId="43B6E6A5"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74973" o:spid="_x0000_s1908" style="position:absolute;left:2925;top:576;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" filled="f" stroked="f">
                  <v:textbox inset="0,0,0,0">
                    <w:txbxContent>
                      <w:p w14:paraId="556E0576" w14:textId="77777777" w:rsidR="00676923" w:rsidRDefault="00000000">
                        <w:pPr>
                          <w:spacing w:after="160" w:line="259" w:lineRule="auto"/>
                          <w:ind w:left="0" w:firstLine="0"/>
                          <w:jc w:val="left"/>
                        </w:pPr>
                        <w:r>
                          <w:rPr>
                            <w:b/>
                            <w:color w:val="FFFEFD"/>
                            <w:sz w:val="18"/>
                          </w:rPr>
                          <w:t>9</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862016" behindDoc="0" locked="0" layoutInCell="1" allowOverlap="1" wp14:anchorId="52434AE3" wp14:editId="7A9CD235">
                <wp:simplePos x="0" y="0"/>
                <wp:positionH relativeFrom="page">
                  <wp:posOffset>7385808</wp:posOffset>
                </wp:positionH>
                <wp:positionV relativeFrom="page">
                  <wp:posOffset>2914207</wp:posOffset>
                </wp:positionV>
                <wp:extent cx="121209" cy="21946"/>
                <wp:effectExtent l="0" t="0" r="0" b="0"/>
                <wp:wrapTopAndBottom/>
                <wp:docPr id="774089" name="Group 77408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5081" name="Rectangle 75081"/>
                        <wps:cNvSpPr/>
                        <wps:spPr>
                          <a:xfrm rot="-5399999">
                            <a:off x="-141846" y="-100056"/>
                            <a:ext cx="245258" cy="161208"/>
                          </a:xfrm>
                          <a:prstGeom prst="rect">
                            <a:avLst/>
                          </a:prstGeom>
                          <a:ln>
                            <a:noFill/>
                          </a:ln>
                        </wps:spPr>
                        <wps:txbx>
                          <w:txbxContent>
                            <w:p w14:paraId="059C254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52434AE3" id="Group 774089" o:spid="_x0000_s1909" style="position:absolute;left:0;text-align:left;margin-left:581.55pt;margin-top:229.45pt;width:9.55pt;height:1.75pt;z-index:251862016;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">
                <v:rect id="Rectangle 75081" o:spid="_x0000_s1910" style="position:absolute;left:-141846;top:-100056;width:24525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" filled="f" stroked="f">
                  <v:textbox inset="0,0,0,0">
                    <w:txbxContent>
                      <w:p w14:paraId="059C2544" w14:textId="77777777" w:rsidR="00676923" w:rsidRDefault="00000000">
                        <w:pPr>
                          <w:spacing w:after="160" w:line="259" w:lineRule="auto"/>
                          <w:ind w:left="0" w:firstLine="0"/>
                          <w:jc w:val="left"/>
                        </w:pPr>
                        <w:r>
                          <w:rPr>
                            <w:b/>
                            <w:sz w:val="16"/>
                          </w:rPr>
                          <w:t xml:space="preserve"> </w:t>
                        </w:r>
                      </w:p>
                    </w:txbxContent>
                  </v:textbox>
                </v:rect>
                <w10:wrap type="topAndBottom" anchorx="page" anchory="page"/>
              </v:group>
            </w:pict>
          </mc:Fallback>
        </mc:AlternateContent>
      </w:r>
      <w:r>
        <w:t xml:space="preserve">vertical  </w:t>
      </w:r>
      <w:r>
        <w:tab/>
        <w:t>horizontal</w:t>
      </w:r>
    </w:p>
    <w:p w14:paraId="5C3ACD0D" w14:textId="77777777" w:rsidR="00676923" w:rsidRDefault="00000000">
      <w:pPr>
        <w:numPr>
          <w:ilvl w:val="0"/>
          <w:numId w:val="150"/>
        </w:numPr>
        <w:spacing w:after="205"/>
        <w:ind w:right="14" w:hanging="720"/>
        <w:jc w:val="left"/>
      </w:pPr>
      <w:r>
        <w:rPr>
          <w:b/>
        </w:rPr>
        <w:t>A tendency to ask leading questions is a symptom of:</w:t>
      </w:r>
    </w:p>
    <w:p w14:paraId="56D9651B" w14:textId="77777777" w:rsidR="00676923" w:rsidRDefault="00000000">
      <w:pPr>
        <w:numPr>
          <w:ilvl w:val="1"/>
          <w:numId w:val="150"/>
        </w:numPr>
        <w:ind w:right="48" w:hanging="720"/>
      </w:pPr>
      <w:r>
        <w:t>increased awareness</w:t>
      </w:r>
    </w:p>
    <w:p w14:paraId="6D08A089" w14:textId="77777777" w:rsidR="00676923" w:rsidRDefault="00000000">
      <w:pPr>
        <w:numPr>
          <w:ilvl w:val="1"/>
          <w:numId w:val="150"/>
        </w:numPr>
        <w:ind w:right="48" w:hanging="720"/>
      </w:pPr>
      <w:r>
        <w:t>decreased awareness</w:t>
      </w:r>
    </w:p>
    <w:p w14:paraId="7F039EE7" w14:textId="77777777" w:rsidR="00676923" w:rsidRDefault="00000000">
      <w:pPr>
        <w:numPr>
          <w:ilvl w:val="1"/>
          <w:numId w:val="150"/>
        </w:numPr>
        <w:ind w:right="48" w:hanging="720"/>
      </w:pPr>
      <w:r>
        <w:t>increased situational awareness</w:t>
      </w:r>
    </w:p>
    <w:p w14:paraId="48F3FCC7" w14:textId="77777777" w:rsidR="00676923" w:rsidRDefault="00000000">
      <w:pPr>
        <w:numPr>
          <w:ilvl w:val="1"/>
          <w:numId w:val="150"/>
        </w:numPr>
        <w:spacing w:after="201"/>
        <w:ind w:right="48" w:hanging="720"/>
      </w:pPr>
      <w:r>
        <w:t>decreased situational awareness</w:t>
      </w:r>
    </w:p>
    <w:p w14:paraId="533537AE" w14:textId="77777777" w:rsidR="00676923" w:rsidRDefault="00000000">
      <w:pPr>
        <w:numPr>
          <w:ilvl w:val="0"/>
          <w:numId w:val="150"/>
        </w:numPr>
        <w:spacing w:after="205"/>
        <w:ind w:right="14" w:hanging="720"/>
        <w:jc w:val="left"/>
      </w:pPr>
      <w:r>
        <w:rPr>
          <w:b/>
        </w:rPr>
        <w:t>Action slip is an error of:</w:t>
      </w:r>
    </w:p>
    <w:p w14:paraId="3BA602CD" w14:textId="77777777" w:rsidR="00676923" w:rsidRDefault="00000000">
      <w:pPr>
        <w:numPr>
          <w:ilvl w:val="1"/>
          <w:numId w:val="150"/>
        </w:numPr>
        <w:ind w:right="48" w:hanging="720"/>
      </w:pPr>
      <w:r>
        <w:lastRenderedPageBreak/>
        <w:t xml:space="preserve">skilled-based </w:t>
      </w:r>
      <w:proofErr w:type="spellStart"/>
      <w:r>
        <w:t>behaviour</w:t>
      </w:r>
      <w:proofErr w:type="spellEnd"/>
    </w:p>
    <w:p w14:paraId="6AC63E39" w14:textId="77777777" w:rsidR="00676923" w:rsidRDefault="00000000">
      <w:pPr>
        <w:numPr>
          <w:ilvl w:val="1"/>
          <w:numId w:val="150"/>
        </w:numPr>
        <w:ind w:right="48" w:hanging="720"/>
      </w:pPr>
      <w:r>
        <w:t xml:space="preserve">knowledge-based </w:t>
      </w:r>
      <w:proofErr w:type="spellStart"/>
      <w:r>
        <w:t>behaviour</w:t>
      </w:r>
      <w:proofErr w:type="spellEnd"/>
    </w:p>
    <w:p w14:paraId="524E030C" w14:textId="77777777" w:rsidR="00676923" w:rsidRDefault="00000000">
      <w:pPr>
        <w:numPr>
          <w:ilvl w:val="1"/>
          <w:numId w:val="150"/>
        </w:numPr>
        <w:ind w:right="48" w:hanging="720"/>
      </w:pPr>
      <w:r>
        <w:t xml:space="preserve">rule-based </w:t>
      </w:r>
      <w:proofErr w:type="spellStart"/>
      <w:r>
        <w:t>behaviour</w:t>
      </w:r>
      <w:proofErr w:type="spellEnd"/>
    </w:p>
    <w:p w14:paraId="15D7C43F" w14:textId="77777777" w:rsidR="00676923" w:rsidRDefault="00000000">
      <w:pPr>
        <w:numPr>
          <w:ilvl w:val="1"/>
          <w:numId w:val="150"/>
        </w:numPr>
        <w:spacing w:after="201"/>
        <w:ind w:right="48" w:hanging="720"/>
      </w:pPr>
      <w:r>
        <w:t>none of the above</w:t>
      </w:r>
    </w:p>
    <w:p w14:paraId="1190530C" w14:textId="77777777" w:rsidR="00676923" w:rsidRDefault="00000000">
      <w:pPr>
        <w:numPr>
          <w:ilvl w:val="0"/>
          <w:numId w:val="150"/>
        </w:numPr>
        <w:spacing w:after="205"/>
        <w:ind w:right="14" w:hanging="720"/>
        <w:jc w:val="left"/>
      </w:pPr>
      <w:r>
        <w:rPr>
          <w:b/>
        </w:rPr>
        <w:t>The tendency to call to mind common experiences or scenarios from the past and link them incorrectly to a perceived mental model is called:</w:t>
      </w:r>
    </w:p>
    <w:p w14:paraId="68CEA2A3" w14:textId="77777777" w:rsidR="00676923" w:rsidRDefault="00000000">
      <w:pPr>
        <w:numPr>
          <w:ilvl w:val="1"/>
          <w:numId w:val="150"/>
        </w:numPr>
        <w:ind w:right="48" w:hanging="720"/>
      </w:pPr>
      <w:r>
        <w:t>confirmation bias</w:t>
      </w:r>
    </w:p>
    <w:p w14:paraId="5A4238A8" w14:textId="77777777" w:rsidR="00676923" w:rsidRDefault="00000000">
      <w:pPr>
        <w:numPr>
          <w:ilvl w:val="1"/>
          <w:numId w:val="150"/>
        </w:numPr>
        <w:ind w:right="48" w:hanging="720"/>
      </w:pPr>
      <w:r>
        <w:t>action slip</w:t>
      </w:r>
    </w:p>
    <w:p w14:paraId="39845F05" w14:textId="77777777" w:rsidR="00676923" w:rsidRDefault="00000000">
      <w:pPr>
        <w:numPr>
          <w:ilvl w:val="1"/>
          <w:numId w:val="150"/>
        </w:numPr>
        <w:ind w:right="48" w:hanging="720"/>
      </w:pPr>
      <w:r>
        <w:t>environmental capture</w:t>
      </w:r>
    </w:p>
    <w:p w14:paraId="263E226D" w14:textId="77777777" w:rsidR="00676923" w:rsidRDefault="00000000">
      <w:pPr>
        <w:numPr>
          <w:ilvl w:val="1"/>
          <w:numId w:val="150"/>
        </w:numPr>
        <w:ind w:right="48" w:hanging="720"/>
      </w:pPr>
      <w:r>
        <w:t>frequency bias</w:t>
      </w:r>
    </w:p>
    <w:p w14:paraId="38BB80BF"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863040" behindDoc="0" locked="0" layoutInCell="1" allowOverlap="1" wp14:anchorId="6D394319" wp14:editId="48CFFC0F">
                <wp:simplePos x="0" y="0"/>
                <wp:positionH relativeFrom="page">
                  <wp:posOffset>0</wp:posOffset>
                </wp:positionH>
                <wp:positionV relativeFrom="page">
                  <wp:posOffset>3456002</wp:posOffset>
                </wp:positionV>
                <wp:extent cx="431999" cy="705577"/>
                <wp:effectExtent l="0" t="0" r="0" b="0"/>
                <wp:wrapTopAndBottom/>
                <wp:docPr id="776479" name="Group 776479"/>
                <wp:cNvGraphicFramePr/>
                <a:graphic xmlns:a="http://schemas.openxmlformats.org/drawingml/2006/main">
                  <a:graphicData uri="http://schemas.microsoft.com/office/word/2010/wordprocessingGroup">
                    <wpg:wgp>
                      <wpg:cNvGrpSpPr/>
                      <wpg:grpSpPr>
                        <a:xfrm>
                          <a:off x="0" y="0"/>
                          <a:ext cx="431999" cy="705577"/>
                          <a:chOff x="0" y="0"/>
                          <a:chExt cx="431999" cy="705577"/>
                        </a:xfrm>
                      </wpg:grpSpPr>
                      <wps:wsp>
                        <wps:cNvPr id="925904" name="Shape 9259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090" name="Rectangle 75090"/>
                        <wps:cNvSpPr/>
                        <wps:spPr>
                          <a:xfrm rot="5399999">
                            <a:off x="48255" y="80372"/>
                            <a:ext cx="91212" cy="149891"/>
                          </a:xfrm>
                          <a:prstGeom prst="rect">
                            <a:avLst/>
                          </a:prstGeom>
                          <a:ln>
                            <a:noFill/>
                          </a:ln>
                        </wps:spPr>
                        <wps:txbx>
                          <w:txbxContent>
                            <w:p w14:paraId="224915D5"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5091" name="Rectangle 75091"/>
                        <wps:cNvSpPr/>
                        <wps:spPr>
                          <a:xfrm rot="5399999">
                            <a:off x="-150317" y="502103"/>
                            <a:ext cx="487812" cy="161208"/>
                          </a:xfrm>
                          <a:prstGeom prst="rect">
                            <a:avLst/>
                          </a:prstGeom>
                          <a:ln>
                            <a:noFill/>
                          </a:ln>
                        </wps:spPr>
                        <wps:txbx>
                          <w:txbxContent>
                            <w:p w14:paraId="28BE97EF"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6D394319" id="Group 776479" o:spid="_x0000_s1911" style="position:absolute;left:0;text-align:left;margin-left:0;margin-top:272.15pt;width:34pt;height:55.55pt;z-index:251863040;mso-position-horizontal-relative:page;mso-position-vertical-relative:page" coordsize="4319,70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">
                <v:shape id="Shape 925904" o:spid="_x0000_s191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" path="m,l431999,r,287998l,287998,,e" fillcolor="#181717" stroked="f" strokeweight="0">
                  <v:stroke miterlimit="83231f" joinstyle="miter"/>
                  <v:path arrowok="t" textboxrect="0,0,431999,287998"/>
                </v:shape>
                <v:rect id="Rectangle 75090" o:spid="_x0000_s1913" style="position:absolute;left:483;top:803;width:912;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" filled="f" stroked="f">
                  <v:textbox inset="0,0,0,0">
                    <w:txbxContent>
                      <w:p w14:paraId="224915D5" w14:textId="77777777" w:rsidR="00676923" w:rsidRDefault="00000000">
                        <w:pPr>
                          <w:spacing w:after="160" w:line="259" w:lineRule="auto"/>
                          <w:ind w:left="0" w:firstLine="0"/>
                          <w:jc w:val="left"/>
                        </w:pPr>
                        <w:r>
                          <w:rPr>
                            <w:b/>
                            <w:color w:val="FFFEFD"/>
                            <w:sz w:val="18"/>
                          </w:rPr>
                          <w:t>9</w:t>
                        </w:r>
                      </w:p>
                    </w:txbxContent>
                  </v:textbox>
                </v:rect>
                <v:rect id="Rectangle 75091" o:spid="_x0000_s1914" style="position:absolute;left:-1504;top:5021;width:48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" filled="f" stroked="f">
                  <v:textbox inset="0,0,0,0">
                    <w:txbxContent>
                      <w:p w14:paraId="28BE97EF"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0C46EE5D" w14:textId="77777777" w:rsidR="00676923" w:rsidRDefault="00000000">
      <w:pPr>
        <w:pStyle w:val="Heading4"/>
        <w:spacing w:after="15"/>
        <w:ind w:left="237"/>
        <w:jc w:val="both"/>
      </w:pPr>
      <w:r>
        <w:rPr>
          <w:i w:val="0"/>
          <w:sz w:val="30"/>
        </w:rPr>
        <w:t>Answers</w:t>
      </w:r>
    </w:p>
    <w:tbl>
      <w:tblPr>
        <w:tblStyle w:val="TableGrid"/>
        <w:tblW w:w="8958" w:type="dxa"/>
        <w:tblInd w:w="237" w:type="dxa"/>
        <w:tblCellMar>
          <w:top w:w="48" w:type="dxa"/>
          <w:left w:w="115" w:type="dxa"/>
          <w:right w:w="115" w:type="dxa"/>
        </w:tblCellMar>
        <w:tblLook w:val="04A0" w:firstRow="1" w:lastRow="0" w:firstColumn="1" w:lastColumn="0" w:noHBand="0" w:noVBand="1"/>
      </w:tblPr>
      <w:tblGrid>
        <w:gridCol w:w="746"/>
        <w:gridCol w:w="746"/>
        <w:gridCol w:w="746"/>
        <w:gridCol w:w="746"/>
        <w:gridCol w:w="746"/>
        <w:gridCol w:w="746"/>
        <w:gridCol w:w="747"/>
        <w:gridCol w:w="747"/>
        <w:gridCol w:w="747"/>
        <w:gridCol w:w="747"/>
        <w:gridCol w:w="747"/>
        <w:gridCol w:w="747"/>
      </w:tblGrid>
      <w:tr w:rsidR="00676923" w14:paraId="2C0F2E45"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8332A7F" w14:textId="77777777" w:rsidR="00676923" w:rsidRDefault="00000000">
            <w:pPr>
              <w:spacing w:after="0" w:line="259" w:lineRule="auto"/>
              <w:ind w:left="0" w:firstLine="0"/>
              <w:jc w:val="center"/>
            </w:pPr>
            <w:r>
              <w:t>1</w:t>
            </w:r>
          </w:p>
        </w:tc>
        <w:tc>
          <w:tcPr>
            <w:tcW w:w="746" w:type="dxa"/>
            <w:tcBorders>
              <w:top w:val="single" w:sz="8" w:space="0" w:color="181717"/>
              <w:left w:val="single" w:sz="8" w:space="0" w:color="181717"/>
              <w:bottom w:val="single" w:sz="8" w:space="0" w:color="181717"/>
              <w:right w:val="single" w:sz="8" w:space="0" w:color="181717"/>
            </w:tcBorders>
          </w:tcPr>
          <w:p w14:paraId="7DF21343" w14:textId="77777777" w:rsidR="00676923" w:rsidRDefault="00000000">
            <w:pPr>
              <w:spacing w:after="0" w:line="259" w:lineRule="auto"/>
              <w:ind w:left="0" w:firstLine="0"/>
              <w:jc w:val="center"/>
            </w:pPr>
            <w:r>
              <w:t>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AD9FC55" w14:textId="77777777" w:rsidR="00676923" w:rsidRDefault="00000000">
            <w:pPr>
              <w:spacing w:after="0" w:line="259" w:lineRule="auto"/>
              <w:ind w:left="0" w:firstLine="0"/>
              <w:jc w:val="center"/>
            </w:pPr>
            <w:r>
              <w:t>3</w:t>
            </w:r>
          </w:p>
        </w:tc>
        <w:tc>
          <w:tcPr>
            <w:tcW w:w="746" w:type="dxa"/>
            <w:tcBorders>
              <w:top w:val="single" w:sz="8" w:space="0" w:color="181717"/>
              <w:left w:val="single" w:sz="8" w:space="0" w:color="181717"/>
              <w:bottom w:val="single" w:sz="8" w:space="0" w:color="181717"/>
              <w:right w:val="single" w:sz="8" w:space="0" w:color="181717"/>
            </w:tcBorders>
          </w:tcPr>
          <w:p w14:paraId="27B2209F" w14:textId="77777777" w:rsidR="00676923" w:rsidRDefault="00000000">
            <w:pPr>
              <w:spacing w:after="0" w:line="259" w:lineRule="auto"/>
              <w:ind w:left="0" w:firstLine="0"/>
              <w:jc w:val="center"/>
            </w:pPr>
            <w:r>
              <w:t>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79A4222" w14:textId="77777777" w:rsidR="00676923" w:rsidRDefault="00000000">
            <w:pPr>
              <w:spacing w:after="0" w:line="259" w:lineRule="auto"/>
              <w:ind w:left="0" w:firstLine="0"/>
              <w:jc w:val="center"/>
            </w:pPr>
            <w:r>
              <w:t>5</w:t>
            </w:r>
          </w:p>
        </w:tc>
        <w:tc>
          <w:tcPr>
            <w:tcW w:w="746" w:type="dxa"/>
            <w:tcBorders>
              <w:top w:val="single" w:sz="8" w:space="0" w:color="181717"/>
              <w:left w:val="single" w:sz="8" w:space="0" w:color="181717"/>
              <w:bottom w:val="single" w:sz="8" w:space="0" w:color="181717"/>
              <w:right w:val="single" w:sz="8" w:space="0" w:color="181717"/>
            </w:tcBorders>
          </w:tcPr>
          <w:p w14:paraId="73E81267" w14:textId="77777777" w:rsidR="00676923" w:rsidRDefault="00000000">
            <w:pPr>
              <w:spacing w:after="0" w:line="259" w:lineRule="auto"/>
              <w:ind w:left="0" w:firstLine="0"/>
              <w:jc w:val="center"/>
            </w:pPr>
            <w:r>
              <w:t>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916E398" w14:textId="77777777" w:rsidR="00676923" w:rsidRDefault="00000000">
            <w:pPr>
              <w:spacing w:after="0" w:line="259" w:lineRule="auto"/>
              <w:ind w:left="0" w:firstLine="0"/>
              <w:jc w:val="center"/>
            </w:pPr>
            <w:r>
              <w:t>7</w:t>
            </w:r>
          </w:p>
        </w:tc>
        <w:tc>
          <w:tcPr>
            <w:tcW w:w="746" w:type="dxa"/>
            <w:tcBorders>
              <w:top w:val="single" w:sz="8" w:space="0" w:color="181717"/>
              <w:left w:val="single" w:sz="8" w:space="0" w:color="181717"/>
              <w:bottom w:val="single" w:sz="8" w:space="0" w:color="181717"/>
              <w:right w:val="single" w:sz="8" w:space="0" w:color="181717"/>
            </w:tcBorders>
          </w:tcPr>
          <w:p w14:paraId="6E260087"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2EF31BB"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6D53A1FB"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C7A0C3A"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3133D215" w14:textId="77777777" w:rsidR="00676923" w:rsidRDefault="00000000">
            <w:pPr>
              <w:spacing w:after="0" w:line="259" w:lineRule="auto"/>
              <w:ind w:left="0" w:firstLine="0"/>
              <w:jc w:val="center"/>
            </w:pPr>
            <w:r>
              <w:t>12</w:t>
            </w:r>
          </w:p>
        </w:tc>
      </w:tr>
      <w:tr w:rsidR="00676923" w14:paraId="6E41B8B5"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D6EE136"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01C2ADC9"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491B157"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044D2EBA"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006511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2D60B532"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2140598"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05278E89"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993CA0D"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15BB3BFA"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AF8A4D6"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3FD8765E" w14:textId="77777777" w:rsidR="00676923" w:rsidRDefault="00000000">
            <w:pPr>
              <w:spacing w:after="0" w:line="259" w:lineRule="auto"/>
              <w:ind w:left="0" w:firstLine="0"/>
              <w:jc w:val="center"/>
            </w:pPr>
            <w:r>
              <w:t>c</w:t>
            </w:r>
          </w:p>
        </w:tc>
      </w:tr>
      <w:tr w:rsidR="00676923" w14:paraId="7B564A44" w14:textId="77777777">
        <w:trPr>
          <w:gridAfter w:val="4"/>
          <w:wAfter w:w="2984"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A57D94F" w14:textId="77777777" w:rsidR="00676923" w:rsidRDefault="00000000">
            <w:pPr>
              <w:spacing w:after="0" w:line="259" w:lineRule="auto"/>
              <w:ind w:left="0" w:firstLine="0"/>
              <w:jc w:val="center"/>
            </w:pPr>
            <w:r>
              <w:t>13</w:t>
            </w:r>
          </w:p>
        </w:tc>
        <w:tc>
          <w:tcPr>
            <w:tcW w:w="746" w:type="dxa"/>
            <w:tcBorders>
              <w:top w:val="single" w:sz="8" w:space="0" w:color="181717"/>
              <w:left w:val="single" w:sz="8" w:space="0" w:color="181717"/>
              <w:bottom w:val="single" w:sz="8" w:space="0" w:color="181717"/>
              <w:right w:val="single" w:sz="8" w:space="0" w:color="181717"/>
            </w:tcBorders>
          </w:tcPr>
          <w:p w14:paraId="47389892" w14:textId="77777777" w:rsidR="00676923" w:rsidRDefault="00000000">
            <w:pPr>
              <w:spacing w:after="0" w:line="259" w:lineRule="auto"/>
              <w:ind w:left="0" w:firstLine="0"/>
              <w:jc w:val="center"/>
            </w:pPr>
            <w:r>
              <w:t>14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141EFF4" w14:textId="77777777" w:rsidR="00676923" w:rsidRDefault="00000000">
            <w:pPr>
              <w:spacing w:after="0" w:line="259" w:lineRule="auto"/>
              <w:ind w:left="0" w:firstLine="0"/>
              <w:jc w:val="center"/>
            </w:pPr>
            <w:r>
              <w:t>15</w:t>
            </w:r>
          </w:p>
        </w:tc>
        <w:tc>
          <w:tcPr>
            <w:tcW w:w="746" w:type="dxa"/>
            <w:tcBorders>
              <w:top w:val="single" w:sz="8" w:space="0" w:color="181717"/>
              <w:left w:val="single" w:sz="8" w:space="0" w:color="181717"/>
              <w:bottom w:val="single" w:sz="8" w:space="0" w:color="181717"/>
              <w:right w:val="single" w:sz="8" w:space="0" w:color="181717"/>
            </w:tcBorders>
          </w:tcPr>
          <w:p w14:paraId="399F5874" w14:textId="77777777" w:rsidR="00676923" w:rsidRDefault="00000000">
            <w:pPr>
              <w:spacing w:after="0" w:line="259" w:lineRule="auto"/>
              <w:ind w:left="0" w:firstLine="0"/>
              <w:jc w:val="center"/>
            </w:pPr>
            <w:r>
              <w:t>16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1113ACD" w14:textId="77777777" w:rsidR="00676923" w:rsidRDefault="00000000">
            <w:pPr>
              <w:spacing w:after="0" w:line="259" w:lineRule="auto"/>
              <w:ind w:left="0" w:firstLine="0"/>
              <w:jc w:val="center"/>
            </w:pPr>
            <w:r>
              <w:t>17</w:t>
            </w:r>
          </w:p>
        </w:tc>
        <w:tc>
          <w:tcPr>
            <w:tcW w:w="746" w:type="dxa"/>
            <w:tcBorders>
              <w:top w:val="single" w:sz="8" w:space="0" w:color="181717"/>
              <w:left w:val="single" w:sz="8" w:space="0" w:color="181717"/>
              <w:bottom w:val="single" w:sz="8" w:space="0" w:color="181717"/>
              <w:right w:val="single" w:sz="8" w:space="0" w:color="181717"/>
            </w:tcBorders>
          </w:tcPr>
          <w:p w14:paraId="7D098A15" w14:textId="77777777" w:rsidR="00676923" w:rsidRDefault="00000000">
            <w:pPr>
              <w:spacing w:after="0" w:line="259" w:lineRule="auto"/>
              <w:ind w:left="0" w:firstLine="0"/>
              <w:jc w:val="center"/>
            </w:pPr>
            <w:r>
              <w:t>18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2034FFF" w14:textId="77777777" w:rsidR="00676923" w:rsidRDefault="00000000">
            <w:pPr>
              <w:spacing w:after="0" w:line="259" w:lineRule="auto"/>
              <w:ind w:left="0" w:firstLine="0"/>
              <w:jc w:val="center"/>
            </w:pPr>
            <w:r>
              <w:t>19</w:t>
            </w:r>
          </w:p>
        </w:tc>
        <w:tc>
          <w:tcPr>
            <w:tcW w:w="746" w:type="dxa"/>
            <w:tcBorders>
              <w:top w:val="single" w:sz="8" w:space="0" w:color="181717"/>
              <w:left w:val="single" w:sz="8" w:space="0" w:color="181717"/>
              <w:bottom w:val="single" w:sz="8" w:space="0" w:color="181717"/>
              <w:right w:val="single" w:sz="8" w:space="0" w:color="181717"/>
            </w:tcBorders>
          </w:tcPr>
          <w:p w14:paraId="0420D9F5" w14:textId="77777777" w:rsidR="00676923" w:rsidRDefault="00000000">
            <w:pPr>
              <w:spacing w:after="0" w:line="259" w:lineRule="auto"/>
              <w:ind w:left="0" w:firstLine="0"/>
              <w:jc w:val="center"/>
            </w:pPr>
            <w:r>
              <w:t>20</w:t>
            </w:r>
          </w:p>
        </w:tc>
      </w:tr>
      <w:tr w:rsidR="00676923" w14:paraId="705ECA15" w14:textId="77777777">
        <w:trPr>
          <w:gridAfter w:val="4"/>
          <w:wAfter w:w="2984"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86C10BC"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24CAC3B5"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1C2AE34"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74A1C440"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CF2B066"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0566418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EEB9C7F"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6FDF9B89" w14:textId="77777777" w:rsidR="00676923" w:rsidRDefault="00000000">
            <w:pPr>
              <w:spacing w:after="0" w:line="259" w:lineRule="auto"/>
              <w:ind w:left="0" w:firstLine="0"/>
              <w:jc w:val="center"/>
            </w:pPr>
            <w:r>
              <w:t>d</w:t>
            </w:r>
          </w:p>
        </w:tc>
      </w:tr>
    </w:tbl>
    <w:p w14:paraId="7F7B7672" w14:textId="77777777" w:rsidR="00676923" w:rsidRDefault="00676923">
      <w:pPr>
        <w:sectPr w:rsidR="00676923">
          <w:headerReference w:type="even" r:id="rId394"/>
          <w:headerReference w:type="default" r:id="rId395"/>
          <w:footerReference w:type="even" r:id="rId396"/>
          <w:footerReference w:type="default" r:id="rId397"/>
          <w:headerReference w:type="first" r:id="rId398"/>
          <w:footerReference w:type="first" r:id="rId399"/>
          <w:pgSz w:w="11906" w:h="16838"/>
          <w:pgMar w:top="444" w:right="1143" w:bottom="2084" w:left="1134" w:header="185" w:footer="430" w:gutter="0"/>
          <w:cols w:space="720"/>
        </w:sectPr>
      </w:pPr>
    </w:p>
    <w:p w14:paraId="3E7BE621" w14:textId="77777777" w:rsidR="00676923" w:rsidRDefault="00000000">
      <w:pPr>
        <w:spacing w:after="0" w:line="216" w:lineRule="auto"/>
        <w:ind w:left="3862" w:right="3633"/>
        <w:jc w:val="center"/>
      </w:pPr>
      <w:r>
        <w:rPr>
          <w:color w:val="1B5C98"/>
          <w:sz w:val="32"/>
        </w:rPr>
        <w:lastRenderedPageBreak/>
        <w:t>Chapter</w:t>
      </w:r>
    </w:p>
    <w:p w14:paraId="32385D6D" w14:textId="77777777" w:rsidR="00676923" w:rsidRDefault="00000000">
      <w:pPr>
        <w:pStyle w:val="Heading2"/>
        <w:ind w:left="257" w:right="28"/>
      </w:pPr>
      <w:r>
        <w:rPr>
          <w:b/>
          <w:sz w:val="96"/>
        </w:rPr>
        <w:t xml:space="preserve">10 </w:t>
      </w:r>
      <w:r>
        <w:t>Cognition in Aviation</w:t>
      </w:r>
    </w:p>
    <w:p w14:paraId="3764E57B" w14:textId="77777777" w:rsidR="00676923" w:rsidRDefault="00000000">
      <w:pPr>
        <w:spacing w:after="347" w:line="259" w:lineRule="auto"/>
        <w:ind w:left="0" w:right="-219" w:firstLine="0"/>
        <w:jc w:val="left"/>
      </w:pPr>
      <w:r>
        <w:rPr>
          <w:noProof/>
          <w:color w:val="000000"/>
        </w:rPr>
        <mc:AlternateContent>
          <mc:Choice Requires="wpg">
            <w:drawing>
              <wp:inline distT="0" distB="0" distL="0" distR="0" wp14:anchorId="6E05AD87" wp14:editId="6ADF0B54">
                <wp:extent cx="5904001" cy="6350"/>
                <wp:effectExtent l="0" t="0" r="0" b="0"/>
                <wp:docPr id="775883" name="Group 775883"/>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75253" name="Shape 75253"/>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5883" style="width:464.882pt;height:0.5pt;mso-position-horizontal-relative:char;mso-position-vertical-relative:line" coordsize="59040,63">
                <v:shape id="Shape 75253" style="position:absolute;width:59040;height:0;left:0;top:0;" coordsize="5904001,0" path="m0,0l5904001,0">
                  <v:stroke weight="0.5pt" endcap="flat" joinstyle="miter" miterlimit="4" on="true" color="#005d7d"/>
                  <v:fill on="false" color="#000000" opacity="0"/>
                </v:shape>
              </v:group>
            </w:pict>
          </mc:Fallback>
        </mc:AlternateContent>
      </w:r>
    </w:p>
    <w:p w14:paraId="34C47314" w14:textId="77777777" w:rsidR="00676923" w:rsidRDefault="00000000">
      <w:pPr>
        <w:spacing w:after="101"/>
        <w:ind w:left="16" w:right="48"/>
      </w:pPr>
      <w:r>
        <w:t>Cognition in Aviation . . . . . . . . . . . . . . . . . . . . . . . . . . . . . . . . . . . . . . . .</w:t>
      </w:r>
      <w:r>
        <w:rPr>
          <w:sz w:val="20"/>
        </w:rPr>
        <w:t>183</w:t>
      </w:r>
    </w:p>
    <w:p w14:paraId="6F7FA679" w14:textId="77777777" w:rsidR="00676923" w:rsidRDefault="00000000">
      <w:pPr>
        <w:spacing w:after="100"/>
        <w:ind w:left="16" w:right="48"/>
      </w:pPr>
      <w:r>
        <w:t>Visual Illusions. . . . . . . . . . . . . . . . . . . . . . . . . . . . . . . . . . . . . . . . . . . .</w:t>
      </w:r>
      <w:r>
        <w:rPr>
          <w:sz w:val="20"/>
        </w:rPr>
        <w:t>183</w:t>
      </w:r>
    </w:p>
    <w:p w14:paraId="0F22527E" w14:textId="77777777" w:rsidR="00676923" w:rsidRDefault="00000000">
      <w:pPr>
        <w:spacing w:after="101"/>
        <w:ind w:left="16" w:right="48"/>
      </w:pPr>
      <w:r>
        <w:t>An Illusion of Movement . . . . . . . . . . . . . . . . . . . . . . . . . . . . . . . . . . . . . .</w:t>
      </w:r>
      <w:r>
        <w:rPr>
          <w:sz w:val="20"/>
        </w:rPr>
        <w:t>185</w:t>
      </w:r>
    </w:p>
    <w:p w14:paraId="32C359DB" w14:textId="77777777" w:rsidR="00676923" w:rsidRDefault="00000000">
      <w:pPr>
        <w:spacing w:after="100"/>
        <w:ind w:left="16" w:right="48"/>
      </w:pPr>
      <w:r>
        <w:t>Other Sources of Illusions. . . . . . . . . . . . . . . . . . . . . . . . . . . . . . . . . . . . . .</w:t>
      </w:r>
      <w:r>
        <w:rPr>
          <w:sz w:val="20"/>
        </w:rPr>
        <w:t>186</w:t>
      </w:r>
    </w:p>
    <w:p w14:paraId="0B5AF53D" w14:textId="77777777" w:rsidR="00676923" w:rsidRDefault="00000000">
      <w:pPr>
        <w:spacing w:after="101"/>
        <w:ind w:left="16" w:right="48"/>
      </w:pPr>
      <w:r>
        <w:t>Illusions When Taxiing . . . . . . . . . . . . . . . . . . . . . . . . . . . . . . . . . . . . . . .</w:t>
      </w:r>
      <w:r>
        <w:rPr>
          <w:sz w:val="20"/>
        </w:rPr>
        <w:t>186</w:t>
      </w:r>
    </w:p>
    <w:p w14:paraId="3B7ECDFF" w14:textId="77777777" w:rsidR="00676923" w:rsidRDefault="00000000">
      <w:pPr>
        <w:spacing w:after="100"/>
        <w:ind w:left="16" w:right="48"/>
      </w:pPr>
      <w:r>
        <w:t>Illusions on Take-off. . . . . . . . . . . . . . . . . . . . . . . . . . . . . . . . . . . . . . . . .</w:t>
      </w:r>
      <w:r>
        <w:rPr>
          <w:sz w:val="20"/>
        </w:rPr>
        <w:t>187</w:t>
      </w:r>
    </w:p>
    <w:p w14:paraId="0AB18941" w14:textId="77777777" w:rsidR="00676923" w:rsidRDefault="00000000">
      <w:pPr>
        <w:spacing w:after="101"/>
        <w:ind w:left="16" w:right="48"/>
      </w:pPr>
      <w:r>
        <w:t>Illusions in the Cruise . . . . . . . . . . . . . . . . . . . . . . . . . . . . . . . . . . . . . . . .</w:t>
      </w:r>
      <w:r>
        <w:rPr>
          <w:sz w:val="20"/>
        </w:rPr>
        <w:t>188</w:t>
      </w:r>
    </w:p>
    <w:p w14:paraId="57EB3F61" w14:textId="77777777" w:rsidR="00676923" w:rsidRDefault="00000000">
      <w:pPr>
        <w:spacing w:after="100"/>
        <w:ind w:left="16" w:right="48"/>
      </w:pPr>
      <w:r>
        <w:t>Approach and Landing . . . . . . . . . . . . . . . . . . . . . . . . . . . . . . . . . . . . . . .</w:t>
      </w:r>
      <w:r>
        <w:rPr>
          <w:sz w:val="20"/>
        </w:rPr>
        <w:t>189</w:t>
      </w:r>
    </w:p>
    <w:p w14:paraId="76EB51FD" w14:textId="77777777" w:rsidR="00676923" w:rsidRDefault="00000000">
      <w:pPr>
        <w:spacing w:after="100"/>
        <w:ind w:left="16" w:right="48"/>
      </w:pPr>
      <w:r>
        <w:t>Initial Judgement of Appropriate Glideslope . . . . . . . . . . . . . . . . . . . . . . . . . . .</w:t>
      </w:r>
      <w:r>
        <w:rPr>
          <w:sz w:val="20"/>
        </w:rPr>
        <w:t>189</w:t>
      </w:r>
    </w:p>
    <w:p w14:paraId="3CB54A60" w14:textId="77777777" w:rsidR="00676923" w:rsidRDefault="00000000">
      <w:pPr>
        <w:spacing w:after="101"/>
        <w:ind w:left="16" w:right="48"/>
      </w:pPr>
      <w:r>
        <w:t>Maintenance of the Glideslope . . . . . . . . . . . . . . . . . . . . . . . . . . . . . . . . . .</w:t>
      </w:r>
      <w:r>
        <w:rPr>
          <w:sz w:val="20"/>
        </w:rPr>
        <w:t>191</w:t>
      </w:r>
    </w:p>
    <w:p w14:paraId="11F31B45" w14:textId="77777777" w:rsidR="00676923" w:rsidRDefault="00000000">
      <w:pPr>
        <w:spacing w:after="100"/>
        <w:ind w:left="16" w:right="48"/>
      </w:pPr>
      <w:r>
        <w:t>Ground Proximity Judgements. . . . . . . . . . . . . . . . . . . . . . . . . . . . . . . . . . .</w:t>
      </w:r>
      <w:r>
        <w:rPr>
          <w:sz w:val="20"/>
        </w:rPr>
        <w:t>192</w:t>
      </w:r>
    </w:p>
    <w:p w14:paraId="3669EA1A" w14:textId="77777777" w:rsidR="00676923" w:rsidRDefault="00000000">
      <w:pPr>
        <w:spacing w:after="100"/>
        <w:ind w:left="16" w:right="48"/>
      </w:pPr>
      <w:r>
        <w:t xml:space="preserve">Missed Approach - </w:t>
      </w:r>
      <w:proofErr w:type="spellStart"/>
      <w:r>
        <w:t>Somatogravic</w:t>
      </w:r>
      <w:proofErr w:type="spellEnd"/>
      <w:r>
        <w:t xml:space="preserve"> Illusion . . . . . . . . . . . . . . . . . . . . . . . . . . . . .</w:t>
      </w:r>
      <w:r>
        <w:rPr>
          <w:sz w:val="20"/>
        </w:rPr>
        <w:t>192</w:t>
      </w:r>
    </w:p>
    <w:p w14:paraId="1846BE97" w14:textId="77777777" w:rsidR="00676923" w:rsidRDefault="00000000">
      <w:pPr>
        <w:spacing w:after="100"/>
        <w:ind w:left="16" w:right="48"/>
      </w:pPr>
      <w:r>
        <w:t>Protective Measures against Illusions . . . . . . . . . . . . . . . . . . . . . . . . . . . . . . .</w:t>
      </w:r>
      <w:r>
        <w:rPr>
          <w:sz w:val="20"/>
        </w:rPr>
        <w:t>193</w:t>
      </w:r>
    </w:p>
    <w:p w14:paraId="6D0A63D8" w14:textId="77777777" w:rsidR="00676923" w:rsidRDefault="00000000">
      <w:pPr>
        <w:spacing w:after="101"/>
        <w:ind w:left="16" w:right="48"/>
      </w:pPr>
      <w:r>
        <w:t>Collision and the Retinal Image . . . . . . . . . . . . . . . . . . . . . . . . . . . . . . . . . .</w:t>
      </w:r>
      <w:r>
        <w:rPr>
          <w:sz w:val="20"/>
        </w:rPr>
        <w:t>194</w:t>
      </w:r>
    </w:p>
    <w:p w14:paraId="42A55020" w14:textId="77777777" w:rsidR="00676923" w:rsidRDefault="00000000">
      <w:pPr>
        <w:spacing w:after="100"/>
        <w:ind w:left="16" w:right="48"/>
      </w:pPr>
      <w:r>
        <w:t>Human Performance Cognition in Aviation . . . . . . . . . . . . . . . . . . . . . . . . . . . .</w:t>
      </w:r>
      <w:r>
        <w:rPr>
          <w:sz w:val="20"/>
        </w:rPr>
        <w:t>195</w:t>
      </w:r>
    </w:p>
    <w:p w14:paraId="5AFFC2CD" w14:textId="77777777" w:rsidR="00676923" w:rsidRDefault="00000000">
      <w:pPr>
        <w:spacing w:after="100"/>
        <w:ind w:left="16" w:right="48"/>
      </w:pPr>
      <w:r>
        <w:t>Special Situations . . . . . . . . . . . . . . . . . . . . . . . . . . . . . . . . . . . . . . . . . .</w:t>
      </w:r>
      <w:r>
        <w:rPr>
          <w:sz w:val="20"/>
        </w:rPr>
        <w:t>196</w:t>
      </w:r>
    </w:p>
    <w:p w14:paraId="20E110E2" w14:textId="77777777" w:rsidR="00676923" w:rsidRDefault="00000000">
      <w:pPr>
        <w:spacing w:after="100"/>
        <w:ind w:left="16" w:right="48"/>
      </w:pPr>
      <w:r>
        <w:t>Spatial Orientation in Flight and the “Seat-of-the-pants” . . . . . . . . . . . . . . . . . . . .</w:t>
      </w:r>
      <w:r>
        <w:rPr>
          <w:sz w:val="20"/>
        </w:rPr>
        <w:t>197</w:t>
      </w:r>
    </w:p>
    <w:p w14:paraId="755182D8" w14:textId="77777777" w:rsidR="00676923" w:rsidRDefault="00000000">
      <w:pPr>
        <w:spacing w:after="100"/>
        <w:ind w:left="16" w:right="48"/>
      </w:pPr>
      <w:proofErr w:type="spellStart"/>
      <w:r>
        <w:t>Oculogravic</w:t>
      </w:r>
      <w:proofErr w:type="spellEnd"/>
      <w:r>
        <w:t xml:space="preserve"> and </w:t>
      </w:r>
      <w:proofErr w:type="spellStart"/>
      <w:r>
        <w:t>Oculogyral</w:t>
      </w:r>
      <w:proofErr w:type="spellEnd"/>
      <w:r>
        <w:t xml:space="preserve"> Illusions . . . . . . . . . . . . . . . . . . . . . . . . . . . . . . .</w:t>
      </w:r>
      <w:r>
        <w:rPr>
          <w:sz w:val="20"/>
        </w:rPr>
        <w:t>198</w:t>
      </w:r>
    </w:p>
    <w:p w14:paraId="53158304" w14:textId="77777777" w:rsidR="00676923" w:rsidRDefault="00000000">
      <w:pPr>
        <w:spacing w:after="100"/>
        <w:ind w:left="16" w:right="48"/>
      </w:pPr>
      <w:r>
        <w:t>Questions . . . . . . . . . . . . . . . . . . . . . . . . . . . . . . . . . . . . . . . . . . . . . .</w:t>
      </w:r>
      <w:r>
        <w:rPr>
          <w:sz w:val="20"/>
        </w:rPr>
        <w:t>199</w:t>
      </w:r>
    </w:p>
    <w:p w14:paraId="7B501587" w14:textId="77777777" w:rsidR="00676923" w:rsidRDefault="00000000">
      <w:pPr>
        <w:ind w:left="16" w:right="48"/>
      </w:pPr>
      <w:r>
        <w:t>Answers . . . . . . . . . . . . . . . . . . . . . . . . . . . . . . . . . . . . . . . . . . . . . . .</w:t>
      </w:r>
      <w:r>
        <w:rPr>
          <w:sz w:val="20"/>
        </w:rPr>
        <w:t>202</w:t>
      </w:r>
    </w:p>
    <w:p w14:paraId="4A56DD85"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864064" behindDoc="0" locked="0" layoutInCell="1" allowOverlap="1" wp14:anchorId="09C275F4" wp14:editId="0433BC6E">
                <wp:simplePos x="0" y="0"/>
                <wp:positionH relativeFrom="page">
                  <wp:posOffset>0</wp:posOffset>
                </wp:positionH>
                <wp:positionV relativeFrom="page">
                  <wp:posOffset>3744003</wp:posOffset>
                </wp:positionV>
                <wp:extent cx="431999" cy="1236324"/>
                <wp:effectExtent l="0" t="0" r="0" b="0"/>
                <wp:wrapTopAndBottom/>
                <wp:docPr id="774174" name="Group 774174"/>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5910" name="Shape 9259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5763" name="Rectangle 75763"/>
                        <wps:cNvSpPr/>
                        <wps:spPr>
                          <a:xfrm rot="5399999">
                            <a:off x="2649" y="91686"/>
                            <a:ext cx="182423" cy="149891"/>
                          </a:xfrm>
                          <a:prstGeom prst="rect">
                            <a:avLst/>
                          </a:prstGeom>
                          <a:ln>
                            <a:noFill/>
                          </a:ln>
                        </wps:spPr>
                        <wps:txbx>
                          <w:txbxContent>
                            <w:p w14:paraId="0E7DBB79"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75764" name="Rectangle 75764"/>
                        <wps:cNvSpPr/>
                        <wps:spPr>
                          <a:xfrm rot="5399999">
                            <a:off x="-503265" y="855049"/>
                            <a:ext cx="1193707" cy="161208"/>
                          </a:xfrm>
                          <a:prstGeom prst="rect">
                            <a:avLst/>
                          </a:prstGeom>
                          <a:ln>
                            <a:noFill/>
                          </a:ln>
                        </wps:spPr>
                        <wps:txbx>
                          <w:txbxContent>
                            <w:p w14:paraId="40627742"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w:pict>
              <v:group w14:anchorId="09C275F4" id="Group 774174" o:spid="_x0000_s1915" style="position:absolute;margin-left:0;margin-top:294.8pt;width:34pt;height:97.35pt;z-index:251864064;mso-position-horizontal-relative:page;mso-position-vertical-relative:page" coordsize="4319,12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">
                <v:shape id="Shape 925910" o:spid="_x0000_s1916"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" path="m,l431999,r,287998l,287998,,e" fillcolor="#1b5c98" stroked="f" strokeweight="0">
                  <v:stroke miterlimit="83231f" joinstyle="miter"/>
                  <v:path arrowok="t" textboxrect="0,0,431999,287998"/>
                </v:shape>
                <v:rect id="Rectangle 75763" o:spid="_x0000_s1917"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" filled="f" stroked="f">
                  <v:textbox inset="0,0,0,0">
                    <w:txbxContent>
                      <w:p w14:paraId="0E7DBB79" w14:textId="77777777" w:rsidR="00676923" w:rsidRDefault="00000000">
                        <w:pPr>
                          <w:spacing w:after="160" w:line="259" w:lineRule="auto"/>
                          <w:ind w:left="0" w:firstLine="0"/>
                          <w:jc w:val="left"/>
                        </w:pPr>
                        <w:r>
                          <w:rPr>
                            <w:b/>
                            <w:color w:val="FFFEFD"/>
                            <w:sz w:val="18"/>
                          </w:rPr>
                          <w:t>10</w:t>
                        </w:r>
                      </w:p>
                    </w:txbxContent>
                  </v:textbox>
                </v:rect>
                <v:rect id="Rectangle 75764" o:spid="_x0000_s1918" style="position:absolute;left:-5034;top:8550;width:1193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" filled="f" stroked="f">
                  <v:textbox inset="0,0,0,0">
                    <w:txbxContent>
                      <w:p w14:paraId="40627742"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w10:wrap type="topAndBottom" anchorx="page" anchory="page"/>
              </v:group>
            </w:pict>
          </mc:Fallback>
        </mc:AlternateContent>
      </w:r>
      <w:r>
        <w:br w:type="page"/>
      </w:r>
    </w:p>
    <w:p w14:paraId="017D0C5D" w14:textId="77777777" w:rsidR="00676923" w:rsidRDefault="00000000">
      <w:pPr>
        <w:pStyle w:val="Heading3"/>
        <w:spacing w:after="158"/>
        <w:ind w:left="-5"/>
      </w:pPr>
      <w:r>
        <w:lastRenderedPageBreak/>
        <w:t>Cognition in Aviation</w:t>
      </w:r>
    </w:p>
    <w:p w14:paraId="3550057B" w14:textId="77777777" w:rsidR="00676923" w:rsidRDefault="00000000">
      <w:pPr>
        <w:pStyle w:val="Heading4"/>
        <w:ind w:left="-5" w:right="61"/>
      </w:pPr>
      <w:r>
        <w:t xml:space="preserve">Introduction </w:t>
      </w:r>
    </w:p>
    <w:p w14:paraId="59EF1447" w14:textId="77777777" w:rsidR="00676923" w:rsidRDefault="00000000">
      <w:pPr>
        <w:ind w:left="16" w:right="48"/>
      </w:pPr>
      <w:r>
        <w:t xml:space="preserve">Human beings have evolved to function at sea level and at speeds achievable on two legs. Flight puts the pilot into an environment which can distort sense organs. In addition the changed perspective experienced in flight can result in information being presented which is outside the individual’s expectations. </w:t>
      </w:r>
      <w:r>
        <w:rPr>
          <w:b/>
          <w:i/>
          <w:color w:val="1B5C98"/>
          <w:sz w:val="26"/>
        </w:rPr>
        <w:t>Illusions - General</w:t>
      </w:r>
    </w:p>
    <w:p w14:paraId="43E9CFE8" w14:textId="77777777" w:rsidR="00676923" w:rsidRDefault="00000000">
      <w:pPr>
        <w:spacing w:after="216"/>
        <w:ind w:left="16" w:right="48"/>
      </w:pPr>
      <w:r>
        <w:t xml:space="preserve">We use mental models as frameworks to make sense of the world and guide our actions. Mental models can be incomplete and thus faulty. In aviation the mismatch between what we sense and what we expect is an </w:t>
      </w:r>
      <w:r>
        <w:rPr>
          <w:b/>
        </w:rPr>
        <w:t>illusion</w:t>
      </w:r>
      <w:r>
        <w:t>. In other words the difference between perception and reality.</w:t>
      </w:r>
    </w:p>
    <w:p w14:paraId="7BD9CCEC" w14:textId="77777777" w:rsidR="00676923" w:rsidRDefault="00000000">
      <w:pPr>
        <w:spacing w:after="216"/>
        <w:ind w:left="16" w:right="48"/>
      </w:pPr>
      <w:r>
        <w:t xml:space="preserve">Objects seen from the air look quite different than when viewed on the ground. Because of the lack of stable visual references and the erroneous mental models that may be produced, the pilot is at a disadvantage. In addition, in flight, the pilot’s cognitive and sensory orientation mechanisms </w:t>
      </w:r>
      <w:proofErr w:type="gramStart"/>
      <w:r>
        <w:t>have to</w:t>
      </w:r>
      <w:proofErr w:type="gramEnd"/>
      <w:r>
        <w:t xml:space="preserve"> try and cope with a third dimension to which they have not been designed. This will lead to both mental and physical illusions.</w:t>
      </w:r>
    </w:p>
    <w:p w14:paraId="6D976B2C" w14:textId="77777777" w:rsidR="00676923" w:rsidRDefault="00000000">
      <w:pPr>
        <w:spacing w:after="216"/>
        <w:ind w:left="16" w:right="48"/>
      </w:pPr>
      <w:r>
        <w:rPr>
          <w:noProof/>
          <w:color w:val="000000"/>
        </w:rPr>
        <mc:AlternateContent>
          <mc:Choice Requires="wpg">
            <w:drawing>
              <wp:anchor distT="0" distB="0" distL="114300" distR="114300" simplePos="0" relativeHeight="251865088" behindDoc="0" locked="0" layoutInCell="1" allowOverlap="1" wp14:anchorId="4FD07092" wp14:editId="0A7B7C1D">
                <wp:simplePos x="0" y="0"/>
                <wp:positionH relativeFrom="page">
                  <wp:posOffset>7128002</wp:posOffset>
                </wp:positionH>
                <wp:positionV relativeFrom="page">
                  <wp:posOffset>3744913</wp:posOffset>
                </wp:positionV>
                <wp:extent cx="432003" cy="1677190"/>
                <wp:effectExtent l="0" t="0" r="0" b="0"/>
                <wp:wrapSquare wrapText="bothSides"/>
                <wp:docPr id="779864" name="Group 779864"/>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75772" name="Shape 7577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5774" name="Rectangle 75774"/>
                        <wps:cNvSpPr/>
                        <wps:spPr>
                          <a:xfrm rot="-5399999">
                            <a:off x="-552110" y="706066"/>
                            <a:ext cx="1781042" cy="161208"/>
                          </a:xfrm>
                          <a:prstGeom prst="rect">
                            <a:avLst/>
                          </a:prstGeom>
                          <a:ln>
                            <a:noFill/>
                          </a:ln>
                        </wps:spPr>
                        <wps:txbx>
                          <w:txbxContent>
                            <w:p w14:paraId="58B8D1D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75775" name="Rectangle 75775"/>
                        <wps:cNvSpPr/>
                        <wps:spPr>
                          <a:xfrm rot="-5399999">
                            <a:off x="246928" y="46412"/>
                            <a:ext cx="182422" cy="149891"/>
                          </a:xfrm>
                          <a:prstGeom prst="rect">
                            <a:avLst/>
                          </a:prstGeom>
                          <a:ln>
                            <a:noFill/>
                          </a:ln>
                        </wps:spPr>
                        <wps:txbx>
                          <w:txbxContent>
                            <w:p w14:paraId="382B7CCF"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w:pict>
              <v:group w14:anchorId="4FD07092" id="Group 779864" o:spid="_x0000_s1919" style="position:absolute;left:0;text-align:left;margin-left:561.25pt;margin-top:294.9pt;width:34pt;height:132.05pt;z-index:251865088;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">
                <v:shape id="Shape 75772" o:spid="_x0000_s1920"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" path="m,l212395,,432003,r,287998l212395,287998,,287998,,xe" fillcolor="#1b5c98" stroked="f" strokeweight="0">
                  <v:stroke miterlimit="83231f" joinstyle="miter"/>
                  <v:path arrowok="t" textboxrect="0,0,432003,287998"/>
                </v:shape>
                <v:rect id="Rectangle 75774" o:spid="_x0000_s1921" style="position:absolute;left:-5521;top:7061;width:1780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" filled="f" stroked="f">
                  <v:textbox inset="0,0,0,0">
                    <w:txbxContent>
                      <w:p w14:paraId="58B8D1D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v:rect id="Rectangle 75775" o:spid="_x0000_s1922"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" filled="f" stroked="f">
                  <v:textbox inset="0,0,0,0">
                    <w:txbxContent>
                      <w:p w14:paraId="382B7CCF" w14:textId="77777777" w:rsidR="00676923" w:rsidRDefault="00000000">
                        <w:pPr>
                          <w:spacing w:after="160" w:line="259" w:lineRule="auto"/>
                          <w:ind w:left="0" w:firstLine="0"/>
                          <w:jc w:val="left"/>
                        </w:pPr>
                        <w:r>
                          <w:rPr>
                            <w:b/>
                            <w:color w:val="FFFEFD"/>
                            <w:sz w:val="18"/>
                          </w:rPr>
                          <w:t>10</w:t>
                        </w:r>
                      </w:p>
                    </w:txbxContent>
                  </v:textbox>
                </v:rect>
                <w10:wrap type="square" anchorx="page" anchory="page"/>
              </v:group>
            </w:pict>
          </mc:Fallback>
        </mc:AlternateContent>
      </w:r>
      <w:r>
        <w:t xml:space="preserve">Illusions may occur during all stages of the flight and to pilots of every experience and skill level. The pilot, therefore, should be aware of the possibility of misinterpreting the information received. Illusions can affect </w:t>
      </w:r>
      <w:proofErr w:type="gramStart"/>
      <w:r>
        <w:t>all of</w:t>
      </w:r>
      <w:proofErr w:type="gramEnd"/>
      <w:r>
        <w:t xml:space="preserve"> our senses but those of particular concern in aviation are those which affect our visual sense and those affecting the balance organs in the middle ear. We also possess a position sensing system derived from nerve endings in the skin, muscles and joints which can be a source of incorrect information passed to the brain.</w:t>
      </w:r>
    </w:p>
    <w:p w14:paraId="64F77756" w14:textId="77777777" w:rsidR="00676923" w:rsidRDefault="00000000">
      <w:pPr>
        <w:spacing w:after="85"/>
        <w:ind w:left="16" w:right="6"/>
        <w:jc w:val="center"/>
      </w:pPr>
      <w:r>
        <w:rPr>
          <w:b/>
          <w:color w:val="E4342E"/>
        </w:rPr>
        <w:t>Visual illusions are particularly dangerous in aviation as we normally consider our visual input to be the most reliable of our senses.</w:t>
      </w:r>
    </w:p>
    <w:p w14:paraId="04A9FDEE" w14:textId="77777777" w:rsidR="00676923" w:rsidRDefault="00000000">
      <w:pPr>
        <w:pStyle w:val="Heading3"/>
        <w:spacing w:after="15"/>
        <w:ind w:left="-5"/>
      </w:pPr>
      <w:r>
        <w:t>Visual Illusions</w:t>
      </w:r>
    </w:p>
    <w:p w14:paraId="087F4538" w14:textId="77777777" w:rsidR="00676923" w:rsidRDefault="00000000">
      <w:pPr>
        <w:spacing w:after="149" w:line="259" w:lineRule="auto"/>
        <w:ind w:left="1499" w:firstLine="0"/>
        <w:jc w:val="left"/>
      </w:pPr>
      <w:r>
        <w:rPr>
          <w:noProof/>
          <w:color w:val="000000"/>
        </w:rPr>
        <mc:AlternateContent>
          <mc:Choice Requires="wpg">
            <w:drawing>
              <wp:inline distT="0" distB="0" distL="0" distR="0" wp14:anchorId="3E552DAA" wp14:editId="64C5B762">
                <wp:extent cx="3780003" cy="2905113"/>
                <wp:effectExtent l="0" t="0" r="0" b="0"/>
                <wp:docPr id="779865" name="Group 779865"/>
                <wp:cNvGraphicFramePr/>
                <a:graphic xmlns:a="http://schemas.openxmlformats.org/drawingml/2006/main">
                  <a:graphicData uri="http://schemas.microsoft.com/office/word/2010/wordprocessingGroup">
                    <wpg:wgp>
                      <wpg:cNvGrpSpPr/>
                      <wpg:grpSpPr>
                        <a:xfrm>
                          <a:off x="0" y="0"/>
                          <a:ext cx="3780003" cy="2905113"/>
                          <a:chOff x="0" y="0"/>
                          <a:chExt cx="3780003" cy="2905113"/>
                        </a:xfrm>
                      </wpg:grpSpPr>
                      <wps:wsp>
                        <wps:cNvPr id="925994" name="Shape 925994"/>
                        <wps:cNvSpPr/>
                        <wps:spPr>
                          <a:xfrm>
                            <a:off x="61265" y="160655"/>
                            <a:ext cx="245682" cy="245681"/>
                          </a:xfrm>
                          <a:custGeom>
                            <a:avLst/>
                            <a:gdLst/>
                            <a:ahLst/>
                            <a:cxnLst/>
                            <a:rect l="0" t="0" r="0" b="0"/>
                            <a:pathLst>
                              <a:path w="245682" h="245681">
                                <a:moveTo>
                                  <a:pt x="0" y="0"/>
                                </a:moveTo>
                                <a:lnTo>
                                  <a:pt x="245682" y="0"/>
                                </a:lnTo>
                                <a:lnTo>
                                  <a:pt x="245682" y="245681"/>
                                </a:lnTo>
                                <a:lnTo>
                                  <a:pt x="0" y="245681"/>
                                </a:lnTo>
                                <a:lnTo>
                                  <a:pt x="0" y="0"/>
                                </a:lnTo>
                              </a:path>
                            </a:pathLst>
                          </a:custGeom>
                          <a:ln w="0" cap="flat">
                            <a:miter lim="127000"/>
                          </a:ln>
                        </wps:spPr>
                        <wps:style>
                          <a:lnRef idx="0">
                            <a:srgbClr val="000000">
                              <a:alpha val="0"/>
                            </a:srgbClr>
                          </a:lnRef>
                          <a:fillRef idx="1">
                            <a:srgbClr val="00A7D9"/>
                          </a:fillRef>
                          <a:effectRef idx="0">
                            <a:scrgbClr r="0" g="0" b="0"/>
                          </a:effectRef>
                          <a:fontRef idx="none"/>
                        </wps:style>
                        <wps:bodyPr/>
                      </wps:wsp>
                      <wps:wsp>
                        <wps:cNvPr id="925995" name="Shape 925995"/>
                        <wps:cNvSpPr/>
                        <wps:spPr>
                          <a:xfrm>
                            <a:off x="61265" y="1518386"/>
                            <a:ext cx="245682" cy="244387"/>
                          </a:xfrm>
                          <a:custGeom>
                            <a:avLst/>
                            <a:gdLst/>
                            <a:ahLst/>
                            <a:cxnLst/>
                            <a:rect l="0" t="0" r="0" b="0"/>
                            <a:pathLst>
                              <a:path w="245682" h="244387">
                                <a:moveTo>
                                  <a:pt x="0" y="0"/>
                                </a:moveTo>
                                <a:lnTo>
                                  <a:pt x="245682" y="0"/>
                                </a:lnTo>
                                <a:lnTo>
                                  <a:pt x="245682" y="244387"/>
                                </a:lnTo>
                                <a:lnTo>
                                  <a:pt x="0" y="244387"/>
                                </a:lnTo>
                                <a:lnTo>
                                  <a:pt x="0" y="0"/>
                                </a:lnTo>
                              </a:path>
                            </a:pathLst>
                          </a:custGeom>
                          <a:ln w="0" cap="flat">
                            <a:miter lim="127000"/>
                          </a:ln>
                        </wps:spPr>
                        <wps:style>
                          <a:lnRef idx="0">
                            <a:srgbClr val="000000">
                              <a:alpha val="0"/>
                            </a:srgbClr>
                          </a:lnRef>
                          <a:fillRef idx="1">
                            <a:srgbClr val="00A7D9"/>
                          </a:fillRef>
                          <a:effectRef idx="0">
                            <a:scrgbClr r="0" g="0" b="0"/>
                          </a:effectRef>
                          <a:fontRef idx="none"/>
                        </wps:style>
                        <wps:bodyPr/>
                      </wps:wsp>
                      <wps:wsp>
                        <wps:cNvPr id="925996" name="Shape 925996"/>
                        <wps:cNvSpPr/>
                        <wps:spPr>
                          <a:xfrm>
                            <a:off x="2224583" y="2353704"/>
                            <a:ext cx="245682" cy="244386"/>
                          </a:xfrm>
                          <a:custGeom>
                            <a:avLst/>
                            <a:gdLst/>
                            <a:ahLst/>
                            <a:cxnLst/>
                            <a:rect l="0" t="0" r="0" b="0"/>
                            <a:pathLst>
                              <a:path w="245682" h="244386">
                                <a:moveTo>
                                  <a:pt x="0" y="0"/>
                                </a:moveTo>
                                <a:lnTo>
                                  <a:pt x="245682" y="0"/>
                                </a:lnTo>
                                <a:lnTo>
                                  <a:pt x="245682" y="244386"/>
                                </a:lnTo>
                                <a:lnTo>
                                  <a:pt x="0" y="244386"/>
                                </a:lnTo>
                                <a:lnTo>
                                  <a:pt x="0" y="0"/>
                                </a:lnTo>
                              </a:path>
                            </a:pathLst>
                          </a:custGeom>
                          <a:ln w="0" cap="flat">
                            <a:miter lim="127000"/>
                          </a:ln>
                        </wps:spPr>
                        <wps:style>
                          <a:lnRef idx="0">
                            <a:srgbClr val="000000">
                              <a:alpha val="0"/>
                            </a:srgbClr>
                          </a:lnRef>
                          <a:fillRef idx="1">
                            <a:srgbClr val="00A7D9"/>
                          </a:fillRef>
                          <a:effectRef idx="0">
                            <a:scrgbClr r="0" g="0" b="0"/>
                          </a:effectRef>
                          <a:fontRef idx="none"/>
                        </wps:style>
                        <wps:bodyPr/>
                      </wps:wsp>
                      <wps:wsp>
                        <wps:cNvPr id="75809" name="Shape 75809"/>
                        <wps:cNvSpPr/>
                        <wps:spPr>
                          <a:xfrm>
                            <a:off x="2224583" y="2353709"/>
                            <a:ext cx="245682" cy="244386"/>
                          </a:xfrm>
                          <a:custGeom>
                            <a:avLst/>
                            <a:gdLst/>
                            <a:ahLst/>
                            <a:cxnLst/>
                            <a:rect l="0" t="0" r="0" b="0"/>
                            <a:pathLst>
                              <a:path w="245682" h="244386">
                                <a:moveTo>
                                  <a:pt x="0" y="244386"/>
                                </a:moveTo>
                                <a:lnTo>
                                  <a:pt x="245682" y="244386"/>
                                </a:lnTo>
                                <a:lnTo>
                                  <a:pt x="245682" y="0"/>
                                </a:lnTo>
                                <a:lnTo>
                                  <a:pt x="0" y="0"/>
                                </a:lnTo>
                                <a:close/>
                              </a:path>
                            </a:pathLst>
                          </a:custGeom>
                          <a:ln w="1295" cap="flat">
                            <a:miter lim="127000"/>
                          </a:ln>
                        </wps:spPr>
                        <wps:style>
                          <a:lnRef idx="1">
                            <a:srgbClr val="181717"/>
                          </a:lnRef>
                          <a:fillRef idx="0">
                            <a:srgbClr val="000000">
                              <a:alpha val="0"/>
                            </a:srgbClr>
                          </a:fillRef>
                          <a:effectRef idx="0">
                            <a:scrgbClr r="0" g="0" b="0"/>
                          </a:effectRef>
                          <a:fontRef idx="none"/>
                        </wps:style>
                        <wps:bodyPr/>
                      </wps:wsp>
                      <wps:wsp>
                        <wps:cNvPr id="925997" name="Shape 925997"/>
                        <wps:cNvSpPr/>
                        <wps:spPr>
                          <a:xfrm>
                            <a:off x="2329320" y="55918"/>
                            <a:ext cx="245682" cy="245682"/>
                          </a:xfrm>
                          <a:custGeom>
                            <a:avLst/>
                            <a:gdLst/>
                            <a:ahLst/>
                            <a:cxnLst/>
                            <a:rect l="0" t="0" r="0" b="0"/>
                            <a:pathLst>
                              <a:path w="245682" h="245682">
                                <a:moveTo>
                                  <a:pt x="0" y="0"/>
                                </a:moveTo>
                                <a:lnTo>
                                  <a:pt x="245682" y="0"/>
                                </a:lnTo>
                                <a:lnTo>
                                  <a:pt x="245682" y="245682"/>
                                </a:lnTo>
                                <a:lnTo>
                                  <a:pt x="0" y="245682"/>
                                </a:lnTo>
                                <a:lnTo>
                                  <a:pt x="0" y="0"/>
                                </a:lnTo>
                              </a:path>
                            </a:pathLst>
                          </a:custGeom>
                          <a:ln w="0" cap="flat">
                            <a:miter lim="127000"/>
                          </a:ln>
                        </wps:spPr>
                        <wps:style>
                          <a:lnRef idx="0">
                            <a:srgbClr val="000000">
                              <a:alpha val="0"/>
                            </a:srgbClr>
                          </a:lnRef>
                          <a:fillRef idx="1">
                            <a:srgbClr val="00A7D9"/>
                          </a:fillRef>
                          <a:effectRef idx="0">
                            <a:scrgbClr r="0" g="0" b="0"/>
                          </a:effectRef>
                          <a:fontRef idx="none"/>
                        </wps:style>
                        <wps:bodyPr/>
                      </wps:wsp>
                      <wps:wsp>
                        <wps:cNvPr id="75811" name="Shape 75811"/>
                        <wps:cNvSpPr/>
                        <wps:spPr>
                          <a:xfrm>
                            <a:off x="2329321" y="55914"/>
                            <a:ext cx="245682" cy="245681"/>
                          </a:xfrm>
                          <a:custGeom>
                            <a:avLst/>
                            <a:gdLst/>
                            <a:ahLst/>
                            <a:cxnLst/>
                            <a:rect l="0" t="0" r="0" b="0"/>
                            <a:pathLst>
                              <a:path w="245682" h="245681">
                                <a:moveTo>
                                  <a:pt x="0" y="245681"/>
                                </a:moveTo>
                                <a:lnTo>
                                  <a:pt x="245682" y="245681"/>
                                </a:lnTo>
                                <a:lnTo>
                                  <a:pt x="245682" y="0"/>
                                </a:lnTo>
                                <a:lnTo>
                                  <a:pt x="0" y="0"/>
                                </a:lnTo>
                                <a:close/>
                              </a:path>
                            </a:pathLst>
                          </a:custGeom>
                          <a:ln w="1295" cap="flat">
                            <a:miter lim="127000"/>
                          </a:ln>
                        </wps:spPr>
                        <wps:style>
                          <a:lnRef idx="1">
                            <a:srgbClr val="181717"/>
                          </a:lnRef>
                          <a:fillRef idx="0">
                            <a:srgbClr val="000000">
                              <a:alpha val="0"/>
                            </a:srgbClr>
                          </a:fillRef>
                          <a:effectRef idx="0">
                            <a:scrgbClr r="0" g="0" b="0"/>
                          </a:effectRef>
                          <a:fontRef idx="none"/>
                        </wps:style>
                        <wps:bodyPr/>
                      </wps:wsp>
                      <wps:wsp>
                        <wps:cNvPr id="925998" name="Shape 925998"/>
                        <wps:cNvSpPr/>
                        <wps:spPr>
                          <a:xfrm>
                            <a:off x="610819" y="300304"/>
                            <a:ext cx="16815" cy="695681"/>
                          </a:xfrm>
                          <a:custGeom>
                            <a:avLst/>
                            <a:gdLst/>
                            <a:ahLst/>
                            <a:cxnLst/>
                            <a:rect l="0" t="0" r="0" b="0"/>
                            <a:pathLst>
                              <a:path w="16815" h="695681">
                                <a:moveTo>
                                  <a:pt x="0" y="0"/>
                                </a:moveTo>
                                <a:lnTo>
                                  <a:pt x="16815" y="0"/>
                                </a:lnTo>
                                <a:lnTo>
                                  <a:pt x="16815" y="695681"/>
                                </a:lnTo>
                                <a:lnTo>
                                  <a:pt x="0" y="69568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13" name="Shape 75813"/>
                        <wps:cNvSpPr/>
                        <wps:spPr>
                          <a:xfrm>
                            <a:off x="610828" y="995981"/>
                            <a:ext cx="16802" cy="0"/>
                          </a:xfrm>
                          <a:custGeom>
                            <a:avLst/>
                            <a:gdLst/>
                            <a:ahLst/>
                            <a:cxnLst/>
                            <a:rect l="0" t="0" r="0" b="0"/>
                            <a:pathLst>
                              <a:path w="16802">
                                <a:moveTo>
                                  <a:pt x="16802" y="0"/>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5999" name="Shape 925999"/>
                        <wps:cNvSpPr/>
                        <wps:spPr>
                          <a:xfrm>
                            <a:off x="1447444" y="300304"/>
                            <a:ext cx="16815" cy="695681"/>
                          </a:xfrm>
                          <a:custGeom>
                            <a:avLst/>
                            <a:gdLst/>
                            <a:ahLst/>
                            <a:cxnLst/>
                            <a:rect l="0" t="0" r="0" b="0"/>
                            <a:pathLst>
                              <a:path w="16815" h="695681">
                                <a:moveTo>
                                  <a:pt x="0" y="0"/>
                                </a:moveTo>
                                <a:lnTo>
                                  <a:pt x="16815" y="0"/>
                                </a:lnTo>
                                <a:lnTo>
                                  <a:pt x="16815" y="695681"/>
                                </a:lnTo>
                                <a:lnTo>
                                  <a:pt x="0" y="69568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15" name="Shape 75815"/>
                        <wps:cNvSpPr/>
                        <wps:spPr>
                          <a:xfrm>
                            <a:off x="334112" y="49447"/>
                            <a:ext cx="570243" cy="257328"/>
                          </a:xfrm>
                          <a:custGeom>
                            <a:avLst/>
                            <a:gdLst/>
                            <a:ahLst/>
                            <a:cxnLst/>
                            <a:rect l="0" t="0" r="0" b="0"/>
                            <a:pathLst>
                              <a:path w="570243" h="257328">
                                <a:moveTo>
                                  <a:pt x="11633" y="0"/>
                                </a:moveTo>
                                <a:lnTo>
                                  <a:pt x="284467" y="239217"/>
                                </a:lnTo>
                                <a:lnTo>
                                  <a:pt x="558610" y="0"/>
                                </a:lnTo>
                                <a:lnTo>
                                  <a:pt x="570243" y="12929"/>
                                </a:lnTo>
                                <a:lnTo>
                                  <a:pt x="292227" y="257328"/>
                                </a:lnTo>
                                <a:lnTo>
                                  <a:pt x="279298" y="257328"/>
                                </a:lnTo>
                                <a:lnTo>
                                  <a:pt x="0" y="12929"/>
                                </a:lnTo>
                                <a:lnTo>
                                  <a:pt x="1163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16" name="Shape 75816"/>
                        <wps:cNvSpPr/>
                        <wps:spPr>
                          <a:xfrm>
                            <a:off x="1170731" y="746416"/>
                            <a:ext cx="571538" cy="256032"/>
                          </a:xfrm>
                          <a:custGeom>
                            <a:avLst/>
                            <a:gdLst/>
                            <a:ahLst/>
                            <a:cxnLst/>
                            <a:rect l="0" t="0" r="0" b="0"/>
                            <a:pathLst>
                              <a:path w="571538" h="256032">
                                <a:moveTo>
                                  <a:pt x="11633" y="0"/>
                                </a:moveTo>
                                <a:lnTo>
                                  <a:pt x="284467" y="237922"/>
                                </a:lnTo>
                                <a:lnTo>
                                  <a:pt x="559892" y="0"/>
                                </a:lnTo>
                                <a:lnTo>
                                  <a:pt x="571538" y="12929"/>
                                </a:lnTo>
                                <a:lnTo>
                                  <a:pt x="292227" y="256032"/>
                                </a:lnTo>
                                <a:lnTo>
                                  <a:pt x="279298" y="256032"/>
                                </a:lnTo>
                                <a:lnTo>
                                  <a:pt x="0" y="12929"/>
                                </a:lnTo>
                                <a:lnTo>
                                  <a:pt x="1163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17" name="Shape 75817"/>
                        <wps:cNvSpPr/>
                        <wps:spPr>
                          <a:xfrm>
                            <a:off x="335401" y="989509"/>
                            <a:ext cx="567665" cy="256032"/>
                          </a:xfrm>
                          <a:custGeom>
                            <a:avLst/>
                            <a:gdLst/>
                            <a:ahLst/>
                            <a:cxnLst/>
                            <a:rect l="0" t="0" r="0" b="0"/>
                            <a:pathLst>
                              <a:path w="567665" h="256032">
                                <a:moveTo>
                                  <a:pt x="279298" y="0"/>
                                </a:moveTo>
                                <a:lnTo>
                                  <a:pt x="289649" y="0"/>
                                </a:lnTo>
                                <a:lnTo>
                                  <a:pt x="567665" y="243104"/>
                                </a:lnTo>
                                <a:lnTo>
                                  <a:pt x="556019" y="256032"/>
                                </a:lnTo>
                                <a:lnTo>
                                  <a:pt x="283185" y="18111"/>
                                </a:lnTo>
                                <a:lnTo>
                                  <a:pt x="11633" y="256032"/>
                                </a:lnTo>
                                <a:lnTo>
                                  <a:pt x="0" y="243104"/>
                                </a:lnTo>
                                <a:lnTo>
                                  <a:pt x="27929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18" name="Shape 75818"/>
                        <wps:cNvSpPr/>
                        <wps:spPr>
                          <a:xfrm>
                            <a:off x="1172020" y="293834"/>
                            <a:ext cx="568947" cy="256032"/>
                          </a:xfrm>
                          <a:custGeom>
                            <a:avLst/>
                            <a:gdLst/>
                            <a:ahLst/>
                            <a:cxnLst/>
                            <a:rect l="0" t="0" r="0" b="0"/>
                            <a:pathLst>
                              <a:path w="568947" h="256032">
                                <a:moveTo>
                                  <a:pt x="279298" y="0"/>
                                </a:moveTo>
                                <a:lnTo>
                                  <a:pt x="289649" y="0"/>
                                </a:lnTo>
                                <a:lnTo>
                                  <a:pt x="568947" y="243104"/>
                                </a:lnTo>
                                <a:lnTo>
                                  <a:pt x="557314" y="256032"/>
                                </a:lnTo>
                                <a:lnTo>
                                  <a:pt x="283185" y="18111"/>
                                </a:lnTo>
                                <a:lnTo>
                                  <a:pt x="11633" y="256032"/>
                                </a:lnTo>
                                <a:lnTo>
                                  <a:pt x="0" y="243104"/>
                                </a:lnTo>
                                <a:lnTo>
                                  <a:pt x="27929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0" name="Shape 926000"/>
                        <wps:cNvSpPr/>
                        <wps:spPr>
                          <a:xfrm>
                            <a:off x="2713368" y="561505"/>
                            <a:ext cx="558609" cy="34913"/>
                          </a:xfrm>
                          <a:custGeom>
                            <a:avLst/>
                            <a:gdLst/>
                            <a:ahLst/>
                            <a:cxnLst/>
                            <a:rect l="0" t="0" r="0" b="0"/>
                            <a:pathLst>
                              <a:path w="558609" h="34913">
                                <a:moveTo>
                                  <a:pt x="0" y="0"/>
                                </a:moveTo>
                                <a:lnTo>
                                  <a:pt x="558609" y="0"/>
                                </a:lnTo>
                                <a:lnTo>
                                  <a:pt x="558609" y="34913"/>
                                </a:lnTo>
                                <a:lnTo>
                                  <a:pt x="0" y="3491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1" name="Shape 926001"/>
                        <wps:cNvSpPr/>
                        <wps:spPr>
                          <a:xfrm>
                            <a:off x="2713368" y="979170"/>
                            <a:ext cx="558609" cy="34913"/>
                          </a:xfrm>
                          <a:custGeom>
                            <a:avLst/>
                            <a:gdLst/>
                            <a:ahLst/>
                            <a:cxnLst/>
                            <a:rect l="0" t="0" r="0" b="0"/>
                            <a:pathLst>
                              <a:path w="558609" h="34913">
                                <a:moveTo>
                                  <a:pt x="0" y="0"/>
                                </a:moveTo>
                                <a:lnTo>
                                  <a:pt x="558609" y="0"/>
                                </a:lnTo>
                                <a:lnTo>
                                  <a:pt x="558609" y="34913"/>
                                </a:lnTo>
                                <a:lnTo>
                                  <a:pt x="0" y="3491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21" name="Shape 75821"/>
                        <wps:cNvSpPr/>
                        <wps:spPr>
                          <a:xfrm>
                            <a:off x="2391395" y="158069"/>
                            <a:ext cx="399555" cy="1258164"/>
                          </a:xfrm>
                          <a:custGeom>
                            <a:avLst/>
                            <a:gdLst/>
                            <a:ahLst/>
                            <a:cxnLst/>
                            <a:rect l="0" t="0" r="0" b="0"/>
                            <a:pathLst>
                              <a:path w="399555" h="1258164">
                                <a:moveTo>
                                  <a:pt x="384035" y="0"/>
                                </a:moveTo>
                                <a:lnTo>
                                  <a:pt x="399555" y="5169"/>
                                </a:lnTo>
                                <a:lnTo>
                                  <a:pt x="15507" y="1258164"/>
                                </a:lnTo>
                                <a:lnTo>
                                  <a:pt x="0" y="1252982"/>
                                </a:lnTo>
                                <a:lnTo>
                                  <a:pt x="3840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22" name="Shape 75822"/>
                        <wps:cNvSpPr/>
                        <wps:spPr>
                          <a:xfrm>
                            <a:off x="3194387" y="158066"/>
                            <a:ext cx="398272" cy="1258164"/>
                          </a:xfrm>
                          <a:custGeom>
                            <a:avLst/>
                            <a:gdLst/>
                            <a:ahLst/>
                            <a:cxnLst/>
                            <a:rect l="0" t="0" r="0" b="0"/>
                            <a:pathLst>
                              <a:path w="398272" h="1258164">
                                <a:moveTo>
                                  <a:pt x="15519" y="0"/>
                                </a:moveTo>
                                <a:lnTo>
                                  <a:pt x="398272" y="1252995"/>
                                </a:lnTo>
                                <a:lnTo>
                                  <a:pt x="382752" y="1258164"/>
                                </a:lnTo>
                                <a:lnTo>
                                  <a:pt x="0" y="5169"/>
                                </a:lnTo>
                                <a:lnTo>
                                  <a:pt x="1551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2" name="Shape 926002"/>
                        <wps:cNvSpPr/>
                        <wps:spPr>
                          <a:xfrm>
                            <a:off x="680657" y="1553299"/>
                            <a:ext cx="16815" cy="1113333"/>
                          </a:xfrm>
                          <a:custGeom>
                            <a:avLst/>
                            <a:gdLst/>
                            <a:ahLst/>
                            <a:cxnLst/>
                            <a:rect l="0" t="0" r="0" b="0"/>
                            <a:pathLst>
                              <a:path w="16815" h="1113333">
                                <a:moveTo>
                                  <a:pt x="0" y="0"/>
                                </a:moveTo>
                                <a:lnTo>
                                  <a:pt x="16815" y="0"/>
                                </a:lnTo>
                                <a:lnTo>
                                  <a:pt x="16815" y="1113333"/>
                                </a:lnTo>
                                <a:lnTo>
                                  <a:pt x="0" y="111333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3" name="Shape 926003"/>
                        <wps:cNvSpPr/>
                        <wps:spPr>
                          <a:xfrm>
                            <a:off x="826770" y="1413637"/>
                            <a:ext cx="9144" cy="1392645"/>
                          </a:xfrm>
                          <a:custGeom>
                            <a:avLst/>
                            <a:gdLst/>
                            <a:ahLst/>
                            <a:cxnLst/>
                            <a:rect l="0" t="0" r="0" b="0"/>
                            <a:pathLst>
                              <a:path w="9144" h="1392645">
                                <a:moveTo>
                                  <a:pt x="0" y="0"/>
                                </a:moveTo>
                                <a:lnTo>
                                  <a:pt x="9144" y="0"/>
                                </a:lnTo>
                                <a:lnTo>
                                  <a:pt x="9144" y="1392645"/>
                                </a:lnTo>
                                <a:lnTo>
                                  <a:pt x="0" y="139264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4" name="Shape 926004"/>
                        <wps:cNvSpPr/>
                        <wps:spPr>
                          <a:xfrm>
                            <a:off x="1523733" y="1413637"/>
                            <a:ext cx="9144" cy="1392645"/>
                          </a:xfrm>
                          <a:custGeom>
                            <a:avLst/>
                            <a:gdLst/>
                            <a:ahLst/>
                            <a:cxnLst/>
                            <a:rect l="0" t="0" r="0" b="0"/>
                            <a:pathLst>
                              <a:path w="9144" h="1392645">
                                <a:moveTo>
                                  <a:pt x="0" y="0"/>
                                </a:moveTo>
                                <a:lnTo>
                                  <a:pt x="9144" y="0"/>
                                </a:lnTo>
                                <a:lnTo>
                                  <a:pt x="9144" y="1392645"/>
                                </a:lnTo>
                                <a:lnTo>
                                  <a:pt x="0" y="139264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5" name="Shape 926005"/>
                        <wps:cNvSpPr/>
                        <wps:spPr>
                          <a:xfrm>
                            <a:off x="1656918" y="1553299"/>
                            <a:ext cx="16815" cy="1113333"/>
                          </a:xfrm>
                          <a:custGeom>
                            <a:avLst/>
                            <a:gdLst/>
                            <a:ahLst/>
                            <a:cxnLst/>
                            <a:rect l="0" t="0" r="0" b="0"/>
                            <a:pathLst>
                              <a:path w="16815" h="1113333">
                                <a:moveTo>
                                  <a:pt x="0" y="0"/>
                                </a:moveTo>
                                <a:lnTo>
                                  <a:pt x="16815" y="0"/>
                                </a:lnTo>
                                <a:lnTo>
                                  <a:pt x="16815" y="1113333"/>
                                </a:lnTo>
                                <a:lnTo>
                                  <a:pt x="0" y="111333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27" name="Shape 75827"/>
                        <wps:cNvSpPr/>
                        <wps:spPr>
                          <a:xfrm>
                            <a:off x="685823" y="1619242"/>
                            <a:ext cx="984034" cy="981443"/>
                          </a:xfrm>
                          <a:custGeom>
                            <a:avLst/>
                            <a:gdLst/>
                            <a:ahLst/>
                            <a:cxnLst/>
                            <a:rect l="0" t="0" r="0" b="0"/>
                            <a:pathLst>
                              <a:path w="984034" h="981443">
                                <a:moveTo>
                                  <a:pt x="7760" y="0"/>
                                </a:moveTo>
                                <a:lnTo>
                                  <a:pt x="984034" y="973684"/>
                                </a:lnTo>
                                <a:lnTo>
                                  <a:pt x="976274" y="981443"/>
                                </a:lnTo>
                                <a:lnTo>
                                  <a:pt x="0" y="7760"/>
                                </a:lnTo>
                                <a:lnTo>
                                  <a:pt x="77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28" name="Shape 75828"/>
                        <wps:cNvSpPr/>
                        <wps:spPr>
                          <a:xfrm>
                            <a:off x="685823" y="1619242"/>
                            <a:ext cx="984034" cy="981444"/>
                          </a:xfrm>
                          <a:custGeom>
                            <a:avLst/>
                            <a:gdLst/>
                            <a:ahLst/>
                            <a:cxnLst/>
                            <a:rect l="0" t="0" r="0" b="0"/>
                            <a:pathLst>
                              <a:path w="984034" h="981444">
                                <a:moveTo>
                                  <a:pt x="976274" y="0"/>
                                </a:moveTo>
                                <a:lnTo>
                                  <a:pt x="984034" y="7760"/>
                                </a:lnTo>
                                <a:lnTo>
                                  <a:pt x="7760" y="981444"/>
                                </a:lnTo>
                                <a:lnTo>
                                  <a:pt x="0" y="973684"/>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29" name="Shape 75829"/>
                        <wps:cNvSpPr/>
                        <wps:spPr>
                          <a:xfrm>
                            <a:off x="685823" y="1687771"/>
                            <a:ext cx="984034" cy="844385"/>
                          </a:xfrm>
                          <a:custGeom>
                            <a:avLst/>
                            <a:gdLst/>
                            <a:ahLst/>
                            <a:cxnLst/>
                            <a:rect l="0" t="0" r="0" b="0"/>
                            <a:pathLst>
                              <a:path w="984034" h="844385">
                                <a:moveTo>
                                  <a:pt x="976274" y="0"/>
                                </a:moveTo>
                                <a:lnTo>
                                  <a:pt x="984034" y="9055"/>
                                </a:lnTo>
                                <a:lnTo>
                                  <a:pt x="7760" y="844385"/>
                                </a:lnTo>
                                <a:lnTo>
                                  <a:pt x="0" y="835330"/>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0" name="Shape 75830"/>
                        <wps:cNvSpPr/>
                        <wps:spPr>
                          <a:xfrm>
                            <a:off x="685823" y="1687775"/>
                            <a:ext cx="984034" cy="844373"/>
                          </a:xfrm>
                          <a:custGeom>
                            <a:avLst/>
                            <a:gdLst/>
                            <a:ahLst/>
                            <a:cxnLst/>
                            <a:rect l="0" t="0" r="0" b="0"/>
                            <a:pathLst>
                              <a:path w="984034" h="844373">
                                <a:moveTo>
                                  <a:pt x="7760" y="0"/>
                                </a:moveTo>
                                <a:lnTo>
                                  <a:pt x="984034" y="835330"/>
                                </a:lnTo>
                                <a:lnTo>
                                  <a:pt x="976274" y="844373"/>
                                </a:lnTo>
                                <a:lnTo>
                                  <a:pt x="0" y="9055"/>
                                </a:lnTo>
                                <a:lnTo>
                                  <a:pt x="77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1" name="Shape 75831"/>
                        <wps:cNvSpPr/>
                        <wps:spPr>
                          <a:xfrm>
                            <a:off x="687117" y="1757607"/>
                            <a:ext cx="982739" cy="704723"/>
                          </a:xfrm>
                          <a:custGeom>
                            <a:avLst/>
                            <a:gdLst/>
                            <a:ahLst/>
                            <a:cxnLst/>
                            <a:rect l="0" t="0" r="0" b="0"/>
                            <a:pathLst>
                              <a:path w="982739" h="704723">
                                <a:moveTo>
                                  <a:pt x="976274" y="0"/>
                                </a:moveTo>
                                <a:lnTo>
                                  <a:pt x="982739" y="9042"/>
                                </a:lnTo>
                                <a:lnTo>
                                  <a:pt x="6464" y="704723"/>
                                </a:lnTo>
                                <a:lnTo>
                                  <a:pt x="0" y="695668"/>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2" name="Shape 75832"/>
                        <wps:cNvSpPr/>
                        <wps:spPr>
                          <a:xfrm>
                            <a:off x="687117" y="1826134"/>
                            <a:ext cx="981443" cy="567652"/>
                          </a:xfrm>
                          <a:custGeom>
                            <a:avLst/>
                            <a:gdLst/>
                            <a:ahLst/>
                            <a:cxnLst/>
                            <a:rect l="0" t="0" r="0" b="0"/>
                            <a:pathLst>
                              <a:path w="981443" h="567652">
                                <a:moveTo>
                                  <a:pt x="976274" y="0"/>
                                </a:moveTo>
                                <a:lnTo>
                                  <a:pt x="981443" y="10338"/>
                                </a:lnTo>
                                <a:lnTo>
                                  <a:pt x="5169" y="567652"/>
                                </a:lnTo>
                                <a:lnTo>
                                  <a:pt x="0" y="557314"/>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3" name="Shape 75833"/>
                        <wps:cNvSpPr/>
                        <wps:spPr>
                          <a:xfrm>
                            <a:off x="687117" y="1895957"/>
                            <a:ext cx="981443" cy="428016"/>
                          </a:xfrm>
                          <a:custGeom>
                            <a:avLst/>
                            <a:gdLst/>
                            <a:ahLst/>
                            <a:cxnLst/>
                            <a:rect l="0" t="0" r="0" b="0"/>
                            <a:pathLst>
                              <a:path w="981443" h="428016">
                                <a:moveTo>
                                  <a:pt x="976274" y="0"/>
                                </a:moveTo>
                                <a:lnTo>
                                  <a:pt x="981443" y="10351"/>
                                </a:lnTo>
                                <a:lnTo>
                                  <a:pt x="5169" y="428016"/>
                                </a:lnTo>
                                <a:lnTo>
                                  <a:pt x="0" y="417665"/>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4" name="Shape 75834"/>
                        <wps:cNvSpPr/>
                        <wps:spPr>
                          <a:xfrm>
                            <a:off x="688410" y="1965781"/>
                            <a:ext cx="978852" cy="289649"/>
                          </a:xfrm>
                          <a:custGeom>
                            <a:avLst/>
                            <a:gdLst/>
                            <a:ahLst/>
                            <a:cxnLst/>
                            <a:rect l="0" t="0" r="0" b="0"/>
                            <a:pathLst>
                              <a:path w="978852" h="289649">
                                <a:moveTo>
                                  <a:pt x="976274" y="0"/>
                                </a:moveTo>
                                <a:lnTo>
                                  <a:pt x="978852" y="11646"/>
                                </a:lnTo>
                                <a:lnTo>
                                  <a:pt x="2591" y="289649"/>
                                </a:lnTo>
                                <a:lnTo>
                                  <a:pt x="0" y="278016"/>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5" name="Shape 75835"/>
                        <wps:cNvSpPr/>
                        <wps:spPr>
                          <a:xfrm>
                            <a:off x="689703" y="2034322"/>
                            <a:ext cx="976275" cy="151282"/>
                          </a:xfrm>
                          <a:custGeom>
                            <a:avLst/>
                            <a:gdLst/>
                            <a:ahLst/>
                            <a:cxnLst/>
                            <a:rect l="0" t="0" r="0" b="0"/>
                            <a:pathLst>
                              <a:path w="976275" h="151282">
                                <a:moveTo>
                                  <a:pt x="976275" y="0"/>
                                </a:moveTo>
                                <a:lnTo>
                                  <a:pt x="976275" y="11633"/>
                                </a:lnTo>
                                <a:lnTo>
                                  <a:pt x="0" y="151282"/>
                                </a:lnTo>
                                <a:lnTo>
                                  <a:pt x="0" y="139649"/>
                                </a:lnTo>
                                <a:lnTo>
                                  <a:pt x="97627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6" name="Shape 926006"/>
                        <wps:cNvSpPr/>
                        <wps:spPr>
                          <a:xfrm>
                            <a:off x="689712" y="2104149"/>
                            <a:ext cx="976275" cy="11633"/>
                          </a:xfrm>
                          <a:custGeom>
                            <a:avLst/>
                            <a:gdLst/>
                            <a:ahLst/>
                            <a:cxnLst/>
                            <a:rect l="0" t="0" r="0" b="0"/>
                            <a:pathLst>
                              <a:path w="976275" h="11633">
                                <a:moveTo>
                                  <a:pt x="0" y="0"/>
                                </a:moveTo>
                                <a:lnTo>
                                  <a:pt x="976275" y="0"/>
                                </a:lnTo>
                                <a:lnTo>
                                  <a:pt x="976275" y="11633"/>
                                </a:lnTo>
                                <a:lnTo>
                                  <a:pt x="0" y="1163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7" name="Shape 75837"/>
                        <wps:cNvSpPr/>
                        <wps:spPr>
                          <a:xfrm>
                            <a:off x="689703" y="2034318"/>
                            <a:ext cx="976275" cy="151295"/>
                          </a:xfrm>
                          <a:custGeom>
                            <a:avLst/>
                            <a:gdLst/>
                            <a:ahLst/>
                            <a:cxnLst/>
                            <a:rect l="0" t="0" r="0" b="0"/>
                            <a:pathLst>
                              <a:path w="976275" h="151295">
                                <a:moveTo>
                                  <a:pt x="0" y="0"/>
                                </a:moveTo>
                                <a:lnTo>
                                  <a:pt x="976275" y="139649"/>
                                </a:lnTo>
                                <a:lnTo>
                                  <a:pt x="976275" y="151295"/>
                                </a:lnTo>
                                <a:lnTo>
                                  <a:pt x="0" y="1163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8" name="Shape 75838"/>
                        <wps:cNvSpPr/>
                        <wps:spPr>
                          <a:xfrm>
                            <a:off x="688405" y="1965786"/>
                            <a:ext cx="978865" cy="289649"/>
                          </a:xfrm>
                          <a:custGeom>
                            <a:avLst/>
                            <a:gdLst/>
                            <a:ahLst/>
                            <a:cxnLst/>
                            <a:rect l="0" t="0" r="0" b="0"/>
                            <a:pathLst>
                              <a:path w="978865" h="289649">
                                <a:moveTo>
                                  <a:pt x="2591" y="0"/>
                                </a:moveTo>
                                <a:lnTo>
                                  <a:pt x="978865" y="278016"/>
                                </a:lnTo>
                                <a:lnTo>
                                  <a:pt x="976274" y="289649"/>
                                </a:lnTo>
                                <a:lnTo>
                                  <a:pt x="0" y="11633"/>
                                </a:lnTo>
                                <a:lnTo>
                                  <a:pt x="259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9" name="Shape 75839"/>
                        <wps:cNvSpPr/>
                        <wps:spPr>
                          <a:xfrm>
                            <a:off x="687120" y="1895960"/>
                            <a:ext cx="981443" cy="428003"/>
                          </a:xfrm>
                          <a:custGeom>
                            <a:avLst/>
                            <a:gdLst/>
                            <a:ahLst/>
                            <a:cxnLst/>
                            <a:rect l="0" t="0" r="0" b="0"/>
                            <a:pathLst>
                              <a:path w="981443" h="428003">
                                <a:moveTo>
                                  <a:pt x="5169" y="0"/>
                                </a:moveTo>
                                <a:lnTo>
                                  <a:pt x="981443" y="417665"/>
                                </a:lnTo>
                                <a:lnTo>
                                  <a:pt x="976274" y="428003"/>
                                </a:lnTo>
                                <a:lnTo>
                                  <a:pt x="0" y="10351"/>
                                </a:lnTo>
                                <a:lnTo>
                                  <a:pt x="516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40" name="Shape 75840"/>
                        <wps:cNvSpPr/>
                        <wps:spPr>
                          <a:xfrm>
                            <a:off x="687120" y="1826134"/>
                            <a:ext cx="981443" cy="567665"/>
                          </a:xfrm>
                          <a:custGeom>
                            <a:avLst/>
                            <a:gdLst/>
                            <a:ahLst/>
                            <a:cxnLst/>
                            <a:rect l="0" t="0" r="0" b="0"/>
                            <a:pathLst>
                              <a:path w="981443" h="567665">
                                <a:moveTo>
                                  <a:pt x="5169" y="0"/>
                                </a:moveTo>
                                <a:lnTo>
                                  <a:pt x="981443" y="557314"/>
                                </a:lnTo>
                                <a:lnTo>
                                  <a:pt x="976274" y="567665"/>
                                </a:lnTo>
                                <a:lnTo>
                                  <a:pt x="0" y="10351"/>
                                </a:lnTo>
                                <a:lnTo>
                                  <a:pt x="516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41" name="Shape 75841"/>
                        <wps:cNvSpPr/>
                        <wps:spPr>
                          <a:xfrm>
                            <a:off x="685824" y="1757600"/>
                            <a:ext cx="982739" cy="704723"/>
                          </a:xfrm>
                          <a:custGeom>
                            <a:avLst/>
                            <a:gdLst/>
                            <a:ahLst/>
                            <a:cxnLst/>
                            <a:rect l="0" t="0" r="0" b="0"/>
                            <a:pathLst>
                              <a:path w="982739" h="704723">
                                <a:moveTo>
                                  <a:pt x="6464" y="0"/>
                                </a:moveTo>
                                <a:lnTo>
                                  <a:pt x="982739" y="695668"/>
                                </a:lnTo>
                                <a:lnTo>
                                  <a:pt x="976274" y="704723"/>
                                </a:lnTo>
                                <a:lnTo>
                                  <a:pt x="0" y="9055"/>
                                </a:lnTo>
                                <a:lnTo>
                                  <a:pt x="646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42" name="Shape 75842"/>
                        <wps:cNvSpPr/>
                        <wps:spPr>
                          <a:xfrm>
                            <a:off x="2290524" y="1549408"/>
                            <a:ext cx="1401699" cy="982738"/>
                          </a:xfrm>
                          <a:custGeom>
                            <a:avLst/>
                            <a:gdLst/>
                            <a:ahLst/>
                            <a:cxnLst/>
                            <a:rect l="0" t="0" r="0" b="0"/>
                            <a:pathLst>
                              <a:path w="1401699" h="982738">
                                <a:moveTo>
                                  <a:pt x="6464" y="0"/>
                                </a:moveTo>
                                <a:lnTo>
                                  <a:pt x="1401699" y="973696"/>
                                </a:lnTo>
                                <a:lnTo>
                                  <a:pt x="1395235" y="982738"/>
                                </a:lnTo>
                                <a:lnTo>
                                  <a:pt x="0" y="9055"/>
                                </a:lnTo>
                                <a:lnTo>
                                  <a:pt x="646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43" name="Shape 75843"/>
                        <wps:cNvSpPr/>
                        <wps:spPr>
                          <a:xfrm>
                            <a:off x="2290530" y="1619242"/>
                            <a:ext cx="704723" cy="495249"/>
                          </a:xfrm>
                          <a:custGeom>
                            <a:avLst/>
                            <a:gdLst/>
                            <a:ahLst/>
                            <a:cxnLst/>
                            <a:rect l="0" t="0" r="0" b="0"/>
                            <a:pathLst>
                              <a:path w="704723" h="495249">
                                <a:moveTo>
                                  <a:pt x="6464" y="0"/>
                                </a:moveTo>
                                <a:lnTo>
                                  <a:pt x="704723" y="486194"/>
                                </a:lnTo>
                                <a:lnTo>
                                  <a:pt x="698259" y="495249"/>
                                </a:lnTo>
                                <a:lnTo>
                                  <a:pt x="0" y="9055"/>
                                </a:lnTo>
                                <a:lnTo>
                                  <a:pt x="646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44" name="Shape 75844"/>
                        <wps:cNvSpPr/>
                        <wps:spPr>
                          <a:xfrm>
                            <a:off x="2290530" y="1687775"/>
                            <a:ext cx="704723" cy="496545"/>
                          </a:xfrm>
                          <a:custGeom>
                            <a:avLst/>
                            <a:gdLst/>
                            <a:ahLst/>
                            <a:cxnLst/>
                            <a:rect l="0" t="0" r="0" b="0"/>
                            <a:pathLst>
                              <a:path w="704723" h="496545">
                                <a:moveTo>
                                  <a:pt x="6464" y="0"/>
                                </a:moveTo>
                                <a:lnTo>
                                  <a:pt x="704723" y="487490"/>
                                </a:lnTo>
                                <a:lnTo>
                                  <a:pt x="698259" y="496545"/>
                                </a:lnTo>
                                <a:lnTo>
                                  <a:pt x="0" y="9055"/>
                                </a:lnTo>
                                <a:lnTo>
                                  <a:pt x="646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7" name="Shape 926007"/>
                        <wps:cNvSpPr/>
                        <wps:spPr>
                          <a:xfrm>
                            <a:off x="2853017" y="1691653"/>
                            <a:ext cx="280594" cy="801713"/>
                          </a:xfrm>
                          <a:custGeom>
                            <a:avLst/>
                            <a:gdLst/>
                            <a:ahLst/>
                            <a:cxnLst/>
                            <a:rect l="0" t="0" r="0" b="0"/>
                            <a:pathLst>
                              <a:path w="280594" h="801713">
                                <a:moveTo>
                                  <a:pt x="0" y="0"/>
                                </a:moveTo>
                                <a:lnTo>
                                  <a:pt x="280594" y="0"/>
                                </a:lnTo>
                                <a:lnTo>
                                  <a:pt x="280594" y="801713"/>
                                </a:lnTo>
                                <a:lnTo>
                                  <a:pt x="0" y="801713"/>
                                </a:lnTo>
                                <a:lnTo>
                                  <a:pt x="0" y="0"/>
                                </a:lnTo>
                              </a:path>
                            </a:pathLst>
                          </a:custGeom>
                          <a:ln w="0" cap="flat">
                            <a:miter lim="127000"/>
                          </a:ln>
                        </wps:spPr>
                        <wps:style>
                          <a:lnRef idx="0">
                            <a:srgbClr val="000000">
                              <a:alpha val="0"/>
                            </a:srgbClr>
                          </a:lnRef>
                          <a:fillRef idx="1">
                            <a:srgbClr val="E0352D"/>
                          </a:fillRef>
                          <a:effectRef idx="0">
                            <a:scrgbClr r="0" g="0" b="0"/>
                          </a:effectRef>
                          <a:fontRef idx="none"/>
                        </wps:style>
                        <wps:bodyPr/>
                      </wps:wsp>
                      <wps:wsp>
                        <wps:cNvPr id="75846" name="Shape 75846"/>
                        <wps:cNvSpPr/>
                        <wps:spPr>
                          <a:xfrm>
                            <a:off x="2853017" y="1691654"/>
                            <a:ext cx="280594" cy="801713"/>
                          </a:xfrm>
                          <a:custGeom>
                            <a:avLst/>
                            <a:gdLst/>
                            <a:ahLst/>
                            <a:cxnLst/>
                            <a:rect l="0" t="0" r="0" b="0"/>
                            <a:pathLst>
                              <a:path w="280594" h="801713">
                                <a:moveTo>
                                  <a:pt x="0" y="801713"/>
                                </a:moveTo>
                                <a:lnTo>
                                  <a:pt x="280594" y="801713"/>
                                </a:lnTo>
                                <a:lnTo>
                                  <a:pt x="280594" y="0"/>
                                </a:lnTo>
                                <a:lnTo>
                                  <a:pt x="0" y="0"/>
                                </a:lnTo>
                                <a:close/>
                              </a:path>
                            </a:pathLst>
                          </a:custGeom>
                          <a:ln w="1295" cap="flat">
                            <a:miter lim="127000"/>
                          </a:ln>
                        </wps:spPr>
                        <wps:style>
                          <a:lnRef idx="1">
                            <a:srgbClr val="181717"/>
                          </a:lnRef>
                          <a:fillRef idx="0">
                            <a:srgbClr val="000000">
                              <a:alpha val="0"/>
                            </a:srgbClr>
                          </a:fillRef>
                          <a:effectRef idx="0">
                            <a:scrgbClr r="0" g="0" b="0"/>
                          </a:effectRef>
                          <a:fontRef idx="none"/>
                        </wps:style>
                        <wps:bodyPr/>
                      </wps:wsp>
                      <wps:wsp>
                        <wps:cNvPr id="75847" name="Rectangle 75847"/>
                        <wps:cNvSpPr/>
                        <wps:spPr>
                          <a:xfrm>
                            <a:off x="132387" y="170020"/>
                            <a:ext cx="167628" cy="276052"/>
                          </a:xfrm>
                          <a:prstGeom prst="rect">
                            <a:avLst/>
                          </a:prstGeom>
                          <a:ln>
                            <a:noFill/>
                          </a:ln>
                        </wps:spPr>
                        <wps:txbx>
                          <w:txbxContent>
                            <w:p w14:paraId="3275D696" w14:textId="77777777" w:rsidR="00676923" w:rsidRDefault="00000000">
                              <w:pPr>
                                <w:spacing w:after="160" w:line="259" w:lineRule="auto"/>
                                <w:ind w:left="0" w:firstLine="0"/>
                                <w:jc w:val="left"/>
                              </w:pPr>
                              <w:r>
                                <w:rPr>
                                  <w:rFonts w:ascii="Arial" w:eastAsia="Arial" w:hAnsi="Arial" w:cs="Arial"/>
                                  <w:b/>
                                  <w:sz w:val="27"/>
                                  <w:bdr w:val="single" w:sz="2" w:space="0" w:color="181717"/>
                                </w:rPr>
                                <w:t>A</w:t>
                              </w:r>
                            </w:p>
                          </w:txbxContent>
                        </wps:txbx>
                        <wps:bodyPr horzOverflow="overflow" vert="horz" lIns="0" tIns="0" rIns="0" bIns="0" rtlCol="0">
                          <a:noAutofit/>
                        </wps:bodyPr>
                      </wps:wsp>
                      <wps:wsp>
                        <wps:cNvPr id="75848" name="Rectangle 75848"/>
                        <wps:cNvSpPr/>
                        <wps:spPr>
                          <a:xfrm>
                            <a:off x="2400515" y="69121"/>
                            <a:ext cx="167628" cy="276053"/>
                          </a:xfrm>
                          <a:prstGeom prst="rect">
                            <a:avLst/>
                          </a:prstGeom>
                          <a:ln>
                            <a:noFill/>
                          </a:ln>
                        </wps:spPr>
                        <wps:txbx>
                          <w:txbxContent>
                            <w:p w14:paraId="7BADE6C6" w14:textId="77777777" w:rsidR="00676923" w:rsidRDefault="00000000">
                              <w:pPr>
                                <w:spacing w:after="160" w:line="259" w:lineRule="auto"/>
                                <w:ind w:left="0" w:firstLine="0"/>
                                <w:jc w:val="left"/>
                              </w:pPr>
                              <w:r>
                                <w:rPr>
                                  <w:rFonts w:ascii="Arial" w:eastAsia="Arial" w:hAnsi="Arial" w:cs="Arial"/>
                                  <w:b/>
                                  <w:sz w:val="27"/>
                                </w:rPr>
                                <w:t>B</w:t>
                              </w:r>
                            </w:p>
                          </w:txbxContent>
                        </wps:txbx>
                        <wps:bodyPr horzOverflow="overflow" vert="horz" lIns="0" tIns="0" rIns="0" bIns="0" rtlCol="0">
                          <a:noAutofit/>
                        </wps:bodyPr>
                      </wps:wsp>
                      <wps:wsp>
                        <wps:cNvPr id="75849" name="Rectangle 75849"/>
                        <wps:cNvSpPr/>
                        <wps:spPr>
                          <a:xfrm>
                            <a:off x="132387" y="1527789"/>
                            <a:ext cx="167628" cy="276052"/>
                          </a:xfrm>
                          <a:prstGeom prst="rect">
                            <a:avLst/>
                          </a:prstGeom>
                          <a:ln>
                            <a:noFill/>
                          </a:ln>
                        </wps:spPr>
                        <wps:txbx>
                          <w:txbxContent>
                            <w:p w14:paraId="66528907" w14:textId="77777777" w:rsidR="00676923" w:rsidRDefault="00000000">
                              <w:pPr>
                                <w:spacing w:after="160" w:line="259" w:lineRule="auto"/>
                                <w:ind w:left="0" w:firstLine="0"/>
                                <w:jc w:val="left"/>
                              </w:pPr>
                              <w:r>
                                <w:rPr>
                                  <w:rFonts w:ascii="Arial" w:eastAsia="Arial" w:hAnsi="Arial" w:cs="Arial"/>
                                  <w:b/>
                                  <w:sz w:val="27"/>
                                  <w:bdr w:val="single" w:sz="2" w:space="0" w:color="181717"/>
                                </w:rPr>
                                <w:t>C</w:t>
                              </w:r>
                            </w:p>
                          </w:txbxContent>
                        </wps:txbx>
                        <wps:bodyPr horzOverflow="overflow" vert="horz" lIns="0" tIns="0" rIns="0" bIns="0" rtlCol="0">
                          <a:noAutofit/>
                        </wps:bodyPr>
                      </wps:wsp>
                      <wps:wsp>
                        <wps:cNvPr id="75850" name="Rectangle 75850"/>
                        <wps:cNvSpPr/>
                        <wps:spPr>
                          <a:xfrm>
                            <a:off x="2291760" y="2360465"/>
                            <a:ext cx="167628" cy="276052"/>
                          </a:xfrm>
                          <a:prstGeom prst="rect">
                            <a:avLst/>
                          </a:prstGeom>
                          <a:ln>
                            <a:noFill/>
                          </a:ln>
                        </wps:spPr>
                        <wps:txbx>
                          <w:txbxContent>
                            <w:p w14:paraId="017D03E2" w14:textId="77777777" w:rsidR="00676923" w:rsidRDefault="00000000">
                              <w:pPr>
                                <w:spacing w:after="160" w:line="259" w:lineRule="auto"/>
                                <w:ind w:left="0" w:firstLine="0"/>
                                <w:jc w:val="left"/>
                              </w:pPr>
                              <w:r>
                                <w:rPr>
                                  <w:rFonts w:ascii="Arial" w:eastAsia="Arial" w:hAnsi="Arial" w:cs="Arial"/>
                                  <w:b/>
                                  <w:sz w:val="27"/>
                                </w:rPr>
                                <w:t>D</w:t>
                              </w:r>
                            </w:p>
                          </w:txbxContent>
                        </wps:txbx>
                        <wps:bodyPr horzOverflow="overflow" vert="horz" lIns="0" tIns="0" rIns="0" bIns="0" rtlCol="0">
                          <a:noAutofit/>
                        </wps:bodyPr>
                      </wps:wsp>
                      <wps:wsp>
                        <wps:cNvPr id="75851" name="Shape 75851"/>
                        <wps:cNvSpPr/>
                        <wps:spPr>
                          <a:xfrm>
                            <a:off x="0" y="0"/>
                            <a:ext cx="3780003" cy="2905113"/>
                          </a:xfrm>
                          <a:custGeom>
                            <a:avLst/>
                            <a:gdLst/>
                            <a:ahLst/>
                            <a:cxnLst/>
                            <a:rect l="0" t="0" r="0" b="0"/>
                            <a:pathLst>
                              <a:path w="3780003" h="2905113">
                                <a:moveTo>
                                  <a:pt x="0" y="2905113"/>
                                </a:moveTo>
                                <a:lnTo>
                                  <a:pt x="3780003" y="2905113"/>
                                </a:lnTo>
                                <a:lnTo>
                                  <a:pt x="3780003"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3E552DAA" id="Group 779865" o:spid="_x0000_s1923" style="width:297.65pt;height:228.75pt;mso-position-horizontal-relative:char;mso-position-vertical-relative:line" coordsize="37800,29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">
                <v:shape id="Shape 925994" o:spid="_x0000_s1924" style="position:absolute;left:612;top:1606;width:2457;height:2457;visibility:visible;mso-wrap-style:square;v-text-anchor:top" coordsize="245682,2456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" path="m,l245682,r,245681l,245681,,e" fillcolor="#00a7d9" stroked="f" strokeweight="0">
                  <v:stroke miterlimit="83231f" joinstyle="miter"/>
                  <v:path arrowok="t" textboxrect="0,0,245682,245681"/>
                </v:shape>
                <v:shape id="Shape 925995" o:spid="_x0000_s1925" style="position:absolute;left:612;top:15183;width:2457;height:2444;visibility:visible;mso-wrap-style:square;v-text-anchor:top" coordsize="245682,244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" path="m,l245682,r,244387l,244387,,e" fillcolor="#00a7d9" stroked="f" strokeweight="0">
                  <v:stroke miterlimit="83231f" joinstyle="miter"/>
                  <v:path arrowok="t" textboxrect="0,0,245682,244387"/>
                </v:shape>
                <v:shape id="Shape 925996" o:spid="_x0000_s1926" style="position:absolute;left:22245;top:23537;width:2457;height:2443;visibility:visible;mso-wrap-style:square;v-text-anchor:top" coordsize="245682,2443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" path="m,l245682,r,244386l,244386,,e" fillcolor="#00a7d9" stroked="f" strokeweight="0">
                  <v:stroke miterlimit="83231f" joinstyle="miter"/>
                  <v:path arrowok="t" textboxrect="0,0,245682,244386"/>
                </v:shape>
                <v:shape id="Shape 75809" o:spid="_x0000_s1927" style="position:absolute;left:22245;top:23537;width:2457;height:2443;visibility:visible;mso-wrap-style:square;v-text-anchor:top" coordsize="245682,2443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" path="m,244386r245682,l245682,,,,,244386xe" filled="f" strokecolor="#181717" strokeweight=".03597mm">
                  <v:stroke miterlimit="83231f" joinstyle="miter"/>
                  <v:path arrowok="t" textboxrect="0,0,245682,244386"/>
                </v:shape>
                <v:shape id="Shape 925997" o:spid="_x0000_s1928" style="position:absolute;left:23293;top:559;width:2457;height:2457;visibility:visible;mso-wrap-style:square;v-text-anchor:top" coordsize="245682,245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" path="m,l245682,r,245682l,245682,,e" fillcolor="#00a7d9" stroked="f" strokeweight="0">
                  <v:stroke miterlimit="83231f" joinstyle="miter"/>
                  <v:path arrowok="t" textboxrect="0,0,245682,245682"/>
                </v:shape>
                <v:shape id="Shape 75811" o:spid="_x0000_s1929" style="position:absolute;left:23293;top:559;width:2457;height:2456;visibility:visible;mso-wrap-style:square;v-text-anchor:top" coordsize="245682,2456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" path="m,245681r245682,l245682,,,,,245681xe" filled="f" strokecolor="#181717" strokeweight=".03597mm">
                  <v:stroke miterlimit="83231f" joinstyle="miter"/>
                  <v:path arrowok="t" textboxrect="0,0,245682,245681"/>
                </v:shape>
                <v:shape id="Shape 925998" o:spid="_x0000_s1930" style="position:absolute;left:6108;top:3003;width:168;height:6956;visibility:visible;mso-wrap-style:square;v-text-anchor:top" coordsize="16815,6956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" path="m,l16815,r,695681l,695681,,e" fillcolor="#181717" stroked="f" strokeweight="0">
                  <v:stroke miterlimit="83231f" joinstyle="miter"/>
                  <v:path arrowok="t" textboxrect="0,0,16815,695681"/>
                </v:shape>
                <v:shape id="Shape 75813" o:spid="_x0000_s1931" style="position:absolute;left:6108;top:9959;width:168;height:0;visibility:visible;mso-wrap-style:square;v-text-anchor:top" coordsize="168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" path="m16802,l,,16802,xe" fillcolor="#181717" stroked="f" strokeweight="0">
                  <v:stroke miterlimit="83231f" joinstyle="miter"/>
                  <v:path arrowok="t" textboxrect="0,0,16802,0"/>
                </v:shape>
                <v:shape id="Shape 925999" o:spid="_x0000_s1932" style="position:absolute;left:14474;top:3003;width:168;height:6956;visibility:visible;mso-wrap-style:square;v-text-anchor:top" coordsize="16815,6956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" path="m,l16815,r,695681l,695681,,e" fillcolor="#181717" stroked="f" strokeweight="0">
                  <v:stroke miterlimit="83231f" joinstyle="miter"/>
                  <v:path arrowok="t" textboxrect="0,0,16815,695681"/>
                </v:shape>
                <v:shape id="Shape 75815" o:spid="_x0000_s1933" style="position:absolute;left:3341;top:494;width:5702;height:2573;visibility:visible;mso-wrap-style:square;v-text-anchor:top" coordsize="570243,257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" path="m11633,l284467,239217,558610,r11633,12929l292227,257328r-12929,l,12929,11633,xe" fillcolor="#181717" stroked="f" strokeweight="0">
                  <v:stroke miterlimit="83231f" joinstyle="miter"/>
                  <v:path arrowok="t" textboxrect="0,0,570243,257328"/>
                </v:shape>
                <v:shape id="Shape 75816" o:spid="_x0000_s1934" style="position:absolute;left:11707;top:7464;width:5715;height:2560;visibility:visible;mso-wrap-style:square;v-text-anchor:top" coordsize="571538,256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" path="m11633,l284467,237922,559892,r11646,12929l292227,256032r-12929,l,12929,11633,xe" fillcolor="#181717" stroked="f" strokeweight="0">
                  <v:stroke miterlimit="83231f" joinstyle="miter"/>
                  <v:path arrowok="t" textboxrect="0,0,571538,256032"/>
                </v:shape>
                <v:shape id="Shape 75817" o:spid="_x0000_s1935" style="position:absolute;left:3354;top:9895;width:5676;height:2560;visibility:visible;mso-wrap-style:square;v-text-anchor:top" coordsize="567665,256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" path="m279298,r10351,l567665,243104r-11646,12928l283185,18111,11633,256032,,243104,279298,xe" fillcolor="#181717" stroked="f" strokeweight="0">
                  <v:stroke miterlimit="83231f" joinstyle="miter"/>
                  <v:path arrowok="t" textboxrect="0,0,567665,256032"/>
                </v:shape>
                <v:shape id="Shape 75818" o:spid="_x0000_s1936" style="position:absolute;left:11720;top:2938;width:5689;height:2560;visibility:visible;mso-wrap-style:square;v-text-anchor:top" coordsize="568947,256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" path="m279298,r10351,l568947,243104r-11633,12928l283185,18111,11633,256032,,243104,279298,xe" fillcolor="#181717" stroked="f" strokeweight="0">
                  <v:stroke miterlimit="83231f" joinstyle="miter"/>
                  <v:path arrowok="t" textboxrect="0,0,568947,256032"/>
                </v:shape>
                <v:shape id="Shape 926000" o:spid="_x0000_s1937" style="position:absolute;left:27133;top:5615;width:5586;height:349;visibility:visible;mso-wrap-style:square;v-text-anchor:top" coordsize="558609,349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" path="m,l558609,r,34913l,34913,,e" fillcolor="#181717" stroked="f" strokeweight="0">
                  <v:stroke miterlimit="83231f" joinstyle="miter"/>
                  <v:path arrowok="t" textboxrect="0,0,558609,34913"/>
                </v:shape>
                <v:shape id="Shape 926001" o:spid="_x0000_s1938" style="position:absolute;left:27133;top:9791;width:5586;height:349;visibility:visible;mso-wrap-style:square;v-text-anchor:top" coordsize="558609,349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" path="m,l558609,r,34913l,34913,,e" fillcolor="#181717" stroked="f" strokeweight="0">
                  <v:stroke miterlimit="83231f" joinstyle="miter"/>
                  <v:path arrowok="t" textboxrect="0,0,558609,34913"/>
                </v:shape>
                <v:shape id="Shape 75821" o:spid="_x0000_s1939" style="position:absolute;left:23913;top:1580;width:3996;height:12582;visibility:visible;mso-wrap-style:square;v-text-anchor:top" coordsize="399555,1258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" path="m384035,r15520,5169l15507,1258164,,1252982,384035,xe" fillcolor="#181717" stroked="f" strokeweight="0">
                  <v:stroke miterlimit="83231f" joinstyle="miter"/>
                  <v:path arrowok="t" textboxrect="0,0,399555,1258164"/>
                </v:shape>
                <v:shape id="Shape 75822" o:spid="_x0000_s1940" style="position:absolute;left:31943;top:1580;width:3983;height:12582;visibility:visible;mso-wrap-style:square;v-text-anchor:top" coordsize="398272,1258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" path="m15519,l398272,1252995r-15520,5169l,5169,15519,xe" fillcolor="#181717" stroked="f" strokeweight="0">
                  <v:stroke miterlimit="83231f" joinstyle="miter"/>
                  <v:path arrowok="t" textboxrect="0,0,398272,1258164"/>
                </v:shape>
                <v:shape id="Shape 926002" o:spid="_x0000_s1941" style="position:absolute;left:6806;top:15532;width:168;height:11134;visibility:visible;mso-wrap-style:square;v-text-anchor:top" coordsize="16815,1113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" path="m,l16815,r,1113333l,1113333,,e" fillcolor="#181717" stroked="f" strokeweight="0">
                  <v:stroke miterlimit="83231f" joinstyle="miter"/>
                  <v:path arrowok="t" textboxrect="0,0,16815,1113333"/>
                </v:shape>
                <v:shape id="Shape 926003" o:spid="_x0000_s1942" style="position:absolute;left:8267;top:14136;width:92;height:13926;visibility:visible;mso-wrap-style:square;v-text-anchor:top" coordsize="9144,1392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" path="m,l9144,r,1392645l,1392645,,e" fillcolor="#181717" stroked="f" strokeweight="0">
                  <v:stroke miterlimit="83231f" joinstyle="miter"/>
                  <v:path arrowok="t" textboxrect="0,0,9144,1392645"/>
                </v:shape>
                <v:shape id="Shape 926004" o:spid="_x0000_s1943" style="position:absolute;left:15237;top:14136;width:91;height:13926;visibility:visible;mso-wrap-style:square;v-text-anchor:top" coordsize="9144,1392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" path="m,l9144,r,1392645l,1392645,,e" fillcolor="#181717" stroked="f" strokeweight="0">
                  <v:stroke miterlimit="83231f" joinstyle="miter"/>
                  <v:path arrowok="t" textboxrect="0,0,9144,1392645"/>
                </v:shape>
                <v:shape id="Shape 926005" o:spid="_x0000_s1944" style="position:absolute;left:16569;top:15532;width:168;height:11134;visibility:visible;mso-wrap-style:square;v-text-anchor:top" coordsize="16815,11133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" path="m,l16815,r,1113333l,1113333,,e" fillcolor="#181717" stroked="f" strokeweight="0">
                  <v:stroke miterlimit="83231f" joinstyle="miter"/>
                  <v:path arrowok="t" textboxrect="0,0,16815,1113333"/>
                </v:shape>
                <v:shape id="Shape 75827" o:spid="_x0000_s1945" style="position:absolute;left:6858;top:16192;width:9840;height:9814;visibility:visible;mso-wrap-style:square;v-text-anchor:top" coordsize="984034,981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" path="m7760,l984034,973684r-7760,7759l,7760,7760,xe" fillcolor="#181717" stroked="f" strokeweight="0">
                  <v:stroke miterlimit="83231f" joinstyle="miter"/>
                  <v:path arrowok="t" textboxrect="0,0,984034,981443"/>
                </v:shape>
                <v:shape id="Shape 75828" o:spid="_x0000_s1946" style="position:absolute;left:6858;top:16192;width:9840;height:9814;visibility:visible;mso-wrap-style:square;v-text-anchor:top" coordsize="984034,981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" path="m976274,r7760,7760l7760,981444,,973684,976274,xe" fillcolor="#181717" stroked="f" strokeweight="0">
                  <v:stroke miterlimit="83231f" joinstyle="miter"/>
                  <v:path arrowok="t" textboxrect="0,0,984034,981444"/>
                </v:shape>
                <v:shape id="Shape 75829" o:spid="_x0000_s1947" style="position:absolute;left:6858;top:16877;width:9840;height:8444;visibility:visible;mso-wrap-style:square;v-text-anchor:top" coordsize="984034,844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" path="m976274,r7760,9055l7760,844385,,835330,976274,xe" fillcolor="#181717" stroked="f" strokeweight="0">
                  <v:stroke miterlimit="83231f" joinstyle="miter"/>
                  <v:path arrowok="t" textboxrect="0,0,984034,844385"/>
                </v:shape>
                <v:shape id="Shape 75830" o:spid="_x0000_s1948" style="position:absolute;left:6858;top:16877;width:9840;height:8444;visibility:visible;mso-wrap-style:square;v-text-anchor:top" coordsize="984034,8443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" path="m7760,l984034,835330r-7760,9043l,9055,7760,xe" fillcolor="#181717" stroked="f" strokeweight="0">
                  <v:stroke miterlimit="83231f" joinstyle="miter"/>
                  <v:path arrowok="t" textboxrect="0,0,984034,844373"/>
                </v:shape>
                <v:shape id="Shape 75831" o:spid="_x0000_s1949" style="position:absolute;left:6871;top:17576;width:9827;height:7047;visibility:visible;mso-wrap-style:square;v-text-anchor:top" coordsize="982739,7047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" path="m976274,r6465,9042l6464,704723,,695668,976274,xe" fillcolor="#181717" stroked="f" strokeweight="0">
                  <v:stroke miterlimit="83231f" joinstyle="miter"/>
                  <v:path arrowok="t" textboxrect="0,0,982739,704723"/>
                </v:shape>
                <v:shape id="Shape 75832" o:spid="_x0000_s1950" style="position:absolute;left:6871;top:18261;width:9814;height:5676;visibility:visible;mso-wrap-style:square;v-text-anchor:top" coordsize="981443,567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" path="m976274,r5169,10338l5169,567652,,557314,976274,xe" fillcolor="#181717" stroked="f" strokeweight="0">
                  <v:stroke miterlimit="83231f" joinstyle="miter"/>
                  <v:path arrowok="t" textboxrect="0,0,981443,567652"/>
                </v:shape>
                <v:shape id="Shape 75833" o:spid="_x0000_s1951" style="position:absolute;left:6871;top:18959;width:9814;height:4280;visibility:visible;mso-wrap-style:square;v-text-anchor:top" coordsize="981443,4280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" path="m976274,r5169,10351l5169,428016,,417665,976274,xe" fillcolor="#181717" stroked="f" strokeweight="0">
                  <v:stroke miterlimit="83231f" joinstyle="miter"/>
                  <v:path arrowok="t" textboxrect="0,0,981443,428016"/>
                </v:shape>
                <v:shape id="Shape 75834" o:spid="_x0000_s1952" style="position:absolute;left:6884;top:19657;width:9788;height:2897;visibility:visible;mso-wrap-style:square;v-text-anchor:top" coordsize="978852,2896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" path="m976274,r2578,11646l2591,289649,,278016,976274,xe" fillcolor="#181717" stroked="f" strokeweight="0">
                  <v:stroke miterlimit="83231f" joinstyle="miter"/>
                  <v:path arrowok="t" textboxrect="0,0,978852,289649"/>
                </v:shape>
                <v:shape id="Shape 75835" o:spid="_x0000_s1953" style="position:absolute;left:6897;top:20343;width:9762;height:1513;visibility:visible;mso-wrap-style:square;v-text-anchor:top" coordsize="976275,1512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" path="m976275,r,11633l,151282,,139649,976275,xe" fillcolor="#181717" stroked="f" strokeweight="0">
                  <v:stroke miterlimit="83231f" joinstyle="miter"/>
                  <v:path arrowok="t" textboxrect="0,0,976275,151282"/>
                </v:shape>
                <v:shape id="Shape 926006" o:spid="_x0000_s1954" style="position:absolute;left:6897;top:21041;width:9762;height:116;visibility:visible;mso-wrap-style:square;v-text-anchor:top" coordsize="976275,116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" path="m,l976275,r,11633l,11633,,e" fillcolor="#181717" stroked="f" strokeweight="0">
                  <v:stroke miterlimit="83231f" joinstyle="miter"/>
                  <v:path arrowok="t" textboxrect="0,0,976275,11633"/>
                </v:shape>
                <v:shape id="Shape 75837" o:spid="_x0000_s1955" style="position:absolute;left:6897;top:20343;width:9762;height:1513;visibility:visible;mso-wrap-style:square;v-text-anchor:top" coordsize="976275,151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" path="m,l976275,139649r,11646l,11633,,xe" fillcolor="#181717" stroked="f" strokeweight="0">
                  <v:stroke miterlimit="83231f" joinstyle="miter"/>
                  <v:path arrowok="t" textboxrect="0,0,976275,151295"/>
                </v:shape>
                <v:shape id="Shape 75838" o:spid="_x0000_s1956" style="position:absolute;left:6884;top:19657;width:9788;height:2897;visibility:visible;mso-wrap-style:square;v-text-anchor:top" coordsize="978865,2896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" path="m2591,l978865,278016r-2591,11633l,11633,2591,xe" fillcolor="#181717" stroked="f" strokeweight="0">
                  <v:stroke miterlimit="83231f" joinstyle="miter"/>
                  <v:path arrowok="t" textboxrect="0,0,978865,289649"/>
                </v:shape>
                <v:shape id="Shape 75839" o:spid="_x0000_s1957" style="position:absolute;left:6871;top:18959;width:9814;height:4280;visibility:visible;mso-wrap-style:square;v-text-anchor:top" coordsize="981443,428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" path="m5169,l981443,417665r-5169,10338l,10351,5169,xe" fillcolor="#181717" stroked="f" strokeweight="0">
                  <v:stroke miterlimit="83231f" joinstyle="miter"/>
                  <v:path arrowok="t" textboxrect="0,0,981443,428003"/>
                </v:shape>
                <v:shape id="Shape 75840" o:spid="_x0000_s1958" style="position:absolute;left:6871;top:18261;width:9814;height:5676;visibility:visible;mso-wrap-style:square;v-text-anchor:top" coordsize="981443,567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" path="m5169,l981443,557314r-5169,10351l,10351,5169,xe" fillcolor="#181717" stroked="f" strokeweight="0">
                  <v:stroke miterlimit="83231f" joinstyle="miter"/>
                  <v:path arrowok="t" textboxrect="0,0,981443,567665"/>
                </v:shape>
                <v:shape id="Shape 75841" o:spid="_x0000_s1959" style="position:absolute;left:6858;top:17576;width:9827;height:7047;visibility:visible;mso-wrap-style:square;v-text-anchor:top" coordsize="982739,7047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" path="m6464,l982739,695668r-6465,9055l,9055,6464,xe" fillcolor="#181717" stroked="f" strokeweight="0">
                  <v:stroke miterlimit="83231f" joinstyle="miter"/>
                  <v:path arrowok="t" textboxrect="0,0,982739,704723"/>
                </v:shape>
                <v:shape id="Shape 75842" o:spid="_x0000_s1960" style="position:absolute;left:22905;top:15494;width:14017;height:9827;visibility:visible;mso-wrap-style:square;v-text-anchor:top" coordsize="1401699,9827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" path="m6464,l1401699,973696r-6464,9042l,9055,6464,xe" fillcolor="#181717" stroked="f" strokeweight="0">
                  <v:stroke miterlimit="83231f" joinstyle="miter"/>
                  <v:path arrowok="t" textboxrect="0,0,1401699,982738"/>
                </v:shape>
                <v:shape id="Shape 75843" o:spid="_x0000_s1961" style="position:absolute;left:22905;top:16192;width:7047;height:4952;visibility:visible;mso-wrap-style:square;v-text-anchor:top" coordsize="704723,495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" path="m6464,l704723,486194r-6464,9055l,9055,6464,xe" fillcolor="#181717" stroked="f" strokeweight="0">
                  <v:stroke miterlimit="83231f" joinstyle="miter"/>
                  <v:path arrowok="t" textboxrect="0,0,704723,495249"/>
                </v:shape>
                <v:shape id="Shape 75844" o:spid="_x0000_s1962" style="position:absolute;left:22905;top:16877;width:7047;height:4966;visibility:visible;mso-wrap-style:square;v-text-anchor:top" coordsize="704723,496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" path="m6464,l704723,487490r-6464,9055l,9055,6464,xe" fillcolor="#181717" stroked="f" strokeweight="0">
                  <v:stroke miterlimit="83231f" joinstyle="miter"/>
                  <v:path arrowok="t" textboxrect="0,0,704723,496545"/>
                </v:shape>
                <v:shape id="Shape 926007" o:spid="_x0000_s1963" style="position:absolute;left:28530;top:16916;width:2806;height:8017;visibility:visible;mso-wrap-style:square;v-text-anchor:top" coordsize="280594,8017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" path="m,l280594,r,801713l,801713,,e" fillcolor="#e0352d" stroked="f" strokeweight="0">
                  <v:stroke miterlimit="83231f" joinstyle="miter"/>
                  <v:path arrowok="t" textboxrect="0,0,280594,801713"/>
                </v:shape>
                <v:shape id="Shape 75846" o:spid="_x0000_s1964" style="position:absolute;left:28530;top:16916;width:2806;height:8017;visibility:visible;mso-wrap-style:square;v-text-anchor:top" coordsize="280594,8017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" path="m,801713r280594,l280594,,,,,801713xe" filled="f" strokecolor="#181717" strokeweight=".03597mm">
                  <v:stroke miterlimit="83231f" joinstyle="miter"/>
                  <v:path arrowok="t" textboxrect="0,0,280594,801713"/>
                </v:shape>
                <v:rect id="Rectangle 75847" o:spid="_x0000_s1965" style="position:absolute;left:1323;top:1700;width:1677;height:2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" filled="f" stroked="f">
                  <v:textbox inset="0,0,0,0">
                    <w:txbxContent>
                      <w:p w14:paraId="3275D696" w14:textId="77777777" w:rsidR="00676923" w:rsidRDefault="00000000">
                        <w:pPr>
                          <w:spacing w:after="160" w:line="259" w:lineRule="auto"/>
                          <w:ind w:left="0" w:firstLine="0"/>
                          <w:jc w:val="left"/>
                        </w:pPr>
                        <w:r>
                          <w:rPr>
                            <w:rFonts w:ascii="Arial" w:eastAsia="Arial" w:hAnsi="Arial" w:cs="Arial"/>
                            <w:b/>
                            <w:sz w:val="27"/>
                            <w:bdr w:val="single" w:sz="2" w:space="0" w:color="181717"/>
                          </w:rPr>
                          <w:t>A</w:t>
                        </w:r>
                      </w:p>
                    </w:txbxContent>
                  </v:textbox>
                </v:rect>
                <v:rect id="Rectangle 75848" o:spid="_x0000_s1966" style="position:absolute;left:24005;top:691;width:1676;height:2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" filled="f" stroked="f">
                  <v:textbox inset="0,0,0,0">
                    <w:txbxContent>
                      <w:p w14:paraId="7BADE6C6" w14:textId="77777777" w:rsidR="00676923" w:rsidRDefault="00000000">
                        <w:pPr>
                          <w:spacing w:after="160" w:line="259" w:lineRule="auto"/>
                          <w:ind w:left="0" w:firstLine="0"/>
                          <w:jc w:val="left"/>
                        </w:pPr>
                        <w:r>
                          <w:rPr>
                            <w:rFonts w:ascii="Arial" w:eastAsia="Arial" w:hAnsi="Arial" w:cs="Arial"/>
                            <w:b/>
                            <w:sz w:val="27"/>
                          </w:rPr>
                          <w:t>B</w:t>
                        </w:r>
                      </w:p>
                    </w:txbxContent>
                  </v:textbox>
                </v:rect>
                <v:rect id="Rectangle 75849" o:spid="_x0000_s1967" style="position:absolute;left:1323;top:15277;width:1677;height:2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" filled="f" stroked="f">
                  <v:textbox inset="0,0,0,0">
                    <w:txbxContent>
                      <w:p w14:paraId="66528907" w14:textId="77777777" w:rsidR="00676923" w:rsidRDefault="00000000">
                        <w:pPr>
                          <w:spacing w:after="160" w:line="259" w:lineRule="auto"/>
                          <w:ind w:left="0" w:firstLine="0"/>
                          <w:jc w:val="left"/>
                        </w:pPr>
                        <w:r>
                          <w:rPr>
                            <w:rFonts w:ascii="Arial" w:eastAsia="Arial" w:hAnsi="Arial" w:cs="Arial"/>
                            <w:b/>
                            <w:sz w:val="27"/>
                            <w:bdr w:val="single" w:sz="2" w:space="0" w:color="181717"/>
                          </w:rPr>
                          <w:t>C</w:t>
                        </w:r>
                      </w:p>
                    </w:txbxContent>
                  </v:textbox>
                </v:rect>
                <v:rect id="Rectangle 75850" o:spid="_x0000_s1968" style="position:absolute;left:22917;top:23604;width:1676;height:2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" filled="f" stroked="f">
                  <v:textbox inset="0,0,0,0">
                    <w:txbxContent>
                      <w:p w14:paraId="017D03E2" w14:textId="77777777" w:rsidR="00676923" w:rsidRDefault="00000000">
                        <w:pPr>
                          <w:spacing w:after="160" w:line="259" w:lineRule="auto"/>
                          <w:ind w:left="0" w:firstLine="0"/>
                          <w:jc w:val="left"/>
                        </w:pPr>
                        <w:r>
                          <w:rPr>
                            <w:rFonts w:ascii="Arial" w:eastAsia="Arial" w:hAnsi="Arial" w:cs="Arial"/>
                            <w:b/>
                            <w:sz w:val="27"/>
                          </w:rPr>
                          <w:t>D</w:t>
                        </w:r>
                      </w:p>
                    </w:txbxContent>
                  </v:textbox>
                </v:rect>
                <v:shape id="Shape 75851" o:spid="_x0000_s1969" style="position:absolute;width:37800;height:29051;visibility:visible;mso-wrap-style:square;v-text-anchor:top" coordsize="3780003,29051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" path="m,2905113r3780003,l3780003,,,,,2905113xe" filled="f" strokecolor="#999a9a" strokeweight=".5pt">
                  <v:stroke miterlimit="1" joinstyle="miter"/>
                  <v:path arrowok="t" textboxrect="0,0,3780003,2905113"/>
                </v:shape>
                <w10:anchorlock/>
              </v:group>
            </w:pict>
          </mc:Fallback>
        </mc:AlternateContent>
      </w:r>
    </w:p>
    <w:p w14:paraId="158F19D6" w14:textId="77777777" w:rsidR="00676923" w:rsidRDefault="00000000">
      <w:pPr>
        <w:spacing w:after="75" w:line="265" w:lineRule="auto"/>
        <w:ind w:right="56"/>
        <w:jc w:val="center"/>
      </w:pPr>
      <w:r>
        <w:rPr>
          <w:i/>
          <w:color w:val="1B5C98"/>
          <w:sz w:val="18"/>
        </w:rPr>
        <w:t>Figure 10.1 Some geometrical illusions</w:t>
      </w:r>
    </w:p>
    <w:p w14:paraId="2DDEEBD4" w14:textId="77777777" w:rsidR="00676923" w:rsidRDefault="00000000">
      <w:pPr>
        <w:spacing w:after="214"/>
        <w:ind w:left="16" w:right="48"/>
      </w:pPr>
      <w:r>
        <w:t xml:space="preserve">Most people are familiar with the </w:t>
      </w:r>
      <w:proofErr w:type="gramStart"/>
      <w:r>
        <w:t>two dimensional</w:t>
      </w:r>
      <w:proofErr w:type="gramEnd"/>
      <w:r>
        <w:t xml:space="preserve"> figures in </w:t>
      </w:r>
      <w:r>
        <w:rPr>
          <w:i/>
          <w:color w:val="1B5C98"/>
        </w:rPr>
        <w:t>Figure 10.1</w:t>
      </w:r>
      <w:r>
        <w:t>.</w:t>
      </w:r>
    </w:p>
    <w:p w14:paraId="5C09E99F" w14:textId="77777777" w:rsidR="00676923" w:rsidRDefault="00000000">
      <w:pPr>
        <w:spacing w:after="217"/>
        <w:ind w:left="16" w:right="48"/>
      </w:pPr>
      <w:r>
        <w:lastRenderedPageBreak/>
        <w:t xml:space="preserve">In </w:t>
      </w:r>
      <w:r>
        <w:rPr>
          <w:b/>
        </w:rPr>
        <w:t>A</w:t>
      </w:r>
      <w:r>
        <w:t xml:space="preserve"> the figure with the out-going fins appears to contain a longer line than the other, although both are </w:t>
      </w:r>
      <w:proofErr w:type="gramStart"/>
      <w:r>
        <w:t>exactly the same</w:t>
      </w:r>
      <w:proofErr w:type="gramEnd"/>
      <w:r>
        <w:t xml:space="preserve"> length. We are not often going to see </w:t>
      </w:r>
      <w:proofErr w:type="gramStart"/>
      <w:r>
        <w:t>large finned</w:t>
      </w:r>
      <w:proofErr w:type="gramEnd"/>
      <w:r>
        <w:t xml:space="preserve"> lines on our airfields but the natural scenery, the junction of two roads or railways, the alignment of valleys, even a small runway running into the corner of a field where hedges meet can give a false impression of runway length.</w:t>
      </w:r>
    </w:p>
    <w:p w14:paraId="03546F27" w14:textId="77777777" w:rsidR="00676923" w:rsidRDefault="00000000">
      <w:pPr>
        <w:spacing w:after="212"/>
        <w:ind w:left="16" w:right="48"/>
      </w:pPr>
      <w:r>
        <w:t xml:space="preserve">In </w:t>
      </w:r>
      <w:r>
        <w:rPr>
          <w:b/>
        </w:rPr>
        <w:t>B</w:t>
      </w:r>
      <w:r>
        <w:t xml:space="preserve"> the upper of the two horizontal lines appears the longer, but they are the same size.</w:t>
      </w:r>
    </w:p>
    <w:p w14:paraId="5938DE58" w14:textId="77777777" w:rsidR="00676923" w:rsidRDefault="00000000">
      <w:pPr>
        <w:spacing w:after="212"/>
        <w:ind w:left="16" w:right="48"/>
      </w:pPr>
      <w:r>
        <w:t xml:space="preserve">In </w:t>
      </w:r>
      <w:r>
        <w:rPr>
          <w:b/>
        </w:rPr>
        <w:t>C</w:t>
      </w:r>
      <w:r>
        <w:t xml:space="preserve"> the vertical straight lines appear curved, but they are straight.</w:t>
      </w:r>
    </w:p>
    <w:p w14:paraId="75B6B221" w14:textId="77777777" w:rsidR="00676923" w:rsidRDefault="00000000">
      <w:pPr>
        <w:spacing w:after="211"/>
        <w:ind w:left="16" w:right="48"/>
      </w:pPr>
      <w:r>
        <w:t>In</w:t>
      </w:r>
      <w:r>
        <w:rPr>
          <w:b/>
        </w:rPr>
        <w:t xml:space="preserve"> D</w:t>
      </w:r>
      <w:r>
        <w:t xml:space="preserve"> which line passes through the two vertical parallel lines? Try it with a straight edge.</w:t>
      </w:r>
    </w:p>
    <w:p w14:paraId="7CDC9CDD" w14:textId="77777777" w:rsidR="00676923" w:rsidRDefault="00000000">
      <w:pPr>
        <w:spacing w:after="212"/>
        <w:ind w:left="16" w:right="48"/>
      </w:pPr>
      <w:r>
        <w:t>Other visual illusions involve a perceived depth appreciation.</w:t>
      </w:r>
    </w:p>
    <w:p w14:paraId="367AB44F" w14:textId="77777777" w:rsidR="00676923" w:rsidRDefault="00000000">
      <w:pPr>
        <w:ind w:left="16" w:right="48"/>
      </w:pPr>
      <w:r>
        <w:rPr>
          <w:noProof/>
          <w:color w:val="000000"/>
        </w:rPr>
        <mc:AlternateContent>
          <mc:Choice Requires="wpg">
            <w:drawing>
              <wp:anchor distT="0" distB="0" distL="114300" distR="114300" simplePos="0" relativeHeight="251866112" behindDoc="0" locked="0" layoutInCell="1" allowOverlap="1" wp14:anchorId="101928A2" wp14:editId="30389642">
                <wp:simplePos x="0" y="0"/>
                <wp:positionH relativeFrom="page">
                  <wp:posOffset>0</wp:posOffset>
                </wp:positionH>
                <wp:positionV relativeFrom="page">
                  <wp:posOffset>3744003</wp:posOffset>
                </wp:positionV>
                <wp:extent cx="431999" cy="1236324"/>
                <wp:effectExtent l="0" t="0" r="0" b="0"/>
                <wp:wrapSquare wrapText="bothSides"/>
                <wp:docPr id="774615" name="Group 774615"/>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022" name="Shape 9260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5862" name="Rectangle 75862"/>
                        <wps:cNvSpPr/>
                        <wps:spPr>
                          <a:xfrm rot="5399999">
                            <a:off x="2649" y="91686"/>
                            <a:ext cx="182423" cy="149891"/>
                          </a:xfrm>
                          <a:prstGeom prst="rect">
                            <a:avLst/>
                          </a:prstGeom>
                          <a:ln>
                            <a:noFill/>
                          </a:ln>
                        </wps:spPr>
                        <wps:txbx>
                          <w:txbxContent>
                            <w:p w14:paraId="16EC7336"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75863" name="Rectangle 75863"/>
                        <wps:cNvSpPr/>
                        <wps:spPr>
                          <a:xfrm rot="5399999">
                            <a:off x="-503265" y="855049"/>
                            <a:ext cx="1193707" cy="161208"/>
                          </a:xfrm>
                          <a:prstGeom prst="rect">
                            <a:avLst/>
                          </a:prstGeom>
                          <a:ln>
                            <a:noFill/>
                          </a:ln>
                        </wps:spPr>
                        <wps:txbx>
                          <w:txbxContent>
                            <w:p w14:paraId="65AAE02F"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w:pict>
              <v:group w14:anchorId="101928A2" id="Group 774615" o:spid="_x0000_s1970" style="position:absolute;left:0;text-align:left;margin-left:0;margin-top:294.8pt;width:34pt;height:97.35pt;z-index:251866112;mso-position-horizontal-relative:page;mso-position-vertical-relative:page" coordsize="4319,12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">
                <v:shape id="Shape 926022" o:spid="_x0000_s197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" path="m,l431999,r,287998l,287998,,e" fillcolor="#1b5c98" stroked="f" strokeweight="0">
                  <v:stroke miterlimit="83231f" joinstyle="miter"/>
                  <v:path arrowok="t" textboxrect="0,0,431999,287998"/>
                </v:shape>
                <v:rect id="Rectangle 75862" o:spid="_x0000_s197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" filled="f" stroked="f">
                  <v:textbox inset="0,0,0,0">
                    <w:txbxContent>
                      <w:p w14:paraId="16EC7336" w14:textId="77777777" w:rsidR="00676923" w:rsidRDefault="00000000">
                        <w:pPr>
                          <w:spacing w:after="160" w:line="259" w:lineRule="auto"/>
                          <w:ind w:left="0" w:firstLine="0"/>
                          <w:jc w:val="left"/>
                        </w:pPr>
                        <w:r>
                          <w:rPr>
                            <w:b/>
                            <w:color w:val="FFFEFD"/>
                            <w:sz w:val="18"/>
                          </w:rPr>
                          <w:t>10</w:t>
                        </w:r>
                      </w:p>
                    </w:txbxContent>
                  </v:textbox>
                </v:rect>
                <v:rect id="Rectangle 75863" o:spid="_x0000_s1973" style="position:absolute;left:-5034;top:8550;width:1193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" filled="f" stroked="f">
                  <v:textbox inset="0,0,0,0">
                    <w:txbxContent>
                      <w:p w14:paraId="65AAE02F"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w10:wrap type="square" anchorx="page" anchory="page"/>
              </v:group>
            </w:pict>
          </mc:Fallback>
        </mc:AlternateContent>
      </w:r>
      <w:proofErr w:type="gramStart"/>
      <w:r>
        <w:t>Both of the illustrations</w:t>
      </w:r>
      <w:proofErr w:type="gramEnd"/>
      <w:r>
        <w:t xml:space="preserve"> in</w:t>
      </w:r>
      <w:r>
        <w:rPr>
          <w:i/>
          <w:color w:val="1B5C98"/>
        </w:rPr>
        <w:t xml:space="preserve"> Figure 10.2 </w:t>
      </w:r>
      <w:r>
        <w:t xml:space="preserve"> and </w:t>
      </w:r>
      <w:r>
        <w:rPr>
          <w:i/>
          <w:color w:val="1B5C98"/>
        </w:rPr>
        <w:t>Figure 10.3</w:t>
      </w:r>
      <w:r>
        <w:t xml:space="preserve"> can obviously be </w:t>
      </w:r>
      <w:proofErr w:type="spellStart"/>
      <w:r>
        <w:t>visualised</w:t>
      </w:r>
      <w:proofErr w:type="spellEnd"/>
      <w:r>
        <w:t xml:space="preserve"> as a model but neither could exist in real life.</w:t>
      </w:r>
    </w:p>
    <w:p w14:paraId="1C641571" w14:textId="77777777" w:rsidR="00676923" w:rsidRDefault="00000000">
      <w:pPr>
        <w:spacing w:after="265" w:line="259" w:lineRule="auto"/>
        <w:ind w:left="2280" w:firstLine="0"/>
        <w:jc w:val="left"/>
      </w:pPr>
      <w:r>
        <w:rPr>
          <w:noProof/>
          <w:color w:val="000000"/>
        </w:rPr>
        <mc:AlternateContent>
          <mc:Choice Requires="wpg">
            <w:drawing>
              <wp:inline distT="0" distB="0" distL="0" distR="0" wp14:anchorId="05E93FCA" wp14:editId="6040EBBE">
                <wp:extent cx="2790000" cy="1684387"/>
                <wp:effectExtent l="0" t="0" r="0" b="0"/>
                <wp:docPr id="774616" name="Group 774616"/>
                <wp:cNvGraphicFramePr/>
                <a:graphic xmlns:a="http://schemas.openxmlformats.org/drawingml/2006/main">
                  <a:graphicData uri="http://schemas.microsoft.com/office/word/2010/wordprocessingGroup">
                    <wpg:wgp>
                      <wpg:cNvGrpSpPr/>
                      <wpg:grpSpPr>
                        <a:xfrm>
                          <a:off x="0" y="0"/>
                          <a:ext cx="2790000" cy="1684387"/>
                          <a:chOff x="0" y="0"/>
                          <a:chExt cx="2790000" cy="1684387"/>
                        </a:xfrm>
                      </wpg:grpSpPr>
                      <wps:wsp>
                        <wps:cNvPr id="75890" name="Shape 75890"/>
                        <wps:cNvSpPr/>
                        <wps:spPr>
                          <a:xfrm>
                            <a:off x="819593" y="120327"/>
                            <a:ext cx="88189" cy="148234"/>
                          </a:xfrm>
                          <a:custGeom>
                            <a:avLst/>
                            <a:gdLst/>
                            <a:ahLst/>
                            <a:cxnLst/>
                            <a:rect l="0" t="0" r="0" b="0"/>
                            <a:pathLst>
                              <a:path w="88189" h="148234">
                                <a:moveTo>
                                  <a:pt x="44094" y="0"/>
                                </a:moveTo>
                                <a:lnTo>
                                  <a:pt x="52540" y="1880"/>
                                </a:lnTo>
                                <a:lnTo>
                                  <a:pt x="60985" y="5626"/>
                                </a:lnTo>
                                <a:lnTo>
                                  <a:pt x="68491" y="13132"/>
                                </a:lnTo>
                                <a:lnTo>
                                  <a:pt x="75057" y="21577"/>
                                </a:lnTo>
                                <a:lnTo>
                                  <a:pt x="80683" y="32842"/>
                                </a:lnTo>
                                <a:lnTo>
                                  <a:pt x="84442" y="45974"/>
                                </a:lnTo>
                                <a:lnTo>
                                  <a:pt x="87249" y="59106"/>
                                </a:lnTo>
                                <a:lnTo>
                                  <a:pt x="88189" y="74117"/>
                                </a:lnTo>
                                <a:lnTo>
                                  <a:pt x="87249" y="89129"/>
                                </a:lnTo>
                                <a:lnTo>
                                  <a:pt x="84442" y="102260"/>
                                </a:lnTo>
                                <a:lnTo>
                                  <a:pt x="80683" y="115392"/>
                                </a:lnTo>
                                <a:lnTo>
                                  <a:pt x="75057" y="126657"/>
                                </a:lnTo>
                                <a:lnTo>
                                  <a:pt x="68491" y="135103"/>
                                </a:lnTo>
                                <a:lnTo>
                                  <a:pt x="60985" y="142608"/>
                                </a:lnTo>
                                <a:lnTo>
                                  <a:pt x="52540" y="146355"/>
                                </a:lnTo>
                                <a:lnTo>
                                  <a:pt x="44094" y="148234"/>
                                </a:lnTo>
                                <a:lnTo>
                                  <a:pt x="35649" y="146355"/>
                                </a:lnTo>
                                <a:lnTo>
                                  <a:pt x="27203" y="142608"/>
                                </a:lnTo>
                                <a:lnTo>
                                  <a:pt x="19698" y="135103"/>
                                </a:lnTo>
                                <a:lnTo>
                                  <a:pt x="13132" y="126657"/>
                                </a:lnTo>
                                <a:lnTo>
                                  <a:pt x="7506" y="115392"/>
                                </a:lnTo>
                                <a:lnTo>
                                  <a:pt x="3759" y="102260"/>
                                </a:lnTo>
                                <a:lnTo>
                                  <a:pt x="940" y="89129"/>
                                </a:lnTo>
                                <a:lnTo>
                                  <a:pt x="0" y="74117"/>
                                </a:lnTo>
                                <a:lnTo>
                                  <a:pt x="940" y="59106"/>
                                </a:lnTo>
                                <a:lnTo>
                                  <a:pt x="3759" y="45974"/>
                                </a:lnTo>
                                <a:lnTo>
                                  <a:pt x="7506" y="32842"/>
                                </a:lnTo>
                                <a:lnTo>
                                  <a:pt x="13132" y="21577"/>
                                </a:lnTo>
                                <a:lnTo>
                                  <a:pt x="19698" y="13132"/>
                                </a:lnTo>
                                <a:lnTo>
                                  <a:pt x="27203" y="5626"/>
                                </a:lnTo>
                                <a:lnTo>
                                  <a:pt x="35649" y="1880"/>
                                </a:lnTo>
                                <a:lnTo>
                                  <a:pt x="44094" y="0"/>
                                </a:lnTo>
                                <a:close/>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75891" name="Shape 75891"/>
                        <wps:cNvSpPr/>
                        <wps:spPr>
                          <a:xfrm>
                            <a:off x="813970" y="114696"/>
                            <a:ext cx="99441" cy="159499"/>
                          </a:xfrm>
                          <a:custGeom>
                            <a:avLst/>
                            <a:gdLst/>
                            <a:ahLst/>
                            <a:cxnLst/>
                            <a:rect l="0" t="0" r="0" b="0"/>
                            <a:pathLst>
                              <a:path w="99441" h="159499">
                                <a:moveTo>
                                  <a:pt x="48781" y="0"/>
                                </a:moveTo>
                                <a:lnTo>
                                  <a:pt x="50660" y="0"/>
                                </a:lnTo>
                                <a:lnTo>
                                  <a:pt x="59106" y="1880"/>
                                </a:lnTo>
                                <a:lnTo>
                                  <a:pt x="60046" y="1880"/>
                                </a:lnTo>
                                <a:lnTo>
                                  <a:pt x="68491" y="5639"/>
                                </a:lnTo>
                                <a:lnTo>
                                  <a:pt x="77864" y="15024"/>
                                </a:lnTo>
                                <a:lnTo>
                                  <a:pt x="78804" y="15024"/>
                                </a:lnTo>
                                <a:lnTo>
                                  <a:pt x="85370" y="23457"/>
                                </a:lnTo>
                                <a:lnTo>
                                  <a:pt x="86309" y="24397"/>
                                </a:lnTo>
                                <a:lnTo>
                                  <a:pt x="91935" y="35649"/>
                                </a:lnTo>
                                <a:lnTo>
                                  <a:pt x="91935" y="36589"/>
                                </a:lnTo>
                                <a:lnTo>
                                  <a:pt x="95695" y="49733"/>
                                </a:lnTo>
                                <a:lnTo>
                                  <a:pt x="95695" y="50673"/>
                                </a:lnTo>
                                <a:lnTo>
                                  <a:pt x="98501" y="63805"/>
                                </a:lnTo>
                                <a:lnTo>
                                  <a:pt x="98501" y="64744"/>
                                </a:lnTo>
                                <a:lnTo>
                                  <a:pt x="99441" y="79743"/>
                                </a:lnTo>
                                <a:lnTo>
                                  <a:pt x="98501" y="94767"/>
                                </a:lnTo>
                                <a:lnTo>
                                  <a:pt x="98501" y="95707"/>
                                </a:lnTo>
                                <a:lnTo>
                                  <a:pt x="95695" y="108839"/>
                                </a:lnTo>
                                <a:lnTo>
                                  <a:pt x="95695" y="109779"/>
                                </a:lnTo>
                                <a:lnTo>
                                  <a:pt x="91935" y="122911"/>
                                </a:lnTo>
                                <a:lnTo>
                                  <a:pt x="91935" y="123838"/>
                                </a:lnTo>
                                <a:lnTo>
                                  <a:pt x="86309" y="135103"/>
                                </a:lnTo>
                                <a:lnTo>
                                  <a:pt x="85370" y="136042"/>
                                </a:lnTo>
                                <a:lnTo>
                                  <a:pt x="78804" y="144488"/>
                                </a:lnTo>
                                <a:lnTo>
                                  <a:pt x="77864" y="144488"/>
                                </a:lnTo>
                                <a:lnTo>
                                  <a:pt x="68491" y="153873"/>
                                </a:lnTo>
                                <a:lnTo>
                                  <a:pt x="60046" y="157620"/>
                                </a:lnTo>
                                <a:lnTo>
                                  <a:pt x="59106" y="157620"/>
                                </a:lnTo>
                                <a:lnTo>
                                  <a:pt x="50660" y="159499"/>
                                </a:lnTo>
                                <a:lnTo>
                                  <a:pt x="48781" y="159499"/>
                                </a:lnTo>
                                <a:lnTo>
                                  <a:pt x="40335" y="157620"/>
                                </a:lnTo>
                                <a:lnTo>
                                  <a:pt x="39395" y="157620"/>
                                </a:lnTo>
                                <a:lnTo>
                                  <a:pt x="30950" y="153873"/>
                                </a:lnTo>
                                <a:lnTo>
                                  <a:pt x="21565" y="144488"/>
                                </a:lnTo>
                                <a:lnTo>
                                  <a:pt x="20625" y="144488"/>
                                </a:lnTo>
                                <a:lnTo>
                                  <a:pt x="14072" y="136042"/>
                                </a:lnTo>
                                <a:lnTo>
                                  <a:pt x="13132" y="135103"/>
                                </a:lnTo>
                                <a:lnTo>
                                  <a:pt x="7493" y="123838"/>
                                </a:lnTo>
                                <a:lnTo>
                                  <a:pt x="7493" y="122911"/>
                                </a:lnTo>
                                <a:lnTo>
                                  <a:pt x="3747" y="109779"/>
                                </a:lnTo>
                                <a:lnTo>
                                  <a:pt x="3747" y="108839"/>
                                </a:lnTo>
                                <a:lnTo>
                                  <a:pt x="940" y="95707"/>
                                </a:lnTo>
                                <a:lnTo>
                                  <a:pt x="940" y="94767"/>
                                </a:lnTo>
                                <a:lnTo>
                                  <a:pt x="0" y="79743"/>
                                </a:lnTo>
                                <a:lnTo>
                                  <a:pt x="12192" y="79743"/>
                                </a:lnTo>
                                <a:lnTo>
                                  <a:pt x="12192" y="91948"/>
                                </a:lnTo>
                                <a:lnTo>
                                  <a:pt x="15939" y="106020"/>
                                </a:lnTo>
                                <a:lnTo>
                                  <a:pt x="17818" y="116332"/>
                                </a:lnTo>
                                <a:lnTo>
                                  <a:pt x="24384" y="129477"/>
                                </a:lnTo>
                                <a:lnTo>
                                  <a:pt x="26264" y="132296"/>
                                </a:lnTo>
                                <a:lnTo>
                                  <a:pt x="36589" y="142608"/>
                                </a:lnTo>
                                <a:lnTo>
                                  <a:pt x="40335" y="144488"/>
                                </a:lnTo>
                                <a:lnTo>
                                  <a:pt x="49721" y="146367"/>
                                </a:lnTo>
                                <a:lnTo>
                                  <a:pt x="58166" y="144488"/>
                                </a:lnTo>
                                <a:lnTo>
                                  <a:pt x="61913" y="142608"/>
                                </a:lnTo>
                                <a:lnTo>
                                  <a:pt x="72237" y="132296"/>
                                </a:lnTo>
                                <a:lnTo>
                                  <a:pt x="74104" y="129477"/>
                                </a:lnTo>
                                <a:lnTo>
                                  <a:pt x="80683" y="116332"/>
                                </a:lnTo>
                                <a:lnTo>
                                  <a:pt x="84430" y="106020"/>
                                </a:lnTo>
                                <a:lnTo>
                                  <a:pt x="86309" y="91948"/>
                                </a:lnTo>
                                <a:lnTo>
                                  <a:pt x="87249" y="79743"/>
                                </a:lnTo>
                                <a:lnTo>
                                  <a:pt x="86309" y="66611"/>
                                </a:lnTo>
                                <a:lnTo>
                                  <a:pt x="84430" y="53480"/>
                                </a:lnTo>
                                <a:lnTo>
                                  <a:pt x="80683" y="42228"/>
                                </a:lnTo>
                                <a:lnTo>
                                  <a:pt x="74104" y="29083"/>
                                </a:lnTo>
                                <a:lnTo>
                                  <a:pt x="72237" y="26276"/>
                                </a:lnTo>
                                <a:lnTo>
                                  <a:pt x="61913" y="15951"/>
                                </a:lnTo>
                                <a:lnTo>
                                  <a:pt x="58166" y="14072"/>
                                </a:lnTo>
                                <a:lnTo>
                                  <a:pt x="48781" y="12192"/>
                                </a:lnTo>
                                <a:lnTo>
                                  <a:pt x="40335" y="14072"/>
                                </a:lnTo>
                                <a:lnTo>
                                  <a:pt x="36589" y="15951"/>
                                </a:lnTo>
                                <a:lnTo>
                                  <a:pt x="26264" y="26276"/>
                                </a:lnTo>
                                <a:lnTo>
                                  <a:pt x="24384" y="29083"/>
                                </a:lnTo>
                                <a:lnTo>
                                  <a:pt x="17818" y="42228"/>
                                </a:lnTo>
                                <a:lnTo>
                                  <a:pt x="15939" y="53480"/>
                                </a:lnTo>
                                <a:lnTo>
                                  <a:pt x="13132" y="66611"/>
                                </a:lnTo>
                                <a:lnTo>
                                  <a:pt x="940" y="64744"/>
                                </a:lnTo>
                                <a:lnTo>
                                  <a:pt x="940" y="63805"/>
                                </a:lnTo>
                                <a:lnTo>
                                  <a:pt x="3747" y="50673"/>
                                </a:lnTo>
                                <a:lnTo>
                                  <a:pt x="3747" y="49733"/>
                                </a:lnTo>
                                <a:lnTo>
                                  <a:pt x="7493" y="36589"/>
                                </a:lnTo>
                                <a:lnTo>
                                  <a:pt x="7493" y="35649"/>
                                </a:lnTo>
                                <a:lnTo>
                                  <a:pt x="13132" y="24397"/>
                                </a:lnTo>
                                <a:lnTo>
                                  <a:pt x="14072" y="23457"/>
                                </a:lnTo>
                                <a:lnTo>
                                  <a:pt x="20625" y="15024"/>
                                </a:lnTo>
                                <a:lnTo>
                                  <a:pt x="21565" y="15024"/>
                                </a:lnTo>
                                <a:lnTo>
                                  <a:pt x="30950" y="5639"/>
                                </a:lnTo>
                                <a:lnTo>
                                  <a:pt x="39395" y="1880"/>
                                </a:lnTo>
                                <a:lnTo>
                                  <a:pt x="40335" y="1880"/>
                                </a:lnTo>
                                <a:lnTo>
                                  <a:pt x="4878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2" name="Shape 75892"/>
                        <wps:cNvSpPr/>
                        <wps:spPr>
                          <a:xfrm>
                            <a:off x="813966" y="179433"/>
                            <a:ext cx="13132" cy="15011"/>
                          </a:xfrm>
                          <a:custGeom>
                            <a:avLst/>
                            <a:gdLst/>
                            <a:ahLst/>
                            <a:cxnLst/>
                            <a:rect l="0" t="0" r="0" b="0"/>
                            <a:pathLst>
                              <a:path w="13132" h="15011">
                                <a:moveTo>
                                  <a:pt x="940" y="0"/>
                                </a:moveTo>
                                <a:lnTo>
                                  <a:pt x="13132" y="0"/>
                                </a:lnTo>
                                <a:lnTo>
                                  <a:pt x="12192" y="15011"/>
                                </a:lnTo>
                                <a:lnTo>
                                  <a:pt x="0" y="15011"/>
                                </a:lnTo>
                                <a:lnTo>
                                  <a:pt x="9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3" name="Shape 75893"/>
                        <wps:cNvSpPr/>
                        <wps:spPr>
                          <a:xfrm>
                            <a:off x="1608620" y="657920"/>
                            <a:ext cx="88189" cy="147295"/>
                          </a:xfrm>
                          <a:custGeom>
                            <a:avLst/>
                            <a:gdLst/>
                            <a:ahLst/>
                            <a:cxnLst/>
                            <a:rect l="0" t="0" r="0" b="0"/>
                            <a:pathLst>
                              <a:path w="88189" h="147295">
                                <a:moveTo>
                                  <a:pt x="44107" y="0"/>
                                </a:moveTo>
                                <a:lnTo>
                                  <a:pt x="52540" y="1880"/>
                                </a:lnTo>
                                <a:lnTo>
                                  <a:pt x="60985" y="5626"/>
                                </a:lnTo>
                                <a:lnTo>
                                  <a:pt x="68491" y="13132"/>
                                </a:lnTo>
                                <a:lnTo>
                                  <a:pt x="75070" y="21577"/>
                                </a:lnTo>
                                <a:lnTo>
                                  <a:pt x="80683" y="32842"/>
                                </a:lnTo>
                                <a:lnTo>
                                  <a:pt x="84442" y="45974"/>
                                </a:lnTo>
                                <a:lnTo>
                                  <a:pt x="87249" y="59106"/>
                                </a:lnTo>
                                <a:lnTo>
                                  <a:pt x="88189" y="74117"/>
                                </a:lnTo>
                                <a:lnTo>
                                  <a:pt x="87249" y="88189"/>
                                </a:lnTo>
                                <a:lnTo>
                                  <a:pt x="84442" y="102260"/>
                                </a:lnTo>
                                <a:lnTo>
                                  <a:pt x="80683" y="114465"/>
                                </a:lnTo>
                                <a:lnTo>
                                  <a:pt x="75070" y="125717"/>
                                </a:lnTo>
                                <a:lnTo>
                                  <a:pt x="68491" y="134163"/>
                                </a:lnTo>
                                <a:lnTo>
                                  <a:pt x="60985" y="141668"/>
                                </a:lnTo>
                                <a:lnTo>
                                  <a:pt x="52540" y="145415"/>
                                </a:lnTo>
                                <a:lnTo>
                                  <a:pt x="44107" y="147295"/>
                                </a:lnTo>
                                <a:lnTo>
                                  <a:pt x="35662" y="145415"/>
                                </a:lnTo>
                                <a:lnTo>
                                  <a:pt x="27203" y="141668"/>
                                </a:lnTo>
                                <a:lnTo>
                                  <a:pt x="19710" y="134163"/>
                                </a:lnTo>
                                <a:lnTo>
                                  <a:pt x="13132" y="125717"/>
                                </a:lnTo>
                                <a:lnTo>
                                  <a:pt x="7506" y="114465"/>
                                </a:lnTo>
                                <a:lnTo>
                                  <a:pt x="3759" y="102260"/>
                                </a:lnTo>
                                <a:lnTo>
                                  <a:pt x="940" y="88189"/>
                                </a:lnTo>
                                <a:lnTo>
                                  <a:pt x="0" y="74117"/>
                                </a:lnTo>
                                <a:lnTo>
                                  <a:pt x="940" y="59106"/>
                                </a:lnTo>
                                <a:lnTo>
                                  <a:pt x="3759" y="45974"/>
                                </a:lnTo>
                                <a:lnTo>
                                  <a:pt x="7506" y="32842"/>
                                </a:lnTo>
                                <a:lnTo>
                                  <a:pt x="13132" y="21577"/>
                                </a:lnTo>
                                <a:lnTo>
                                  <a:pt x="19710" y="13132"/>
                                </a:lnTo>
                                <a:lnTo>
                                  <a:pt x="27203" y="5626"/>
                                </a:lnTo>
                                <a:lnTo>
                                  <a:pt x="35662" y="1880"/>
                                </a:lnTo>
                                <a:lnTo>
                                  <a:pt x="44107" y="0"/>
                                </a:lnTo>
                                <a:close/>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75894" name="Shape 75894"/>
                        <wps:cNvSpPr/>
                        <wps:spPr>
                          <a:xfrm>
                            <a:off x="1602993" y="652294"/>
                            <a:ext cx="99454" cy="158547"/>
                          </a:xfrm>
                          <a:custGeom>
                            <a:avLst/>
                            <a:gdLst/>
                            <a:ahLst/>
                            <a:cxnLst/>
                            <a:rect l="0" t="0" r="0" b="0"/>
                            <a:pathLst>
                              <a:path w="99454" h="158547">
                                <a:moveTo>
                                  <a:pt x="48794" y="0"/>
                                </a:moveTo>
                                <a:lnTo>
                                  <a:pt x="50660" y="0"/>
                                </a:lnTo>
                                <a:lnTo>
                                  <a:pt x="59106" y="1867"/>
                                </a:lnTo>
                                <a:lnTo>
                                  <a:pt x="60046" y="1867"/>
                                </a:lnTo>
                                <a:lnTo>
                                  <a:pt x="68491" y="5614"/>
                                </a:lnTo>
                                <a:lnTo>
                                  <a:pt x="77877" y="15011"/>
                                </a:lnTo>
                                <a:lnTo>
                                  <a:pt x="78816" y="15011"/>
                                </a:lnTo>
                                <a:lnTo>
                                  <a:pt x="85382" y="23457"/>
                                </a:lnTo>
                                <a:lnTo>
                                  <a:pt x="86322" y="24384"/>
                                </a:lnTo>
                                <a:lnTo>
                                  <a:pt x="91948" y="35649"/>
                                </a:lnTo>
                                <a:lnTo>
                                  <a:pt x="91948" y="36589"/>
                                </a:lnTo>
                                <a:lnTo>
                                  <a:pt x="95695" y="49721"/>
                                </a:lnTo>
                                <a:lnTo>
                                  <a:pt x="95695" y="50660"/>
                                </a:lnTo>
                                <a:lnTo>
                                  <a:pt x="98501" y="63792"/>
                                </a:lnTo>
                                <a:lnTo>
                                  <a:pt x="98501" y="64732"/>
                                </a:lnTo>
                                <a:lnTo>
                                  <a:pt x="99454" y="79744"/>
                                </a:lnTo>
                                <a:lnTo>
                                  <a:pt x="98501" y="93815"/>
                                </a:lnTo>
                                <a:lnTo>
                                  <a:pt x="98501" y="94755"/>
                                </a:lnTo>
                                <a:lnTo>
                                  <a:pt x="95695" y="108826"/>
                                </a:lnTo>
                                <a:lnTo>
                                  <a:pt x="95695" y="109766"/>
                                </a:lnTo>
                                <a:lnTo>
                                  <a:pt x="91948" y="121958"/>
                                </a:lnTo>
                                <a:lnTo>
                                  <a:pt x="91948" y="122898"/>
                                </a:lnTo>
                                <a:lnTo>
                                  <a:pt x="86322" y="134163"/>
                                </a:lnTo>
                                <a:lnTo>
                                  <a:pt x="85382" y="135103"/>
                                </a:lnTo>
                                <a:lnTo>
                                  <a:pt x="78816" y="143535"/>
                                </a:lnTo>
                                <a:lnTo>
                                  <a:pt x="77877" y="143535"/>
                                </a:lnTo>
                                <a:lnTo>
                                  <a:pt x="68491" y="152921"/>
                                </a:lnTo>
                                <a:lnTo>
                                  <a:pt x="60046" y="156680"/>
                                </a:lnTo>
                                <a:lnTo>
                                  <a:pt x="59106" y="156680"/>
                                </a:lnTo>
                                <a:lnTo>
                                  <a:pt x="50660" y="158547"/>
                                </a:lnTo>
                                <a:lnTo>
                                  <a:pt x="48794" y="158547"/>
                                </a:lnTo>
                                <a:lnTo>
                                  <a:pt x="40348" y="156680"/>
                                </a:lnTo>
                                <a:lnTo>
                                  <a:pt x="39408" y="156680"/>
                                </a:lnTo>
                                <a:lnTo>
                                  <a:pt x="30963" y="152921"/>
                                </a:lnTo>
                                <a:lnTo>
                                  <a:pt x="21577" y="143535"/>
                                </a:lnTo>
                                <a:lnTo>
                                  <a:pt x="20638" y="143535"/>
                                </a:lnTo>
                                <a:lnTo>
                                  <a:pt x="14072" y="135103"/>
                                </a:lnTo>
                                <a:lnTo>
                                  <a:pt x="13132" y="134163"/>
                                </a:lnTo>
                                <a:lnTo>
                                  <a:pt x="7506" y="122898"/>
                                </a:lnTo>
                                <a:lnTo>
                                  <a:pt x="7506" y="121958"/>
                                </a:lnTo>
                                <a:lnTo>
                                  <a:pt x="3747" y="109766"/>
                                </a:lnTo>
                                <a:lnTo>
                                  <a:pt x="3747" y="108826"/>
                                </a:lnTo>
                                <a:lnTo>
                                  <a:pt x="940" y="94755"/>
                                </a:lnTo>
                                <a:lnTo>
                                  <a:pt x="940" y="93815"/>
                                </a:lnTo>
                                <a:lnTo>
                                  <a:pt x="0" y="79744"/>
                                </a:lnTo>
                                <a:lnTo>
                                  <a:pt x="12192" y="79744"/>
                                </a:lnTo>
                                <a:lnTo>
                                  <a:pt x="12192" y="90996"/>
                                </a:lnTo>
                                <a:lnTo>
                                  <a:pt x="16891" y="114453"/>
                                </a:lnTo>
                                <a:lnTo>
                                  <a:pt x="17831" y="115393"/>
                                </a:lnTo>
                                <a:lnTo>
                                  <a:pt x="24397" y="128524"/>
                                </a:lnTo>
                                <a:lnTo>
                                  <a:pt x="26276" y="131344"/>
                                </a:lnTo>
                                <a:lnTo>
                                  <a:pt x="36589" y="141669"/>
                                </a:lnTo>
                                <a:lnTo>
                                  <a:pt x="40348" y="143535"/>
                                </a:lnTo>
                                <a:lnTo>
                                  <a:pt x="49721" y="145415"/>
                                </a:lnTo>
                                <a:lnTo>
                                  <a:pt x="58166" y="143535"/>
                                </a:lnTo>
                                <a:lnTo>
                                  <a:pt x="61925" y="141669"/>
                                </a:lnTo>
                                <a:lnTo>
                                  <a:pt x="72238" y="131344"/>
                                </a:lnTo>
                                <a:lnTo>
                                  <a:pt x="74117" y="128524"/>
                                </a:lnTo>
                                <a:lnTo>
                                  <a:pt x="80683" y="115393"/>
                                </a:lnTo>
                                <a:lnTo>
                                  <a:pt x="81623" y="114453"/>
                                </a:lnTo>
                                <a:lnTo>
                                  <a:pt x="86322" y="90996"/>
                                </a:lnTo>
                                <a:lnTo>
                                  <a:pt x="87249" y="79744"/>
                                </a:lnTo>
                                <a:lnTo>
                                  <a:pt x="86322" y="66612"/>
                                </a:lnTo>
                                <a:lnTo>
                                  <a:pt x="84443" y="53480"/>
                                </a:lnTo>
                                <a:lnTo>
                                  <a:pt x="80683" y="42215"/>
                                </a:lnTo>
                                <a:lnTo>
                                  <a:pt x="74117" y="29070"/>
                                </a:lnTo>
                                <a:lnTo>
                                  <a:pt x="72238" y="26264"/>
                                </a:lnTo>
                                <a:lnTo>
                                  <a:pt x="61925" y="15951"/>
                                </a:lnTo>
                                <a:lnTo>
                                  <a:pt x="58166" y="14072"/>
                                </a:lnTo>
                                <a:lnTo>
                                  <a:pt x="48794" y="12192"/>
                                </a:lnTo>
                                <a:lnTo>
                                  <a:pt x="40348" y="14072"/>
                                </a:lnTo>
                                <a:lnTo>
                                  <a:pt x="36589" y="15951"/>
                                </a:lnTo>
                                <a:lnTo>
                                  <a:pt x="26276" y="26264"/>
                                </a:lnTo>
                                <a:lnTo>
                                  <a:pt x="24397" y="29070"/>
                                </a:lnTo>
                                <a:lnTo>
                                  <a:pt x="17831" y="42215"/>
                                </a:lnTo>
                                <a:lnTo>
                                  <a:pt x="15951" y="53480"/>
                                </a:lnTo>
                                <a:lnTo>
                                  <a:pt x="13132" y="66612"/>
                                </a:lnTo>
                                <a:lnTo>
                                  <a:pt x="940" y="64732"/>
                                </a:lnTo>
                                <a:lnTo>
                                  <a:pt x="940" y="63792"/>
                                </a:lnTo>
                                <a:lnTo>
                                  <a:pt x="3747" y="50660"/>
                                </a:lnTo>
                                <a:lnTo>
                                  <a:pt x="3747" y="49721"/>
                                </a:lnTo>
                                <a:lnTo>
                                  <a:pt x="7506" y="36589"/>
                                </a:lnTo>
                                <a:lnTo>
                                  <a:pt x="7506" y="35649"/>
                                </a:lnTo>
                                <a:lnTo>
                                  <a:pt x="13132" y="24384"/>
                                </a:lnTo>
                                <a:lnTo>
                                  <a:pt x="14072" y="23457"/>
                                </a:lnTo>
                                <a:lnTo>
                                  <a:pt x="20638" y="15011"/>
                                </a:lnTo>
                                <a:lnTo>
                                  <a:pt x="21577" y="15011"/>
                                </a:lnTo>
                                <a:lnTo>
                                  <a:pt x="30963" y="5614"/>
                                </a:lnTo>
                                <a:lnTo>
                                  <a:pt x="39408" y="1867"/>
                                </a:lnTo>
                                <a:lnTo>
                                  <a:pt x="40348" y="1867"/>
                                </a:lnTo>
                                <a:lnTo>
                                  <a:pt x="487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5" name="Shape 75895"/>
                        <wps:cNvSpPr/>
                        <wps:spPr>
                          <a:xfrm>
                            <a:off x="1602993" y="717025"/>
                            <a:ext cx="13132" cy="15011"/>
                          </a:xfrm>
                          <a:custGeom>
                            <a:avLst/>
                            <a:gdLst/>
                            <a:ahLst/>
                            <a:cxnLst/>
                            <a:rect l="0" t="0" r="0" b="0"/>
                            <a:pathLst>
                              <a:path w="13132" h="15011">
                                <a:moveTo>
                                  <a:pt x="940" y="0"/>
                                </a:moveTo>
                                <a:lnTo>
                                  <a:pt x="13132" y="0"/>
                                </a:lnTo>
                                <a:lnTo>
                                  <a:pt x="12192" y="15011"/>
                                </a:lnTo>
                                <a:lnTo>
                                  <a:pt x="0" y="15011"/>
                                </a:lnTo>
                                <a:lnTo>
                                  <a:pt x="9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6" name="Shape 75896"/>
                        <wps:cNvSpPr/>
                        <wps:spPr>
                          <a:xfrm>
                            <a:off x="1170479" y="389593"/>
                            <a:ext cx="88189" cy="147295"/>
                          </a:xfrm>
                          <a:custGeom>
                            <a:avLst/>
                            <a:gdLst/>
                            <a:ahLst/>
                            <a:cxnLst/>
                            <a:rect l="0" t="0" r="0" b="0"/>
                            <a:pathLst>
                              <a:path w="88189" h="147295">
                                <a:moveTo>
                                  <a:pt x="44094" y="0"/>
                                </a:moveTo>
                                <a:lnTo>
                                  <a:pt x="52540" y="1879"/>
                                </a:lnTo>
                                <a:lnTo>
                                  <a:pt x="60985" y="5626"/>
                                </a:lnTo>
                                <a:lnTo>
                                  <a:pt x="68491" y="13132"/>
                                </a:lnTo>
                                <a:lnTo>
                                  <a:pt x="75057" y="21577"/>
                                </a:lnTo>
                                <a:lnTo>
                                  <a:pt x="80683" y="32829"/>
                                </a:lnTo>
                                <a:lnTo>
                                  <a:pt x="84442" y="45034"/>
                                </a:lnTo>
                                <a:lnTo>
                                  <a:pt x="87249" y="59106"/>
                                </a:lnTo>
                                <a:lnTo>
                                  <a:pt x="88189" y="73177"/>
                                </a:lnTo>
                                <a:lnTo>
                                  <a:pt x="87249" y="88189"/>
                                </a:lnTo>
                                <a:lnTo>
                                  <a:pt x="84442" y="101321"/>
                                </a:lnTo>
                                <a:lnTo>
                                  <a:pt x="80683" y="114452"/>
                                </a:lnTo>
                                <a:lnTo>
                                  <a:pt x="75057" y="125717"/>
                                </a:lnTo>
                                <a:lnTo>
                                  <a:pt x="68491" y="134163"/>
                                </a:lnTo>
                                <a:lnTo>
                                  <a:pt x="60985" y="141668"/>
                                </a:lnTo>
                                <a:lnTo>
                                  <a:pt x="52540" y="145415"/>
                                </a:lnTo>
                                <a:lnTo>
                                  <a:pt x="44094" y="147295"/>
                                </a:lnTo>
                                <a:lnTo>
                                  <a:pt x="35649" y="145415"/>
                                </a:lnTo>
                                <a:lnTo>
                                  <a:pt x="27203" y="141668"/>
                                </a:lnTo>
                                <a:lnTo>
                                  <a:pt x="19698" y="134163"/>
                                </a:lnTo>
                                <a:lnTo>
                                  <a:pt x="13132" y="125717"/>
                                </a:lnTo>
                                <a:lnTo>
                                  <a:pt x="7506" y="114452"/>
                                </a:lnTo>
                                <a:lnTo>
                                  <a:pt x="3747" y="101321"/>
                                </a:lnTo>
                                <a:lnTo>
                                  <a:pt x="940" y="88189"/>
                                </a:lnTo>
                                <a:lnTo>
                                  <a:pt x="0" y="73177"/>
                                </a:lnTo>
                                <a:lnTo>
                                  <a:pt x="940" y="59106"/>
                                </a:lnTo>
                                <a:lnTo>
                                  <a:pt x="3747" y="45034"/>
                                </a:lnTo>
                                <a:lnTo>
                                  <a:pt x="7506" y="32829"/>
                                </a:lnTo>
                                <a:lnTo>
                                  <a:pt x="13132" y="21577"/>
                                </a:lnTo>
                                <a:lnTo>
                                  <a:pt x="19698" y="13132"/>
                                </a:lnTo>
                                <a:lnTo>
                                  <a:pt x="27203" y="5626"/>
                                </a:lnTo>
                                <a:lnTo>
                                  <a:pt x="35649" y="1879"/>
                                </a:lnTo>
                                <a:lnTo>
                                  <a:pt x="44094" y="0"/>
                                </a:lnTo>
                                <a:close/>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75897" name="Shape 75897"/>
                        <wps:cNvSpPr/>
                        <wps:spPr>
                          <a:xfrm>
                            <a:off x="1164851" y="383967"/>
                            <a:ext cx="99454" cy="158547"/>
                          </a:xfrm>
                          <a:custGeom>
                            <a:avLst/>
                            <a:gdLst/>
                            <a:ahLst/>
                            <a:cxnLst/>
                            <a:rect l="0" t="0" r="0" b="0"/>
                            <a:pathLst>
                              <a:path w="99454" h="158547">
                                <a:moveTo>
                                  <a:pt x="48794" y="0"/>
                                </a:moveTo>
                                <a:lnTo>
                                  <a:pt x="50660" y="0"/>
                                </a:lnTo>
                                <a:lnTo>
                                  <a:pt x="59106" y="1867"/>
                                </a:lnTo>
                                <a:lnTo>
                                  <a:pt x="60046" y="1867"/>
                                </a:lnTo>
                                <a:lnTo>
                                  <a:pt x="68491" y="5626"/>
                                </a:lnTo>
                                <a:lnTo>
                                  <a:pt x="77877" y="15011"/>
                                </a:lnTo>
                                <a:lnTo>
                                  <a:pt x="78816" y="15011"/>
                                </a:lnTo>
                                <a:lnTo>
                                  <a:pt x="85382" y="23457"/>
                                </a:lnTo>
                                <a:lnTo>
                                  <a:pt x="86322" y="24384"/>
                                </a:lnTo>
                                <a:lnTo>
                                  <a:pt x="91948" y="35649"/>
                                </a:lnTo>
                                <a:lnTo>
                                  <a:pt x="91948" y="36589"/>
                                </a:lnTo>
                                <a:lnTo>
                                  <a:pt x="95695" y="48781"/>
                                </a:lnTo>
                                <a:lnTo>
                                  <a:pt x="95695" y="49721"/>
                                </a:lnTo>
                                <a:lnTo>
                                  <a:pt x="98514" y="63792"/>
                                </a:lnTo>
                                <a:lnTo>
                                  <a:pt x="98514" y="64732"/>
                                </a:lnTo>
                                <a:lnTo>
                                  <a:pt x="99454" y="78804"/>
                                </a:lnTo>
                                <a:lnTo>
                                  <a:pt x="98514" y="93815"/>
                                </a:lnTo>
                                <a:lnTo>
                                  <a:pt x="98514" y="94755"/>
                                </a:lnTo>
                                <a:lnTo>
                                  <a:pt x="95695" y="107887"/>
                                </a:lnTo>
                                <a:lnTo>
                                  <a:pt x="95695" y="108826"/>
                                </a:lnTo>
                                <a:lnTo>
                                  <a:pt x="91948" y="121958"/>
                                </a:lnTo>
                                <a:lnTo>
                                  <a:pt x="91948" y="122898"/>
                                </a:lnTo>
                                <a:lnTo>
                                  <a:pt x="86322" y="134163"/>
                                </a:lnTo>
                                <a:lnTo>
                                  <a:pt x="85382" y="135103"/>
                                </a:lnTo>
                                <a:lnTo>
                                  <a:pt x="78816" y="143535"/>
                                </a:lnTo>
                                <a:lnTo>
                                  <a:pt x="77877" y="143535"/>
                                </a:lnTo>
                                <a:lnTo>
                                  <a:pt x="68491" y="152921"/>
                                </a:lnTo>
                                <a:lnTo>
                                  <a:pt x="60046" y="156680"/>
                                </a:lnTo>
                                <a:lnTo>
                                  <a:pt x="59106" y="156680"/>
                                </a:lnTo>
                                <a:lnTo>
                                  <a:pt x="50660" y="158547"/>
                                </a:lnTo>
                                <a:lnTo>
                                  <a:pt x="48794" y="158547"/>
                                </a:lnTo>
                                <a:lnTo>
                                  <a:pt x="40348" y="156680"/>
                                </a:lnTo>
                                <a:lnTo>
                                  <a:pt x="39408" y="156680"/>
                                </a:lnTo>
                                <a:lnTo>
                                  <a:pt x="30963" y="152921"/>
                                </a:lnTo>
                                <a:lnTo>
                                  <a:pt x="21577" y="143535"/>
                                </a:lnTo>
                                <a:lnTo>
                                  <a:pt x="20638" y="143535"/>
                                </a:lnTo>
                                <a:lnTo>
                                  <a:pt x="14072" y="135103"/>
                                </a:lnTo>
                                <a:lnTo>
                                  <a:pt x="13132" y="134163"/>
                                </a:lnTo>
                                <a:lnTo>
                                  <a:pt x="7506" y="122898"/>
                                </a:lnTo>
                                <a:lnTo>
                                  <a:pt x="7506" y="121958"/>
                                </a:lnTo>
                                <a:lnTo>
                                  <a:pt x="3759" y="108826"/>
                                </a:lnTo>
                                <a:lnTo>
                                  <a:pt x="3759" y="107887"/>
                                </a:lnTo>
                                <a:lnTo>
                                  <a:pt x="940" y="94755"/>
                                </a:lnTo>
                                <a:lnTo>
                                  <a:pt x="940" y="93815"/>
                                </a:lnTo>
                                <a:lnTo>
                                  <a:pt x="0" y="78804"/>
                                </a:lnTo>
                                <a:lnTo>
                                  <a:pt x="12192" y="78804"/>
                                </a:lnTo>
                                <a:lnTo>
                                  <a:pt x="12192" y="90996"/>
                                </a:lnTo>
                                <a:lnTo>
                                  <a:pt x="15951" y="105080"/>
                                </a:lnTo>
                                <a:lnTo>
                                  <a:pt x="17831" y="115393"/>
                                </a:lnTo>
                                <a:lnTo>
                                  <a:pt x="24397" y="128524"/>
                                </a:lnTo>
                                <a:lnTo>
                                  <a:pt x="26276" y="131344"/>
                                </a:lnTo>
                                <a:lnTo>
                                  <a:pt x="36589" y="141669"/>
                                </a:lnTo>
                                <a:lnTo>
                                  <a:pt x="40348" y="143535"/>
                                </a:lnTo>
                                <a:lnTo>
                                  <a:pt x="49721" y="145415"/>
                                </a:lnTo>
                                <a:lnTo>
                                  <a:pt x="58166" y="143535"/>
                                </a:lnTo>
                                <a:lnTo>
                                  <a:pt x="61925" y="141669"/>
                                </a:lnTo>
                                <a:lnTo>
                                  <a:pt x="72238" y="131344"/>
                                </a:lnTo>
                                <a:lnTo>
                                  <a:pt x="74117" y="128524"/>
                                </a:lnTo>
                                <a:lnTo>
                                  <a:pt x="80683" y="115393"/>
                                </a:lnTo>
                                <a:lnTo>
                                  <a:pt x="84443" y="105080"/>
                                </a:lnTo>
                                <a:lnTo>
                                  <a:pt x="86322" y="90996"/>
                                </a:lnTo>
                                <a:lnTo>
                                  <a:pt x="87249" y="78804"/>
                                </a:lnTo>
                                <a:lnTo>
                                  <a:pt x="86322" y="67551"/>
                                </a:lnTo>
                                <a:lnTo>
                                  <a:pt x="81623" y="43155"/>
                                </a:lnTo>
                                <a:lnTo>
                                  <a:pt x="80683" y="42215"/>
                                </a:lnTo>
                                <a:lnTo>
                                  <a:pt x="74117" y="29083"/>
                                </a:lnTo>
                                <a:lnTo>
                                  <a:pt x="72238" y="26264"/>
                                </a:lnTo>
                                <a:lnTo>
                                  <a:pt x="61925" y="15951"/>
                                </a:lnTo>
                                <a:lnTo>
                                  <a:pt x="58166" y="14072"/>
                                </a:lnTo>
                                <a:lnTo>
                                  <a:pt x="48794" y="12192"/>
                                </a:lnTo>
                                <a:lnTo>
                                  <a:pt x="40348" y="14072"/>
                                </a:lnTo>
                                <a:lnTo>
                                  <a:pt x="36589" y="15951"/>
                                </a:lnTo>
                                <a:lnTo>
                                  <a:pt x="26276" y="26264"/>
                                </a:lnTo>
                                <a:lnTo>
                                  <a:pt x="24397" y="29083"/>
                                </a:lnTo>
                                <a:lnTo>
                                  <a:pt x="17831" y="42215"/>
                                </a:lnTo>
                                <a:lnTo>
                                  <a:pt x="16891" y="43155"/>
                                </a:lnTo>
                                <a:lnTo>
                                  <a:pt x="13132" y="66612"/>
                                </a:lnTo>
                                <a:lnTo>
                                  <a:pt x="940" y="64732"/>
                                </a:lnTo>
                                <a:lnTo>
                                  <a:pt x="940" y="63792"/>
                                </a:lnTo>
                                <a:lnTo>
                                  <a:pt x="3759" y="49721"/>
                                </a:lnTo>
                                <a:lnTo>
                                  <a:pt x="3759" y="48781"/>
                                </a:lnTo>
                                <a:lnTo>
                                  <a:pt x="7506" y="36589"/>
                                </a:lnTo>
                                <a:lnTo>
                                  <a:pt x="7506" y="35649"/>
                                </a:lnTo>
                                <a:lnTo>
                                  <a:pt x="13132" y="24384"/>
                                </a:lnTo>
                                <a:lnTo>
                                  <a:pt x="14072" y="23457"/>
                                </a:lnTo>
                                <a:lnTo>
                                  <a:pt x="20638" y="15011"/>
                                </a:lnTo>
                                <a:lnTo>
                                  <a:pt x="21577" y="15011"/>
                                </a:lnTo>
                                <a:lnTo>
                                  <a:pt x="30963" y="5626"/>
                                </a:lnTo>
                                <a:lnTo>
                                  <a:pt x="39408" y="1867"/>
                                </a:lnTo>
                                <a:lnTo>
                                  <a:pt x="40348" y="1867"/>
                                </a:lnTo>
                                <a:lnTo>
                                  <a:pt x="487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8" name="Shape 75898"/>
                        <wps:cNvSpPr/>
                        <wps:spPr>
                          <a:xfrm>
                            <a:off x="1164853" y="448699"/>
                            <a:ext cx="13132" cy="14072"/>
                          </a:xfrm>
                          <a:custGeom>
                            <a:avLst/>
                            <a:gdLst/>
                            <a:ahLst/>
                            <a:cxnLst/>
                            <a:rect l="0" t="0" r="0" b="0"/>
                            <a:pathLst>
                              <a:path w="13132" h="14072">
                                <a:moveTo>
                                  <a:pt x="940" y="0"/>
                                </a:moveTo>
                                <a:lnTo>
                                  <a:pt x="13132" y="0"/>
                                </a:lnTo>
                                <a:lnTo>
                                  <a:pt x="12192" y="14072"/>
                                </a:lnTo>
                                <a:lnTo>
                                  <a:pt x="0" y="14072"/>
                                </a:lnTo>
                                <a:lnTo>
                                  <a:pt x="9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9" name="Shape 75899"/>
                        <wps:cNvSpPr/>
                        <wps:spPr>
                          <a:xfrm>
                            <a:off x="1214584" y="268563"/>
                            <a:ext cx="750557" cy="126657"/>
                          </a:xfrm>
                          <a:custGeom>
                            <a:avLst/>
                            <a:gdLst/>
                            <a:ahLst/>
                            <a:cxnLst/>
                            <a:rect l="0" t="0" r="0" b="0"/>
                            <a:pathLst>
                              <a:path w="750557" h="126657">
                                <a:moveTo>
                                  <a:pt x="738353" y="0"/>
                                </a:moveTo>
                                <a:lnTo>
                                  <a:pt x="750557" y="0"/>
                                </a:lnTo>
                                <a:lnTo>
                                  <a:pt x="750557" y="121031"/>
                                </a:lnTo>
                                <a:lnTo>
                                  <a:pt x="744919" y="126657"/>
                                </a:lnTo>
                                <a:lnTo>
                                  <a:pt x="0" y="126657"/>
                                </a:lnTo>
                                <a:lnTo>
                                  <a:pt x="0" y="114465"/>
                                </a:lnTo>
                                <a:lnTo>
                                  <a:pt x="738353" y="114465"/>
                                </a:lnTo>
                                <a:lnTo>
                                  <a:pt x="7383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0" name="Shape 75900"/>
                        <wps:cNvSpPr/>
                        <wps:spPr>
                          <a:xfrm>
                            <a:off x="863690" y="262936"/>
                            <a:ext cx="1341628" cy="278651"/>
                          </a:xfrm>
                          <a:custGeom>
                            <a:avLst/>
                            <a:gdLst/>
                            <a:ahLst/>
                            <a:cxnLst/>
                            <a:rect l="0" t="0" r="0" b="0"/>
                            <a:pathLst>
                              <a:path w="1341628" h="278651">
                                <a:moveTo>
                                  <a:pt x="0" y="0"/>
                                </a:moveTo>
                                <a:lnTo>
                                  <a:pt x="1095820" y="0"/>
                                </a:lnTo>
                                <a:lnTo>
                                  <a:pt x="1100506" y="1880"/>
                                </a:lnTo>
                                <a:lnTo>
                                  <a:pt x="1341628" y="270205"/>
                                </a:lnTo>
                                <a:lnTo>
                                  <a:pt x="1332243" y="278651"/>
                                </a:lnTo>
                                <a:lnTo>
                                  <a:pt x="1092073" y="12192"/>
                                </a:lnTo>
                                <a:lnTo>
                                  <a:pt x="0" y="1219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40" name="Shape 926040"/>
                        <wps:cNvSpPr/>
                        <wps:spPr>
                          <a:xfrm>
                            <a:off x="1214577" y="531266"/>
                            <a:ext cx="986041" cy="12192"/>
                          </a:xfrm>
                          <a:custGeom>
                            <a:avLst/>
                            <a:gdLst/>
                            <a:ahLst/>
                            <a:cxnLst/>
                            <a:rect l="0" t="0" r="0" b="0"/>
                            <a:pathLst>
                              <a:path w="986041" h="12192">
                                <a:moveTo>
                                  <a:pt x="0" y="0"/>
                                </a:moveTo>
                                <a:lnTo>
                                  <a:pt x="986041" y="0"/>
                                </a:lnTo>
                                <a:lnTo>
                                  <a:pt x="986041" y="12192"/>
                                </a:lnTo>
                                <a:lnTo>
                                  <a:pt x="0" y="1219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2" name="Shape 75902"/>
                        <wps:cNvSpPr/>
                        <wps:spPr>
                          <a:xfrm>
                            <a:off x="1954817" y="385837"/>
                            <a:ext cx="140729" cy="155740"/>
                          </a:xfrm>
                          <a:custGeom>
                            <a:avLst/>
                            <a:gdLst/>
                            <a:ahLst/>
                            <a:cxnLst/>
                            <a:rect l="0" t="0" r="0" b="0"/>
                            <a:pathLst>
                              <a:path w="140729" h="155740">
                                <a:moveTo>
                                  <a:pt x="9385" y="0"/>
                                </a:moveTo>
                                <a:lnTo>
                                  <a:pt x="140729" y="147295"/>
                                </a:lnTo>
                                <a:lnTo>
                                  <a:pt x="131356" y="155740"/>
                                </a:lnTo>
                                <a:lnTo>
                                  <a:pt x="0" y="8446"/>
                                </a:lnTo>
                                <a:lnTo>
                                  <a:pt x="938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3" name="Shape 75903"/>
                        <wps:cNvSpPr/>
                        <wps:spPr>
                          <a:xfrm>
                            <a:off x="863688" y="115633"/>
                            <a:ext cx="1817307" cy="546976"/>
                          </a:xfrm>
                          <a:custGeom>
                            <a:avLst/>
                            <a:gdLst/>
                            <a:ahLst/>
                            <a:cxnLst/>
                            <a:rect l="0" t="0" r="0" b="0"/>
                            <a:pathLst>
                              <a:path w="1817307" h="546976">
                                <a:moveTo>
                                  <a:pt x="0" y="0"/>
                                </a:moveTo>
                                <a:lnTo>
                                  <a:pt x="1343508" y="0"/>
                                </a:lnTo>
                                <a:lnTo>
                                  <a:pt x="1348207" y="1880"/>
                                </a:lnTo>
                                <a:lnTo>
                                  <a:pt x="1817307" y="538531"/>
                                </a:lnTo>
                                <a:lnTo>
                                  <a:pt x="1807921" y="546976"/>
                                </a:lnTo>
                                <a:lnTo>
                                  <a:pt x="1339761" y="12192"/>
                                </a:lnTo>
                                <a:lnTo>
                                  <a:pt x="0" y="1219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41" name="Shape 926041"/>
                        <wps:cNvSpPr/>
                        <wps:spPr>
                          <a:xfrm>
                            <a:off x="1653654" y="655117"/>
                            <a:ext cx="1021715" cy="12192"/>
                          </a:xfrm>
                          <a:custGeom>
                            <a:avLst/>
                            <a:gdLst/>
                            <a:ahLst/>
                            <a:cxnLst/>
                            <a:rect l="0" t="0" r="0" b="0"/>
                            <a:pathLst>
                              <a:path w="1021715" h="12192">
                                <a:moveTo>
                                  <a:pt x="0" y="0"/>
                                </a:moveTo>
                                <a:lnTo>
                                  <a:pt x="1021715" y="0"/>
                                </a:lnTo>
                                <a:lnTo>
                                  <a:pt x="1021715" y="12192"/>
                                </a:lnTo>
                                <a:lnTo>
                                  <a:pt x="0" y="1219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5" name="Shape 75905"/>
                        <wps:cNvSpPr/>
                        <wps:spPr>
                          <a:xfrm>
                            <a:off x="1653644" y="660730"/>
                            <a:ext cx="1027341" cy="148234"/>
                          </a:xfrm>
                          <a:custGeom>
                            <a:avLst/>
                            <a:gdLst/>
                            <a:ahLst/>
                            <a:cxnLst/>
                            <a:rect l="0" t="0" r="0" b="0"/>
                            <a:pathLst>
                              <a:path w="1027341" h="148234">
                                <a:moveTo>
                                  <a:pt x="1015149" y="0"/>
                                </a:moveTo>
                                <a:lnTo>
                                  <a:pt x="1027341" y="0"/>
                                </a:lnTo>
                                <a:lnTo>
                                  <a:pt x="1027341" y="142608"/>
                                </a:lnTo>
                                <a:lnTo>
                                  <a:pt x="1021715" y="148234"/>
                                </a:lnTo>
                                <a:lnTo>
                                  <a:pt x="0" y="148234"/>
                                </a:lnTo>
                                <a:lnTo>
                                  <a:pt x="0" y="136042"/>
                                </a:lnTo>
                                <a:lnTo>
                                  <a:pt x="1015149" y="136042"/>
                                </a:lnTo>
                                <a:lnTo>
                                  <a:pt x="10151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6" name="Shape 75906"/>
                        <wps:cNvSpPr/>
                        <wps:spPr>
                          <a:xfrm>
                            <a:off x="78411" y="264811"/>
                            <a:ext cx="1265631" cy="1063917"/>
                          </a:xfrm>
                          <a:custGeom>
                            <a:avLst/>
                            <a:gdLst/>
                            <a:ahLst/>
                            <a:cxnLst/>
                            <a:rect l="0" t="0" r="0" b="0"/>
                            <a:pathLst>
                              <a:path w="1265631" h="1063917">
                                <a:moveTo>
                                  <a:pt x="536651" y="0"/>
                                </a:moveTo>
                                <a:lnTo>
                                  <a:pt x="543230" y="1867"/>
                                </a:lnTo>
                                <a:lnTo>
                                  <a:pt x="1264691" y="761822"/>
                                </a:lnTo>
                                <a:lnTo>
                                  <a:pt x="1265631" y="769328"/>
                                </a:lnTo>
                                <a:lnTo>
                                  <a:pt x="1219657" y="872528"/>
                                </a:lnTo>
                                <a:lnTo>
                                  <a:pt x="1214958" y="876275"/>
                                </a:lnTo>
                                <a:lnTo>
                                  <a:pt x="1208405" y="867842"/>
                                </a:lnTo>
                                <a:lnTo>
                                  <a:pt x="1252500" y="766509"/>
                                </a:lnTo>
                                <a:lnTo>
                                  <a:pt x="536651" y="12192"/>
                                </a:lnTo>
                                <a:lnTo>
                                  <a:pt x="442836" y="31902"/>
                                </a:lnTo>
                                <a:lnTo>
                                  <a:pt x="11265" y="965403"/>
                                </a:lnTo>
                                <a:lnTo>
                                  <a:pt x="63805" y="1058291"/>
                                </a:lnTo>
                                <a:lnTo>
                                  <a:pt x="53480" y="1063917"/>
                                </a:lnTo>
                                <a:lnTo>
                                  <a:pt x="0" y="968223"/>
                                </a:lnTo>
                                <a:lnTo>
                                  <a:pt x="0" y="962597"/>
                                </a:lnTo>
                                <a:lnTo>
                                  <a:pt x="433451" y="24384"/>
                                </a:lnTo>
                                <a:lnTo>
                                  <a:pt x="437210" y="20638"/>
                                </a:lnTo>
                                <a:lnTo>
                                  <a:pt x="5366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7" name="Shape 75907"/>
                        <wps:cNvSpPr/>
                        <wps:spPr>
                          <a:xfrm>
                            <a:off x="131893" y="1128898"/>
                            <a:ext cx="1161479" cy="203581"/>
                          </a:xfrm>
                          <a:custGeom>
                            <a:avLst/>
                            <a:gdLst/>
                            <a:ahLst/>
                            <a:cxnLst/>
                            <a:rect l="0" t="0" r="0" b="0"/>
                            <a:pathLst>
                              <a:path w="1161479" h="203581">
                                <a:moveTo>
                                  <a:pt x="1159624" y="0"/>
                                </a:moveTo>
                                <a:lnTo>
                                  <a:pt x="1161479" y="12192"/>
                                </a:lnTo>
                                <a:lnTo>
                                  <a:pt x="6566" y="203581"/>
                                </a:lnTo>
                                <a:lnTo>
                                  <a:pt x="0" y="199835"/>
                                </a:lnTo>
                                <a:lnTo>
                                  <a:pt x="4686" y="191389"/>
                                </a:lnTo>
                                <a:lnTo>
                                  <a:pt x="11596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8" name="Shape 75908"/>
                        <wps:cNvSpPr/>
                        <wps:spPr>
                          <a:xfrm>
                            <a:off x="512797" y="292017"/>
                            <a:ext cx="685825" cy="747751"/>
                          </a:xfrm>
                          <a:custGeom>
                            <a:avLst/>
                            <a:gdLst/>
                            <a:ahLst/>
                            <a:cxnLst/>
                            <a:rect l="0" t="0" r="0" b="0"/>
                            <a:pathLst>
                              <a:path w="685825" h="747751">
                                <a:moveTo>
                                  <a:pt x="9385" y="0"/>
                                </a:moveTo>
                                <a:lnTo>
                                  <a:pt x="684886" y="739305"/>
                                </a:lnTo>
                                <a:lnTo>
                                  <a:pt x="685825" y="743052"/>
                                </a:lnTo>
                                <a:lnTo>
                                  <a:pt x="685825" y="747751"/>
                                </a:lnTo>
                                <a:lnTo>
                                  <a:pt x="673634" y="747751"/>
                                </a:lnTo>
                                <a:lnTo>
                                  <a:pt x="673634" y="744931"/>
                                </a:lnTo>
                                <a:lnTo>
                                  <a:pt x="0" y="8446"/>
                                </a:lnTo>
                                <a:lnTo>
                                  <a:pt x="938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9" name="Shape 75909"/>
                        <wps:cNvSpPr/>
                        <wps:spPr>
                          <a:xfrm>
                            <a:off x="129073" y="1114827"/>
                            <a:ext cx="73190" cy="94755"/>
                          </a:xfrm>
                          <a:custGeom>
                            <a:avLst/>
                            <a:gdLst/>
                            <a:ahLst/>
                            <a:cxnLst/>
                            <a:rect l="0" t="0" r="0" b="0"/>
                            <a:pathLst>
                              <a:path w="73190" h="94755">
                                <a:moveTo>
                                  <a:pt x="10325" y="0"/>
                                </a:moveTo>
                                <a:lnTo>
                                  <a:pt x="73190" y="87249"/>
                                </a:lnTo>
                                <a:lnTo>
                                  <a:pt x="62865" y="94755"/>
                                </a:lnTo>
                                <a:lnTo>
                                  <a:pt x="0" y="7506"/>
                                </a:lnTo>
                                <a:lnTo>
                                  <a:pt x="1032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0" name="Shape 75910"/>
                        <wps:cNvSpPr/>
                        <wps:spPr>
                          <a:xfrm>
                            <a:off x="129081" y="1112946"/>
                            <a:ext cx="8433" cy="12192"/>
                          </a:xfrm>
                          <a:custGeom>
                            <a:avLst/>
                            <a:gdLst/>
                            <a:ahLst/>
                            <a:cxnLst/>
                            <a:rect l="0" t="0" r="0" b="0"/>
                            <a:pathLst>
                              <a:path w="8433" h="12192">
                                <a:moveTo>
                                  <a:pt x="4686" y="0"/>
                                </a:moveTo>
                                <a:lnTo>
                                  <a:pt x="8433" y="0"/>
                                </a:lnTo>
                                <a:lnTo>
                                  <a:pt x="8433" y="12192"/>
                                </a:lnTo>
                                <a:lnTo>
                                  <a:pt x="4686" y="12192"/>
                                </a:lnTo>
                                <a:lnTo>
                                  <a:pt x="0" y="9385"/>
                                </a:lnTo>
                                <a:lnTo>
                                  <a:pt x="4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1" name="Shape 75911"/>
                        <wps:cNvSpPr/>
                        <wps:spPr>
                          <a:xfrm>
                            <a:off x="127196" y="370827"/>
                            <a:ext cx="457848" cy="953211"/>
                          </a:xfrm>
                          <a:custGeom>
                            <a:avLst/>
                            <a:gdLst/>
                            <a:ahLst/>
                            <a:cxnLst/>
                            <a:rect l="0" t="0" r="0" b="0"/>
                            <a:pathLst>
                              <a:path w="457848" h="953211">
                                <a:moveTo>
                                  <a:pt x="446595" y="0"/>
                                </a:moveTo>
                                <a:lnTo>
                                  <a:pt x="457848" y="5626"/>
                                </a:lnTo>
                                <a:lnTo>
                                  <a:pt x="11252" y="953211"/>
                                </a:lnTo>
                                <a:lnTo>
                                  <a:pt x="0" y="947585"/>
                                </a:lnTo>
                                <a:lnTo>
                                  <a:pt x="44659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2" name="Shape 75912"/>
                        <wps:cNvSpPr/>
                        <wps:spPr>
                          <a:xfrm>
                            <a:off x="578476" y="343624"/>
                            <a:ext cx="108827" cy="32829"/>
                          </a:xfrm>
                          <a:custGeom>
                            <a:avLst/>
                            <a:gdLst/>
                            <a:ahLst/>
                            <a:cxnLst/>
                            <a:rect l="0" t="0" r="0" b="0"/>
                            <a:pathLst>
                              <a:path w="108827" h="32829">
                                <a:moveTo>
                                  <a:pt x="106960" y="0"/>
                                </a:moveTo>
                                <a:lnTo>
                                  <a:pt x="108827" y="12192"/>
                                </a:lnTo>
                                <a:lnTo>
                                  <a:pt x="1880" y="32829"/>
                                </a:lnTo>
                                <a:lnTo>
                                  <a:pt x="0" y="20638"/>
                                </a:lnTo>
                                <a:lnTo>
                                  <a:pt x="1069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3" name="Shape 75913"/>
                        <wps:cNvSpPr/>
                        <wps:spPr>
                          <a:xfrm>
                            <a:off x="181618" y="1020069"/>
                            <a:ext cx="1140854" cy="185763"/>
                          </a:xfrm>
                          <a:custGeom>
                            <a:avLst/>
                            <a:gdLst/>
                            <a:ahLst/>
                            <a:cxnLst/>
                            <a:rect l="0" t="0" r="0" b="0"/>
                            <a:pathLst>
                              <a:path w="1140854" h="185763">
                                <a:moveTo>
                                  <a:pt x="1138974" y="0"/>
                                </a:moveTo>
                                <a:lnTo>
                                  <a:pt x="1140854" y="12192"/>
                                </a:lnTo>
                                <a:lnTo>
                                  <a:pt x="1880" y="185763"/>
                                </a:lnTo>
                                <a:lnTo>
                                  <a:pt x="0" y="173558"/>
                                </a:lnTo>
                                <a:lnTo>
                                  <a:pt x="11389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4" name="Shape 75914"/>
                        <wps:cNvSpPr/>
                        <wps:spPr>
                          <a:xfrm>
                            <a:off x="363628" y="945011"/>
                            <a:ext cx="749618" cy="114452"/>
                          </a:xfrm>
                          <a:custGeom>
                            <a:avLst/>
                            <a:gdLst/>
                            <a:ahLst/>
                            <a:cxnLst/>
                            <a:rect l="0" t="0" r="0" b="0"/>
                            <a:pathLst>
                              <a:path w="749618" h="114452">
                                <a:moveTo>
                                  <a:pt x="747751" y="0"/>
                                </a:moveTo>
                                <a:lnTo>
                                  <a:pt x="749618" y="12192"/>
                                </a:lnTo>
                                <a:lnTo>
                                  <a:pt x="1880" y="114452"/>
                                </a:lnTo>
                                <a:lnTo>
                                  <a:pt x="0" y="102260"/>
                                </a:lnTo>
                                <a:lnTo>
                                  <a:pt x="7477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5" name="Shape 75915"/>
                        <wps:cNvSpPr/>
                        <wps:spPr>
                          <a:xfrm>
                            <a:off x="506231" y="285451"/>
                            <a:ext cx="699897" cy="767448"/>
                          </a:xfrm>
                          <a:custGeom>
                            <a:avLst/>
                            <a:gdLst/>
                            <a:ahLst/>
                            <a:cxnLst/>
                            <a:rect l="0" t="0" r="0" b="0"/>
                            <a:pathLst>
                              <a:path w="699897" h="767448">
                                <a:moveTo>
                                  <a:pt x="9385" y="0"/>
                                </a:moveTo>
                                <a:lnTo>
                                  <a:pt x="699897" y="759003"/>
                                </a:lnTo>
                                <a:lnTo>
                                  <a:pt x="690524" y="767448"/>
                                </a:lnTo>
                                <a:lnTo>
                                  <a:pt x="0" y="8446"/>
                                </a:lnTo>
                                <a:lnTo>
                                  <a:pt x="938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6" name="Shape 75916"/>
                        <wps:cNvSpPr/>
                        <wps:spPr>
                          <a:xfrm>
                            <a:off x="301708" y="548151"/>
                            <a:ext cx="303035" cy="637032"/>
                          </a:xfrm>
                          <a:custGeom>
                            <a:avLst/>
                            <a:gdLst/>
                            <a:ahLst/>
                            <a:cxnLst/>
                            <a:rect l="0" t="0" r="0" b="0"/>
                            <a:pathLst>
                              <a:path w="303035" h="637032">
                                <a:moveTo>
                                  <a:pt x="291783" y="0"/>
                                </a:moveTo>
                                <a:lnTo>
                                  <a:pt x="303035" y="4686"/>
                                </a:lnTo>
                                <a:lnTo>
                                  <a:pt x="11252" y="637032"/>
                                </a:lnTo>
                                <a:lnTo>
                                  <a:pt x="0" y="632346"/>
                                </a:lnTo>
                                <a:lnTo>
                                  <a:pt x="29178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7" name="Shape 75917"/>
                        <wps:cNvSpPr/>
                        <wps:spPr>
                          <a:xfrm>
                            <a:off x="1157351" y="1046326"/>
                            <a:ext cx="48781" cy="105080"/>
                          </a:xfrm>
                          <a:custGeom>
                            <a:avLst/>
                            <a:gdLst/>
                            <a:ahLst/>
                            <a:cxnLst/>
                            <a:rect l="0" t="0" r="0" b="0"/>
                            <a:pathLst>
                              <a:path w="48781" h="105080">
                                <a:moveTo>
                                  <a:pt x="37529" y="0"/>
                                </a:moveTo>
                                <a:lnTo>
                                  <a:pt x="48781" y="3759"/>
                                </a:lnTo>
                                <a:lnTo>
                                  <a:pt x="12192" y="103213"/>
                                </a:lnTo>
                                <a:lnTo>
                                  <a:pt x="12192" y="105080"/>
                                </a:lnTo>
                                <a:lnTo>
                                  <a:pt x="0" y="105080"/>
                                </a:lnTo>
                                <a:lnTo>
                                  <a:pt x="0" y="102273"/>
                                </a:lnTo>
                                <a:lnTo>
                                  <a:pt x="927" y="100393"/>
                                </a:lnTo>
                                <a:lnTo>
                                  <a:pt x="3752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8" name="Shape 75918"/>
                        <wps:cNvSpPr/>
                        <wps:spPr>
                          <a:xfrm>
                            <a:off x="119691" y="1020064"/>
                            <a:ext cx="1207466" cy="183883"/>
                          </a:xfrm>
                          <a:custGeom>
                            <a:avLst/>
                            <a:gdLst/>
                            <a:ahLst/>
                            <a:cxnLst/>
                            <a:rect l="0" t="0" r="0" b="0"/>
                            <a:pathLst>
                              <a:path w="1207466" h="183883">
                                <a:moveTo>
                                  <a:pt x="1205586" y="0"/>
                                </a:moveTo>
                                <a:lnTo>
                                  <a:pt x="1207466" y="12192"/>
                                </a:lnTo>
                                <a:lnTo>
                                  <a:pt x="64745" y="183883"/>
                                </a:lnTo>
                                <a:lnTo>
                                  <a:pt x="58179" y="181077"/>
                                </a:lnTo>
                                <a:lnTo>
                                  <a:pt x="0" y="94755"/>
                                </a:lnTo>
                                <a:lnTo>
                                  <a:pt x="10325" y="88189"/>
                                </a:lnTo>
                                <a:lnTo>
                                  <a:pt x="65684" y="170752"/>
                                </a:lnTo>
                                <a:lnTo>
                                  <a:pt x="12055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9" name="Shape 75919"/>
                        <wps:cNvSpPr/>
                        <wps:spPr>
                          <a:xfrm>
                            <a:off x="522181" y="470274"/>
                            <a:ext cx="465353" cy="504761"/>
                          </a:xfrm>
                          <a:custGeom>
                            <a:avLst/>
                            <a:gdLst/>
                            <a:ahLst/>
                            <a:cxnLst/>
                            <a:rect l="0" t="0" r="0" b="0"/>
                            <a:pathLst>
                              <a:path w="465353" h="504761">
                                <a:moveTo>
                                  <a:pt x="9385" y="0"/>
                                </a:moveTo>
                                <a:lnTo>
                                  <a:pt x="465353" y="496303"/>
                                </a:lnTo>
                                <a:lnTo>
                                  <a:pt x="455968" y="504761"/>
                                </a:lnTo>
                                <a:lnTo>
                                  <a:pt x="0" y="8446"/>
                                </a:lnTo>
                                <a:lnTo>
                                  <a:pt x="938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20" name="Shape 75920"/>
                        <wps:cNvSpPr/>
                        <wps:spPr>
                          <a:xfrm>
                            <a:off x="521244" y="291079"/>
                            <a:ext cx="141669" cy="68491"/>
                          </a:xfrm>
                          <a:custGeom>
                            <a:avLst/>
                            <a:gdLst/>
                            <a:ahLst/>
                            <a:cxnLst/>
                            <a:rect l="0" t="0" r="0" b="0"/>
                            <a:pathLst>
                              <a:path w="141669" h="68491">
                                <a:moveTo>
                                  <a:pt x="0" y="0"/>
                                </a:moveTo>
                                <a:lnTo>
                                  <a:pt x="141669" y="47854"/>
                                </a:lnTo>
                                <a:lnTo>
                                  <a:pt x="60985" y="68491"/>
                                </a:lnTo>
                                <a:lnTo>
                                  <a:pt x="0" y="0"/>
                                </a:lnTo>
                                <a:close/>
                              </a:path>
                            </a:pathLst>
                          </a:custGeom>
                          <a:ln w="0" cap="flat">
                            <a:miter lim="127000"/>
                          </a:ln>
                        </wps:spPr>
                        <wps:style>
                          <a:lnRef idx="0">
                            <a:srgbClr val="000000">
                              <a:alpha val="0"/>
                            </a:srgbClr>
                          </a:lnRef>
                          <a:fillRef idx="1">
                            <a:srgbClr val="FFFCFB"/>
                          </a:fillRef>
                          <a:effectRef idx="0">
                            <a:scrgbClr r="0" g="0" b="0"/>
                          </a:effectRef>
                          <a:fontRef idx="none"/>
                        </wps:style>
                        <wps:bodyPr/>
                      </wps:wsp>
                      <wps:wsp>
                        <wps:cNvPr id="75921" name="Shape 75921"/>
                        <wps:cNvSpPr/>
                        <wps:spPr>
                          <a:xfrm>
                            <a:off x="521244" y="291079"/>
                            <a:ext cx="141669" cy="68491"/>
                          </a:xfrm>
                          <a:custGeom>
                            <a:avLst/>
                            <a:gdLst/>
                            <a:ahLst/>
                            <a:cxnLst/>
                            <a:rect l="0" t="0" r="0" b="0"/>
                            <a:pathLst>
                              <a:path w="141669" h="68491">
                                <a:moveTo>
                                  <a:pt x="0" y="0"/>
                                </a:moveTo>
                                <a:lnTo>
                                  <a:pt x="60985" y="68491"/>
                                </a:lnTo>
                                <a:lnTo>
                                  <a:pt x="141669" y="47854"/>
                                </a:lnTo>
                                <a:lnTo>
                                  <a:pt x="0" y="0"/>
                                </a:lnTo>
                                <a:close/>
                              </a:path>
                            </a:pathLst>
                          </a:custGeom>
                          <a:ln w="940" cap="rnd">
                            <a:round/>
                          </a:ln>
                        </wps:spPr>
                        <wps:style>
                          <a:lnRef idx="1">
                            <a:srgbClr val="FFFCFB"/>
                          </a:lnRef>
                          <a:fillRef idx="0">
                            <a:srgbClr val="000000">
                              <a:alpha val="0"/>
                            </a:srgbClr>
                          </a:fillRef>
                          <a:effectRef idx="0">
                            <a:scrgbClr r="0" g="0" b="0"/>
                          </a:effectRef>
                          <a:fontRef idx="none"/>
                        </wps:style>
                        <wps:bodyPr/>
                      </wps:wsp>
                      <wps:wsp>
                        <wps:cNvPr id="75922" name="Shape 75922"/>
                        <wps:cNvSpPr/>
                        <wps:spPr>
                          <a:xfrm>
                            <a:off x="0" y="0"/>
                            <a:ext cx="2790000" cy="1457998"/>
                          </a:xfrm>
                          <a:custGeom>
                            <a:avLst/>
                            <a:gdLst/>
                            <a:ahLst/>
                            <a:cxnLst/>
                            <a:rect l="0" t="0" r="0" b="0"/>
                            <a:pathLst>
                              <a:path w="2790000" h="1457998">
                                <a:moveTo>
                                  <a:pt x="0" y="1457998"/>
                                </a:moveTo>
                                <a:lnTo>
                                  <a:pt x="2790000" y="1457998"/>
                                </a:lnTo>
                                <a:lnTo>
                                  <a:pt x="2790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75923" name="Rectangle 75923"/>
                        <wps:cNvSpPr/>
                        <wps:spPr>
                          <a:xfrm>
                            <a:off x="720524" y="1552827"/>
                            <a:ext cx="730451" cy="174974"/>
                          </a:xfrm>
                          <a:prstGeom prst="rect">
                            <a:avLst/>
                          </a:prstGeom>
                          <a:ln>
                            <a:noFill/>
                          </a:ln>
                        </wps:spPr>
                        <wps:txbx>
                          <w:txbxContent>
                            <w:p w14:paraId="058704B3"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10.2</w:t>
                              </w:r>
                            </w:p>
                          </w:txbxContent>
                        </wps:txbx>
                        <wps:bodyPr horzOverflow="overflow" vert="horz" lIns="0" tIns="0" rIns="0" bIns="0" rtlCol="0">
                          <a:noAutofit/>
                        </wps:bodyPr>
                      </wps:wsp>
                      <wps:wsp>
                        <wps:cNvPr id="75924" name="Rectangle 75924"/>
                        <wps:cNvSpPr/>
                        <wps:spPr>
                          <a:xfrm>
                            <a:off x="1269733" y="1557177"/>
                            <a:ext cx="22157" cy="102010"/>
                          </a:xfrm>
                          <a:prstGeom prst="rect">
                            <a:avLst/>
                          </a:prstGeom>
                          <a:ln>
                            <a:noFill/>
                          </a:ln>
                        </wps:spPr>
                        <wps:txbx>
                          <w:txbxContent>
                            <w:p w14:paraId="58B788A0" w14:textId="77777777" w:rsidR="00676923" w:rsidRDefault="00000000">
                              <w:pPr>
                                <w:spacing w:after="160" w:line="259" w:lineRule="auto"/>
                                <w:ind w:left="0" w:firstLine="0"/>
                                <w:jc w:val="left"/>
                              </w:pPr>
                              <w:r>
                                <w:rPr>
                                  <w:b/>
                                  <w:color w:val="1B5C98"/>
                                  <w:sz w:val="10"/>
                                </w:rPr>
                                <w:t xml:space="preserve"> </w:t>
                              </w:r>
                            </w:p>
                          </w:txbxContent>
                        </wps:txbx>
                        <wps:bodyPr horzOverflow="overflow" vert="horz" lIns="0" tIns="0" rIns="0" bIns="0" rtlCol="0">
                          <a:noAutofit/>
                        </wps:bodyPr>
                      </wps:wsp>
                      <wps:wsp>
                        <wps:cNvPr id="75925" name="Rectangle 75925"/>
                        <wps:cNvSpPr/>
                        <wps:spPr>
                          <a:xfrm>
                            <a:off x="1286392" y="1552827"/>
                            <a:ext cx="1043899" cy="174974"/>
                          </a:xfrm>
                          <a:prstGeom prst="rect">
                            <a:avLst/>
                          </a:prstGeom>
                          <a:ln>
                            <a:noFill/>
                          </a:ln>
                        </wps:spPr>
                        <wps:txbx>
                          <w:txbxContent>
                            <w:p w14:paraId="12DB7110" w14:textId="77777777" w:rsidR="00676923" w:rsidRDefault="00000000">
                              <w:pPr>
                                <w:spacing w:after="160" w:line="259" w:lineRule="auto"/>
                                <w:ind w:left="0" w:firstLine="0"/>
                                <w:jc w:val="left"/>
                              </w:pPr>
                              <w:r>
                                <w:rPr>
                                  <w:i/>
                                  <w:color w:val="1B5C98"/>
                                  <w:w w:val="106"/>
                                  <w:sz w:val="18"/>
                                </w:rPr>
                                <w:t>Illusion</w:t>
                              </w:r>
                              <w:r>
                                <w:rPr>
                                  <w:i/>
                                  <w:color w:val="1B5C98"/>
                                  <w:spacing w:val="4"/>
                                  <w:w w:val="106"/>
                                  <w:sz w:val="18"/>
                                </w:rPr>
                                <w:t xml:space="preserve"> </w:t>
                              </w:r>
                              <w:r>
                                <w:rPr>
                                  <w:i/>
                                  <w:color w:val="1B5C98"/>
                                  <w:w w:val="106"/>
                                  <w:sz w:val="18"/>
                                </w:rPr>
                                <w:t>in</w:t>
                              </w:r>
                              <w:r>
                                <w:rPr>
                                  <w:i/>
                                  <w:color w:val="1B5C98"/>
                                  <w:spacing w:val="4"/>
                                  <w:w w:val="106"/>
                                  <w:sz w:val="18"/>
                                </w:rPr>
                                <w:t xml:space="preserve"> </w:t>
                              </w:r>
                              <w:r>
                                <w:rPr>
                                  <w:i/>
                                  <w:color w:val="1B5C98"/>
                                  <w:w w:val="106"/>
                                  <w:sz w:val="18"/>
                                </w:rPr>
                                <w:t>depth</w:t>
                              </w:r>
                            </w:p>
                          </w:txbxContent>
                        </wps:txbx>
                        <wps:bodyPr horzOverflow="overflow" vert="horz" lIns="0" tIns="0" rIns="0" bIns="0" rtlCol="0">
                          <a:noAutofit/>
                        </wps:bodyPr>
                      </wps:wsp>
                    </wpg:wgp>
                  </a:graphicData>
                </a:graphic>
              </wp:inline>
            </w:drawing>
          </mc:Choice>
          <mc:Fallback>
            <w:pict>
              <v:group w14:anchorId="05E93FCA" id="Group 774616" o:spid="_x0000_s1974" style="width:219.7pt;height:132.65pt;mso-position-horizontal-relative:char;mso-position-vertical-relative:line" coordsize="27900,168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">
                <v:shape id="Shape 75890" o:spid="_x0000_s1975" style="position:absolute;left:8195;top:1203;width:882;height:1482;visibility:visible;mso-wrap-style:square;v-text-anchor:top" coordsize="88189,148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" path="m44094,r8446,1880l60985,5626r7506,7506l75057,21577r5626,11265l84442,45974r2807,13132l88189,74117r-940,15012l84442,102260r-3759,13132l75057,126657r-6566,8446l60985,142608r-8445,3747l44094,148234r-8445,-1879l27203,142608r-7505,-7505l13132,126657,7506,115392,3759,102260,940,89129,,74117,940,59106,3759,45974,7506,32842,13132,21577r6566,-8445l27203,5626,35649,1880,44094,xe" fillcolor="#bdbdbd" stroked="f" strokeweight="0">
                  <v:stroke miterlimit="83231f" joinstyle="miter"/>
                  <v:path arrowok="t" textboxrect="0,0,88189,148234"/>
                </v:shape>
                <v:shape id="Shape 75891" o:spid="_x0000_s1976" style="position:absolute;left:8139;top:1146;width:995;height:1595;visibility:visible;mso-wrap-style:square;v-text-anchor:top" coordsize="99441,159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" path="m48781,r1879,l59106,1880r940,l68491,5639r9373,9385l78804,15024r6566,8433l86309,24397r5626,11252l91935,36589r3760,13144l95695,50673r2806,13132l98501,64744r940,14999l98501,94767r,940l95695,108839r,940l91935,122911r,927l86309,135103r-939,939l78804,144488r-940,l68491,153873r-8445,3747l59106,157620r-8446,1879l48781,159499r-8446,-1879l39395,157620r-8445,-3747l21565,144488r-940,l14072,136042r-940,-939l7493,123838r,-927l3747,109779r,-940l940,95707r,-940l,79743r12192,l12192,91948r3747,14072l17818,116332r6566,13145l26264,132296r10325,10312l40335,144488r9386,1879l58166,144488r3747,-1880l72237,132296r1867,-2819l80683,116332r3747,-10312l86309,91948r940,-12205l86309,66611,84430,53480,80683,42228,74104,29083,72237,26276,61913,15951,58166,14072,48781,12192r-8446,1880l36589,15951,26264,26276r-1880,2807l17818,42228,15939,53480,13132,66611,940,64744r,-939l3747,50673r,-940l7493,36589r,-940l13132,24397r940,-940l20625,15024r940,l30950,5639,39395,1880r940,l48781,xe" fillcolor="#181717" stroked="f" strokeweight="0">
                  <v:stroke miterlimit="83231f" joinstyle="miter"/>
                  <v:path arrowok="t" textboxrect="0,0,99441,159499"/>
                </v:shape>
                <v:shape id="Shape 75892" o:spid="_x0000_s1977" style="position:absolute;left:8139;top:1794;width:131;height:150;visibility:visible;mso-wrap-style:square;v-text-anchor:top" coordsize="13132,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" path="m940,l13132,r-940,15011l,15011,940,xe" fillcolor="#181717" stroked="f" strokeweight="0">
                  <v:stroke miterlimit="83231f" joinstyle="miter"/>
                  <v:path arrowok="t" textboxrect="0,0,13132,15011"/>
                </v:shape>
                <v:shape id="Shape 75893" o:spid="_x0000_s1978" style="position:absolute;left:16086;top:6579;width:882;height:1473;visibility:visible;mso-wrap-style:square;v-text-anchor:top" coordsize="88189,147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" path="m44107,r8433,1880l60985,5626r7506,7506l75070,21577r5613,11265l84442,45974r2807,13132l88189,74117r-940,14072l84442,102260r-3759,12205l75070,125717r-6579,8446l60985,141668r-8445,3747l44107,147295r-8445,-1880l27203,141668r-7493,-7505l13132,125717,7506,114465,3759,102260,940,88189,,74117,940,59106,3759,45974,7506,32842,13132,21577r6578,-8445l27203,5626,35662,1880,44107,xe" fillcolor="#bdbdbd" stroked="f" strokeweight="0">
                  <v:stroke miterlimit="83231f" joinstyle="miter"/>
                  <v:path arrowok="t" textboxrect="0,0,88189,147295"/>
                </v:shape>
                <v:shape id="Shape 75894" o:spid="_x0000_s1979" style="position:absolute;left:16029;top:6522;width:995;height:1586;visibility:visible;mso-wrap-style:square;v-text-anchor:top" coordsize="99454,1585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" path="m48794,r1866,l59106,1867r940,l68491,5614r9386,9397l78816,15011r6566,8446l86322,24384r5626,11265l91948,36589r3747,13132l95695,50660r2806,13132l98501,64732r953,15012l98501,93815r,940l95695,108826r,940l91948,121958r,940l86322,134163r-940,940l78816,143535r-939,l68491,152921r-8445,3759l59106,156680r-8446,1867l48794,158547r-8446,-1867l39408,156680r-8445,-3759l21577,143535r-939,l14072,135103r-940,-940l7506,122898r,-940l3747,109766r,-940l940,94755r,-940l,79744r12192,l12192,90996r4699,23457l17831,115393r6566,13131l26276,131344r10313,10325l40348,143535r9373,1880l58166,143535r3759,-1866l72238,131344r1879,-2820l80683,115393r940,-940l86322,90996r927,-11252l86322,66612,84443,53480,80683,42215,74117,29070,72238,26264,61925,15951,58166,14072,48794,12192r-8446,1880l36589,15951,26276,26264r-1879,2806l17831,42215,15951,53480,13132,66612,940,64732r,-940l3747,50660r,-939l7506,36589r,-940l13132,24384r940,-927l20638,15011r939,l30963,5614,39408,1867r940,l48794,xe" fillcolor="#181717" stroked="f" strokeweight="0">
                  <v:stroke miterlimit="83231f" joinstyle="miter"/>
                  <v:path arrowok="t" textboxrect="0,0,99454,158547"/>
                </v:shape>
                <v:shape id="Shape 75895" o:spid="_x0000_s1980" style="position:absolute;left:16029;top:7170;width:132;height:150;visibility:visible;mso-wrap-style:square;v-text-anchor:top" coordsize="13132,15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" path="m940,l13132,r-940,15011l,15011,940,xe" fillcolor="#181717" stroked="f" strokeweight="0">
                  <v:stroke miterlimit="83231f" joinstyle="miter"/>
                  <v:path arrowok="t" textboxrect="0,0,13132,15011"/>
                </v:shape>
                <v:shape id="Shape 75896" o:spid="_x0000_s1981" style="position:absolute;left:11704;top:3895;width:882;height:1473;visibility:visible;mso-wrap-style:square;v-text-anchor:top" coordsize="88189,147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" path="m44094,r8446,1879l60985,5626r7506,7506l75057,21577r5626,11252l84442,45034r2807,14072l88189,73177r-940,15012l84442,101321r-3759,13131l75057,125717r-6566,8446l60985,141668r-8445,3747l44094,147295r-8445,-1880l27203,141668r-7505,-7505l13132,125717,7506,114452,3747,101321,940,88189,,73177,940,59106,3747,45034,7506,32829,13132,21577r6566,-8445l27203,5626,35649,1879,44094,xe" fillcolor="#bdbdbd" stroked="f" strokeweight="0">
                  <v:stroke miterlimit="83231f" joinstyle="miter"/>
                  <v:path arrowok="t" textboxrect="0,0,88189,147295"/>
                </v:shape>
                <v:shape id="Shape 75897" o:spid="_x0000_s1982" style="position:absolute;left:11648;top:3839;width:995;height:1586;visibility:visible;mso-wrap-style:square;v-text-anchor:top" coordsize="99454,1585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" path="m48794,r1866,l59106,1867r940,l68491,5626r9386,9385l78816,15011r6566,8446l86322,24384r5626,11265l91948,36589r3747,12192l95695,49721r2819,14071l98514,64732r940,14072l98514,93815r,940l95695,107887r,939l91948,121958r,940l86322,134163r-940,940l78816,143535r-939,l68491,152921r-8445,3759l59106,156680r-8446,1867l48794,158547r-8446,-1867l39408,156680r-8445,-3759l21577,143535r-939,l14072,135103r-940,-940l7506,122898r,-940l3759,108826r,-939l940,94755r,-940l,78804r12192,l12192,90996r3759,14084l17831,115393r6566,13131l26276,131344r10313,10325l40348,143535r9373,1880l58166,143535r3759,-1866l72238,131344r1879,-2820l80683,115393r3760,-10313l86322,90996r927,-12192l86322,67551,81623,43155r-940,-940l74117,29083,72238,26264,61925,15951,58166,14072,48794,12192r-8446,1880l36589,15951,26276,26264r-1879,2819l17831,42215r-940,940l13132,66612,940,64732r,-940l3759,49721r,-940l7506,36589r,-940l13132,24384r940,-927l20638,15011r939,l30963,5626,39408,1867r940,l48794,xe" fillcolor="#181717" stroked="f" strokeweight="0">
                  <v:stroke miterlimit="83231f" joinstyle="miter"/>
                  <v:path arrowok="t" textboxrect="0,0,99454,158547"/>
                </v:shape>
                <v:shape id="Shape 75898" o:spid="_x0000_s1983" style="position:absolute;left:11648;top:4486;width:131;height:141;visibility:visible;mso-wrap-style:square;v-text-anchor:top" coordsize="13132,140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" path="m940,l13132,r-940,14072l,14072,940,xe" fillcolor="#181717" stroked="f" strokeweight="0">
                  <v:stroke miterlimit="83231f" joinstyle="miter"/>
                  <v:path arrowok="t" textboxrect="0,0,13132,14072"/>
                </v:shape>
                <v:shape id="Shape 75899" o:spid="_x0000_s1984" style="position:absolute;left:12145;top:2685;width:7506;height:1267;visibility:visible;mso-wrap-style:square;v-text-anchor:top" coordsize="750557,1266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" path="m738353,r12204,l750557,121031r-5638,5626l,126657,,114465r738353,l738353,xe" fillcolor="#181717" stroked="f" strokeweight="0">
                  <v:stroke miterlimit="83231f" joinstyle="miter"/>
                  <v:path arrowok="t" textboxrect="0,0,750557,126657"/>
                </v:shape>
                <v:shape id="Shape 75900" o:spid="_x0000_s1985" style="position:absolute;left:8636;top:2629;width:13417;height:2786;visibility:visible;mso-wrap-style:square;v-text-anchor:top" coordsize="1341628,278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" path="m,l1095820,r4686,1880l1341628,270205r-9385,8446l1092073,12192,,12192,,xe" fillcolor="#181717" stroked="f" strokeweight="0">
                  <v:stroke miterlimit="83231f" joinstyle="miter"/>
                  <v:path arrowok="t" textboxrect="0,0,1341628,278651"/>
                </v:shape>
                <v:shape id="Shape 926040" o:spid="_x0000_s1986" style="position:absolute;left:12145;top:5312;width:9861;height:122;visibility:visible;mso-wrap-style:square;v-text-anchor:top" coordsize="986041,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" path="m,l986041,r,12192l,12192,,e" fillcolor="#181717" stroked="f" strokeweight="0">
                  <v:stroke miterlimit="83231f" joinstyle="miter"/>
                  <v:path arrowok="t" textboxrect="0,0,986041,12192"/>
                </v:shape>
                <v:shape id="Shape 75902" o:spid="_x0000_s1987" style="position:absolute;left:19548;top:3858;width:1407;height:1557;visibility:visible;mso-wrap-style:square;v-text-anchor:top" coordsize="140729,155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" path="m9385,l140729,147295r-9373,8445l,8446,9385,xe" fillcolor="#181717" stroked="f" strokeweight="0">
                  <v:stroke miterlimit="83231f" joinstyle="miter"/>
                  <v:path arrowok="t" textboxrect="0,0,140729,155740"/>
                </v:shape>
                <v:shape id="Shape 75903" o:spid="_x0000_s1988" style="position:absolute;left:8636;top:1156;width:18173;height:5470;visibility:visible;mso-wrap-style:square;v-text-anchor:top" coordsize="1817307,5469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" path="m,l1343508,r4699,1880l1817307,538531r-9386,8445l1339761,12192,,12192,,xe" fillcolor="#181717" stroked="f" strokeweight="0">
                  <v:stroke miterlimit="83231f" joinstyle="miter"/>
                  <v:path arrowok="t" textboxrect="0,0,1817307,546976"/>
                </v:shape>
                <v:shape id="Shape 926041" o:spid="_x0000_s1989" style="position:absolute;left:16536;top:6551;width:10217;height:122;visibility:visible;mso-wrap-style:square;v-text-anchor:top" coordsize="1021715,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" path="m,l1021715,r,12192l,12192,,e" fillcolor="#181717" stroked="f" strokeweight="0">
                  <v:stroke miterlimit="83231f" joinstyle="miter"/>
                  <v:path arrowok="t" textboxrect="0,0,1021715,12192"/>
                </v:shape>
                <v:shape id="Shape 75905" o:spid="_x0000_s1990" style="position:absolute;left:16536;top:6607;width:10273;height:1482;visibility:visible;mso-wrap-style:square;v-text-anchor:top" coordsize="1027341,148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" path="m1015149,r12192,l1027341,142608r-5626,5626l,148234,,136042r1015149,l1015149,xe" fillcolor="#181717" stroked="f" strokeweight="0">
                  <v:stroke miterlimit="83231f" joinstyle="miter"/>
                  <v:path arrowok="t" textboxrect="0,0,1027341,148234"/>
                </v:shape>
                <v:shape id="Shape 75906" o:spid="_x0000_s1991" style="position:absolute;left:784;top:2648;width:12656;height:10639;visibility:visible;mso-wrap-style:square;v-text-anchor:top" coordsize="1265631,10639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" path="m536651,r6579,1867l1264691,761822r940,7506l1219657,872528r-4699,3747l1208405,867842r44095,-101333l536651,12192,442836,31902,11265,965403r52540,92888l53480,1063917,,968223r,-5626l433451,24384r3759,-3746l536651,xe" fillcolor="#181717" stroked="f" strokeweight="0">
                  <v:stroke miterlimit="83231f" joinstyle="miter"/>
                  <v:path arrowok="t" textboxrect="0,0,1265631,1063917"/>
                </v:shape>
                <v:shape id="Shape 75907" o:spid="_x0000_s1992" style="position:absolute;left:1318;top:11288;width:11615;height:2036;visibility:visible;mso-wrap-style:square;v-text-anchor:top" coordsize="1161479,2035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" path="m1159624,r1855,12192l6566,203581,,199835r4686,-8446l1159624,xe" fillcolor="#181717" stroked="f" strokeweight="0">
                  <v:stroke miterlimit="83231f" joinstyle="miter"/>
                  <v:path arrowok="t" textboxrect="0,0,1161479,203581"/>
                </v:shape>
                <v:shape id="Shape 75908" o:spid="_x0000_s1993" style="position:absolute;left:5127;top:2920;width:6859;height:7477;visibility:visible;mso-wrap-style:square;v-text-anchor:top" coordsize="685825,7477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" path="m9385,l684886,739305r939,3747l685825,747751r-12191,l673634,744931,,8446,9385,xe" fillcolor="#181717" stroked="f" strokeweight="0">
                  <v:stroke miterlimit="83231f" joinstyle="miter"/>
                  <v:path arrowok="t" textboxrect="0,0,685825,747751"/>
                </v:shape>
                <v:shape id="Shape 75909" o:spid="_x0000_s1994" style="position:absolute;left:1290;top:11148;width:732;height:947;visibility:visible;mso-wrap-style:square;v-text-anchor:top" coordsize="73190,94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" path="m10325,l73190,87249,62865,94755,,7506,10325,xe" fillcolor="#181717" stroked="f" strokeweight="0">
                  <v:stroke miterlimit="83231f" joinstyle="miter"/>
                  <v:path arrowok="t" textboxrect="0,0,73190,94755"/>
                </v:shape>
                <v:shape id="Shape 75910" o:spid="_x0000_s1995" style="position:absolute;left:1290;top:11129;width:85;height:122;visibility:visible;mso-wrap-style:square;v-text-anchor:top" coordsize="8433,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" path="m4686,l8433,r,12192l4686,12192,,9385,4686,xe" fillcolor="#181717" stroked="f" strokeweight="0">
                  <v:stroke miterlimit="83231f" joinstyle="miter"/>
                  <v:path arrowok="t" textboxrect="0,0,8433,12192"/>
                </v:shape>
                <v:shape id="Shape 75911" o:spid="_x0000_s1996" style="position:absolute;left:1271;top:3708;width:4579;height:9532;visibility:visible;mso-wrap-style:square;v-text-anchor:top" coordsize="457848,953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" path="m446595,r11253,5626l11252,953211,,947585,446595,xe" fillcolor="#181717" stroked="f" strokeweight="0">
                  <v:stroke miterlimit="83231f" joinstyle="miter"/>
                  <v:path arrowok="t" textboxrect="0,0,457848,953211"/>
                </v:shape>
                <v:shape id="Shape 75912" o:spid="_x0000_s1997" style="position:absolute;left:5784;top:3436;width:1089;height:328;visibility:visible;mso-wrap-style:square;v-text-anchor:top" coordsize="108827,32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" path="m106960,r1867,12192l1880,32829,,20638,106960,xe" fillcolor="#181717" stroked="f" strokeweight="0">
                  <v:stroke miterlimit="83231f" joinstyle="miter"/>
                  <v:path arrowok="t" textboxrect="0,0,108827,32829"/>
                </v:shape>
                <v:shape id="Shape 75913" o:spid="_x0000_s1998" style="position:absolute;left:1816;top:10200;width:11408;height:1858;visibility:visible;mso-wrap-style:square;v-text-anchor:top" coordsize="1140854,185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" path="m1138974,r1880,12192l1880,185763,,173558,1138974,xe" fillcolor="#181717" stroked="f" strokeweight="0">
                  <v:stroke miterlimit="83231f" joinstyle="miter"/>
                  <v:path arrowok="t" textboxrect="0,0,1140854,185763"/>
                </v:shape>
                <v:shape id="Shape 75914" o:spid="_x0000_s1999" style="position:absolute;left:3636;top:9450;width:7496;height:1144;visibility:visible;mso-wrap-style:square;v-text-anchor:top" coordsize="749618,114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" path="m747751,r1867,12192l1880,114452,,102260,747751,xe" fillcolor="#181717" stroked="f" strokeweight="0">
                  <v:stroke miterlimit="83231f" joinstyle="miter"/>
                  <v:path arrowok="t" textboxrect="0,0,749618,114452"/>
                </v:shape>
                <v:shape id="Shape 75915" o:spid="_x0000_s2000" style="position:absolute;left:5062;top:2854;width:6999;height:7674;visibility:visible;mso-wrap-style:square;v-text-anchor:top" coordsize="699897,767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" path="m9385,l699897,759003r-9373,8445l,8446,9385,xe" fillcolor="#181717" stroked="f" strokeweight="0">
                  <v:stroke miterlimit="83231f" joinstyle="miter"/>
                  <v:path arrowok="t" textboxrect="0,0,699897,767448"/>
                </v:shape>
                <v:shape id="Shape 75916" o:spid="_x0000_s2001" style="position:absolute;left:3017;top:5481;width:3030;height:6370;visibility:visible;mso-wrap-style:square;v-text-anchor:top" coordsize="303035,637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" path="m291783,r11252,4686l11252,637032,,632346,291783,xe" fillcolor="#181717" stroked="f" strokeweight="0">
                  <v:stroke miterlimit="83231f" joinstyle="miter"/>
                  <v:path arrowok="t" textboxrect="0,0,303035,637032"/>
                </v:shape>
                <v:shape id="Shape 75917" o:spid="_x0000_s2002" style="position:absolute;left:11573;top:10463;width:488;height:1051;visibility:visible;mso-wrap-style:square;v-text-anchor:top" coordsize="48781,105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" path="m37529,l48781,3759,12192,103213r,1867l,105080r,-2807l927,100393,37529,xe" fillcolor="#181717" stroked="f" strokeweight="0">
                  <v:stroke miterlimit="83231f" joinstyle="miter"/>
                  <v:path arrowok="t" textboxrect="0,0,48781,105080"/>
                </v:shape>
                <v:shape id="Shape 75918" o:spid="_x0000_s2003" style="position:absolute;left:1196;top:10200;width:12075;height:1839;visibility:visible;mso-wrap-style:square;v-text-anchor:top" coordsize="1207466,1838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" path="m1205586,r1880,12192l64745,183883r-6566,-2806l,94755,10325,88189r55359,82563l1205586,xe" fillcolor="#181717" stroked="f" strokeweight="0">
                  <v:stroke miterlimit="83231f" joinstyle="miter"/>
                  <v:path arrowok="t" textboxrect="0,0,1207466,183883"/>
                </v:shape>
                <v:shape id="Shape 75919" o:spid="_x0000_s2004" style="position:absolute;left:5221;top:4702;width:4654;height:5048;visibility:visible;mso-wrap-style:square;v-text-anchor:top" coordsize="465353,504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" path="m9385,l465353,496303r-9385,8458l,8446,9385,xe" fillcolor="#181717" stroked="f" strokeweight="0">
                  <v:stroke miterlimit="83231f" joinstyle="miter"/>
                  <v:path arrowok="t" textboxrect="0,0,465353,504761"/>
                </v:shape>
                <v:shape id="Shape 75920" o:spid="_x0000_s2005" style="position:absolute;left:5212;top:2910;width:1417;height:685;visibility:visible;mso-wrap-style:square;v-text-anchor:top" coordsize="141669,68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" path="m,l141669,47854,60985,68491,,xe" fillcolor="#fffcfb" stroked="f" strokeweight="0">
                  <v:stroke miterlimit="83231f" joinstyle="miter"/>
                  <v:path arrowok="t" textboxrect="0,0,141669,68491"/>
                </v:shape>
                <v:shape id="Shape 75921" o:spid="_x0000_s2006" style="position:absolute;left:5212;top:2910;width:1417;height:685;visibility:visible;mso-wrap-style:square;v-text-anchor:top" coordsize="141669,684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" path="m,l60985,68491,141669,47854,,xe" filled="f" strokecolor="#fffcfb" strokeweight=".02611mm">
                  <v:stroke endcap="round"/>
                  <v:path arrowok="t" textboxrect="0,0,141669,68491"/>
                </v:shape>
                <v:shape id="Shape 75922" o:spid="_x0000_s2007" style="position:absolute;width:27900;height:14579;visibility:visible;mso-wrap-style:square;v-text-anchor:top" coordsize="2790000,145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" path="m,1457998r2790000,l2790000,,,,,1457998xe" filled="f" strokecolor="#999a9a" strokeweight=".5pt">
                  <v:stroke miterlimit="1" joinstyle="miter"/>
                  <v:path arrowok="t" textboxrect="0,0,2790000,1457998"/>
                </v:shape>
                <v:rect id="Rectangle 75923" o:spid="_x0000_s2008" style="position:absolute;left:7205;top:15528;width:7304;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" filled="f" stroked="f">
                  <v:textbox inset="0,0,0,0">
                    <w:txbxContent>
                      <w:p w14:paraId="058704B3"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10.2</w:t>
                        </w:r>
                      </w:p>
                    </w:txbxContent>
                  </v:textbox>
                </v:rect>
                <v:rect id="Rectangle 75924" o:spid="_x0000_s2009" style="position:absolute;left:12697;top:15571;width:221;height:1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" filled="f" stroked="f">
                  <v:textbox inset="0,0,0,0">
                    <w:txbxContent>
                      <w:p w14:paraId="58B788A0" w14:textId="77777777" w:rsidR="00676923" w:rsidRDefault="00000000">
                        <w:pPr>
                          <w:spacing w:after="160" w:line="259" w:lineRule="auto"/>
                          <w:ind w:left="0" w:firstLine="0"/>
                          <w:jc w:val="left"/>
                        </w:pPr>
                        <w:r>
                          <w:rPr>
                            <w:b/>
                            <w:color w:val="1B5C98"/>
                            <w:sz w:val="10"/>
                          </w:rPr>
                          <w:t xml:space="preserve"> </w:t>
                        </w:r>
                      </w:p>
                    </w:txbxContent>
                  </v:textbox>
                </v:rect>
                <v:rect id="Rectangle 75925" o:spid="_x0000_s2010" style="position:absolute;left:12863;top:15528;width:10439;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" filled="f" stroked="f">
                  <v:textbox inset="0,0,0,0">
                    <w:txbxContent>
                      <w:p w14:paraId="12DB7110" w14:textId="77777777" w:rsidR="00676923" w:rsidRDefault="00000000">
                        <w:pPr>
                          <w:spacing w:after="160" w:line="259" w:lineRule="auto"/>
                          <w:ind w:left="0" w:firstLine="0"/>
                          <w:jc w:val="left"/>
                        </w:pPr>
                        <w:r>
                          <w:rPr>
                            <w:i/>
                            <w:color w:val="1B5C98"/>
                            <w:w w:val="106"/>
                            <w:sz w:val="18"/>
                          </w:rPr>
                          <w:t>Illusion</w:t>
                        </w:r>
                        <w:r>
                          <w:rPr>
                            <w:i/>
                            <w:color w:val="1B5C98"/>
                            <w:spacing w:val="4"/>
                            <w:w w:val="106"/>
                            <w:sz w:val="18"/>
                          </w:rPr>
                          <w:t xml:space="preserve"> </w:t>
                        </w:r>
                        <w:r>
                          <w:rPr>
                            <w:i/>
                            <w:color w:val="1B5C98"/>
                            <w:w w:val="106"/>
                            <w:sz w:val="18"/>
                          </w:rPr>
                          <w:t>in</w:t>
                        </w:r>
                        <w:r>
                          <w:rPr>
                            <w:i/>
                            <w:color w:val="1B5C98"/>
                            <w:spacing w:val="4"/>
                            <w:w w:val="106"/>
                            <w:sz w:val="18"/>
                          </w:rPr>
                          <w:t xml:space="preserve"> </w:t>
                        </w:r>
                        <w:r>
                          <w:rPr>
                            <w:i/>
                            <w:color w:val="1B5C98"/>
                            <w:w w:val="106"/>
                            <w:sz w:val="18"/>
                          </w:rPr>
                          <w:t>depth</w:t>
                        </w:r>
                      </w:p>
                    </w:txbxContent>
                  </v:textbox>
                </v:rect>
                <w10:anchorlock/>
              </v:group>
            </w:pict>
          </mc:Fallback>
        </mc:AlternateContent>
      </w:r>
    </w:p>
    <w:p w14:paraId="46974241" w14:textId="77777777" w:rsidR="00676923" w:rsidRDefault="00000000">
      <w:pPr>
        <w:spacing w:after="149" w:line="259" w:lineRule="auto"/>
        <w:ind w:left="2287" w:firstLine="0"/>
        <w:jc w:val="left"/>
      </w:pPr>
      <w:r>
        <w:rPr>
          <w:noProof/>
          <w:color w:val="000000"/>
        </w:rPr>
        <mc:AlternateContent>
          <mc:Choice Requires="wpg">
            <w:drawing>
              <wp:inline distT="0" distB="0" distL="0" distR="0" wp14:anchorId="35A0BD2D" wp14:editId="7286496D">
                <wp:extent cx="2783650" cy="2643898"/>
                <wp:effectExtent l="0" t="0" r="0" b="0"/>
                <wp:docPr id="774617" name="Group 774617"/>
                <wp:cNvGraphicFramePr/>
                <a:graphic xmlns:a="http://schemas.openxmlformats.org/drawingml/2006/main">
                  <a:graphicData uri="http://schemas.microsoft.com/office/word/2010/wordprocessingGroup">
                    <wpg:wgp>
                      <wpg:cNvGrpSpPr/>
                      <wpg:grpSpPr>
                        <a:xfrm>
                          <a:off x="0" y="0"/>
                          <a:ext cx="2783650" cy="2643898"/>
                          <a:chOff x="0" y="0"/>
                          <a:chExt cx="2783650" cy="2643898"/>
                        </a:xfrm>
                      </wpg:grpSpPr>
                      <pic:pic xmlns:pic="http://schemas.openxmlformats.org/drawingml/2006/picture">
                        <pic:nvPicPr>
                          <pic:cNvPr id="898227" name="Picture 898227"/>
                          <pic:cNvPicPr/>
                        </pic:nvPicPr>
                        <pic:blipFill>
                          <a:blip r:embed="rId400"/>
                          <a:stretch>
                            <a:fillRect/>
                          </a:stretch>
                        </pic:blipFill>
                        <pic:spPr>
                          <a:xfrm>
                            <a:off x="-2780" y="-2044"/>
                            <a:ext cx="2785872" cy="2645664"/>
                          </a:xfrm>
                          <a:prstGeom prst="rect">
                            <a:avLst/>
                          </a:prstGeom>
                        </pic:spPr>
                      </pic:pic>
                      <wps:wsp>
                        <wps:cNvPr id="75928" name="Shape 75928"/>
                        <wps:cNvSpPr/>
                        <wps:spPr>
                          <a:xfrm>
                            <a:off x="0" y="0"/>
                            <a:ext cx="2783650" cy="2643898"/>
                          </a:xfrm>
                          <a:custGeom>
                            <a:avLst/>
                            <a:gdLst/>
                            <a:ahLst/>
                            <a:cxnLst/>
                            <a:rect l="0" t="0" r="0" b="0"/>
                            <a:pathLst>
                              <a:path w="2783650" h="2643898">
                                <a:moveTo>
                                  <a:pt x="0" y="2643898"/>
                                </a:moveTo>
                                <a:lnTo>
                                  <a:pt x="2783650" y="2643898"/>
                                </a:lnTo>
                                <a:lnTo>
                                  <a:pt x="2783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4617" style="width:219.185pt;height:208.181pt;mso-position-horizontal-relative:char;mso-position-vertical-relative:line" coordsize="27836,26438">
                <v:shape id="Picture 898227" style="position:absolute;width:27858;height:26456;left:-27;top:-20;" filled="f">
                  <v:imagedata r:id="rId401"/>
                </v:shape>
                <v:shape id="Shape 75928" style="position:absolute;width:27836;height:26438;left:0;top:0;" coordsize="2783650,2643898" path="m0,2643898l2783650,2643898l2783650,0l0,0x">
                  <v:stroke weight="0.5pt" endcap="flat" joinstyle="miter" miterlimit="4" on="true" color="#999a9a"/>
                  <v:fill on="false" color="#000000" opacity="0"/>
                </v:shape>
              </v:group>
            </w:pict>
          </mc:Fallback>
        </mc:AlternateContent>
      </w:r>
    </w:p>
    <w:p w14:paraId="33D585EA" w14:textId="77777777" w:rsidR="00676923" w:rsidRDefault="00000000">
      <w:pPr>
        <w:spacing w:after="75" w:line="265" w:lineRule="auto"/>
        <w:ind w:right="56"/>
        <w:jc w:val="center"/>
      </w:pPr>
      <w:r>
        <w:rPr>
          <w:i/>
          <w:color w:val="1B5C98"/>
          <w:sz w:val="18"/>
        </w:rPr>
        <w:t>Figure 10.3</w:t>
      </w:r>
      <w:r>
        <w:rPr>
          <w:b/>
          <w:color w:val="1B5C98"/>
          <w:sz w:val="16"/>
          <w:vertAlign w:val="superscript"/>
        </w:rPr>
        <w:t xml:space="preserve"> </w:t>
      </w:r>
      <w:r>
        <w:rPr>
          <w:i/>
          <w:color w:val="1B5C98"/>
          <w:sz w:val="18"/>
        </w:rPr>
        <w:t>Concave &amp; convex</w:t>
      </w:r>
    </w:p>
    <w:p w14:paraId="217F34BB" w14:textId="77777777" w:rsidR="00676923" w:rsidRDefault="00000000">
      <w:pPr>
        <w:pStyle w:val="Heading3"/>
        <w:ind w:left="-5"/>
      </w:pPr>
      <w:r>
        <w:t>An Illusion of Movement</w:t>
      </w:r>
    </w:p>
    <w:p w14:paraId="2816B1CB" w14:textId="77777777" w:rsidR="00676923" w:rsidRDefault="00000000">
      <w:pPr>
        <w:ind w:left="16" w:right="48"/>
      </w:pPr>
      <w:r>
        <w:rPr>
          <w:noProof/>
          <w:color w:val="000000"/>
        </w:rPr>
        <mc:AlternateContent>
          <mc:Choice Requires="wpg">
            <w:drawing>
              <wp:anchor distT="0" distB="0" distL="114300" distR="114300" simplePos="0" relativeHeight="251867136" behindDoc="0" locked="0" layoutInCell="1" allowOverlap="1" wp14:anchorId="24BBD1E3" wp14:editId="546FAB89">
                <wp:simplePos x="0" y="0"/>
                <wp:positionH relativeFrom="page">
                  <wp:posOffset>7128002</wp:posOffset>
                </wp:positionH>
                <wp:positionV relativeFrom="page">
                  <wp:posOffset>3744913</wp:posOffset>
                </wp:positionV>
                <wp:extent cx="432003" cy="1677190"/>
                <wp:effectExtent l="0" t="0" r="0" b="0"/>
                <wp:wrapTopAndBottom/>
                <wp:docPr id="774252" name="Group 774252"/>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75939" name="Shape 7593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5941" name="Rectangle 75941"/>
                        <wps:cNvSpPr/>
                        <wps:spPr>
                          <a:xfrm rot="-5399999">
                            <a:off x="-552110" y="706066"/>
                            <a:ext cx="1781042" cy="161208"/>
                          </a:xfrm>
                          <a:prstGeom prst="rect">
                            <a:avLst/>
                          </a:prstGeom>
                          <a:ln>
                            <a:noFill/>
                          </a:ln>
                        </wps:spPr>
                        <wps:txbx>
                          <w:txbxContent>
                            <w:p w14:paraId="4EF9BFE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75942" name="Rectangle 75942"/>
                        <wps:cNvSpPr/>
                        <wps:spPr>
                          <a:xfrm rot="-5399999">
                            <a:off x="246928" y="46412"/>
                            <a:ext cx="182422" cy="149891"/>
                          </a:xfrm>
                          <a:prstGeom prst="rect">
                            <a:avLst/>
                          </a:prstGeom>
                          <a:ln>
                            <a:noFill/>
                          </a:ln>
                        </wps:spPr>
                        <wps:txbx>
                          <w:txbxContent>
                            <w:p w14:paraId="0A019E88"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w:pict>
              <v:group w14:anchorId="24BBD1E3" id="Group 774252" o:spid="_x0000_s2011" style="position:absolute;left:0;text-align:left;margin-left:561.25pt;margin-top:294.9pt;width:34pt;height:132.05pt;z-index:251867136;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">
                <v:shape id="Shape 75939" o:spid="_x0000_s201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75941" o:spid="_x0000_s2013" style="position:absolute;left:-5521;top:7061;width:1780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" filled="f" stroked="f">
                  <v:textbox inset="0,0,0,0">
                    <w:txbxContent>
                      <w:p w14:paraId="4EF9BFE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v:rect id="Rectangle 75942" o:spid="_x0000_s2014"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" filled="f" stroked="f">
                  <v:textbox inset="0,0,0,0">
                    <w:txbxContent>
                      <w:p w14:paraId="0A019E88" w14:textId="77777777" w:rsidR="00676923" w:rsidRDefault="00000000">
                        <w:pPr>
                          <w:spacing w:after="160" w:line="259" w:lineRule="auto"/>
                          <w:ind w:left="0" w:firstLine="0"/>
                          <w:jc w:val="left"/>
                        </w:pPr>
                        <w:r>
                          <w:rPr>
                            <w:b/>
                            <w:color w:val="FFFEFD"/>
                            <w:sz w:val="18"/>
                          </w:rPr>
                          <w:t>10</w:t>
                        </w:r>
                      </w:p>
                    </w:txbxContent>
                  </v:textbox>
                </v:rect>
                <w10:wrap type="topAndBottom" anchorx="page" anchory="page"/>
              </v:group>
            </w:pict>
          </mc:Fallback>
        </mc:AlternateContent>
      </w:r>
      <w:r>
        <w:t>Move the page slowly away then towards the face while concentrating on the central dot.</w:t>
      </w:r>
    </w:p>
    <w:p w14:paraId="09AF73A5" w14:textId="77777777" w:rsidR="00676923" w:rsidRDefault="00000000">
      <w:pPr>
        <w:spacing w:after="3" w:line="259" w:lineRule="auto"/>
        <w:ind w:left="0" w:firstLine="0"/>
        <w:jc w:val="left"/>
      </w:pPr>
      <w:r>
        <w:rPr>
          <w:noProof/>
          <w:color w:val="000000"/>
        </w:rPr>
        <w:lastRenderedPageBreak/>
        <mc:AlternateContent>
          <mc:Choice Requires="wpg">
            <w:drawing>
              <wp:inline distT="0" distB="0" distL="0" distR="0" wp14:anchorId="5B1477D7" wp14:editId="3B46617A">
                <wp:extent cx="5684826" cy="5588424"/>
                <wp:effectExtent l="0" t="0" r="0" b="0"/>
                <wp:docPr id="774253" name="Group 774253"/>
                <wp:cNvGraphicFramePr/>
                <a:graphic xmlns:a="http://schemas.openxmlformats.org/drawingml/2006/main">
                  <a:graphicData uri="http://schemas.microsoft.com/office/word/2010/wordprocessingGroup">
                    <wpg:wgp>
                      <wpg:cNvGrpSpPr/>
                      <wpg:grpSpPr>
                        <a:xfrm>
                          <a:off x="0" y="0"/>
                          <a:ext cx="5684826" cy="5588424"/>
                          <a:chOff x="0" y="0"/>
                          <a:chExt cx="5684826" cy="5588424"/>
                        </a:xfrm>
                      </wpg:grpSpPr>
                      <pic:pic xmlns:pic="http://schemas.openxmlformats.org/drawingml/2006/picture">
                        <pic:nvPicPr>
                          <pic:cNvPr id="75947" name="Picture 75947"/>
                          <pic:cNvPicPr/>
                        </pic:nvPicPr>
                        <pic:blipFill>
                          <a:blip r:embed="rId402"/>
                          <a:stretch>
                            <a:fillRect/>
                          </a:stretch>
                        </pic:blipFill>
                        <pic:spPr>
                          <a:xfrm>
                            <a:off x="710400" y="444368"/>
                            <a:ext cx="4267200" cy="4267200"/>
                          </a:xfrm>
                          <a:prstGeom prst="rect">
                            <a:avLst/>
                          </a:prstGeom>
                        </pic:spPr>
                      </pic:pic>
                      <wps:wsp>
                        <wps:cNvPr id="75948" name="Shape 75948"/>
                        <wps:cNvSpPr/>
                        <wps:spPr>
                          <a:xfrm>
                            <a:off x="3176" y="0"/>
                            <a:ext cx="5681650" cy="5145189"/>
                          </a:xfrm>
                          <a:custGeom>
                            <a:avLst/>
                            <a:gdLst/>
                            <a:ahLst/>
                            <a:cxnLst/>
                            <a:rect l="0" t="0" r="0" b="0"/>
                            <a:pathLst>
                              <a:path w="5681650" h="5145189">
                                <a:moveTo>
                                  <a:pt x="0" y="5145189"/>
                                </a:moveTo>
                                <a:lnTo>
                                  <a:pt x="5681650" y="5145189"/>
                                </a:lnTo>
                                <a:lnTo>
                                  <a:pt x="5681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75949" name="Rectangle 75949"/>
                        <wps:cNvSpPr/>
                        <wps:spPr>
                          <a:xfrm>
                            <a:off x="0" y="5391460"/>
                            <a:ext cx="2245434" cy="261962"/>
                          </a:xfrm>
                          <a:prstGeom prst="rect">
                            <a:avLst/>
                          </a:prstGeom>
                          <a:ln>
                            <a:noFill/>
                          </a:ln>
                        </wps:spPr>
                        <wps:txbx>
                          <w:txbxContent>
                            <w:p w14:paraId="515A7C24" w14:textId="77777777" w:rsidR="00676923" w:rsidRDefault="00000000">
                              <w:pPr>
                                <w:spacing w:after="160" w:line="259" w:lineRule="auto"/>
                                <w:ind w:left="0" w:firstLine="0"/>
                                <w:jc w:val="left"/>
                              </w:pPr>
                              <w:r>
                                <w:rPr>
                                  <w:b/>
                                  <w:i/>
                                  <w:color w:val="1B5C98"/>
                                  <w:w w:val="102"/>
                                  <w:sz w:val="26"/>
                                </w:rPr>
                                <w:t>Atmospheric</w:t>
                              </w:r>
                              <w:r>
                                <w:rPr>
                                  <w:b/>
                                  <w:i/>
                                  <w:color w:val="1B5C98"/>
                                  <w:spacing w:val="-15"/>
                                  <w:w w:val="102"/>
                                  <w:sz w:val="26"/>
                                </w:rPr>
                                <w:t xml:space="preserve"> </w:t>
                              </w:r>
                              <w:r>
                                <w:rPr>
                                  <w:b/>
                                  <w:i/>
                                  <w:color w:val="1B5C98"/>
                                  <w:w w:val="102"/>
                                  <w:sz w:val="26"/>
                                </w:rPr>
                                <w:t>Perspective</w:t>
                              </w:r>
                            </w:p>
                          </w:txbxContent>
                        </wps:txbx>
                        <wps:bodyPr horzOverflow="overflow" vert="horz" lIns="0" tIns="0" rIns="0" bIns="0" rtlCol="0">
                          <a:noAutofit/>
                        </wps:bodyPr>
                      </wps:wsp>
                    </wpg:wgp>
                  </a:graphicData>
                </a:graphic>
              </wp:inline>
            </w:drawing>
          </mc:Choice>
          <mc:Fallback>
            <w:pict>
              <v:group w14:anchorId="5B1477D7" id="Group 774253" o:spid="_x0000_s2015" style="width:447.6pt;height:440.05pt;mso-position-horizontal-relative:char;mso-position-vertical-relative:line" coordsize="56848,5588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4EAQACEQMRBAAAPwD8qqKKKAP1T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">
                <v:shape id="Picture 75947" o:spid="_x0000_s2016" type="#_x0000_t75" style="position:absolute;left:7104;top:4443;width:42672;height:426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">
                  <v:imagedata r:id="rId403" o:title=""/>
                </v:shape>
                <v:shape id="Shape 75948" o:spid="_x0000_s2017" style="position:absolute;left:31;width:56817;height:51451;visibility:visible;mso-wrap-style:square;v-text-anchor:top" coordsize="5681650,5145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" path="m,5145189r5681650,l5681650,,,,,5145189xe" filled="f" strokecolor="#999a9a" strokeweight=".5pt">
                  <v:stroke miterlimit="1" joinstyle="miter"/>
                  <v:path arrowok="t" textboxrect="0,0,5681650,5145189"/>
                </v:shape>
                <v:rect id="Rectangle 75949" o:spid="_x0000_s2018" style="position:absolute;top:53914;width:22454;height:2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" filled="f" stroked="f">
                  <v:textbox inset="0,0,0,0">
                    <w:txbxContent>
                      <w:p w14:paraId="515A7C24" w14:textId="77777777" w:rsidR="00676923" w:rsidRDefault="00000000">
                        <w:pPr>
                          <w:spacing w:after="160" w:line="259" w:lineRule="auto"/>
                          <w:ind w:left="0" w:firstLine="0"/>
                          <w:jc w:val="left"/>
                        </w:pPr>
                        <w:r>
                          <w:rPr>
                            <w:b/>
                            <w:i/>
                            <w:color w:val="1B5C98"/>
                            <w:w w:val="102"/>
                            <w:sz w:val="26"/>
                          </w:rPr>
                          <w:t>Atmospheric</w:t>
                        </w:r>
                        <w:r>
                          <w:rPr>
                            <w:b/>
                            <w:i/>
                            <w:color w:val="1B5C98"/>
                            <w:spacing w:val="-15"/>
                            <w:w w:val="102"/>
                            <w:sz w:val="26"/>
                          </w:rPr>
                          <w:t xml:space="preserve"> </w:t>
                        </w:r>
                        <w:r>
                          <w:rPr>
                            <w:b/>
                            <w:i/>
                            <w:color w:val="1B5C98"/>
                            <w:w w:val="102"/>
                            <w:sz w:val="26"/>
                          </w:rPr>
                          <w:t>Perspective</w:t>
                        </w:r>
                      </w:p>
                    </w:txbxContent>
                  </v:textbox>
                </v:rect>
                <w10:anchorlock/>
              </v:group>
            </w:pict>
          </mc:Fallback>
        </mc:AlternateContent>
      </w:r>
    </w:p>
    <w:p w14:paraId="2AF42B94" w14:textId="77777777" w:rsidR="00676923" w:rsidRDefault="00000000">
      <w:pPr>
        <w:spacing w:after="216"/>
        <w:ind w:left="16" w:right="48"/>
      </w:pPr>
      <w:r>
        <w:t xml:space="preserve">Visual illusions in flying are often associated with inappropriate experiences. For example the pilot who has done most of his flying in relatively polluted air may have learned to use ‘atmospheric perspective’ as a good cue to range. If the pilot then operates in a very clear atmosphere he/she may believe distant objects, because of their clarity, to be much closer than they </w:t>
      </w:r>
      <w:proofErr w:type="gramStart"/>
      <w:r>
        <w:t>actually are</w:t>
      </w:r>
      <w:proofErr w:type="gramEnd"/>
      <w:r>
        <w:t>, or mistake the distant object for a similar, smaller, object he/she was expecting to see close by - both the expected and actual object will give the same angular size on the retina.</w:t>
      </w:r>
    </w:p>
    <w:p w14:paraId="74388DCD" w14:textId="77777777" w:rsidR="00676923" w:rsidRDefault="00000000">
      <w:pPr>
        <w:ind w:left="16" w:right="48"/>
      </w:pPr>
      <w:proofErr w:type="gramStart"/>
      <w:r>
        <w:t>A number of</w:t>
      </w:r>
      <w:proofErr w:type="gramEnd"/>
      <w:r>
        <w:t xml:space="preserve"> accidents have occurred in the polar regions in VMC when the pilots have miscalculated the distance to a landing spot situated close to a landmark with the result that the aircraft has run out of fuel.</w:t>
      </w:r>
    </w:p>
    <w:p w14:paraId="38A4E4CA" w14:textId="77777777" w:rsidR="00676923" w:rsidRDefault="00000000">
      <w:pPr>
        <w:pStyle w:val="Heading3"/>
        <w:spacing w:after="158"/>
        <w:ind w:left="-5"/>
      </w:pPr>
      <w:r>
        <w:t>Other Sources of Illusions</w:t>
      </w:r>
    </w:p>
    <w:p w14:paraId="28E9E1D7" w14:textId="77777777" w:rsidR="00676923" w:rsidRDefault="00000000">
      <w:pPr>
        <w:pStyle w:val="Heading4"/>
        <w:ind w:left="-5" w:right="61"/>
      </w:pPr>
      <w:r>
        <w:t>The Gestalt Theory</w:t>
      </w:r>
    </w:p>
    <w:p w14:paraId="2F89C162" w14:textId="77777777" w:rsidR="00676923" w:rsidRDefault="00000000">
      <w:pPr>
        <w:spacing w:after="216"/>
        <w:ind w:left="16" w:right="48"/>
      </w:pPr>
      <w:r>
        <w:t xml:space="preserve">Our senses - sight, hearing, touch etc. - do not account for all the sensory illusions. Sometimes the perception is correct, but comprehension and identification may be in question. The human brain is continually working on the construction of mental models. The </w:t>
      </w:r>
      <w:r>
        <w:rPr>
          <w:b/>
        </w:rPr>
        <w:t>Gestalt Theory</w:t>
      </w:r>
      <w:r>
        <w:t xml:space="preserve"> (from the German word </w:t>
      </w:r>
      <w:r>
        <w:lastRenderedPageBreak/>
        <w:t>gestalt = shape) of learning proposes that any individual’s understanding of the world results from sorting out and combining multiple cues perceived in the environment until a ‘coherent whole’ appears that is acceptable according to the individual’s standards as regards the world.</w:t>
      </w:r>
    </w:p>
    <w:p w14:paraId="52CCA2FE" w14:textId="77777777" w:rsidR="00676923" w:rsidRDefault="00000000">
      <w:pPr>
        <w:spacing w:after="264"/>
        <w:ind w:left="16" w:right="48"/>
      </w:pPr>
      <w:r>
        <w:t>Gestalt psychologists propose that perception, rather than being a simple repeated association between a stimulus and a response, is an active construction of an object by the brain.</w:t>
      </w:r>
    </w:p>
    <w:p w14:paraId="0F95D4AD" w14:textId="77777777" w:rsidR="00676923" w:rsidRDefault="00000000">
      <w:pPr>
        <w:pStyle w:val="Heading4"/>
        <w:ind w:left="-5" w:right="61"/>
      </w:pPr>
      <w:r>
        <w:t xml:space="preserve">Laws of Perceptual Organization </w:t>
      </w:r>
    </w:p>
    <w:p w14:paraId="020CA1A1" w14:textId="77777777" w:rsidR="00676923" w:rsidRDefault="00000000">
      <w:pPr>
        <w:spacing w:after="216"/>
        <w:ind w:left="16" w:right="48"/>
      </w:pPr>
      <w:r>
        <w:t xml:space="preserve">To reach this ‘coherent whole’ the brain has developed a set of rules about the combination of all the cues available. These rules are the </w:t>
      </w:r>
      <w:r>
        <w:rPr>
          <w:b/>
        </w:rPr>
        <w:t xml:space="preserve">laws of perceptual organization </w:t>
      </w:r>
      <w:r>
        <w:t>of the Gestalt Theory and deal with factors such as proximity, continuity, similarity, symmetry, simplicity and closure. In many cases an individual will add cues which are not in the environment, and which the brain thinks are hidden or not visible in what has been perceived.</w:t>
      </w:r>
    </w:p>
    <w:p w14:paraId="39A15A7B" w14:textId="77777777" w:rsidR="00676923" w:rsidRDefault="00000000">
      <w:pPr>
        <w:spacing w:after="216"/>
        <w:ind w:left="16" w:right="48"/>
      </w:pPr>
      <w:r>
        <w:t>Basically, Gestalt laws formulate basic principles governing how objects are organized and perceived.</w:t>
      </w:r>
    </w:p>
    <w:p w14:paraId="7E18F4FA" w14:textId="77777777" w:rsidR="00676923" w:rsidRDefault="00000000">
      <w:pPr>
        <w:spacing w:after="217"/>
        <w:ind w:left="16" w:right="48"/>
      </w:pPr>
      <w:r>
        <w:rPr>
          <w:noProof/>
          <w:color w:val="000000"/>
        </w:rPr>
        <mc:AlternateContent>
          <mc:Choice Requires="wpg">
            <w:drawing>
              <wp:anchor distT="0" distB="0" distL="114300" distR="114300" simplePos="0" relativeHeight="251868160" behindDoc="0" locked="0" layoutInCell="1" allowOverlap="1" wp14:anchorId="16164E27" wp14:editId="70C0F6EC">
                <wp:simplePos x="0" y="0"/>
                <wp:positionH relativeFrom="page">
                  <wp:posOffset>0</wp:posOffset>
                </wp:positionH>
                <wp:positionV relativeFrom="page">
                  <wp:posOffset>3744003</wp:posOffset>
                </wp:positionV>
                <wp:extent cx="431999" cy="1236324"/>
                <wp:effectExtent l="0" t="0" r="0" b="0"/>
                <wp:wrapSquare wrapText="bothSides"/>
                <wp:docPr id="774768" name="Group 774768"/>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138" name="Shape 92613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5969" name="Rectangle 75969"/>
                        <wps:cNvSpPr/>
                        <wps:spPr>
                          <a:xfrm rot="5399999">
                            <a:off x="2649" y="91686"/>
                            <a:ext cx="182423" cy="149891"/>
                          </a:xfrm>
                          <a:prstGeom prst="rect">
                            <a:avLst/>
                          </a:prstGeom>
                          <a:ln>
                            <a:noFill/>
                          </a:ln>
                        </wps:spPr>
                        <wps:txbx>
                          <w:txbxContent>
                            <w:p w14:paraId="560F3CE4"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75970" name="Rectangle 75970"/>
                        <wps:cNvSpPr/>
                        <wps:spPr>
                          <a:xfrm rot="5399999">
                            <a:off x="-503265" y="855049"/>
                            <a:ext cx="1193707" cy="161208"/>
                          </a:xfrm>
                          <a:prstGeom prst="rect">
                            <a:avLst/>
                          </a:prstGeom>
                          <a:ln>
                            <a:noFill/>
                          </a:ln>
                        </wps:spPr>
                        <wps:txbx>
                          <w:txbxContent>
                            <w:p w14:paraId="0A010E36"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w:pict>
              <v:group w14:anchorId="16164E27" id="Group 774768" o:spid="_x0000_s2019" style="position:absolute;left:0;text-align:left;margin-left:0;margin-top:294.8pt;width:34pt;height:97.35pt;z-index:251868160;mso-position-horizontal-relative:page;mso-position-vertical-relative:page" coordsize="4319,12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">
                <v:shape id="Shape 926138" o:spid="_x0000_s202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" path="m,l431999,r,287998l,287998,,e" fillcolor="#1b5c98" stroked="f" strokeweight="0">
                  <v:stroke miterlimit="83231f" joinstyle="miter"/>
                  <v:path arrowok="t" textboxrect="0,0,431999,287998"/>
                </v:shape>
                <v:rect id="Rectangle 75969" o:spid="_x0000_s202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" filled="f" stroked="f">
                  <v:textbox inset="0,0,0,0">
                    <w:txbxContent>
                      <w:p w14:paraId="560F3CE4" w14:textId="77777777" w:rsidR="00676923" w:rsidRDefault="00000000">
                        <w:pPr>
                          <w:spacing w:after="160" w:line="259" w:lineRule="auto"/>
                          <w:ind w:left="0" w:firstLine="0"/>
                          <w:jc w:val="left"/>
                        </w:pPr>
                        <w:r>
                          <w:rPr>
                            <w:b/>
                            <w:color w:val="FFFEFD"/>
                            <w:sz w:val="18"/>
                          </w:rPr>
                          <w:t>10</w:t>
                        </w:r>
                      </w:p>
                    </w:txbxContent>
                  </v:textbox>
                </v:rect>
                <v:rect id="Rectangle 75970" o:spid="_x0000_s2022" style="position:absolute;left:-5034;top:8550;width:1193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" filled="f" stroked="f">
                  <v:textbox inset="0,0,0,0">
                    <w:txbxContent>
                      <w:p w14:paraId="0A010E36"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w10:wrap type="square" anchorx="page" anchory="page"/>
              </v:group>
            </w:pict>
          </mc:Fallback>
        </mc:AlternateContent>
      </w:r>
      <w:r>
        <w:t xml:space="preserve">As an example of the application of the Gestalt laws it is possible to make sense out of </w:t>
      </w:r>
      <w:proofErr w:type="gramStart"/>
      <w:r>
        <w:t>a number of</w:t>
      </w:r>
      <w:proofErr w:type="gramEnd"/>
      <w:r>
        <w:t xml:space="preserve"> words where half of the letters have been removed. The brain of the observer will ‘fill in’ the missing portions of the text to match what he believes is correct. The danger in this is that what the individual fills in will depend greatly on that individual’s previous experience and expectation.</w:t>
      </w:r>
    </w:p>
    <w:p w14:paraId="1E7B18ED" w14:textId="77777777" w:rsidR="00676923" w:rsidRDefault="00000000">
      <w:pPr>
        <w:spacing w:after="216"/>
        <w:ind w:left="16" w:right="48"/>
      </w:pPr>
      <w:r>
        <w:t xml:space="preserve">Consider the following </w:t>
      </w:r>
      <w:r>
        <w:rPr>
          <w:b/>
        </w:rPr>
        <w:t xml:space="preserve">...... P y </w:t>
      </w:r>
      <w:proofErr w:type="spellStart"/>
      <w:r>
        <w:rPr>
          <w:b/>
        </w:rPr>
        <w:t>ol</w:t>
      </w:r>
      <w:proofErr w:type="spellEnd"/>
      <w:r>
        <w:rPr>
          <w:b/>
        </w:rPr>
        <w:t xml:space="preserve"> g </w:t>
      </w:r>
      <w:proofErr w:type="spellStart"/>
      <w:r>
        <w:rPr>
          <w:b/>
        </w:rPr>
        <w:t>st.</w:t>
      </w:r>
      <w:proofErr w:type="spellEnd"/>
      <w:r>
        <w:t xml:space="preserve"> A psychology student would probably read it as - Psychologist whereas a biology student could read Physiologist.</w:t>
      </w:r>
    </w:p>
    <w:p w14:paraId="73780A8B" w14:textId="77777777" w:rsidR="00676923" w:rsidRDefault="00000000">
      <w:pPr>
        <w:spacing w:after="312"/>
        <w:ind w:left="16" w:right="48"/>
      </w:pPr>
      <w:r>
        <w:t>One must use extreme caution to ensure that we do not construct our mental model according to our wishes or desires.</w:t>
      </w:r>
    </w:p>
    <w:p w14:paraId="5F397D84" w14:textId="77777777" w:rsidR="00676923" w:rsidRDefault="00000000">
      <w:pPr>
        <w:pStyle w:val="Heading3"/>
        <w:spacing w:after="0" w:line="407" w:lineRule="auto"/>
        <w:ind w:left="-5" w:right="5312"/>
      </w:pPr>
      <w:r>
        <w:t xml:space="preserve">Illusions When Taxiing </w:t>
      </w:r>
      <w:r>
        <w:rPr>
          <w:i/>
          <w:sz w:val="26"/>
        </w:rPr>
        <w:t>Relative Movement</w:t>
      </w:r>
    </w:p>
    <w:p w14:paraId="3B9116EE" w14:textId="77777777" w:rsidR="00676923" w:rsidRDefault="00000000">
      <w:pPr>
        <w:spacing w:after="216"/>
        <w:ind w:left="16" w:right="48"/>
      </w:pPr>
      <w:r>
        <w:t>Even on the ground we are not free of illusions. A loading bridge moving away from the aircraft may give an illusion that it is the aircraft that is moving. When arriving at a gate which itself may be moving the pilot may believe that the aircraft is stationary and apply the parking brake, perhaps causing cabin staff to be thrown forward with the danger of injury.</w:t>
      </w:r>
    </w:p>
    <w:p w14:paraId="48298A78" w14:textId="77777777" w:rsidR="00676923" w:rsidRDefault="00000000">
      <w:pPr>
        <w:ind w:left="16" w:right="48"/>
      </w:pPr>
      <w:r>
        <w:t>Blowing snow may give a false impression of relative speed. When an aircraft is taxiing with a tailwind, the snow may appear to be falling vertically, giving the impression that the aircraft has stopped, when in fact it may still have a relatively fast taxiing speed. Application of the parking brake in these circumstances again could have serious consequences. Alternatively the aircraft could creep forward, colliding with an obstacle, when it was thought to be stationary. When taxiing into a headwind the blowing snow will give the illusion that the aircraft is taxiing faster than is the fact. In either case the pilot must look out of the side cockpit windows to gain an accurate assessment of taxi speed.</w:t>
      </w:r>
    </w:p>
    <w:p w14:paraId="7CB1E78B" w14:textId="77777777" w:rsidR="00676923" w:rsidRDefault="00000000">
      <w:pPr>
        <w:pStyle w:val="Heading4"/>
        <w:ind w:left="-5" w:right="61"/>
      </w:pPr>
      <w:r>
        <w:t>Cockpit Height above the Ground</w:t>
      </w:r>
    </w:p>
    <w:p w14:paraId="500CCA6A" w14:textId="77777777" w:rsidR="00676923" w:rsidRDefault="00000000">
      <w:pPr>
        <w:spacing w:after="312"/>
        <w:ind w:left="16" w:right="48"/>
      </w:pPr>
      <w:r>
        <w:t xml:space="preserve">Pilot eye height from the ground may be the source of misjudged speed. Pilots converting to an aircraft with an eye position that is higher than on their previous type (8.66 m above the ground on a 747 compared with 3.48 m on a DC9) will have their normal visual references at a greater distance, which </w:t>
      </w:r>
      <w:r>
        <w:lastRenderedPageBreak/>
        <w:t>will give the illusion of slower relative motion, and in the initial stages of training they may well taxi at excessive speeds as a result.</w:t>
      </w:r>
    </w:p>
    <w:p w14:paraId="15BE1535" w14:textId="77777777" w:rsidR="00676923" w:rsidRDefault="00000000">
      <w:pPr>
        <w:pStyle w:val="Heading4"/>
        <w:spacing w:line="407" w:lineRule="auto"/>
        <w:ind w:left="-5" w:right="4956"/>
      </w:pPr>
      <w:r>
        <w:rPr>
          <w:i w:val="0"/>
          <w:sz w:val="30"/>
        </w:rPr>
        <w:t xml:space="preserve">Illusions on Take-off </w:t>
      </w:r>
      <w:proofErr w:type="spellStart"/>
      <w:r>
        <w:t>Somatogravic</w:t>
      </w:r>
      <w:proofErr w:type="spellEnd"/>
      <w:r>
        <w:t xml:space="preserve"> Illusion</w:t>
      </w:r>
    </w:p>
    <w:p w14:paraId="38405DC8" w14:textId="77777777" w:rsidR="00676923" w:rsidRDefault="00000000">
      <w:pPr>
        <w:spacing w:after="216"/>
        <w:ind w:left="16" w:right="48"/>
      </w:pPr>
      <w:r>
        <w:t>In commercial flying the major accelerations in the longitudinal and rotational planes occur on the take-off and go-around. An acceleration gives the pilot an impression of the nose of the aircraft pitching up and this encourages the pilot to push forward the stick with the resultant danger of flying into the ground.</w:t>
      </w:r>
    </w:p>
    <w:p w14:paraId="185A9F18" w14:textId="77777777" w:rsidR="00676923" w:rsidRDefault="00000000">
      <w:pPr>
        <w:spacing w:after="266"/>
        <w:ind w:left="16" w:right="48"/>
      </w:pPr>
      <w:r>
        <w:rPr>
          <w:noProof/>
          <w:color w:val="000000"/>
        </w:rPr>
        <mc:AlternateContent>
          <mc:Choice Requires="wpg">
            <w:drawing>
              <wp:anchor distT="0" distB="0" distL="114300" distR="114300" simplePos="0" relativeHeight="251869184" behindDoc="0" locked="0" layoutInCell="1" allowOverlap="1" wp14:anchorId="35CDA3E3" wp14:editId="2D150160">
                <wp:simplePos x="0" y="0"/>
                <wp:positionH relativeFrom="page">
                  <wp:posOffset>7128002</wp:posOffset>
                </wp:positionH>
                <wp:positionV relativeFrom="page">
                  <wp:posOffset>3744913</wp:posOffset>
                </wp:positionV>
                <wp:extent cx="432003" cy="1677190"/>
                <wp:effectExtent l="0" t="0" r="0" b="0"/>
                <wp:wrapSquare wrapText="bothSides"/>
                <wp:docPr id="774962" name="Group 774962"/>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76027" name="Shape 7602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6029" name="Rectangle 76029"/>
                        <wps:cNvSpPr/>
                        <wps:spPr>
                          <a:xfrm rot="-5399999">
                            <a:off x="-552110" y="706066"/>
                            <a:ext cx="1781042" cy="161208"/>
                          </a:xfrm>
                          <a:prstGeom prst="rect">
                            <a:avLst/>
                          </a:prstGeom>
                          <a:ln>
                            <a:noFill/>
                          </a:ln>
                        </wps:spPr>
                        <wps:txbx>
                          <w:txbxContent>
                            <w:p w14:paraId="1DA4D37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76030" name="Rectangle 76030"/>
                        <wps:cNvSpPr/>
                        <wps:spPr>
                          <a:xfrm rot="-5399999">
                            <a:off x="246928" y="46412"/>
                            <a:ext cx="182422" cy="149891"/>
                          </a:xfrm>
                          <a:prstGeom prst="rect">
                            <a:avLst/>
                          </a:prstGeom>
                          <a:ln>
                            <a:noFill/>
                          </a:ln>
                        </wps:spPr>
                        <wps:txbx>
                          <w:txbxContent>
                            <w:p w14:paraId="746EA04B"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w:pict>
              <v:group w14:anchorId="35CDA3E3" id="Group 774962" o:spid="_x0000_s2023" style="position:absolute;left:0;text-align:left;margin-left:561.25pt;margin-top:294.9pt;width:34pt;height:132.05pt;z-index:251869184;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">
                <v:shape id="Shape 76027" o:spid="_x0000_s202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76029" o:spid="_x0000_s2025" style="position:absolute;left:-5521;top:7061;width:1780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" filled="f" stroked="f">
                  <v:textbox inset="0,0,0,0">
                    <w:txbxContent>
                      <w:p w14:paraId="1DA4D37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v:rect id="Rectangle 76030" o:spid="_x0000_s202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" filled="f" stroked="f">
                  <v:textbox inset="0,0,0,0">
                    <w:txbxContent>
                      <w:p w14:paraId="746EA04B" w14:textId="77777777" w:rsidR="00676923" w:rsidRDefault="00000000">
                        <w:pPr>
                          <w:spacing w:after="160" w:line="259" w:lineRule="auto"/>
                          <w:ind w:left="0" w:firstLine="0"/>
                          <w:jc w:val="left"/>
                        </w:pPr>
                        <w:r>
                          <w:rPr>
                            <w:b/>
                            <w:color w:val="FFFEFD"/>
                            <w:sz w:val="18"/>
                          </w:rPr>
                          <w:t>10</w:t>
                        </w:r>
                      </w:p>
                    </w:txbxContent>
                  </v:textbox>
                </v:rect>
                <w10:wrap type="square" anchorx="page" anchory="page"/>
              </v:group>
            </w:pict>
          </mc:Fallback>
        </mc:AlternateContent>
      </w:r>
      <w:r>
        <w:t xml:space="preserve">The effect is due to the brain resolving the weight, acting vertically downwards, and acceleration into a single resultant force. The fact that </w:t>
      </w:r>
      <w:proofErr w:type="gramStart"/>
      <w:r>
        <w:t>this phenomena</w:t>
      </w:r>
      <w:proofErr w:type="gramEnd"/>
      <w:r>
        <w:t xml:space="preserve"> is exacerbated by the information supplied by the otoliths of the inner ear makes it particularly dangerous (</w:t>
      </w:r>
      <w:r>
        <w:rPr>
          <w:i/>
          <w:color w:val="1B5C98"/>
        </w:rPr>
        <w:t>Figure 10.9</w:t>
      </w:r>
      <w:r>
        <w:t>.)</w:t>
      </w:r>
    </w:p>
    <w:p w14:paraId="67962299" w14:textId="77777777" w:rsidR="00676923" w:rsidRDefault="00000000">
      <w:pPr>
        <w:pStyle w:val="Heading4"/>
        <w:ind w:left="-5" w:right="61"/>
      </w:pPr>
      <w:r>
        <w:t>Outside References</w:t>
      </w:r>
    </w:p>
    <w:p w14:paraId="05BA4158" w14:textId="77777777" w:rsidR="00676923" w:rsidRDefault="00000000">
      <w:pPr>
        <w:spacing w:after="211"/>
        <w:ind w:left="16" w:right="48"/>
      </w:pPr>
      <w:r>
        <w:t>Outside references (</w:t>
      </w:r>
      <w:proofErr w:type="spellStart"/>
      <w:r>
        <w:rPr>
          <w:b/>
        </w:rPr>
        <w:t>vectional</w:t>
      </w:r>
      <w:proofErr w:type="spellEnd"/>
      <w:r>
        <w:rPr>
          <w:b/>
        </w:rPr>
        <w:t xml:space="preserve"> false horizons</w:t>
      </w:r>
      <w:r>
        <w:t>) may give false impressions within the cockpit.</w:t>
      </w:r>
    </w:p>
    <w:p w14:paraId="556986D0" w14:textId="77777777" w:rsidR="00676923" w:rsidRDefault="00000000">
      <w:pPr>
        <w:spacing w:after="211"/>
        <w:ind w:left="16" w:right="48"/>
      </w:pPr>
      <w:r>
        <w:t>Among these are:</w:t>
      </w:r>
    </w:p>
    <w:p w14:paraId="4C65BC18" w14:textId="77777777" w:rsidR="00676923" w:rsidRDefault="00000000">
      <w:pPr>
        <w:numPr>
          <w:ilvl w:val="0"/>
          <w:numId w:val="151"/>
        </w:numPr>
        <w:spacing w:after="253"/>
        <w:ind w:right="48" w:hanging="283"/>
      </w:pPr>
      <w:r>
        <w:t>Immediately after take-off - a false horizon may be perceived when surface lights are confused with stars.</w:t>
      </w:r>
    </w:p>
    <w:p w14:paraId="75EDB916" w14:textId="77777777" w:rsidR="00676923" w:rsidRDefault="00000000">
      <w:pPr>
        <w:numPr>
          <w:ilvl w:val="0"/>
          <w:numId w:val="151"/>
        </w:numPr>
        <w:spacing w:after="253"/>
        <w:ind w:right="48" w:hanging="283"/>
      </w:pPr>
      <w:r>
        <w:t>Over water - the lights of fishing boats have been mistaken for stars and the flight path adjusted inappropriately.</w:t>
      </w:r>
    </w:p>
    <w:p w14:paraId="3BE26F10" w14:textId="77777777" w:rsidR="00676923" w:rsidRDefault="00000000">
      <w:pPr>
        <w:numPr>
          <w:ilvl w:val="0"/>
          <w:numId w:val="151"/>
        </w:numPr>
        <w:spacing w:after="253"/>
        <w:ind w:right="48" w:hanging="283"/>
      </w:pPr>
      <w:r>
        <w:t>In hilly terrain - it is possible that, emerging from low cloud or mist on take-off, lights on the ground will be mistaken for stars and the flight path adjusted to a lower and dangerous profile.</w:t>
      </w:r>
    </w:p>
    <w:p w14:paraId="78CB8C34" w14:textId="77777777" w:rsidR="00676923" w:rsidRDefault="00000000">
      <w:pPr>
        <w:numPr>
          <w:ilvl w:val="0"/>
          <w:numId w:val="151"/>
        </w:numPr>
        <w:ind w:right="48" w:hanging="283"/>
      </w:pPr>
      <w:r>
        <w:t>Gently sloping terrain - may create an illusion at any time when flying visually at low level.</w:t>
      </w:r>
    </w:p>
    <w:p w14:paraId="33CEAD77" w14:textId="77777777" w:rsidR="00676923" w:rsidRDefault="00000000">
      <w:pPr>
        <w:spacing w:after="136" w:line="259" w:lineRule="auto"/>
        <w:ind w:left="1497" w:firstLine="0"/>
        <w:jc w:val="left"/>
      </w:pPr>
      <w:r>
        <w:rPr>
          <w:noProof/>
        </w:rPr>
        <w:lastRenderedPageBreak/>
        <w:drawing>
          <wp:inline distT="0" distB="0" distL="0" distR="0" wp14:anchorId="19E28569" wp14:editId="2224D634">
            <wp:extent cx="3788664" cy="5449824"/>
            <wp:effectExtent l="0" t="0" r="0" b="0"/>
            <wp:docPr id="898228" name="Picture 898228"/>
            <wp:cNvGraphicFramePr/>
            <a:graphic xmlns:a="http://schemas.openxmlformats.org/drawingml/2006/main">
              <a:graphicData uri="http://schemas.openxmlformats.org/drawingml/2006/picture">
                <pic:pic xmlns:pic="http://schemas.openxmlformats.org/drawingml/2006/picture">
                  <pic:nvPicPr>
                    <pic:cNvPr id="898228" name="Picture 898228"/>
                    <pic:cNvPicPr/>
                  </pic:nvPicPr>
                  <pic:blipFill>
                    <a:blip r:embed="rId404"/>
                    <a:stretch>
                      <a:fillRect/>
                    </a:stretch>
                  </pic:blipFill>
                  <pic:spPr>
                    <a:xfrm>
                      <a:off x="0" y="0"/>
                      <a:ext cx="3788664" cy="5449824"/>
                    </a:xfrm>
                    <a:prstGeom prst="rect">
                      <a:avLst/>
                    </a:prstGeom>
                  </pic:spPr>
                </pic:pic>
              </a:graphicData>
            </a:graphic>
          </wp:inline>
        </w:drawing>
      </w:r>
    </w:p>
    <w:p w14:paraId="1AE16A67" w14:textId="77777777" w:rsidR="00676923" w:rsidRDefault="00000000">
      <w:pPr>
        <w:spacing w:after="286" w:line="265" w:lineRule="auto"/>
        <w:ind w:right="64"/>
        <w:jc w:val="center"/>
      </w:pPr>
      <w:r>
        <w:rPr>
          <w:i/>
          <w:color w:val="1B5C98"/>
          <w:sz w:val="18"/>
        </w:rPr>
        <w:t xml:space="preserve">Figure 10.4 Example of </w:t>
      </w:r>
      <w:proofErr w:type="spellStart"/>
      <w:r>
        <w:rPr>
          <w:i/>
          <w:color w:val="1B5C98"/>
          <w:sz w:val="18"/>
        </w:rPr>
        <w:t>vectional</w:t>
      </w:r>
      <w:proofErr w:type="spellEnd"/>
      <w:r>
        <w:rPr>
          <w:i/>
          <w:color w:val="1B5C98"/>
          <w:sz w:val="18"/>
        </w:rPr>
        <w:t xml:space="preserve"> false horizon</w:t>
      </w:r>
    </w:p>
    <w:p w14:paraId="54BB9F6C" w14:textId="77777777" w:rsidR="00676923" w:rsidRDefault="00000000">
      <w:pPr>
        <w:numPr>
          <w:ilvl w:val="0"/>
          <w:numId w:val="151"/>
        </w:numPr>
        <w:spacing w:after="254"/>
        <w:ind w:right="48" w:hanging="283"/>
      </w:pPr>
      <w:r>
        <w:t xml:space="preserve">A bank of sloping cloud - across the horizon will give the impression of a wing low. (See </w:t>
      </w:r>
      <w:r>
        <w:rPr>
          <w:i/>
          <w:color w:val="1B5C98"/>
        </w:rPr>
        <w:t xml:space="preserve">Figure 10.4 </w:t>
      </w:r>
      <w:r>
        <w:t>above.)</w:t>
      </w:r>
    </w:p>
    <w:p w14:paraId="3CDFE04E" w14:textId="77777777" w:rsidR="00676923" w:rsidRDefault="00000000">
      <w:pPr>
        <w:numPr>
          <w:ilvl w:val="0"/>
          <w:numId w:val="151"/>
        </w:numPr>
        <w:spacing w:after="349"/>
        <w:ind w:right="48" w:hanging="283"/>
      </w:pPr>
      <w:r>
        <w:t>After take-off or on approach - if the ground slopes down an illusion of excessive height may be created, and vice versa.</w:t>
      </w:r>
    </w:p>
    <w:p w14:paraId="73ACE3A7" w14:textId="77777777" w:rsidR="00676923" w:rsidRDefault="00000000">
      <w:pPr>
        <w:pStyle w:val="Heading3"/>
        <w:spacing w:after="158"/>
        <w:ind w:left="-5"/>
      </w:pPr>
      <w:r>
        <w:rPr>
          <w:noProof/>
          <w:color w:val="000000"/>
        </w:rPr>
        <mc:AlternateContent>
          <mc:Choice Requires="wpg">
            <w:drawing>
              <wp:anchor distT="0" distB="0" distL="114300" distR="114300" simplePos="0" relativeHeight="251870208" behindDoc="0" locked="0" layoutInCell="1" allowOverlap="1" wp14:anchorId="7A3A402F" wp14:editId="27BD4D3A">
                <wp:simplePos x="0" y="0"/>
                <wp:positionH relativeFrom="page">
                  <wp:posOffset>0</wp:posOffset>
                </wp:positionH>
                <wp:positionV relativeFrom="page">
                  <wp:posOffset>3744003</wp:posOffset>
                </wp:positionV>
                <wp:extent cx="431999" cy="1236324"/>
                <wp:effectExtent l="0" t="0" r="0" b="0"/>
                <wp:wrapTopAndBottom/>
                <wp:docPr id="898094" name="Group 898094"/>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222" name="Shape 9262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6084" name="Rectangle 76084"/>
                        <wps:cNvSpPr/>
                        <wps:spPr>
                          <a:xfrm rot="5399999">
                            <a:off x="2649" y="91686"/>
                            <a:ext cx="182423" cy="149891"/>
                          </a:xfrm>
                          <a:prstGeom prst="rect">
                            <a:avLst/>
                          </a:prstGeom>
                          <a:ln>
                            <a:noFill/>
                          </a:ln>
                        </wps:spPr>
                        <wps:txbx>
                          <w:txbxContent>
                            <w:p w14:paraId="001037E5"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76085" name="Rectangle 76085"/>
                        <wps:cNvSpPr/>
                        <wps:spPr>
                          <a:xfrm rot="5399999">
                            <a:off x="-503265" y="855049"/>
                            <a:ext cx="1193707" cy="161208"/>
                          </a:xfrm>
                          <a:prstGeom prst="rect">
                            <a:avLst/>
                          </a:prstGeom>
                          <a:ln>
                            <a:noFill/>
                          </a:ln>
                        </wps:spPr>
                        <wps:txbx>
                          <w:txbxContent>
                            <w:p w14:paraId="037F7C6E"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w:pict>
              <v:group w14:anchorId="7A3A402F" id="Group 898094" o:spid="_x0000_s2027" style="position:absolute;left:0;text-align:left;margin-left:0;margin-top:294.8pt;width:34pt;height:97.35pt;z-index:251870208;mso-position-horizontal-relative:page;mso-position-vertical-relative:page" coordsize="4319,12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">
                <v:shape id="Shape 926222" o:spid="_x0000_s202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" path="m,l431999,r,287998l,287998,,e" fillcolor="#1b5c98" stroked="f" strokeweight="0">
                  <v:stroke miterlimit="83231f" joinstyle="miter"/>
                  <v:path arrowok="t" textboxrect="0,0,431999,287998"/>
                </v:shape>
                <v:rect id="Rectangle 76084" o:spid="_x0000_s2029"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" filled="f" stroked="f">
                  <v:textbox inset="0,0,0,0">
                    <w:txbxContent>
                      <w:p w14:paraId="001037E5" w14:textId="77777777" w:rsidR="00676923" w:rsidRDefault="00000000">
                        <w:pPr>
                          <w:spacing w:after="160" w:line="259" w:lineRule="auto"/>
                          <w:ind w:left="0" w:firstLine="0"/>
                          <w:jc w:val="left"/>
                        </w:pPr>
                        <w:r>
                          <w:rPr>
                            <w:b/>
                            <w:color w:val="FFFEFD"/>
                            <w:sz w:val="18"/>
                          </w:rPr>
                          <w:t>10</w:t>
                        </w:r>
                      </w:p>
                    </w:txbxContent>
                  </v:textbox>
                </v:rect>
                <v:rect id="Rectangle 76085" o:spid="_x0000_s2030" style="position:absolute;left:-5034;top:8550;width:1193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" filled="f" stroked="f">
                  <v:textbox inset="0,0,0,0">
                    <w:txbxContent>
                      <w:p w14:paraId="037F7C6E"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w10:wrap type="topAndBottom" anchorx="page" anchory="page"/>
              </v:group>
            </w:pict>
          </mc:Fallback>
        </mc:AlternateContent>
      </w:r>
      <w:r>
        <w:t>Illusions in the Cruise</w:t>
      </w:r>
    </w:p>
    <w:p w14:paraId="4AA67D45" w14:textId="77777777" w:rsidR="00676923" w:rsidRDefault="00000000">
      <w:pPr>
        <w:pStyle w:val="Heading4"/>
        <w:ind w:left="-5" w:right="61"/>
      </w:pPr>
      <w:r>
        <w:t>Autokinesis</w:t>
      </w:r>
    </w:p>
    <w:p w14:paraId="7020A6CA" w14:textId="77777777" w:rsidR="00676923" w:rsidRDefault="00000000">
      <w:pPr>
        <w:ind w:left="16" w:right="48"/>
      </w:pPr>
      <w:r>
        <w:t>Staring at an isolated and stationary light when other visual references are inadequate or absent, may cause autokinetic movements of the eyes. This gives the illusion that the light is moving and can lead the pilot to believe that a single star is another aircraft. Numerous cases have been reported of mistaken identity of lights. These illusions can be avoided by shifting the gaze to eliminate staring. The illusion is created by small movements of the eye ignored by the brain and interpreted as motion of the object.</w:t>
      </w:r>
    </w:p>
    <w:p w14:paraId="2FAB94B6" w14:textId="77777777" w:rsidR="00676923" w:rsidRDefault="00000000">
      <w:pPr>
        <w:pStyle w:val="Heading4"/>
        <w:ind w:left="-5" w:right="61"/>
      </w:pPr>
      <w:r>
        <w:lastRenderedPageBreak/>
        <w:t>Vertical Separation</w:t>
      </w:r>
    </w:p>
    <w:p w14:paraId="6474D139" w14:textId="77777777" w:rsidR="00676923" w:rsidRDefault="00000000">
      <w:pPr>
        <w:spacing w:after="264"/>
        <w:ind w:left="16" w:right="48"/>
      </w:pPr>
      <w:r>
        <w:t>A common problem in flight is the evaluation of the relative altitude of approaching aircraft and the assessment of a potential collision risk. At a distance an aircraft may appear to be at a higher level but may eventually pass below the observer. Mountains or clouds at a distance tend to appear to be above the aircraft but often pass below.</w:t>
      </w:r>
    </w:p>
    <w:p w14:paraId="708B6001" w14:textId="77777777" w:rsidR="00676923" w:rsidRDefault="00000000">
      <w:pPr>
        <w:pStyle w:val="Heading4"/>
        <w:ind w:left="-5" w:right="61"/>
      </w:pPr>
      <w:r>
        <w:t>Holding</w:t>
      </w:r>
    </w:p>
    <w:p w14:paraId="2DEF0093" w14:textId="77777777" w:rsidR="00676923" w:rsidRDefault="00000000">
      <w:pPr>
        <w:spacing w:after="312"/>
        <w:ind w:left="16" w:right="48"/>
      </w:pPr>
      <w:r>
        <w:t xml:space="preserve">In civilian transport flying the normal </w:t>
      </w:r>
      <w:proofErr w:type="spellStart"/>
      <w:r>
        <w:t>manoeuvres</w:t>
      </w:r>
      <w:proofErr w:type="spellEnd"/>
      <w:r>
        <w:t xml:space="preserve"> are unlikely to create significant vestibular illusions. However, prolonged turning as in a holding pattern can create an illusion if the head is moved while still turning (</w:t>
      </w:r>
      <w:r>
        <w:rPr>
          <w:b/>
        </w:rPr>
        <w:t>vertigo</w:t>
      </w:r>
      <w:r>
        <w:t xml:space="preserve"> - sometimes referred to as the </w:t>
      </w:r>
      <w:proofErr w:type="spellStart"/>
      <w:r>
        <w:rPr>
          <w:b/>
        </w:rPr>
        <w:t>somatogyral</w:t>
      </w:r>
      <w:proofErr w:type="spellEnd"/>
      <w:r>
        <w:rPr>
          <w:b/>
        </w:rPr>
        <w:t xml:space="preserve"> illusion - or </w:t>
      </w:r>
      <w:proofErr w:type="spellStart"/>
      <w:r>
        <w:rPr>
          <w:b/>
        </w:rPr>
        <w:t>coriolis</w:t>
      </w:r>
      <w:proofErr w:type="spellEnd"/>
      <w:r>
        <w:rPr>
          <w:b/>
        </w:rPr>
        <w:t xml:space="preserve"> effect</w:t>
      </w:r>
      <w:r>
        <w:t>).</w:t>
      </w:r>
    </w:p>
    <w:p w14:paraId="44F5C4C5" w14:textId="77777777" w:rsidR="00676923" w:rsidRDefault="00000000">
      <w:pPr>
        <w:pStyle w:val="Heading3"/>
        <w:ind w:left="-5"/>
      </w:pPr>
      <w:r>
        <w:t>Approach and Landing</w:t>
      </w:r>
    </w:p>
    <w:p w14:paraId="238A8A57" w14:textId="77777777" w:rsidR="00676923" w:rsidRDefault="00000000">
      <w:pPr>
        <w:spacing w:after="231" w:line="228" w:lineRule="auto"/>
        <w:ind w:left="-5" w:right="41"/>
        <w:jc w:val="left"/>
      </w:pPr>
      <w:r>
        <w:t xml:space="preserve">50% of all airline accidents occur on the approach and landing and, of all the phases of flight, this is the one most prone to human error (73%). In the final stages of a flight the pilot </w:t>
      </w:r>
      <w:proofErr w:type="gramStart"/>
      <w:r>
        <w:t>has to</w:t>
      </w:r>
      <w:proofErr w:type="gramEnd"/>
      <w:r>
        <w:t xml:space="preserve"> cope with the most critical visual tasks, and these may be divided into 3 stages:</w:t>
      </w:r>
    </w:p>
    <w:p w14:paraId="14E9FE1B" w14:textId="77777777" w:rsidR="00676923" w:rsidRDefault="00000000">
      <w:pPr>
        <w:numPr>
          <w:ilvl w:val="0"/>
          <w:numId w:val="152"/>
        </w:numPr>
        <w:ind w:right="48" w:hanging="283"/>
      </w:pPr>
      <w:r>
        <w:t>Initial judgement of glideslope.</w:t>
      </w:r>
    </w:p>
    <w:p w14:paraId="6FC604C2" w14:textId="77777777" w:rsidR="00676923" w:rsidRDefault="00000000">
      <w:pPr>
        <w:numPr>
          <w:ilvl w:val="0"/>
          <w:numId w:val="152"/>
        </w:numPr>
        <w:ind w:right="48" w:hanging="283"/>
      </w:pPr>
      <w:r>
        <w:t>Maintenance of the glideslope.</w:t>
      </w:r>
    </w:p>
    <w:p w14:paraId="1AB17419" w14:textId="77777777" w:rsidR="00676923" w:rsidRDefault="00000000">
      <w:pPr>
        <w:numPr>
          <w:ilvl w:val="0"/>
          <w:numId w:val="152"/>
        </w:numPr>
        <w:spacing w:after="345"/>
        <w:ind w:right="48" w:hanging="283"/>
      </w:pPr>
      <w:r>
        <w:t>Ground proximity judgements.</w:t>
      </w:r>
    </w:p>
    <w:p w14:paraId="24BFB308" w14:textId="77777777" w:rsidR="00676923" w:rsidRDefault="00000000">
      <w:pPr>
        <w:pStyle w:val="Heading3"/>
        <w:spacing w:after="158"/>
        <w:ind w:left="-5"/>
      </w:pPr>
      <w:r>
        <w:t>Initial Judgement of Appropriate Glideslope</w:t>
      </w:r>
    </w:p>
    <w:p w14:paraId="69440C7A" w14:textId="77777777" w:rsidR="00676923" w:rsidRDefault="00000000">
      <w:pPr>
        <w:pStyle w:val="Heading4"/>
        <w:ind w:left="-5" w:right="61"/>
      </w:pPr>
      <w:r>
        <w:rPr>
          <w:noProof/>
          <w:color w:val="000000"/>
        </w:rPr>
        <mc:AlternateContent>
          <mc:Choice Requires="wpg">
            <w:drawing>
              <wp:anchor distT="0" distB="0" distL="114300" distR="114300" simplePos="0" relativeHeight="251871232" behindDoc="0" locked="0" layoutInCell="1" allowOverlap="1" wp14:anchorId="2448712E" wp14:editId="0A2AB3A7">
                <wp:simplePos x="0" y="0"/>
                <wp:positionH relativeFrom="page">
                  <wp:posOffset>7128002</wp:posOffset>
                </wp:positionH>
                <wp:positionV relativeFrom="page">
                  <wp:posOffset>3744913</wp:posOffset>
                </wp:positionV>
                <wp:extent cx="432003" cy="1677190"/>
                <wp:effectExtent l="0" t="0" r="0" b="0"/>
                <wp:wrapSquare wrapText="bothSides"/>
                <wp:docPr id="775626" name="Group 775626"/>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99886" name="Shape 9988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99888" name="Rectangle 99888"/>
                        <wps:cNvSpPr/>
                        <wps:spPr>
                          <a:xfrm rot="-5399999">
                            <a:off x="-552110" y="706066"/>
                            <a:ext cx="1781042" cy="161208"/>
                          </a:xfrm>
                          <a:prstGeom prst="rect">
                            <a:avLst/>
                          </a:prstGeom>
                          <a:ln>
                            <a:noFill/>
                          </a:ln>
                        </wps:spPr>
                        <wps:txbx>
                          <w:txbxContent>
                            <w:p w14:paraId="2982366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99889" name="Rectangle 99889"/>
                        <wps:cNvSpPr/>
                        <wps:spPr>
                          <a:xfrm rot="-5399999">
                            <a:off x="246928" y="46412"/>
                            <a:ext cx="182422" cy="149891"/>
                          </a:xfrm>
                          <a:prstGeom prst="rect">
                            <a:avLst/>
                          </a:prstGeom>
                          <a:ln>
                            <a:noFill/>
                          </a:ln>
                        </wps:spPr>
                        <wps:txbx>
                          <w:txbxContent>
                            <w:p w14:paraId="31522FD2"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w:pict>
              <v:group w14:anchorId="2448712E" id="Group 775626" o:spid="_x0000_s2031" style="position:absolute;left:0;text-align:left;margin-left:561.25pt;margin-top:294.9pt;width:34pt;height:132.05pt;z-index:251871232;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">
                <v:shape id="Shape 99886" o:spid="_x0000_s203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&#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99888" o:spid="_x0000_s2033" style="position:absolute;left:-5521;top:7061;width:1780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" filled="f" stroked="f">
                  <v:textbox inset="0,0,0,0">
                    <w:txbxContent>
                      <w:p w14:paraId="2982366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v:rect id="Rectangle 99889" o:spid="_x0000_s2034"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" filled="f" stroked="f">
                  <v:textbox inset="0,0,0,0">
                    <w:txbxContent>
                      <w:p w14:paraId="31522FD2" w14:textId="77777777" w:rsidR="00676923" w:rsidRDefault="00000000">
                        <w:pPr>
                          <w:spacing w:after="160" w:line="259" w:lineRule="auto"/>
                          <w:ind w:left="0" w:firstLine="0"/>
                          <w:jc w:val="left"/>
                        </w:pPr>
                        <w:r>
                          <w:rPr>
                            <w:b/>
                            <w:color w:val="FFFEFD"/>
                            <w:sz w:val="18"/>
                          </w:rPr>
                          <w:t>10</w:t>
                        </w:r>
                      </w:p>
                    </w:txbxContent>
                  </v:textbox>
                </v:rect>
                <w10:wrap type="square" anchorx="page" anchory="page"/>
              </v:group>
            </w:pict>
          </mc:Fallback>
        </mc:AlternateContent>
      </w:r>
      <w:r>
        <w:t>Visual Angle</w:t>
      </w:r>
    </w:p>
    <w:p w14:paraId="729F849A" w14:textId="77777777" w:rsidR="00676923" w:rsidRDefault="00000000">
      <w:pPr>
        <w:ind w:left="16" w:right="48"/>
      </w:pPr>
      <w:r>
        <w:t xml:space="preserve">The judgement of the glideslope can be made easier by the use of VASIs or PAPIs at the airfield, or by positioning the aircraft at a predetermined height above known ground </w:t>
      </w:r>
      <w:proofErr w:type="gramStart"/>
      <w:r>
        <w:t>features</w:t>
      </w:r>
      <w:proofErr w:type="gramEnd"/>
      <w:r>
        <w:t xml:space="preserve">. However, the judgement must frequently be made without such aids. To judge the approach path, normally 3°, the pilot is attempting to establish an angle. This angle is the </w:t>
      </w:r>
      <w:r>
        <w:rPr>
          <w:b/>
        </w:rPr>
        <w:t>visual angle</w:t>
      </w:r>
      <w:r>
        <w:t>, (</w:t>
      </w:r>
      <w:r>
        <w:rPr>
          <w:i/>
          <w:color w:val="1B5C98"/>
        </w:rPr>
        <w:t>see Figure 10.5</w:t>
      </w:r>
      <w:r>
        <w:t>) and is measured at the pilot’s eye down from the horizon to the visual aiming point on the runway. This, of course, is equal to the approach angle.</w:t>
      </w:r>
    </w:p>
    <w:p w14:paraId="6CAEF171" w14:textId="77777777" w:rsidR="00676923" w:rsidRDefault="00000000">
      <w:pPr>
        <w:spacing w:after="149" w:line="259" w:lineRule="auto"/>
        <w:ind w:left="1488" w:firstLine="0"/>
        <w:jc w:val="left"/>
      </w:pPr>
      <w:r>
        <w:rPr>
          <w:noProof/>
          <w:color w:val="000000"/>
        </w:rPr>
        <mc:AlternateContent>
          <mc:Choice Requires="wpg">
            <w:drawing>
              <wp:inline distT="0" distB="0" distL="0" distR="0" wp14:anchorId="233ABB27" wp14:editId="1F2A8476">
                <wp:extent cx="3790798" cy="2591512"/>
                <wp:effectExtent l="0" t="0" r="0" b="0"/>
                <wp:docPr id="775628" name="Group 775628"/>
                <wp:cNvGraphicFramePr/>
                <a:graphic xmlns:a="http://schemas.openxmlformats.org/drawingml/2006/main">
                  <a:graphicData uri="http://schemas.microsoft.com/office/word/2010/wordprocessingGroup">
                    <wpg:wgp>
                      <wpg:cNvGrpSpPr/>
                      <wpg:grpSpPr>
                        <a:xfrm>
                          <a:off x="0" y="0"/>
                          <a:ext cx="3790798" cy="2591512"/>
                          <a:chOff x="0" y="0"/>
                          <a:chExt cx="3790798" cy="2591512"/>
                        </a:xfrm>
                      </wpg:grpSpPr>
                      <wps:wsp>
                        <wps:cNvPr id="99930" name="Shape 99930"/>
                        <wps:cNvSpPr/>
                        <wps:spPr>
                          <a:xfrm>
                            <a:off x="19430" y="1841771"/>
                            <a:ext cx="828497" cy="127774"/>
                          </a:xfrm>
                          <a:custGeom>
                            <a:avLst/>
                            <a:gdLst/>
                            <a:ahLst/>
                            <a:cxnLst/>
                            <a:rect l="0" t="0" r="0" b="0"/>
                            <a:pathLst>
                              <a:path w="828497" h="127774">
                                <a:moveTo>
                                  <a:pt x="0" y="0"/>
                                </a:moveTo>
                                <a:lnTo>
                                  <a:pt x="732676" y="0"/>
                                </a:lnTo>
                                <a:lnTo>
                                  <a:pt x="828497" y="127774"/>
                                </a:lnTo>
                                <a:lnTo>
                                  <a:pt x="95821" y="127774"/>
                                </a:lnTo>
                                <a:lnTo>
                                  <a:pt x="0" y="0"/>
                                </a:lnTo>
                                <a:close/>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99931" name="Shape 99931"/>
                        <wps:cNvSpPr/>
                        <wps:spPr>
                          <a:xfrm>
                            <a:off x="19430" y="1841771"/>
                            <a:ext cx="828497" cy="127774"/>
                          </a:xfrm>
                          <a:custGeom>
                            <a:avLst/>
                            <a:gdLst/>
                            <a:ahLst/>
                            <a:cxnLst/>
                            <a:rect l="0" t="0" r="0" b="0"/>
                            <a:pathLst>
                              <a:path w="828497" h="127774">
                                <a:moveTo>
                                  <a:pt x="0" y="0"/>
                                </a:moveTo>
                                <a:lnTo>
                                  <a:pt x="732676" y="0"/>
                                </a:lnTo>
                                <a:lnTo>
                                  <a:pt x="828497" y="127774"/>
                                </a:lnTo>
                                <a:lnTo>
                                  <a:pt x="95821" y="127774"/>
                                </a:lnTo>
                                <a:lnTo>
                                  <a:pt x="0" y="0"/>
                                </a:lnTo>
                                <a:close/>
                              </a:path>
                            </a:pathLst>
                          </a:custGeom>
                          <a:ln w="1994" cap="rnd">
                            <a:round/>
                          </a:ln>
                        </wps:spPr>
                        <wps:style>
                          <a:lnRef idx="1">
                            <a:srgbClr val="BDBDBD"/>
                          </a:lnRef>
                          <a:fillRef idx="0">
                            <a:srgbClr val="000000">
                              <a:alpha val="0"/>
                            </a:srgbClr>
                          </a:fillRef>
                          <a:effectRef idx="0">
                            <a:scrgbClr r="0" g="0" b="0"/>
                          </a:effectRef>
                          <a:fontRef idx="none"/>
                        </wps:style>
                        <wps:bodyPr/>
                      </wps:wsp>
                      <wps:wsp>
                        <wps:cNvPr id="99932" name="Shape 99932"/>
                        <wps:cNvSpPr/>
                        <wps:spPr>
                          <a:xfrm>
                            <a:off x="3073888" y="418354"/>
                            <a:ext cx="95847" cy="189649"/>
                          </a:xfrm>
                          <a:custGeom>
                            <a:avLst/>
                            <a:gdLst/>
                            <a:ahLst/>
                            <a:cxnLst/>
                            <a:rect l="0" t="0" r="0" b="0"/>
                            <a:pathLst>
                              <a:path w="95847" h="189649">
                                <a:moveTo>
                                  <a:pt x="47930" y="0"/>
                                </a:moveTo>
                                <a:lnTo>
                                  <a:pt x="57899" y="1994"/>
                                </a:lnTo>
                                <a:lnTo>
                                  <a:pt x="65900" y="7989"/>
                                </a:lnTo>
                                <a:lnTo>
                                  <a:pt x="73863" y="15964"/>
                                </a:lnTo>
                                <a:lnTo>
                                  <a:pt x="81864" y="27953"/>
                                </a:lnTo>
                                <a:lnTo>
                                  <a:pt x="87846" y="41923"/>
                                </a:lnTo>
                                <a:lnTo>
                                  <a:pt x="91846" y="57900"/>
                                </a:lnTo>
                                <a:lnTo>
                                  <a:pt x="95847" y="75857"/>
                                </a:lnTo>
                                <a:lnTo>
                                  <a:pt x="95847" y="113792"/>
                                </a:lnTo>
                                <a:lnTo>
                                  <a:pt x="91846" y="129769"/>
                                </a:lnTo>
                                <a:lnTo>
                                  <a:pt x="87846" y="147727"/>
                                </a:lnTo>
                                <a:lnTo>
                                  <a:pt x="81864" y="161709"/>
                                </a:lnTo>
                                <a:lnTo>
                                  <a:pt x="73863" y="173686"/>
                                </a:lnTo>
                                <a:lnTo>
                                  <a:pt x="65900" y="181673"/>
                                </a:lnTo>
                                <a:lnTo>
                                  <a:pt x="57899" y="187655"/>
                                </a:lnTo>
                                <a:lnTo>
                                  <a:pt x="47930" y="189649"/>
                                </a:lnTo>
                                <a:lnTo>
                                  <a:pt x="37935" y="187655"/>
                                </a:lnTo>
                                <a:lnTo>
                                  <a:pt x="29959" y="181673"/>
                                </a:lnTo>
                                <a:lnTo>
                                  <a:pt x="21958" y="173686"/>
                                </a:lnTo>
                                <a:lnTo>
                                  <a:pt x="13995" y="161709"/>
                                </a:lnTo>
                                <a:lnTo>
                                  <a:pt x="7988" y="147727"/>
                                </a:lnTo>
                                <a:lnTo>
                                  <a:pt x="3988" y="129769"/>
                                </a:lnTo>
                                <a:lnTo>
                                  <a:pt x="0" y="113792"/>
                                </a:lnTo>
                                <a:lnTo>
                                  <a:pt x="0" y="75857"/>
                                </a:lnTo>
                                <a:lnTo>
                                  <a:pt x="3988" y="57900"/>
                                </a:lnTo>
                                <a:lnTo>
                                  <a:pt x="7988" y="41923"/>
                                </a:lnTo>
                                <a:lnTo>
                                  <a:pt x="13995" y="27953"/>
                                </a:lnTo>
                                <a:lnTo>
                                  <a:pt x="21958" y="15964"/>
                                </a:lnTo>
                                <a:lnTo>
                                  <a:pt x="29959" y="7989"/>
                                </a:lnTo>
                                <a:lnTo>
                                  <a:pt x="37935" y="1994"/>
                                </a:lnTo>
                                <a:lnTo>
                                  <a:pt x="47930" y="0"/>
                                </a:lnTo>
                                <a:close/>
                              </a:path>
                            </a:pathLst>
                          </a:custGeom>
                          <a:ln w="0" cap="rnd">
                            <a:round/>
                          </a:ln>
                        </wps:spPr>
                        <wps:style>
                          <a:lnRef idx="0">
                            <a:srgbClr val="000000">
                              <a:alpha val="0"/>
                            </a:srgbClr>
                          </a:lnRef>
                          <a:fillRef idx="1">
                            <a:srgbClr val="00A7D9"/>
                          </a:fillRef>
                          <a:effectRef idx="0">
                            <a:scrgbClr r="0" g="0" b="0"/>
                          </a:effectRef>
                          <a:fontRef idx="none"/>
                        </wps:style>
                        <wps:bodyPr/>
                      </wps:wsp>
                      <wps:wsp>
                        <wps:cNvPr id="99933" name="Shape 99933"/>
                        <wps:cNvSpPr/>
                        <wps:spPr>
                          <a:xfrm>
                            <a:off x="3065911" y="410366"/>
                            <a:ext cx="111798" cy="205625"/>
                          </a:xfrm>
                          <a:custGeom>
                            <a:avLst/>
                            <a:gdLst/>
                            <a:ahLst/>
                            <a:cxnLst/>
                            <a:rect l="0" t="0" r="0" b="0"/>
                            <a:pathLst>
                              <a:path w="111798" h="205625">
                                <a:moveTo>
                                  <a:pt x="53899" y="0"/>
                                </a:moveTo>
                                <a:lnTo>
                                  <a:pt x="57874" y="0"/>
                                </a:lnTo>
                                <a:lnTo>
                                  <a:pt x="67882" y="1994"/>
                                </a:lnTo>
                                <a:lnTo>
                                  <a:pt x="69876" y="3987"/>
                                </a:lnTo>
                                <a:lnTo>
                                  <a:pt x="77864" y="9982"/>
                                </a:lnTo>
                                <a:lnTo>
                                  <a:pt x="79858" y="9982"/>
                                </a:lnTo>
                                <a:lnTo>
                                  <a:pt x="87846" y="17970"/>
                                </a:lnTo>
                                <a:lnTo>
                                  <a:pt x="87846" y="19964"/>
                                </a:lnTo>
                                <a:lnTo>
                                  <a:pt x="95822" y="31941"/>
                                </a:lnTo>
                                <a:lnTo>
                                  <a:pt x="95822" y="33934"/>
                                </a:lnTo>
                                <a:lnTo>
                                  <a:pt x="101816" y="47904"/>
                                </a:lnTo>
                                <a:lnTo>
                                  <a:pt x="103810" y="47904"/>
                                </a:lnTo>
                                <a:lnTo>
                                  <a:pt x="107785" y="63881"/>
                                </a:lnTo>
                                <a:lnTo>
                                  <a:pt x="111798" y="81852"/>
                                </a:lnTo>
                                <a:lnTo>
                                  <a:pt x="111798" y="123774"/>
                                </a:lnTo>
                                <a:lnTo>
                                  <a:pt x="107785" y="139738"/>
                                </a:lnTo>
                                <a:lnTo>
                                  <a:pt x="103810" y="157708"/>
                                </a:lnTo>
                                <a:lnTo>
                                  <a:pt x="101816" y="157708"/>
                                </a:lnTo>
                                <a:lnTo>
                                  <a:pt x="95822" y="171691"/>
                                </a:lnTo>
                                <a:lnTo>
                                  <a:pt x="95822" y="173685"/>
                                </a:lnTo>
                                <a:lnTo>
                                  <a:pt x="87846" y="185662"/>
                                </a:lnTo>
                                <a:lnTo>
                                  <a:pt x="87846" y="187655"/>
                                </a:lnTo>
                                <a:lnTo>
                                  <a:pt x="79858" y="195643"/>
                                </a:lnTo>
                                <a:lnTo>
                                  <a:pt x="77864" y="195643"/>
                                </a:lnTo>
                                <a:lnTo>
                                  <a:pt x="69876" y="201638"/>
                                </a:lnTo>
                                <a:lnTo>
                                  <a:pt x="67882" y="203632"/>
                                </a:lnTo>
                                <a:lnTo>
                                  <a:pt x="57874" y="205625"/>
                                </a:lnTo>
                                <a:lnTo>
                                  <a:pt x="53899" y="205625"/>
                                </a:lnTo>
                                <a:lnTo>
                                  <a:pt x="43917" y="203632"/>
                                </a:lnTo>
                                <a:lnTo>
                                  <a:pt x="41923" y="201638"/>
                                </a:lnTo>
                                <a:lnTo>
                                  <a:pt x="33934" y="195643"/>
                                </a:lnTo>
                                <a:lnTo>
                                  <a:pt x="31941" y="195643"/>
                                </a:lnTo>
                                <a:lnTo>
                                  <a:pt x="23952" y="187655"/>
                                </a:lnTo>
                                <a:lnTo>
                                  <a:pt x="23952" y="185662"/>
                                </a:lnTo>
                                <a:lnTo>
                                  <a:pt x="15977" y="173685"/>
                                </a:lnTo>
                                <a:lnTo>
                                  <a:pt x="15977" y="171691"/>
                                </a:lnTo>
                                <a:lnTo>
                                  <a:pt x="9982" y="157708"/>
                                </a:lnTo>
                                <a:lnTo>
                                  <a:pt x="7963" y="157708"/>
                                </a:lnTo>
                                <a:lnTo>
                                  <a:pt x="3988" y="139738"/>
                                </a:lnTo>
                                <a:lnTo>
                                  <a:pt x="0" y="123774"/>
                                </a:lnTo>
                                <a:lnTo>
                                  <a:pt x="0" y="101815"/>
                                </a:lnTo>
                                <a:lnTo>
                                  <a:pt x="15977" y="101815"/>
                                </a:lnTo>
                                <a:lnTo>
                                  <a:pt x="15977" y="119786"/>
                                </a:lnTo>
                                <a:lnTo>
                                  <a:pt x="19964" y="135750"/>
                                </a:lnTo>
                                <a:lnTo>
                                  <a:pt x="21958" y="147727"/>
                                </a:lnTo>
                                <a:lnTo>
                                  <a:pt x="29947" y="165697"/>
                                </a:lnTo>
                                <a:lnTo>
                                  <a:pt x="37935" y="177673"/>
                                </a:lnTo>
                                <a:lnTo>
                                  <a:pt x="47917" y="187655"/>
                                </a:lnTo>
                                <a:lnTo>
                                  <a:pt x="61887" y="187655"/>
                                </a:lnTo>
                                <a:lnTo>
                                  <a:pt x="67882" y="183667"/>
                                </a:lnTo>
                                <a:lnTo>
                                  <a:pt x="73863" y="177673"/>
                                </a:lnTo>
                                <a:lnTo>
                                  <a:pt x="79858" y="165697"/>
                                </a:lnTo>
                                <a:lnTo>
                                  <a:pt x="87846" y="147727"/>
                                </a:lnTo>
                                <a:lnTo>
                                  <a:pt x="91834" y="135750"/>
                                </a:lnTo>
                                <a:lnTo>
                                  <a:pt x="95822" y="119786"/>
                                </a:lnTo>
                                <a:lnTo>
                                  <a:pt x="95822" y="85839"/>
                                </a:lnTo>
                                <a:lnTo>
                                  <a:pt x="91834" y="67869"/>
                                </a:lnTo>
                                <a:lnTo>
                                  <a:pt x="87846" y="55893"/>
                                </a:lnTo>
                                <a:lnTo>
                                  <a:pt x="81852" y="39929"/>
                                </a:lnTo>
                                <a:lnTo>
                                  <a:pt x="73863" y="27953"/>
                                </a:lnTo>
                                <a:lnTo>
                                  <a:pt x="61887" y="15964"/>
                                </a:lnTo>
                                <a:lnTo>
                                  <a:pt x="47917" y="15964"/>
                                </a:lnTo>
                                <a:lnTo>
                                  <a:pt x="43917" y="21958"/>
                                </a:lnTo>
                                <a:lnTo>
                                  <a:pt x="37935" y="27953"/>
                                </a:lnTo>
                                <a:lnTo>
                                  <a:pt x="29947" y="37935"/>
                                </a:lnTo>
                                <a:lnTo>
                                  <a:pt x="21958" y="55893"/>
                                </a:lnTo>
                                <a:lnTo>
                                  <a:pt x="19964" y="67869"/>
                                </a:lnTo>
                                <a:lnTo>
                                  <a:pt x="15977" y="85839"/>
                                </a:lnTo>
                                <a:lnTo>
                                  <a:pt x="0" y="83845"/>
                                </a:lnTo>
                                <a:lnTo>
                                  <a:pt x="0" y="81852"/>
                                </a:lnTo>
                                <a:lnTo>
                                  <a:pt x="3988" y="63881"/>
                                </a:lnTo>
                                <a:lnTo>
                                  <a:pt x="7963" y="47904"/>
                                </a:lnTo>
                                <a:lnTo>
                                  <a:pt x="9982" y="47904"/>
                                </a:lnTo>
                                <a:lnTo>
                                  <a:pt x="15977" y="33934"/>
                                </a:lnTo>
                                <a:lnTo>
                                  <a:pt x="15977" y="31941"/>
                                </a:lnTo>
                                <a:lnTo>
                                  <a:pt x="23952" y="19964"/>
                                </a:lnTo>
                                <a:lnTo>
                                  <a:pt x="23952" y="17970"/>
                                </a:lnTo>
                                <a:lnTo>
                                  <a:pt x="31941" y="9982"/>
                                </a:lnTo>
                                <a:lnTo>
                                  <a:pt x="33934" y="9982"/>
                                </a:lnTo>
                                <a:lnTo>
                                  <a:pt x="41923" y="3987"/>
                                </a:lnTo>
                                <a:lnTo>
                                  <a:pt x="43917" y="1994"/>
                                </a:lnTo>
                                <a:lnTo>
                                  <a:pt x="53899" y="0"/>
                                </a:lnTo>
                                <a:close/>
                              </a:path>
                            </a:pathLst>
                          </a:custGeom>
                          <a:ln w="0" cap="rnd">
                            <a:round/>
                          </a:ln>
                        </wps:spPr>
                        <wps:style>
                          <a:lnRef idx="0">
                            <a:srgbClr val="000000">
                              <a:alpha val="0"/>
                            </a:srgbClr>
                          </a:lnRef>
                          <a:fillRef idx="1">
                            <a:srgbClr val="00A7D9"/>
                          </a:fillRef>
                          <a:effectRef idx="0">
                            <a:scrgbClr r="0" g="0" b="0"/>
                          </a:effectRef>
                          <a:fontRef idx="none"/>
                        </wps:style>
                        <wps:bodyPr/>
                      </wps:wsp>
                      <wps:wsp>
                        <wps:cNvPr id="926306" name="Shape 926306"/>
                        <wps:cNvSpPr/>
                        <wps:spPr>
                          <a:xfrm>
                            <a:off x="3065907" y="494208"/>
                            <a:ext cx="15977" cy="17970"/>
                          </a:xfrm>
                          <a:custGeom>
                            <a:avLst/>
                            <a:gdLst/>
                            <a:ahLst/>
                            <a:cxnLst/>
                            <a:rect l="0" t="0" r="0" b="0"/>
                            <a:pathLst>
                              <a:path w="15977" h="17970">
                                <a:moveTo>
                                  <a:pt x="0" y="0"/>
                                </a:moveTo>
                                <a:lnTo>
                                  <a:pt x="15977" y="0"/>
                                </a:lnTo>
                                <a:lnTo>
                                  <a:pt x="15977" y="17970"/>
                                </a:lnTo>
                                <a:lnTo>
                                  <a:pt x="0" y="17970"/>
                                </a:lnTo>
                                <a:lnTo>
                                  <a:pt x="0" y="0"/>
                                </a:lnTo>
                              </a:path>
                            </a:pathLst>
                          </a:custGeom>
                          <a:ln w="0" cap="rnd">
                            <a:round/>
                          </a:ln>
                        </wps:spPr>
                        <wps:style>
                          <a:lnRef idx="0">
                            <a:srgbClr val="000000">
                              <a:alpha val="0"/>
                            </a:srgbClr>
                          </a:lnRef>
                          <a:fillRef idx="1">
                            <a:srgbClr val="00A7D9"/>
                          </a:fillRef>
                          <a:effectRef idx="0">
                            <a:scrgbClr r="0" g="0" b="0"/>
                          </a:effectRef>
                          <a:fontRef idx="none"/>
                        </wps:style>
                        <wps:bodyPr/>
                      </wps:wsp>
                      <wps:wsp>
                        <wps:cNvPr id="99935" name="Shape 99935"/>
                        <wps:cNvSpPr/>
                        <wps:spPr>
                          <a:xfrm>
                            <a:off x="3161741" y="258635"/>
                            <a:ext cx="389293" cy="261531"/>
                          </a:xfrm>
                          <a:custGeom>
                            <a:avLst/>
                            <a:gdLst/>
                            <a:ahLst/>
                            <a:cxnLst/>
                            <a:rect l="0" t="0" r="0" b="0"/>
                            <a:pathLst>
                              <a:path w="389293" h="261531">
                                <a:moveTo>
                                  <a:pt x="0" y="0"/>
                                </a:moveTo>
                                <a:lnTo>
                                  <a:pt x="15964" y="0"/>
                                </a:lnTo>
                                <a:lnTo>
                                  <a:pt x="15964" y="21972"/>
                                </a:lnTo>
                                <a:lnTo>
                                  <a:pt x="21958" y="41935"/>
                                </a:lnTo>
                                <a:lnTo>
                                  <a:pt x="33935" y="69876"/>
                                </a:lnTo>
                                <a:lnTo>
                                  <a:pt x="45898" y="95834"/>
                                </a:lnTo>
                                <a:lnTo>
                                  <a:pt x="57900" y="111799"/>
                                </a:lnTo>
                                <a:lnTo>
                                  <a:pt x="79832" y="135763"/>
                                </a:lnTo>
                                <a:lnTo>
                                  <a:pt x="101816" y="153721"/>
                                </a:lnTo>
                                <a:lnTo>
                                  <a:pt x="157709" y="189662"/>
                                </a:lnTo>
                                <a:lnTo>
                                  <a:pt x="181674" y="201638"/>
                                </a:lnTo>
                                <a:lnTo>
                                  <a:pt x="247536" y="225603"/>
                                </a:lnTo>
                                <a:lnTo>
                                  <a:pt x="279476" y="233579"/>
                                </a:lnTo>
                                <a:lnTo>
                                  <a:pt x="313411" y="239573"/>
                                </a:lnTo>
                                <a:lnTo>
                                  <a:pt x="351358" y="243561"/>
                                </a:lnTo>
                                <a:lnTo>
                                  <a:pt x="389293" y="245555"/>
                                </a:lnTo>
                                <a:lnTo>
                                  <a:pt x="389293" y="261531"/>
                                </a:lnTo>
                                <a:lnTo>
                                  <a:pt x="351358" y="259538"/>
                                </a:lnTo>
                                <a:lnTo>
                                  <a:pt x="313411" y="255537"/>
                                </a:lnTo>
                                <a:lnTo>
                                  <a:pt x="277495" y="249555"/>
                                </a:lnTo>
                                <a:lnTo>
                                  <a:pt x="275501" y="249555"/>
                                </a:lnTo>
                                <a:lnTo>
                                  <a:pt x="239560" y="241567"/>
                                </a:lnTo>
                                <a:lnTo>
                                  <a:pt x="239560" y="239573"/>
                                </a:lnTo>
                                <a:lnTo>
                                  <a:pt x="175679" y="215621"/>
                                </a:lnTo>
                                <a:lnTo>
                                  <a:pt x="145720" y="201638"/>
                                </a:lnTo>
                                <a:lnTo>
                                  <a:pt x="143739" y="201638"/>
                                </a:lnTo>
                                <a:lnTo>
                                  <a:pt x="91834" y="165710"/>
                                </a:lnTo>
                                <a:lnTo>
                                  <a:pt x="69876" y="147739"/>
                                </a:lnTo>
                                <a:lnTo>
                                  <a:pt x="67882" y="145745"/>
                                </a:lnTo>
                                <a:lnTo>
                                  <a:pt x="47892" y="123787"/>
                                </a:lnTo>
                                <a:lnTo>
                                  <a:pt x="31941" y="101816"/>
                                </a:lnTo>
                                <a:lnTo>
                                  <a:pt x="19965" y="77864"/>
                                </a:lnTo>
                                <a:lnTo>
                                  <a:pt x="19965" y="75870"/>
                                </a:lnTo>
                                <a:lnTo>
                                  <a:pt x="9982" y="51905"/>
                                </a:lnTo>
                                <a:lnTo>
                                  <a:pt x="7989" y="51905"/>
                                </a:lnTo>
                                <a:lnTo>
                                  <a:pt x="1994" y="27953"/>
                                </a:lnTo>
                                <a:lnTo>
                                  <a:pt x="1994" y="25959"/>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36" name="Shape 99936"/>
                        <wps:cNvSpPr/>
                        <wps:spPr>
                          <a:xfrm>
                            <a:off x="3161734" y="504185"/>
                            <a:ext cx="389293" cy="261531"/>
                          </a:xfrm>
                          <a:custGeom>
                            <a:avLst/>
                            <a:gdLst/>
                            <a:ahLst/>
                            <a:cxnLst/>
                            <a:rect l="0" t="0" r="0" b="0"/>
                            <a:pathLst>
                              <a:path w="389293" h="261531">
                                <a:moveTo>
                                  <a:pt x="389293" y="0"/>
                                </a:moveTo>
                                <a:lnTo>
                                  <a:pt x="389293" y="15977"/>
                                </a:lnTo>
                                <a:lnTo>
                                  <a:pt x="351358" y="17971"/>
                                </a:lnTo>
                                <a:lnTo>
                                  <a:pt x="313436" y="21972"/>
                                </a:lnTo>
                                <a:lnTo>
                                  <a:pt x="279489" y="27953"/>
                                </a:lnTo>
                                <a:lnTo>
                                  <a:pt x="247548" y="33948"/>
                                </a:lnTo>
                                <a:lnTo>
                                  <a:pt x="181673" y="59893"/>
                                </a:lnTo>
                                <a:lnTo>
                                  <a:pt x="157709" y="69876"/>
                                </a:lnTo>
                                <a:lnTo>
                                  <a:pt x="101816" y="109804"/>
                                </a:lnTo>
                                <a:lnTo>
                                  <a:pt x="77876" y="125781"/>
                                </a:lnTo>
                                <a:lnTo>
                                  <a:pt x="59906" y="147739"/>
                                </a:lnTo>
                                <a:lnTo>
                                  <a:pt x="45910" y="163703"/>
                                </a:lnTo>
                                <a:lnTo>
                                  <a:pt x="33934" y="191656"/>
                                </a:lnTo>
                                <a:lnTo>
                                  <a:pt x="21958" y="217615"/>
                                </a:lnTo>
                                <a:lnTo>
                                  <a:pt x="15977" y="237579"/>
                                </a:lnTo>
                                <a:lnTo>
                                  <a:pt x="15977" y="261531"/>
                                </a:lnTo>
                                <a:lnTo>
                                  <a:pt x="0" y="261531"/>
                                </a:lnTo>
                                <a:lnTo>
                                  <a:pt x="1994" y="235572"/>
                                </a:lnTo>
                                <a:lnTo>
                                  <a:pt x="1994" y="233579"/>
                                </a:lnTo>
                                <a:lnTo>
                                  <a:pt x="7988" y="209627"/>
                                </a:lnTo>
                                <a:lnTo>
                                  <a:pt x="9995" y="209627"/>
                                </a:lnTo>
                                <a:lnTo>
                                  <a:pt x="19964" y="185674"/>
                                </a:lnTo>
                                <a:lnTo>
                                  <a:pt x="19964" y="183668"/>
                                </a:lnTo>
                                <a:lnTo>
                                  <a:pt x="31941" y="159715"/>
                                </a:lnTo>
                                <a:lnTo>
                                  <a:pt x="47917" y="137757"/>
                                </a:lnTo>
                                <a:lnTo>
                                  <a:pt x="67882" y="115799"/>
                                </a:lnTo>
                                <a:lnTo>
                                  <a:pt x="69876" y="113805"/>
                                </a:lnTo>
                                <a:lnTo>
                                  <a:pt x="91846" y="95834"/>
                                </a:lnTo>
                                <a:lnTo>
                                  <a:pt x="143751" y="59893"/>
                                </a:lnTo>
                                <a:lnTo>
                                  <a:pt x="145733" y="59893"/>
                                </a:lnTo>
                                <a:lnTo>
                                  <a:pt x="175692" y="45924"/>
                                </a:lnTo>
                                <a:lnTo>
                                  <a:pt x="239560" y="21972"/>
                                </a:lnTo>
                                <a:lnTo>
                                  <a:pt x="239560" y="19965"/>
                                </a:lnTo>
                                <a:lnTo>
                                  <a:pt x="275514" y="11989"/>
                                </a:lnTo>
                                <a:lnTo>
                                  <a:pt x="277508" y="11989"/>
                                </a:lnTo>
                                <a:lnTo>
                                  <a:pt x="313436" y="5995"/>
                                </a:lnTo>
                                <a:lnTo>
                                  <a:pt x="351358" y="2007"/>
                                </a:lnTo>
                                <a:lnTo>
                                  <a:pt x="389293"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37" name="Shape 99937"/>
                        <wps:cNvSpPr/>
                        <wps:spPr>
                          <a:xfrm>
                            <a:off x="3065917" y="512184"/>
                            <a:ext cx="103810" cy="197638"/>
                          </a:xfrm>
                          <a:custGeom>
                            <a:avLst/>
                            <a:gdLst/>
                            <a:ahLst/>
                            <a:cxnLst/>
                            <a:rect l="0" t="0" r="0" b="0"/>
                            <a:pathLst>
                              <a:path w="103810" h="197638">
                                <a:moveTo>
                                  <a:pt x="0" y="0"/>
                                </a:moveTo>
                                <a:lnTo>
                                  <a:pt x="15964" y="0"/>
                                </a:lnTo>
                                <a:lnTo>
                                  <a:pt x="17971" y="37922"/>
                                </a:lnTo>
                                <a:lnTo>
                                  <a:pt x="23952" y="73864"/>
                                </a:lnTo>
                                <a:lnTo>
                                  <a:pt x="29947" y="97816"/>
                                </a:lnTo>
                                <a:lnTo>
                                  <a:pt x="41910" y="127762"/>
                                </a:lnTo>
                                <a:lnTo>
                                  <a:pt x="55893" y="151727"/>
                                </a:lnTo>
                                <a:lnTo>
                                  <a:pt x="73863" y="167691"/>
                                </a:lnTo>
                                <a:lnTo>
                                  <a:pt x="79858" y="173686"/>
                                </a:lnTo>
                                <a:lnTo>
                                  <a:pt x="87833" y="177673"/>
                                </a:lnTo>
                                <a:lnTo>
                                  <a:pt x="97816" y="181661"/>
                                </a:lnTo>
                                <a:lnTo>
                                  <a:pt x="103810" y="181661"/>
                                </a:lnTo>
                                <a:lnTo>
                                  <a:pt x="103810" y="197638"/>
                                </a:lnTo>
                                <a:lnTo>
                                  <a:pt x="93815" y="197638"/>
                                </a:lnTo>
                                <a:lnTo>
                                  <a:pt x="91808" y="195644"/>
                                </a:lnTo>
                                <a:lnTo>
                                  <a:pt x="81852" y="191643"/>
                                </a:lnTo>
                                <a:lnTo>
                                  <a:pt x="79858" y="191643"/>
                                </a:lnTo>
                                <a:lnTo>
                                  <a:pt x="71869" y="187655"/>
                                </a:lnTo>
                                <a:lnTo>
                                  <a:pt x="69876" y="187655"/>
                                </a:lnTo>
                                <a:lnTo>
                                  <a:pt x="63881" y="179667"/>
                                </a:lnTo>
                                <a:lnTo>
                                  <a:pt x="45911" y="163703"/>
                                </a:lnTo>
                                <a:lnTo>
                                  <a:pt x="43904" y="161696"/>
                                </a:lnTo>
                                <a:lnTo>
                                  <a:pt x="29947" y="137744"/>
                                </a:lnTo>
                                <a:lnTo>
                                  <a:pt x="29947" y="135751"/>
                                </a:lnTo>
                                <a:lnTo>
                                  <a:pt x="17971" y="107798"/>
                                </a:lnTo>
                                <a:lnTo>
                                  <a:pt x="15964" y="107798"/>
                                </a:lnTo>
                                <a:lnTo>
                                  <a:pt x="7963" y="75857"/>
                                </a:lnTo>
                                <a:lnTo>
                                  <a:pt x="7963" y="73864"/>
                                </a:lnTo>
                                <a:lnTo>
                                  <a:pt x="1994" y="37922"/>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38" name="Shape 99938"/>
                        <wps:cNvSpPr/>
                        <wps:spPr>
                          <a:xfrm>
                            <a:off x="3065911" y="314544"/>
                            <a:ext cx="103810" cy="197638"/>
                          </a:xfrm>
                          <a:custGeom>
                            <a:avLst/>
                            <a:gdLst/>
                            <a:ahLst/>
                            <a:cxnLst/>
                            <a:rect l="0" t="0" r="0" b="0"/>
                            <a:pathLst>
                              <a:path w="103810" h="197638">
                                <a:moveTo>
                                  <a:pt x="93828" y="0"/>
                                </a:moveTo>
                                <a:lnTo>
                                  <a:pt x="103810" y="0"/>
                                </a:lnTo>
                                <a:lnTo>
                                  <a:pt x="103810" y="15964"/>
                                </a:lnTo>
                                <a:lnTo>
                                  <a:pt x="95822" y="15964"/>
                                </a:lnTo>
                                <a:lnTo>
                                  <a:pt x="79858" y="23952"/>
                                </a:lnTo>
                                <a:lnTo>
                                  <a:pt x="73863" y="29947"/>
                                </a:lnTo>
                                <a:lnTo>
                                  <a:pt x="55893" y="43917"/>
                                </a:lnTo>
                                <a:lnTo>
                                  <a:pt x="43917" y="65875"/>
                                </a:lnTo>
                                <a:lnTo>
                                  <a:pt x="29947" y="97816"/>
                                </a:lnTo>
                                <a:lnTo>
                                  <a:pt x="23952" y="125768"/>
                                </a:lnTo>
                                <a:lnTo>
                                  <a:pt x="17971" y="159703"/>
                                </a:lnTo>
                                <a:lnTo>
                                  <a:pt x="15977" y="197638"/>
                                </a:lnTo>
                                <a:lnTo>
                                  <a:pt x="0" y="197638"/>
                                </a:lnTo>
                                <a:lnTo>
                                  <a:pt x="1994" y="159703"/>
                                </a:lnTo>
                                <a:lnTo>
                                  <a:pt x="7963" y="123775"/>
                                </a:lnTo>
                                <a:lnTo>
                                  <a:pt x="7963" y="121780"/>
                                </a:lnTo>
                                <a:lnTo>
                                  <a:pt x="15977" y="89827"/>
                                </a:lnTo>
                                <a:lnTo>
                                  <a:pt x="17971" y="89827"/>
                                </a:lnTo>
                                <a:lnTo>
                                  <a:pt x="29947" y="61887"/>
                                </a:lnTo>
                                <a:lnTo>
                                  <a:pt x="29947" y="59893"/>
                                </a:lnTo>
                                <a:lnTo>
                                  <a:pt x="43917" y="35929"/>
                                </a:lnTo>
                                <a:lnTo>
                                  <a:pt x="45910" y="33934"/>
                                </a:lnTo>
                                <a:lnTo>
                                  <a:pt x="63881" y="17958"/>
                                </a:lnTo>
                                <a:lnTo>
                                  <a:pt x="69876" y="9982"/>
                                </a:lnTo>
                                <a:lnTo>
                                  <a:pt x="71869" y="9982"/>
                                </a:lnTo>
                                <a:lnTo>
                                  <a:pt x="79858" y="5982"/>
                                </a:lnTo>
                                <a:lnTo>
                                  <a:pt x="81852" y="5982"/>
                                </a:lnTo>
                                <a:lnTo>
                                  <a:pt x="91834" y="1994"/>
                                </a:lnTo>
                                <a:lnTo>
                                  <a:pt x="93828"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39" name="Shape 99939"/>
                        <wps:cNvSpPr/>
                        <wps:spPr>
                          <a:xfrm>
                            <a:off x="364809" y="504197"/>
                            <a:ext cx="2713075" cy="1407452"/>
                          </a:xfrm>
                          <a:custGeom>
                            <a:avLst/>
                            <a:gdLst/>
                            <a:ahLst/>
                            <a:cxnLst/>
                            <a:rect l="0" t="0" r="0" b="0"/>
                            <a:pathLst>
                              <a:path w="2713075" h="1407452">
                                <a:moveTo>
                                  <a:pt x="3988" y="0"/>
                                </a:moveTo>
                                <a:lnTo>
                                  <a:pt x="2709088" y="0"/>
                                </a:lnTo>
                                <a:lnTo>
                                  <a:pt x="2713075" y="13970"/>
                                </a:lnTo>
                                <a:lnTo>
                                  <a:pt x="7975" y="1407452"/>
                                </a:lnTo>
                                <a:lnTo>
                                  <a:pt x="0" y="1393469"/>
                                </a:lnTo>
                                <a:lnTo>
                                  <a:pt x="2675166" y="15977"/>
                                </a:lnTo>
                                <a:lnTo>
                                  <a:pt x="3988" y="15977"/>
                                </a:lnTo>
                                <a:lnTo>
                                  <a:pt x="3988"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0" name="Shape 99940"/>
                        <wps:cNvSpPr/>
                        <wps:spPr>
                          <a:xfrm>
                            <a:off x="364813" y="1897667"/>
                            <a:ext cx="2804910" cy="15977"/>
                          </a:xfrm>
                          <a:custGeom>
                            <a:avLst/>
                            <a:gdLst/>
                            <a:ahLst/>
                            <a:cxnLst/>
                            <a:rect l="0" t="0" r="0" b="0"/>
                            <a:pathLst>
                              <a:path w="2804910" h="15977">
                                <a:moveTo>
                                  <a:pt x="0" y="0"/>
                                </a:moveTo>
                                <a:lnTo>
                                  <a:pt x="2804910" y="0"/>
                                </a:lnTo>
                                <a:lnTo>
                                  <a:pt x="2804910" y="15977"/>
                                </a:lnTo>
                                <a:lnTo>
                                  <a:pt x="3988" y="15977"/>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1" name="Shape 99941"/>
                        <wps:cNvSpPr/>
                        <wps:spPr>
                          <a:xfrm>
                            <a:off x="2478977" y="512179"/>
                            <a:ext cx="85839" cy="277495"/>
                          </a:xfrm>
                          <a:custGeom>
                            <a:avLst/>
                            <a:gdLst/>
                            <a:ahLst/>
                            <a:cxnLst/>
                            <a:rect l="0" t="0" r="0" b="0"/>
                            <a:pathLst>
                              <a:path w="85839" h="277495">
                                <a:moveTo>
                                  <a:pt x="0" y="0"/>
                                </a:moveTo>
                                <a:lnTo>
                                  <a:pt x="15977" y="0"/>
                                </a:lnTo>
                                <a:lnTo>
                                  <a:pt x="19964" y="71869"/>
                                </a:lnTo>
                                <a:lnTo>
                                  <a:pt x="25946" y="107797"/>
                                </a:lnTo>
                                <a:lnTo>
                                  <a:pt x="39929" y="167691"/>
                                </a:lnTo>
                                <a:lnTo>
                                  <a:pt x="53899" y="203632"/>
                                </a:lnTo>
                                <a:lnTo>
                                  <a:pt x="69875" y="237566"/>
                                </a:lnTo>
                                <a:lnTo>
                                  <a:pt x="85839" y="269532"/>
                                </a:lnTo>
                                <a:lnTo>
                                  <a:pt x="71869" y="277495"/>
                                </a:lnTo>
                                <a:lnTo>
                                  <a:pt x="55893" y="245554"/>
                                </a:lnTo>
                                <a:lnTo>
                                  <a:pt x="55893" y="243560"/>
                                </a:lnTo>
                                <a:lnTo>
                                  <a:pt x="39929" y="209614"/>
                                </a:lnTo>
                                <a:lnTo>
                                  <a:pt x="27953" y="177673"/>
                                </a:lnTo>
                                <a:lnTo>
                                  <a:pt x="25946" y="177673"/>
                                </a:lnTo>
                                <a:lnTo>
                                  <a:pt x="9982" y="109804"/>
                                </a:lnTo>
                                <a:lnTo>
                                  <a:pt x="9982" y="107797"/>
                                </a:lnTo>
                                <a:lnTo>
                                  <a:pt x="3988" y="71869"/>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2" name="Shape 99942"/>
                        <wps:cNvSpPr/>
                        <wps:spPr>
                          <a:xfrm>
                            <a:off x="366803" y="1624164"/>
                            <a:ext cx="596913" cy="287477"/>
                          </a:xfrm>
                          <a:custGeom>
                            <a:avLst/>
                            <a:gdLst/>
                            <a:ahLst/>
                            <a:cxnLst/>
                            <a:rect l="0" t="0" r="0" b="0"/>
                            <a:pathLst>
                              <a:path w="596913" h="287477">
                                <a:moveTo>
                                  <a:pt x="517055" y="0"/>
                                </a:moveTo>
                                <a:lnTo>
                                  <a:pt x="525044" y="13983"/>
                                </a:lnTo>
                                <a:lnTo>
                                  <a:pt x="37935" y="271514"/>
                                </a:lnTo>
                                <a:lnTo>
                                  <a:pt x="578942" y="271514"/>
                                </a:lnTo>
                                <a:lnTo>
                                  <a:pt x="574954" y="205625"/>
                                </a:lnTo>
                                <a:lnTo>
                                  <a:pt x="564972" y="143739"/>
                                </a:lnTo>
                                <a:lnTo>
                                  <a:pt x="554990" y="109804"/>
                                </a:lnTo>
                                <a:lnTo>
                                  <a:pt x="543014" y="75870"/>
                                </a:lnTo>
                                <a:lnTo>
                                  <a:pt x="529044" y="43929"/>
                                </a:lnTo>
                                <a:lnTo>
                                  <a:pt x="543014" y="37935"/>
                                </a:lnTo>
                                <a:lnTo>
                                  <a:pt x="556984" y="69876"/>
                                </a:lnTo>
                                <a:lnTo>
                                  <a:pt x="558991" y="69876"/>
                                </a:lnTo>
                                <a:lnTo>
                                  <a:pt x="570967" y="103810"/>
                                </a:lnTo>
                                <a:lnTo>
                                  <a:pt x="580949" y="137757"/>
                                </a:lnTo>
                                <a:lnTo>
                                  <a:pt x="580949" y="139751"/>
                                </a:lnTo>
                                <a:lnTo>
                                  <a:pt x="592925" y="207632"/>
                                </a:lnTo>
                                <a:lnTo>
                                  <a:pt x="596913" y="279502"/>
                                </a:lnTo>
                                <a:lnTo>
                                  <a:pt x="588925" y="287477"/>
                                </a:lnTo>
                                <a:lnTo>
                                  <a:pt x="3988" y="287477"/>
                                </a:lnTo>
                                <a:lnTo>
                                  <a:pt x="0" y="273507"/>
                                </a:lnTo>
                                <a:lnTo>
                                  <a:pt x="51705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3" name="Shape 99943"/>
                        <wps:cNvSpPr/>
                        <wps:spPr>
                          <a:xfrm>
                            <a:off x="879875" y="1624163"/>
                            <a:ext cx="29947" cy="43917"/>
                          </a:xfrm>
                          <a:custGeom>
                            <a:avLst/>
                            <a:gdLst/>
                            <a:ahLst/>
                            <a:cxnLst/>
                            <a:rect l="0" t="0" r="0" b="0"/>
                            <a:pathLst>
                              <a:path w="29947" h="43917">
                                <a:moveTo>
                                  <a:pt x="3988" y="0"/>
                                </a:moveTo>
                                <a:lnTo>
                                  <a:pt x="13970" y="3988"/>
                                </a:lnTo>
                                <a:lnTo>
                                  <a:pt x="29947" y="37935"/>
                                </a:lnTo>
                                <a:lnTo>
                                  <a:pt x="15964" y="43917"/>
                                </a:lnTo>
                                <a:lnTo>
                                  <a:pt x="0" y="9982"/>
                                </a:lnTo>
                                <a:lnTo>
                                  <a:pt x="3988"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4" name="Rectangle 99944"/>
                        <wps:cNvSpPr/>
                        <wps:spPr>
                          <a:xfrm>
                            <a:off x="1195302" y="205701"/>
                            <a:ext cx="972234" cy="197161"/>
                          </a:xfrm>
                          <a:prstGeom prst="rect">
                            <a:avLst/>
                          </a:prstGeom>
                          <a:ln>
                            <a:noFill/>
                          </a:ln>
                        </wps:spPr>
                        <wps:txbx>
                          <w:txbxContent>
                            <w:p w14:paraId="04B41E9F" w14:textId="77777777" w:rsidR="00676923" w:rsidRDefault="00000000">
                              <w:pPr>
                                <w:spacing w:after="160" w:line="259" w:lineRule="auto"/>
                                <w:ind w:left="0" w:firstLine="0"/>
                                <w:jc w:val="left"/>
                              </w:pPr>
                              <w:r>
                                <w:rPr>
                                  <w:rFonts w:ascii="Arial" w:eastAsia="Arial" w:hAnsi="Arial" w:cs="Arial"/>
                                  <w:b/>
                                  <w:sz w:val="25"/>
                                </w:rPr>
                                <w:t>HORIZON</w:t>
                              </w:r>
                            </w:p>
                          </w:txbxContent>
                        </wps:txbx>
                        <wps:bodyPr horzOverflow="overflow" vert="horz" lIns="0" tIns="0" rIns="0" bIns="0" rtlCol="0">
                          <a:noAutofit/>
                        </wps:bodyPr>
                      </wps:wsp>
                      <wps:wsp>
                        <wps:cNvPr id="926307" name="Shape 926307"/>
                        <wps:cNvSpPr/>
                        <wps:spPr>
                          <a:xfrm>
                            <a:off x="211074" y="282614"/>
                            <a:ext cx="922325" cy="15951"/>
                          </a:xfrm>
                          <a:custGeom>
                            <a:avLst/>
                            <a:gdLst/>
                            <a:ahLst/>
                            <a:cxnLst/>
                            <a:rect l="0" t="0" r="0" b="0"/>
                            <a:pathLst>
                              <a:path w="922325" h="15951">
                                <a:moveTo>
                                  <a:pt x="0" y="0"/>
                                </a:moveTo>
                                <a:lnTo>
                                  <a:pt x="922325" y="0"/>
                                </a:lnTo>
                                <a:lnTo>
                                  <a:pt x="922325" y="15951"/>
                                </a:lnTo>
                                <a:lnTo>
                                  <a:pt x="0" y="15951"/>
                                </a:lnTo>
                                <a:lnTo>
                                  <a:pt x="0" y="0"/>
                                </a:lnTo>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6" name="Shape 99946"/>
                        <wps:cNvSpPr/>
                        <wps:spPr>
                          <a:xfrm>
                            <a:off x="109266" y="186775"/>
                            <a:ext cx="381305" cy="189649"/>
                          </a:xfrm>
                          <a:custGeom>
                            <a:avLst/>
                            <a:gdLst/>
                            <a:ahLst/>
                            <a:cxnLst/>
                            <a:rect l="0" t="0" r="0" b="0"/>
                            <a:pathLst>
                              <a:path w="381305" h="189649">
                                <a:moveTo>
                                  <a:pt x="381305" y="0"/>
                                </a:moveTo>
                                <a:lnTo>
                                  <a:pt x="285483" y="93828"/>
                                </a:lnTo>
                                <a:lnTo>
                                  <a:pt x="349364" y="189649"/>
                                </a:lnTo>
                                <a:lnTo>
                                  <a:pt x="0" y="93828"/>
                                </a:lnTo>
                                <a:lnTo>
                                  <a:pt x="38130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7" name="Shape 99947"/>
                        <wps:cNvSpPr/>
                        <wps:spPr>
                          <a:xfrm>
                            <a:off x="107278" y="178784"/>
                            <a:ext cx="389293" cy="205625"/>
                          </a:xfrm>
                          <a:custGeom>
                            <a:avLst/>
                            <a:gdLst/>
                            <a:ahLst/>
                            <a:cxnLst/>
                            <a:rect l="0" t="0" r="0" b="0"/>
                            <a:pathLst>
                              <a:path w="389293" h="205625">
                                <a:moveTo>
                                  <a:pt x="381305" y="0"/>
                                </a:moveTo>
                                <a:lnTo>
                                  <a:pt x="389293" y="13970"/>
                                </a:lnTo>
                                <a:lnTo>
                                  <a:pt x="297459" y="103810"/>
                                </a:lnTo>
                                <a:lnTo>
                                  <a:pt x="357353" y="193649"/>
                                </a:lnTo>
                                <a:lnTo>
                                  <a:pt x="349364" y="205625"/>
                                </a:lnTo>
                                <a:lnTo>
                                  <a:pt x="0" y="109804"/>
                                </a:lnTo>
                                <a:lnTo>
                                  <a:pt x="3988" y="93828"/>
                                </a:lnTo>
                                <a:lnTo>
                                  <a:pt x="329400" y="181673"/>
                                </a:lnTo>
                                <a:lnTo>
                                  <a:pt x="279489" y="105804"/>
                                </a:lnTo>
                                <a:lnTo>
                                  <a:pt x="281483" y="95821"/>
                                </a:lnTo>
                                <a:lnTo>
                                  <a:pt x="377317" y="1994"/>
                                </a:lnTo>
                                <a:lnTo>
                                  <a:pt x="38130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8" name="Shape 99948"/>
                        <wps:cNvSpPr/>
                        <wps:spPr>
                          <a:xfrm>
                            <a:off x="107276" y="178783"/>
                            <a:ext cx="385305" cy="109804"/>
                          </a:xfrm>
                          <a:custGeom>
                            <a:avLst/>
                            <a:gdLst/>
                            <a:ahLst/>
                            <a:cxnLst/>
                            <a:rect l="0" t="0" r="0" b="0"/>
                            <a:pathLst>
                              <a:path w="385305" h="109804">
                                <a:moveTo>
                                  <a:pt x="381305" y="0"/>
                                </a:moveTo>
                                <a:lnTo>
                                  <a:pt x="385305" y="15977"/>
                                </a:lnTo>
                                <a:lnTo>
                                  <a:pt x="3988" y="109804"/>
                                </a:lnTo>
                                <a:lnTo>
                                  <a:pt x="0" y="109804"/>
                                </a:lnTo>
                                <a:lnTo>
                                  <a:pt x="0" y="93828"/>
                                </a:lnTo>
                                <a:lnTo>
                                  <a:pt x="38130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9" name="Rectangle 99949"/>
                        <wps:cNvSpPr/>
                        <wps:spPr>
                          <a:xfrm>
                            <a:off x="2918188" y="906432"/>
                            <a:ext cx="811349" cy="197162"/>
                          </a:xfrm>
                          <a:prstGeom prst="rect">
                            <a:avLst/>
                          </a:prstGeom>
                          <a:ln>
                            <a:noFill/>
                          </a:ln>
                        </wps:spPr>
                        <wps:txbx>
                          <w:txbxContent>
                            <w:p w14:paraId="7274DDA1" w14:textId="77777777" w:rsidR="00676923" w:rsidRDefault="00000000">
                              <w:pPr>
                                <w:spacing w:after="160" w:line="259" w:lineRule="auto"/>
                                <w:ind w:left="0" w:firstLine="0"/>
                                <w:jc w:val="left"/>
                              </w:pPr>
                              <w:r>
                                <w:rPr>
                                  <w:rFonts w:ascii="Arial" w:eastAsia="Arial" w:hAnsi="Arial" w:cs="Arial"/>
                                  <w:b/>
                                  <w:sz w:val="25"/>
                                </w:rPr>
                                <w:t>PILOT'S</w:t>
                              </w:r>
                            </w:p>
                          </w:txbxContent>
                        </wps:txbx>
                        <wps:bodyPr horzOverflow="overflow" vert="horz" lIns="0" tIns="0" rIns="0" bIns="0" rtlCol="0">
                          <a:noAutofit/>
                        </wps:bodyPr>
                      </wps:wsp>
                      <wps:wsp>
                        <wps:cNvPr id="99950" name="Rectangle 99950"/>
                        <wps:cNvSpPr/>
                        <wps:spPr>
                          <a:xfrm>
                            <a:off x="3056030" y="1072189"/>
                            <a:ext cx="420987" cy="197162"/>
                          </a:xfrm>
                          <a:prstGeom prst="rect">
                            <a:avLst/>
                          </a:prstGeom>
                          <a:ln>
                            <a:noFill/>
                          </a:ln>
                        </wps:spPr>
                        <wps:txbx>
                          <w:txbxContent>
                            <w:p w14:paraId="0096B0C4" w14:textId="77777777" w:rsidR="00676923" w:rsidRDefault="00000000">
                              <w:pPr>
                                <w:spacing w:after="160" w:line="259" w:lineRule="auto"/>
                                <w:ind w:left="0" w:firstLine="0"/>
                                <w:jc w:val="left"/>
                              </w:pPr>
                              <w:r>
                                <w:rPr>
                                  <w:rFonts w:ascii="Arial" w:eastAsia="Arial" w:hAnsi="Arial" w:cs="Arial"/>
                                  <w:b/>
                                  <w:sz w:val="25"/>
                                </w:rPr>
                                <w:t>EYE</w:t>
                              </w:r>
                            </w:p>
                          </w:txbxContent>
                        </wps:txbx>
                        <wps:bodyPr horzOverflow="overflow" vert="horz" lIns="0" tIns="0" rIns="0" bIns="0" rtlCol="0">
                          <a:noAutofit/>
                        </wps:bodyPr>
                      </wps:wsp>
                      <wps:wsp>
                        <wps:cNvPr id="99951" name="Rectangle 99951"/>
                        <wps:cNvSpPr/>
                        <wps:spPr>
                          <a:xfrm>
                            <a:off x="239106" y="2074302"/>
                            <a:ext cx="1596267" cy="197161"/>
                          </a:xfrm>
                          <a:prstGeom prst="rect">
                            <a:avLst/>
                          </a:prstGeom>
                          <a:ln>
                            <a:noFill/>
                          </a:ln>
                        </wps:spPr>
                        <wps:txbx>
                          <w:txbxContent>
                            <w:p w14:paraId="3B0BA509" w14:textId="77777777" w:rsidR="00676923" w:rsidRDefault="00000000">
                              <w:pPr>
                                <w:spacing w:after="160" w:line="259" w:lineRule="auto"/>
                                <w:ind w:left="0" w:firstLine="0"/>
                                <w:jc w:val="left"/>
                              </w:pPr>
                              <w:r>
                                <w:rPr>
                                  <w:rFonts w:ascii="Arial" w:eastAsia="Arial" w:hAnsi="Arial" w:cs="Arial"/>
                                  <w:b/>
                                  <w:sz w:val="25"/>
                                </w:rPr>
                                <w:t>VISUAL AIMING</w:t>
                              </w:r>
                            </w:p>
                          </w:txbxContent>
                        </wps:txbx>
                        <wps:bodyPr horzOverflow="overflow" vert="horz" lIns="0" tIns="0" rIns="0" bIns="0" rtlCol="0">
                          <a:noAutofit/>
                        </wps:bodyPr>
                      </wps:wsp>
                      <wps:wsp>
                        <wps:cNvPr id="99952" name="Rectangle 99952"/>
                        <wps:cNvSpPr/>
                        <wps:spPr>
                          <a:xfrm>
                            <a:off x="229170" y="2241952"/>
                            <a:ext cx="642702" cy="197162"/>
                          </a:xfrm>
                          <a:prstGeom prst="rect">
                            <a:avLst/>
                          </a:prstGeom>
                          <a:ln>
                            <a:noFill/>
                          </a:ln>
                        </wps:spPr>
                        <wps:txbx>
                          <w:txbxContent>
                            <w:p w14:paraId="1AA0095F" w14:textId="77777777" w:rsidR="00676923" w:rsidRDefault="00000000">
                              <w:pPr>
                                <w:spacing w:after="160" w:line="259" w:lineRule="auto"/>
                                <w:ind w:left="0" w:firstLine="0"/>
                                <w:jc w:val="left"/>
                              </w:pPr>
                              <w:r>
                                <w:rPr>
                                  <w:rFonts w:ascii="Arial" w:eastAsia="Arial" w:hAnsi="Arial" w:cs="Arial"/>
                                  <w:b/>
                                  <w:sz w:val="25"/>
                                </w:rPr>
                                <w:t>POINT</w:t>
                              </w:r>
                            </w:p>
                          </w:txbxContent>
                        </wps:txbx>
                        <wps:bodyPr horzOverflow="overflow" vert="horz" lIns="0" tIns="0" rIns="0" bIns="0" rtlCol="0">
                          <a:noAutofit/>
                        </wps:bodyPr>
                      </wps:wsp>
                      <wps:wsp>
                        <wps:cNvPr id="99953" name="Shape 99953"/>
                        <wps:cNvSpPr/>
                        <wps:spPr>
                          <a:xfrm>
                            <a:off x="394757" y="1931605"/>
                            <a:ext cx="171691" cy="169697"/>
                          </a:xfrm>
                          <a:custGeom>
                            <a:avLst/>
                            <a:gdLst/>
                            <a:ahLst/>
                            <a:cxnLst/>
                            <a:rect l="0" t="0" r="0" b="0"/>
                            <a:pathLst>
                              <a:path w="171691" h="169697">
                                <a:moveTo>
                                  <a:pt x="11976" y="0"/>
                                </a:moveTo>
                                <a:lnTo>
                                  <a:pt x="171691" y="157709"/>
                                </a:lnTo>
                                <a:lnTo>
                                  <a:pt x="159702" y="169697"/>
                                </a:lnTo>
                                <a:lnTo>
                                  <a:pt x="0" y="11976"/>
                                </a:lnTo>
                                <a:lnTo>
                                  <a:pt x="1197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54" name="Shape 99954"/>
                        <wps:cNvSpPr/>
                        <wps:spPr>
                          <a:xfrm>
                            <a:off x="400737" y="1937593"/>
                            <a:ext cx="127775" cy="125768"/>
                          </a:xfrm>
                          <a:custGeom>
                            <a:avLst/>
                            <a:gdLst/>
                            <a:ahLst/>
                            <a:cxnLst/>
                            <a:rect l="0" t="0" r="0" b="0"/>
                            <a:pathLst>
                              <a:path w="127775" h="125768">
                                <a:moveTo>
                                  <a:pt x="0" y="0"/>
                                </a:moveTo>
                                <a:lnTo>
                                  <a:pt x="127775" y="63881"/>
                                </a:lnTo>
                                <a:lnTo>
                                  <a:pt x="63881" y="63881"/>
                                </a:lnTo>
                                <a:lnTo>
                                  <a:pt x="63881" y="125768"/>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55" name="Shape 99955"/>
                        <wps:cNvSpPr/>
                        <wps:spPr>
                          <a:xfrm>
                            <a:off x="400737" y="1937593"/>
                            <a:ext cx="127775" cy="125768"/>
                          </a:xfrm>
                          <a:custGeom>
                            <a:avLst/>
                            <a:gdLst/>
                            <a:ahLst/>
                            <a:cxnLst/>
                            <a:rect l="0" t="0" r="0" b="0"/>
                            <a:pathLst>
                              <a:path w="127775" h="125768">
                                <a:moveTo>
                                  <a:pt x="0" y="0"/>
                                </a:moveTo>
                                <a:lnTo>
                                  <a:pt x="63881" y="125768"/>
                                </a:lnTo>
                                <a:lnTo>
                                  <a:pt x="63881" y="63881"/>
                                </a:lnTo>
                                <a:lnTo>
                                  <a:pt x="127775" y="63881"/>
                                </a:lnTo>
                                <a:lnTo>
                                  <a:pt x="0" y="0"/>
                                </a:lnTo>
                                <a:close/>
                              </a:path>
                            </a:pathLst>
                          </a:custGeom>
                          <a:ln w="1994" cap="rnd">
                            <a:round/>
                          </a:ln>
                        </wps:spPr>
                        <wps:style>
                          <a:lnRef idx="1">
                            <a:srgbClr val="181717"/>
                          </a:lnRef>
                          <a:fillRef idx="0">
                            <a:srgbClr val="000000">
                              <a:alpha val="0"/>
                            </a:srgbClr>
                          </a:fillRef>
                          <a:effectRef idx="0">
                            <a:scrgbClr r="0" g="0" b="0"/>
                          </a:effectRef>
                          <a:fontRef idx="none"/>
                        </wps:style>
                        <wps:bodyPr/>
                      </wps:wsp>
                      <wps:wsp>
                        <wps:cNvPr id="99956" name="Shape 99956"/>
                        <wps:cNvSpPr/>
                        <wps:spPr>
                          <a:xfrm>
                            <a:off x="761186" y="1726251"/>
                            <a:ext cx="36106" cy="117737"/>
                          </a:xfrm>
                          <a:custGeom>
                            <a:avLst/>
                            <a:gdLst/>
                            <a:ahLst/>
                            <a:cxnLst/>
                            <a:rect l="0" t="0" r="0" b="0"/>
                            <a:pathLst>
                              <a:path w="36106" h="117737">
                                <a:moveTo>
                                  <a:pt x="36106" y="0"/>
                                </a:moveTo>
                                <a:lnTo>
                                  <a:pt x="36106" y="10371"/>
                                </a:lnTo>
                                <a:cubicBezTo>
                                  <a:pt x="28385" y="10371"/>
                                  <a:pt x="22860" y="13521"/>
                                  <a:pt x="19240" y="19820"/>
                                </a:cubicBezTo>
                                <a:cubicBezTo>
                                  <a:pt x="15608" y="26132"/>
                                  <a:pt x="13881" y="36546"/>
                                  <a:pt x="13881" y="50884"/>
                                </a:cubicBezTo>
                                <a:lnTo>
                                  <a:pt x="36106" y="50884"/>
                                </a:lnTo>
                                <a:lnTo>
                                  <a:pt x="36106" y="61451"/>
                                </a:lnTo>
                                <a:lnTo>
                                  <a:pt x="13881" y="61451"/>
                                </a:lnTo>
                                <a:lnTo>
                                  <a:pt x="13881" y="71851"/>
                                </a:lnTo>
                                <a:cubicBezTo>
                                  <a:pt x="13881" y="75636"/>
                                  <a:pt x="14033" y="78634"/>
                                  <a:pt x="14516" y="80996"/>
                                </a:cubicBezTo>
                                <a:cubicBezTo>
                                  <a:pt x="14834" y="83358"/>
                                  <a:pt x="15151" y="85403"/>
                                  <a:pt x="15456" y="87447"/>
                                </a:cubicBezTo>
                                <a:cubicBezTo>
                                  <a:pt x="16396" y="92972"/>
                                  <a:pt x="18771" y="97557"/>
                                  <a:pt x="22543" y="101329"/>
                                </a:cubicBezTo>
                                <a:lnTo>
                                  <a:pt x="36106" y="106876"/>
                                </a:lnTo>
                                <a:lnTo>
                                  <a:pt x="36106" y="117737"/>
                                </a:lnTo>
                                <a:cubicBezTo>
                                  <a:pt x="23647" y="117737"/>
                                  <a:pt x="14834" y="113787"/>
                                  <a:pt x="9309" y="106066"/>
                                </a:cubicBezTo>
                                <a:cubicBezTo>
                                  <a:pt x="3150" y="97392"/>
                                  <a:pt x="0" y="82100"/>
                                  <a:pt x="0" y="60498"/>
                                </a:cubicBezTo>
                                <a:cubicBezTo>
                                  <a:pt x="0" y="42058"/>
                                  <a:pt x="2362" y="27859"/>
                                  <a:pt x="7264" y="17940"/>
                                </a:cubicBezTo>
                                <a:cubicBezTo>
                                  <a:pt x="10179" y="11952"/>
                                  <a:pt x="14078" y="7456"/>
                                  <a:pt x="18925" y="4458"/>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57" name="Shape 99957"/>
                        <wps:cNvSpPr/>
                        <wps:spPr>
                          <a:xfrm>
                            <a:off x="797292" y="1726209"/>
                            <a:ext cx="36271" cy="117780"/>
                          </a:xfrm>
                          <a:custGeom>
                            <a:avLst/>
                            <a:gdLst/>
                            <a:ahLst/>
                            <a:cxnLst/>
                            <a:rect l="0" t="0" r="0" b="0"/>
                            <a:pathLst>
                              <a:path w="36271" h="117780">
                                <a:moveTo>
                                  <a:pt x="165" y="0"/>
                                </a:moveTo>
                                <a:cubicBezTo>
                                  <a:pt x="11824" y="0"/>
                                  <a:pt x="20650" y="4432"/>
                                  <a:pt x="26657" y="13411"/>
                                </a:cubicBezTo>
                                <a:cubicBezTo>
                                  <a:pt x="33109" y="23012"/>
                                  <a:pt x="36271" y="38164"/>
                                  <a:pt x="36271" y="58648"/>
                                </a:cubicBezTo>
                                <a:cubicBezTo>
                                  <a:pt x="36271" y="77876"/>
                                  <a:pt x="33909" y="92075"/>
                                  <a:pt x="29159" y="101219"/>
                                </a:cubicBezTo>
                                <a:cubicBezTo>
                                  <a:pt x="23495" y="112255"/>
                                  <a:pt x="13729" y="117780"/>
                                  <a:pt x="0" y="117780"/>
                                </a:cubicBezTo>
                                <a:lnTo>
                                  <a:pt x="0" y="106918"/>
                                </a:lnTo>
                                <a:lnTo>
                                  <a:pt x="317" y="107048"/>
                                </a:lnTo>
                                <a:cubicBezTo>
                                  <a:pt x="5842" y="107048"/>
                                  <a:pt x="10401" y="105308"/>
                                  <a:pt x="14021" y="101688"/>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68" y="26809"/>
                                  <a:pt x="18288" y="21133"/>
                                </a:cubicBezTo>
                                <a:cubicBezTo>
                                  <a:pt x="14973" y="14033"/>
                                  <a:pt x="8839" y="10414"/>
                                  <a:pt x="0" y="10414"/>
                                </a:cubicBezTo>
                                <a:lnTo>
                                  <a:pt x="0" y="43"/>
                                </a:lnTo>
                                <a:lnTo>
                                  <a:pt x="16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58" name="Shape 99958"/>
                        <wps:cNvSpPr/>
                        <wps:spPr>
                          <a:xfrm>
                            <a:off x="757198" y="1730236"/>
                            <a:ext cx="36106" cy="117740"/>
                          </a:xfrm>
                          <a:custGeom>
                            <a:avLst/>
                            <a:gdLst/>
                            <a:ahLst/>
                            <a:cxnLst/>
                            <a:rect l="0" t="0" r="0" b="0"/>
                            <a:pathLst>
                              <a:path w="36106" h="117740">
                                <a:moveTo>
                                  <a:pt x="36106" y="0"/>
                                </a:moveTo>
                                <a:lnTo>
                                  <a:pt x="36106" y="10375"/>
                                </a:lnTo>
                                <a:cubicBezTo>
                                  <a:pt x="28385" y="10375"/>
                                  <a:pt x="22860" y="13524"/>
                                  <a:pt x="19240" y="19848"/>
                                </a:cubicBezTo>
                                <a:cubicBezTo>
                                  <a:pt x="15608" y="26135"/>
                                  <a:pt x="13881" y="36549"/>
                                  <a:pt x="13881" y="50888"/>
                                </a:cubicBezTo>
                                <a:lnTo>
                                  <a:pt x="36106" y="50888"/>
                                </a:lnTo>
                                <a:lnTo>
                                  <a:pt x="36106" y="61454"/>
                                </a:lnTo>
                                <a:lnTo>
                                  <a:pt x="13881" y="61454"/>
                                </a:lnTo>
                                <a:lnTo>
                                  <a:pt x="13881" y="71855"/>
                                </a:lnTo>
                                <a:cubicBezTo>
                                  <a:pt x="13881" y="75640"/>
                                  <a:pt x="14033" y="78637"/>
                                  <a:pt x="14516" y="80999"/>
                                </a:cubicBezTo>
                                <a:cubicBezTo>
                                  <a:pt x="14834" y="83361"/>
                                  <a:pt x="15151" y="85406"/>
                                  <a:pt x="15456" y="87450"/>
                                </a:cubicBezTo>
                                <a:cubicBezTo>
                                  <a:pt x="16396" y="92975"/>
                                  <a:pt x="18758" y="97560"/>
                                  <a:pt x="22543" y="101332"/>
                                </a:cubicBezTo>
                                <a:lnTo>
                                  <a:pt x="36106" y="106879"/>
                                </a:lnTo>
                                <a:lnTo>
                                  <a:pt x="36106" y="117740"/>
                                </a:lnTo>
                                <a:cubicBezTo>
                                  <a:pt x="23647" y="117740"/>
                                  <a:pt x="14834" y="113790"/>
                                  <a:pt x="9309" y="106069"/>
                                </a:cubicBezTo>
                                <a:cubicBezTo>
                                  <a:pt x="3150" y="97407"/>
                                  <a:pt x="0" y="82104"/>
                                  <a:pt x="0" y="60501"/>
                                </a:cubicBezTo>
                                <a:cubicBezTo>
                                  <a:pt x="0" y="42061"/>
                                  <a:pt x="2375" y="27862"/>
                                  <a:pt x="7264" y="17943"/>
                                </a:cubicBezTo>
                                <a:cubicBezTo>
                                  <a:pt x="10179" y="11955"/>
                                  <a:pt x="14078" y="7459"/>
                                  <a:pt x="18923" y="4461"/>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59" name="Shape 99959"/>
                        <wps:cNvSpPr/>
                        <wps:spPr>
                          <a:xfrm>
                            <a:off x="793304" y="1730197"/>
                            <a:ext cx="36271" cy="117780"/>
                          </a:xfrm>
                          <a:custGeom>
                            <a:avLst/>
                            <a:gdLst/>
                            <a:ahLst/>
                            <a:cxnLst/>
                            <a:rect l="0" t="0" r="0" b="0"/>
                            <a:pathLst>
                              <a:path w="36271" h="117780">
                                <a:moveTo>
                                  <a:pt x="152" y="0"/>
                                </a:moveTo>
                                <a:cubicBezTo>
                                  <a:pt x="11824" y="0"/>
                                  <a:pt x="20650" y="4432"/>
                                  <a:pt x="26657" y="13411"/>
                                </a:cubicBezTo>
                                <a:cubicBezTo>
                                  <a:pt x="33109" y="23025"/>
                                  <a:pt x="36271" y="38164"/>
                                  <a:pt x="36271" y="58661"/>
                                </a:cubicBezTo>
                                <a:cubicBezTo>
                                  <a:pt x="36271" y="77876"/>
                                  <a:pt x="33896" y="92075"/>
                                  <a:pt x="29159" y="101219"/>
                                </a:cubicBezTo>
                                <a:cubicBezTo>
                                  <a:pt x="23495" y="112255"/>
                                  <a:pt x="13716" y="117780"/>
                                  <a:pt x="0" y="117780"/>
                                </a:cubicBezTo>
                                <a:lnTo>
                                  <a:pt x="0" y="106918"/>
                                </a:lnTo>
                                <a:lnTo>
                                  <a:pt x="317" y="107048"/>
                                </a:lnTo>
                                <a:cubicBezTo>
                                  <a:pt x="5842" y="107048"/>
                                  <a:pt x="10401" y="105308"/>
                                  <a:pt x="14021" y="101702"/>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68" y="26822"/>
                                  <a:pt x="18288" y="21133"/>
                                </a:cubicBezTo>
                                <a:cubicBezTo>
                                  <a:pt x="14973" y="14046"/>
                                  <a:pt x="8839" y="10414"/>
                                  <a:pt x="0" y="10414"/>
                                </a:cubicBezTo>
                                <a:lnTo>
                                  <a:pt x="0" y="40"/>
                                </a:lnTo>
                                <a:lnTo>
                                  <a:pt x="152"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0" name="Shape 99960"/>
                        <wps:cNvSpPr/>
                        <wps:spPr>
                          <a:xfrm>
                            <a:off x="761186" y="1730239"/>
                            <a:ext cx="36106" cy="117737"/>
                          </a:xfrm>
                          <a:custGeom>
                            <a:avLst/>
                            <a:gdLst/>
                            <a:ahLst/>
                            <a:cxnLst/>
                            <a:rect l="0" t="0" r="0" b="0"/>
                            <a:pathLst>
                              <a:path w="36106" h="117737">
                                <a:moveTo>
                                  <a:pt x="36106" y="0"/>
                                </a:moveTo>
                                <a:lnTo>
                                  <a:pt x="36106" y="10371"/>
                                </a:lnTo>
                                <a:cubicBezTo>
                                  <a:pt x="28385" y="10371"/>
                                  <a:pt x="22860" y="13521"/>
                                  <a:pt x="19240" y="19845"/>
                                </a:cubicBezTo>
                                <a:cubicBezTo>
                                  <a:pt x="15608" y="26132"/>
                                  <a:pt x="13881" y="36546"/>
                                  <a:pt x="13881" y="50884"/>
                                </a:cubicBezTo>
                                <a:lnTo>
                                  <a:pt x="36106" y="50884"/>
                                </a:lnTo>
                                <a:lnTo>
                                  <a:pt x="36106" y="61451"/>
                                </a:lnTo>
                                <a:lnTo>
                                  <a:pt x="13881" y="61451"/>
                                </a:lnTo>
                                <a:lnTo>
                                  <a:pt x="13881" y="71851"/>
                                </a:lnTo>
                                <a:cubicBezTo>
                                  <a:pt x="13881" y="75636"/>
                                  <a:pt x="14033" y="78634"/>
                                  <a:pt x="14516" y="80996"/>
                                </a:cubicBezTo>
                                <a:cubicBezTo>
                                  <a:pt x="14834" y="83358"/>
                                  <a:pt x="15151" y="85403"/>
                                  <a:pt x="15456" y="87447"/>
                                </a:cubicBezTo>
                                <a:cubicBezTo>
                                  <a:pt x="16396" y="92972"/>
                                  <a:pt x="18771" y="97557"/>
                                  <a:pt x="22543" y="101329"/>
                                </a:cubicBezTo>
                                <a:lnTo>
                                  <a:pt x="36106" y="106876"/>
                                </a:lnTo>
                                <a:lnTo>
                                  <a:pt x="36106" y="117737"/>
                                </a:lnTo>
                                <a:cubicBezTo>
                                  <a:pt x="23647" y="117737"/>
                                  <a:pt x="14834" y="113787"/>
                                  <a:pt x="9309" y="106066"/>
                                </a:cubicBezTo>
                                <a:cubicBezTo>
                                  <a:pt x="3150" y="97404"/>
                                  <a:pt x="0" y="82100"/>
                                  <a:pt x="0" y="60498"/>
                                </a:cubicBezTo>
                                <a:cubicBezTo>
                                  <a:pt x="0" y="42058"/>
                                  <a:pt x="2362" y="27859"/>
                                  <a:pt x="7264" y="17940"/>
                                </a:cubicBezTo>
                                <a:cubicBezTo>
                                  <a:pt x="10179" y="11952"/>
                                  <a:pt x="14078" y="7456"/>
                                  <a:pt x="18925" y="4458"/>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1" name="Shape 99961"/>
                        <wps:cNvSpPr/>
                        <wps:spPr>
                          <a:xfrm>
                            <a:off x="797292" y="1730197"/>
                            <a:ext cx="36271" cy="117780"/>
                          </a:xfrm>
                          <a:custGeom>
                            <a:avLst/>
                            <a:gdLst/>
                            <a:ahLst/>
                            <a:cxnLst/>
                            <a:rect l="0" t="0" r="0" b="0"/>
                            <a:pathLst>
                              <a:path w="36271" h="117780">
                                <a:moveTo>
                                  <a:pt x="165" y="0"/>
                                </a:moveTo>
                                <a:cubicBezTo>
                                  <a:pt x="11824" y="0"/>
                                  <a:pt x="20650" y="4432"/>
                                  <a:pt x="26657" y="13411"/>
                                </a:cubicBezTo>
                                <a:cubicBezTo>
                                  <a:pt x="33109" y="23025"/>
                                  <a:pt x="36271" y="38164"/>
                                  <a:pt x="36271" y="58661"/>
                                </a:cubicBezTo>
                                <a:cubicBezTo>
                                  <a:pt x="36271" y="77876"/>
                                  <a:pt x="33909" y="92075"/>
                                  <a:pt x="29159" y="101219"/>
                                </a:cubicBezTo>
                                <a:cubicBezTo>
                                  <a:pt x="23495" y="112255"/>
                                  <a:pt x="13729" y="117780"/>
                                  <a:pt x="0" y="117780"/>
                                </a:cubicBezTo>
                                <a:lnTo>
                                  <a:pt x="0" y="106918"/>
                                </a:lnTo>
                                <a:lnTo>
                                  <a:pt x="317" y="107048"/>
                                </a:lnTo>
                                <a:cubicBezTo>
                                  <a:pt x="5842" y="107048"/>
                                  <a:pt x="10401" y="105308"/>
                                  <a:pt x="14021" y="101702"/>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68" y="26822"/>
                                  <a:pt x="18288" y="21133"/>
                                </a:cubicBezTo>
                                <a:cubicBezTo>
                                  <a:pt x="14973" y="14046"/>
                                  <a:pt x="8839" y="10414"/>
                                  <a:pt x="0" y="10414"/>
                                </a:cubicBezTo>
                                <a:lnTo>
                                  <a:pt x="0" y="43"/>
                                </a:lnTo>
                                <a:lnTo>
                                  <a:pt x="16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2" name="Shape 99962"/>
                        <wps:cNvSpPr/>
                        <wps:spPr>
                          <a:xfrm>
                            <a:off x="757198" y="1726248"/>
                            <a:ext cx="36106" cy="117740"/>
                          </a:xfrm>
                          <a:custGeom>
                            <a:avLst/>
                            <a:gdLst/>
                            <a:ahLst/>
                            <a:cxnLst/>
                            <a:rect l="0" t="0" r="0" b="0"/>
                            <a:pathLst>
                              <a:path w="36106" h="117740">
                                <a:moveTo>
                                  <a:pt x="36106" y="0"/>
                                </a:moveTo>
                                <a:lnTo>
                                  <a:pt x="36106" y="10375"/>
                                </a:lnTo>
                                <a:cubicBezTo>
                                  <a:pt x="28385" y="10375"/>
                                  <a:pt x="22860" y="13524"/>
                                  <a:pt x="19240" y="19823"/>
                                </a:cubicBezTo>
                                <a:cubicBezTo>
                                  <a:pt x="15608" y="26135"/>
                                  <a:pt x="13881" y="36549"/>
                                  <a:pt x="13881" y="50888"/>
                                </a:cubicBezTo>
                                <a:lnTo>
                                  <a:pt x="36106" y="50888"/>
                                </a:lnTo>
                                <a:lnTo>
                                  <a:pt x="36106" y="61454"/>
                                </a:lnTo>
                                <a:lnTo>
                                  <a:pt x="13881" y="61454"/>
                                </a:lnTo>
                                <a:lnTo>
                                  <a:pt x="13881" y="71855"/>
                                </a:lnTo>
                                <a:cubicBezTo>
                                  <a:pt x="13881" y="75640"/>
                                  <a:pt x="14033" y="78637"/>
                                  <a:pt x="14516" y="80999"/>
                                </a:cubicBezTo>
                                <a:cubicBezTo>
                                  <a:pt x="14834" y="83361"/>
                                  <a:pt x="15151" y="85406"/>
                                  <a:pt x="15456" y="87450"/>
                                </a:cubicBezTo>
                                <a:cubicBezTo>
                                  <a:pt x="16396" y="92975"/>
                                  <a:pt x="18758" y="97560"/>
                                  <a:pt x="22543" y="101332"/>
                                </a:cubicBezTo>
                                <a:lnTo>
                                  <a:pt x="36106" y="106879"/>
                                </a:lnTo>
                                <a:lnTo>
                                  <a:pt x="36106" y="117740"/>
                                </a:lnTo>
                                <a:cubicBezTo>
                                  <a:pt x="23647" y="117740"/>
                                  <a:pt x="14834" y="113790"/>
                                  <a:pt x="9309" y="106069"/>
                                </a:cubicBezTo>
                                <a:cubicBezTo>
                                  <a:pt x="3150" y="97395"/>
                                  <a:pt x="0" y="82104"/>
                                  <a:pt x="0" y="60501"/>
                                </a:cubicBezTo>
                                <a:cubicBezTo>
                                  <a:pt x="0" y="42061"/>
                                  <a:pt x="2375" y="27862"/>
                                  <a:pt x="7264" y="17943"/>
                                </a:cubicBezTo>
                                <a:cubicBezTo>
                                  <a:pt x="10179" y="11955"/>
                                  <a:pt x="14078" y="7459"/>
                                  <a:pt x="18923" y="4461"/>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3" name="Shape 99963"/>
                        <wps:cNvSpPr/>
                        <wps:spPr>
                          <a:xfrm>
                            <a:off x="793304" y="1726209"/>
                            <a:ext cx="36271" cy="117780"/>
                          </a:xfrm>
                          <a:custGeom>
                            <a:avLst/>
                            <a:gdLst/>
                            <a:ahLst/>
                            <a:cxnLst/>
                            <a:rect l="0" t="0" r="0" b="0"/>
                            <a:pathLst>
                              <a:path w="36271" h="117780">
                                <a:moveTo>
                                  <a:pt x="152" y="0"/>
                                </a:moveTo>
                                <a:cubicBezTo>
                                  <a:pt x="11824" y="0"/>
                                  <a:pt x="20650" y="4432"/>
                                  <a:pt x="26657" y="13411"/>
                                </a:cubicBezTo>
                                <a:cubicBezTo>
                                  <a:pt x="33109" y="23012"/>
                                  <a:pt x="36271" y="38164"/>
                                  <a:pt x="36271" y="58648"/>
                                </a:cubicBezTo>
                                <a:cubicBezTo>
                                  <a:pt x="36271" y="77876"/>
                                  <a:pt x="33896" y="92075"/>
                                  <a:pt x="29159" y="101219"/>
                                </a:cubicBezTo>
                                <a:cubicBezTo>
                                  <a:pt x="23495" y="112255"/>
                                  <a:pt x="13716" y="117780"/>
                                  <a:pt x="0" y="117780"/>
                                </a:cubicBezTo>
                                <a:lnTo>
                                  <a:pt x="0" y="106918"/>
                                </a:lnTo>
                                <a:lnTo>
                                  <a:pt x="317" y="107048"/>
                                </a:lnTo>
                                <a:cubicBezTo>
                                  <a:pt x="5842" y="107048"/>
                                  <a:pt x="10401" y="105308"/>
                                  <a:pt x="14021" y="101688"/>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68" y="26809"/>
                                  <a:pt x="18288" y="21133"/>
                                </a:cubicBezTo>
                                <a:cubicBezTo>
                                  <a:pt x="14973" y="14033"/>
                                  <a:pt x="8839" y="10414"/>
                                  <a:pt x="0" y="10414"/>
                                </a:cubicBezTo>
                                <a:lnTo>
                                  <a:pt x="0" y="40"/>
                                </a:lnTo>
                                <a:lnTo>
                                  <a:pt x="152"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4" name="Shape 99964"/>
                        <wps:cNvSpPr/>
                        <wps:spPr>
                          <a:xfrm>
                            <a:off x="2605862" y="522432"/>
                            <a:ext cx="36094" cy="117740"/>
                          </a:xfrm>
                          <a:custGeom>
                            <a:avLst/>
                            <a:gdLst/>
                            <a:ahLst/>
                            <a:cxnLst/>
                            <a:rect l="0" t="0" r="0" b="0"/>
                            <a:pathLst>
                              <a:path w="36094" h="117740">
                                <a:moveTo>
                                  <a:pt x="36094" y="0"/>
                                </a:moveTo>
                                <a:lnTo>
                                  <a:pt x="36094" y="10375"/>
                                </a:lnTo>
                                <a:cubicBezTo>
                                  <a:pt x="28359" y="10375"/>
                                  <a:pt x="22847" y="13524"/>
                                  <a:pt x="19215" y="19823"/>
                                </a:cubicBezTo>
                                <a:cubicBezTo>
                                  <a:pt x="15596" y="26135"/>
                                  <a:pt x="13869" y="36537"/>
                                  <a:pt x="13869" y="50888"/>
                                </a:cubicBezTo>
                                <a:lnTo>
                                  <a:pt x="36094" y="50888"/>
                                </a:lnTo>
                                <a:lnTo>
                                  <a:pt x="36094" y="61454"/>
                                </a:lnTo>
                                <a:lnTo>
                                  <a:pt x="13869" y="61454"/>
                                </a:lnTo>
                                <a:lnTo>
                                  <a:pt x="13869" y="71855"/>
                                </a:lnTo>
                                <a:cubicBezTo>
                                  <a:pt x="13869" y="75640"/>
                                  <a:pt x="14021" y="78637"/>
                                  <a:pt x="14478" y="80999"/>
                                </a:cubicBezTo>
                                <a:cubicBezTo>
                                  <a:pt x="14821" y="83361"/>
                                  <a:pt x="15113" y="85406"/>
                                  <a:pt x="15443" y="87450"/>
                                </a:cubicBezTo>
                                <a:cubicBezTo>
                                  <a:pt x="16383" y="92975"/>
                                  <a:pt x="18745" y="97560"/>
                                  <a:pt x="22530" y="101332"/>
                                </a:cubicBezTo>
                                <a:lnTo>
                                  <a:pt x="36094" y="106883"/>
                                </a:lnTo>
                                <a:lnTo>
                                  <a:pt x="36094" y="117740"/>
                                </a:lnTo>
                                <a:cubicBezTo>
                                  <a:pt x="23635" y="117740"/>
                                  <a:pt x="14821" y="113790"/>
                                  <a:pt x="9297" y="106069"/>
                                </a:cubicBezTo>
                                <a:cubicBezTo>
                                  <a:pt x="3137" y="97395"/>
                                  <a:pt x="0" y="82104"/>
                                  <a:pt x="0" y="60501"/>
                                </a:cubicBezTo>
                                <a:cubicBezTo>
                                  <a:pt x="0" y="42061"/>
                                  <a:pt x="2362" y="27862"/>
                                  <a:pt x="7252" y="17931"/>
                                </a:cubicBezTo>
                                <a:cubicBezTo>
                                  <a:pt x="10160" y="11949"/>
                                  <a:pt x="14059" y="7456"/>
                                  <a:pt x="18906" y="4459"/>
                                </a:cubicBezTo>
                                <a:lnTo>
                                  <a:pt x="36094"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5" name="Shape 99965"/>
                        <wps:cNvSpPr/>
                        <wps:spPr>
                          <a:xfrm>
                            <a:off x="2641956" y="522392"/>
                            <a:ext cx="36259" cy="117780"/>
                          </a:xfrm>
                          <a:custGeom>
                            <a:avLst/>
                            <a:gdLst/>
                            <a:ahLst/>
                            <a:cxnLst/>
                            <a:rect l="0" t="0" r="0" b="0"/>
                            <a:pathLst>
                              <a:path w="36259" h="117780">
                                <a:moveTo>
                                  <a:pt x="152" y="0"/>
                                </a:moveTo>
                                <a:cubicBezTo>
                                  <a:pt x="11811" y="0"/>
                                  <a:pt x="20650" y="4432"/>
                                  <a:pt x="26657" y="13411"/>
                                </a:cubicBezTo>
                                <a:cubicBezTo>
                                  <a:pt x="33096" y="23025"/>
                                  <a:pt x="36259" y="38150"/>
                                  <a:pt x="36259" y="58648"/>
                                </a:cubicBezTo>
                                <a:cubicBezTo>
                                  <a:pt x="36259" y="77876"/>
                                  <a:pt x="33884" y="92075"/>
                                  <a:pt x="29159" y="101219"/>
                                </a:cubicBezTo>
                                <a:cubicBezTo>
                                  <a:pt x="23469" y="112255"/>
                                  <a:pt x="13703" y="117780"/>
                                  <a:pt x="0" y="117780"/>
                                </a:cubicBezTo>
                                <a:lnTo>
                                  <a:pt x="0" y="106923"/>
                                </a:lnTo>
                                <a:lnTo>
                                  <a:pt x="305" y="107048"/>
                                </a:lnTo>
                                <a:cubicBezTo>
                                  <a:pt x="5842" y="107048"/>
                                  <a:pt x="10401" y="105308"/>
                                  <a:pt x="14021" y="101688"/>
                                </a:cubicBezTo>
                                <a:cubicBezTo>
                                  <a:pt x="17640" y="98057"/>
                                  <a:pt x="19850" y="93014"/>
                                  <a:pt x="20815" y="86551"/>
                                </a:cubicBezTo>
                                <a:cubicBezTo>
                                  <a:pt x="21285" y="83718"/>
                                  <a:pt x="21590" y="79921"/>
                                  <a:pt x="21768" y="75196"/>
                                </a:cubicBezTo>
                                <a:cubicBezTo>
                                  <a:pt x="21895" y="70472"/>
                                  <a:pt x="22060" y="65900"/>
                                  <a:pt x="22225" y="61493"/>
                                </a:cubicBezTo>
                                <a:lnTo>
                                  <a:pt x="0" y="61493"/>
                                </a:lnTo>
                                <a:lnTo>
                                  <a:pt x="0" y="50927"/>
                                </a:lnTo>
                                <a:lnTo>
                                  <a:pt x="22225" y="50927"/>
                                </a:lnTo>
                                <a:cubicBezTo>
                                  <a:pt x="22225" y="36741"/>
                                  <a:pt x="20968" y="26809"/>
                                  <a:pt x="18288" y="21133"/>
                                </a:cubicBezTo>
                                <a:cubicBezTo>
                                  <a:pt x="14973" y="14033"/>
                                  <a:pt x="8814" y="10414"/>
                                  <a:pt x="0" y="10414"/>
                                </a:cubicBezTo>
                                <a:lnTo>
                                  <a:pt x="0" y="40"/>
                                </a:lnTo>
                                <a:lnTo>
                                  <a:pt x="152"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6" name="Shape 99966"/>
                        <wps:cNvSpPr/>
                        <wps:spPr>
                          <a:xfrm>
                            <a:off x="2601853" y="526424"/>
                            <a:ext cx="36106" cy="117737"/>
                          </a:xfrm>
                          <a:custGeom>
                            <a:avLst/>
                            <a:gdLst/>
                            <a:ahLst/>
                            <a:cxnLst/>
                            <a:rect l="0" t="0" r="0" b="0"/>
                            <a:pathLst>
                              <a:path w="36106" h="117737">
                                <a:moveTo>
                                  <a:pt x="36106" y="0"/>
                                </a:moveTo>
                                <a:lnTo>
                                  <a:pt x="36106" y="10371"/>
                                </a:lnTo>
                                <a:cubicBezTo>
                                  <a:pt x="28384" y="10371"/>
                                  <a:pt x="22860" y="13521"/>
                                  <a:pt x="19240" y="19820"/>
                                </a:cubicBezTo>
                                <a:cubicBezTo>
                                  <a:pt x="15608" y="26132"/>
                                  <a:pt x="13881" y="36546"/>
                                  <a:pt x="13881" y="50884"/>
                                </a:cubicBezTo>
                                <a:lnTo>
                                  <a:pt x="36106" y="50884"/>
                                </a:lnTo>
                                <a:lnTo>
                                  <a:pt x="36106" y="61451"/>
                                </a:lnTo>
                                <a:lnTo>
                                  <a:pt x="13881" y="61451"/>
                                </a:lnTo>
                                <a:lnTo>
                                  <a:pt x="13881" y="71851"/>
                                </a:lnTo>
                                <a:cubicBezTo>
                                  <a:pt x="13881" y="75636"/>
                                  <a:pt x="14046" y="78634"/>
                                  <a:pt x="14516" y="80996"/>
                                </a:cubicBezTo>
                                <a:cubicBezTo>
                                  <a:pt x="14834" y="83358"/>
                                  <a:pt x="15151" y="85403"/>
                                  <a:pt x="15456" y="87447"/>
                                </a:cubicBezTo>
                                <a:cubicBezTo>
                                  <a:pt x="16396" y="92972"/>
                                  <a:pt x="18771" y="97557"/>
                                  <a:pt x="22542" y="101329"/>
                                </a:cubicBezTo>
                                <a:lnTo>
                                  <a:pt x="36106" y="106876"/>
                                </a:lnTo>
                                <a:lnTo>
                                  <a:pt x="36106" y="117737"/>
                                </a:lnTo>
                                <a:cubicBezTo>
                                  <a:pt x="23660" y="117737"/>
                                  <a:pt x="14834" y="113787"/>
                                  <a:pt x="9322" y="106066"/>
                                </a:cubicBezTo>
                                <a:cubicBezTo>
                                  <a:pt x="3149" y="97379"/>
                                  <a:pt x="0" y="82100"/>
                                  <a:pt x="0" y="60498"/>
                                </a:cubicBezTo>
                                <a:cubicBezTo>
                                  <a:pt x="0" y="42058"/>
                                  <a:pt x="2387" y="27859"/>
                                  <a:pt x="7264" y="17940"/>
                                </a:cubicBezTo>
                                <a:cubicBezTo>
                                  <a:pt x="10173" y="11952"/>
                                  <a:pt x="14072" y="7456"/>
                                  <a:pt x="18920" y="4458"/>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7" name="Shape 99967"/>
                        <wps:cNvSpPr/>
                        <wps:spPr>
                          <a:xfrm>
                            <a:off x="2637959" y="526381"/>
                            <a:ext cx="36271" cy="117780"/>
                          </a:xfrm>
                          <a:custGeom>
                            <a:avLst/>
                            <a:gdLst/>
                            <a:ahLst/>
                            <a:cxnLst/>
                            <a:rect l="0" t="0" r="0" b="0"/>
                            <a:pathLst>
                              <a:path w="36271" h="117780">
                                <a:moveTo>
                                  <a:pt x="165" y="0"/>
                                </a:moveTo>
                                <a:cubicBezTo>
                                  <a:pt x="11836" y="0"/>
                                  <a:pt x="20650" y="4432"/>
                                  <a:pt x="26657" y="13411"/>
                                </a:cubicBezTo>
                                <a:cubicBezTo>
                                  <a:pt x="33109" y="23025"/>
                                  <a:pt x="36271" y="38164"/>
                                  <a:pt x="36271" y="58648"/>
                                </a:cubicBezTo>
                                <a:cubicBezTo>
                                  <a:pt x="36271" y="77876"/>
                                  <a:pt x="33896" y="92075"/>
                                  <a:pt x="29159" y="101219"/>
                                </a:cubicBezTo>
                                <a:cubicBezTo>
                                  <a:pt x="23495" y="112255"/>
                                  <a:pt x="13716" y="117780"/>
                                  <a:pt x="0" y="117780"/>
                                </a:cubicBezTo>
                                <a:lnTo>
                                  <a:pt x="0" y="106918"/>
                                </a:lnTo>
                                <a:lnTo>
                                  <a:pt x="317" y="107048"/>
                                </a:lnTo>
                                <a:cubicBezTo>
                                  <a:pt x="5842" y="107048"/>
                                  <a:pt x="10414" y="105308"/>
                                  <a:pt x="14046" y="101688"/>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81" y="26809"/>
                                  <a:pt x="18301" y="21133"/>
                                </a:cubicBezTo>
                                <a:cubicBezTo>
                                  <a:pt x="14973" y="14033"/>
                                  <a:pt x="8839" y="10414"/>
                                  <a:pt x="0" y="10414"/>
                                </a:cubicBezTo>
                                <a:lnTo>
                                  <a:pt x="0" y="43"/>
                                </a:lnTo>
                                <a:lnTo>
                                  <a:pt x="16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8" name="Shape 99968"/>
                        <wps:cNvSpPr/>
                        <wps:spPr>
                          <a:xfrm>
                            <a:off x="2605862" y="526421"/>
                            <a:ext cx="36094" cy="117740"/>
                          </a:xfrm>
                          <a:custGeom>
                            <a:avLst/>
                            <a:gdLst/>
                            <a:ahLst/>
                            <a:cxnLst/>
                            <a:rect l="0" t="0" r="0" b="0"/>
                            <a:pathLst>
                              <a:path w="36094" h="117740">
                                <a:moveTo>
                                  <a:pt x="36094" y="0"/>
                                </a:moveTo>
                                <a:lnTo>
                                  <a:pt x="36094" y="10375"/>
                                </a:lnTo>
                                <a:cubicBezTo>
                                  <a:pt x="28359" y="10375"/>
                                  <a:pt x="22847" y="13524"/>
                                  <a:pt x="19215" y="19823"/>
                                </a:cubicBezTo>
                                <a:cubicBezTo>
                                  <a:pt x="15596" y="26135"/>
                                  <a:pt x="13869" y="36549"/>
                                  <a:pt x="13869" y="50888"/>
                                </a:cubicBezTo>
                                <a:lnTo>
                                  <a:pt x="36094" y="50888"/>
                                </a:lnTo>
                                <a:lnTo>
                                  <a:pt x="36094" y="61454"/>
                                </a:lnTo>
                                <a:lnTo>
                                  <a:pt x="13869" y="61454"/>
                                </a:lnTo>
                                <a:lnTo>
                                  <a:pt x="13869" y="71855"/>
                                </a:lnTo>
                                <a:cubicBezTo>
                                  <a:pt x="13869" y="75640"/>
                                  <a:pt x="14021" y="78637"/>
                                  <a:pt x="14478" y="80999"/>
                                </a:cubicBezTo>
                                <a:cubicBezTo>
                                  <a:pt x="14821" y="83361"/>
                                  <a:pt x="15113" y="85406"/>
                                  <a:pt x="15443" y="87450"/>
                                </a:cubicBezTo>
                                <a:cubicBezTo>
                                  <a:pt x="16383" y="92975"/>
                                  <a:pt x="18745" y="97560"/>
                                  <a:pt x="22530" y="101332"/>
                                </a:cubicBezTo>
                                <a:lnTo>
                                  <a:pt x="36094" y="106883"/>
                                </a:lnTo>
                                <a:lnTo>
                                  <a:pt x="36094" y="117740"/>
                                </a:lnTo>
                                <a:cubicBezTo>
                                  <a:pt x="23635" y="117740"/>
                                  <a:pt x="14821" y="113790"/>
                                  <a:pt x="9297" y="106069"/>
                                </a:cubicBezTo>
                                <a:cubicBezTo>
                                  <a:pt x="3137" y="97382"/>
                                  <a:pt x="0" y="82104"/>
                                  <a:pt x="0" y="60501"/>
                                </a:cubicBezTo>
                                <a:cubicBezTo>
                                  <a:pt x="0" y="42061"/>
                                  <a:pt x="2362" y="27862"/>
                                  <a:pt x="7252" y="17943"/>
                                </a:cubicBezTo>
                                <a:cubicBezTo>
                                  <a:pt x="10160" y="11955"/>
                                  <a:pt x="14059" y="7459"/>
                                  <a:pt x="18906" y="4461"/>
                                </a:cubicBezTo>
                                <a:lnTo>
                                  <a:pt x="36094"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9" name="Shape 99969"/>
                        <wps:cNvSpPr/>
                        <wps:spPr>
                          <a:xfrm>
                            <a:off x="2641956" y="526381"/>
                            <a:ext cx="36259" cy="117780"/>
                          </a:xfrm>
                          <a:custGeom>
                            <a:avLst/>
                            <a:gdLst/>
                            <a:ahLst/>
                            <a:cxnLst/>
                            <a:rect l="0" t="0" r="0" b="0"/>
                            <a:pathLst>
                              <a:path w="36259" h="117780">
                                <a:moveTo>
                                  <a:pt x="152" y="0"/>
                                </a:moveTo>
                                <a:cubicBezTo>
                                  <a:pt x="11811" y="0"/>
                                  <a:pt x="20650" y="4432"/>
                                  <a:pt x="26657" y="13411"/>
                                </a:cubicBezTo>
                                <a:cubicBezTo>
                                  <a:pt x="33096" y="23025"/>
                                  <a:pt x="36259" y="38164"/>
                                  <a:pt x="36259" y="58648"/>
                                </a:cubicBezTo>
                                <a:cubicBezTo>
                                  <a:pt x="36259" y="77876"/>
                                  <a:pt x="33884" y="92075"/>
                                  <a:pt x="29159" y="101219"/>
                                </a:cubicBezTo>
                                <a:cubicBezTo>
                                  <a:pt x="23469" y="112255"/>
                                  <a:pt x="13703" y="117780"/>
                                  <a:pt x="0" y="117780"/>
                                </a:cubicBezTo>
                                <a:lnTo>
                                  <a:pt x="0" y="106923"/>
                                </a:lnTo>
                                <a:lnTo>
                                  <a:pt x="305" y="107048"/>
                                </a:lnTo>
                                <a:cubicBezTo>
                                  <a:pt x="5842" y="107048"/>
                                  <a:pt x="10401" y="105308"/>
                                  <a:pt x="14021" y="101688"/>
                                </a:cubicBezTo>
                                <a:cubicBezTo>
                                  <a:pt x="17640" y="98057"/>
                                  <a:pt x="19850" y="93014"/>
                                  <a:pt x="20815" y="86551"/>
                                </a:cubicBezTo>
                                <a:cubicBezTo>
                                  <a:pt x="21285" y="83718"/>
                                  <a:pt x="21590" y="79921"/>
                                  <a:pt x="21768" y="75196"/>
                                </a:cubicBezTo>
                                <a:cubicBezTo>
                                  <a:pt x="21895" y="70472"/>
                                  <a:pt x="22060" y="65900"/>
                                  <a:pt x="22225" y="61493"/>
                                </a:cubicBezTo>
                                <a:lnTo>
                                  <a:pt x="0" y="61493"/>
                                </a:lnTo>
                                <a:lnTo>
                                  <a:pt x="0" y="50927"/>
                                </a:lnTo>
                                <a:lnTo>
                                  <a:pt x="22225" y="50927"/>
                                </a:lnTo>
                                <a:cubicBezTo>
                                  <a:pt x="22225" y="36741"/>
                                  <a:pt x="20968" y="26809"/>
                                  <a:pt x="18288" y="21133"/>
                                </a:cubicBezTo>
                                <a:cubicBezTo>
                                  <a:pt x="14973" y="14033"/>
                                  <a:pt x="8814" y="10414"/>
                                  <a:pt x="0" y="10414"/>
                                </a:cubicBezTo>
                                <a:lnTo>
                                  <a:pt x="0" y="40"/>
                                </a:lnTo>
                                <a:lnTo>
                                  <a:pt x="152"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70" name="Shape 99970"/>
                        <wps:cNvSpPr/>
                        <wps:spPr>
                          <a:xfrm>
                            <a:off x="2601853" y="522435"/>
                            <a:ext cx="36106" cy="117737"/>
                          </a:xfrm>
                          <a:custGeom>
                            <a:avLst/>
                            <a:gdLst/>
                            <a:ahLst/>
                            <a:cxnLst/>
                            <a:rect l="0" t="0" r="0" b="0"/>
                            <a:pathLst>
                              <a:path w="36106" h="117737">
                                <a:moveTo>
                                  <a:pt x="36106" y="0"/>
                                </a:moveTo>
                                <a:lnTo>
                                  <a:pt x="36106" y="10371"/>
                                </a:lnTo>
                                <a:cubicBezTo>
                                  <a:pt x="28384" y="10371"/>
                                  <a:pt x="22860" y="13521"/>
                                  <a:pt x="19240" y="19820"/>
                                </a:cubicBezTo>
                                <a:cubicBezTo>
                                  <a:pt x="15608" y="26132"/>
                                  <a:pt x="13881" y="36533"/>
                                  <a:pt x="13881" y="50884"/>
                                </a:cubicBezTo>
                                <a:lnTo>
                                  <a:pt x="36106" y="50884"/>
                                </a:lnTo>
                                <a:lnTo>
                                  <a:pt x="36106" y="61451"/>
                                </a:lnTo>
                                <a:lnTo>
                                  <a:pt x="13881" y="61451"/>
                                </a:lnTo>
                                <a:lnTo>
                                  <a:pt x="13881" y="71851"/>
                                </a:lnTo>
                                <a:cubicBezTo>
                                  <a:pt x="13881" y="75636"/>
                                  <a:pt x="14046" y="78634"/>
                                  <a:pt x="14516" y="80996"/>
                                </a:cubicBezTo>
                                <a:cubicBezTo>
                                  <a:pt x="14834" y="83358"/>
                                  <a:pt x="15151" y="85403"/>
                                  <a:pt x="15456" y="87447"/>
                                </a:cubicBezTo>
                                <a:cubicBezTo>
                                  <a:pt x="16396" y="92972"/>
                                  <a:pt x="18771" y="97557"/>
                                  <a:pt x="22542" y="101329"/>
                                </a:cubicBezTo>
                                <a:lnTo>
                                  <a:pt x="36106" y="106876"/>
                                </a:lnTo>
                                <a:lnTo>
                                  <a:pt x="36106" y="117737"/>
                                </a:lnTo>
                                <a:cubicBezTo>
                                  <a:pt x="23660" y="117737"/>
                                  <a:pt x="14834" y="113787"/>
                                  <a:pt x="9322" y="106066"/>
                                </a:cubicBezTo>
                                <a:cubicBezTo>
                                  <a:pt x="3149" y="97392"/>
                                  <a:pt x="0" y="82100"/>
                                  <a:pt x="0" y="60498"/>
                                </a:cubicBezTo>
                                <a:cubicBezTo>
                                  <a:pt x="0" y="42058"/>
                                  <a:pt x="2387" y="27859"/>
                                  <a:pt x="7264" y="17928"/>
                                </a:cubicBezTo>
                                <a:cubicBezTo>
                                  <a:pt x="10173" y="11946"/>
                                  <a:pt x="14072" y="7453"/>
                                  <a:pt x="18920" y="4456"/>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71" name="Shape 99971"/>
                        <wps:cNvSpPr/>
                        <wps:spPr>
                          <a:xfrm>
                            <a:off x="2637959" y="522392"/>
                            <a:ext cx="36271" cy="117780"/>
                          </a:xfrm>
                          <a:custGeom>
                            <a:avLst/>
                            <a:gdLst/>
                            <a:ahLst/>
                            <a:cxnLst/>
                            <a:rect l="0" t="0" r="0" b="0"/>
                            <a:pathLst>
                              <a:path w="36271" h="117780">
                                <a:moveTo>
                                  <a:pt x="165" y="0"/>
                                </a:moveTo>
                                <a:cubicBezTo>
                                  <a:pt x="11836" y="0"/>
                                  <a:pt x="20650" y="4432"/>
                                  <a:pt x="26657" y="13411"/>
                                </a:cubicBezTo>
                                <a:cubicBezTo>
                                  <a:pt x="33109" y="23025"/>
                                  <a:pt x="36271" y="38150"/>
                                  <a:pt x="36271" y="58648"/>
                                </a:cubicBezTo>
                                <a:cubicBezTo>
                                  <a:pt x="36271" y="77876"/>
                                  <a:pt x="33896" y="92075"/>
                                  <a:pt x="29159" y="101219"/>
                                </a:cubicBezTo>
                                <a:cubicBezTo>
                                  <a:pt x="23495" y="112255"/>
                                  <a:pt x="13716" y="117780"/>
                                  <a:pt x="0" y="117780"/>
                                </a:cubicBezTo>
                                <a:lnTo>
                                  <a:pt x="0" y="106918"/>
                                </a:lnTo>
                                <a:lnTo>
                                  <a:pt x="317" y="107048"/>
                                </a:lnTo>
                                <a:cubicBezTo>
                                  <a:pt x="5842" y="107048"/>
                                  <a:pt x="10414" y="105308"/>
                                  <a:pt x="14046" y="101688"/>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81" y="26809"/>
                                  <a:pt x="18301" y="21133"/>
                                </a:cubicBezTo>
                                <a:cubicBezTo>
                                  <a:pt x="14973" y="14033"/>
                                  <a:pt x="8839" y="10414"/>
                                  <a:pt x="0" y="10414"/>
                                </a:cubicBezTo>
                                <a:lnTo>
                                  <a:pt x="0" y="43"/>
                                </a:lnTo>
                                <a:lnTo>
                                  <a:pt x="16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72" name="Shape 99972"/>
                        <wps:cNvSpPr/>
                        <wps:spPr>
                          <a:xfrm>
                            <a:off x="0" y="0"/>
                            <a:ext cx="3790798" cy="2591512"/>
                          </a:xfrm>
                          <a:custGeom>
                            <a:avLst/>
                            <a:gdLst/>
                            <a:ahLst/>
                            <a:cxnLst/>
                            <a:rect l="0" t="0" r="0" b="0"/>
                            <a:pathLst>
                              <a:path w="3790798" h="2591512">
                                <a:moveTo>
                                  <a:pt x="0" y="2591512"/>
                                </a:moveTo>
                                <a:lnTo>
                                  <a:pt x="3790798" y="2591512"/>
                                </a:lnTo>
                                <a:lnTo>
                                  <a:pt x="3790798"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233ABB27" id="Group 775628" o:spid="_x0000_s2035" style="width:298.5pt;height:204.05pt;mso-position-horizontal-relative:char;mso-position-vertical-relative:line" coordsize="37907,259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">
                <v:shape id="Shape 99930" o:spid="_x0000_s2036" style="position:absolute;left:194;top:18417;width:8285;height:1278;visibility:visible;mso-wrap-style:square;v-text-anchor:top" coordsize="828497,1277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" path="m,l732676,r95821,127774l95821,127774,,xe" fillcolor="#bdbdbd" stroked="f" strokeweight="0">
                  <v:stroke miterlimit="83231f" joinstyle="miter"/>
                  <v:path arrowok="t" textboxrect="0,0,828497,127774"/>
                </v:shape>
                <v:shape id="Shape 99931" o:spid="_x0000_s2037" style="position:absolute;left:194;top:18417;width:8285;height:1278;visibility:visible;mso-wrap-style:square;v-text-anchor:top" coordsize="828497,1277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" path="m,l732676,r95821,127774l95821,127774,,xe" filled="f" strokecolor="#bdbdbd" strokeweight=".05539mm">
                  <v:stroke endcap="round"/>
                  <v:path arrowok="t" textboxrect="0,0,828497,127774"/>
                </v:shape>
                <v:shape id="Shape 99932" o:spid="_x0000_s2038" style="position:absolute;left:30738;top:4183;width:959;height:1897;visibility:visible;mso-wrap-style:square;v-text-anchor:top" coordsize="95847,1896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" path="m47930,r9969,1994l65900,7989r7963,7975l81864,27953r5982,13970l91846,57900r4001,17957l95847,113792r-4001,15977l87846,147727r-5982,13982l73863,173686r-7963,7987l57899,187655r-9969,1994l37935,187655r-7976,-5982l21958,173686,13995,161709,7988,147727,3988,129769,,113792,,75857,3988,57900,7988,41923,13995,27953,21958,15964,29959,7989,37935,1994,47930,xe" fillcolor="#00a7d9" stroked="f" strokeweight="0">
                  <v:stroke endcap="round"/>
                  <v:path arrowok="t" textboxrect="0,0,95847,189649"/>
                </v:shape>
                <v:shape id="Shape 99933" o:spid="_x0000_s2039" style="position:absolute;left:30659;top:4103;width:1118;height:2056;visibility:visible;mso-wrap-style:square;v-text-anchor:top" coordsize="111798,205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" path="m53899,r3975,l67882,1994r1994,1993l77864,9982r1994,l87846,17970r,1994l95822,31941r,1993l101816,47904r1994,l107785,63881r4013,17971l111798,123774r-4013,15964l103810,157708r-1994,l95822,171691r,1994l87846,185662r,1993l79858,195643r-1994,l69876,201638r-1994,1994l57874,205625r-3975,l43917,203632r-1994,-1994l33934,195643r-1993,l23952,187655r,-1993l15977,173685r,-1994l9982,157708r-2019,l3988,139738,,123774,,101815r15977,l15977,119786r3987,15964l21958,147727r7989,17970l37935,177673r9982,9982l61887,187655r5995,-3988l73863,177673r5995,-11976l87846,147727r3988,-11977l95822,119786r,-33947l91834,67869,87846,55893,81852,39929,73863,27953,61887,15964r-13970,l43917,21958r-5982,5995l29947,37935,21958,55893,19964,67869,15977,85839,,83845,,81852,3988,63881,7963,47904r2019,l15977,33934r,-1993l23952,19964r,-1994l31941,9982r1993,l41923,3987,43917,1994,53899,xe" fillcolor="#00a7d9" stroked="f" strokeweight="0">
                  <v:stroke endcap="round"/>
                  <v:path arrowok="t" textboxrect="0,0,111798,205625"/>
                </v:shape>
                <v:shape id="Shape 926306" o:spid="_x0000_s2040" style="position:absolute;left:30659;top:4942;width:159;height:179;visibility:visible;mso-wrap-style:square;v-text-anchor:top" coordsize="15977,17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" path="m,l15977,r,17970l,17970,,e" fillcolor="#00a7d9" stroked="f" strokeweight="0">
                  <v:stroke endcap="round"/>
                  <v:path arrowok="t" textboxrect="0,0,15977,17970"/>
                </v:shape>
                <v:shape id="Shape 99935" o:spid="_x0000_s2041" style="position:absolute;left:31617;top:2586;width:3893;height:2615;visibility:visible;mso-wrap-style:square;v-text-anchor:top" coordsize="389293,261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" path="m,l15964,r,21972l21958,41935,33935,69876,45898,95834r12002,15965l79832,135763r21984,17958l157709,189662r23965,11976l247536,225603r31940,7976l313411,239573r37947,3988l389293,245555r,15976l351358,259538r-37947,-4001l277495,249555r-1994,l239560,241567r,-1994l175679,215621,145720,201638r-1981,l91834,165710,69876,147739r-1994,-1994l47892,123787,31941,101816,19965,77864r,-1994l9982,51905r-1993,l1994,27953r,-1994l,xe" fillcolor="#181717" stroked="f" strokeweight="0">
                  <v:stroke endcap="round"/>
                  <v:path arrowok="t" textboxrect="0,0,389293,261531"/>
                </v:shape>
                <v:shape id="Shape 99936" o:spid="_x0000_s2042" style="position:absolute;left:31617;top:5041;width:3893;height:2616;visibility:visible;mso-wrap-style:square;v-text-anchor:top" coordsize="389293,261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" path="m389293,r,15977l351358,17971r-37922,4001l279489,27953r-31941,5995l181673,59893r-23964,9983l101816,109804,77876,125781,59906,147739,45910,163703,33934,191656,21958,217615r-5981,19964l15977,261531,,261531,1994,235572r,-1993l7988,209627r2007,l19964,185674r,-2006l31941,159715,47917,137757,67882,115799r1994,-1994l91846,95834,143751,59893r1982,l175692,45924,239560,21972r,-2007l275514,11989r1994,l313436,5995,351358,2007,389293,xe" fillcolor="#181717" stroked="f" strokeweight="0">
                  <v:stroke endcap="round"/>
                  <v:path arrowok="t" textboxrect="0,0,389293,261531"/>
                </v:shape>
                <v:shape id="Shape 99937" o:spid="_x0000_s2043" style="position:absolute;left:30659;top:5121;width:1038;height:1977;visibility:visible;mso-wrap-style:square;v-text-anchor:top" coordsize="103810,1976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" path="m,l15964,r2007,37922l23952,73864r5995,23952l41910,127762r13983,23965l73863,167691r5995,5995l87833,177673r9983,3988l103810,181661r,15977l93815,197638r-2007,-1994l81852,191643r-1994,l71869,187655r-1993,l63881,179667,45911,163703r-2007,-2007l29947,137744r,-1993l17971,107798r-2007,l7963,75857r,-1993l1994,37922,,xe" fillcolor="#181717" stroked="f" strokeweight="0">
                  <v:stroke endcap="round"/>
                  <v:path arrowok="t" textboxrect="0,0,103810,197638"/>
                </v:shape>
                <v:shape id="Shape 99938" o:spid="_x0000_s2044" style="position:absolute;left:30659;top:3145;width:1038;height:1976;visibility:visible;mso-wrap-style:square;v-text-anchor:top" coordsize="103810,1976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" path="m93828,r9982,l103810,15964r-7988,l79858,23952r-5995,5995l55893,43917,43917,65875,29947,97816r-5995,27952l17971,159703r-1994,37935l,197638,1994,159703,7963,123775r,-1995l15977,89827r1994,l29947,61887r,-1994l43917,35929r1993,-1995l63881,17958,69876,9982r1993,l79858,5982r1994,l91834,1994,93828,xe" fillcolor="#181717" stroked="f" strokeweight="0">
                  <v:stroke endcap="round"/>
                  <v:path arrowok="t" textboxrect="0,0,103810,197638"/>
                </v:shape>
                <v:shape id="Shape 99939" o:spid="_x0000_s2045" style="position:absolute;left:3648;top:5041;width:27130;height:14075;visibility:visible;mso-wrap-style:square;v-text-anchor:top" coordsize="2713075,1407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" path="m3988,l2709088,r3987,13970l7975,1407452,,1393469,2675166,15977r-2671178,l3988,xe" fillcolor="#181717" stroked="f" strokeweight="0">
                  <v:stroke endcap="round"/>
                  <v:path arrowok="t" textboxrect="0,0,2713075,1407452"/>
                </v:shape>
                <v:shape id="Shape 99940" o:spid="_x0000_s2046" style="position:absolute;left:3648;top:18976;width:28049;height:160;visibility:visible;mso-wrap-style:square;v-text-anchor:top" coordsize="2804910,15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" path="m,l2804910,r,15977l3988,15977,,xe" fillcolor="#181717" stroked="f" strokeweight="0">
                  <v:stroke endcap="round"/>
                  <v:path arrowok="t" textboxrect="0,0,2804910,15977"/>
                </v:shape>
                <v:shape id="Shape 99941" o:spid="_x0000_s2047" style="position:absolute;left:24789;top:5121;width:859;height:2775;visibility:visible;mso-wrap-style:square;v-text-anchor:top" coordsize="85839,277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" path="m,l15977,r3987,71869l25946,107797r13983,59894l53899,203632r15976,33934l85839,269532r-13970,7963l55893,245554r,-1994l39929,209614,27953,177673r-2007,l9982,109804r,-2007l3988,71869,,xe" fillcolor="#181717" stroked="f" strokeweight="0">
                  <v:stroke endcap="round"/>
                  <v:path arrowok="t" textboxrect="0,0,85839,277495"/>
                </v:shape>
                <v:shape id="Shape 99942" o:spid="_x0000_s2048" style="position:absolute;left:3668;top:16241;width:5969;height:2875;visibility:visible;mso-wrap-style:square;v-text-anchor:top" coordsize="596913,287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" path="m517055,r7989,13983l37935,271514r541007,l574954,205625r-9982,-61886l554990,109804,543014,75870,529044,43929r13970,-5994l556984,69876r2007,l570967,103810r9982,33947l580949,139751r11976,67881l596913,279502r-7988,7975l3988,287477,,273507,517055,xe" fillcolor="#181717" stroked="f" strokeweight="0">
                  <v:stroke endcap="round"/>
                  <v:path arrowok="t" textboxrect="0,0,596913,287477"/>
                </v:shape>
                <v:shape id="Shape 99943" o:spid="_x0000_s2049" style="position:absolute;left:8798;top:16241;width:300;height:439;visibility:visible;mso-wrap-style:square;v-text-anchor:top" coordsize="29947,439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" path="m3988,r9982,3988l29947,37935,15964,43917,,9982,3988,xe" fillcolor="#181717" stroked="f" strokeweight="0">
                  <v:stroke endcap="round"/>
                  <v:path arrowok="t" textboxrect="0,0,29947,43917"/>
                </v:shape>
                <v:rect id="Rectangle 99944" o:spid="_x0000_s2050" style="position:absolute;left:11953;top:2057;width:97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" filled="f" stroked="f">
                  <v:textbox inset="0,0,0,0">
                    <w:txbxContent>
                      <w:p w14:paraId="04B41E9F" w14:textId="77777777" w:rsidR="00676923" w:rsidRDefault="00000000">
                        <w:pPr>
                          <w:spacing w:after="160" w:line="259" w:lineRule="auto"/>
                          <w:ind w:left="0" w:firstLine="0"/>
                          <w:jc w:val="left"/>
                        </w:pPr>
                        <w:r>
                          <w:rPr>
                            <w:rFonts w:ascii="Arial" w:eastAsia="Arial" w:hAnsi="Arial" w:cs="Arial"/>
                            <w:b/>
                            <w:sz w:val="25"/>
                          </w:rPr>
                          <w:t>HORIZON</w:t>
                        </w:r>
                      </w:p>
                    </w:txbxContent>
                  </v:textbox>
                </v:rect>
                <v:shape id="Shape 926307" o:spid="_x0000_s2051" style="position:absolute;left:2110;top:2826;width:9223;height:159;visibility:visible;mso-wrap-style:square;v-text-anchor:top" coordsize="922325,15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" path="m,l922325,r,15951l,15951,,e" fillcolor="#181717" stroked="f" strokeweight="0">
                  <v:stroke endcap="round"/>
                  <v:path arrowok="t" textboxrect="0,0,922325,15951"/>
                </v:shape>
                <v:shape id="Shape 99946" o:spid="_x0000_s2052" style="position:absolute;left:1092;top:1867;width:3813;height:1897;visibility:visible;mso-wrap-style:square;v-text-anchor:top" coordsize="381305,1896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" path="m381305,l285483,93828r63881,95821l,93828,381305,xe" fillcolor="#181717" stroked="f" strokeweight="0">
                  <v:stroke endcap="round"/>
                  <v:path arrowok="t" textboxrect="0,0,381305,189649"/>
                </v:shape>
                <v:shape id="Shape 99947" o:spid="_x0000_s2053" style="position:absolute;left:1072;top:1787;width:3893;height:2057;visibility:visible;mso-wrap-style:square;v-text-anchor:top" coordsize="389293,205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" path="m381305,r7988,13970l297459,103810r59894,89839l349364,205625,,109804,3988,93828r325412,87845l279489,105804r1994,-9983l377317,1994,381305,xe" fillcolor="#181717" stroked="f" strokeweight="0">
                  <v:stroke endcap="round"/>
                  <v:path arrowok="t" textboxrect="0,0,389293,205625"/>
                </v:shape>
                <v:shape id="Shape 99948" o:spid="_x0000_s2054" style="position:absolute;left:1072;top:1787;width:3853;height:1098;visibility:visible;mso-wrap-style:square;v-text-anchor:top" coordsize="385305,109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" path="m381305,r4000,15977l3988,109804r-3988,l,93828,381305,xe" fillcolor="#181717" stroked="f" strokeweight="0">
                  <v:stroke endcap="round"/>
                  <v:path arrowok="t" textboxrect="0,0,385305,109804"/>
                </v:shape>
                <v:rect id="Rectangle 99949" o:spid="_x0000_s2055" style="position:absolute;left:29181;top:9064;width:8114;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" filled="f" stroked="f">
                  <v:textbox inset="0,0,0,0">
                    <w:txbxContent>
                      <w:p w14:paraId="7274DDA1" w14:textId="77777777" w:rsidR="00676923" w:rsidRDefault="00000000">
                        <w:pPr>
                          <w:spacing w:after="160" w:line="259" w:lineRule="auto"/>
                          <w:ind w:left="0" w:firstLine="0"/>
                          <w:jc w:val="left"/>
                        </w:pPr>
                        <w:r>
                          <w:rPr>
                            <w:rFonts w:ascii="Arial" w:eastAsia="Arial" w:hAnsi="Arial" w:cs="Arial"/>
                            <w:b/>
                            <w:sz w:val="25"/>
                          </w:rPr>
                          <w:t>PILOT'S</w:t>
                        </w:r>
                      </w:p>
                    </w:txbxContent>
                  </v:textbox>
                </v:rect>
                <v:rect id="Rectangle 99950" o:spid="_x0000_s2056" style="position:absolute;left:30560;top:10721;width:4210;height:1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" filled="f" stroked="f">
                  <v:textbox inset="0,0,0,0">
                    <w:txbxContent>
                      <w:p w14:paraId="0096B0C4" w14:textId="77777777" w:rsidR="00676923" w:rsidRDefault="00000000">
                        <w:pPr>
                          <w:spacing w:after="160" w:line="259" w:lineRule="auto"/>
                          <w:ind w:left="0" w:firstLine="0"/>
                          <w:jc w:val="left"/>
                        </w:pPr>
                        <w:r>
                          <w:rPr>
                            <w:rFonts w:ascii="Arial" w:eastAsia="Arial" w:hAnsi="Arial" w:cs="Arial"/>
                            <w:b/>
                            <w:sz w:val="25"/>
                          </w:rPr>
                          <w:t>EYE</w:t>
                        </w:r>
                      </w:p>
                    </w:txbxContent>
                  </v:textbox>
                </v:rect>
                <v:rect id="Rectangle 99951" o:spid="_x0000_s2057" style="position:absolute;left:2391;top:20743;width:1596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" filled="f" stroked="f">
                  <v:textbox inset="0,0,0,0">
                    <w:txbxContent>
                      <w:p w14:paraId="3B0BA509" w14:textId="77777777" w:rsidR="00676923" w:rsidRDefault="00000000">
                        <w:pPr>
                          <w:spacing w:after="160" w:line="259" w:lineRule="auto"/>
                          <w:ind w:left="0" w:firstLine="0"/>
                          <w:jc w:val="left"/>
                        </w:pPr>
                        <w:r>
                          <w:rPr>
                            <w:rFonts w:ascii="Arial" w:eastAsia="Arial" w:hAnsi="Arial" w:cs="Arial"/>
                            <w:b/>
                            <w:sz w:val="25"/>
                          </w:rPr>
                          <w:t>VISUAL AIMING</w:t>
                        </w:r>
                      </w:p>
                    </w:txbxContent>
                  </v:textbox>
                </v:rect>
                <v:rect id="Rectangle 99952" o:spid="_x0000_s2058" style="position:absolute;left:2291;top:22419;width:6427;height:1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" filled="f" stroked="f">
                  <v:textbox inset="0,0,0,0">
                    <w:txbxContent>
                      <w:p w14:paraId="1AA0095F" w14:textId="77777777" w:rsidR="00676923" w:rsidRDefault="00000000">
                        <w:pPr>
                          <w:spacing w:after="160" w:line="259" w:lineRule="auto"/>
                          <w:ind w:left="0" w:firstLine="0"/>
                          <w:jc w:val="left"/>
                        </w:pPr>
                        <w:r>
                          <w:rPr>
                            <w:rFonts w:ascii="Arial" w:eastAsia="Arial" w:hAnsi="Arial" w:cs="Arial"/>
                            <w:b/>
                            <w:sz w:val="25"/>
                          </w:rPr>
                          <w:t>POINT</w:t>
                        </w:r>
                      </w:p>
                    </w:txbxContent>
                  </v:textbox>
                </v:rect>
                <v:shape id="Shape 99953" o:spid="_x0000_s2059" style="position:absolute;left:3947;top:19316;width:1717;height:1697;visibility:visible;mso-wrap-style:square;v-text-anchor:top" coordsize="171691,1696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" path="m11976,l171691,157709r-11989,11988l,11976,11976,xe" fillcolor="#181717" stroked="f" strokeweight="0">
                  <v:stroke endcap="round"/>
                  <v:path arrowok="t" textboxrect="0,0,171691,169697"/>
                </v:shape>
                <v:shape id="Shape 99954" o:spid="_x0000_s2060" style="position:absolute;left:4007;top:19375;width:1278;height:1258;visibility:visible;mso-wrap-style:square;v-text-anchor:top" coordsize="127775,1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" path="m,l127775,63881r-63894,l63881,125768,,xe" fillcolor="#181717" stroked="f" strokeweight="0">
                  <v:stroke endcap="round"/>
                  <v:path arrowok="t" textboxrect="0,0,127775,125768"/>
                </v:shape>
                <v:shape id="Shape 99955" o:spid="_x0000_s2061" style="position:absolute;left:4007;top:19375;width:1278;height:1258;visibility:visible;mso-wrap-style:square;v-text-anchor:top" coordsize="127775,1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" path="m,l63881,125768r,-61887l127775,63881,,xe" filled="f" strokecolor="#181717" strokeweight=".05539mm">
                  <v:stroke endcap="round"/>
                  <v:path arrowok="t" textboxrect="0,0,127775,125768"/>
                </v:shape>
                <v:shape id="Shape 99956" o:spid="_x0000_s2062" style="position:absolute;left:7611;top:17262;width:361;height:1177;visibility:visible;mso-wrap-style:square;v-text-anchor:top" coordsize="36106,117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" path="m36106,r,10371c28385,10371,22860,13521,19240,19820v-3632,6312,-5359,16726,-5359,31064l36106,50884r,10567l13881,61451r,10400c13881,75636,14033,78634,14516,80996v318,2362,635,4407,940,6451c16396,92972,18771,97557,22543,101329r13563,5547l36106,117737v-12459,,-21272,-3950,-26797,-11671c3150,97392,,82100,,60498,,42058,2362,27859,7264,17940,10179,11952,14078,7456,18925,4458l36106,xe" fillcolor="#181717" stroked="f" strokeweight="0">
                  <v:stroke endcap="round"/>
                  <v:path arrowok="t" textboxrect="0,0,36106,117737"/>
                </v:shape>
                <v:shape id="Shape 99957" o:spid="_x0000_s2063" style="position:absolute;left:7972;top:17262;width:363;height:1177;visibility:visible;mso-wrap-style:square;v-text-anchor:top" coordsize="36271,11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" path="m165,c11824,,20650,4432,26657,13411v6452,9601,9614,24753,9614,45237c36271,77876,33909,92075,29159,101219,23495,112255,13729,117780,,117780l,106918r317,130c5842,107048,10401,105308,14021,101688v3632,-3631,5842,-8674,6794,-15137c21285,83718,21590,79921,21768,75196v140,-4724,305,-9296,457,-13703l,61493,,50927r22225,c22225,36741,20968,26809,18288,21133,14973,14033,8839,10414,,10414l,43,165,xe" fillcolor="#181717" stroked="f" strokeweight="0">
                  <v:stroke endcap="round"/>
                  <v:path arrowok="t" textboxrect="0,0,36271,117780"/>
                </v:shape>
                <v:shape id="Shape 99958" o:spid="_x0000_s2064" style="position:absolute;left:7571;top:17302;width:362;height:1177;visibility:visible;mso-wrap-style:square;v-text-anchor:top" coordsize="36106,117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" path="m36106,r,10375c28385,10375,22860,13524,19240,19848v-3632,6287,-5359,16701,-5359,31040l36106,50888r,10566l13881,61454r,10401c13881,75640,14033,78637,14516,80999v318,2362,635,4407,940,6451c16396,92975,18758,97560,22543,101332r13563,5547l36106,117740v-12459,,-21272,-3950,-26797,-11671c3150,97407,,82104,,60501,,42061,2375,27862,7264,17943,10179,11955,14078,7459,18923,4461l36106,xe" fillcolor="#181717" stroked="f" strokeweight="0">
                  <v:stroke endcap="round"/>
                  <v:path arrowok="t" textboxrect="0,0,36106,117740"/>
                </v:shape>
                <v:shape id="Shape 99959" o:spid="_x0000_s2065" style="position:absolute;left:7933;top:17301;width:362;height:1178;visibility:visible;mso-wrap-style:square;v-text-anchor:top" coordsize="36271,11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" path="m152,c11824,,20650,4432,26657,13411v6452,9614,9614,24753,9614,45250c36271,77876,33896,92075,29159,101219,23495,112255,13716,117780,,117780l,106918r317,130c5842,107048,10401,105308,14021,101702v3632,-3645,5842,-8688,6794,-15151c21285,83718,21590,79921,21768,75196v140,-4724,305,-9296,457,-13703l,61493,,50927r22225,c22225,36741,20968,26822,18288,21133,14973,14046,8839,10414,,10414l,40,152,xe" fillcolor="#181717" stroked="f" strokeweight="0">
                  <v:stroke endcap="round"/>
                  <v:path arrowok="t" textboxrect="0,0,36271,117780"/>
                </v:shape>
                <v:shape id="Shape 99960" o:spid="_x0000_s2066" style="position:absolute;left:7611;top:17302;width:361;height:1177;visibility:visible;mso-wrap-style:square;v-text-anchor:top" coordsize="36106,117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" path="m36106,r,10371c28385,10371,22860,13521,19240,19845v-3632,6287,-5359,16701,-5359,31039l36106,50884r,10567l13881,61451r,10400c13881,75636,14033,78634,14516,80996v318,2362,635,4407,940,6451c16396,92972,18771,97557,22543,101329r13563,5547l36106,117737v-12459,,-21272,-3950,-26797,-11671c3150,97404,,82100,,60498,,42058,2362,27859,7264,17940,10179,11952,14078,7456,18925,4458l36106,xe" fillcolor="#181717" stroked="f" strokeweight="0">
                  <v:stroke endcap="round"/>
                  <v:path arrowok="t" textboxrect="0,0,36106,117737"/>
                </v:shape>
                <v:shape id="Shape 99961" o:spid="_x0000_s2067" style="position:absolute;left:7972;top:17301;width:363;height:1178;visibility:visible;mso-wrap-style:square;v-text-anchor:top" coordsize="36271,11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" path="m165,c11824,,20650,4432,26657,13411v6452,9614,9614,24753,9614,45250c36271,77876,33909,92075,29159,101219,23495,112255,13729,117780,,117780l,106918r317,130c5842,107048,10401,105308,14021,101702v3632,-3645,5842,-8688,6794,-15151c21285,83718,21590,79921,21768,75196v140,-4724,305,-9296,457,-13703l,61493,,50927r22225,c22225,36741,20968,26822,18288,21133,14973,14046,8839,10414,,10414l,43,165,xe" fillcolor="#181717" stroked="f" strokeweight="0">
                  <v:stroke endcap="round"/>
                  <v:path arrowok="t" textboxrect="0,0,36271,117780"/>
                </v:shape>
                <v:shape id="Shape 99962" o:spid="_x0000_s2068" style="position:absolute;left:7571;top:17262;width:362;height:1177;visibility:visible;mso-wrap-style:square;v-text-anchor:top" coordsize="36106,117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" path="m36106,r,10375c28385,10375,22860,13524,19240,19823v-3632,6312,-5359,16726,-5359,31065l36106,50888r,10566l13881,61454r,10401c13881,75640,14033,78637,14516,80999v318,2362,635,4407,940,6451c16396,92975,18758,97560,22543,101332r13563,5547l36106,117740v-12459,,-21272,-3950,-26797,-11671c3150,97395,,82104,,60501,,42061,2375,27862,7264,17943,10179,11955,14078,7459,18923,4461l36106,xe" fillcolor="#181717" stroked="f" strokeweight="0">
                  <v:stroke endcap="round"/>
                  <v:path arrowok="t" textboxrect="0,0,36106,117740"/>
                </v:shape>
                <v:shape id="Shape 99963" o:spid="_x0000_s2069" style="position:absolute;left:7933;top:17262;width:362;height:1177;visibility:visible;mso-wrap-style:square;v-text-anchor:top" coordsize="36271,11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" path="m152,c11824,,20650,4432,26657,13411v6452,9601,9614,24753,9614,45237c36271,77876,33896,92075,29159,101219,23495,112255,13716,117780,,117780l,106918r317,130c5842,107048,10401,105308,14021,101688v3632,-3631,5842,-8674,6794,-15137c21285,83718,21590,79921,21768,75196v140,-4724,305,-9296,457,-13703l,61493,,50927r22225,c22225,36741,20968,26809,18288,21133,14973,14033,8839,10414,,10414l,40,152,xe" fillcolor="#181717" stroked="f" strokeweight="0">
                  <v:stroke endcap="round"/>
                  <v:path arrowok="t" textboxrect="0,0,36271,117780"/>
                </v:shape>
                <v:shape id="Shape 99964" o:spid="_x0000_s2070" style="position:absolute;left:26058;top:5224;width:361;height:1177;visibility:visible;mso-wrap-style:square;v-text-anchor:top" coordsize="36094,117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" path="m36094,r,10375c28359,10375,22847,13524,19215,19823v-3619,6312,-5346,16714,-5346,31065l36094,50888r,10566l13869,61454r,10401c13869,75640,14021,78637,14478,80999v343,2362,635,4407,965,6451c16383,92975,18745,97560,22530,101332r13564,5551l36094,117740v-12459,,-21273,-3950,-26797,-11671c3137,97395,,82104,,60501,,42061,2362,27862,7252,17931,10160,11949,14059,7456,18906,4459l36094,xe" fillcolor="#181717" stroked="f" strokeweight="0">
                  <v:stroke endcap="round"/>
                  <v:path arrowok="t" textboxrect="0,0,36094,117740"/>
                </v:shape>
                <v:shape id="Shape 99965" o:spid="_x0000_s2071" style="position:absolute;left:26419;top:5223;width:363;height:1178;visibility:visible;mso-wrap-style:square;v-text-anchor:top" coordsize="36259,11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" path="m152,c11811,,20650,4432,26657,13411v6439,9614,9602,24739,9602,45237c36259,77876,33884,92075,29159,101219,23469,112255,13703,117780,,117780l,106923r305,125c5842,107048,10401,105308,14021,101688v3619,-3631,5829,-8674,6794,-15137c21285,83718,21590,79921,21768,75196v127,-4724,292,-9296,457,-13703l,61493,,50927r22225,c22225,36741,20968,26809,18288,21133,14973,14033,8814,10414,,10414l,40,152,xe" fillcolor="#181717" stroked="f" strokeweight="0">
                  <v:stroke endcap="round"/>
                  <v:path arrowok="t" textboxrect="0,0,36259,117780"/>
                </v:shape>
                <v:shape id="Shape 99966" o:spid="_x0000_s2072" style="position:absolute;left:26018;top:5264;width:361;height:1177;visibility:visible;mso-wrap-style:square;v-text-anchor:top" coordsize="36106,117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" path="m36106,r,10371c28384,10371,22860,13521,19240,19820v-3632,6312,-5359,16726,-5359,31064l36106,50884r,10567l13881,61451r,10400c13881,75636,14046,78634,14516,80996v318,2362,635,4407,940,6451c16396,92972,18771,97557,22542,101329r13564,5547l36106,117737v-12446,,-21272,-3950,-26784,-11671c3149,97379,,82100,,60498,,42058,2387,27859,7264,17940,10173,11952,14072,7456,18920,4458l36106,xe" fillcolor="#181717" stroked="f" strokeweight="0">
                  <v:stroke endcap="round"/>
                  <v:path arrowok="t" textboxrect="0,0,36106,117737"/>
                </v:shape>
                <v:shape id="Shape 99967" o:spid="_x0000_s2073" style="position:absolute;left:26379;top:5263;width:363;height:1178;visibility:visible;mso-wrap-style:square;v-text-anchor:top" coordsize="36271,11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" path="m165,c11836,,20650,4432,26657,13411v6452,9614,9614,24753,9614,45237c36271,77876,33896,92075,29159,101219,23495,112255,13716,117780,,117780l,106918r317,130c5842,107048,10414,105308,14046,101688v3607,-3631,5817,-8674,6769,-15137c21285,83718,21590,79921,21768,75196v140,-4724,305,-9296,457,-13703l,61493,,50927r22225,c22225,36741,20981,26809,18301,21133,14973,14033,8839,10414,,10414l,43,165,xe" fillcolor="#181717" stroked="f" strokeweight="0">
                  <v:stroke endcap="round"/>
                  <v:path arrowok="t" textboxrect="0,0,36271,117780"/>
                </v:shape>
                <v:shape id="Shape 99968" o:spid="_x0000_s2074" style="position:absolute;left:26058;top:5264;width:361;height:1177;visibility:visible;mso-wrap-style:square;v-text-anchor:top" coordsize="36094,117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" path="m36094,r,10375c28359,10375,22847,13524,19215,19823v-3619,6312,-5346,16726,-5346,31065l36094,50888r,10566l13869,61454r,10401c13869,75640,14021,78637,14478,80999v343,2362,635,4407,965,6451c16383,92975,18745,97560,22530,101332r13564,5551l36094,117740v-12459,,-21273,-3950,-26797,-11671c3137,97382,,82104,,60501,,42061,2362,27862,7252,17943,10160,11955,14059,7459,18906,4461l36094,xe" fillcolor="#181717" stroked="f" strokeweight="0">
                  <v:stroke endcap="round"/>
                  <v:path arrowok="t" textboxrect="0,0,36094,117740"/>
                </v:shape>
                <v:shape id="Shape 99969" o:spid="_x0000_s2075" style="position:absolute;left:26419;top:5263;width:363;height:1178;visibility:visible;mso-wrap-style:square;v-text-anchor:top" coordsize="36259,11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" path="m152,c11811,,20650,4432,26657,13411v6439,9614,9602,24753,9602,45237c36259,77876,33884,92075,29159,101219,23469,112255,13703,117780,,117780l,106923r305,125c5842,107048,10401,105308,14021,101688v3619,-3631,5829,-8674,6794,-15137c21285,83718,21590,79921,21768,75196v127,-4724,292,-9296,457,-13703l,61493,,50927r22225,c22225,36741,20968,26809,18288,21133,14973,14033,8814,10414,,10414l,40,152,xe" fillcolor="#181717" stroked="f" strokeweight="0">
                  <v:stroke endcap="round"/>
                  <v:path arrowok="t" textboxrect="0,0,36259,117780"/>
                </v:shape>
                <v:shape id="Shape 99970" o:spid="_x0000_s2076" style="position:absolute;left:26018;top:5224;width:361;height:1177;visibility:visible;mso-wrap-style:square;v-text-anchor:top" coordsize="36106,117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" path="m36106,r,10371c28384,10371,22860,13521,19240,19820v-3632,6312,-5359,16713,-5359,31064l36106,50884r,10567l13881,61451r,10400c13881,75636,14046,78634,14516,80996v318,2362,635,4407,940,6451c16396,92972,18771,97557,22542,101329r13564,5547l36106,117737v-12446,,-21272,-3950,-26784,-11671c3149,97392,,82100,,60498,,42058,2387,27859,7264,17928,10173,11946,14072,7453,18920,4456l36106,xe" fillcolor="#181717" stroked="f" strokeweight="0">
                  <v:stroke endcap="round"/>
                  <v:path arrowok="t" textboxrect="0,0,36106,117737"/>
                </v:shape>
                <v:shape id="Shape 99971" o:spid="_x0000_s2077" style="position:absolute;left:26379;top:5223;width:363;height:1178;visibility:visible;mso-wrap-style:square;v-text-anchor:top" coordsize="36271,11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" path="m165,c11836,,20650,4432,26657,13411v6452,9614,9614,24739,9614,45237c36271,77876,33896,92075,29159,101219,23495,112255,13716,117780,,117780l,106918r317,130c5842,107048,10414,105308,14046,101688v3607,-3631,5817,-8674,6769,-15137c21285,83718,21590,79921,21768,75196v140,-4724,305,-9296,457,-13703l,61493,,50927r22225,c22225,36741,20981,26809,18301,21133,14973,14033,8839,10414,,10414l,43,165,xe" fillcolor="#181717" stroked="f" strokeweight="0">
                  <v:stroke endcap="round"/>
                  <v:path arrowok="t" textboxrect="0,0,36271,117780"/>
                </v:shape>
                <v:shape id="Shape 99972" o:spid="_x0000_s2078" style="position:absolute;width:37907;height:25915;visibility:visible;mso-wrap-style:square;v-text-anchor:top" coordsize="3790798,2591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" path="m,2591512r3790798,l3790798,,,,,2591512xe" filled="f" strokecolor="#999a9a" strokeweight=".5pt">
                  <v:stroke miterlimit="1" joinstyle="miter"/>
                  <v:path arrowok="t" textboxrect="0,0,3790798,2591512"/>
                </v:shape>
                <w10:anchorlock/>
              </v:group>
            </w:pict>
          </mc:Fallback>
        </mc:AlternateContent>
      </w:r>
    </w:p>
    <w:p w14:paraId="0E7172AA" w14:textId="77777777" w:rsidR="00676923" w:rsidRDefault="00000000">
      <w:pPr>
        <w:spacing w:after="75" w:line="265" w:lineRule="auto"/>
        <w:ind w:right="34"/>
        <w:jc w:val="center"/>
      </w:pPr>
      <w:r>
        <w:rPr>
          <w:i/>
          <w:color w:val="1B5C98"/>
          <w:sz w:val="18"/>
        </w:rPr>
        <w:t>Figure 10.5 The visual angle</w:t>
      </w:r>
    </w:p>
    <w:p w14:paraId="3148ABEA" w14:textId="77777777" w:rsidR="00676923" w:rsidRDefault="00000000">
      <w:pPr>
        <w:pStyle w:val="Heading4"/>
        <w:ind w:left="-5" w:right="61"/>
      </w:pPr>
      <w:r>
        <w:lastRenderedPageBreak/>
        <w:t>Sloping Ground</w:t>
      </w:r>
    </w:p>
    <w:p w14:paraId="4BF806C6" w14:textId="77777777" w:rsidR="00676923" w:rsidRDefault="00000000">
      <w:pPr>
        <w:spacing w:after="264"/>
        <w:ind w:left="16" w:right="48"/>
      </w:pPr>
      <w:r>
        <w:t xml:space="preserve">A sloping terrain approach or a sloping runway may produce an incorrect estimate of horizon </w:t>
      </w:r>
      <w:proofErr w:type="gramStart"/>
      <w:r>
        <w:t>location</w:t>
      </w:r>
      <w:proofErr w:type="gramEnd"/>
      <w:r>
        <w:t xml:space="preserve"> and an incorrect approach slope judgement may be made </w:t>
      </w:r>
      <w:r>
        <w:rPr>
          <w:i/>
          <w:color w:val="1B5C98"/>
        </w:rPr>
        <w:t>(see Figure 10.6)</w:t>
      </w:r>
      <w:r>
        <w:t>. The length of a sloping runway may also be misjudged.</w:t>
      </w:r>
    </w:p>
    <w:p w14:paraId="0528C0CF" w14:textId="77777777" w:rsidR="00676923" w:rsidRDefault="00000000">
      <w:pPr>
        <w:pStyle w:val="Heading4"/>
        <w:ind w:left="-5" w:right="61"/>
      </w:pPr>
      <w:r>
        <w:t>Upsloping Runways</w:t>
      </w:r>
    </w:p>
    <w:p w14:paraId="077987BD" w14:textId="77777777" w:rsidR="00676923" w:rsidRDefault="00000000">
      <w:pPr>
        <w:spacing w:after="264"/>
        <w:ind w:left="16" w:right="48"/>
      </w:pPr>
      <w:r>
        <w:t xml:space="preserve">If the runway slopes </w:t>
      </w:r>
      <w:r>
        <w:rPr>
          <w:b/>
        </w:rPr>
        <w:t>up</w:t>
      </w:r>
      <w:r>
        <w:t xml:space="preserve">, the pilot will be encouraged by the threshold visual cues to descend. This leads to an approach which will tend to be too </w:t>
      </w:r>
      <w:r>
        <w:rPr>
          <w:b/>
        </w:rPr>
        <w:t>low</w:t>
      </w:r>
      <w:r>
        <w:t xml:space="preserve">. With a </w:t>
      </w:r>
      <w:proofErr w:type="gramStart"/>
      <w:r>
        <w:t>lower than normal</w:t>
      </w:r>
      <w:proofErr w:type="gramEnd"/>
      <w:r>
        <w:t xml:space="preserve"> approach, if continued, the aircraft wheels will contact the runway at an increased distance behind the visual aiming point with the possibility of touching down in the undershoot area. A sloping </w:t>
      </w:r>
      <w:r>
        <w:rPr>
          <w:b/>
        </w:rPr>
        <w:t>up</w:t>
      </w:r>
      <w:r>
        <w:t xml:space="preserve"> runway will appear to be </w:t>
      </w:r>
      <w:r>
        <w:rPr>
          <w:b/>
        </w:rPr>
        <w:t xml:space="preserve">shorter </w:t>
      </w:r>
      <w:r>
        <w:t>than its actual distance, making it appear closer and creating a mistaken belief of a need to descend.</w:t>
      </w:r>
    </w:p>
    <w:p w14:paraId="5C591C86" w14:textId="77777777" w:rsidR="00676923" w:rsidRDefault="00000000">
      <w:pPr>
        <w:pStyle w:val="Heading4"/>
        <w:ind w:left="-5" w:right="61"/>
      </w:pPr>
      <w:proofErr w:type="spellStart"/>
      <w:r>
        <w:t>Downsloping</w:t>
      </w:r>
      <w:proofErr w:type="spellEnd"/>
      <w:r>
        <w:t xml:space="preserve"> Runways</w:t>
      </w:r>
    </w:p>
    <w:p w14:paraId="61A829BA" w14:textId="77777777" w:rsidR="00676923" w:rsidRDefault="00000000">
      <w:pPr>
        <w:spacing w:after="8" w:line="228" w:lineRule="auto"/>
        <w:ind w:left="-5" w:right="41"/>
        <w:jc w:val="left"/>
      </w:pPr>
      <w:r>
        <w:rPr>
          <w:noProof/>
          <w:color w:val="000000"/>
        </w:rPr>
        <mc:AlternateContent>
          <mc:Choice Requires="wpg">
            <w:drawing>
              <wp:anchor distT="0" distB="0" distL="114300" distR="114300" simplePos="0" relativeHeight="251872256" behindDoc="0" locked="0" layoutInCell="1" allowOverlap="1" wp14:anchorId="3D286CAC" wp14:editId="52DDD91A">
                <wp:simplePos x="0" y="0"/>
                <wp:positionH relativeFrom="page">
                  <wp:posOffset>0</wp:posOffset>
                </wp:positionH>
                <wp:positionV relativeFrom="page">
                  <wp:posOffset>3744003</wp:posOffset>
                </wp:positionV>
                <wp:extent cx="431999" cy="1236324"/>
                <wp:effectExtent l="0" t="0" r="0" b="0"/>
                <wp:wrapSquare wrapText="bothSides"/>
                <wp:docPr id="776006" name="Group 776006"/>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310" name="Shape 9263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99987" name="Rectangle 99987"/>
                        <wps:cNvSpPr/>
                        <wps:spPr>
                          <a:xfrm rot="5399999">
                            <a:off x="2649" y="91686"/>
                            <a:ext cx="182423" cy="149891"/>
                          </a:xfrm>
                          <a:prstGeom prst="rect">
                            <a:avLst/>
                          </a:prstGeom>
                          <a:ln>
                            <a:noFill/>
                          </a:ln>
                        </wps:spPr>
                        <wps:txbx>
                          <w:txbxContent>
                            <w:p w14:paraId="3A906AC3"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99988" name="Rectangle 99988"/>
                        <wps:cNvSpPr/>
                        <wps:spPr>
                          <a:xfrm rot="5399999">
                            <a:off x="-503265" y="855049"/>
                            <a:ext cx="1193707" cy="161208"/>
                          </a:xfrm>
                          <a:prstGeom prst="rect">
                            <a:avLst/>
                          </a:prstGeom>
                          <a:ln>
                            <a:noFill/>
                          </a:ln>
                        </wps:spPr>
                        <wps:txbx>
                          <w:txbxContent>
                            <w:p w14:paraId="65FD5D2F"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w:pict>
              <v:group w14:anchorId="3D286CAC" id="Group 776006" o:spid="_x0000_s2079" style="position:absolute;left:0;text-align:left;margin-left:0;margin-top:294.8pt;width:34pt;height:97.35pt;z-index:251872256;mso-position-horizontal-relative:page;mso-position-vertical-relative:page" coordsize="4319,12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">
                <v:shape id="Shape 926310" o:spid="_x0000_s208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" path="m,l431999,r,287998l,287998,,e" fillcolor="#1b5c98" stroked="f" strokeweight="0">
                  <v:stroke miterlimit="83231f" joinstyle="miter"/>
                  <v:path arrowok="t" textboxrect="0,0,431999,287998"/>
                </v:shape>
                <v:rect id="Rectangle 99987" o:spid="_x0000_s208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" filled="f" stroked="f">
                  <v:textbox inset="0,0,0,0">
                    <w:txbxContent>
                      <w:p w14:paraId="3A906AC3" w14:textId="77777777" w:rsidR="00676923" w:rsidRDefault="00000000">
                        <w:pPr>
                          <w:spacing w:after="160" w:line="259" w:lineRule="auto"/>
                          <w:ind w:left="0" w:firstLine="0"/>
                          <w:jc w:val="left"/>
                        </w:pPr>
                        <w:r>
                          <w:rPr>
                            <w:b/>
                            <w:color w:val="FFFEFD"/>
                            <w:sz w:val="18"/>
                          </w:rPr>
                          <w:t>10</w:t>
                        </w:r>
                      </w:p>
                    </w:txbxContent>
                  </v:textbox>
                </v:rect>
                <v:rect id="Rectangle 99988" o:spid="_x0000_s2082" style="position:absolute;left:-5034;top:8550;width:1193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" filled="f" stroked="f">
                  <v:textbox inset="0,0,0,0">
                    <w:txbxContent>
                      <w:p w14:paraId="65FD5D2F"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w10:wrap type="square" anchorx="page" anchory="page"/>
              </v:group>
            </w:pict>
          </mc:Fallback>
        </mc:AlternateContent>
      </w:r>
      <w:r>
        <w:t xml:space="preserve">If the runway slopes </w:t>
      </w:r>
      <w:r>
        <w:rPr>
          <w:b/>
        </w:rPr>
        <w:t>down</w:t>
      </w:r>
      <w:r>
        <w:t xml:space="preserve">, the pilot will be encouraged by the threshold visual cues to climb. This leads to an approach which will tend to be too </w:t>
      </w:r>
      <w:r>
        <w:rPr>
          <w:b/>
        </w:rPr>
        <w:t>high</w:t>
      </w:r>
      <w:r>
        <w:t xml:space="preserve">. If the approach is too high then the aircraft may land further into the runway than planned </w:t>
      </w:r>
      <w:proofErr w:type="gramStart"/>
      <w:r>
        <w:t>giving</w:t>
      </w:r>
      <w:proofErr w:type="gramEnd"/>
      <w:r>
        <w:t xml:space="preserve"> a reduced runway landing and breaking distances available. A </w:t>
      </w:r>
      <w:r>
        <w:rPr>
          <w:b/>
        </w:rPr>
        <w:t>down</w:t>
      </w:r>
      <w:r>
        <w:t xml:space="preserve"> sloping runway will appear to be </w:t>
      </w:r>
      <w:r>
        <w:rPr>
          <w:b/>
        </w:rPr>
        <w:t>longer</w:t>
      </w:r>
      <w:r>
        <w:t xml:space="preserve"> than its actual distance, making it appear to look further away and creating a mistaken belief of not needing to descend yet.</w:t>
      </w:r>
    </w:p>
    <w:p w14:paraId="0B55B7BD" w14:textId="77777777" w:rsidR="00676923" w:rsidRDefault="00000000">
      <w:pPr>
        <w:spacing w:after="303" w:line="259" w:lineRule="auto"/>
        <w:ind w:left="0" w:firstLine="0"/>
        <w:jc w:val="left"/>
      </w:pPr>
      <w:r>
        <w:rPr>
          <w:noProof/>
          <w:color w:val="000000"/>
        </w:rPr>
        <mc:AlternateContent>
          <mc:Choice Requires="wpg">
            <w:drawing>
              <wp:inline distT="0" distB="0" distL="0" distR="0" wp14:anchorId="23DE9363" wp14:editId="2CC907BF">
                <wp:extent cx="5688005" cy="2404390"/>
                <wp:effectExtent l="0" t="0" r="0" b="0"/>
                <wp:docPr id="776007" name="Group 776007"/>
                <wp:cNvGraphicFramePr/>
                <a:graphic xmlns:a="http://schemas.openxmlformats.org/drawingml/2006/main">
                  <a:graphicData uri="http://schemas.microsoft.com/office/word/2010/wordprocessingGroup">
                    <wpg:wgp>
                      <wpg:cNvGrpSpPr/>
                      <wpg:grpSpPr>
                        <a:xfrm>
                          <a:off x="0" y="0"/>
                          <a:ext cx="5688005" cy="2404390"/>
                          <a:chOff x="0" y="0"/>
                          <a:chExt cx="5688005" cy="2404390"/>
                        </a:xfrm>
                      </wpg:grpSpPr>
                      <pic:pic xmlns:pic="http://schemas.openxmlformats.org/drawingml/2006/picture">
                        <pic:nvPicPr>
                          <pic:cNvPr id="100026" name="Picture 100026"/>
                          <pic:cNvPicPr/>
                        </pic:nvPicPr>
                        <pic:blipFill>
                          <a:blip r:embed="rId405"/>
                          <a:stretch>
                            <a:fillRect/>
                          </a:stretch>
                        </pic:blipFill>
                        <pic:spPr>
                          <a:xfrm>
                            <a:off x="0" y="0"/>
                            <a:ext cx="5688000" cy="2161196"/>
                          </a:xfrm>
                          <a:prstGeom prst="rect">
                            <a:avLst/>
                          </a:prstGeom>
                        </pic:spPr>
                      </pic:pic>
                      <wps:wsp>
                        <wps:cNvPr id="100027" name="Shape 100027"/>
                        <wps:cNvSpPr/>
                        <wps:spPr>
                          <a:xfrm>
                            <a:off x="5" y="5"/>
                            <a:ext cx="5688000" cy="2177999"/>
                          </a:xfrm>
                          <a:custGeom>
                            <a:avLst/>
                            <a:gdLst/>
                            <a:ahLst/>
                            <a:cxnLst/>
                            <a:rect l="0" t="0" r="0" b="0"/>
                            <a:pathLst>
                              <a:path w="5688000" h="2177999">
                                <a:moveTo>
                                  <a:pt x="0" y="2177999"/>
                                </a:moveTo>
                                <a:lnTo>
                                  <a:pt x="5688000" y="2177999"/>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100028" name="Rectangle 100028"/>
                        <wps:cNvSpPr/>
                        <wps:spPr>
                          <a:xfrm>
                            <a:off x="2537646" y="2272830"/>
                            <a:ext cx="768456" cy="174974"/>
                          </a:xfrm>
                          <a:prstGeom prst="rect">
                            <a:avLst/>
                          </a:prstGeom>
                          <a:ln>
                            <a:noFill/>
                          </a:ln>
                        </wps:spPr>
                        <wps:txbx>
                          <w:txbxContent>
                            <w:p w14:paraId="6EC0E329"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10.6</w:t>
                              </w:r>
                              <w:r>
                                <w:rPr>
                                  <w:i/>
                                  <w:color w:val="1B5C98"/>
                                  <w:spacing w:val="4"/>
                                  <w:w w:val="106"/>
                                  <w:sz w:val="18"/>
                                </w:rPr>
                                <w:t xml:space="preserve"> </w:t>
                              </w:r>
                            </w:p>
                          </w:txbxContent>
                        </wps:txbx>
                        <wps:bodyPr horzOverflow="overflow" vert="horz" lIns="0" tIns="0" rIns="0" bIns="0" rtlCol="0">
                          <a:noAutofit/>
                        </wps:bodyPr>
                      </wps:wsp>
                    </wpg:wgp>
                  </a:graphicData>
                </a:graphic>
              </wp:inline>
            </w:drawing>
          </mc:Choice>
          <mc:Fallback>
            <w:pict>
              <v:group w14:anchorId="23DE9363" id="Group 776007" o:spid="_x0000_s2083" style="width:447.85pt;height:189.3pt;mso-position-horizontal-relative:char;mso-position-vertical-relative:line" coordsize="56880,2404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13;&#10;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V6L8FfgN4r+PHiJtL8N2iiCHDXepXOVtrVT0LsAeT&#13;&#10;g4UAk4PGASPa9W/4JsfFCx3Naan4b1Ff4Vju5kc/g0QH6185jeIsoy6v9WxeJjCe9m/z7fM6qeFr&#13;&#10;1Y88INoKKKK+T6K9f+Jv7J/xK+Efh6417xHo1tb6NA6xveRahbuNzMFUBN+9iSeynAyTgA48gr1s&#13;&#10;HjsLmFP22EqxqR2vFpq/bTqYzpzpPlmrPzCiiiiiiiu0z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VNZ2c+oXUNrawSXNzM4jihhQu8jE4Cqo5JJ7Cu4uv2f&#13;&#10;/iZZhTJ4A8SEHP8Aq9Lmkxj12qcfjWkac5q8YtnHXxuGwslGvVjBva7Sv6XCiiiuBore1DwD4o0m&#13;&#10;N5L7w5q1lGiGRmuLGWMKo6sSV4AweawamUXHRqxvTrU6y5qclJeTuFFFFFFFFSah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MH/gjB/wAjZ+0P/wBf2l/+jNRr9PqKKKKKKACv&#13;&#10;zB/4Iwf8jZ+0P/1/aX/6M1Gv0+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r5g/aC/Yn/4Xt+0h&#13;&#10;8MPiv/wmX9h/8ITPZTf2R/Zf2j7b9nvPtOPO85PL3fd+42OvPSvp+iiiiigAooooooooA+YP2gv2&#13;&#10;J/8Ahe37SHww+K//AAmX9h/8ITPZTf2R/Zf2j7b9nvPtOPO85PL3fd+42OvPSvp+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">
                <v:shape id="Picture 100026" o:spid="_x0000_s2084" type="#_x0000_t75" style="position:absolute;width:56880;height:21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">
                  <v:imagedata r:id="rId406" o:title=""/>
                </v:shape>
                <v:shape id="Shape 100027" o:spid="_x0000_s2085" style="position:absolute;width:56880;height:21780;visibility:visible;mso-wrap-style:square;v-text-anchor:top" coordsize="5688000,2177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" path="m,2177999r5688000,l5688000,,,,,2177999xe" filled="f" strokecolor="#999a9a" strokeweight=".5pt">
                  <v:stroke miterlimit="1" joinstyle="miter"/>
                  <v:path arrowok="t" textboxrect="0,0,5688000,2177999"/>
                </v:shape>
                <v:rect id="Rectangle 100028" o:spid="_x0000_s2086" style="position:absolute;left:25376;top:22728;width:7685;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" filled="f" stroked="f">
                  <v:textbox inset="0,0,0,0">
                    <w:txbxContent>
                      <w:p w14:paraId="6EC0E329"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10.6</w:t>
                        </w:r>
                        <w:r>
                          <w:rPr>
                            <w:i/>
                            <w:color w:val="1B5C98"/>
                            <w:spacing w:val="4"/>
                            <w:w w:val="106"/>
                            <w:sz w:val="18"/>
                          </w:rPr>
                          <w:t xml:space="preserve"> </w:t>
                        </w:r>
                      </w:p>
                    </w:txbxContent>
                  </v:textbox>
                </v:rect>
                <w10:anchorlock/>
              </v:group>
            </w:pict>
          </mc:Fallback>
        </mc:AlternateContent>
      </w:r>
    </w:p>
    <w:p w14:paraId="7276881A" w14:textId="77777777" w:rsidR="00676923" w:rsidRDefault="00000000">
      <w:pPr>
        <w:pStyle w:val="Heading4"/>
        <w:ind w:left="-5" w:right="61"/>
      </w:pPr>
      <w:r>
        <w:t>Width of Runways</w:t>
      </w:r>
    </w:p>
    <w:p w14:paraId="4850415C" w14:textId="77777777" w:rsidR="00676923" w:rsidRDefault="00000000">
      <w:pPr>
        <w:spacing w:after="216"/>
        <w:ind w:left="16" w:right="48"/>
      </w:pPr>
      <w:r>
        <w:t>The width of the runway may also cause incorrect height judgements on the final approach. A pilot used to a standard width runway 150 ft (</w:t>
      </w:r>
      <w:r>
        <w:rPr>
          <w:b/>
        </w:rPr>
        <w:t>46 m</w:t>
      </w:r>
      <w:r>
        <w:t xml:space="preserve">) may, when approaching an unfamiliar airfield with a </w:t>
      </w:r>
      <w:r>
        <w:rPr>
          <w:b/>
        </w:rPr>
        <w:t>narrow</w:t>
      </w:r>
      <w:r>
        <w:t xml:space="preserve"> runway, judge he is too high and therefore round out on too </w:t>
      </w:r>
      <w:r>
        <w:rPr>
          <w:b/>
        </w:rPr>
        <w:t>low</w:t>
      </w:r>
      <w:r>
        <w:t xml:space="preserve"> an approach. At an airfield with a </w:t>
      </w:r>
      <w:r>
        <w:rPr>
          <w:b/>
        </w:rPr>
        <w:t>wider</w:t>
      </w:r>
      <w:r>
        <w:t xml:space="preserve"> runway than the pilot is used to the tendency will be to </w:t>
      </w:r>
      <w:proofErr w:type="spellStart"/>
      <w:r>
        <w:t>roundout</w:t>
      </w:r>
      <w:proofErr w:type="spellEnd"/>
      <w:r>
        <w:t xml:space="preserve"> too </w:t>
      </w:r>
      <w:r>
        <w:rPr>
          <w:b/>
        </w:rPr>
        <w:t>high</w:t>
      </w:r>
      <w:r>
        <w:t xml:space="preserve"> on an approach to match the visual scene to the pilot’s expectation.</w:t>
      </w:r>
    </w:p>
    <w:p w14:paraId="49E84043" w14:textId="77777777" w:rsidR="00676923" w:rsidRDefault="00000000">
      <w:pPr>
        <w:ind w:left="16" w:right="48"/>
      </w:pPr>
      <w:r>
        <w:t>This phenomenon will be particularly noticeable for students from Kidlington when landing for the first time at Filton. They will be accustomed to the narrow runway width at Kidlington 75 ft (23 m) and will tend to flare much too high on their first landing at Filton where the runway width is 300 ft (</w:t>
      </w:r>
      <w:r>
        <w:rPr>
          <w:b/>
        </w:rPr>
        <w:t>92 m</w:t>
      </w:r>
      <w:r>
        <w:t>).</w:t>
      </w:r>
    </w:p>
    <w:p w14:paraId="6DF61C02" w14:textId="77777777" w:rsidR="00676923" w:rsidRDefault="00000000">
      <w:pPr>
        <w:pStyle w:val="Heading4"/>
        <w:ind w:left="-5" w:right="61"/>
      </w:pPr>
      <w:r>
        <w:rPr>
          <w:noProof/>
        </w:rPr>
        <w:lastRenderedPageBreak/>
        <w:drawing>
          <wp:anchor distT="0" distB="0" distL="114300" distR="114300" simplePos="0" relativeHeight="251873280" behindDoc="0" locked="0" layoutInCell="1" allowOverlap="0" wp14:anchorId="373AE881" wp14:editId="69F66697">
            <wp:simplePos x="0" y="0"/>
            <wp:positionH relativeFrom="column">
              <wp:posOffset>2898002</wp:posOffset>
            </wp:positionH>
            <wp:positionV relativeFrom="paragraph">
              <wp:posOffset>18239</wp:posOffset>
            </wp:positionV>
            <wp:extent cx="2791968" cy="2307336"/>
            <wp:effectExtent l="0" t="0" r="0" b="0"/>
            <wp:wrapSquare wrapText="bothSides"/>
            <wp:docPr id="898232" name="Picture 898232"/>
            <wp:cNvGraphicFramePr/>
            <a:graphic xmlns:a="http://schemas.openxmlformats.org/drawingml/2006/main">
              <a:graphicData uri="http://schemas.openxmlformats.org/drawingml/2006/picture">
                <pic:pic xmlns:pic="http://schemas.openxmlformats.org/drawingml/2006/picture">
                  <pic:nvPicPr>
                    <pic:cNvPr id="898232" name="Picture 898232"/>
                    <pic:cNvPicPr/>
                  </pic:nvPicPr>
                  <pic:blipFill>
                    <a:blip r:embed="rId407"/>
                    <a:stretch>
                      <a:fillRect/>
                    </a:stretch>
                  </pic:blipFill>
                  <pic:spPr>
                    <a:xfrm>
                      <a:off x="0" y="0"/>
                      <a:ext cx="2791968" cy="2307336"/>
                    </a:xfrm>
                    <a:prstGeom prst="rect">
                      <a:avLst/>
                    </a:prstGeom>
                  </pic:spPr>
                </pic:pic>
              </a:graphicData>
            </a:graphic>
          </wp:anchor>
        </w:drawing>
      </w:r>
      <w:r>
        <w:t>The Black Hole Effect (The Kraft Illusion)</w:t>
      </w:r>
    </w:p>
    <w:p w14:paraId="159D787B" w14:textId="77777777" w:rsidR="00676923" w:rsidRDefault="00000000">
      <w:pPr>
        <w:spacing w:after="58"/>
        <w:ind w:left="16" w:right="48"/>
      </w:pPr>
      <w:r>
        <w:t>When approaching an airfield at night over water, jungle or desert the only lights visible may be the distant runway or airfield lights, with a black hole intervening. This absence of visual cue leads to an illusion that the aircraft is too high and as a result the approach path may be flown at too shallow an angle - the aircraft touching down short of the runway. This phenomenon is also important to consider when designing simulator visual presentations to ensure that enough intermediate texture is available on the screen to allow correct height judgement.</w:t>
      </w:r>
    </w:p>
    <w:p w14:paraId="5523D4FC" w14:textId="77777777" w:rsidR="00676923" w:rsidRDefault="00000000">
      <w:pPr>
        <w:spacing w:after="18" w:line="259" w:lineRule="auto"/>
        <w:ind w:left="5667"/>
        <w:jc w:val="left"/>
      </w:pPr>
      <w:r>
        <w:rPr>
          <w:i/>
          <w:color w:val="1B5C98"/>
          <w:sz w:val="18"/>
        </w:rPr>
        <w:t>Figure 10.7 The Kraft illusion</w:t>
      </w:r>
    </w:p>
    <w:p w14:paraId="5AAE9A44" w14:textId="77777777" w:rsidR="00676923" w:rsidRDefault="00000000">
      <w:pPr>
        <w:pStyle w:val="Heading3"/>
        <w:spacing w:after="158"/>
        <w:ind w:left="-5"/>
      </w:pPr>
      <w:r>
        <w:t>Maintenance of the Glideslope</w:t>
      </w:r>
    </w:p>
    <w:p w14:paraId="776110EB" w14:textId="77777777" w:rsidR="00676923" w:rsidRDefault="00000000">
      <w:pPr>
        <w:pStyle w:val="Heading4"/>
        <w:ind w:left="-5" w:right="61"/>
      </w:pPr>
      <w:r>
        <w:t>Aiming Point and Aircraft Attitude Pitch Angle</w:t>
      </w:r>
    </w:p>
    <w:p w14:paraId="61D30EFD" w14:textId="77777777" w:rsidR="00676923" w:rsidRDefault="00000000">
      <w:pPr>
        <w:spacing w:after="41"/>
        <w:ind w:left="16" w:right="48"/>
      </w:pPr>
      <w:r>
        <w:t xml:space="preserve">Once the aircraft is established on the glidepath and is in the landing configuration, it is relatively easy to visually maintain the glidepath by keeping the aiming point at a fixed position on the windscreen. </w:t>
      </w:r>
      <w:r>
        <w:rPr>
          <w:b/>
          <w:i/>
          <w:color w:val="1B5C98"/>
          <w:sz w:val="26"/>
        </w:rPr>
        <w:t>Inadvertent Speed Loss</w:t>
      </w:r>
    </w:p>
    <w:p w14:paraId="78F2F745" w14:textId="77777777" w:rsidR="00676923" w:rsidRDefault="00000000">
      <w:pPr>
        <w:spacing w:after="213"/>
        <w:ind w:left="16" w:right="48"/>
      </w:pPr>
      <w:r>
        <w:rPr>
          <w:noProof/>
          <w:color w:val="000000"/>
        </w:rPr>
        <mc:AlternateContent>
          <mc:Choice Requires="wpg">
            <w:drawing>
              <wp:anchor distT="0" distB="0" distL="114300" distR="114300" simplePos="0" relativeHeight="251874304" behindDoc="0" locked="0" layoutInCell="1" allowOverlap="1" wp14:anchorId="2CCAA4DE" wp14:editId="7523B5B5">
                <wp:simplePos x="0" y="0"/>
                <wp:positionH relativeFrom="page">
                  <wp:posOffset>7128002</wp:posOffset>
                </wp:positionH>
                <wp:positionV relativeFrom="page">
                  <wp:posOffset>3744913</wp:posOffset>
                </wp:positionV>
                <wp:extent cx="432003" cy="1677190"/>
                <wp:effectExtent l="0" t="0" r="0" b="0"/>
                <wp:wrapSquare wrapText="bothSides"/>
                <wp:docPr id="781772" name="Group 781772"/>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100071" name="Shape 10007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0073" name="Rectangle 100073"/>
                        <wps:cNvSpPr/>
                        <wps:spPr>
                          <a:xfrm rot="-5399999">
                            <a:off x="-552110" y="706066"/>
                            <a:ext cx="1781042" cy="161208"/>
                          </a:xfrm>
                          <a:prstGeom prst="rect">
                            <a:avLst/>
                          </a:prstGeom>
                          <a:ln>
                            <a:noFill/>
                          </a:ln>
                        </wps:spPr>
                        <wps:txbx>
                          <w:txbxContent>
                            <w:p w14:paraId="02CE59C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100074" name="Rectangle 100074"/>
                        <wps:cNvSpPr/>
                        <wps:spPr>
                          <a:xfrm rot="-5399999">
                            <a:off x="246928" y="46412"/>
                            <a:ext cx="182422" cy="149891"/>
                          </a:xfrm>
                          <a:prstGeom prst="rect">
                            <a:avLst/>
                          </a:prstGeom>
                          <a:ln>
                            <a:noFill/>
                          </a:ln>
                        </wps:spPr>
                        <wps:txbx>
                          <w:txbxContent>
                            <w:p w14:paraId="44CFE4A0"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w:pict>
              <v:group w14:anchorId="2CCAA4DE" id="Group 781772" o:spid="_x0000_s2087" style="position:absolute;left:0;text-align:left;margin-left:561.25pt;margin-top:294.9pt;width:34pt;height:132.05pt;z-index:251874304;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">
                <v:shape id="Shape 100071" o:spid="_x0000_s208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00073" o:spid="_x0000_s2089" style="position:absolute;left:-5521;top:7061;width:1780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" filled="f" stroked="f">
                  <v:textbox inset="0,0,0,0">
                    <w:txbxContent>
                      <w:p w14:paraId="02CE59C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v:rect id="Rectangle 100074" o:spid="_x0000_s209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" filled="f" stroked="f">
                  <v:textbox inset="0,0,0,0">
                    <w:txbxContent>
                      <w:p w14:paraId="44CFE4A0" w14:textId="77777777" w:rsidR="00676923" w:rsidRDefault="00000000">
                        <w:pPr>
                          <w:spacing w:after="160" w:line="259" w:lineRule="auto"/>
                          <w:ind w:left="0" w:firstLine="0"/>
                          <w:jc w:val="left"/>
                        </w:pPr>
                        <w:r>
                          <w:rPr>
                            <w:b/>
                            <w:color w:val="FFFEFD"/>
                            <w:sz w:val="18"/>
                          </w:rPr>
                          <w:t>10</w:t>
                        </w:r>
                      </w:p>
                    </w:txbxContent>
                  </v:textbox>
                </v:rect>
                <w10:wrap type="square" anchorx="page" anchory="page"/>
              </v:group>
            </w:pict>
          </mc:Fallback>
        </mc:AlternateContent>
      </w:r>
      <w:r>
        <w:t xml:space="preserve">A situation can arise on the approach that with an inadvertent speed loss and a gradual loss of altitude, the runway could remain in the same position on the windshield, giving the impression of a safe, stabilized approach until touching down some distance before the threshold. </w:t>
      </w:r>
      <w:proofErr w:type="gramStart"/>
      <w:r>
        <w:t>In particular this</w:t>
      </w:r>
      <w:proofErr w:type="gramEnd"/>
      <w:r>
        <w:t xml:space="preserve"> should be remembered when visual flying at night around airports where the surrounding terrain is without lights.</w:t>
      </w:r>
    </w:p>
    <w:p w14:paraId="1C04F978" w14:textId="77777777" w:rsidR="00676923" w:rsidRDefault="00000000">
      <w:pPr>
        <w:ind w:left="16" w:right="48"/>
      </w:pPr>
      <w:r>
        <w:t xml:space="preserve">Clearly this technique (using visual angle) will only work providing the speed and configuration are maintained. If the speed decreases, the nose-up attitude of the aircraft will increase and the selected spot on the windscreen will move towards the overshoot end of the runway. The danger is to descend to regain its position on the windscreen whilst maintaining the lower speed and </w:t>
      </w:r>
      <w:proofErr w:type="spellStart"/>
      <w:r>
        <w:t>visa</w:t>
      </w:r>
      <w:proofErr w:type="spellEnd"/>
      <w:r>
        <w:t xml:space="preserve"> versa. </w:t>
      </w:r>
      <w:r>
        <w:rPr>
          <w:b/>
          <w:i/>
          <w:color w:val="1B5C98"/>
          <w:sz w:val="26"/>
        </w:rPr>
        <w:t>Texture and Texture Flow</w:t>
      </w:r>
    </w:p>
    <w:p w14:paraId="05E33D8D" w14:textId="77777777" w:rsidR="00676923" w:rsidRDefault="00000000">
      <w:pPr>
        <w:spacing w:after="2178"/>
        <w:ind w:left="16" w:right="48"/>
      </w:pPr>
      <w:r>
        <w:rPr>
          <w:noProof/>
        </w:rPr>
        <w:drawing>
          <wp:anchor distT="0" distB="0" distL="114300" distR="114300" simplePos="0" relativeHeight="251875328" behindDoc="0" locked="0" layoutInCell="1" allowOverlap="0" wp14:anchorId="75FED185" wp14:editId="4BB8C364">
            <wp:simplePos x="0" y="0"/>
            <wp:positionH relativeFrom="column">
              <wp:posOffset>2894928</wp:posOffset>
            </wp:positionH>
            <wp:positionV relativeFrom="paragraph">
              <wp:posOffset>4740</wp:posOffset>
            </wp:positionV>
            <wp:extent cx="2798064" cy="2392680"/>
            <wp:effectExtent l="0" t="0" r="0" b="0"/>
            <wp:wrapSquare wrapText="bothSides"/>
            <wp:docPr id="898230" name="Picture 898230"/>
            <wp:cNvGraphicFramePr/>
            <a:graphic xmlns:a="http://schemas.openxmlformats.org/drawingml/2006/main">
              <a:graphicData uri="http://schemas.openxmlformats.org/drawingml/2006/picture">
                <pic:pic xmlns:pic="http://schemas.openxmlformats.org/drawingml/2006/picture">
                  <pic:nvPicPr>
                    <pic:cNvPr id="898230" name="Picture 898230"/>
                    <pic:cNvPicPr/>
                  </pic:nvPicPr>
                  <pic:blipFill>
                    <a:blip r:embed="rId408"/>
                    <a:stretch>
                      <a:fillRect/>
                    </a:stretch>
                  </pic:blipFill>
                  <pic:spPr>
                    <a:xfrm>
                      <a:off x="0" y="0"/>
                      <a:ext cx="2798064" cy="2392680"/>
                    </a:xfrm>
                    <a:prstGeom prst="rect">
                      <a:avLst/>
                    </a:prstGeom>
                  </pic:spPr>
                </pic:pic>
              </a:graphicData>
            </a:graphic>
          </wp:anchor>
        </w:drawing>
      </w:r>
      <w:r>
        <w:t>The approach is progressing normally as long as visual texture flows away from the aiming point and the visual angle between this point and the horizon remains constant. The texture change is particularly important when landing on a grass field .</w:t>
      </w:r>
    </w:p>
    <w:p w14:paraId="79BCEC3D" w14:textId="77777777" w:rsidR="00676923" w:rsidRDefault="00000000">
      <w:pPr>
        <w:spacing w:after="75" w:line="265" w:lineRule="auto"/>
        <w:ind w:left="4517"/>
        <w:jc w:val="center"/>
      </w:pPr>
      <w:r>
        <w:rPr>
          <w:i/>
          <w:color w:val="1B5C98"/>
          <w:sz w:val="18"/>
        </w:rPr>
        <w:t>point</w:t>
      </w:r>
    </w:p>
    <w:p w14:paraId="5FBFCBD5" w14:textId="77777777" w:rsidR="00676923" w:rsidRDefault="00000000">
      <w:pPr>
        <w:pStyle w:val="Heading3"/>
        <w:ind w:left="-5"/>
      </w:pPr>
      <w:r>
        <w:lastRenderedPageBreak/>
        <w:t>Ground Proximity Judgements</w:t>
      </w:r>
    </w:p>
    <w:p w14:paraId="5BFB84F7" w14:textId="77777777" w:rsidR="00676923" w:rsidRDefault="00000000">
      <w:pPr>
        <w:spacing w:after="216"/>
        <w:ind w:left="16" w:right="48"/>
      </w:pPr>
      <w:r>
        <w:t xml:space="preserve">In the final stage of the approach the pilot will be required to </w:t>
      </w:r>
      <w:proofErr w:type="gramStart"/>
      <w:r>
        <w:t>make an assessment of</w:t>
      </w:r>
      <w:proofErr w:type="gramEnd"/>
      <w:r>
        <w:t xml:space="preserve"> his height above the ground to initiate the flare or power reduction. The pilot will use </w:t>
      </w:r>
      <w:proofErr w:type="gramStart"/>
      <w:r>
        <w:t>a number of</w:t>
      </w:r>
      <w:proofErr w:type="gramEnd"/>
      <w:r>
        <w:t xml:space="preserve"> cues in this height assessment among which will be the:</w:t>
      </w:r>
    </w:p>
    <w:p w14:paraId="5B28E8B9" w14:textId="77777777" w:rsidR="00676923" w:rsidRDefault="00000000">
      <w:pPr>
        <w:numPr>
          <w:ilvl w:val="0"/>
          <w:numId w:val="153"/>
        </w:numPr>
        <w:spacing w:after="249"/>
        <w:ind w:right="48" w:hanging="283"/>
      </w:pPr>
      <w:r>
        <w:t>Apparent speed of objects on the ground will increase as the height reduces.</w:t>
      </w:r>
    </w:p>
    <w:p w14:paraId="4B74D7C0" w14:textId="77777777" w:rsidR="00676923" w:rsidRDefault="00000000">
      <w:pPr>
        <w:numPr>
          <w:ilvl w:val="0"/>
          <w:numId w:val="153"/>
        </w:numPr>
        <w:spacing w:after="253"/>
        <w:ind w:right="48" w:hanging="283"/>
      </w:pPr>
      <w:r>
        <w:t>Size of objects, such as runway lights etc. will increase with decreasing distance. (Both height and range of the aircraft).</w:t>
      </w:r>
    </w:p>
    <w:p w14:paraId="5C85B2B8" w14:textId="77777777" w:rsidR="00676923" w:rsidRDefault="00000000">
      <w:pPr>
        <w:numPr>
          <w:ilvl w:val="0"/>
          <w:numId w:val="153"/>
        </w:numPr>
        <w:spacing w:after="249"/>
        <w:ind w:right="48" w:hanging="283"/>
      </w:pPr>
      <w:r>
        <w:t>Apparent width of the runway will increase.</w:t>
      </w:r>
    </w:p>
    <w:p w14:paraId="1026321C" w14:textId="77777777" w:rsidR="00676923" w:rsidRDefault="00000000">
      <w:pPr>
        <w:numPr>
          <w:ilvl w:val="0"/>
          <w:numId w:val="153"/>
        </w:numPr>
        <w:spacing w:after="301"/>
        <w:ind w:right="48" w:hanging="283"/>
      </w:pPr>
      <w:r>
        <w:t>Texture of the ground will change. At height, grass will appear only as a green surface, only at low level does it look like grass. There are recorded cases where pilots have mistaken the green jungle canopy for a flat green field and attempted to land with engine out.</w:t>
      </w:r>
    </w:p>
    <w:p w14:paraId="245D19EA" w14:textId="77777777" w:rsidR="00676923" w:rsidRDefault="00000000">
      <w:pPr>
        <w:pStyle w:val="Heading4"/>
        <w:ind w:left="-5" w:right="61"/>
      </w:pPr>
      <w:r>
        <w:t>Wheels and Touchdown Point</w:t>
      </w:r>
    </w:p>
    <w:p w14:paraId="22B7F343" w14:textId="77777777" w:rsidR="00676923" w:rsidRDefault="00000000">
      <w:pPr>
        <w:ind w:left="16" w:right="48"/>
      </w:pPr>
      <w:r>
        <w:rPr>
          <w:noProof/>
          <w:color w:val="000000"/>
        </w:rPr>
        <mc:AlternateContent>
          <mc:Choice Requires="wpg">
            <w:drawing>
              <wp:anchor distT="0" distB="0" distL="114300" distR="114300" simplePos="0" relativeHeight="251876352" behindDoc="0" locked="0" layoutInCell="1" allowOverlap="1" wp14:anchorId="0A2CB8B6" wp14:editId="70B6C860">
                <wp:simplePos x="0" y="0"/>
                <wp:positionH relativeFrom="page">
                  <wp:posOffset>0</wp:posOffset>
                </wp:positionH>
                <wp:positionV relativeFrom="page">
                  <wp:posOffset>3744003</wp:posOffset>
                </wp:positionV>
                <wp:extent cx="431999" cy="1236324"/>
                <wp:effectExtent l="0" t="0" r="0" b="0"/>
                <wp:wrapSquare wrapText="bothSides"/>
                <wp:docPr id="776330" name="Group 776330"/>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404" name="Shape 9264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2346" name="Rectangle 102346"/>
                        <wps:cNvSpPr/>
                        <wps:spPr>
                          <a:xfrm rot="5399999">
                            <a:off x="2649" y="91686"/>
                            <a:ext cx="182423" cy="149891"/>
                          </a:xfrm>
                          <a:prstGeom prst="rect">
                            <a:avLst/>
                          </a:prstGeom>
                          <a:ln>
                            <a:noFill/>
                          </a:ln>
                        </wps:spPr>
                        <wps:txbx>
                          <w:txbxContent>
                            <w:p w14:paraId="0D869F80"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02347" name="Rectangle 102347"/>
                        <wps:cNvSpPr/>
                        <wps:spPr>
                          <a:xfrm rot="5399999">
                            <a:off x="-503265" y="855049"/>
                            <a:ext cx="1193707" cy="161208"/>
                          </a:xfrm>
                          <a:prstGeom prst="rect">
                            <a:avLst/>
                          </a:prstGeom>
                          <a:ln>
                            <a:noFill/>
                          </a:ln>
                        </wps:spPr>
                        <wps:txbx>
                          <w:txbxContent>
                            <w:p w14:paraId="55A18CB7"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w:pict>
              <v:group w14:anchorId="0A2CB8B6" id="Group 776330" o:spid="_x0000_s2091" style="position:absolute;left:0;text-align:left;margin-left:0;margin-top:294.8pt;width:34pt;height:97.35pt;z-index:251876352;mso-position-horizontal-relative:page;mso-position-vertical-relative:page" coordsize="4319,12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">
                <v:shape id="Shape 926404" o:spid="_x0000_s209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" path="m,l431999,r,287998l,287998,,e" fillcolor="#1b5c98" stroked="f" strokeweight="0">
                  <v:stroke miterlimit="83231f" joinstyle="miter"/>
                  <v:path arrowok="t" textboxrect="0,0,431999,287998"/>
                </v:shape>
                <v:rect id="Rectangle 102346" o:spid="_x0000_s2093"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" filled="f" stroked="f">
                  <v:textbox inset="0,0,0,0">
                    <w:txbxContent>
                      <w:p w14:paraId="0D869F80" w14:textId="77777777" w:rsidR="00676923" w:rsidRDefault="00000000">
                        <w:pPr>
                          <w:spacing w:after="160" w:line="259" w:lineRule="auto"/>
                          <w:ind w:left="0" w:firstLine="0"/>
                          <w:jc w:val="left"/>
                        </w:pPr>
                        <w:r>
                          <w:rPr>
                            <w:b/>
                            <w:color w:val="FFFEFD"/>
                            <w:sz w:val="18"/>
                          </w:rPr>
                          <w:t>10</w:t>
                        </w:r>
                      </w:p>
                    </w:txbxContent>
                  </v:textbox>
                </v:rect>
                <v:rect id="Rectangle 102347" o:spid="_x0000_s2094" style="position:absolute;left:-5034;top:8550;width:1193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" filled="f" stroked="f">
                  <v:textbox inset="0,0,0,0">
                    <w:txbxContent>
                      <w:p w14:paraId="55A18CB7"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w10:wrap type="square" anchorx="page" anchory="page"/>
              </v:group>
            </w:pict>
          </mc:Fallback>
        </mc:AlternateContent>
      </w:r>
      <w:r>
        <w:t xml:space="preserve">Because most large aircraft have their main undercarriage a long way below and behind the pilot’s eye level, it is self-evident that the wheels will not touch down at the visual aiming point but some way short. See </w:t>
      </w:r>
      <w:r>
        <w:rPr>
          <w:i/>
          <w:color w:val="1B5C98"/>
        </w:rPr>
        <w:t>Figure 10.9.</w:t>
      </w:r>
    </w:p>
    <w:p w14:paraId="05FC0F3C" w14:textId="77777777" w:rsidR="00676923" w:rsidRDefault="00000000">
      <w:pPr>
        <w:spacing w:after="270" w:line="259" w:lineRule="auto"/>
        <w:ind w:left="5" w:firstLine="0"/>
        <w:jc w:val="left"/>
      </w:pPr>
      <w:r>
        <w:rPr>
          <w:noProof/>
          <w:color w:val="000000"/>
        </w:rPr>
        <mc:AlternateContent>
          <mc:Choice Requires="wpg">
            <w:drawing>
              <wp:inline distT="0" distB="0" distL="0" distR="0" wp14:anchorId="2F31F5CD" wp14:editId="2AAF74BE">
                <wp:extent cx="5681650" cy="2365515"/>
                <wp:effectExtent l="0" t="0" r="0" b="0"/>
                <wp:docPr id="776332" name="Group 776332"/>
                <wp:cNvGraphicFramePr/>
                <a:graphic xmlns:a="http://schemas.openxmlformats.org/drawingml/2006/main">
                  <a:graphicData uri="http://schemas.microsoft.com/office/word/2010/wordprocessingGroup">
                    <wpg:wgp>
                      <wpg:cNvGrpSpPr/>
                      <wpg:grpSpPr>
                        <a:xfrm>
                          <a:off x="0" y="0"/>
                          <a:ext cx="5681650" cy="2365515"/>
                          <a:chOff x="0" y="0"/>
                          <a:chExt cx="5681650" cy="2365515"/>
                        </a:xfrm>
                      </wpg:grpSpPr>
                      <pic:pic xmlns:pic="http://schemas.openxmlformats.org/drawingml/2006/picture">
                        <pic:nvPicPr>
                          <pic:cNvPr id="898233" name="Picture 898233"/>
                          <pic:cNvPicPr/>
                        </pic:nvPicPr>
                        <pic:blipFill>
                          <a:blip r:embed="rId409"/>
                          <a:stretch>
                            <a:fillRect/>
                          </a:stretch>
                        </pic:blipFill>
                        <pic:spPr>
                          <a:xfrm>
                            <a:off x="-1587" y="14680"/>
                            <a:ext cx="5684520" cy="2115312"/>
                          </a:xfrm>
                          <a:prstGeom prst="rect">
                            <a:avLst/>
                          </a:prstGeom>
                        </pic:spPr>
                      </pic:pic>
                      <wps:wsp>
                        <wps:cNvPr id="102376" name="Shape 102376"/>
                        <wps:cNvSpPr/>
                        <wps:spPr>
                          <a:xfrm>
                            <a:off x="0" y="0"/>
                            <a:ext cx="5681650" cy="2130171"/>
                          </a:xfrm>
                          <a:custGeom>
                            <a:avLst/>
                            <a:gdLst/>
                            <a:ahLst/>
                            <a:cxnLst/>
                            <a:rect l="0" t="0" r="0" b="0"/>
                            <a:pathLst>
                              <a:path w="5681650" h="2130171">
                                <a:moveTo>
                                  <a:pt x="0" y="2130171"/>
                                </a:moveTo>
                                <a:lnTo>
                                  <a:pt x="5681650" y="2130171"/>
                                </a:lnTo>
                                <a:lnTo>
                                  <a:pt x="5681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102377" name="Rectangle 102377"/>
                        <wps:cNvSpPr/>
                        <wps:spPr>
                          <a:xfrm>
                            <a:off x="1878550" y="2233955"/>
                            <a:ext cx="2566963" cy="174974"/>
                          </a:xfrm>
                          <a:prstGeom prst="rect">
                            <a:avLst/>
                          </a:prstGeom>
                          <a:ln>
                            <a:noFill/>
                          </a:ln>
                        </wps:spPr>
                        <wps:txbx>
                          <w:txbxContent>
                            <w:p w14:paraId="66A508AF"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10.9</w:t>
                              </w:r>
                              <w:r>
                                <w:rPr>
                                  <w:i/>
                                  <w:color w:val="1B5C98"/>
                                  <w:spacing w:val="4"/>
                                  <w:w w:val="106"/>
                                  <w:sz w:val="18"/>
                                </w:rPr>
                                <w:t xml:space="preserve"> </w:t>
                              </w:r>
                              <w:r>
                                <w:rPr>
                                  <w:i/>
                                  <w:color w:val="1B5C98"/>
                                  <w:w w:val="106"/>
                                  <w:sz w:val="18"/>
                                </w:rPr>
                                <w:t>Wheels</w:t>
                              </w:r>
                              <w:r>
                                <w:rPr>
                                  <w:i/>
                                  <w:color w:val="1B5C98"/>
                                  <w:spacing w:val="4"/>
                                  <w:w w:val="106"/>
                                  <w:sz w:val="18"/>
                                </w:rPr>
                                <w:t xml:space="preserve"> </w:t>
                              </w:r>
                              <w:r>
                                <w:rPr>
                                  <w:i/>
                                  <w:color w:val="1B5C98"/>
                                  <w:w w:val="106"/>
                                  <w:sz w:val="18"/>
                                </w:rPr>
                                <w:t>&amp;</w:t>
                              </w:r>
                              <w:r>
                                <w:rPr>
                                  <w:i/>
                                  <w:color w:val="1B5C98"/>
                                  <w:spacing w:val="4"/>
                                  <w:w w:val="106"/>
                                  <w:sz w:val="18"/>
                                </w:rPr>
                                <w:t xml:space="preserve"> </w:t>
                              </w:r>
                              <w:r>
                                <w:rPr>
                                  <w:i/>
                                  <w:color w:val="1B5C98"/>
                                  <w:w w:val="106"/>
                                  <w:sz w:val="18"/>
                                </w:rPr>
                                <w:t>touchdown</w:t>
                              </w:r>
                              <w:r>
                                <w:rPr>
                                  <w:i/>
                                  <w:color w:val="1B5C98"/>
                                  <w:spacing w:val="4"/>
                                  <w:w w:val="106"/>
                                  <w:sz w:val="18"/>
                                </w:rPr>
                                <w:t xml:space="preserve"> </w:t>
                              </w:r>
                              <w:r>
                                <w:rPr>
                                  <w:i/>
                                  <w:color w:val="1B5C98"/>
                                  <w:w w:val="106"/>
                                  <w:sz w:val="18"/>
                                </w:rPr>
                                <w:t>point</w:t>
                              </w:r>
                            </w:p>
                          </w:txbxContent>
                        </wps:txbx>
                        <wps:bodyPr horzOverflow="overflow" vert="horz" lIns="0" tIns="0" rIns="0" bIns="0" rtlCol="0">
                          <a:noAutofit/>
                        </wps:bodyPr>
                      </wps:wsp>
                    </wpg:wgp>
                  </a:graphicData>
                </a:graphic>
              </wp:inline>
            </w:drawing>
          </mc:Choice>
          <mc:Fallback>
            <w:pict>
              <v:group w14:anchorId="2F31F5CD" id="Group 776332" o:spid="_x0000_s2095" style="width:447.35pt;height:186.25pt;mso-position-horizontal-relative:char;mso-position-vertical-relative:line" coordsize="56816,236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">
                <v:shape id="Picture 898233" o:spid="_x0000_s2096" type="#_x0000_t75" style="position:absolute;left:-15;top:146;width:56844;height:21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">
                  <v:imagedata r:id="rId410" o:title=""/>
                </v:shape>
                <v:shape id="Shape 102376" o:spid="_x0000_s2097" style="position:absolute;width:56816;height:21301;visibility:visible;mso-wrap-style:square;v-text-anchor:top" coordsize="5681650,2130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" path="m,2130171r5681650,l5681650,,,,,2130171xe" filled="f" strokecolor="#999a9a" strokeweight=".5pt">
                  <v:stroke miterlimit="1" joinstyle="miter"/>
                  <v:path arrowok="t" textboxrect="0,0,5681650,2130171"/>
                </v:shape>
                <v:rect id="Rectangle 102377" o:spid="_x0000_s2098" style="position:absolute;left:18785;top:22339;width:25670;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" filled="f" stroked="f">
                  <v:textbox inset="0,0,0,0">
                    <w:txbxContent>
                      <w:p w14:paraId="66A508AF"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10.9</w:t>
                        </w:r>
                        <w:r>
                          <w:rPr>
                            <w:i/>
                            <w:color w:val="1B5C98"/>
                            <w:spacing w:val="4"/>
                            <w:w w:val="106"/>
                            <w:sz w:val="18"/>
                          </w:rPr>
                          <w:t xml:space="preserve"> </w:t>
                        </w:r>
                        <w:r>
                          <w:rPr>
                            <w:i/>
                            <w:color w:val="1B5C98"/>
                            <w:w w:val="106"/>
                            <w:sz w:val="18"/>
                          </w:rPr>
                          <w:t>Wheels</w:t>
                        </w:r>
                        <w:r>
                          <w:rPr>
                            <w:i/>
                            <w:color w:val="1B5C98"/>
                            <w:spacing w:val="4"/>
                            <w:w w:val="106"/>
                            <w:sz w:val="18"/>
                          </w:rPr>
                          <w:t xml:space="preserve"> </w:t>
                        </w:r>
                        <w:r>
                          <w:rPr>
                            <w:i/>
                            <w:color w:val="1B5C98"/>
                            <w:w w:val="106"/>
                            <w:sz w:val="18"/>
                          </w:rPr>
                          <w:t>&amp;</w:t>
                        </w:r>
                        <w:r>
                          <w:rPr>
                            <w:i/>
                            <w:color w:val="1B5C98"/>
                            <w:spacing w:val="4"/>
                            <w:w w:val="106"/>
                            <w:sz w:val="18"/>
                          </w:rPr>
                          <w:t xml:space="preserve"> </w:t>
                        </w:r>
                        <w:r>
                          <w:rPr>
                            <w:i/>
                            <w:color w:val="1B5C98"/>
                            <w:w w:val="106"/>
                            <w:sz w:val="18"/>
                          </w:rPr>
                          <w:t>touchdown</w:t>
                        </w:r>
                        <w:r>
                          <w:rPr>
                            <w:i/>
                            <w:color w:val="1B5C98"/>
                            <w:spacing w:val="4"/>
                            <w:w w:val="106"/>
                            <w:sz w:val="18"/>
                          </w:rPr>
                          <w:t xml:space="preserve"> </w:t>
                        </w:r>
                        <w:r>
                          <w:rPr>
                            <w:i/>
                            <w:color w:val="1B5C98"/>
                            <w:w w:val="106"/>
                            <w:sz w:val="18"/>
                          </w:rPr>
                          <w:t>point</w:t>
                        </w:r>
                      </w:p>
                    </w:txbxContent>
                  </v:textbox>
                </v:rect>
                <w10:anchorlock/>
              </v:group>
            </w:pict>
          </mc:Fallback>
        </mc:AlternateContent>
      </w:r>
    </w:p>
    <w:p w14:paraId="31E1259F" w14:textId="77777777" w:rsidR="00676923" w:rsidRDefault="00000000">
      <w:pPr>
        <w:spacing w:after="312"/>
        <w:ind w:left="16" w:right="48"/>
      </w:pPr>
      <w:r>
        <w:t xml:space="preserve">The shallower the approach path then the greater the distance between the aiming point and the actual touchdown. If a pilot has been misled by sloping terrain or runway to fly a </w:t>
      </w:r>
      <w:proofErr w:type="gramStart"/>
      <w:r>
        <w:t>lower than normal</w:t>
      </w:r>
      <w:proofErr w:type="gramEnd"/>
      <w:r>
        <w:t xml:space="preserve"> approach, and accurate height cues are missing, there is a danger of the aircraft touching down before the prepared surface. This is one of the reasons for the recommended approach for large aircraft being with automatic ILS coupled to radio altimeter input of </w:t>
      </w:r>
      <w:proofErr w:type="spellStart"/>
      <w:r>
        <w:t>wheelheight</w:t>
      </w:r>
      <w:proofErr w:type="spellEnd"/>
      <w:r>
        <w:t xml:space="preserve"> above touchdown whenever possible.</w:t>
      </w:r>
    </w:p>
    <w:p w14:paraId="256D20C7" w14:textId="77777777" w:rsidR="00676923" w:rsidRDefault="00000000">
      <w:pPr>
        <w:pStyle w:val="Heading3"/>
        <w:ind w:left="-5"/>
      </w:pPr>
      <w:r>
        <w:t xml:space="preserve">Missed Approach - </w:t>
      </w:r>
      <w:proofErr w:type="spellStart"/>
      <w:r>
        <w:t>Somatogravic</w:t>
      </w:r>
      <w:proofErr w:type="spellEnd"/>
      <w:r>
        <w:t xml:space="preserve"> Illusion</w:t>
      </w:r>
    </w:p>
    <w:p w14:paraId="668F27DD" w14:textId="77777777" w:rsidR="00676923" w:rsidRDefault="00000000">
      <w:pPr>
        <w:ind w:left="16" w:right="48"/>
      </w:pPr>
      <w:r>
        <w:t>A missed approach in poor visual conditions involves linear acceleration and this causes an illusion of pitch up or climb. This is due to the inputs from the otoliths and has been discussed in Chapter 4.</w:t>
      </w:r>
    </w:p>
    <w:p w14:paraId="1CF9449F" w14:textId="77777777" w:rsidR="00676923" w:rsidRDefault="00000000">
      <w:pPr>
        <w:spacing w:after="218"/>
        <w:ind w:left="16" w:right="48"/>
      </w:pPr>
      <w:r>
        <w:t xml:space="preserve">In addition - and quite separate from the above - is another factor called the </w:t>
      </w:r>
      <w:proofErr w:type="spellStart"/>
      <w:r>
        <w:rPr>
          <w:b/>
        </w:rPr>
        <w:t>Kinaesthetic</w:t>
      </w:r>
      <w:proofErr w:type="spellEnd"/>
      <w:r>
        <w:rPr>
          <w:b/>
        </w:rPr>
        <w:t xml:space="preserve"> Effect</w:t>
      </w:r>
      <w:r>
        <w:t xml:space="preserve">. This also gives an illusion of climb with linear acceleration and descent </w:t>
      </w:r>
      <w:proofErr w:type="gramStart"/>
      <w:r>
        <w:t>as a result of</w:t>
      </w:r>
      <w:proofErr w:type="gramEnd"/>
      <w:r>
        <w:t xml:space="preserve"> linear deceleration. However, it is caused by the resultant of the forces of gravity acting on the aircraft and the body.  These </w:t>
      </w:r>
      <w:r>
        <w:lastRenderedPageBreak/>
        <w:t xml:space="preserve">gravitational forces are picked up by the proprioceptors in the muscles and joints giving the sensation of climbing or descending.  See </w:t>
      </w:r>
      <w:r>
        <w:rPr>
          <w:i/>
          <w:color w:val="1B5C98"/>
        </w:rPr>
        <w:t>Figure 10.9.</w:t>
      </w:r>
    </w:p>
    <w:p w14:paraId="21CA3A7E" w14:textId="77777777" w:rsidR="00676923" w:rsidRDefault="00000000">
      <w:pPr>
        <w:ind w:left="16" w:right="48"/>
      </w:pPr>
      <w:r>
        <w:rPr>
          <w:noProof/>
          <w:color w:val="000000"/>
        </w:rPr>
        <mc:AlternateContent>
          <mc:Choice Requires="wpg">
            <w:drawing>
              <wp:anchor distT="0" distB="0" distL="114300" distR="114300" simplePos="0" relativeHeight="251877376" behindDoc="0" locked="0" layoutInCell="1" allowOverlap="1" wp14:anchorId="281E6A80" wp14:editId="31E8834C">
                <wp:simplePos x="0" y="0"/>
                <wp:positionH relativeFrom="page">
                  <wp:posOffset>7128002</wp:posOffset>
                </wp:positionH>
                <wp:positionV relativeFrom="page">
                  <wp:posOffset>3744913</wp:posOffset>
                </wp:positionV>
                <wp:extent cx="432003" cy="1677190"/>
                <wp:effectExtent l="0" t="0" r="0" b="0"/>
                <wp:wrapTopAndBottom/>
                <wp:docPr id="804364" name="Group 804364"/>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102395" name="Shape 10239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2397" name="Rectangle 102397"/>
                        <wps:cNvSpPr/>
                        <wps:spPr>
                          <a:xfrm rot="-5399999">
                            <a:off x="-552110" y="706066"/>
                            <a:ext cx="1781042" cy="161208"/>
                          </a:xfrm>
                          <a:prstGeom prst="rect">
                            <a:avLst/>
                          </a:prstGeom>
                          <a:ln>
                            <a:noFill/>
                          </a:ln>
                        </wps:spPr>
                        <wps:txbx>
                          <w:txbxContent>
                            <w:p w14:paraId="2CE6744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102398" name="Rectangle 102398"/>
                        <wps:cNvSpPr/>
                        <wps:spPr>
                          <a:xfrm rot="-5399999">
                            <a:off x="246928" y="46412"/>
                            <a:ext cx="182422" cy="149891"/>
                          </a:xfrm>
                          <a:prstGeom prst="rect">
                            <a:avLst/>
                          </a:prstGeom>
                          <a:ln>
                            <a:noFill/>
                          </a:ln>
                        </wps:spPr>
                        <wps:txbx>
                          <w:txbxContent>
                            <w:p w14:paraId="0BB4FBFE"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w:pict>
              <v:group w14:anchorId="281E6A80" id="Group 804364" o:spid="_x0000_s2099" style="position:absolute;left:0;text-align:left;margin-left:561.25pt;margin-top:294.9pt;width:34pt;height:132.05pt;z-index:251877376;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">
                <v:shape id="Shape 102395" o:spid="_x0000_s2100"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102397" o:spid="_x0000_s2101" style="position:absolute;left:-5521;top:7061;width:1780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" filled="f" stroked="f">
                  <v:textbox inset="0,0,0,0">
                    <w:txbxContent>
                      <w:p w14:paraId="2CE6744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v:rect id="Rectangle 102398" o:spid="_x0000_s2102"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" filled="f" stroked="f">
                  <v:textbox inset="0,0,0,0">
                    <w:txbxContent>
                      <w:p w14:paraId="0BB4FBFE" w14:textId="77777777" w:rsidR="00676923" w:rsidRDefault="00000000">
                        <w:pPr>
                          <w:spacing w:after="160" w:line="259" w:lineRule="auto"/>
                          <w:ind w:left="0" w:firstLine="0"/>
                          <w:jc w:val="left"/>
                        </w:pPr>
                        <w:r>
                          <w:rPr>
                            <w:b/>
                            <w:color w:val="FFFEFD"/>
                            <w:sz w:val="18"/>
                          </w:rPr>
                          <w:t>10</w:t>
                        </w:r>
                      </w:p>
                    </w:txbxContent>
                  </v:textbox>
                </v:rect>
                <w10:wrap type="topAndBottom" anchorx="page" anchory="page"/>
              </v:group>
            </w:pict>
          </mc:Fallback>
        </mc:AlternateContent>
      </w:r>
      <w:r>
        <w:t>It is important to stress that the result of these two quite different effects combine, under the right circumstances, to lead to an almost irresistible illusion of climb or descent and which has led to many accidents over the years.</w:t>
      </w:r>
    </w:p>
    <w:p w14:paraId="6632A620" w14:textId="77777777" w:rsidR="00676923" w:rsidRDefault="00000000">
      <w:pPr>
        <w:spacing w:after="304" w:line="259" w:lineRule="auto"/>
        <w:ind w:left="-6" w:firstLine="0"/>
        <w:jc w:val="left"/>
      </w:pPr>
      <w:r>
        <w:rPr>
          <w:noProof/>
        </w:rPr>
        <w:drawing>
          <wp:inline distT="0" distB="0" distL="0" distR="0" wp14:anchorId="4001C96F" wp14:editId="1F998476">
            <wp:extent cx="5702809" cy="3474721"/>
            <wp:effectExtent l="0" t="0" r="0" b="0"/>
            <wp:docPr id="898234" name="Picture 898234"/>
            <wp:cNvGraphicFramePr/>
            <a:graphic xmlns:a="http://schemas.openxmlformats.org/drawingml/2006/main">
              <a:graphicData uri="http://schemas.openxmlformats.org/drawingml/2006/picture">
                <pic:pic xmlns:pic="http://schemas.openxmlformats.org/drawingml/2006/picture">
                  <pic:nvPicPr>
                    <pic:cNvPr id="898234" name="Picture 898234"/>
                    <pic:cNvPicPr/>
                  </pic:nvPicPr>
                  <pic:blipFill>
                    <a:blip r:embed="rId411"/>
                    <a:stretch>
                      <a:fillRect/>
                    </a:stretch>
                  </pic:blipFill>
                  <pic:spPr>
                    <a:xfrm>
                      <a:off x="0" y="0"/>
                      <a:ext cx="5702809" cy="3474721"/>
                    </a:xfrm>
                    <a:prstGeom prst="rect">
                      <a:avLst/>
                    </a:prstGeom>
                  </pic:spPr>
                </pic:pic>
              </a:graphicData>
            </a:graphic>
          </wp:inline>
        </w:drawing>
      </w:r>
    </w:p>
    <w:p w14:paraId="401BF5DD" w14:textId="77777777" w:rsidR="00676923" w:rsidRDefault="00000000">
      <w:pPr>
        <w:pStyle w:val="Heading3"/>
        <w:ind w:left="-5"/>
      </w:pPr>
      <w:r>
        <w:t>Protective Measures against Illusions</w:t>
      </w:r>
    </w:p>
    <w:p w14:paraId="0BB3E9C4" w14:textId="77777777" w:rsidR="00676923" w:rsidRDefault="00000000">
      <w:pPr>
        <w:spacing w:after="216"/>
        <w:ind w:left="16" w:right="48"/>
      </w:pPr>
      <w:r>
        <w:t>It is sometimes said that, as visual illusions result from an unconscious process within the brain, there is nothing that can be done about providing protection against them. This is not true. Effective steps can be taken to substantially reduce the risks associated with visual illusions.</w:t>
      </w:r>
      <w:r>
        <w:rPr>
          <w:b/>
        </w:rPr>
        <w:t xml:space="preserve"> Organized and formal training</w:t>
      </w:r>
      <w:r>
        <w:t xml:space="preserve"> is the best protective </w:t>
      </w:r>
      <w:proofErr w:type="gramStart"/>
      <w:r>
        <w:t>measure</w:t>
      </w:r>
      <w:proofErr w:type="gramEnd"/>
      <w:r>
        <w:t xml:space="preserve"> and it has been recommended that this should be used to educate flight crew to recognize:</w:t>
      </w:r>
    </w:p>
    <w:p w14:paraId="101BCCD0" w14:textId="77777777" w:rsidR="00676923" w:rsidRDefault="00000000">
      <w:pPr>
        <w:numPr>
          <w:ilvl w:val="0"/>
          <w:numId w:val="154"/>
        </w:numPr>
        <w:spacing w:after="249"/>
        <w:ind w:right="48" w:hanging="283"/>
      </w:pPr>
      <w:r>
        <w:t>That illusions are natural phenomena.</w:t>
      </w:r>
    </w:p>
    <w:p w14:paraId="158CFB6A" w14:textId="77777777" w:rsidR="00676923" w:rsidRDefault="00000000">
      <w:pPr>
        <w:numPr>
          <w:ilvl w:val="0"/>
          <w:numId w:val="154"/>
        </w:numPr>
        <w:spacing w:after="249"/>
        <w:ind w:right="48" w:hanging="283"/>
      </w:pPr>
      <w:r>
        <w:t>The different types of illusions and their effects.</w:t>
      </w:r>
    </w:p>
    <w:p w14:paraId="5C95DFA8" w14:textId="77777777" w:rsidR="00676923" w:rsidRDefault="00000000">
      <w:pPr>
        <w:numPr>
          <w:ilvl w:val="0"/>
          <w:numId w:val="154"/>
        </w:numPr>
        <w:spacing w:after="253"/>
        <w:ind w:right="48" w:hanging="283"/>
      </w:pPr>
      <w:r>
        <w:t>That the supplementation of other visual cues with information from other sources is the most effective counter to the effects of illusions.</w:t>
      </w:r>
    </w:p>
    <w:p w14:paraId="7CB21B2D" w14:textId="77777777" w:rsidR="00676923" w:rsidRDefault="00000000">
      <w:pPr>
        <w:numPr>
          <w:ilvl w:val="0"/>
          <w:numId w:val="154"/>
        </w:numPr>
        <w:spacing w:after="253"/>
        <w:ind w:right="48" w:hanging="283"/>
      </w:pPr>
      <w:r>
        <w:t xml:space="preserve">The need for comprehensive flight briefing should the occurrence of illusions be known to exist or anticipated at </w:t>
      </w:r>
      <w:proofErr w:type="gramStart"/>
      <w:r>
        <w:t>particular geographic</w:t>
      </w:r>
      <w:proofErr w:type="gramEnd"/>
      <w:r>
        <w:t xml:space="preserve"> locations.</w:t>
      </w:r>
    </w:p>
    <w:p w14:paraId="57C983CF" w14:textId="77777777" w:rsidR="00676923" w:rsidRDefault="00000000">
      <w:pPr>
        <w:numPr>
          <w:ilvl w:val="0"/>
          <w:numId w:val="154"/>
        </w:numPr>
        <w:ind w:right="48" w:hanging="283"/>
      </w:pPr>
      <w:r>
        <w:t>That special care must be taken by crew during accelerations and particularly when instrument flying.</w:t>
      </w:r>
    </w:p>
    <w:p w14:paraId="68D27CC8" w14:textId="77777777" w:rsidR="00676923" w:rsidRDefault="00000000">
      <w:pPr>
        <w:numPr>
          <w:ilvl w:val="0"/>
          <w:numId w:val="154"/>
        </w:numPr>
        <w:spacing w:after="253"/>
        <w:ind w:right="48" w:hanging="283"/>
      </w:pPr>
      <w:r>
        <w:t>That head movements, fatigue, night and conditions of reduced visibility are all factors that can promote visual illusions.</w:t>
      </w:r>
    </w:p>
    <w:p w14:paraId="6E09E3AA" w14:textId="77777777" w:rsidR="00676923" w:rsidRDefault="00000000">
      <w:pPr>
        <w:numPr>
          <w:ilvl w:val="0"/>
          <w:numId w:val="154"/>
        </w:numPr>
        <w:spacing w:after="345"/>
        <w:ind w:right="48" w:hanging="283"/>
      </w:pPr>
      <w:r>
        <w:lastRenderedPageBreak/>
        <w:t>That manufacturers and certifying authorities also have a role in providing protection.</w:t>
      </w:r>
    </w:p>
    <w:p w14:paraId="0C6FD6E3" w14:textId="77777777" w:rsidR="00676923" w:rsidRDefault="00000000">
      <w:pPr>
        <w:pStyle w:val="Heading3"/>
        <w:ind w:left="-5"/>
      </w:pPr>
      <w:r>
        <w:t>Collision and the Retinal Image</w:t>
      </w:r>
    </w:p>
    <w:p w14:paraId="39938C1F" w14:textId="77777777" w:rsidR="00676923" w:rsidRDefault="00000000">
      <w:pPr>
        <w:spacing w:after="216"/>
        <w:ind w:left="16" w:right="48"/>
      </w:pPr>
      <w:r>
        <w:t>If a closing aircraft remains on the same spot on the windscreen then it is maintaining a</w:t>
      </w:r>
      <w:r>
        <w:rPr>
          <w:b/>
        </w:rPr>
        <w:t xml:space="preserve"> Line of Constant Bearing (LCB)</w:t>
      </w:r>
      <w:r>
        <w:t>, and a collision risk exists. If it appears to move across the windscreen, vertically or horizontally, then no collision risk exists while both aircraft maintain their current tracks. The blind spot is of special significance when flying visually in VMC as it is possible that conflicting traffic will remain permanently on this area and undetected.</w:t>
      </w:r>
    </w:p>
    <w:p w14:paraId="6C7349F1" w14:textId="77777777" w:rsidR="00676923" w:rsidRDefault="00000000">
      <w:pPr>
        <w:ind w:left="16" w:right="48"/>
      </w:pPr>
      <w:r>
        <w:rPr>
          <w:noProof/>
          <w:color w:val="000000"/>
        </w:rPr>
        <mc:AlternateContent>
          <mc:Choice Requires="wpg">
            <w:drawing>
              <wp:anchor distT="0" distB="0" distL="114300" distR="114300" simplePos="0" relativeHeight="251878400" behindDoc="0" locked="0" layoutInCell="1" allowOverlap="1" wp14:anchorId="5F7B743D" wp14:editId="1E272C0B">
                <wp:simplePos x="0" y="0"/>
                <wp:positionH relativeFrom="page">
                  <wp:posOffset>0</wp:posOffset>
                </wp:positionH>
                <wp:positionV relativeFrom="page">
                  <wp:posOffset>3744003</wp:posOffset>
                </wp:positionV>
                <wp:extent cx="431999" cy="1236324"/>
                <wp:effectExtent l="0" t="0" r="0" b="0"/>
                <wp:wrapSquare wrapText="bothSides"/>
                <wp:docPr id="779991" name="Group 779991"/>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512" name="Shape 92651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6922" name="Rectangle 106922"/>
                        <wps:cNvSpPr/>
                        <wps:spPr>
                          <a:xfrm rot="5399999">
                            <a:off x="2649" y="91686"/>
                            <a:ext cx="182423" cy="149891"/>
                          </a:xfrm>
                          <a:prstGeom prst="rect">
                            <a:avLst/>
                          </a:prstGeom>
                          <a:ln>
                            <a:noFill/>
                          </a:ln>
                        </wps:spPr>
                        <wps:txbx>
                          <w:txbxContent>
                            <w:p w14:paraId="19649C61"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06923" name="Rectangle 106923"/>
                        <wps:cNvSpPr/>
                        <wps:spPr>
                          <a:xfrm rot="5399999">
                            <a:off x="-503265" y="855049"/>
                            <a:ext cx="1193707" cy="161208"/>
                          </a:xfrm>
                          <a:prstGeom prst="rect">
                            <a:avLst/>
                          </a:prstGeom>
                          <a:ln>
                            <a:noFill/>
                          </a:ln>
                        </wps:spPr>
                        <wps:txbx>
                          <w:txbxContent>
                            <w:p w14:paraId="1EB73143"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w:pict>
              <v:group w14:anchorId="5F7B743D" id="Group 779991" o:spid="_x0000_s2103" style="position:absolute;left:0;text-align:left;margin-left:0;margin-top:294.8pt;width:34pt;height:97.35pt;z-index:251878400;mso-position-horizontal-relative:page;mso-position-vertical-relative:page" coordsize="4319,12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">
                <v:shape id="Shape 926512" o:spid="_x0000_s210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" path="m,l431999,r,287998l,287998,,e" fillcolor="#1b5c98" stroked="f" strokeweight="0">
                  <v:stroke miterlimit="83231f" joinstyle="miter"/>
                  <v:path arrowok="t" textboxrect="0,0,431999,287998"/>
                </v:shape>
                <v:rect id="Rectangle 106922" o:spid="_x0000_s210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" filled="f" stroked="f">
                  <v:textbox inset="0,0,0,0">
                    <w:txbxContent>
                      <w:p w14:paraId="19649C61" w14:textId="77777777" w:rsidR="00676923" w:rsidRDefault="00000000">
                        <w:pPr>
                          <w:spacing w:after="160" w:line="259" w:lineRule="auto"/>
                          <w:ind w:left="0" w:firstLine="0"/>
                          <w:jc w:val="left"/>
                        </w:pPr>
                        <w:r>
                          <w:rPr>
                            <w:b/>
                            <w:color w:val="FFFEFD"/>
                            <w:sz w:val="18"/>
                          </w:rPr>
                          <w:t>10</w:t>
                        </w:r>
                      </w:p>
                    </w:txbxContent>
                  </v:textbox>
                </v:rect>
                <v:rect id="Rectangle 106923" o:spid="_x0000_s2106" style="position:absolute;left:-5034;top:8550;width:1193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" filled="f" stroked="f">
                  <v:textbox inset="0,0,0,0">
                    <w:txbxContent>
                      <w:p w14:paraId="1EB73143"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w10:wrap type="square" anchorx="page" anchory="page"/>
              </v:group>
            </w:pict>
          </mc:Fallback>
        </mc:AlternateContent>
      </w:r>
      <w:r>
        <w:t>High speed traffic on a converging track from ahead may produce a very small angular picture on the retina until it is very close. Typically with two aircraft flying at 800 knots closing speed, approaching head on, each aircraft will only subtend a retinal angle of 0.5° with 3 seconds to impact and only 1° at 1.5 seconds to collision. Because of the aircraft’s small retinal size, it is quite possible that the pilot will not notice it at all if there is no relative movement across the windscreen. In the last 1.4 seconds the image of the converging aircraft will grow very large indeed, but by this time it will be far too late to take avoiding action.</w:t>
      </w:r>
    </w:p>
    <w:p w14:paraId="1DE883BC" w14:textId="77777777" w:rsidR="00676923" w:rsidRDefault="00000000">
      <w:pPr>
        <w:spacing w:after="138" w:line="259" w:lineRule="auto"/>
        <w:ind w:left="1085" w:firstLine="0"/>
        <w:jc w:val="left"/>
      </w:pPr>
      <w:r>
        <w:rPr>
          <w:noProof/>
        </w:rPr>
        <w:drawing>
          <wp:inline distT="0" distB="0" distL="0" distR="0" wp14:anchorId="5FD15A57" wp14:editId="7D83AC38">
            <wp:extent cx="4306824" cy="3048000"/>
            <wp:effectExtent l="0" t="0" r="0" b="0"/>
            <wp:docPr id="898236" name="Picture 898236"/>
            <wp:cNvGraphicFramePr/>
            <a:graphic xmlns:a="http://schemas.openxmlformats.org/drawingml/2006/main">
              <a:graphicData uri="http://schemas.openxmlformats.org/drawingml/2006/picture">
                <pic:pic xmlns:pic="http://schemas.openxmlformats.org/drawingml/2006/picture">
                  <pic:nvPicPr>
                    <pic:cNvPr id="898236" name="Picture 898236"/>
                    <pic:cNvPicPr/>
                  </pic:nvPicPr>
                  <pic:blipFill>
                    <a:blip r:embed="rId412"/>
                    <a:stretch>
                      <a:fillRect/>
                    </a:stretch>
                  </pic:blipFill>
                  <pic:spPr>
                    <a:xfrm>
                      <a:off x="0" y="0"/>
                      <a:ext cx="4306824" cy="3048000"/>
                    </a:xfrm>
                    <a:prstGeom prst="rect">
                      <a:avLst/>
                    </a:prstGeom>
                  </pic:spPr>
                </pic:pic>
              </a:graphicData>
            </a:graphic>
          </wp:inline>
        </w:drawing>
      </w:r>
    </w:p>
    <w:p w14:paraId="7C128D66" w14:textId="77777777" w:rsidR="00676923" w:rsidRDefault="00000000">
      <w:pPr>
        <w:spacing w:after="292" w:line="265" w:lineRule="auto"/>
        <w:ind w:right="66"/>
        <w:jc w:val="center"/>
      </w:pPr>
      <w:r>
        <w:rPr>
          <w:i/>
          <w:color w:val="1B5C98"/>
          <w:sz w:val="18"/>
        </w:rPr>
        <w:t>Figure 10.11 The retinal size of an approaching aircraft before impact</w:t>
      </w:r>
    </w:p>
    <w:p w14:paraId="6EC7748B" w14:textId="77777777" w:rsidR="00676923" w:rsidRDefault="00000000">
      <w:pPr>
        <w:spacing w:after="216"/>
        <w:ind w:left="16" w:right="48"/>
      </w:pPr>
      <w:r>
        <w:rPr>
          <w:i/>
          <w:color w:val="1B5C98"/>
        </w:rPr>
        <w:t xml:space="preserve">Figure 10.11 </w:t>
      </w:r>
      <w:r>
        <w:t xml:space="preserve">shows the rate of increase for an aircraft approaching at a closing speed of 800 knots. </w:t>
      </w:r>
      <w:proofErr w:type="gramStart"/>
      <w:r>
        <w:t>It can be seen that the</w:t>
      </w:r>
      <w:proofErr w:type="gramEnd"/>
      <w:r>
        <w:t xml:space="preserve"> image of the aircraft remains very small until just before impact.</w:t>
      </w:r>
    </w:p>
    <w:p w14:paraId="74CEE750" w14:textId="77777777" w:rsidR="00676923" w:rsidRDefault="00000000">
      <w:pPr>
        <w:ind w:left="16" w:right="48"/>
      </w:pPr>
      <w:r>
        <w:t xml:space="preserve">At any stage of flight there is a risk of a </w:t>
      </w:r>
      <w:proofErr w:type="spellStart"/>
      <w:r>
        <w:t>mid air</w:t>
      </w:r>
      <w:proofErr w:type="spellEnd"/>
      <w:r>
        <w:t xml:space="preserve"> collision. With the sophistication of modern radar and air traffic control systems the risk is greatly reduced when operating in controlled airspace, but it can never be </w:t>
      </w:r>
      <w:proofErr w:type="gramStart"/>
      <w:r>
        <w:t>completely eliminated</w:t>
      </w:r>
      <w:proofErr w:type="gramEnd"/>
      <w:r>
        <w:t>. It is essential that all pilots maintain a good scan of the world outside as well as of the cockpit instruments.</w:t>
      </w:r>
    </w:p>
    <w:p w14:paraId="408CDAC7" w14:textId="77777777" w:rsidR="00676923" w:rsidRDefault="00000000">
      <w:pPr>
        <w:spacing w:after="312"/>
        <w:ind w:left="16" w:right="48"/>
      </w:pPr>
      <w:r>
        <w:t xml:space="preserve">However conscientiously the pilot maintains a lookout it is probably true that detection of all possible collision risks cannot be guaranteed with purely visual scanning. In an experiment in the USA with aircraft flying in good VMC conditions, pilots were warned of aircraft on collision headings from ahead. Even </w:t>
      </w:r>
      <w:r>
        <w:lastRenderedPageBreak/>
        <w:t>with almost perfect visibility, and with prewarning, only 50% of the pilots were able to detect the approaching aircraft in sufficient time that would have enabled them to take avoiding action.</w:t>
      </w:r>
    </w:p>
    <w:p w14:paraId="76B1E1BA" w14:textId="77777777" w:rsidR="00676923" w:rsidRDefault="00000000">
      <w:pPr>
        <w:pStyle w:val="Heading3"/>
        <w:ind w:left="-5"/>
      </w:pPr>
      <w:r>
        <w:t>Human Performance Cognition in Aviation</w:t>
      </w:r>
    </w:p>
    <w:p w14:paraId="212D89D1" w14:textId="77777777" w:rsidR="00676923" w:rsidRDefault="00000000">
      <w:pPr>
        <w:spacing w:after="205"/>
        <w:ind w:left="-5" w:right="14"/>
        <w:jc w:val="left"/>
      </w:pPr>
      <w:r>
        <w:rPr>
          <w:b/>
        </w:rPr>
        <w:t>To summarize:</w:t>
      </w:r>
    </w:p>
    <w:p w14:paraId="6B0CEA52" w14:textId="77777777" w:rsidR="00676923" w:rsidRDefault="00000000">
      <w:pPr>
        <w:spacing w:after="212"/>
        <w:ind w:left="16" w:right="48"/>
      </w:pPr>
      <w:r>
        <w:t>The two problems facing the pilot in recognizing the immediate danger are:</w:t>
      </w:r>
    </w:p>
    <w:p w14:paraId="69862BFF" w14:textId="77777777" w:rsidR="00676923" w:rsidRDefault="00000000">
      <w:pPr>
        <w:numPr>
          <w:ilvl w:val="0"/>
          <w:numId w:val="155"/>
        </w:numPr>
        <w:spacing w:after="11"/>
        <w:ind w:right="14" w:hanging="283"/>
        <w:jc w:val="left"/>
      </w:pPr>
      <w:r>
        <w:rPr>
          <w:b/>
        </w:rPr>
        <w:t>Retinal Size</w:t>
      </w:r>
    </w:p>
    <w:p w14:paraId="5B52B82B" w14:textId="77777777" w:rsidR="00676923" w:rsidRDefault="00000000">
      <w:pPr>
        <w:spacing w:after="254"/>
        <w:ind w:left="293" w:right="48"/>
      </w:pPr>
      <w:r>
        <w:t xml:space="preserve">As the aircraft presenting the hazard approaches, its retinal size increases. The rate of such increase has been plotted in </w:t>
      </w:r>
      <w:r>
        <w:rPr>
          <w:i/>
          <w:color w:val="1B5C98"/>
        </w:rPr>
        <w:t xml:space="preserve">Figure 10.11 </w:t>
      </w:r>
      <w:r>
        <w:t xml:space="preserve">above for an aircraft with a closing speed of 800 kt. </w:t>
      </w:r>
      <w:proofErr w:type="gramStart"/>
      <w:r>
        <w:t>It can be seen that the</w:t>
      </w:r>
      <w:proofErr w:type="gramEnd"/>
      <w:r>
        <w:t xml:space="preserve"> image remains very small until very shortly before impact.</w:t>
      </w:r>
    </w:p>
    <w:p w14:paraId="0F701DFE" w14:textId="77777777" w:rsidR="00676923" w:rsidRDefault="00000000">
      <w:pPr>
        <w:numPr>
          <w:ilvl w:val="0"/>
          <w:numId w:val="155"/>
        </w:numPr>
        <w:spacing w:after="11"/>
        <w:ind w:right="14" w:hanging="283"/>
        <w:jc w:val="left"/>
      </w:pPr>
      <w:r>
        <w:rPr>
          <w:b/>
        </w:rPr>
        <w:t>LCB</w:t>
      </w:r>
    </w:p>
    <w:p w14:paraId="5B3B60FA" w14:textId="77777777" w:rsidR="00676923" w:rsidRDefault="00000000">
      <w:pPr>
        <w:spacing w:after="301"/>
        <w:ind w:left="293" w:right="48"/>
      </w:pPr>
      <w:r>
        <w:rPr>
          <w:noProof/>
          <w:color w:val="000000"/>
        </w:rPr>
        <mc:AlternateContent>
          <mc:Choice Requires="wpg">
            <w:drawing>
              <wp:anchor distT="0" distB="0" distL="114300" distR="114300" simplePos="0" relativeHeight="251879424" behindDoc="0" locked="0" layoutInCell="1" allowOverlap="1" wp14:anchorId="3F72E0C5" wp14:editId="3525CC25">
                <wp:simplePos x="0" y="0"/>
                <wp:positionH relativeFrom="page">
                  <wp:posOffset>7128002</wp:posOffset>
                </wp:positionH>
                <wp:positionV relativeFrom="page">
                  <wp:posOffset>3744913</wp:posOffset>
                </wp:positionV>
                <wp:extent cx="432003" cy="1677190"/>
                <wp:effectExtent l="0" t="0" r="0" b="0"/>
                <wp:wrapSquare wrapText="bothSides"/>
                <wp:docPr id="776533" name="Group 776533"/>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107898" name="Shape 10789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7900" name="Rectangle 107900"/>
                        <wps:cNvSpPr/>
                        <wps:spPr>
                          <a:xfrm rot="-5399999">
                            <a:off x="-552110" y="706066"/>
                            <a:ext cx="1781042" cy="161208"/>
                          </a:xfrm>
                          <a:prstGeom prst="rect">
                            <a:avLst/>
                          </a:prstGeom>
                          <a:ln>
                            <a:noFill/>
                          </a:ln>
                        </wps:spPr>
                        <wps:txbx>
                          <w:txbxContent>
                            <w:p w14:paraId="3ECCE21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107901" name="Rectangle 107901"/>
                        <wps:cNvSpPr/>
                        <wps:spPr>
                          <a:xfrm rot="-5399999">
                            <a:off x="246928" y="46412"/>
                            <a:ext cx="182422" cy="149891"/>
                          </a:xfrm>
                          <a:prstGeom prst="rect">
                            <a:avLst/>
                          </a:prstGeom>
                          <a:ln>
                            <a:noFill/>
                          </a:ln>
                        </wps:spPr>
                        <wps:txbx>
                          <w:txbxContent>
                            <w:p w14:paraId="22828F08"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w:pict>
              <v:group w14:anchorId="3F72E0C5" id="Group 776533" o:spid="_x0000_s2107" style="position:absolute;left:0;text-align:left;margin-left:561.25pt;margin-top:294.9pt;width:34pt;height:132.05pt;z-index:251879424;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">
                <v:shape id="Shape 107898" o:spid="_x0000_s210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07900" o:spid="_x0000_s2109" style="position:absolute;left:-5521;top:7061;width:1780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" filled="f" stroked="f">
                  <v:textbox inset="0,0,0,0">
                    <w:txbxContent>
                      <w:p w14:paraId="3ECCE21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v:rect id="Rectangle 107901" o:spid="_x0000_s211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" filled="f" stroked="f">
                  <v:textbox inset="0,0,0,0">
                    <w:txbxContent>
                      <w:p w14:paraId="22828F08" w14:textId="77777777" w:rsidR="00676923" w:rsidRDefault="00000000">
                        <w:pPr>
                          <w:spacing w:after="160" w:line="259" w:lineRule="auto"/>
                          <w:ind w:left="0" w:firstLine="0"/>
                          <w:jc w:val="left"/>
                        </w:pPr>
                        <w:r>
                          <w:rPr>
                            <w:b/>
                            <w:color w:val="FFFEFD"/>
                            <w:sz w:val="18"/>
                          </w:rPr>
                          <w:t>10</w:t>
                        </w:r>
                      </w:p>
                    </w:txbxContent>
                  </v:textbox>
                </v:rect>
                <w10:wrap type="square" anchorx="page" anchory="page"/>
              </v:group>
            </w:pict>
          </mc:Fallback>
        </mc:AlternateContent>
      </w:r>
      <w:r>
        <w:t>If the conflicting aircraft remains on a constant relative bearing danger is at a maximum because there will be no movement cue aiding detection. The situation is worsened if the other aircraft is positioned, from the pilot’s perspective of view, behind a windscreen support or in his/her blind spot.</w:t>
      </w:r>
    </w:p>
    <w:p w14:paraId="10045082" w14:textId="77777777" w:rsidR="00676923" w:rsidRDefault="00000000">
      <w:pPr>
        <w:pStyle w:val="Heading4"/>
        <w:ind w:left="-5" w:right="61"/>
      </w:pPr>
      <w:r>
        <w:t>Saccade</w:t>
      </w:r>
    </w:p>
    <w:p w14:paraId="10913E1B" w14:textId="77777777" w:rsidR="00676923" w:rsidRDefault="00000000">
      <w:pPr>
        <w:spacing w:after="217"/>
        <w:ind w:left="16" w:right="48"/>
      </w:pPr>
      <w:r>
        <w:t xml:space="preserve">There are problems associated with the way that the eye moves and how it takes in information. Unless following a moving object the eye does not move smoothly but in a series of jerks. Each movement is known as a </w:t>
      </w:r>
      <w:r>
        <w:rPr>
          <w:b/>
        </w:rPr>
        <w:t xml:space="preserve">saccade </w:t>
      </w:r>
      <w:r>
        <w:t xml:space="preserve">and is followed by a rest period when the eye samples its new field. Smooth vision is achieved by the </w:t>
      </w:r>
      <w:r>
        <w:rPr>
          <w:b/>
        </w:rPr>
        <w:t>visual cortex</w:t>
      </w:r>
      <w:r>
        <w:t xml:space="preserve"> of the brain so that the observer is never conscious of saccade.</w:t>
      </w:r>
    </w:p>
    <w:p w14:paraId="2F085219" w14:textId="77777777" w:rsidR="00676923" w:rsidRDefault="00000000">
      <w:pPr>
        <w:spacing w:after="264"/>
        <w:ind w:left="16" w:right="48"/>
      </w:pPr>
      <w:r>
        <w:t xml:space="preserve">The average saccade and rest period takes about </w:t>
      </w:r>
      <w:r>
        <w:rPr>
          <w:b/>
        </w:rPr>
        <w:t>one third of a second</w:t>
      </w:r>
      <w:r>
        <w:t>. As the area within which we have good visual acuity is small, it means that eye movements must be frequent and small, and the rest periods of short duration to ensure that the sky is covered.</w:t>
      </w:r>
    </w:p>
    <w:p w14:paraId="6D425D13" w14:textId="77777777" w:rsidR="00676923" w:rsidRDefault="00000000">
      <w:pPr>
        <w:pStyle w:val="Heading4"/>
        <w:ind w:left="-5" w:right="61"/>
      </w:pPr>
      <w:r>
        <w:t>Scanning Technique</w:t>
      </w:r>
    </w:p>
    <w:p w14:paraId="25F9937F" w14:textId="77777777" w:rsidR="00676923" w:rsidRDefault="00000000">
      <w:pPr>
        <w:spacing w:after="211"/>
        <w:ind w:left="16" w:right="48"/>
      </w:pPr>
      <w:r>
        <w:t>Recommendations for a successful scanning technique are:</w:t>
      </w:r>
    </w:p>
    <w:p w14:paraId="729C30B2" w14:textId="77777777" w:rsidR="00676923" w:rsidRDefault="00000000">
      <w:pPr>
        <w:numPr>
          <w:ilvl w:val="0"/>
          <w:numId w:val="156"/>
        </w:numPr>
        <w:spacing w:after="253"/>
        <w:ind w:right="48" w:hanging="283"/>
      </w:pPr>
      <w:r>
        <w:t>Each movement should be of 10° at the most and each area should be observed for at least 2 seconds to allow detection.</w:t>
      </w:r>
    </w:p>
    <w:p w14:paraId="6D051A64" w14:textId="77777777" w:rsidR="00676923" w:rsidRDefault="00000000">
      <w:pPr>
        <w:numPr>
          <w:ilvl w:val="0"/>
          <w:numId w:val="156"/>
        </w:numPr>
        <w:spacing w:after="249"/>
        <w:ind w:right="48" w:hanging="283"/>
      </w:pPr>
      <w:r>
        <w:t>Airspace above and below the aircraft must be covered.</w:t>
      </w:r>
    </w:p>
    <w:p w14:paraId="77D26696" w14:textId="77777777" w:rsidR="00676923" w:rsidRDefault="00000000">
      <w:pPr>
        <w:numPr>
          <w:ilvl w:val="0"/>
          <w:numId w:val="156"/>
        </w:numPr>
        <w:ind w:right="48" w:hanging="283"/>
      </w:pPr>
      <w:r>
        <w:t>The sky should be covered in overlapping sectors of about 10°.</w:t>
      </w:r>
    </w:p>
    <w:p w14:paraId="5DB676DC" w14:textId="77777777" w:rsidR="00676923" w:rsidRDefault="00000000">
      <w:pPr>
        <w:numPr>
          <w:ilvl w:val="0"/>
          <w:numId w:val="156"/>
        </w:numPr>
        <w:spacing w:after="253"/>
        <w:ind w:right="48" w:hanging="283"/>
      </w:pPr>
      <w:r>
        <w:t xml:space="preserve">Peripheral vision can be vital in spotting collision threats. Each time the scan is stopped and the eyes refocused, the peripheral vision takes on more importance, because it is through this that movement is best detected - this is particularly important by night. In fact, by night it may not be possible to identify an object by looking directly at it and it may only be spotted by looking slightly to one side of the object thus </w:t>
      </w:r>
      <w:proofErr w:type="spellStart"/>
      <w:r>
        <w:t>utilising</w:t>
      </w:r>
      <w:proofErr w:type="spellEnd"/>
      <w:r>
        <w:t xml:space="preserve"> the rods and peripheral vision for detection.</w:t>
      </w:r>
    </w:p>
    <w:p w14:paraId="3BFAC531" w14:textId="77777777" w:rsidR="00676923" w:rsidRDefault="00000000">
      <w:pPr>
        <w:numPr>
          <w:ilvl w:val="0"/>
          <w:numId w:val="156"/>
        </w:numPr>
        <w:spacing w:after="253"/>
        <w:ind w:right="48" w:hanging="283"/>
      </w:pPr>
      <w:r>
        <w:t xml:space="preserve">It is best to move the body as well as the head to see around physical obstructions in the cockpit (doors and windscreen posts). Together these can cover a considerable amount of the </w:t>
      </w:r>
      <w:proofErr w:type="gramStart"/>
      <w:r>
        <w:t>sky</w:t>
      </w:r>
      <w:proofErr w:type="gramEnd"/>
      <w:r>
        <w:t xml:space="preserve"> and a small head or body movement may uncover an area that is concealing a threat.</w:t>
      </w:r>
    </w:p>
    <w:p w14:paraId="1E6BB887" w14:textId="77777777" w:rsidR="00676923" w:rsidRDefault="00000000">
      <w:pPr>
        <w:numPr>
          <w:ilvl w:val="0"/>
          <w:numId w:val="156"/>
        </w:numPr>
        <w:spacing w:after="254"/>
        <w:ind w:right="48" w:hanging="283"/>
      </w:pPr>
      <w:r>
        <w:lastRenderedPageBreak/>
        <w:t xml:space="preserve">Particular care must </w:t>
      </w:r>
      <w:proofErr w:type="gramStart"/>
      <w:r>
        <w:t>been</w:t>
      </w:r>
      <w:proofErr w:type="gramEnd"/>
      <w:r>
        <w:t xml:space="preserve"> taken prior to take-off, landing, ascent or descent and a meticulous scan must be carried out even though clearance may have been received from ATC.</w:t>
      </w:r>
    </w:p>
    <w:p w14:paraId="2592D0B6" w14:textId="77777777" w:rsidR="00676923" w:rsidRDefault="00000000">
      <w:pPr>
        <w:numPr>
          <w:ilvl w:val="0"/>
          <w:numId w:val="156"/>
        </w:numPr>
        <w:spacing w:after="349"/>
        <w:ind w:right="48" w:hanging="283"/>
      </w:pPr>
      <w:r>
        <w:t xml:space="preserve">If another aircraft shows no lateral or vertical movement, but is increasing in size, </w:t>
      </w:r>
      <w:r>
        <w:rPr>
          <w:b/>
          <w:i/>
        </w:rPr>
        <w:t>immediate</w:t>
      </w:r>
      <w:r>
        <w:t xml:space="preserve"> evasion action must be taken.</w:t>
      </w:r>
    </w:p>
    <w:p w14:paraId="0C5D9C67" w14:textId="77777777" w:rsidR="00676923" w:rsidRDefault="00000000">
      <w:pPr>
        <w:pStyle w:val="Heading3"/>
        <w:spacing w:after="0" w:line="407" w:lineRule="auto"/>
        <w:ind w:left="-5" w:right="5396"/>
      </w:pPr>
      <w:r>
        <w:t xml:space="preserve">Special Situations </w:t>
      </w:r>
      <w:r>
        <w:rPr>
          <w:i/>
          <w:sz w:val="26"/>
        </w:rPr>
        <w:t>Introduction</w:t>
      </w:r>
    </w:p>
    <w:p w14:paraId="7E45DD6D" w14:textId="77777777" w:rsidR="00676923" w:rsidRDefault="00000000">
      <w:pPr>
        <w:spacing w:after="55" w:line="322" w:lineRule="auto"/>
        <w:ind w:left="16" w:right="48"/>
      </w:pPr>
      <w:r>
        <w:rPr>
          <w:noProof/>
          <w:color w:val="000000"/>
        </w:rPr>
        <mc:AlternateContent>
          <mc:Choice Requires="wpg">
            <w:drawing>
              <wp:anchor distT="0" distB="0" distL="114300" distR="114300" simplePos="0" relativeHeight="251880448" behindDoc="0" locked="0" layoutInCell="1" allowOverlap="1" wp14:anchorId="06157479" wp14:editId="0021EEF2">
                <wp:simplePos x="0" y="0"/>
                <wp:positionH relativeFrom="page">
                  <wp:posOffset>0</wp:posOffset>
                </wp:positionH>
                <wp:positionV relativeFrom="page">
                  <wp:posOffset>3744003</wp:posOffset>
                </wp:positionV>
                <wp:extent cx="431999" cy="1236324"/>
                <wp:effectExtent l="0" t="0" r="0" b="0"/>
                <wp:wrapSquare wrapText="bothSides"/>
                <wp:docPr id="776597" name="Group 776597"/>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596" name="Shape 92659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7966" name="Rectangle 107966"/>
                        <wps:cNvSpPr/>
                        <wps:spPr>
                          <a:xfrm rot="5399999">
                            <a:off x="2649" y="91686"/>
                            <a:ext cx="182423" cy="149891"/>
                          </a:xfrm>
                          <a:prstGeom prst="rect">
                            <a:avLst/>
                          </a:prstGeom>
                          <a:ln>
                            <a:noFill/>
                          </a:ln>
                        </wps:spPr>
                        <wps:txbx>
                          <w:txbxContent>
                            <w:p w14:paraId="2CA6532C"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07967" name="Rectangle 107967"/>
                        <wps:cNvSpPr/>
                        <wps:spPr>
                          <a:xfrm rot="5399999">
                            <a:off x="-503265" y="855049"/>
                            <a:ext cx="1193707" cy="161208"/>
                          </a:xfrm>
                          <a:prstGeom prst="rect">
                            <a:avLst/>
                          </a:prstGeom>
                          <a:ln>
                            <a:noFill/>
                          </a:ln>
                        </wps:spPr>
                        <wps:txbx>
                          <w:txbxContent>
                            <w:p w14:paraId="177C8F62"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w:pict>
              <v:group w14:anchorId="06157479" id="Group 776597" o:spid="_x0000_s2111" style="position:absolute;left:0;text-align:left;margin-left:0;margin-top:294.8pt;width:34pt;height:97.35pt;z-index:251880448;mso-position-horizontal-relative:page;mso-position-vertical-relative:page" coordsize="4319,12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">
                <v:shape id="Shape 926596" o:spid="_x0000_s211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" path="m,l431999,r,287998l,287998,,e" fillcolor="#1b5c98" stroked="f" strokeweight="0">
                  <v:stroke miterlimit="83231f" joinstyle="miter"/>
                  <v:path arrowok="t" textboxrect="0,0,431999,287998"/>
                </v:shape>
                <v:rect id="Rectangle 107966" o:spid="_x0000_s2113"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" filled="f" stroked="f">
                  <v:textbox inset="0,0,0,0">
                    <w:txbxContent>
                      <w:p w14:paraId="2CA6532C" w14:textId="77777777" w:rsidR="00676923" w:rsidRDefault="00000000">
                        <w:pPr>
                          <w:spacing w:after="160" w:line="259" w:lineRule="auto"/>
                          <w:ind w:left="0" w:firstLine="0"/>
                          <w:jc w:val="left"/>
                        </w:pPr>
                        <w:r>
                          <w:rPr>
                            <w:b/>
                            <w:color w:val="FFFEFD"/>
                            <w:sz w:val="18"/>
                          </w:rPr>
                          <w:t>10</w:t>
                        </w:r>
                      </w:p>
                    </w:txbxContent>
                  </v:textbox>
                </v:rect>
                <v:rect id="Rectangle 107967" o:spid="_x0000_s2114" style="position:absolute;left:-5034;top:8550;width:1193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" filled="f" stroked="f">
                  <v:textbox inset="0,0,0,0">
                    <w:txbxContent>
                      <w:p w14:paraId="177C8F62"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w10:wrap type="square" anchorx="page" anchory="page"/>
              </v:group>
            </w:pict>
          </mc:Fallback>
        </mc:AlternateContent>
      </w:r>
      <w:r>
        <w:t xml:space="preserve">There are several special situations which are mainly caused by environmental factors which mislead our perception. These have resulted in </w:t>
      </w:r>
      <w:proofErr w:type="gramStart"/>
      <w:r>
        <w:t>a number of</w:t>
      </w:r>
      <w:proofErr w:type="gramEnd"/>
      <w:r>
        <w:t xml:space="preserve"> major accidents. Among these are: </w:t>
      </w:r>
      <w:r>
        <w:rPr>
          <w:b/>
          <w:i/>
          <w:color w:val="1B5C98"/>
          <w:sz w:val="26"/>
        </w:rPr>
        <w:t>Rain on the windscreen</w:t>
      </w:r>
    </w:p>
    <w:p w14:paraId="594C9FC6" w14:textId="77777777" w:rsidR="00676923" w:rsidRDefault="00000000">
      <w:pPr>
        <w:numPr>
          <w:ilvl w:val="0"/>
          <w:numId w:val="157"/>
        </w:numPr>
        <w:spacing w:after="11"/>
        <w:ind w:right="14" w:hanging="283"/>
        <w:jc w:val="left"/>
      </w:pPr>
      <w:r>
        <w:rPr>
          <w:b/>
        </w:rPr>
        <w:t xml:space="preserve">Refraction </w:t>
      </w:r>
    </w:p>
    <w:p w14:paraId="6B9A4E76" w14:textId="77777777" w:rsidR="00676923" w:rsidRDefault="00000000">
      <w:pPr>
        <w:spacing w:after="253"/>
        <w:ind w:left="293" w:right="48"/>
      </w:pPr>
      <w:r>
        <w:t>Due to the refraction of the raindrops collecting on the cockpit windscreen the eye sees the runway lower than it is. This tends to make the pilot carry out a shallower than normal approach. This is true both by day and night.</w:t>
      </w:r>
    </w:p>
    <w:p w14:paraId="19C0F56A" w14:textId="77777777" w:rsidR="00676923" w:rsidRDefault="00000000">
      <w:pPr>
        <w:numPr>
          <w:ilvl w:val="0"/>
          <w:numId w:val="157"/>
        </w:numPr>
        <w:spacing w:after="11"/>
        <w:ind w:right="14" w:hanging="283"/>
        <w:jc w:val="left"/>
      </w:pPr>
      <w:r>
        <w:rPr>
          <w:b/>
        </w:rPr>
        <w:t>Rain on the windscreen</w:t>
      </w:r>
      <w:r>
        <w:t xml:space="preserve"> </w:t>
      </w:r>
    </w:p>
    <w:p w14:paraId="1A93903E" w14:textId="77777777" w:rsidR="00676923" w:rsidRDefault="00000000">
      <w:pPr>
        <w:spacing w:after="254"/>
        <w:ind w:left="293" w:right="48"/>
      </w:pPr>
      <w:r>
        <w:t>Rain on the windscreen at</w:t>
      </w:r>
      <w:r>
        <w:rPr>
          <w:b/>
        </w:rPr>
        <w:t xml:space="preserve"> night</w:t>
      </w:r>
      <w:r>
        <w:t xml:space="preserve"> can also make runway lights bloom and, as a result, the runway appears closer than it really is; subsequently the pilot has the impression that the aircraft’s closing speed is faster than it </w:t>
      </w:r>
      <w:proofErr w:type="gramStart"/>
      <w:r>
        <w:t>is in reality</w:t>
      </w:r>
      <w:proofErr w:type="gramEnd"/>
      <w:r>
        <w:t>. The pilot may subsequently adjust the approach resulting in an adoption of a too shallow approach angle.</w:t>
      </w:r>
    </w:p>
    <w:p w14:paraId="2A115EDC" w14:textId="77777777" w:rsidR="00676923" w:rsidRDefault="00000000">
      <w:pPr>
        <w:numPr>
          <w:ilvl w:val="0"/>
          <w:numId w:val="157"/>
        </w:numPr>
        <w:spacing w:after="11"/>
        <w:ind w:right="14" w:hanging="283"/>
        <w:jc w:val="left"/>
      </w:pPr>
      <w:r>
        <w:rPr>
          <w:b/>
        </w:rPr>
        <w:t>Weather</w:t>
      </w:r>
    </w:p>
    <w:p w14:paraId="7770EA92" w14:textId="77777777" w:rsidR="00676923" w:rsidRDefault="00000000">
      <w:pPr>
        <w:spacing w:after="301"/>
        <w:ind w:left="293" w:right="48"/>
      </w:pPr>
      <w:r>
        <w:t xml:space="preserve">A heavy </w:t>
      </w:r>
      <w:proofErr w:type="gramStart"/>
      <w:r>
        <w:t>rain storm</w:t>
      </w:r>
      <w:proofErr w:type="gramEnd"/>
      <w:r>
        <w:t xml:space="preserve"> between the aircraft and the airfield will make the field seem more distant.</w:t>
      </w:r>
    </w:p>
    <w:p w14:paraId="41E3DC46" w14:textId="77777777" w:rsidR="00676923" w:rsidRDefault="00000000">
      <w:pPr>
        <w:pStyle w:val="Heading4"/>
        <w:ind w:left="-5" w:right="61"/>
      </w:pPr>
      <w:r>
        <w:t>Water and Height Judgment</w:t>
      </w:r>
    </w:p>
    <w:p w14:paraId="5D863F39" w14:textId="77777777" w:rsidR="00676923" w:rsidRDefault="00000000">
      <w:pPr>
        <w:spacing w:after="216"/>
        <w:ind w:left="16" w:right="48"/>
      </w:pPr>
      <w:r>
        <w:t>Flying over a smooth water surface makes it extremely difficult to judge height due to the lack of visual cues. This has the effect of the aircraft flying too low - especially over smooth water.</w:t>
      </w:r>
    </w:p>
    <w:p w14:paraId="023446BA" w14:textId="77777777" w:rsidR="00676923" w:rsidRDefault="00000000">
      <w:pPr>
        <w:ind w:left="16" w:right="48"/>
      </w:pPr>
      <w:r>
        <w:t xml:space="preserve">There have been </w:t>
      </w:r>
      <w:proofErr w:type="gramStart"/>
      <w:r>
        <w:t>a number of</w:t>
      </w:r>
      <w:proofErr w:type="gramEnd"/>
      <w:r>
        <w:t xml:space="preserve"> instances of helicopters flying into the sea during night approaches onto offshore rigs. Multi-engine aircraft have hit the water with their propellers when attempting to fly at fifty feet over a calm sea or lake.</w:t>
      </w:r>
    </w:p>
    <w:p w14:paraId="2A89F8F5" w14:textId="77777777" w:rsidR="00676923" w:rsidRDefault="00000000">
      <w:pPr>
        <w:spacing w:after="134" w:line="259" w:lineRule="auto"/>
        <w:ind w:left="-6" w:firstLine="0"/>
        <w:jc w:val="left"/>
      </w:pPr>
      <w:r>
        <w:rPr>
          <w:noProof/>
        </w:rPr>
        <w:lastRenderedPageBreak/>
        <w:drawing>
          <wp:inline distT="0" distB="0" distL="0" distR="0" wp14:anchorId="30D87B1A" wp14:editId="7BF76F55">
            <wp:extent cx="5702809" cy="2572512"/>
            <wp:effectExtent l="0" t="0" r="0" b="0"/>
            <wp:docPr id="898238" name="Picture 898238"/>
            <wp:cNvGraphicFramePr/>
            <a:graphic xmlns:a="http://schemas.openxmlformats.org/drawingml/2006/main">
              <a:graphicData uri="http://schemas.openxmlformats.org/drawingml/2006/picture">
                <pic:pic xmlns:pic="http://schemas.openxmlformats.org/drawingml/2006/picture">
                  <pic:nvPicPr>
                    <pic:cNvPr id="898238" name="Picture 898238"/>
                    <pic:cNvPicPr/>
                  </pic:nvPicPr>
                  <pic:blipFill>
                    <a:blip r:embed="rId413"/>
                    <a:stretch>
                      <a:fillRect/>
                    </a:stretch>
                  </pic:blipFill>
                  <pic:spPr>
                    <a:xfrm>
                      <a:off x="0" y="0"/>
                      <a:ext cx="5702809" cy="2572512"/>
                    </a:xfrm>
                    <a:prstGeom prst="rect">
                      <a:avLst/>
                    </a:prstGeom>
                  </pic:spPr>
                </pic:pic>
              </a:graphicData>
            </a:graphic>
          </wp:inline>
        </w:drawing>
      </w:r>
    </w:p>
    <w:p w14:paraId="0A208901" w14:textId="77777777" w:rsidR="00676923" w:rsidRDefault="00000000">
      <w:pPr>
        <w:spacing w:after="356" w:line="265" w:lineRule="auto"/>
        <w:ind w:right="56"/>
        <w:jc w:val="center"/>
      </w:pPr>
      <w:r>
        <w:rPr>
          <w:i/>
          <w:color w:val="1B5C98"/>
          <w:sz w:val="18"/>
        </w:rPr>
        <w:t>Figure 10.12 A visual illusion caused by a layer of water on the windscreen</w:t>
      </w:r>
    </w:p>
    <w:p w14:paraId="1D34A61C" w14:textId="77777777" w:rsidR="00676923" w:rsidRDefault="00000000">
      <w:pPr>
        <w:pStyle w:val="Heading4"/>
        <w:ind w:left="-5" w:right="61"/>
      </w:pPr>
      <w:r>
        <w:t>Snow Coverage</w:t>
      </w:r>
    </w:p>
    <w:p w14:paraId="07D5433D" w14:textId="77777777" w:rsidR="00676923" w:rsidRDefault="00000000">
      <w:pPr>
        <w:spacing w:after="217"/>
        <w:ind w:left="16" w:right="48"/>
      </w:pPr>
      <w:r>
        <w:t xml:space="preserve">Not only does snow </w:t>
      </w:r>
      <w:proofErr w:type="gramStart"/>
      <w:r>
        <w:t>lead</w:t>
      </w:r>
      <w:proofErr w:type="gramEnd"/>
      <w:r>
        <w:t xml:space="preserve"> to false height judgements it is often difficult to decide where the surface ends and the sky begins due to the absence of visual and focal clues. It is easy to mistake snow-covered mountains for clouds with catastrophic results. </w:t>
      </w:r>
    </w:p>
    <w:p w14:paraId="1B811E14" w14:textId="77777777" w:rsidR="00676923" w:rsidRDefault="00000000">
      <w:pPr>
        <w:spacing w:after="264"/>
        <w:ind w:left="16" w:right="48"/>
      </w:pPr>
      <w:r>
        <w:rPr>
          <w:b/>
        </w:rPr>
        <w:t xml:space="preserve">Whiteout </w:t>
      </w:r>
      <w:r>
        <w:t>can be caused either by blowing snow, when visibility is reduced to zero and even taxiing is impossible or by extended exposure to the reflected glare of snow. The second cause can be most alarming since it manifests itself in the inability to distinguish ground features. The landscape appears to be a flat, smooth plane of white and accurate height assessment is rendered impossible. There is the added danger that snow may not reflect radar pulses so the high ground will not appear on the weather radar screen.</w:t>
      </w:r>
    </w:p>
    <w:p w14:paraId="436BB178" w14:textId="77777777" w:rsidR="00676923" w:rsidRDefault="00000000">
      <w:pPr>
        <w:pStyle w:val="Heading4"/>
        <w:ind w:left="-5" w:right="61"/>
      </w:pPr>
      <w:r>
        <w:t>Fog, Haze, Pollution and Low Visibility</w:t>
      </w:r>
    </w:p>
    <w:p w14:paraId="15841805" w14:textId="77777777" w:rsidR="00676923" w:rsidRDefault="00000000">
      <w:pPr>
        <w:spacing w:after="264"/>
        <w:ind w:left="16" w:right="48"/>
      </w:pPr>
      <w:r>
        <w:t>As a result of fog, haze or pollution, runway lights appear dim giving the impression that the runway is further away than it is which gives rise to steeper approaches than normal.</w:t>
      </w:r>
    </w:p>
    <w:p w14:paraId="079A3FFA" w14:textId="77777777" w:rsidR="00676923" w:rsidRDefault="00000000">
      <w:pPr>
        <w:pStyle w:val="Heading4"/>
        <w:ind w:left="-5" w:right="61"/>
      </w:pPr>
      <w:r>
        <w:rPr>
          <w:noProof/>
          <w:color w:val="000000"/>
        </w:rPr>
        <mc:AlternateContent>
          <mc:Choice Requires="wpg">
            <w:drawing>
              <wp:anchor distT="0" distB="0" distL="114300" distR="114300" simplePos="0" relativeHeight="251881472" behindDoc="0" locked="0" layoutInCell="1" allowOverlap="1" wp14:anchorId="5E7704C4" wp14:editId="16FEBAD5">
                <wp:simplePos x="0" y="0"/>
                <wp:positionH relativeFrom="page">
                  <wp:posOffset>7128002</wp:posOffset>
                </wp:positionH>
                <wp:positionV relativeFrom="page">
                  <wp:posOffset>3744913</wp:posOffset>
                </wp:positionV>
                <wp:extent cx="432003" cy="1677190"/>
                <wp:effectExtent l="0" t="0" r="0" b="0"/>
                <wp:wrapSquare wrapText="bothSides"/>
                <wp:docPr id="798606" name="Group 798606"/>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108035" name="Shape 10803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8037" name="Rectangle 108037"/>
                        <wps:cNvSpPr/>
                        <wps:spPr>
                          <a:xfrm rot="-5399999">
                            <a:off x="-552110" y="706066"/>
                            <a:ext cx="1781042" cy="161208"/>
                          </a:xfrm>
                          <a:prstGeom prst="rect">
                            <a:avLst/>
                          </a:prstGeom>
                          <a:ln>
                            <a:noFill/>
                          </a:ln>
                        </wps:spPr>
                        <wps:txbx>
                          <w:txbxContent>
                            <w:p w14:paraId="1E8C727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108038" name="Rectangle 108038"/>
                        <wps:cNvSpPr/>
                        <wps:spPr>
                          <a:xfrm rot="-5399999">
                            <a:off x="246928" y="46412"/>
                            <a:ext cx="182422" cy="149891"/>
                          </a:xfrm>
                          <a:prstGeom prst="rect">
                            <a:avLst/>
                          </a:prstGeom>
                          <a:ln>
                            <a:noFill/>
                          </a:ln>
                        </wps:spPr>
                        <wps:txbx>
                          <w:txbxContent>
                            <w:p w14:paraId="5C687699"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w:pict>
              <v:group w14:anchorId="5E7704C4" id="Group 798606" o:spid="_x0000_s2115" style="position:absolute;left:0;text-align:left;margin-left:561.25pt;margin-top:294.9pt;width:34pt;height:132.05pt;z-index:251881472;mso-position-horizontal-relative:page;mso-position-vertical-relative:page" coordsize="4320,167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">
                <v:shape id="Shape 108035" o:spid="_x0000_s211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08037" o:spid="_x0000_s2117" style="position:absolute;left:-5521;top:7061;width:1780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" filled="f" stroked="f">
                  <v:textbox inset="0,0,0,0">
                    <w:txbxContent>
                      <w:p w14:paraId="1E8C727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v:rect id="Rectangle 108038" o:spid="_x0000_s2118"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" filled="f" stroked="f">
                  <v:textbox inset="0,0,0,0">
                    <w:txbxContent>
                      <w:p w14:paraId="5C687699" w14:textId="77777777" w:rsidR="00676923" w:rsidRDefault="00000000">
                        <w:pPr>
                          <w:spacing w:after="160" w:line="259" w:lineRule="auto"/>
                          <w:ind w:left="0" w:firstLine="0"/>
                          <w:jc w:val="left"/>
                        </w:pPr>
                        <w:r>
                          <w:rPr>
                            <w:b/>
                            <w:color w:val="FFFEFD"/>
                            <w:sz w:val="18"/>
                          </w:rPr>
                          <w:t>10</w:t>
                        </w:r>
                      </w:p>
                    </w:txbxContent>
                  </v:textbox>
                </v:rect>
                <w10:wrap type="square" anchorx="page" anchory="page"/>
              </v:group>
            </w:pict>
          </mc:Fallback>
        </mc:AlternateContent>
      </w:r>
      <w:r>
        <w:t>Runway Lights</w:t>
      </w:r>
    </w:p>
    <w:p w14:paraId="43950A39" w14:textId="77777777" w:rsidR="00676923" w:rsidRDefault="00000000">
      <w:pPr>
        <w:spacing w:after="312"/>
        <w:ind w:left="16" w:right="48"/>
      </w:pPr>
      <w:r>
        <w:t>The intensity of runway lights will also lead to errors. Their brightness or dimness will either give the false impression of the runway being either closer or more distant than it is. Thus incorrect approach angles and judgement of closing speeds are likely.</w:t>
      </w:r>
    </w:p>
    <w:p w14:paraId="47B61395" w14:textId="77777777" w:rsidR="00676923" w:rsidRDefault="00000000">
      <w:pPr>
        <w:pStyle w:val="Heading3"/>
        <w:ind w:left="-5"/>
      </w:pPr>
      <w:r>
        <w:t>Spatial Orientation in Flight and the “Seat-of-the-pants”</w:t>
      </w:r>
    </w:p>
    <w:p w14:paraId="2F1A2408" w14:textId="77777777" w:rsidR="00676923" w:rsidRDefault="00000000">
      <w:pPr>
        <w:spacing w:after="216"/>
        <w:ind w:left="16" w:right="48"/>
      </w:pPr>
      <w:r>
        <w:t xml:space="preserve">As we saw in Chapter 4, the vestibular apparatus detects the orientation and movements </w:t>
      </w:r>
      <w:r>
        <w:rPr>
          <w:i/>
        </w:rPr>
        <w:t>only of the head</w:t>
      </w:r>
      <w:r>
        <w:t xml:space="preserve">. It is therefore essential that the nervous </w:t>
      </w:r>
      <w:proofErr w:type="spellStart"/>
      <w:r>
        <w:t>centres</w:t>
      </w:r>
      <w:proofErr w:type="spellEnd"/>
      <w:r>
        <w:t xml:space="preserve"> also receive information depicting the spatial orientation of the head with respect to the body as well as the spatial orientation of the different parts of the body with respect to each other. This information is transmitted by the </w:t>
      </w:r>
      <w:r>
        <w:rPr>
          <w:b/>
        </w:rPr>
        <w:t>proprioceptors</w:t>
      </w:r>
      <w:r>
        <w:t xml:space="preserve"> which are components of the nervous system and are located under the skin (subcutaneous) in the neck and the major parts of the body. A pilot relying on these inputs is sometimes referred to as flying by the “seat-of-the-pants”.</w:t>
      </w:r>
    </w:p>
    <w:p w14:paraId="18E505C6" w14:textId="77777777" w:rsidR="00676923" w:rsidRDefault="00000000">
      <w:pPr>
        <w:spacing w:after="231" w:line="228" w:lineRule="auto"/>
        <w:ind w:left="-5" w:right="41"/>
        <w:jc w:val="left"/>
      </w:pPr>
      <w:r>
        <w:lastRenderedPageBreak/>
        <w:t>The most important sense with regards to spatial orientation is sight. Even without the inputs from the vestibular apparatus, a person can still use his/her visual images of the outside world to maintain spatial orientation.</w:t>
      </w:r>
    </w:p>
    <w:p w14:paraId="251B3F9E" w14:textId="77777777" w:rsidR="00676923" w:rsidRDefault="00000000">
      <w:pPr>
        <w:spacing w:after="216"/>
        <w:ind w:left="16" w:right="48"/>
      </w:pPr>
      <w:r>
        <w:t xml:space="preserve">Under instrument conditions a pilot loses this vital visual input. For example, if the aircraft goes into a descent it will accelerate and this acceleration, via the otoliths, will inform the pilot that the aircraft is in the climb. The proprioceptors will also detect a climb because of the g-forces resulting from the </w:t>
      </w:r>
      <w:proofErr w:type="spellStart"/>
      <w:r>
        <w:t>somatogravic</w:t>
      </w:r>
      <w:proofErr w:type="spellEnd"/>
      <w:r>
        <w:t xml:space="preserve"> effect.</w:t>
      </w:r>
    </w:p>
    <w:p w14:paraId="21645D34" w14:textId="77777777" w:rsidR="00676923" w:rsidRDefault="00000000">
      <w:pPr>
        <w:spacing w:after="205"/>
        <w:ind w:left="-5" w:right="14"/>
        <w:jc w:val="left"/>
      </w:pPr>
      <w:r>
        <w:rPr>
          <w:b/>
        </w:rPr>
        <w:t>Thus these proprioceptive stimuli are completely unreliable when visual contact with the ground is lost or when flying IMC and must be ignored.</w:t>
      </w:r>
    </w:p>
    <w:p w14:paraId="22584E56" w14:textId="77777777" w:rsidR="00676923" w:rsidRDefault="00000000">
      <w:pPr>
        <w:spacing w:after="345"/>
        <w:ind w:left="16" w:right="62"/>
        <w:jc w:val="center"/>
      </w:pPr>
      <w:r>
        <w:rPr>
          <w:b/>
          <w:color w:val="E4342E"/>
        </w:rPr>
        <w:t>CROSS CHECK AND BELIEVE THE INSTRUMENTS</w:t>
      </w:r>
    </w:p>
    <w:p w14:paraId="30C206CB" w14:textId="77777777" w:rsidR="00676923" w:rsidRDefault="00000000">
      <w:pPr>
        <w:pStyle w:val="Heading3"/>
        <w:ind w:left="-5"/>
      </w:pPr>
      <w:proofErr w:type="spellStart"/>
      <w:r>
        <w:t>Oculogravic</w:t>
      </w:r>
      <w:proofErr w:type="spellEnd"/>
      <w:r>
        <w:t xml:space="preserve"> and </w:t>
      </w:r>
      <w:proofErr w:type="spellStart"/>
      <w:r>
        <w:t>Oculogyral</w:t>
      </w:r>
      <w:proofErr w:type="spellEnd"/>
      <w:r>
        <w:t xml:space="preserve"> Illusions</w:t>
      </w:r>
    </w:p>
    <w:p w14:paraId="1E8B7383" w14:textId="77777777" w:rsidR="00676923" w:rsidRDefault="00000000">
      <w:pPr>
        <w:spacing w:after="216"/>
        <w:ind w:left="16" w:right="48"/>
      </w:pPr>
      <w:r>
        <w:t xml:space="preserve">Whereas there are various differing definitions of these two illusions, it has been confirmed that the following (extracted from </w:t>
      </w:r>
      <w:r>
        <w:rPr>
          <w:i/>
        </w:rPr>
        <w:t>Fundamentals of Aerospace Medicine</w:t>
      </w:r>
      <w:r>
        <w:t xml:space="preserve"> by R.L. Dehart), are accepted:</w:t>
      </w:r>
    </w:p>
    <w:p w14:paraId="66DB334B" w14:textId="77777777" w:rsidR="00676923" w:rsidRDefault="00000000">
      <w:pPr>
        <w:spacing w:after="11"/>
        <w:ind w:left="293" w:right="14"/>
        <w:jc w:val="left"/>
      </w:pPr>
      <w:proofErr w:type="spellStart"/>
      <w:r>
        <w:rPr>
          <w:b/>
        </w:rPr>
        <w:t>Oculogyral</w:t>
      </w:r>
      <w:proofErr w:type="spellEnd"/>
      <w:r>
        <w:rPr>
          <w:b/>
        </w:rPr>
        <w:t xml:space="preserve"> Illusion</w:t>
      </w:r>
    </w:p>
    <w:p w14:paraId="024BA1C3" w14:textId="77777777" w:rsidR="00676923" w:rsidRDefault="00000000">
      <w:pPr>
        <w:spacing w:after="253"/>
        <w:ind w:left="293" w:right="48"/>
      </w:pPr>
      <w:r>
        <w:rPr>
          <w:noProof/>
          <w:color w:val="000000"/>
        </w:rPr>
        <mc:AlternateContent>
          <mc:Choice Requires="wpg">
            <w:drawing>
              <wp:anchor distT="0" distB="0" distL="114300" distR="114300" simplePos="0" relativeHeight="251882496" behindDoc="0" locked="0" layoutInCell="1" allowOverlap="1" wp14:anchorId="455238DF" wp14:editId="7E5CA564">
                <wp:simplePos x="0" y="0"/>
                <wp:positionH relativeFrom="page">
                  <wp:posOffset>0</wp:posOffset>
                </wp:positionH>
                <wp:positionV relativeFrom="page">
                  <wp:posOffset>3744003</wp:posOffset>
                </wp:positionV>
                <wp:extent cx="431999" cy="1236324"/>
                <wp:effectExtent l="0" t="0" r="0" b="0"/>
                <wp:wrapSquare wrapText="bothSides"/>
                <wp:docPr id="778509" name="Group 778509"/>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680" name="Shape 9266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1900" name="Rectangle 111900"/>
                        <wps:cNvSpPr/>
                        <wps:spPr>
                          <a:xfrm rot="5399999">
                            <a:off x="2649" y="91686"/>
                            <a:ext cx="182423" cy="149891"/>
                          </a:xfrm>
                          <a:prstGeom prst="rect">
                            <a:avLst/>
                          </a:prstGeom>
                          <a:ln>
                            <a:noFill/>
                          </a:ln>
                        </wps:spPr>
                        <wps:txbx>
                          <w:txbxContent>
                            <w:p w14:paraId="004CD4F1"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11901" name="Rectangle 111901"/>
                        <wps:cNvSpPr/>
                        <wps:spPr>
                          <a:xfrm rot="5399999">
                            <a:off x="-503265" y="855049"/>
                            <a:ext cx="1193707" cy="161208"/>
                          </a:xfrm>
                          <a:prstGeom prst="rect">
                            <a:avLst/>
                          </a:prstGeom>
                          <a:ln>
                            <a:noFill/>
                          </a:ln>
                        </wps:spPr>
                        <wps:txbx>
                          <w:txbxContent>
                            <w:p w14:paraId="5B390421"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w:pict>
              <v:group w14:anchorId="455238DF" id="Group 778509" o:spid="_x0000_s2119" style="position:absolute;left:0;text-align:left;margin-left:0;margin-top:294.8pt;width:34pt;height:97.35pt;z-index:251882496;mso-position-horizontal-relative:page;mso-position-vertical-relative:page" coordsize="4319,123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">
                <v:shape id="Shape 926680" o:spid="_x0000_s212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" path="m,l431999,r,287998l,287998,,e" fillcolor="#1b5c98" stroked="f" strokeweight="0">
                  <v:stroke miterlimit="83231f" joinstyle="miter"/>
                  <v:path arrowok="t" textboxrect="0,0,431999,287998"/>
                </v:shape>
                <v:rect id="Rectangle 111900" o:spid="_x0000_s212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" filled="f" stroked="f">
                  <v:textbox inset="0,0,0,0">
                    <w:txbxContent>
                      <w:p w14:paraId="004CD4F1" w14:textId="77777777" w:rsidR="00676923" w:rsidRDefault="00000000">
                        <w:pPr>
                          <w:spacing w:after="160" w:line="259" w:lineRule="auto"/>
                          <w:ind w:left="0" w:firstLine="0"/>
                          <w:jc w:val="left"/>
                        </w:pPr>
                        <w:r>
                          <w:rPr>
                            <w:b/>
                            <w:color w:val="FFFEFD"/>
                            <w:sz w:val="18"/>
                          </w:rPr>
                          <w:t>10</w:t>
                        </w:r>
                      </w:p>
                    </w:txbxContent>
                  </v:textbox>
                </v:rect>
                <v:rect id="Rectangle 111901" o:spid="_x0000_s2122" style="position:absolute;left:-5034;top:8550;width:1193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" filled="f" stroked="f">
                  <v:textbox inset="0,0,0,0">
                    <w:txbxContent>
                      <w:p w14:paraId="5B390421"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v:textbox>
                </v:rect>
                <w10:wrap type="square" anchorx="page" anchory="page"/>
              </v:group>
            </w:pict>
          </mc:Fallback>
        </mc:AlternateContent>
      </w:r>
      <w:r>
        <w:t xml:space="preserve">Whereas a </w:t>
      </w:r>
      <w:proofErr w:type="spellStart"/>
      <w:r>
        <w:t>somatogyral</w:t>
      </w:r>
      <w:proofErr w:type="spellEnd"/>
      <w:r>
        <w:t xml:space="preserve"> illusion is a false sensation, or lack of sensation, experienced by a pilot undergoing angular motion, an </w:t>
      </w:r>
      <w:proofErr w:type="spellStart"/>
      <w:r>
        <w:t>oculogyral</w:t>
      </w:r>
      <w:proofErr w:type="spellEnd"/>
      <w:r>
        <w:t xml:space="preserve"> illusion is a false sensation of visual movement of an object viewed by a pilot. It is the visual sister to the </w:t>
      </w:r>
      <w:proofErr w:type="spellStart"/>
      <w:r>
        <w:t>somatogyral</w:t>
      </w:r>
      <w:proofErr w:type="spellEnd"/>
      <w:r>
        <w:t xml:space="preserve"> illusion. Thus the pilot experiencing an </w:t>
      </w:r>
      <w:proofErr w:type="spellStart"/>
      <w:r>
        <w:t>oculogyral</w:t>
      </w:r>
      <w:proofErr w:type="spellEnd"/>
      <w:r>
        <w:t xml:space="preserve"> illusion will see </w:t>
      </w:r>
      <w:r>
        <w:rPr>
          <w:b/>
        </w:rPr>
        <w:t>objects in front of him/her to be moving in the opposite direction.</w:t>
      </w:r>
      <w:r>
        <w:t xml:space="preserve"> A very real danger is created when the </w:t>
      </w:r>
      <w:proofErr w:type="spellStart"/>
      <w:r>
        <w:t>somatogyral</w:t>
      </w:r>
      <w:proofErr w:type="spellEnd"/>
      <w:r>
        <w:t xml:space="preserve"> illusion is combined with the </w:t>
      </w:r>
      <w:proofErr w:type="spellStart"/>
      <w:r>
        <w:t>oculogyral</w:t>
      </w:r>
      <w:proofErr w:type="spellEnd"/>
      <w:r>
        <w:t xml:space="preserve"> illusion. In this case the pilot not only has the sensation of turning in the opposite direction due to the </w:t>
      </w:r>
      <w:proofErr w:type="spellStart"/>
      <w:r>
        <w:t>somatogravic</w:t>
      </w:r>
      <w:proofErr w:type="spellEnd"/>
      <w:r>
        <w:t xml:space="preserve"> </w:t>
      </w:r>
      <w:proofErr w:type="gramStart"/>
      <w:r>
        <w:t>illusion</w:t>
      </w:r>
      <w:proofErr w:type="gramEnd"/>
      <w:r>
        <w:t xml:space="preserve"> but this feeling is confirmed by his/her visual inputs - the very human sense that is known to be the most important as far as spatial orientation is concerned and therefore to be trusted.</w:t>
      </w:r>
    </w:p>
    <w:p w14:paraId="2A895D54" w14:textId="77777777" w:rsidR="00676923" w:rsidRDefault="00000000">
      <w:pPr>
        <w:spacing w:after="11"/>
        <w:ind w:left="293" w:right="14"/>
        <w:jc w:val="left"/>
      </w:pPr>
      <w:proofErr w:type="spellStart"/>
      <w:r>
        <w:rPr>
          <w:b/>
        </w:rPr>
        <w:t>Oculogravic</w:t>
      </w:r>
      <w:proofErr w:type="spellEnd"/>
      <w:r>
        <w:rPr>
          <w:b/>
        </w:rPr>
        <w:t xml:space="preserve"> Illusion</w:t>
      </w:r>
    </w:p>
    <w:p w14:paraId="72CE2ECA" w14:textId="77777777" w:rsidR="00676923" w:rsidRDefault="00000000">
      <w:pPr>
        <w:ind w:left="293" w:right="48"/>
      </w:pPr>
      <w:r>
        <w:t xml:space="preserve">The </w:t>
      </w:r>
      <w:proofErr w:type="spellStart"/>
      <w:r>
        <w:t>oculogravic</w:t>
      </w:r>
      <w:proofErr w:type="spellEnd"/>
      <w:r>
        <w:t xml:space="preserve"> illusion occurs under the same conditions as the </w:t>
      </w:r>
      <w:proofErr w:type="spellStart"/>
      <w:r>
        <w:t>somatogravic</w:t>
      </w:r>
      <w:proofErr w:type="spellEnd"/>
      <w:r>
        <w:t xml:space="preserve"> illusion and is the direct </w:t>
      </w:r>
      <w:r>
        <w:rPr>
          <w:b/>
        </w:rPr>
        <w:t xml:space="preserve">visual </w:t>
      </w:r>
      <w:r>
        <w:t xml:space="preserve">result of linear acceleration. For example, a pilot subjected to deceleration experiences a nose-down pitch sensation because of the </w:t>
      </w:r>
      <w:proofErr w:type="spellStart"/>
      <w:r>
        <w:t>somatogravic</w:t>
      </w:r>
      <w:proofErr w:type="spellEnd"/>
      <w:r>
        <w:t xml:space="preserve"> illusion. Simultaneously, he/she observes the instrument panel to move downwards, confirming his/her sensation of tilting forward. Thus the </w:t>
      </w:r>
      <w:proofErr w:type="spellStart"/>
      <w:r>
        <w:t>oculogravic</w:t>
      </w:r>
      <w:proofErr w:type="spellEnd"/>
      <w:r>
        <w:t xml:space="preserve"> illusion is the </w:t>
      </w:r>
      <w:r>
        <w:rPr>
          <w:b/>
        </w:rPr>
        <w:t xml:space="preserve">visually apparent movement of an object </w:t>
      </w:r>
      <w:r>
        <w:t xml:space="preserve">in front of the observer that is </w:t>
      </w:r>
      <w:proofErr w:type="gramStart"/>
      <w:r>
        <w:t>actually in</w:t>
      </w:r>
      <w:proofErr w:type="gramEnd"/>
      <w:r>
        <w:t xml:space="preserve"> a fixed position relative to him/her.</w:t>
      </w:r>
    </w:p>
    <w:p w14:paraId="6AE5F2F7" w14:textId="77777777" w:rsidR="00676923" w:rsidRDefault="00676923">
      <w:pPr>
        <w:sectPr w:rsidR="00676923">
          <w:headerReference w:type="even" r:id="rId414"/>
          <w:headerReference w:type="default" r:id="rId415"/>
          <w:footerReference w:type="even" r:id="rId416"/>
          <w:footerReference w:type="default" r:id="rId417"/>
          <w:headerReference w:type="first" r:id="rId418"/>
          <w:footerReference w:type="first" r:id="rId419"/>
          <w:pgSz w:w="11906" w:h="16838"/>
          <w:pgMar w:top="1768" w:right="1523" w:bottom="1351" w:left="1134" w:header="720" w:footer="430" w:gutter="0"/>
          <w:cols w:space="720"/>
          <w:titlePg/>
        </w:sectPr>
      </w:pPr>
    </w:p>
    <w:p w14:paraId="12A6EA0A" w14:textId="77777777" w:rsidR="00676923" w:rsidRDefault="00000000">
      <w:pPr>
        <w:pStyle w:val="Heading3"/>
        <w:spacing w:after="722" w:line="294" w:lineRule="auto"/>
        <w:jc w:val="right"/>
      </w:pPr>
      <w:r>
        <w:rPr>
          <w:i/>
          <w:color w:val="181717"/>
          <w:sz w:val="38"/>
        </w:rPr>
        <w:lastRenderedPageBreak/>
        <w:t>Questions</w:t>
      </w:r>
    </w:p>
    <w:p w14:paraId="286D424C" w14:textId="77777777" w:rsidR="00676923" w:rsidRDefault="00000000">
      <w:pPr>
        <w:pStyle w:val="Heading4"/>
        <w:spacing w:after="86"/>
        <w:ind w:left="-5"/>
        <w:jc w:val="both"/>
      </w:pPr>
      <w:r>
        <w:rPr>
          <w:i w:val="0"/>
          <w:sz w:val="30"/>
        </w:rPr>
        <w:t>Questions</w:t>
      </w:r>
    </w:p>
    <w:p w14:paraId="02952E16" w14:textId="77777777" w:rsidR="00676923" w:rsidRDefault="00000000">
      <w:pPr>
        <w:numPr>
          <w:ilvl w:val="0"/>
          <w:numId w:val="158"/>
        </w:numPr>
        <w:spacing w:after="205"/>
        <w:ind w:right="14" w:hanging="720"/>
        <w:jc w:val="left"/>
      </w:pPr>
      <w:r>
        <w:rPr>
          <w:b/>
        </w:rPr>
        <w:t>If a runway slopes downwards, how does this affect the pilots’ approach?</w:t>
      </w:r>
    </w:p>
    <w:p w14:paraId="3015B89E" w14:textId="77777777" w:rsidR="00676923" w:rsidRDefault="00000000">
      <w:pPr>
        <w:numPr>
          <w:ilvl w:val="1"/>
          <w:numId w:val="158"/>
        </w:numPr>
        <w:ind w:right="48" w:hanging="720"/>
      </w:pPr>
      <w:r>
        <w:t>It is likely to be too high</w:t>
      </w:r>
    </w:p>
    <w:p w14:paraId="4C5848D6" w14:textId="77777777" w:rsidR="00676923" w:rsidRDefault="00000000">
      <w:pPr>
        <w:numPr>
          <w:ilvl w:val="1"/>
          <w:numId w:val="158"/>
        </w:numPr>
        <w:ind w:right="48" w:hanging="720"/>
      </w:pPr>
      <w:r>
        <w:t>It is likely to be too low</w:t>
      </w:r>
    </w:p>
    <w:p w14:paraId="71EF1680" w14:textId="77777777" w:rsidR="00676923" w:rsidRDefault="00000000">
      <w:pPr>
        <w:numPr>
          <w:ilvl w:val="1"/>
          <w:numId w:val="158"/>
        </w:numPr>
        <w:ind w:right="48" w:hanging="720"/>
      </w:pPr>
      <w:r>
        <w:t>It is likely to be too fast</w:t>
      </w:r>
    </w:p>
    <w:p w14:paraId="7C3F27C1" w14:textId="77777777" w:rsidR="00676923" w:rsidRDefault="00000000">
      <w:pPr>
        <w:numPr>
          <w:ilvl w:val="1"/>
          <w:numId w:val="158"/>
        </w:numPr>
        <w:spacing w:after="201"/>
        <w:ind w:right="48" w:hanging="720"/>
      </w:pPr>
      <w:r>
        <w:t>It is likely to be too slow</w:t>
      </w:r>
    </w:p>
    <w:p w14:paraId="1DE50FAD" w14:textId="77777777" w:rsidR="00676923" w:rsidRDefault="00000000">
      <w:pPr>
        <w:numPr>
          <w:ilvl w:val="0"/>
          <w:numId w:val="158"/>
        </w:numPr>
        <w:spacing w:after="205"/>
        <w:ind w:right="14" w:hanging="720"/>
        <w:jc w:val="left"/>
      </w:pPr>
      <w:r>
        <w:rPr>
          <w:b/>
        </w:rPr>
        <w:t>If a runway slopes upwards, how does this affect the pilots’ approach?</w:t>
      </w:r>
    </w:p>
    <w:p w14:paraId="77971D5C" w14:textId="77777777" w:rsidR="00676923" w:rsidRDefault="00000000">
      <w:pPr>
        <w:numPr>
          <w:ilvl w:val="1"/>
          <w:numId w:val="158"/>
        </w:numPr>
        <w:ind w:right="48" w:hanging="720"/>
      </w:pPr>
      <w:r>
        <w:t>It is likely to be too high</w:t>
      </w:r>
    </w:p>
    <w:p w14:paraId="7B4E577E" w14:textId="77777777" w:rsidR="00676923" w:rsidRDefault="00000000">
      <w:pPr>
        <w:numPr>
          <w:ilvl w:val="1"/>
          <w:numId w:val="158"/>
        </w:numPr>
        <w:ind w:right="48" w:hanging="720"/>
      </w:pPr>
      <w:r>
        <w:t>It is likely to be too low</w:t>
      </w:r>
    </w:p>
    <w:p w14:paraId="077F6D65" w14:textId="77777777" w:rsidR="00676923" w:rsidRDefault="00000000">
      <w:pPr>
        <w:numPr>
          <w:ilvl w:val="1"/>
          <w:numId w:val="158"/>
        </w:numPr>
        <w:ind w:right="48" w:hanging="720"/>
      </w:pPr>
      <w:r>
        <w:t>It is likely to be too fast</w:t>
      </w:r>
    </w:p>
    <w:p w14:paraId="3E946F78" w14:textId="77777777" w:rsidR="00676923" w:rsidRDefault="00000000">
      <w:pPr>
        <w:numPr>
          <w:ilvl w:val="1"/>
          <w:numId w:val="158"/>
        </w:numPr>
        <w:spacing w:after="201"/>
        <w:ind w:right="48" w:hanging="720"/>
      </w:pPr>
      <w:r>
        <w:t>It is likely to be too slow</w:t>
      </w:r>
    </w:p>
    <w:p w14:paraId="5F8515C6" w14:textId="77777777" w:rsidR="00676923" w:rsidRDefault="00000000">
      <w:pPr>
        <w:numPr>
          <w:ilvl w:val="0"/>
          <w:numId w:val="158"/>
        </w:numPr>
        <w:spacing w:after="205"/>
        <w:ind w:right="14" w:hanging="720"/>
        <w:jc w:val="left"/>
      </w:pPr>
      <w:r>
        <w:rPr>
          <w:b/>
        </w:rPr>
        <w:t>What is the likely effect of a runway which is wider than expected?</w:t>
      </w:r>
    </w:p>
    <w:p w14:paraId="0FA13C34" w14:textId="77777777" w:rsidR="00676923" w:rsidRDefault="00000000">
      <w:pPr>
        <w:numPr>
          <w:ilvl w:val="1"/>
          <w:numId w:val="158"/>
        </w:numPr>
        <w:ind w:right="48" w:hanging="720"/>
      </w:pPr>
      <w:r>
        <w:t>Flaring too late and damaging the aircraft</w:t>
      </w:r>
    </w:p>
    <w:p w14:paraId="378F4040" w14:textId="77777777" w:rsidR="00676923" w:rsidRDefault="00000000">
      <w:pPr>
        <w:numPr>
          <w:ilvl w:val="1"/>
          <w:numId w:val="158"/>
        </w:numPr>
        <w:ind w:right="48" w:hanging="720"/>
      </w:pPr>
      <w:r>
        <w:t>Flaring too soon and causing a heavy landing</w:t>
      </w:r>
    </w:p>
    <w:p w14:paraId="0DA0BB48" w14:textId="77777777" w:rsidR="00676923" w:rsidRDefault="00000000">
      <w:pPr>
        <w:numPr>
          <w:ilvl w:val="1"/>
          <w:numId w:val="158"/>
        </w:numPr>
        <w:ind w:right="48" w:hanging="720"/>
      </w:pPr>
      <w:r>
        <w:t>Approach speed much too high</w:t>
      </w:r>
    </w:p>
    <w:p w14:paraId="6A3D7F70" w14:textId="77777777" w:rsidR="00676923" w:rsidRDefault="00000000">
      <w:pPr>
        <w:numPr>
          <w:ilvl w:val="1"/>
          <w:numId w:val="158"/>
        </w:numPr>
        <w:spacing w:after="201"/>
        <w:ind w:right="48" w:hanging="720"/>
      </w:pPr>
      <w:r>
        <w:rPr>
          <w:noProof/>
          <w:color w:val="000000"/>
        </w:rPr>
        <mc:AlternateContent>
          <mc:Choice Requires="wpg">
            <w:drawing>
              <wp:anchor distT="0" distB="0" distL="114300" distR="114300" simplePos="0" relativeHeight="251883520" behindDoc="0" locked="0" layoutInCell="1" allowOverlap="1" wp14:anchorId="4341DA20" wp14:editId="5059CD93">
                <wp:simplePos x="0" y="0"/>
                <wp:positionH relativeFrom="page">
                  <wp:posOffset>7128002</wp:posOffset>
                </wp:positionH>
                <wp:positionV relativeFrom="page">
                  <wp:posOffset>3744011</wp:posOffset>
                </wp:positionV>
                <wp:extent cx="432003" cy="1215659"/>
                <wp:effectExtent l="0" t="0" r="0" b="0"/>
                <wp:wrapSquare wrapText="bothSides"/>
                <wp:docPr id="778634" name="Group 778634"/>
                <wp:cNvGraphicFramePr/>
                <a:graphic xmlns:a="http://schemas.openxmlformats.org/drawingml/2006/main">
                  <a:graphicData uri="http://schemas.microsoft.com/office/word/2010/wordprocessingGroup">
                    <wpg:wgp>
                      <wpg:cNvGrpSpPr/>
                      <wpg:grpSpPr>
                        <a:xfrm>
                          <a:off x="0" y="0"/>
                          <a:ext cx="432003" cy="1215659"/>
                          <a:chOff x="0" y="0"/>
                          <a:chExt cx="432003" cy="1215659"/>
                        </a:xfrm>
                      </wpg:grpSpPr>
                      <wps:wsp>
                        <wps:cNvPr id="111945" name="Shape 11194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2060" name="Rectangle 112060"/>
                        <wps:cNvSpPr/>
                        <wps:spPr>
                          <a:xfrm rot="-5399999">
                            <a:off x="124249" y="1094427"/>
                            <a:ext cx="239041" cy="161208"/>
                          </a:xfrm>
                          <a:prstGeom prst="rect">
                            <a:avLst/>
                          </a:prstGeom>
                          <a:ln>
                            <a:noFill/>
                          </a:ln>
                        </wps:spPr>
                        <wps:txbx>
                          <w:txbxContent>
                            <w:p w14:paraId="4B0CDC3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11948" name="Rectangle 111948"/>
                        <wps:cNvSpPr/>
                        <wps:spPr>
                          <a:xfrm rot="-5399999">
                            <a:off x="-168847" y="513332"/>
                            <a:ext cx="1014515" cy="161208"/>
                          </a:xfrm>
                          <a:prstGeom prst="rect">
                            <a:avLst/>
                          </a:prstGeom>
                          <a:ln>
                            <a:noFill/>
                          </a:ln>
                        </wps:spPr>
                        <wps:txbx>
                          <w:txbxContent>
                            <w:p w14:paraId="0E9F88FA"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11949" name="Rectangle 111949"/>
                        <wps:cNvSpPr/>
                        <wps:spPr>
                          <a:xfrm rot="-5399999">
                            <a:off x="246928" y="46415"/>
                            <a:ext cx="182422" cy="149891"/>
                          </a:xfrm>
                          <a:prstGeom prst="rect">
                            <a:avLst/>
                          </a:prstGeom>
                          <a:ln>
                            <a:noFill/>
                          </a:ln>
                        </wps:spPr>
                        <wps:txbx>
                          <w:txbxContent>
                            <w:p w14:paraId="278252F1"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w:pict>
              <v:group w14:anchorId="4341DA20" id="Group 778634" o:spid="_x0000_s2123" style="position:absolute;left:0;text-align:left;margin-left:561.25pt;margin-top:294.8pt;width:34pt;height:95.7pt;z-index:251883520;mso-position-horizontal-relative:page;mso-position-vertical-relative:page" coordsize="4320,121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">
                <v:shape id="Shape 111945" o:spid="_x0000_s212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12060" o:spid="_x0000_s2125" style="position:absolute;left:1242;top:10944;width:239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" filled="f" stroked="f">
                  <v:textbox inset="0,0,0,0">
                    <w:txbxContent>
                      <w:p w14:paraId="4B0CDC33" w14:textId="77777777" w:rsidR="00676923" w:rsidRDefault="00000000">
                        <w:pPr>
                          <w:spacing w:after="160" w:line="259" w:lineRule="auto"/>
                          <w:ind w:left="0" w:firstLine="0"/>
                          <w:jc w:val="left"/>
                        </w:pPr>
                        <w:r>
                          <w:rPr>
                            <w:b/>
                            <w:sz w:val="16"/>
                          </w:rPr>
                          <w:t xml:space="preserve"> </w:t>
                        </w:r>
                      </w:p>
                    </w:txbxContent>
                  </v:textbox>
                </v:rect>
                <v:rect id="Rectangle 111948" o:spid="_x0000_s2126" style="position:absolute;left:-1689;top:5133;width:1014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" filled="f" stroked="f">
                  <v:textbox inset="0,0,0,0">
                    <w:txbxContent>
                      <w:p w14:paraId="0E9F88FA"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11949" o:spid="_x0000_s212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" filled="f" stroked="f">
                  <v:textbox inset="0,0,0,0">
                    <w:txbxContent>
                      <w:p w14:paraId="278252F1" w14:textId="77777777" w:rsidR="00676923" w:rsidRDefault="00000000">
                        <w:pPr>
                          <w:spacing w:after="160" w:line="259" w:lineRule="auto"/>
                          <w:ind w:left="0" w:firstLine="0"/>
                          <w:jc w:val="left"/>
                        </w:pPr>
                        <w:r>
                          <w:rPr>
                            <w:b/>
                            <w:color w:val="FFFEFD"/>
                            <w:sz w:val="18"/>
                          </w:rPr>
                          <w:t>10</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884544" behindDoc="0" locked="0" layoutInCell="1" allowOverlap="1" wp14:anchorId="203052FA" wp14:editId="78EBFABD">
                <wp:simplePos x="0" y="0"/>
                <wp:positionH relativeFrom="page">
                  <wp:posOffset>7385808</wp:posOffset>
                </wp:positionH>
                <wp:positionV relativeFrom="page">
                  <wp:posOffset>2917559</wp:posOffset>
                </wp:positionV>
                <wp:extent cx="121209" cy="21946"/>
                <wp:effectExtent l="0" t="0" r="0" b="0"/>
                <wp:wrapSquare wrapText="bothSides"/>
                <wp:docPr id="778635" name="Group 778635"/>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2061" name="Rectangle 112061"/>
                        <wps:cNvSpPr/>
                        <wps:spPr>
                          <a:xfrm rot="-5399999">
                            <a:off x="-137939" y="-99503"/>
                            <a:ext cx="240798" cy="161208"/>
                          </a:xfrm>
                          <a:prstGeom prst="rect">
                            <a:avLst/>
                          </a:prstGeom>
                          <a:ln>
                            <a:noFill/>
                          </a:ln>
                        </wps:spPr>
                        <wps:txbx>
                          <w:txbxContent>
                            <w:p w14:paraId="267DD84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203052FA" id="Group 778635" o:spid="_x0000_s2128" style="position:absolute;left:0;text-align:left;margin-left:581.55pt;margin-top:229.75pt;width:9.55pt;height:1.75pt;z-index:251884544;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">
                <v:rect id="Rectangle 112061" o:spid="_x0000_s2129" style="position:absolute;left:-137939;top:-99503;width:24079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" filled="f" stroked="f">
                  <v:textbox inset="0,0,0,0">
                    <w:txbxContent>
                      <w:p w14:paraId="267DD844" w14:textId="77777777" w:rsidR="00676923" w:rsidRDefault="00000000">
                        <w:pPr>
                          <w:spacing w:after="160" w:line="259" w:lineRule="auto"/>
                          <w:ind w:left="0" w:firstLine="0"/>
                          <w:jc w:val="left"/>
                        </w:pPr>
                        <w:r>
                          <w:rPr>
                            <w:b/>
                            <w:sz w:val="16"/>
                          </w:rPr>
                          <w:t xml:space="preserve"> </w:t>
                        </w:r>
                      </w:p>
                    </w:txbxContent>
                  </v:textbox>
                </v:rect>
                <w10:wrap type="square" anchorx="page" anchory="page"/>
              </v:group>
            </w:pict>
          </mc:Fallback>
        </mc:AlternateContent>
      </w:r>
      <w:r>
        <w:t>Approach speed higher than usual</w:t>
      </w:r>
    </w:p>
    <w:p w14:paraId="544ED410" w14:textId="77777777" w:rsidR="00676923" w:rsidRDefault="00000000">
      <w:pPr>
        <w:numPr>
          <w:ilvl w:val="0"/>
          <w:numId w:val="158"/>
        </w:numPr>
        <w:spacing w:after="205"/>
        <w:ind w:right="14" w:hanging="720"/>
        <w:jc w:val="left"/>
      </w:pPr>
      <w:r>
        <w:rPr>
          <w:b/>
        </w:rPr>
        <w:t>What approach conditions cause the “black hole effect”?</w:t>
      </w:r>
    </w:p>
    <w:p w14:paraId="6F2A449F" w14:textId="77777777" w:rsidR="00676923" w:rsidRDefault="00000000">
      <w:pPr>
        <w:numPr>
          <w:ilvl w:val="1"/>
          <w:numId w:val="158"/>
        </w:numPr>
        <w:ind w:right="48" w:hanging="720"/>
      </w:pPr>
      <w:r>
        <w:t>Landing at night in sleet or heavy rain</w:t>
      </w:r>
    </w:p>
    <w:p w14:paraId="43978DA9" w14:textId="77777777" w:rsidR="00676923" w:rsidRDefault="00000000">
      <w:pPr>
        <w:numPr>
          <w:ilvl w:val="1"/>
          <w:numId w:val="158"/>
        </w:numPr>
        <w:ind w:right="48" w:hanging="720"/>
      </w:pPr>
      <w:r>
        <w:t>Landing at night with a partially lit runway</w:t>
      </w:r>
    </w:p>
    <w:p w14:paraId="282256A6" w14:textId="77777777" w:rsidR="00676923" w:rsidRDefault="00000000">
      <w:pPr>
        <w:numPr>
          <w:ilvl w:val="1"/>
          <w:numId w:val="158"/>
        </w:numPr>
        <w:ind w:right="48" w:hanging="720"/>
      </w:pPr>
      <w:r>
        <w:t>Landing at night with the cockpit instruments turned up too high</w:t>
      </w:r>
    </w:p>
    <w:p w14:paraId="4862F85E" w14:textId="77777777" w:rsidR="00676923" w:rsidRDefault="00000000">
      <w:pPr>
        <w:numPr>
          <w:ilvl w:val="1"/>
          <w:numId w:val="158"/>
        </w:numPr>
        <w:spacing w:after="209"/>
        <w:ind w:right="48" w:hanging="720"/>
      </w:pPr>
      <w:r>
        <w:t>Landing at night when there are no lights between the aircraft and the runway</w:t>
      </w:r>
    </w:p>
    <w:p w14:paraId="17DF14BA" w14:textId="77777777" w:rsidR="00676923" w:rsidRDefault="00000000">
      <w:pPr>
        <w:numPr>
          <w:ilvl w:val="0"/>
          <w:numId w:val="158"/>
        </w:numPr>
        <w:spacing w:after="205"/>
        <w:ind w:right="14" w:hanging="720"/>
        <w:jc w:val="left"/>
      </w:pPr>
      <w:r>
        <w:rPr>
          <w:b/>
        </w:rPr>
        <w:t>How does the “black hole effect” alter the pilots’ judgement of the approach?</w:t>
      </w:r>
    </w:p>
    <w:p w14:paraId="642AF098" w14:textId="77777777" w:rsidR="00676923" w:rsidRDefault="00000000">
      <w:pPr>
        <w:numPr>
          <w:ilvl w:val="1"/>
          <w:numId w:val="158"/>
        </w:numPr>
        <w:ind w:right="48" w:hanging="720"/>
      </w:pPr>
      <w:r>
        <w:t>Overestimation of height</w:t>
      </w:r>
    </w:p>
    <w:p w14:paraId="5E5CECEE" w14:textId="77777777" w:rsidR="00676923" w:rsidRDefault="00000000">
      <w:pPr>
        <w:numPr>
          <w:ilvl w:val="1"/>
          <w:numId w:val="158"/>
        </w:numPr>
        <w:ind w:right="48" w:hanging="720"/>
      </w:pPr>
      <w:r>
        <w:t>Underestimation of height</w:t>
      </w:r>
    </w:p>
    <w:p w14:paraId="2DFA4E03" w14:textId="77777777" w:rsidR="00676923" w:rsidRDefault="00000000">
      <w:pPr>
        <w:numPr>
          <w:ilvl w:val="1"/>
          <w:numId w:val="158"/>
        </w:numPr>
        <w:ind w:right="48" w:hanging="720"/>
      </w:pPr>
      <w:r>
        <w:t>Tends to make the approach much too fast</w:t>
      </w:r>
    </w:p>
    <w:p w14:paraId="768FA3FA" w14:textId="77777777" w:rsidR="00676923" w:rsidRDefault="00000000">
      <w:pPr>
        <w:numPr>
          <w:ilvl w:val="1"/>
          <w:numId w:val="158"/>
        </w:numPr>
        <w:spacing w:after="201"/>
        <w:ind w:right="48" w:hanging="720"/>
      </w:pPr>
      <w:r>
        <w:t>Tends to make the approach faster than normal</w:t>
      </w:r>
    </w:p>
    <w:p w14:paraId="7F929452" w14:textId="77777777" w:rsidR="00676923" w:rsidRDefault="00000000">
      <w:pPr>
        <w:numPr>
          <w:ilvl w:val="0"/>
          <w:numId w:val="158"/>
        </w:numPr>
        <w:spacing w:after="205"/>
        <w:ind w:right="14" w:hanging="720"/>
        <w:jc w:val="left"/>
      </w:pPr>
      <w:r>
        <w:rPr>
          <w:b/>
        </w:rPr>
        <w:t>What are the main visual cues for rounding out?</w:t>
      </w:r>
    </w:p>
    <w:p w14:paraId="3550FA36" w14:textId="77777777" w:rsidR="00676923" w:rsidRDefault="00000000">
      <w:pPr>
        <w:numPr>
          <w:ilvl w:val="1"/>
          <w:numId w:val="158"/>
        </w:numPr>
        <w:ind w:right="48" w:hanging="720"/>
      </w:pPr>
      <w:r>
        <w:t>Round out height and speed</w:t>
      </w:r>
    </w:p>
    <w:p w14:paraId="7E9BBD29" w14:textId="77777777" w:rsidR="00676923" w:rsidRDefault="00000000">
      <w:pPr>
        <w:numPr>
          <w:ilvl w:val="1"/>
          <w:numId w:val="158"/>
        </w:numPr>
        <w:ind w:right="48" w:hanging="720"/>
      </w:pPr>
      <w:r>
        <w:t>Confirmation of decision height and closing speed</w:t>
      </w:r>
    </w:p>
    <w:p w14:paraId="37B4BC0A" w14:textId="77777777" w:rsidR="00676923" w:rsidRDefault="00000000">
      <w:pPr>
        <w:numPr>
          <w:ilvl w:val="1"/>
          <w:numId w:val="158"/>
        </w:numPr>
        <w:ind w:right="48" w:hanging="720"/>
      </w:pPr>
      <w:r>
        <w:lastRenderedPageBreak/>
        <w:t>Closing speed and height check</w:t>
      </w:r>
    </w:p>
    <w:p w14:paraId="2B9EA5EC" w14:textId="77777777" w:rsidR="00676923" w:rsidRDefault="00000000">
      <w:pPr>
        <w:numPr>
          <w:ilvl w:val="1"/>
          <w:numId w:val="158"/>
        </w:numPr>
        <w:spacing w:after="201"/>
        <w:ind w:right="48" w:hanging="720"/>
      </w:pPr>
      <w:r>
        <w:t>Apparent speed of ground objects increases and texture of ground changes.</w:t>
      </w:r>
    </w:p>
    <w:p w14:paraId="005023DB" w14:textId="77777777" w:rsidR="00676923" w:rsidRDefault="00000000">
      <w:pPr>
        <w:numPr>
          <w:ilvl w:val="0"/>
          <w:numId w:val="158"/>
        </w:numPr>
        <w:spacing w:after="205"/>
        <w:ind w:right="14" w:hanging="720"/>
        <w:jc w:val="left"/>
      </w:pPr>
      <w:r>
        <w:rPr>
          <w:b/>
        </w:rPr>
        <w:t xml:space="preserve">How do misty/foggy conditions affect the pilots judgement on the approach? </w:t>
      </w:r>
    </w:p>
    <w:p w14:paraId="1D7C4939" w14:textId="77777777" w:rsidR="00676923" w:rsidRDefault="00000000">
      <w:pPr>
        <w:numPr>
          <w:ilvl w:val="1"/>
          <w:numId w:val="158"/>
        </w:numPr>
        <w:ind w:right="48" w:hanging="720"/>
      </w:pPr>
      <w:r>
        <w:t>Underestimating range due to illusionary effect through cockpit glass</w:t>
      </w:r>
    </w:p>
    <w:p w14:paraId="4411E02E" w14:textId="77777777" w:rsidR="00676923" w:rsidRDefault="00000000">
      <w:pPr>
        <w:numPr>
          <w:ilvl w:val="1"/>
          <w:numId w:val="158"/>
        </w:numPr>
        <w:ind w:right="48" w:hanging="720"/>
      </w:pPr>
      <w:r>
        <w:t>Underestimating range due to the lights appearing dim</w:t>
      </w:r>
    </w:p>
    <w:p w14:paraId="7CD23014" w14:textId="77777777" w:rsidR="00676923" w:rsidRDefault="00000000">
      <w:pPr>
        <w:numPr>
          <w:ilvl w:val="1"/>
          <w:numId w:val="158"/>
        </w:numPr>
        <w:ind w:right="48" w:hanging="720"/>
      </w:pPr>
      <w:r>
        <w:t>Underestimating range due to illusionary effect through cockpit glass</w:t>
      </w:r>
    </w:p>
    <w:p w14:paraId="268B7AA2" w14:textId="77777777" w:rsidR="00676923" w:rsidRDefault="00000000">
      <w:pPr>
        <w:numPr>
          <w:ilvl w:val="1"/>
          <w:numId w:val="158"/>
        </w:numPr>
        <w:ind w:right="48" w:hanging="720"/>
      </w:pPr>
      <w:r>
        <w:t>Overestimating range due to the lights appearing dim</w:t>
      </w:r>
    </w:p>
    <w:p w14:paraId="4FEC6CFF" w14:textId="77777777" w:rsidR="00676923" w:rsidRDefault="00000000">
      <w:pPr>
        <w:pStyle w:val="Heading3"/>
        <w:spacing w:after="663" w:line="265" w:lineRule="auto"/>
        <w:ind w:left="-5"/>
        <w:jc w:val="left"/>
      </w:pPr>
      <w:r>
        <w:rPr>
          <w:i/>
          <w:color w:val="181717"/>
          <w:sz w:val="38"/>
        </w:rPr>
        <w:t>Questions</w:t>
      </w:r>
    </w:p>
    <w:p w14:paraId="3C1E4BCD" w14:textId="77777777" w:rsidR="00676923" w:rsidRDefault="00000000">
      <w:pPr>
        <w:numPr>
          <w:ilvl w:val="0"/>
          <w:numId w:val="159"/>
        </w:numPr>
        <w:spacing w:after="205"/>
        <w:ind w:right="14" w:hanging="720"/>
        <w:jc w:val="left"/>
      </w:pPr>
      <w:r>
        <w:rPr>
          <w:b/>
        </w:rPr>
        <w:t>If two aircraft are on a line of constant bearing, what is the likely outcome?</w:t>
      </w:r>
    </w:p>
    <w:p w14:paraId="714ED727" w14:textId="77777777" w:rsidR="00676923" w:rsidRDefault="00000000">
      <w:pPr>
        <w:numPr>
          <w:ilvl w:val="1"/>
          <w:numId w:val="159"/>
        </w:numPr>
        <w:ind w:right="48" w:hanging="720"/>
      </w:pPr>
      <w:r>
        <w:t>Depends whether by day or by night</w:t>
      </w:r>
    </w:p>
    <w:p w14:paraId="78A0F1A5" w14:textId="77777777" w:rsidR="00676923" w:rsidRDefault="00000000">
      <w:pPr>
        <w:numPr>
          <w:ilvl w:val="1"/>
          <w:numId w:val="159"/>
        </w:numPr>
        <w:ind w:right="48" w:hanging="720"/>
      </w:pPr>
      <w:r>
        <w:t>They will collide</w:t>
      </w:r>
    </w:p>
    <w:p w14:paraId="51633828" w14:textId="77777777" w:rsidR="00676923" w:rsidRDefault="00000000">
      <w:pPr>
        <w:numPr>
          <w:ilvl w:val="1"/>
          <w:numId w:val="159"/>
        </w:numPr>
        <w:ind w:right="48" w:hanging="720"/>
      </w:pPr>
      <w:r>
        <w:t>There will be a near miss</w:t>
      </w:r>
    </w:p>
    <w:p w14:paraId="666E420D" w14:textId="77777777" w:rsidR="00676923" w:rsidRDefault="00000000">
      <w:pPr>
        <w:numPr>
          <w:ilvl w:val="1"/>
          <w:numId w:val="159"/>
        </w:numPr>
        <w:spacing w:after="201"/>
        <w:ind w:right="48" w:hanging="720"/>
      </w:pPr>
      <w:r>
        <w:t xml:space="preserve">It is quite </w:t>
      </w:r>
      <w:proofErr w:type="gramStart"/>
      <w:r>
        <w:t>safe</w:t>
      </w:r>
      <w:proofErr w:type="gramEnd"/>
      <w:r>
        <w:t xml:space="preserve"> and they will pass well clear of each other</w:t>
      </w:r>
    </w:p>
    <w:p w14:paraId="2EE8DFAA" w14:textId="77777777" w:rsidR="00676923" w:rsidRDefault="00000000">
      <w:pPr>
        <w:numPr>
          <w:ilvl w:val="0"/>
          <w:numId w:val="159"/>
        </w:numPr>
        <w:spacing w:after="205"/>
        <w:ind w:right="14" w:hanging="720"/>
        <w:jc w:val="left"/>
      </w:pPr>
      <w:r>
        <w:rPr>
          <w:b/>
        </w:rPr>
        <w:t>How will an oncoming aircraft on a line of constant bearing appear visually?</w:t>
      </w:r>
    </w:p>
    <w:p w14:paraId="36D948A9" w14:textId="77777777" w:rsidR="00676923" w:rsidRDefault="00000000">
      <w:pPr>
        <w:numPr>
          <w:ilvl w:val="1"/>
          <w:numId w:val="159"/>
        </w:numPr>
        <w:ind w:right="48" w:hanging="720"/>
      </w:pPr>
      <w:r>
        <w:t xml:space="preserve">There will be no relative </w:t>
      </w:r>
      <w:proofErr w:type="gramStart"/>
      <w:r>
        <w:t>movement</w:t>
      </w:r>
      <w:proofErr w:type="gramEnd"/>
      <w:r>
        <w:t xml:space="preserve"> and it will appear to be very small until seconds before the collision</w:t>
      </w:r>
    </w:p>
    <w:p w14:paraId="48C5554F" w14:textId="77777777" w:rsidR="00676923" w:rsidRDefault="00000000">
      <w:pPr>
        <w:numPr>
          <w:ilvl w:val="1"/>
          <w:numId w:val="159"/>
        </w:numPr>
        <w:ind w:right="48" w:hanging="720"/>
      </w:pPr>
      <w:r>
        <w:t xml:space="preserve">There will be no relative </w:t>
      </w:r>
      <w:proofErr w:type="gramStart"/>
      <w:r>
        <w:t>movement</w:t>
      </w:r>
      <w:proofErr w:type="gramEnd"/>
      <w:r>
        <w:t xml:space="preserve"> and it will appear to be very small until seconds before the aircraft passes close by</w:t>
      </w:r>
    </w:p>
    <w:p w14:paraId="55669057" w14:textId="77777777" w:rsidR="00676923" w:rsidRDefault="00000000">
      <w:pPr>
        <w:numPr>
          <w:ilvl w:val="1"/>
          <w:numId w:val="159"/>
        </w:numPr>
        <w:ind w:right="48" w:hanging="720"/>
      </w:pPr>
      <w:r>
        <w:t xml:space="preserve">There will be no relative </w:t>
      </w:r>
      <w:proofErr w:type="gramStart"/>
      <w:r>
        <w:t>movement</w:t>
      </w:r>
      <w:proofErr w:type="gramEnd"/>
      <w:r>
        <w:t xml:space="preserve"> and it will appear to be very small until seconds before the aircraft passes above</w:t>
      </w:r>
    </w:p>
    <w:p w14:paraId="5ABC2EDF" w14:textId="77777777" w:rsidR="00676923" w:rsidRDefault="00000000">
      <w:pPr>
        <w:numPr>
          <w:ilvl w:val="1"/>
          <w:numId w:val="159"/>
        </w:numPr>
        <w:spacing w:after="209"/>
        <w:ind w:right="48" w:hanging="720"/>
      </w:pPr>
      <w:r>
        <w:t xml:space="preserve">There will be no relative </w:t>
      </w:r>
      <w:proofErr w:type="gramStart"/>
      <w:r>
        <w:t>movement</w:t>
      </w:r>
      <w:proofErr w:type="gramEnd"/>
      <w:r>
        <w:t xml:space="preserve"> and it will appear to be very small until seconds before the aircraft passes well clear</w:t>
      </w:r>
    </w:p>
    <w:p w14:paraId="005F15FB" w14:textId="77777777" w:rsidR="00676923" w:rsidRDefault="00000000">
      <w:pPr>
        <w:numPr>
          <w:ilvl w:val="0"/>
          <w:numId w:val="159"/>
        </w:numPr>
        <w:spacing w:after="205"/>
        <w:ind w:right="14" w:hanging="720"/>
        <w:jc w:val="left"/>
      </w:pPr>
      <w:r>
        <w:rPr>
          <w:b/>
        </w:rPr>
        <w:t>What is the duration of a saccade and rest period?</w:t>
      </w:r>
    </w:p>
    <w:p w14:paraId="5ADAE00D" w14:textId="77777777" w:rsidR="00676923" w:rsidRDefault="00000000">
      <w:pPr>
        <w:numPr>
          <w:ilvl w:val="1"/>
          <w:numId w:val="159"/>
        </w:numPr>
        <w:ind w:right="48" w:hanging="720"/>
      </w:pPr>
      <w:r>
        <w:t>0.3 seconds</w:t>
      </w:r>
    </w:p>
    <w:p w14:paraId="19D23076" w14:textId="77777777" w:rsidR="00676923" w:rsidRDefault="00000000">
      <w:pPr>
        <w:numPr>
          <w:ilvl w:val="1"/>
          <w:numId w:val="159"/>
        </w:numPr>
        <w:ind w:right="48" w:hanging="720"/>
      </w:pPr>
      <w:r>
        <w:t>0.5 seconds</w:t>
      </w:r>
    </w:p>
    <w:p w14:paraId="2F99E9A6" w14:textId="77777777" w:rsidR="00676923" w:rsidRDefault="00000000">
      <w:pPr>
        <w:numPr>
          <w:ilvl w:val="1"/>
          <w:numId w:val="159"/>
        </w:numPr>
        <w:ind w:right="48" w:hanging="720"/>
      </w:pPr>
      <w:r>
        <w:rPr>
          <w:noProof/>
          <w:color w:val="000000"/>
        </w:rPr>
        <mc:AlternateContent>
          <mc:Choice Requires="wpg">
            <w:drawing>
              <wp:anchor distT="0" distB="0" distL="114300" distR="114300" simplePos="0" relativeHeight="251885568" behindDoc="0" locked="0" layoutInCell="1" allowOverlap="1" wp14:anchorId="0FFF0E2A" wp14:editId="46CF0B25">
                <wp:simplePos x="0" y="0"/>
                <wp:positionH relativeFrom="page">
                  <wp:posOffset>0</wp:posOffset>
                </wp:positionH>
                <wp:positionV relativeFrom="page">
                  <wp:posOffset>3744003</wp:posOffset>
                </wp:positionV>
                <wp:extent cx="431999" cy="779642"/>
                <wp:effectExtent l="0" t="0" r="0" b="0"/>
                <wp:wrapSquare wrapText="bothSides"/>
                <wp:docPr id="777480" name="Group 777480"/>
                <wp:cNvGraphicFramePr/>
                <a:graphic xmlns:a="http://schemas.openxmlformats.org/drawingml/2006/main">
                  <a:graphicData uri="http://schemas.microsoft.com/office/word/2010/wordprocessingGroup">
                    <wpg:wgp>
                      <wpg:cNvGrpSpPr/>
                      <wpg:grpSpPr>
                        <a:xfrm>
                          <a:off x="0" y="0"/>
                          <a:ext cx="431999" cy="779642"/>
                          <a:chOff x="0" y="0"/>
                          <a:chExt cx="431999" cy="779642"/>
                        </a:xfrm>
                      </wpg:grpSpPr>
                      <wps:wsp>
                        <wps:cNvPr id="926740" name="Shape 92674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2070" name="Rectangle 112070"/>
                        <wps:cNvSpPr/>
                        <wps:spPr>
                          <a:xfrm rot="5399999">
                            <a:off x="2649" y="91686"/>
                            <a:ext cx="182423" cy="149891"/>
                          </a:xfrm>
                          <a:prstGeom prst="rect">
                            <a:avLst/>
                          </a:prstGeom>
                          <a:ln>
                            <a:noFill/>
                          </a:ln>
                        </wps:spPr>
                        <wps:txbx>
                          <w:txbxContent>
                            <w:p w14:paraId="24E17B96"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12071" name="Rectangle 112071"/>
                        <wps:cNvSpPr/>
                        <wps:spPr>
                          <a:xfrm rot="5399999">
                            <a:off x="-199571" y="551356"/>
                            <a:ext cx="586321" cy="161208"/>
                          </a:xfrm>
                          <a:prstGeom prst="rect">
                            <a:avLst/>
                          </a:prstGeom>
                          <a:ln>
                            <a:noFill/>
                          </a:ln>
                        </wps:spPr>
                        <wps:txbx>
                          <w:txbxContent>
                            <w:p w14:paraId="65E0F554"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0FFF0E2A" id="Group 777480" o:spid="_x0000_s2130" style="position:absolute;left:0;text-align:left;margin-left:0;margin-top:294.8pt;width:34pt;height:61.4pt;z-index:251885568;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">
                <v:shape id="Shape 926740" o:spid="_x0000_s213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" path="m,l431999,r,287998l,287998,,e" fillcolor="#181717" stroked="f" strokeweight="0">
                  <v:stroke miterlimit="83231f" joinstyle="miter"/>
                  <v:path arrowok="t" textboxrect="0,0,431999,287998"/>
                </v:shape>
                <v:rect id="Rectangle 112070" o:spid="_x0000_s213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" filled="f" stroked="f">
                  <v:textbox inset="0,0,0,0">
                    <w:txbxContent>
                      <w:p w14:paraId="24E17B96" w14:textId="77777777" w:rsidR="00676923" w:rsidRDefault="00000000">
                        <w:pPr>
                          <w:spacing w:after="160" w:line="259" w:lineRule="auto"/>
                          <w:ind w:left="0" w:firstLine="0"/>
                          <w:jc w:val="left"/>
                        </w:pPr>
                        <w:r>
                          <w:rPr>
                            <w:b/>
                            <w:color w:val="FFFEFD"/>
                            <w:sz w:val="18"/>
                          </w:rPr>
                          <w:t>10</w:t>
                        </w:r>
                      </w:p>
                    </w:txbxContent>
                  </v:textbox>
                </v:rect>
                <v:rect id="Rectangle 112071" o:spid="_x0000_s2133" style="position:absolute;left:-1997;top:5513;width:58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" filled="f" stroked="f">
                  <v:textbox inset="0,0,0,0">
                    <w:txbxContent>
                      <w:p w14:paraId="65E0F554"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0.013 seconds</w:t>
      </w:r>
    </w:p>
    <w:p w14:paraId="3EA5436C" w14:textId="77777777" w:rsidR="00676923" w:rsidRDefault="00000000">
      <w:pPr>
        <w:numPr>
          <w:ilvl w:val="1"/>
          <w:numId w:val="159"/>
        </w:numPr>
        <w:spacing w:after="201"/>
        <w:ind w:right="48" w:hanging="720"/>
      </w:pPr>
      <w:r>
        <w:t>1 second</w:t>
      </w:r>
    </w:p>
    <w:p w14:paraId="65184FF6" w14:textId="77777777" w:rsidR="00676923" w:rsidRDefault="00000000">
      <w:pPr>
        <w:numPr>
          <w:ilvl w:val="0"/>
          <w:numId w:val="159"/>
        </w:numPr>
        <w:spacing w:after="205"/>
        <w:ind w:right="14" w:hanging="720"/>
        <w:jc w:val="left"/>
      </w:pPr>
      <w:r>
        <w:rPr>
          <w:b/>
        </w:rPr>
        <w:t>What visual technique should be used when searching for an aircraft?</w:t>
      </w:r>
    </w:p>
    <w:p w14:paraId="70C08660" w14:textId="77777777" w:rsidR="00676923" w:rsidRDefault="00000000">
      <w:pPr>
        <w:numPr>
          <w:ilvl w:val="1"/>
          <w:numId w:val="159"/>
        </w:numPr>
        <w:ind w:right="48" w:hanging="720"/>
      </w:pPr>
      <w:r>
        <w:t>Sweep from side to side with the eyes covering the whole field of vision</w:t>
      </w:r>
    </w:p>
    <w:p w14:paraId="24F0144D" w14:textId="77777777" w:rsidR="00676923" w:rsidRDefault="00000000">
      <w:pPr>
        <w:numPr>
          <w:ilvl w:val="1"/>
          <w:numId w:val="159"/>
        </w:numPr>
        <w:ind w:right="48" w:hanging="720"/>
      </w:pPr>
      <w:r>
        <w:t>Search the sky portion by portion starting on the left</w:t>
      </w:r>
    </w:p>
    <w:p w14:paraId="29479861" w14:textId="77777777" w:rsidR="00676923" w:rsidRDefault="00000000">
      <w:pPr>
        <w:numPr>
          <w:ilvl w:val="1"/>
          <w:numId w:val="159"/>
        </w:numPr>
        <w:ind w:right="48" w:hanging="720"/>
      </w:pPr>
      <w:r>
        <w:t>Pinpoint 10° segments of the sky and confirm before passing onto another</w:t>
      </w:r>
    </w:p>
    <w:p w14:paraId="3AAD82E0" w14:textId="77777777" w:rsidR="00676923" w:rsidRDefault="00000000">
      <w:pPr>
        <w:numPr>
          <w:ilvl w:val="1"/>
          <w:numId w:val="159"/>
        </w:numPr>
        <w:spacing w:after="201"/>
        <w:ind w:right="48" w:hanging="720"/>
      </w:pPr>
      <w:r>
        <w:t>Use a succession of small and rapid eye movements</w:t>
      </w:r>
    </w:p>
    <w:p w14:paraId="2D82A9B6" w14:textId="77777777" w:rsidR="00676923" w:rsidRDefault="00000000">
      <w:pPr>
        <w:numPr>
          <w:ilvl w:val="0"/>
          <w:numId w:val="159"/>
        </w:numPr>
        <w:spacing w:after="205"/>
        <w:ind w:right="14" w:hanging="720"/>
        <w:jc w:val="left"/>
      </w:pPr>
      <w:r>
        <w:rPr>
          <w:b/>
        </w:rPr>
        <w:lastRenderedPageBreak/>
        <w:t>Refraction, due to rain on the windscreen, makes the approach:</w:t>
      </w:r>
    </w:p>
    <w:p w14:paraId="08B578E5" w14:textId="77777777" w:rsidR="00676923" w:rsidRDefault="00000000">
      <w:pPr>
        <w:numPr>
          <w:ilvl w:val="1"/>
          <w:numId w:val="159"/>
        </w:numPr>
        <w:ind w:right="48" w:hanging="720"/>
      </w:pPr>
      <w:r>
        <w:t>steeper</w:t>
      </w:r>
    </w:p>
    <w:p w14:paraId="34EBB180" w14:textId="77777777" w:rsidR="00676923" w:rsidRDefault="00000000">
      <w:pPr>
        <w:numPr>
          <w:ilvl w:val="1"/>
          <w:numId w:val="159"/>
        </w:numPr>
        <w:ind w:right="48" w:hanging="720"/>
      </w:pPr>
      <w:r>
        <w:t>shallower</w:t>
      </w:r>
    </w:p>
    <w:p w14:paraId="510539D7" w14:textId="77777777" w:rsidR="00676923" w:rsidRDefault="00000000">
      <w:pPr>
        <w:numPr>
          <w:ilvl w:val="1"/>
          <w:numId w:val="159"/>
        </w:numPr>
        <w:ind w:right="48" w:hanging="720"/>
      </w:pPr>
      <w:r>
        <w:t>faster</w:t>
      </w:r>
    </w:p>
    <w:p w14:paraId="5088CBBD" w14:textId="77777777" w:rsidR="00676923" w:rsidRDefault="00000000">
      <w:pPr>
        <w:numPr>
          <w:ilvl w:val="1"/>
          <w:numId w:val="159"/>
        </w:numPr>
        <w:spacing w:after="201"/>
        <w:ind w:right="48" w:hanging="720"/>
      </w:pPr>
      <w:r>
        <w:t>slower</w:t>
      </w:r>
    </w:p>
    <w:p w14:paraId="2AFCFB50" w14:textId="77777777" w:rsidR="00676923" w:rsidRDefault="00000000">
      <w:pPr>
        <w:numPr>
          <w:ilvl w:val="0"/>
          <w:numId w:val="159"/>
        </w:numPr>
        <w:spacing w:after="205"/>
        <w:ind w:right="14" w:hanging="720"/>
        <w:jc w:val="left"/>
      </w:pPr>
      <w:r>
        <w:rPr>
          <w:b/>
        </w:rPr>
        <w:t>Expectation can affect perception.</w:t>
      </w:r>
    </w:p>
    <w:p w14:paraId="4641E3E2" w14:textId="77777777" w:rsidR="00676923" w:rsidRDefault="00000000">
      <w:pPr>
        <w:numPr>
          <w:ilvl w:val="1"/>
          <w:numId w:val="159"/>
        </w:numPr>
        <w:ind w:right="48" w:hanging="720"/>
      </w:pPr>
      <w:r>
        <w:t>True</w:t>
      </w:r>
    </w:p>
    <w:p w14:paraId="68D03B4D" w14:textId="77777777" w:rsidR="00676923" w:rsidRDefault="00000000">
      <w:pPr>
        <w:numPr>
          <w:ilvl w:val="1"/>
          <w:numId w:val="159"/>
        </w:numPr>
        <w:spacing w:after="201"/>
        <w:ind w:right="48" w:hanging="720"/>
      </w:pPr>
      <w:r>
        <w:t>False</w:t>
      </w:r>
    </w:p>
    <w:p w14:paraId="177FEFE3" w14:textId="77777777" w:rsidR="00676923" w:rsidRDefault="00000000">
      <w:pPr>
        <w:numPr>
          <w:ilvl w:val="0"/>
          <w:numId w:val="159"/>
        </w:numPr>
        <w:spacing w:after="205"/>
        <w:ind w:right="14" w:hanging="720"/>
        <w:jc w:val="left"/>
      </w:pPr>
      <w:r>
        <w:rPr>
          <w:b/>
        </w:rPr>
        <w:t>The blooming effect of rain makes:</w:t>
      </w:r>
    </w:p>
    <w:p w14:paraId="2222950F" w14:textId="77777777" w:rsidR="00676923" w:rsidRDefault="00000000">
      <w:pPr>
        <w:numPr>
          <w:ilvl w:val="1"/>
          <w:numId w:val="159"/>
        </w:numPr>
        <w:ind w:right="48" w:hanging="720"/>
      </w:pPr>
      <w:r>
        <w:t xml:space="preserve">the runway </w:t>
      </w:r>
      <w:proofErr w:type="gramStart"/>
      <w:r>
        <w:t>appear</w:t>
      </w:r>
      <w:proofErr w:type="gramEnd"/>
      <w:r>
        <w:t xml:space="preserve"> closer</w:t>
      </w:r>
    </w:p>
    <w:p w14:paraId="23BD1FC4" w14:textId="77777777" w:rsidR="00676923" w:rsidRDefault="00000000">
      <w:pPr>
        <w:numPr>
          <w:ilvl w:val="1"/>
          <w:numId w:val="159"/>
        </w:numPr>
        <w:ind w:right="48" w:hanging="720"/>
      </w:pPr>
      <w:r>
        <w:t xml:space="preserve">the runway </w:t>
      </w:r>
      <w:proofErr w:type="gramStart"/>
      <w:r>
        <w:t>appear</w:t>
      </w:r>
      <w:proofErr w:type="gramEnd"/>
      <w:r>
        <w:t xml:space="preserve"> further away</w:t>
      </w:r>
    </w:p>
    <w:p w14:paraId="29786856" w14:textId="77777777" w:rsidR="00676923" w:rsidRDefault="00000000">
      <w:pPr>
        <w:numPr>
          <w:ilvl w:val="1"/>
          <w:numId w:val="159"/>
        </w:numPr>
        <w:ind w:right="48" w:hanging="720"/>
      </w:pPr>
      <w:r>
        <w:t xml:space="preserve">does not </w:t>
      </w:r>
      <w:proofErr w:type="spellStart"/>
      <w:proofErr w:type="gramStart"/>
      <w:r>
        <w:t>effect</w:t>
      </w:r>
      <w:proofErr w:type="spellEnd"/>
      <w:proofErr w:type="gramEnd"/>
      <w:r>
        <w:t xml:space="preserve"> runway perception</w:t>
      </w:r>
    </w:p>
    <w:p w14:paraId="0B4785AF" w14:textId="77777777" w:rsidR="00676923" w:rsidRDefault="00000000">
      <w:pPr>
        <w:numPr>
          <w:ilvl w:val="1"/>
          <w:numId w:val="159"/>
        </w:numPr>
        <w:ind w:right="48" w:hanging="720"/>
      </w:pPr>
      <w:r>
        <w:t>the instruments difficult to read</w:t>
      </w:r>
    </w:p>
    <w:p w14:paraId="51E04744" w14:textId="77777777" w:rsidR="00676923" w:rsidRDefault="00000000">
      <w:pPr>
        <w:pStyle w:val="Heading3"/>
        <w:spacing w:after="617" w:line="294" w:lineRule="auto"/>
        <w:jc w:val="right"/>
      </w:pPr>
      <w:r>
        <w:rPr>
          <w:i/>
          <w:color w:val="181717"/>
          <w:sz w:val="38"/>
        </w:rPr>
        <w:t>Questions</w:t>
      </w:r>
    </w:p>
    <w:p w14:paraId="241ADA7D" w14:textId="77777777" w:rsidR="00676923" w:rsidRDefault="00000000">
      <w:pPr>
        <w:numPr>
          <w:ilvl w:val="0"/>
          <w:numId w:val="160"/>
        </w:numPr>
        <w:spacing w:after="249"/>
        <w:ind w:right="14" w:hanging="720"/>
        <w:jc w:val="left"/>
      </w:pPr>
      <w:r>
        <w:rPr>
          <w:b/>
        </w:rPr>
        <w:t>What are the laws that the Gestalt Theory propose?</w:t>
      </w:r>
    </w:p>
    <w:p w14:paraId="353CBEA2" w14:textId="77777777" w:rsidR="00676923" w:rsidRDefault="00000000">
      <w:pPr>
        <w:numPr>
          <w:ilvl w:val="1"/>
          <w:numId w:val="160"/>
        </w:numPr>
        <w:ind w:right="48" w:hanging="720"/>
      </w:pPr>
      <w:r>
        <w:t>The laws of Perception</w:t>
      </w:r>
    </w:p>
    <w:p w14:paraId="766A22CB" w14:textId="77777777" w:rsidR="00676923" w:rsidRDefault="00000000">
      <w:pPr>
        <w:numPr>
          <w:ilvl w:val="1"/>
          <w:numId w:val="160"/>
        </w:numPr>
        <w:ind w:right="48" w:hanging="720"/>
      </w:pPr>
      <w:r>
        <w:t>The laws of Perceptual Illusions</w:t>
      </w:r>
    </w:p>
    <w:p w14:paraId="60C5ACB2" w14:textId="77777777" w:rsidR="00676923" w:rsidRDefault="00000000">
      <w:pPr>
        <w:numPr>
          <w:ilvl w:val="1"/>
          <w:numId w:val="160"/>
        </w:numPr>
        <w:ind w:right="48" w:hanging="720"/>
      </w:pPr>
      <w:r>
        <w:t>The laws of Perceptual Reception</w:t>
      </w:r>
    </w:p>
    <w:p w14:paraId="1A7F1889" w14:textId="77777777" w:rsidR="00676923" w:rsidRDefault="00000000">
      <w:pPr>
        <w:numPr>
          <w:ilvl w:val="1"/>
          <w:numId w:val="160"/>
        </w:numPr>
        <w:spacing w:after="201"/>
        <w:ind w:right="48" w:hanging="720"/>
      </w:pPr>
      <w:r>
        <w:t>The laws of Perceptual Organization</w:t>
      </w:r>
    </w:p>
    <w:p w14:paraId="18DCFA84" w14:textId="77777777" w:rsidR="00676923" w:rsidRDefault="00000000">
      <w:pPr>
        <w:numPr>
          <w:ilvl w:val="0"/>
          <w:numId w:val="160"/>
        </w:numPr>
        <w:spacing w:after="205"/>
        <w:ind w:right="14" w:hanging="720"/>
        <w:jc w:val="left"/>
      </w:pPr>
      <w:r>
        <w:rPr>
          <w:b/>
        </w:rPr>
        <w:t>A visual scan should cover the sky in overlapping sections of:</w:t>
      </w:r>
    </w:p>
    <w:p w14:paraId="70835D03" w14:textId="77777777" w:rsidR="00676923" w:rsidRDefault="00000000">
      <w:pPr>
        <w:numPr>
          <w:ilvl w:val="1"/>
          <w:numId w:val="160"/>
        </w:numPr>
        <w:ind w:right="48" w:hanging="720"/>
      </w:pPr>
      <w:r>
        <w:t>5°</w:t>
      </w:r>
    </w:p>
    <w:p w14:paraId="7A942BBB" w14:textId="77777777" w:rsidR="00676923" w:rsidRDefault="00000000">
      <w:pPr>
        <w:numPr>
          <w:ilvl w:val="1"/>
          <w:numId w:val="160"/>
        </w:numPr>
        <w:ind w:right="48" w:hanging="720"/>
      </w:pPr>
      <w:r>
        <w:t>10°</w:t>
      </w:r>
    </w:p>
    <w:p w14:paraId="215E9780" w14:textId="77777777" w:rsidR="00676923" w:rsidRDefault="00000000">
      <w:pPr>
        <w:numPr>
          <w:ilvl w:val="1"/>
          <w:numId w:val="160"/>
        </w:numPr>
        <w:ind w:right="48" w:hanging="720"/>
      </w:pPr>
      <w:r>
        <w:t>15°</w:t>
      </w:r>
    </w:p>
    <w:p w14:paraId="44E6D900" w14:textId="77777777" w:rsidR="00676923" w:rsidRDefault="00000000">
      <w:pPr>
        <w:numPr>
          <w:ilvl w:val="1"/>
          <w:numId w:val="160"/>
        </w:numPr>
        <w:spacing w:after="201"/>
        <w:ind w:right="48" w:hanging="720"/>
      </w:pPr>
      <w:r>
        <w:t>20°</w:t>
      </w:r>
    </w:p>
    <w:p w14:paraId="671FA41F" w14:textId="77777777" w:rsidR="00676923" w:rsidRDefault="00000000">
      <w:pPr>
        <w:numPr>
          <w:ilvl w:val="0"/>
          <w:numId w:val="160"/>
        </w:numPr>
        <w:spacing w:after="205"/>
        <w:ind w:right="14" w:hanging="720"/>
        <w:jc w:val="left"/>
      </w:pPr>
      <w:r>
        <w:rPr>
          <w:b/>
        </w:rPr>
        <w:t>The scanning technique should differ by day and night.</w:t>
      </w:r>
    </w:p>
    <w:p w14:paraId="43E83245" w14:textId="77777777" w:rsidR="00676923" w:rsidRDefault="00000000">
      <w:pPr>
        <w:numPr>
          <w:ilvl w:val="1"/>
          <w:numId w:val="160"/>
        </w:numPr>
        <w:ind w:right="48" w:hanging="720"/>
      </w:pPr>
      <w:r>
        <w:t>True</w:t>
      </w:r>
    </w:p>
    <w:p w14:paraId="3DDD6851" w14:textId="77777777" w:rsidR="00676923" w:rsidRDefault="00000000">
      <w:pPr>
        <w:numPr>
          <w:ilvl w:val="1"/>
          <w:numId w:val="160"/>
        </w:numPr>
        <w:spacing w:after="201"/>
        <w:ind w:right="48" w:hanging="720"/>
      </w:pPr>
      <w:r>
        <w:rPr>
          <w:noProof/>
          <w:color w:val="000000"/>
        </w:rPr>
        <mc:AlternateContent>
          <mc:Choice Requires="wpg">
            <w:drawing>
              <wp:anchor distT="0" distB="0" distL="114300" distR="114300" simplePos="0" relativeHeight="251886592" behindDoc="0" locked="0" layoutInCell="1" allowOverlap="1" wp14:anchorId="0FEB5287" wp14:editId="51C9AE7A">
                <wp:simplePos x="0" y="0"/>
                <wp:positionH relativeFrom="page">
                  <wp:posOffset>7128002</wp:posOffset>
                </wp:positionH>
                <wp:positionV relativeFrom="page">
                  <wp:posOffset>3744011</wp:posOffset>
                </wp:positionV>
                <wp:extent cx="432003" cy="1215659"/>
                <wp:effectExtent l="0" t="0" r="0" b="0"/>
                <wp:wrapSquare wrapText="bothSides"/>
                <wp:docPr id="780355" name="Group 780355"/>
                <wp:cNvGraphicFramePr/>
                <a:graphic xmlns:a="http://schemas.openxmlformats.org/drawingml/2006/main">
                  <a:graphicData uri="http://schemas.microsoft.com/office/word/2010/wordprocessingGroup">
                    <wpg:wgp>
                      <wpg:cNvGrpSpPr/>
                      <wpg:grpSpPr>
                        <a:xfrm>
                          <a:off x="0" y="0"/>
                          <a:ext cx="432003" cy="1215659"/>
                          <a:chOff x="0" y="0"/>
                          <a:chExt cx="432003" cy="1215659"/>
                        </a:xfrm>
                      </wpg:grpSpPr>
                      <wps:wsp>
                        <wps:cNvPr id="112190" name="Shape 11219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2284" name="Rectangle 112284"/>
                        <wps:cNvSpPr/>
                        <wps:spPr>
                          <a:xfrm rot="-5399999">
                            <a:off x="124249" y="1094427"/>
                            <a:ext cx="239041" cy="161208"/>
                          </a:xfrm>
                          <a:prstGeom prst="rect">
                            <a:avLst/>
                          </a:prstGeom>
                          <a:ln>
                            <a:noFill/>
                          </a:ln>
                        </wps:spPr>
                        <wps:txbx>
                          <w:txbxContent>
                            <w:p w14:paraId="18037B87"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12193" name="Rectangle 112193"/>
                        <wps:cNvSpPr/>
                        <wps:spPr>
                          <a:xfrm rot="-5399999">
                            <a:off x="-168847" y="513332"/>
                            <a:ext cx="1014515" cy="161208"/>
                          </a:xfrm>
                          <a:prstGeom prst="rect">
                            <a:avLst/>
                          </a:prstGeom>
                          <a:ln>
                            <a:noFill/>
                          </a:ln>
                        </wps:spPr>
                        <wps:txbx>
                          <w:txbxContent>
                            <w:p w14:paraId="09FEAB1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12194" name="Rectangle 112194"/>
                        <wps:cNvSpPr/>
                        <wps:spPr>
                          <a:xfrm rot="-5399999">
                            <a:off x="246928" y="46415"/>
                            <a:ext cx="182422" cy="149891"/>
                          </a:xfrm>
                          <a:prstGeom prst="rect">
                            <a:avLst/>
                          </a:prstGeom>
                          <a:ln>
                            <a:noFill/>
                          </a:ln>
                        </wps:spPr>
                        <wps:txbx>
                          <w:txbxContent>
                            <w:p w14:paraId="6FEB4231"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w:pict>
              <v:group w14:anchorId="0FEB5287" id="Group 780355" o:spid="_x0000_s2134" style="position:absolute;left:0;text-align:left;margin-left:561.25pt;margin-top:294.8pt;width:34pt;height:95.7pt;z-index:251886592;mso-position-horizontal-relative:page;mso-position-vertical-relative:page" coordsize="4320,121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">
                <v:shape id="Shape 112190" o:spid="_x0000_s213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12284" o:spid="_x0000_s2136" style="position:absolute;left:1242;top:10944;width:239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" filled="f" stroked="f">
                  <v:textbox inset="0,0,0,0">
                    <w:txbxContent>
                      <w:p w14:paraId="18037B87" w14:textId="77777777" w:rsidR="00676923" w:rsidRDefault="00000000">
                        <w:pPr>
                          <w:spacing w:after="160" w:line="259" w:lineRule="auto"/>
                          <w:ind w:left="0" w:firstLine="0"/>
                          <w:jc w:val="left"/>
                        </w:pPr>
                        <w:r>
                          <w:rPr>
                            <w:b/>
                            <w:sz w:val="16"/>
                          </w:rPr>
                          <w:t xml:space="preserve"> </w:t>
                        </w:r>
                      </w:p>
                    </w:txbxContent>
                  </v:textbox>
                </v:rect>
                <v:rect id="Rectangle 112193" o:spid="_x0000_s2137" style="position:absolute;left:-1689;top:5133;width:1014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" filled="f" stroked="f">
                  <v:textbox inset="0,0,0,0">
                    <w:txbxContent>
                      <w:p w14:paraId="09FEAB1E"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12194" o:spid="_x0000_s2138"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" filled="f" stroked="f">
                  <v:textbox inset="0,0,0,0">
                    <w:txbxContent>
                      <w:p w14:paraId="6FEB4231" w14:textId="77777777" w:rsidR="00676923" w:rsidRDefault="00000000">
                        <w:pPr>
                          <w:spacing w:after="160" w:line="259" w:lineRule="auto"/>
                          <w:ind w:left="0" w:firstLine="0"/>
                          <w:jc w:val="left"/>
                        </w:pPr>
                        <w:r>
                          <w:rPr>
                            <w:b/>
                            <w:color w:val="FFFEFD"/>
                            <w:sz w:val="18"/>
                          </w:rPr>
                          <w:t>10</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887616" behindDoc="0" locked="0" layoutInCell="1" allowOverlap="1" wp14:anchorId="41376951" wp14:editId="05D030F4">
                <wp:simplePos x="0" y="0"/>
                <wp:positionH relativeFrom="page">
                  <wp:posOffset>7385808</wp:posOffset>
                </wp:positionH>
                <wp:positionV relativeFrom="page">
                  <wp:posOffset>2917559</wp:posOffset>
                </wp:positionV>
                <wp:extent cx="121209" cy="21946"/>
                <wp:effectExtent l="0" t="0" r="0" b="0"/>
                <wp:wrapSquare wrapText="bothSides"/>
                <wp:docPr id="780356" name="Group 78035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2285" name="Rectangle 112285"/>
                        <wps:cNvSpPr/>
                        <wps:spPr>
                          <a:xfrm rot="-5399999">
                            <a:off x="-137939" y="-99503"/>
                            <a:ext cx="240798" cy="161208"/>
                          </a:xfrm>
                          <a:prstGeom prst="rect">
                            <a:avLst/>
                          </a:prstGeom>
                          <a:ln>
                            <a:noFill/>
                          </a:ln>
                        </wps:spPr>
                        <wps:txbx>
                          <w:txbxContent>
                            <w:p w14:paraId="41374176"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41376951" id="Group 780356" o:spid="_x0000_s2139" style="position:absolute;left:0;text-align:left;margin-left:581.55pt;margin-top:229.75pt;width:9.55pt;height:1.75pt;z-index:251887616;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">
                <v:rect id="Rectangle 112285" o:spid="_x0000_s2140" style="position:absolute;left:-137939;top:-99503;width:24079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" filled="f" stroked="f">
                  <v:textbox inset="0,0,0,0">
                    <w:txbxContent>
                      <w:p w14:paraId="41374176" w14:textId="77777777" w:rsidR="00676923" w:rsidRDefault="00000000">
                        <w:pPr>
                          <w:spacing w:after="160" w:line="259" w:lineRule="auto"/>
                          <w:ind w:left="0" w:firstLine="0"/>
                          <w:jc w:val="left"/>
                        </w:pPr>
                        <w:r>
                          <w:rPr>
                            <w:b/>
                            <w:sz w:val="16"/>
                          </w:rPr>
                          <w:t xml:space="preserve"> </w:t>
                        </w:r>
                      </w:p>
                    </w:txbxContent>
                  </v:textbox>
                </v:rect>
                <w10:wrap type="square" anchorx="page" anchory="page"/>
              </v:group>
            </w:pict>
          </mc:Fallback>
        </mc:AlternateContent>
      </w:r>
      <w:r>
        <w:t>False</w:t>
      </w:r>
    </w:p>
    <w:p w14:paraId="71F7D0CD" w14:textId="77777777" w:rsidR="00676923" w:rsidRDefault="00000000">
      <w:pPr>
        <w:numPr>
          <w:ilvl w:val="0"/>
          <w:numId w:val="160"/>
        </w:numPr>
        <w:spacing w:after="205"/>
        <w:ind w:right="14" w:hanging="720"/>
        <w:jc w:val="left"/>
      </w:pPr>
      <w:r>
        <w:rPr>
          <w:b/>
        </w:rPr>
        <w:t>A distant aircraft is identified and remains on a constant relative bearing. You should:</w:t>
      </w:r>
    </w:p>
    <w:p w14:paraId="4B123F75" w14:textId="77777777" w:rsidR="00676923" w:rsidRDefault="00000000">
      <w:pPr>
        <w:numPr>
          <w:ilvl w:val="1"/>
          <w:numId w:val="160"/>
        </w:numPr>
        <w:ind w:right="48" w:hanging="720"/>
      </w:pPr>
      <w:r>
        <w:t>wait until the aircraft appears to grow larger before taking avoiding action</w:t>
      </w:r>
    </w:p>
    <w:p w14:paraId="1619566E" w14:textId="77777777" w:rsidR="00676923" w:rsidRDefault="00000000">
      <w:pPr>
        <w:numPr>
          <w:ilvl w:val="1"/>
          <w:numId w:val="160"/>
        </w:numPr>
        <w:ind w:right="48" w:hanging="720"/>
      </w:pPr>
      <w:r>
        <w:t>take avoiding action if you do not have right of way</w:t>
      </w:r>
    </w:p>
    <w:p w14:paraId="65157527" w14:textId="77777777" w:rsidR="00676923" w:rsidRDefault="00000000">
      <w:pPr>
        <w:numPr>
          <w:ilvl w:val="1"/>
          <w:numId w:val="160"/>
        </w:numPr>
        <w:ind w:right="48" w:hanging="720"/>
      </w:pPr>
      <w:r>
        <w:lastRenderedPageBreak/>
        <w:t>take immediate avoiding action</w:t>
      </w:r>
    </w:p>
    <w:p w14:paraId="033C460B" w14:textId="77777777" w:rsidR="00676923" w:rsidRDefault="00000000">
      <w:pPr>
        <w:numPr>
          <w:ilvl w:val="1"/>
          <w:numId w:val="160"/>
        </w:numPr>
        <w:spacing w:after="201"/>
        <w:ind w:right="48" w:hanging="720"/>
      </w:pPr>
      <w:r>
        <w:t>wait two seconds to reidentify and then take avoiding action</w:t>
      </w:r>
    </w:p>
    <w:p w14:paraId="3A57C48D" w14:textId="77777777" w:rsidR="00676923" w:rsidRDefault="00000000">
      <w:pPr>
        <w:numPr>
          <w:ilvl w:val="0"/>
          <w:numId w:val="160"/>
        </w:numPr>
        <w:spacing w:after="205"/>
        <w:ind w:right="14" w:hanging="720"/>
        <w:jc w:val="left"/>
      </w:pPr>
      <w:r>
        <w:rPr>
          <w:b/>
        </w:rPr>
        <w:t>Another name for the illusion associated with acceleration is:</w:t>
      </w:r>
    </w:p>
    <w:p w14:paraId="541C23AD" w14:textId="77777777" w:rsidR="00676923" w:rsidRDefault="00000000">
      <w:pPr>
        <w:numPr>
          <w:ilvl w:val="1"/>
          <w:numId w:val="160"/>
        </w:numPr>
        <w:ind w:right="48" w:hanging="720"/>
      </w:pPr>
      <w:r>
        <w:t xml:space="preserve">the </w:t>
      </w:r>
      <w:proofErr w:type="spellStart"/>
      <w:r>
        <w:t>somatogyral</w:t>
      </w:r>
      <w:proofErr w:type="spellEnd"/>
      <w:r>
        <w:t xml:space="preserve"> illusion</w:t>
      </w:r>
    </w:p>
    <w:p w14:paraId="56917525" w14:textId="77777777" w:rsidR="00676923" w:rsidRDefault="00000000">
      <w:pPr>
        <w:numPr>
          <w:ilvl w:val="1"/>
          <w:numId w:val="160"/>
        </w:numPr>
        <w:ind w:right="48" w:hanging="720"/>
      </w:pPr>
      <w:r>
        <w:t xml:space="preserve">the </w:t>
      </w:r>
      <w:proofErr w:type="spellStart"/>
      <w:r>
        <w:t>somatogravic</w:t>
      </w:r>
      <w:proofErr w:type="spellEnd"/>
      <w:r>
        <w:t xml:space="preserve"> illusion</w:t>
      </w:r>
    </w:p>
    <w:p w14:paraId="2547E95B" w14:textId="77777777" w:rsidR="00676923" w:rsidRDefault="00000000">
      <w:pPr>
        <w:numPr>
          <w:ilvl w:val="1"/>
          <w:numId w:val="160"/>
        </w:numPr>
        <w:ind w:right="48" w:hanging="720"/>
      </w:pPr>
      <w:r>
        <w:t>motion sickness</w:t>
      </w:r>
    </w:p>
    <w:p w14:paraId="52D00486" w14:textId="77777777" w:rsidR="00676923" w:rsidRDefault="00000000">
      <w:pPr>
        <w:numPr>
          <w:ilvl w:val="1"/>
          <w:numId w:val="160"/>
        </w:numPr>
        <w:spacing w:after="201"/>
        <w:ind w:right="48" w:hanging="720"/>
      </w:pPr>
      <w:r>
        <w:t>air sickness</w:t>
      </w:r>
    </w:p>
    <w:p w14:paraId="114A78ED" w14:textId="77777777" w:rsidR="00676923" w:rsidRDefault="00000000">
      <w:pPr>
        <w:numPr>
          <w:ilvl w:val="0"/>
          <w:numId w:val="160"/>
        </w:numPr>
        <w:spacing w:after="205"/>
        <w:ind w:right="14" w:hanging="720"/>
        <w:jc w:val="left"/>
      </w:pPr>
      <w:r>
        <w:rPr>
          <w:b/>
        </w:rPr>
        <w:t>If an illusion is known to be possible at a particular aerodrome, as Captain of the aircraft, you should:</w:t>
      </w:r>
    </w:p>
    <w:p w14:paraId="710DD351" w14:textId="77777777" w:rsidR="00676923" w:rsidRDefault="00000000">
      <w:pPr>
        <w:numPr>
          <w:ilvl w:val="1"/>
          <w:numId w:val="160"/>
        </w:numPr>
        <w:ind w:right="48" w:hanging="720"/>
      </w:pPr>
      <w:r>
        <w:t>say nothing as it might frighten the crew</w:t>
      </w:r>
    </w:p>
    <w:p w14:paraId="3A70C59C" w14:textId="77777777" w:rsidR="00676923" w:rsidRDefault="00000000">
      <w:pPr>
        <w:numPr>
          <w:ilvl w:val="1"/>
          <w:numId w:val="160"/>
        </w:numPr>
        <w:ind w:right="48" w:hanging="720"/>
      </w:pPr>
      <w:r>
        <w:t>ensure you brief the crew</w:t>
      </w:r>
    </w:p>
    <w:p w14:paraId="1359BCD4" w14:textId="77777777" w:rsidR="00676923" w:rsidRDefault="00000000">
      <w:pPr>
        <w:numPr>
          <w:ilvl w:val="1"/>
          <w:numId w:val="160"/>
        </w:numPr>
        <w:ind w:right="48" w:hanging="720"/>
      </w:pPr>
      <w:r>
        <w:t>report the fact to operations so that other crews are aware of the danger</w:t>
      </w:r>
    </w:p>
    <w:p w14:paraId="74ADCB9B" w14:textId="77777777" w:rsidR="00676923" w:rsidRDefault="00000000">
      <w:pPr>
        <w:numPr>
          <w:ilvl w:val="1"/>
          <w:numId w:val="160"/>
        </w:numPr>
        <w:ind w:right="48" w:hanging="720"/>
      </w:pPr>
      <w:r>
        <w:t>report the fact to your operator so that other crews are aware of the danger</w:t>
      </w:r>
    </w:p>
    <w:p w14:paraId="4A68FB29"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888640" behindDoc="0" locked="0" layoutInCell="1" allowOverlap="1" wp14:anchorId="1EF2C308" wp14:editId="6230BAD5">
                <wp:simplePos x="0" y="0"/>
                <wp:positionH relativeFrom="page">
                  <wp:posOffset>0</wp:posOffset>
                </wp:positionH>
                <wp:positionV relativeFrom="page">
                  <wp:posOffset>3744003</wp:posOffset>
                </wp:positionV>
                <wp:extent cx="431999" cy="705576"/>
                <wp:effectExtent l="0" t="0" r="0" b="0"/>
                <wp:wrapTopAndBottom/>
                <wp:docPr id="781205" name="Group 781205"/>
                <wp:cNvGraphicFramePr/>
                <a:graphic xmlns:a="http://schemas.openxmlformats.org/drawingml/2006/main">
                  <a:graphicData uri="http://schemas.microsoft.com/office/word/2010/wordprocessingGroup">
                    <wpg:wgp>
                      <wpg:cNvGrpSpPr/>
                      <wpg:grpSpPr>
                        <a:xfrm>
                          <a:off x="0" y="0"/>
                          <a:ext cx="431999" cy="705576"/>
                          <a:chOff x="0" y="0"/>
                          <a:chExt cx="431999" cy="705576"/>
                        </a:xfrm>
                      </wpg:grpSpPr>
                      <wps:wsp>
                        <wps:cNvPr id="926792" name="Shape 92679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2302" name="Rectangle 112302"/>
                        <wps:cNvSpPr/>
                        <wps:spPr>
                          <a:xfrm rot="5399999">
                            <a:off x="2649" y="91686"/>
                            <a:ext cx="182423" cy="149891"/>
                          </a:xfrm>
                          <a:prstGeom prst="rect">
                            <a:avLst/>
                          </a:prstGeom>
                          <a:ln>
                            <a:noFill/>
                          </a:ln>
                        </wps:spPr>
                        <wps:txbx>
                          <w:txbxContent>
                            <w:p w14:paraId="7C557C58"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12303" name="Rectangle 112303"/>
                        <wps:cNvSpPr/>
                        <wps:spPr>
                          <a:xfrm rot="5399999">
                            <a:off x="-150317" y="502102"/>
                            <a:ext cx="487812" cy="161208"/>
                          </a:xfrm>
                          <a:prstGeom prst="rect">
                            <a:avLst/>
                          </a:prstGeom>
                          <a:ln>
                            <a:noFill/>
                          </a:ln>
                        </wps:spPr>
                        <wps:txbx>
                          <w:txbxContent>
                            <w:p w14:paraId="160AF99D"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1EF2C308" id="Group 781205" o:spid="_x0000_s2141" style="position:absolute;left:0;text-align:left;margin-left:0;margin-top:294.8pt;width:34pt;height:55.55pt;z-index:251888640;mso-position-horizontal-relative:page;mso-position-vertical-relative:page" coordsize="4319,70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">
                <v:shape id="Shape 926792" o:spid="_x0000_s214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" path="m,l431999,r,287998l,287998,,e" fillcolor="#181717" stroked="f" strokeweight="0">
                  <v:stroke miterlimit="83231f" joinstyle="miter"/>
                  <v:path arrowok="t" textboxrect="0,0,431999,287998"/>
                </v:shape>
                <v:rect id="Rectangle 112302" o:spid="_x0000_s2143"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" filled="f" stroked="f">
                  <v:textbox inset="0,0,0,0">
                    <w:txbxContent>
                      <w:p w14:paraId="7C557C58" w14:textId="77777777" w:rsidR="00676923" w:rsidRDefault="00000000">
                        <w:pPr>
                          <w:spacing w:after="160" w:line="259" w:lineRule="auto"/>
                          <w:ind w:left="0" w:firstLine="0"/>
                          <w:jc w:val="left"/>
                        </w:pPr>
                        <w:r>
                          <w:rPr>
                            <w:b/>
                            <w:color w:val="FFFEFD"/>
                            <w:sz w:val="18"/>
                          </w:rPr>
                          <w:t>10</w:t>
                        </w:r>
                      </w:p>
                    </w:txbxContent>
                  </v:textbox>
                </v:rect>
                <v:rect id="Rectangle 112303" o:spid="_x0000_s2144" style="position:absolute;left:-1504;top:5021;width:48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" filled="f" stroked="f">
                  <v:textbox inset="0,0,0,0">
                    <w:txbxContent>
                      <w:p w14:paraId="160AF99D"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3878257E" w14:textId="77777777" w:rsidR="00676923" w:rsidRDefault="00000000">
      <w:pPr>
        <w:pStyle w:val="Heading4"/>
        <w:spacing w:after="15"/>
        <w:ind w:left="237"/>
        <w:jc w:val="both"/>
      </w:pPr>
      <w:r>
        <w:rPr>
          <w:i w:val="0"/>
          <w:sz w:val="30"/>
        </w:rPr>
        <w:t>Answers</w:t>
      </w:r>
    </w:p>
    <w:tbl>
      <w:tblPr>
        <w:tblStyle w:val="TableGrid"/>
        <w:tblW w:w="8937" w:type="dxa"/>
        <w:tblInd w:w="237"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21E925B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4432531"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4EF6C182"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B6A8A0A"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713E9E76"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52063D"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07C5FEE5"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D05B86"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415416B2"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F77D89"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1E97C691"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FA95B54"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5F217743" w14:textId="77777777" w:rsidR="00676923" w:rsidRDefault="00000000">
            <w:pPr>
              <w:spacing w:after="0" w:line="259" w:lineRule="auto"/>
              <w:ind w:left="0" w:firstLine="0"/>
              <w:jc w:val="center"/>
            </w:pPr>
            <w:r>
              <w:t>12</w:t>
            </w:r>
          </w:p>
        </w:tc>
      </w:tr>
      <w:tr w:rsidR="00676923" w14:paraId="6C52B45F"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580E2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522FA7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9F0092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89B765B"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F18577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13DFC12E"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02B27E"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48648C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EA25B7F"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59CFE3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2D2419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72B89CF" w14:textId="77777777" w:rsidR="00676923" w:rsidRDefault="00000000">
            <w:pPr>
              <w:spacing w:after="0" w:line="259" w:lineRule="auto"/>
              <w:ind w:left="0" w:firstLine="0"/>
              <w:jc w:val="center"/>
            </w:pPr>
            <w:r>
              <w:t>b</w:t>
            </w:r>
          </w:p>
        </w:tc>
      </w:tr>
      <w:tr w:rsidR="00676923" w14:paraId="04E5A4C6"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DE891D"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633EE6E3"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F2C8BFF"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6B03A74D"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63623F2"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660DAED6"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F9433A"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3694C8BC" w14:textId="77777777" w:rsidR="00676923" w:rsidRDefault="00000000">
            <w:pPr>
              <w:spacing w:after="0" w:line="259" w:lineRule="auto"/>
              <w:ind w:left="0" w:firstLine="0"/>
              <w:jc w:val="center"/>
            </w:pPr>
            <w:r>
              <w:t>20</w:t>
            </w:r>
          </w:p>
        </w:tc>
      </w:tr>
      <w:tr w:rsidR="00676923" w14:paraId="3C58BB41"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EEF68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2756907"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D4AD0E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6A3E652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6BB4B0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A3A3EC9"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87666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07179C2" w14:textId="77777777" w:rsidR="00676923" w:rsidRDefault="00000000">
            <w:pPr>
              <w:spacing w:after="0" w:line="259" w:lineRule="auto"/>
              <w:ind w:left="0" w:firstLine="0"/>
              <w:jc w:val="center"/>
            </w:pPr>
            <w:r>
              <w:t>b</w:t>
            </w:r>
          </w:p>
        </w:tc>
      </w:tr>
    </w:tbl>
    <w:p w14:paraId="331473CC" w14:textId="77777777" w:rsidR="00676923" w:rsidRDefault="00676923">
      <w:pPr>
        <w:sectPr w:rsidR="00676923">
          <w:headerReference w:type="even" r:id="rId420"/>
          <w:headerReference w:type="default" r:id="rId421"/>
          <w:footerReference w:type="even" r:id="rId422"/>
          <w:footerReference w:type="default" r:id="rId423"/>
          <w:headerReference w:type="first" r:id="rId424"/>
          <w:footerReference w:type="first" r:id="rId425"/>
          <w:pgSz w:w="11906" w:h="16838"/>
          <w:pgMar w:top="444" w:right="1516" w:bottom="2690" w:left="1134" w:header="185" w:footer="430" w:gutter="0"/>
          <w:cols w:space="720"/>
        </w:sectPr>
      </w:pPr>
    </w:p>
    <w:p w14:paraId="32AB2204" w14:textId="77777777" w:rsidR="00676923" w:rsidRDefault="00000000">
      <w:pPr>
        <w:spacing w:after="0" w:line="216" w:lineRule="auto"/>
        <w:ind w:left="3862" w:right="3633"/>
        <w:jc w:val="center"/>
      </w:pPr>
      <w:r>
        <w:rPr>
          <w:color w:val="1B5C98"/>
          <w:sz w:val="32"/>
        </w:rPr>
        <w:lastRenderedPageBreak/>
        <w:t>Chapter</w:t>
      </w:r>
    </w:p>
    <w:p w14:paraId="6A44C32D" w14:textId="77777777" w:rsidR="00676923" w:rsidRDefault="00000000">
      <w:pPr>
        <w:pStyle w:val="Heading2"/>
        <w:ind w:left="257" w:right="28"/>
      </w:pPr>
      <w:r>
        <w:rPr>
          <w:b/>
          <w:sz w:val="96"/>
        </w:rPr>
        <w:t xml:space="preserve">11 </w:t>
      </w:r>
      <w:r>
        <w:t>Sleep and Fatigue</w:t>
      </w:r>
    </w:p>
    <w:p w14:paraId="6B007960" w14:textId="77777777" w:rsidR="00676923" w:rsidRDefault="00000000">
      <w:pPr>
        <w:spacing w:after="366" w:line="259" w:lineRule="auto"/>
        <w:ind w:left="0" w:right="-219" w:firstLine="0"/>
        <w:jc w:val="left"/>
      </w:pPr>
      <w:r>
        <w:rPr>
          <w:noProof/>
          <w:color w:val="000000"/>
        </w:rPr>
        <mc:AlternateContent>
          <mc:Choice Requires="wpg">
            <w:drawing>
              <wp:inline distT="0" distB="0" distL="0" distR="0" wp14:anchorId="027C6EAD" wp14:editId="7AAE8889">
                <wp:extent cx="5904001" cy="6350"/>
                <wp:effectExtent l="0" t="0" r="0" b="0"/>
                <wp:docPr id="781352" name="Group 781352"/>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12465" name="Shape 112465"/>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1352" style="width:464.882pt;height:0.5pt;mso-position-horizontal-relative:char;mso-position-vertical-relative:line" coordsize="59040,63">
                <v:shape id="Shape 112465" style="position:absolute;width:59040;height:0;left:0;top:0;" coordsize="5904001,0" path="m0,0l5904001,0">
                  <v:stroke weight="0.5pt" endcap="flat" joinstyle="miter" miterlimit="4" on="true" color="#005d7d"/>
                  <v:fill on="false" color="#000000" opacity="0"/>
                </v:shape>
              </v:group>
            </w:pict>
          </mc:Fallback>
        </mc:AlternateContent>
      </w:r>
    </w:p>
    <w:p w14:paraId="0C3D4486" w14:textId="77777777" w:rsidR="00676923" w:rsidRDefault="00000000">
      <w:pPr>
        <w:spacing w:after="101"/>
        <w:ind w:left="16" w:right="48"/>
      </w:pPr>
      <w:r>
        <w:t>General . . . . . . . . . . . . . . . . . . . . . . . . . . . . . . . . . . . . . . . . . . . . . . .</w:t>
      </w:r>
      <w:r>
        <w:rPr>
          <w:sz w:val="20"/>
        </w:rPr>
        <w:t>205</w:t>
      </w:r>
    </w:p>
    <w:p w14:paraId="257A8AB2" w14:textId="77777777" w:rsidR="00676923" w:rsidRDefault="00000000">
      <w:pPr>
        <w:spacing w:after="100"/>
        <w:ind w:left="16" w:right="48"/>
      </w:pPr>
      <w:r>
        <w:t>Biological Rhythms and Clocks . . . . . . . . . . . . . . . . . . . . . . . . . . . . . . . . . . .</w:t>
      </w:r>
      <w:r>
        <w:rPr>
          <w:sz w:val="20"/>
        </w:rPr>
        <w:t>205</w:t>
      </w:r>
    </w:p>
    <w:p w14:paraId="6927831D" w14:textId="77777777" w:rsidR="00676923" w:rsidRDefault="00000000">
      <w:pPr>
        <w:spacing w:after="100"/>
        <w:ind w:left="16" w:right="48"/>
      </w:pPr>
      <w:r>
        <w:t>Body Temperature . . . . . . . . . . . . . . . . . . . . . . . . . . . . . . . . . . . . . . . . .</w:t>
      </w:r>
      <w:r>
        <w:rPr>
          <w:sz w:val="20"/>
        </w:rPr>
        <w:t>206</w:t>
      </w:r>
    </w:p>
    <w:p w14:paraId="2BDDCF12" w14:textId="77777777" w:rsidR="00676923" w:rsidRDefault="00000000">
      <w:pPr>
        <w:spacing w:after="100"/>
        <w:ind w:left="16" w:right="48"/>
      </w:pPr>
      <w:r>
        <w:t>Time of Day and Performance . . . . . . . . . . . . . . . . . . . . . . . . . . . . . . . . . . .</w:t>
      </w:r>
      <w:r>
        <w:rPr>
          <w:sz w:val="20"/>
        </w:rPr>
        <w:t>207</w:t>
      </w:r>
    </w:p>
    <w:p w14:paraId="775DAFB7" w14:textId="77777777" w:rsidR="00676923" w:rsidRDefault="00000000">
      <w:pPr>
        <w:spacing w:after="100"/>
        <w:ind w:left="16" w:right="48"/>
      </w:pPr>
      <w:r>
        <w:t>Credit/Debit Systems . . . . . . . . . . . . . . . . . . . . . . . . . . . . . . . . . . . . . . . .</w:t>
      </w:r>
      <w:r>
        <w:rPr>
          <w:sz w:val="20"/>
        </w:rPr>
        <w:t>207</w:t>
      </w:r>
    </w:p>
    <w:p w14:paraId="602AF8F0" w14:textId="77777777" w:rsidR="00676923" w:rsidRDefault="00000000">
      <w:pPr>
        <w:spacing w:after="101"/>
        <w:ind w:left="16" w:right="48"/>
      </w:pPr>
      <w:r>
        <w:t>Measurement and Phases of Sleep . . . . . . . . . . . . . . . . . . . . . . . . . . . . . . . .</w:t>
      </w:r>
      <w:r>
        <w:rPr>
          <w:sz w:val="20"/>
        </w:rPr>
        <w:t>208</w:t>
      </w:r>
    </w:p>
    <w:p w14:paraId="6B9CF9F5" w14:textId="77777777" w:rsidR="00676923" w:rsidRDefault="00000000">
      <w:pPr>
        <w:spacing w:after="101"/>
        <w:ind w:left="16" w:right="48"/>
      </w:pPr>
      <w:r>
        <w:t>Age and Sleep. . . . . . . . . . . . . . . . . . . . . . . . . . . . . . . . . . . . . . . . . . . .</w:t>
      </w:r>
      <w:r>
        <w:rPr>
          <w:sz w:val="20"/>
        </w:rPr>
        <w:t>210</w:t>
      </w:r>
    </w:p>
    <w:p w14:paraId="002E25FE" w14:textId="77777777" w:rsidR="00676923" w:rsidRDefault="00000000">
      <w:pPr>
        <w:spacing w:after="100"/>
        <w:ind w:left="16" w:right="48"/>
      </w:pPr>
      <w:r>
        <w:t>Naps and Microsleeps. . . . . . . . . . . . . . . . . . . . . . . . . . . . . . . . . . . . . . . .</w:t>
      </w:r>
      <w:r>
        <w:rPr>
          <w:sz w:val="20"/>
        </w:rPr>
        <w:t>211</w:t>
      </w:r>
    </w:p>
    <w:p w14:paraId="057429AA" w14:textId="77777777" w:rsidR="00676923" w:rsidRDefault="00000000">
      <w:pPr>
        <w:spacing w:after="100"/>
        <w:ind w:left="16" w:right="48"/>
      </w:pPr>
      <w:r>
        <w:t>Shift Work . . . . . . . . . . . . . . . . . . . . . . . . . . . . . . . . . . . . . . . . . . . . . .</w:t>
      </w:r>
      <w:r>
        <w:rPr>
          <w:sz w:val="20"/>
        </w:rPr>
        <w:t>211</w:t>
      </w:r>
    </w:p>
    <w:p w14:paraId="546F0E90" w14:textId="77777777" w:rsidR="00676923" w:rsidRDefault="00000000">
      <w:pPr>
        <w:spacing w:after="101"/>
        <w:ind w:left="16" w:right="48"/>
      </w:pPr>
      <w:r>
        <w:t>Time Zone Crossing .  .  .  .  .  .  .  .  .  .  .  .  .  .  .  .  .  .  .  .  .  .  .  .  .  .  .  .  .  .  .  .  .  .  .  .  .  .  .  .  .</w:t>
      </w:r>
      <w:r>
        <w:rPr>
          <w:sz w:val="20"/>
        </w:rPr>
        <w:t>212</w:t>
      </w:r>
    </w:p>
    <w:p w14:paraId="438E8E2E" w14:textId="77777777" w:rsidR="00676923" w:rsidRDefault="00000000">
      <w:pPr>
        <w:spacing w:after="100"/>
        <w:ind w:left="16" w:right="48"/>
      </w:pPr>
      <w:r>
        <w:t>Sleep Planning. . . . . . . . . . . . . . . . . . . . . . . . . . . . . . . . . . . . . . . . . . . .</w:t>
      </w:r>
      <w:r>
        <w:rPr>
          <w:sz w:val="20"/>
        </w:rPr>
        <w:t>214</w:t>
      </w:r>
    </w:p>
    <w:p w14:paraId="4EF14291" w14:textId="77777777" w:rsidR="00676923" w:rsidRDefault="00000000">
      <w:pPr>
        <w:spacing w:after="101"/>
        <w:ind w:left="16" w:right="48"/>
      </w:pPr>
      <w:r>
        <w:t>Sleep Hygiene . . . . . . . . . . . . . . . . . . . . . . . . . . . . . . . . . . . . . . . . . . . .</w:t>
      </w:r>
      <w:r>
        <w:rPr>
          <w:sz w:val="20"/>
        </w:rPr>
        <w:t>215</w:t>
      </w:r>
    </w:p>
    <w:p w14:paraId="189395EF" w14:textId="77777777" w:rsidR="00676923" w:rsidRDefault="00000000">
      <w:pPr>
        <w:spacing w:after="100"/>
        <w:ind w:left="16" w:right="48"/>
      </w:pPr>
      <w:r>
        <w:t>Sleep and Alcohol. . . . . . . . . . . . . . . . . . . . . . . . . . . . . . . . . . . . . . . . . .</w:t>
      </w:r>
      <w:r>
        <w:rPr>
          <w:sz w:val="20"/>
        </w:rPr>
        <w:t>216</w:t>
      </w:r>
    </w:p>
    <w:p w14:paraId="70EBC2D2" w14:textId="77777777" w:rsidR="00676923" w:rsidRDefault="00000000">
      <w:pPr>
        <w:spacing w:after="101"/>
        <w:ind w:left="16" w:right="48"/>
      </w:pPr>
      <w:r>
        <w:t>Sleep Disorders . . . . . . . . . . . . . . . . . . . . . . . . . . . . . . . . . . . . . . . . . . .</w:t>
      </w:r>
      <w:r>
        <w:rPr>
          <w:sz w:val="20"/>
        </w:rPr>
        <w:t>216</w:t>
      </w:r>
    </w:p>
    <w:p w14:paraId="1F9DD9B1" w14:textId="77777777" w:rsidR="00676923" w:rsidRDefault="00000000">
      <w:pPr>
        <w:spacing w:after="101"/>
        <w:ind w:left="16" w:right="48"/>
      </w:pPr>
      <w:r>
        <w:t>Drugs and Sleep Management. . . . . . . . . . . . . . . . . . . . . . . . . . . . . . . . . . .</w:t>
      </w:r>
      <w:r>
        <w:rPr>
          <w:sz w:val="20"/>
        </w:rPr>
        <w:t>217</w:t>
      </w:r>
    </w:p>
    <w:p w14:paraId="05B52842" w14:textId="77777777" w:rsidR="00676923" w:rsidRDefault="00000000">
      <w:pPr>
        <w:spacing w:after="100"/>
        <w:ind w:left="16" w:right="48"/>
      </w:pPr>
      <w:r>
        <w:t>Fatigue. . . . . . . . . . . . . . . . . . . . . . . . . . . . . . . . . . . . . . . . . . . . . . . .</w:t>
      </w:r>
      <w:r>
        <w:rPr>
          <w:sz w:val="20"/>
        </w:rPr>
        <w:t>217</w:t>
      </w:r>
    </w:p>
    <w:p w14:paraId="11D60DFF" w14:textId="77777777" w:rsidR="00676923" w:rsidRDefault="00000000">
      <w:pPr>
        <w:spacing w:after="100"/>
        <w:ind w:left="16" w:right="48"/>
      </w:pPr>
      <w:r>
        <w:t xml:space="preserve">Vigilance and </w:t>
      </w:r>
      <w:proofErr w:type="spellStart"/>
      <w:r>
        <w:t>Hypovigilance</w:t>
      </w:r>
      <w:proofErr w:type="spellEnd"/>
      <w:r>
        <w:t xml:space="preserve"> . . . . . . . . . . . . . . . . . . . . . . . . . . . . . . . . . . . .</w:t>
      </w:r>
      <w:r>
        <w:rPr>
          <w:sz w:val="20"/>
        </w:rPr>
        <w:t>218</w:t>
      </w:r>
    </w:p>
    <w:p w14:paraId="5BE3B4F2" w14:textId="77777777" w:rsidR="00676923" w:rsidRDefault="00000000">
      <w:pPr>
        <w:spacing w:after="100"/>
        <w:ind w:left="16" w:right="48"/>
      </w:pPr>
      <w:r>
        <w:t>Questions . . . . . . . . . . . . . . . . . . . . . . . . . . . . . . . . . . . . . . . . . . . . . .</w:t>
      </w:r>
      <w:r>
        <w:rPr>
          <w:sz w:val="20"/>
        </w:rPr>
        <w:t>220</w:t>
      </w:r>
    </w:p>
    <w:p w14:paraId="49A1826D" w14:textId="77777777" w:rsidR="00676923" w:rsidRDefault="00000000">
      <w:pPr>
        <w:ind w:left="16" w:right="48"/>
      </w:pPr>
      <w:r>
        <w:t>Answers . . . . . . . . . . . . . . . . . . . . . . . . . . . . . . . . . . . . . . . . . . . . . . .</w:t>
      </w:r>
      <w:r>
        <w:rPr>
          <w:sz w:val="20"/>
        </w:rPr>
        <w:t>224</w:t>
      </w:r>
    </w:p>
    <w:p w14:paraId="5415799F"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889664" behindDoc="0" locked="0" layoutInCell="1" allowOverlap="1" wp14:anchorId="14B8D7A0" wp14:editId="1234D617">
                <wp:simplePos x="0" y="0"/>
                <wp:positionH relativeFrom="page">
                  <wp:posOffset>0</wp:posOffset>
                </wp:positionH>
                <wp:positionV relativeFrom="page">
                  <wp:posOffset>4032005</wp:posOffset>
                </wp:positionV>
                <wp:extent cx="431999" cy="1094286"/>
                <wp:effectExtent l="0" t="0" r="0" b="0"/>
                <wp:wrapTopAndBottom/>
                <wp:docPr id="781294" name="Group 781294"/>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6802" name="Shape 92680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096" name="Rectangle 113096"/>
                        <wps:cNvSpPr/>
                        <wps:spPr>
                          <a:xfrm rot="5399999">
                            <a:off x="2649" y="91685"/>
                            <a:ext cx="182423" cy="149891"/>
                          </a:xfrm>
                          <a:prstGeom prst="rect">
                            <a:avLst/>
                          </a:prstGeom>
                          <a:ln>
                            <a:noFill/>
                          </a:ln>
                        </wps:spPr>
                        <wps:txbx>
                          <w:txbxContent>
                            <w:p w14:paraId="099CAC24"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13097" name="Rectangle 113097"/>
                        <wps:cNvSpPr/>
                        <wps:spPr>
                          <a:xfrm rot="5399999">
                            <a:off x="-408810" y="760593"/>
                            <a:ext cx="1004799" cy="161208"/>
                          </a:xfrm>
                          <a:prstGeom prst="rect">
                            <a:avLst/>
                          </a:prstGeom>
                          <a:ln>
                            <a:noFill/>
                          </a:ln>
                        </wps:spPr>
                        <wps:txbx>
                          <w:txbxContent>
                            <w:p w14:paraId="2CED4A1E"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w:pict>
              <v:group w14:anchorId="14B8D7A0" id="Group 781294" o:spid="_x0000_s2145" style="position:absolute;margin-left:0;margin-top:317.5pt;width:34pt;height:86.15pt;z-index:251889664;mso-position-horizontal-relative:page;mso-position-vertical-relative:page" coordsize="4319,109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">
                <v:shape id="Shape 926802" o:spid="_x0000_s2146"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" path="m,l431999,r,287998l,287998,,e" fillcolor="#1b5c98" stroked="f" strokeweight="0">
                  <v:stroke miterlimit="83231f" joinstyle="miter"/>
                  <v:path arrowok="t" textboxrect="0,0,431999,287998"/>
                </v:shape>
                <v:rect id="Rectangle 113096" o:spid="_x0000_s2147"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" filled="f" stroked="f">
                  <v:textbox inset="0,0,0,0">
                    <w:txbxContent>
                      <w:p w14:paraId="099CAC24" w14:textId="77777777" w:rsidR="00676923" w:rsidRDefault="00000000">
                        <w:pPr>
                          <w:spacing w:after="160" w:line="259" w:lineRule="auto"/>
                          <w:ind w:left="0" w:firstLine="0"/>
                          <w:jc w:val="left"/>
                        </w:pPr>
                        <w:r>
                          <w:rPr>
                            <w:b/>
                            <w:color w:val="FFFEFD"/>
                            <w:sz w:val="18"/>
                          </w:rPr>
                          <w:t>11</w:t>
                        </w:r>
                      </w:p>
                    </w:txbxContent>
                  </v:textbox>
                </v:rect>
                <v:rect id="Rectangle 113097" o:spid="_x0000_s2148" style="position:absolute;left:-4089;top:7605;width:1004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" filled="f" stroked="f">
                  <v:textbox inset="0,0,0,0">
                    <w:txbxContent>
                      <w:p w14:paraId="2CED4A1E"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v:textbox>
                </v:rect>
                <w10:wrap type="topAndBottom" anchorx="page" anchory="page"/>
              </v:group>
            </w:pict>
          </mc:Fallback>
        </mc:AlternateContent>
      </w:r>
      <w:r>
        <w:br w:type="page"/>
      </w:r>
    </w:p>
    <w:p w14:paraId="56E7A36D" w14:textId="77777777" w:rsidR="00676923" w:rsidRDefault="00000000">
      <w:pPr>
        <w:pStyle w:val="Heading3"/>
        <w:spacing w:after="158"/>
        <w:ind w:left="-5"/>
      </w:pPr>
      <w:r>
        <w:lastRenderedPageBreak/>
        <w:t>General</w:t>
      </w:r>
    </w:p>
    <w:p w14:paraId="0F755E33" w14:textId="77777777" w:rsidR="00676923" w:rsidRDefault="00000000">
      <w:pPr>
        <w:pStyle w:val="Heading4"/>
        <w:ind w:left="-5" w:right="61"/>
      </w:pPr>
      <w:r>
        <w:t>Introduction</w:t>
      </w:r>
    </w:p>
    <w:p w14:paraId="24AB7696" w14:textId="77777777" w:rsidR="00676923" w:rsidRDefault="00000000">
      <w:pPr>
        <w:ind w:left="16" w:right="48"/>
      </w:pPr>
      <w:r>
        <w:t xml:space="preserve">Sleep is essential to human well-being. During a sleep period the body is not only recuperating from the physical activity of the </w:t>
      </w:r>
      <w:proofErr w:type="gramStart"/>
      <w:r>
        <w:t>day</w:t>
      </w:r>
      <w:proofErr w:type="gramEnd"/>
      <w:r>
        <w:t xml:space="preserve"> but it is also carrying out essential organization of the mental processes. The amount of sleep required varies according to age, amount of physical and mental energy used prior to sleep and individual differences. Sleep exhibits particular cycles during each sleep period, varying from light dozing to very deep sleep, with intervals of a unique type of sleep in which vivid dreams occur. The duration of sleep and its quality depends </w:t>
      </w:r>
      <w:proofErr w:type="gramStart"/>
      <w:r>
        <w:t>to a large extent</w:t>
      </w:r>
      <w:proofErr w:type="gramEnd"/>
      <w:r>
        <w:t xml:space="preserve"> on our internal body rhythms, and it is well to consider these rhythms before looking at sleep itself. </w:t>
      </w:r>
      <w:r>
        <w:rPr>
          <w:b/>
          <w:i/>
          <w:color w:val="1B5C98"/>
          <w:sz w:val="26"/>
        </w:rPr>
        <w:t>Aircrew’s Attitude to Sleep</w:t>
      </w:r>
    </w:p>
    <w:p w14:paraId="60F12AD6" w14:textId="77777777" w:rsidR="00676923" w:rsidRDefault="00000000">
      <w:pPr>
        <w:spacing w:after="312"/>
        <w:ind w:left="16" w:right="48"/>
      </w:pPr>
      <w:r>
        <w:t>Aircrew must not regard sleep as merely a mechanism for recuperation from the previous day’s activity. It is of fundamental importance that aircrews’ attitude towards sleep is</w:t>
      </w:r>
      <w:r>
        <w:rPr>
          <w:b/>
        </w:rPr>
        <w:t xml:space="preserve"> proactive</w:t>
      </w:r>
      <w:r>
        <w:t xml:space="preserve"> and that sleep is actively planned in order that flights are conducted at maximum physical and mental efficiency.</w:t>
      </w:r>
    </w:p>
    <w:p w14:paraId="1F05457C" w14:textId="77777777" w:rsidR="00676923" w:rsidRDefault="00000000">
      <w:pPr>
        <w:pStyle w:val="Heading3"/>
        <w:spacing w:after="158"/>
        <w:ind w:left="-5"/>
      </w:pPr>
      <w:r>
        <w:t>Biological Rhythms and Clocks</w:t>
      </w:r>
    </w:p>
    <w:p w14:paraId="2847758C" w14:textId="77777777" w:rsidR="00676923" w:rsidRDefault="00000000">
      <w:pPr>
        <w:pStyle w:val="Heading4"/>
        <w:ind w:left="-5" w:right="61"/>
      </w:pPr>
      <w:r>
        <w:t>Introduction</w:t>
      </w:r>
    </w:p>
    <w:p w14:paraId="58754AFC" w14:textId="77777777" w:rsidR="00676923" w:rsidRDefault="00000000">
      <w:pPr>
        <w:spacing w:after="264"/>
        <w:ind w:left="16" w:right="48"/>
      </w:pPr>
      <w:r>
        <w:rPr>
          <w:noProof/>
          <w:color w:val="000000"/>
        </w:rPr>
        <mc:AlternateContent>
          <mc:Choice Requires="wpg">
            <w:drawing>
              <wp:anchor distT="0" distB="0" distL="114300" distR="114300" simplePos="0" relativeHeight="251890688" behindDoc="0" locked="0" layoutInCell="1" allowOverlap="1" wp14:anchorId="1005F657" wp14:editId="4FC8341B">
                <wp:simplePos x="0" y="0"/>
                <wp:positionH relativeFrom="page">
                  <wp:posOffset>7128002</wp:posOffset>
                </wp:positionH>
                <wp:positionV relativeFrom="page">
                  <wp:posOffset>4032911</wp:posOffset>
                </wp:positionV>
                <wp:extent cx="432003" cy="1389192"/>
                <wp:effectExtent l="0" t="0" r="0" b="0"/>
                <wp:wrapSquare wrapText="bothSides"/>
                <wp:docPr id="781390" name="Group 781390"/>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13105" name="Shape 113105"/>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106" name="Rectangle 113106"/>
                        <wps:cNvSpPr/>
                        <wps:spPr>
                          <a:xfrm rot="-5399999">
                            <a:off x="-360519" y="609659"/>
                            <a:ext cx="1397858" cy="161208"/>
                          </a:xfrm>
                          <a:prstGeom prst="rect">
                            <a:avLst/>
                          </a:prstGeom>
                          <a:ln>
                            <a:noFill/>
                          </a:ln>
                        </wps:spPr>
                        <wps:txbx>
                          <w:txbxContent>
                            <w:p w14:paraId="2FFB706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13107" name="Rectangle 113107"/>
                        <wps:cNvSpPr/>
                        <wps:spPr>
                          <a:xfrm rot="-5399999">
                            <a:off x="246928" y="46415"/>
                            <a:ext cx="182422" cy="149891"/>
                          </a:xfrm>
                          <a:prstGeom prst="rect">
                            <a:avLst/>
                          </a:prstGeom>
                          <a:ln>
                            <a:noFill/>
                          </a:ln>
                        </wps:spPr>
                        <wps:txbx>
                          <w:txbxContent>
                            <w:p w14:paraId="68D4729E"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w:pict>
              <v:group w14:anchorId="1005F657" id="Group 781390" o:spid="_x0000_s2149" style="position:absolute;left:0;text-align:left;margin-left:561.25pt;margin-top:317.55pt;width:34pt;height:109.4pt;z-index:251890688;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">
                <v:shape id="Shape 113105" o:spid="_x0000_s2150"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" path="m,l212395,,432003,r,287986l212395,287986,,287986,,xe" fillcolor="#1b5c98" stroked="f" strokeweight="0">
                  <v:stroke miterlimit="83231f" joinstyle="miter"/>
                  <v:path arrowok="t" textboxrect="0,0,432003,287986"/>
                </v:shape>
                <v:rect id="Rectangle 113106" o:spid="_x0000_s2151" style="position:absolute;left:-3605;top:6097;width:139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" filled="f" stroked="f">
                  <v:textbox inset="0,0,0,0">
                    <w:txbxContent>
                      <w:p w14:paraId="2FFB706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v:textbox>
                </v:rect>
                <v:rect id="Rectangle 113107" o:spid="_x0000_s2152"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" filled="f" stroked="f">
                  <v:textbox inset="0,0,0,0">
                    <w:txbxContent>
                      <w:p w14:paraId="68D4729E" w14:textId="77777777" w:rsidR="00676923" w:rsidRDefault="00000000">
                        <w:pPr>
                          <w:spacing w:after="160" w:line="259" w:lineRule="auto"/>
                          <w:ind w:left="0" w:firstLine="0"/>
                          <w:jc w:val="left"/>
                        </w:pPr>
                        <w:r>
                          <w:rPr>
                            <w:b/>
                            <w:color w:val="FFFEFD"/>
                            <w:sz w:val="18"/>
                          </w:rPr>
                          <w:t>11</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891712" behindDoc="0" locked="0" layoutInCell="1" allowOverlap="1" wp14:anchorId="4E83DB1B" wp14:editId="337978D8">
                <wp:simplePos x="0" y="0"/>
                <wp:positionH relativeFrom="page">
                  <wp:posOffset>7385808</wp:posOffset>
                </wp:positionH>
                <wp:positionV relativeFrom="page">
                  <wp:posOffset>2919475</wp:posOffset>
                </wp:positionV>
                <wp:extent cx="121209" cy="21946"/>
                <wp:effectExtent l="0" t="0" r="0" b="0"/>
                <wp:wrapSquare wrapText="bothSides"/>
                <wp:docPr id="781391" name="Group 78139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3172" name="Rectangle 113172"/>
                        <wps:cNvSpPr/>
                        <wps:spPr>
                          <a:xfrm rot="-5399999">
                            <a:off x="-136991" y="-99570"/>
                            <a:ext cx="241338" cy="161208"/>
                          </a:xfrm>
                          <a:prstGeom prst="rect">
                            <a:avLst/>
                          </a:prstGeom>
                          <a:ln>
                            <a:noFill/>
                          </a:ln>
                        </wps:spPr>
                        <wps:txbx>
                          <w:txbxContent>
                            <w:p w14:paraId="1AB827A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4E83DB1B" id="Group 781391" o:spid="_x0000_s2153" style="position:absolute;left:0;text-align:left;margin-left:581.55pt;margin-top:229.9pt;width:9.55pt;height:1.75pt;z-index:251891712;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">
                <v:rect id="Rectangle 113172" o:spid="_x0000_s2154"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" filled="f" stroked="f">
                  <v:textbox inset="0,0,0,0">
                    <w:txbxContent>
                      <w:p w14:paraId="1AB827AD"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Many physiological processes in the body undergo rhythmic fluctuations (through the </w:t>
      </w:r>
      <w:r>
        <w:rPr>
          <w:b/>
        </w:rPr>
        <w:t>hypothalamus</w:t>
      </w:r>
      <w:r>
        <w:t xml:space="preserve"> in the brain), and these occur whether the person is awake or asleep. These rhythms are controlled internally and are not simply reaction to our environment. The rhythms are not necessarily </w:t>
      </w:r>
      <w:proofErr w:type="gramStart"/>
      <w:r>
        <w:t>synchronized</w:t>
      </w:r>
      <w:proofErr w:type="gramEnd"/>
      <w:r>
        <w:t xml:space="preserve"> and these fluctuations or cycles can vary from about 90 minutes to as much as 28 days. The discipline of studying rhythms is called </w:t>
      </w:r>
      <w:r>
        <w:rPr>
          <w:b/>
        </w:rPr>
        <w:t>chronobiology.</w:t>
      </w:r>
    </w:p>
    <w:p w14:paraId="26CA7832" w14:textId="77777777" w:rsidR="00676923" w:rsidRDefault="00000000">
      <w:pPr>
        <w:pStyle w:val="Heading4"/>
        <w:ind w:left="-5" w:right="61"/>
      </w:pPr>
      <w:r>
        <w:t>Circadian Rhythms</w:t>
      </w:r>
    </w:p>
    <w:p w14:paraId="4071D70D" w14:textId="77777777" w:rsidR="00676923" w:rsidRDefault="00000000">
      <w:pPr>
        <w:spacing w:after="216"/>
        <w:ind w:left="16" w:right="48"/>
      </w:pPr>
      <w:r>
        <w:t xml:space="preserve">The most common rhythms exhibited by man and most other animals have periodicities of about 24 hours and are known as </w:t>
      </w:r>
      <w:r>
        <w:rPr>
          <w:b/>
        </w:rPr>
        <w:t>circadian rhythms.</w:t>
      </w:r>
      <w:r>
        <w:t xml:space="preserve"> These rhythms are seen as measurable and regular daily fluctuations - sometimes greater than 50% of the daily mean - in variables such as:</w:t>
      </w:r>
    </w:p>
    <w:p w14:paraId="6A53F319" w14:textId="77777777" w:rsidR="00676923" w:rsidRDefault="00000000">
      <w:pPr>
        <w:numPr>
          <w:ilvl w:val="0"/>
          <w:numId w:val="161"/>
        </w:numPr>
        <w:ind w:right="48" w:hanging="283"/>
      </w:pPr>
      <w:r>
        <w:t>Body temperature.</w:t>
      </w:r>
    </w:p>
    <w:p w14:paraId="31A1FD12" w14:textId="77777777" w:rsidR="00676923" w:rsidRDefault="00000000">
      <w:pPr>
        <w:numPr>
          <w:ilvl w:val="0"/>
          <w:numId w:val="161"/>
        </w:numPr>
        <w:ind w:right="48" w:hanging="283"/>
      </w:pPr>
      <w:r>
        <w:t>Blood pressure.</w:t>
      </w:r>
    </w:p>
    <w:p w14:paraId="2E76601A" w14:textId="77777777" w:rsidR="00676923" w:rsidRDefault="00000000">
      <w:pPr>
        <w:numPr>
          <w:ilvl w:val="0"/>
          <w:numId w:val="161"/>
        </w:numPr>
        <w:ind w:right="48" w:hanging="283"/>
      </w:pPr>
      <w:r>
        <w:t>Heart rate.</w:t>
      </w:r>
    </w:p>
    <w:p w14:paraId="0E5180A4" w14:textId="77777777" w:rsidR="00676923" w:rsidRDefault="00000000">
      <w:pPr>
        <w:numPr>
          <w:ilvl w:val="0"/>
          <w:numId w:val="161"/>
        </w:numPr>
        <w:ind w:right="48" w:hanging="283"/>
      </w:pPr>
      <w:r>
        <w:t>Sensory acuity.</w:t>
      </w:r>
    </w:p>
    <w:p w14:paraId="67C0DA15" w14:textId="77777777" w:rsidR="00676923" w:rsidRDefault="00000000">
      <w:pPr>
        <w:numPr>
          <w:ilvl w:val="0"/>
          <w:numId w:val="161"/>
        </w:numPr>
        <w:ind w:right="48" w:hanging="283"/>
      </w:pPr>
      <w:r>
        <w:t>Adrenal gland output.</w:t>
      </w:r>
    </w:p>
    <w:p w14:paraId="6C7B54E8" w14:textId="77777777" w:rsidR="00676923" w:rsidRDefault="00000000">
      <w:pPr>
        <w:numPr>
          <w:ilvl w:val="0"/>
          <w:numId w:val="161"/>
        </w:numPr>
        <w:spacing w:after="249"/>
        <w:ind w:right="48" w:hanging="283"/>
      </w:pPr>
      <w:r>
        <w:t>Brain neurotransmission levels.</w:t>
      </w:r>
    </w:p>
    <w:p w14:paraId="52753D18" w14:textId="77777777" w:rsidR="00676923" w:rsidRDefault="00000000">
      <w:pPr>
        <w:spacing w:after="0" w:line="322" w:lineRule="auto"/>
        <w:ind w:left="-5" w:right="41"/>
        <w:jc w:val="left"/>
      </w:pPr>
      <w:r>
        <w:t xml:space="preserve">In normal conditions our circadian rhythms are locked to 24 hours by external time cues (Zeitgebers). </w:t>
      </w:r>
      <w:r>
        <w:rPr>
          <w:b/>
          <w:i/>
          <w:color w:val="1B5C98"/>
          <w:sz w:val="26"/>
        </w:rPr>
        <w:t>Zeitgebers</w:t>
      </w:r>
    </w:p>
    <w:p w14:paraId="76B5A273" w14:textId="77777777" w:rsidR="00676923" w:rsidRDefault="00000000">
      <w:pPr>
        <w:ind w:left="16" w:right="48"/>
      </w:pPr>
      <w:r>
        <w:t xml:space="preserve">These cues are provided by clock times and other external events, such as the sun rising, light and darkness, the increase in traffic noise at certain times, regular mealtimes, and work schedules all of which assist in the regulation of our internal biological clock. These cues are known as </w:t>
      </w:r>
      <w:r>
        <w:rPr>
          <w:b/>
        </w:rPr>
        <w:t>zeitgebers</w:t>
      </w:r>
      <w:r>
        <w:t xml:space="preserve"> (German for ‘time givers’). In fact, cognitive awareness of the clock time is</w:t>
      </w:r>
      <w:proofErr w:type="gramStart"/>
      <w:r>
        <w:t>, in itself, an</w:t>
      </w:r>
      <w:proofErr w:type="gramEnd"/>
      <w:r>
        <w:t xml:space="preserve"> example of a zeitgeber.</w:t>
      </w:r>
    </w:p>
    <w:p w14:paraId="312602B9" w14:textId="77777777" w:rsidR="00676923" w:rsidRDefault="00000000">
      <w:pPr>
        <w:ind w:left="16" w:right="48"/>
      </w:pPr>
      <w:r>
        <w:t xml:space="preserve">If an individual is isolated from these zeitgebers, without clocks, set </w:t>
      </w:r>
      <w:proofErr w:type="gramStart"/>
      <w:r>
        <w:t>meal times</w:t>
      </w:r>
      <w:proofErr w:type="gramEnd"/>
      <w:r>
        <w:t>, or any way of detecting light changes, the circadian rhythms will</w:t>
      </w:r>
      <w:r>
        <w:rPr>
          <w:b/>
        </w:rPr>
        <w:t xml:space="preserve"> ‘free run’</w:t>
      </w:r>
      <w:r>
        <w:t xml:space="preserve"> to a periodicity of about 25 hours. This means that an average individual, if isolated from these cues, instead of working to an average 16 hours awake and 8 hours sleep, will extend his/her day to 17 hours awake, 8 hours sleep.</w:t>
      </w:r>
    </w:p>
    <w:p w14:paraId="1A435118" w14:textId="77777777" w:rsidR="00676923" w:rsidRDefault="00000000">
      <w:pPr>
        <w:spacing w:after="149" w:line="259" w:lineRule="auto"/>
        <w:ind w:left="0" w:firstLine="0"/>
        <w:jc w:val="left"/>
      </w:pPr>
      <w:r>
        <w:rPr>
          <w:noProof/>
          <w:color w:val="000000"/>
        </w:rPr>
        <w:lastRenderedPageBreak/>
        <mc:AlternateContent>
          <mc:Choice Requires="wpg">
            <w:drawing>
              <wp:inline distT="0" distB="0" distL="0" distR="0" wp14:anchorId="561DCEBC" wp14:editId="5090DB16">
                <wp:extent cx="5688000" cy="2844000"/>
                <wp:effectExtent l="0" t="0" r="0" b="0"/>
                <wp:docPr id="781585" name="Group 781585"/>
                <wp:cNvGraphicFramePr/>
                <a:graphic xmlns:a="http://schemas.openxmlformats.org/drawingml/2006/main">
                  <a:graphicData uri="http://schemas.microsoft.com/office/word/2010/wordprocessingGroup">
                    <wpg:wgp>
                      <wpg:cNvGrpSpPr/>
                      <wpg:grpSpPr>
                        <a:xfrm>
                          <a:off x="0" y="0"/>
                          <a:ext cx="5688000" cy="2844000"/>
                          <a:chOff x="0" y="0"/>
                          <a:chExt cx="5688000" cy="2844000"/>
                        </a:xfrm>
                      </wpg:grpSpPr>
                      <pic:pic xmlns:pic="http://schemas.openxmlformats.org/drawingml/2006/picture">
                        <pic:nvPicPr>
                          <pic:cNvPr id="113192" name="Picture 113192"/>
                          <pic:cNvPicPr/>
                        </pic:nvPicPr>
                        <pic:blipFill>
                          <a:blip r:embed="rId426"/>
                          <a:stretch>
                            <a:fillRect/>
                          </a:stretch>
                        </pic:blipFill>
                        <pic:spPr>
                          <a:xfrm>
                            <a:off x="224238" y="79998"/>
                            <a:ext cx="5239512" cy="2623184"/>
                          </a:xfrm>
                          <a:prstGeom prst="rect">
                            <a:avLst/>
                          </a:prstGeom>
                        </pic:spPr>
                      </pic:pic>
                      <wps:wsp>
                        <wps:cNvPr id="113193" name="Shape 113193"/>
                        <wps:cNvSpPr/>
                        <wps:spPr>
                          <a:xfrm>
                            <a:off x="0" y="0"/>
                            <a:ext cx="5688000" cy="2844000"/>
                          </a:xfrm>
                          <a:custGeom>
                            <a:avLst/>
                            <a:gdLst/>
                            <a:ahLst/>
                            <a:cxnLst/>
                            <a:rect l="0" t="0" r="0" b="0"/>
                            <a:pathLst>
                              <a:path w="5688000" h="2844000">
                                <a:moveTo>
                                  <a:pt x="0" y="2844000"/>
                                </a:moveTo>
                                <a:lnTo>
                                  <a:pt x="5688000" y="2844000"/>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1585" style="width:447.874pt;height:223.937pt;mso-position-horizontal-relative:char;mso-position-vertical-relative:line" coordsize="56880,28440">
                <v:shape id="Picture 113192" style="position:absolute;width:52395;height:26231;left:2242;top:799;" filled="f">
                  <v:imagedata r:id="rId427"/>
                </v:shape>
                <v:shape id="Shape 113193" style="position:absolute;width:56880;height:28440;left:0;top:0;" coordsize="5688000,2844000" path="m0,2844000l5688000,2844000l5688000,0l0,0x">
                  <v:stroke weight="0.5pt" endcap="flat" joinstyle="miter" miterlimit="4" on="true" color="#999a9a"/>
                  <v:fill on="false" color="#000000" opacity="0"/>
                </v:shape>
              </v:group>
            </w:pict>
          </mc:Fallback>
        </mc:AlternateContent>
      </w:r>
    </w:p>
    <w:p w14:paraId="238AD00D" w14:textId="77777777" w:rsidR="00676923" w:rsidRDefault="00000000">
      <w:pPr>
        <w:spacing w:after="374" w:line="265" w:lineRule="auto"/>
        <w:ind w:right="56"/>
        <w:jc w:val="center"/>
      </w:pPr>
      <w:r>
        <w:rPr>
          <w:i/>
          <w:color w:val="1B5C98"/>
          <w:sz w:val="18"/>
        </w:rPr>
        <w:t>Figure 11.1  A sleep pattern on successive days without zeitgeber cues to time</w:t>
      </w:r>
    </w:p>
    <w:p w14:paraId="1F5C3D65" w14:textId="77777777" w:rsidR="00676923" w:rsidRDefault="00000000">
      <w:pPr>
        <w:pStyle w:val="Heading4"/>
        <w:spacing w:line="407" w:lineRule="auto"/>
        <w:ind w:left="-5" w:right="5950"/>
      </w:pPr>
      <w:r>
        <w:rPr>
          <w:noProof/>
          <w:color w:val="000000"/>
        </w:rPr>
        <mc:AlternateContent>
          <mc:Choice Requires="wpg">
            <w:drawing>
              <wp:anchor distT="0" distB="0" distL="114300" distR="114300" simplePos="0" relativeHeight="251892736" behindDoc="0" locked="0" layoutInCell="1" allowOverlap="1" wp14:anchorId="6031BE32" wp14:editId="6F5A70E2">
                <wp:simplePos x="0" y="0"/>
                <wp:positionH relativeFrom="page">
                  <wp:posOffset>0</wp:posOffset>
                </wp:positionH>
                <wp:positionV relativeFrom="page">
                  <wp:posOffset>4032005</wp:posOffset>
                </wp:positionV>
                <wp:extent cx="431999" cy="1094286"/>
                <wp:effectExtent l="0" t="0" r="0" b="0"/>
                <wp:wrapTopAndBottom/>
                <wp:docPr id="781584" name="Group 781584"/>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6866" name="Shape 92686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182" name="Rectangle 113182"/>
                        <wps:cNvSpPr/>
                        <wps:spPr>
                          <a:xfrm rot="5399999">
                            <a:off x="2649" y="91685"/>
                            <a:ext cx="182423" cy="149891"/>
                          </a:xfrm>
                          <a:prstGeom prst="rect">
                            <a:avLst/>
                          </a:prstGeom>
                          <a:ln>
                            <a:noFill/>
                          </a:ln>
                        </wps:spPr>
                        <wps:txbx>
                          <w:txbxContent>
                            <w:p w14:paraId="3EBB645F"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13183" name="Rectangle 113183"/>
                        <wps:cNvSpPr/>
                        <wps:spPr>
                          <a:xfrm rot="5399999">
                            <a:off x="-408810" y="760593"/>
                            <a:ext cx="1004799" cy="161208"/>
                          </a:xfrm>
                          <a:prstGeom prst="rect">
                            <a:avLst/>
                          </a:prstGeom>
                          <a:ln>
                            <a:noFill/>
                          </a:ln>
                        </wps:spPr>
                        <wps:txbx>
                          <w:txbxContent>
                            <w:p w14:paraId="3135F8D5"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w:pict>
              <v:group w14:anchorId="6031BE32" id="Group 781584" o:spid="_x0000_s2155" style="position:absolute;left:0;text-align:left;margin-left:0;margin-top:317.5pt;width:34pt;height:86.15pt;z-index:251892736;mso-position-horizontal-relative:page;mso-position-vertical-relative:page" coordsize="4319,109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">
                <v:shape id="Shape 926866" o:spid="_x0000_s2156"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" path="m,l431999,r,287998l,287998,,e" fillcolor="#1b5c98" stroked="f" strokeweight="0">
                  <v:stroke miterlimit="83231f" joinstyle="miter"/>
                  <v:path arrowok="t" textboxrect="0,0,431999,287998"/>
                </v:shape>
                <v:rect id="Rectangle 113182" o:spid="_x0000_s2157"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" filled="f" stroked="f">
                  <v:textbox inset="0,0,0,0">
                    <w:txbxContent>
                      <w:p w14:paraId="3EBB645F" w14:textId="77777777" w:rsidR="00676923" w:rsidRDefault="00000000">
                        <w:pPr>
                          <w:spacing w:after="160" w:line="259" w:lineRule="auto"/>
                          <w:ind w:left="0" w:firstLine="0"/>
                          <w:jc w:val="left"/>
                        </w:pPr>
                        <w:r>
                          <w:rPr>
                            <w:b/>
                            <w:color w:val="FFFEFD"/>
                            <w:sz w:val="18"/>
                          </w:rPr>
                          <w:t>11</w:t>
                        </w:r>
                      </w:p>
                    </w:txbxContent>
                  </v:textbox>
                </v:rect>
                <v:rect id="Rectangle 113183" o:spid="_x0000_s2158" style="position:absolute;left:-4089;top:7605;width:1004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" filled="f" stroked="f">
                  <v:textbox inset="0,0,0,0">
                    <w:txbxContent>
                      <w:p w14:paraId="3135F8D5"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v:textbox>
                </v:rect>
                <w10:wrap type="topAndBottom" anchorx="page" anchory="page"/>
              </v:group>
            </w:pict>
          </mc:Fallback>
        </mc:AlternateContent>
      </w:r>
      <w:r>
        <w:rPr>
          <w:i w:val="0"/>
          <w:sz w:val="30"/>
        </w:rPr>
        <w:t xml:space="preserve">Body Temperature </w:t>
      </w:r>
      <w:r>
        <w:t>Body Temperature and Sleep</w:t>
      </w:r>
    </w:p>
    <w:p w14:paraId="30AC07C9" w14:textId="77777777" w:rsidR="00676923" w:rsidRDefault="00000000">
      <w:pPr>
        <w:ind w:left="16" w:right="48"/>
      </w:pPr>
      <w:r>
        <w:t>There is a direct relationship between our body temperature and sleep cycle. At the time of lowest body temperature we find it hardest to stay awake. We will start to feel sleepy at a time when the temperature is falling and be at our most wide awake when the temperature is rising. This relationship explains the difficulty we may have of sleeping well for a few days after time zone crossings. This is one of the symptoms of ‘jet lag’.</w:t>
      </w:r>
    </w:p>
    <w:p w14:paraId="52B3776B" w14:textId="77777777" w:rsidR="00676923" w:rsidRDefault="00000000">
      <w:pPr>
        <w:spacing w:after="149" w:line="259" w:lineRule="auto"/>
        <w:ind w:left="1494" w:firstLine="0"/>
        <w:jc w:val="left"/>
      </w:pPr>
      <w:r>
        <w:rPr>
          <w:noProof/>
          <w:color w:val="000000"/>
        </w:rPr>
        <mc:AlternateContent>
          <mc:Choice Requires="wpg">
            <w:drawing>
              <wp:inline distT="0" distB="0" distL="0" distR="0" wp14:anchorId="7BA97D71" wp14:editId="303E551B">
                <wp:extent cx="3790798" cy="2591995"/>
                <wp:effectExtent l="0" t="0" r="0" b="0"/>
                <wp:docPr id="781586" name="Group 781586"/>
                <wp:cNvGraphicFramePr/>
                <a:graphic xmlns:a="http://schemas.openxmlformats.org/drawingml/2006/main">
                  <a:graphicData uri="http://schemas.microsoft.com/office/word/2010/wordprocessingGroup">
                    <wpg:wgp>
                      <wpg:cNvGrpSpPr/>
                      <wpg:grpSpPr>
                        <a:xfrm>
                          <a:off x="0" y="0"/>
                          <a:ext cx="3790798" cy="2591995"/>
                          <a:chOff x="0" y="0"/>
                          <a:chExt cx="3790798" cy="2591995"/>
                        </a:xfrm>
                      </wpg:grpSpPr>
                      <pic:pic xmlns:pic="http://schemas.openxmlformats.org/drawingml/2006/picture">
                        <pic:nvPicPr>
                          <pic:cNvPr id="113204" name="Picture 113204"/>
                          <pic:cNvPicPr/>
                        </pic:nvPicPr>
                        <pic:blipFill>
                          <a:blip r:embed="rId428"/>
                          <a:stretch>
                            <a:fillRect/>
                          </a:stretch>
                        </pic:blipFill>
                        <pic:spPr>
                          <a:xfrm>
                            <a:off x="8994" y="0"/>
                            <a:ext cx="3731400" cy="2591737"/>
                          </a:xfrm>
                          <a:prstGeom prst="rect">
                            <a:avLst/>
                          </a:prstGeom>
                        </pic:spPr>
                      </pic:pic>
                      <wps:wsp>
                        <wps:cNvPr id="113205" name="Shape 113205"/>
                        <wps:cNvSpPr/>
                        <wps:spPr>
                          <a:xfrm>
                            <a:off x="0" y="1"/>
                            <a:ext cx="3790798" cy="2591994"/>
                          </a:xfrm>
                          <a:custGeom>
                            <a:avLst/>
                            <a:gdLst/>
                            <a:ahLst/>
                            <a:cxnLst/>
                            <a:rect l="0" t="0" r="0" b="0"/>
                            <a:pathLst>
                              <a:path w="3790798" h="2591994">
                                <a:moveTo>
                                  <a:pt x="0" y="2591994"/>
                                </a:moveTo>
                                <a:lnTo>
                                  <a:pt x="3790798" y="2591994"/>
                                </a:lnTo>
                                <a:lnTo>
                                  <a:pt x="3790798"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1586" style="width:298.488pt;height:204.094pt;mso-position-horizontal-relative:char;mso-position-vertical-relative:line" coordsize="37907,25919">
                <v:shape id="Picture 113204" style="position:absolute;width:37314;height:25917;left:89;top:0;" filled="f">
                  <v:imagedata r:id="rId429"/>
                </v:shape>
                <v:shape id="Shape 113205" style="position:absolute;width:37907;height:25919;left:0;top:0;" coordsize="3790798,2591994" path="m0,2591994l3790798,2591994l3790798,0l0,0x">
                  <v:stroke weight="0.5pt" endcap="flat" joinstyle="miter" miterlimit="4" on="true" color="#999a9a"/>
                  <v:fill on="false" color="#000000" opacity="0"/>
                </v:shape>
              </v:group>
            </w:pict>
          </mc:Fallback>
        </mc:AlternateContent>
      </w:r>
    </w:p>
    <w:p w14:paraId="49F93610" w14:textId="77777777" w:rsidR="00676923" w:rsidRDefault="00000000">
      <w:pPr>
        <w:spacing w:after="75" w:line="265" w:lineRule="auto"/>
        <w:ind w:right="47"/>
        <w:jc w:val="center"/>
      </w:pPr>
      <w:r>
        <w:rPr>
          <w:i/>
          <w:color w:val="1B5C98"/>
          <w:sz w:val="18"/>
        </w:rPr>
        <w:t>Figure 11.2 The circadian rhythm of body temperature</w:t>
      </w:r>
    </w:p>
    <w:p w14:paraId="789BD6C1" w14:textId="77777777" w:rsidR="00676923" w:rsidRDefault="00000000">
      <w:pPr>
        <w:spacing w:after="264"/>
        <w:ind w:left="16" w:right="48"/>
      </w:pPr>
      <w:r>
        <w:t>Body temperature variations throughout the day follow a regular cycle. The highest temperature occurs around 1700 hours and the lowest at about 0500 hours, at which time we are least efficient and the desire for sleep is at its peak.</w:t>
      </w:r>
    </w:p>
    <w:p w14:paraId="0D8AAD3E" w14:textId="77777777" w:rsidR="00676923" w:rsidRDefault="00000000">
      <w:pPr>
        <w:pStyle w:val="Heading4"/>
        <w:ind w:left="-5" w:right="61"/>
      </w:pPr>
      <w:r>
        <w:lastRenderedPageBreak/>
        <w:t>Timing Planned Sleep</w:t>
      </w:r>
    </w:p>
    <w:p w14:paraId="1C24D20E" w14:textId="77777777" w:rsidR="00676923" w:rsidRDefault="00000000">
      <w:pPr>
        <w:spacing w:after="216"/>
        <w:ind w:left="16" w:right="48"/>
      </w:pPr>
      <w:r>
        <w:t xml:space="preserve">Time spent awake is important in determining readiness for sleep but there is also a circadian rhythm of sleep. This means that at certain times of the day even the sleep-deprived individual may have difficulty in falling asleep. It is the </w:t>
      </w:r>
      <w:r>
        <w:rPr>
          <w:b/>
        </w:rPr>
        <w:t>timing</w:t>
      </w:r>
      <w:r>
        <w:t xml:space="preserve"> of sleep not the amount of time awake that is the </w:t>
      </w:r>
      <w:r>
        <w:rPr>
          <w:b/>
        </w:rPr>
        <w:t>critical</w:t>
      </w:r>
      <w:r>
        <w:t xml:space="preserve"> factor in determining sleep duration. As indicated earlier, the duration of sleep is linked to the body temperature cycle.</w:t>
      </w:r>
    </w:p>
    <w:p w14:paraId="4B9B3535" w14:textId="77777777" w:rsidR="00676923" w:rsidRDefault="00000000">
      <w:pPr>
        <w:spacing w:after="312"/>
        <w:ind w:left="16" w:right="48"/>
      </w:pPr>
      <w:r>
        <w:t>Sleep taken at times near the temperature peak or when the temperature is falling will be longer and more refreshing than sleep taken when body temperature is rising. Aircrew attempting to sleep when the body temperature is on the rise will have considerably more difficulty getting to sleep, and if successful, will usually awaken within a relatively short period of time.</w:t>
      </w:r>
    </w:p>
    <w:p w14:paraId="1C550F18" w14:textId="77777777" w:rsidR="00676923" w:rsidRDefault="00000000">
      <w:pPr>
        <w:pStyle w:val="Heading3"/>
        <w:ind w:left="-5"/>
      </w:pPr>
      <w:r>
        <w:t>Time of Day and Performance</w:t>
      </w:r>
    </w:p>
    <w:p w14:paraId="0630C139" w14:textId="77777777" w:rsidR="00676923" w:rsidRDefault="00000000">
      <w:pPr>
        <w:spacing w:after="216"/>
        <w:ind w:left="16" w:right="48"/>
      </w:pPr>
      <w:r>
        <w:rPr>
          <w:noProof/>
          <w:color w:val="000000"/>
        </w:rPr>
        <mc:AlternateContent>
          <mc:Choice Requires="wpg">
            <w:drawing>
              <wp:anchor distT="0" distB="0" distL="114300" distR="114300" simplePos="0" relativeHeight="251893760" behindDoc="0" locked="0" layoutInCell="1" allowOverlap="1" wp14:anchorId="6253CCCA" wp14:editId="43E4555F">
                <wp:simplePos x="0" y="0"/>
                <wp:positionH relativeFrom="page">
                  <wp:posOffset>7128002</wp:posOffset>
                </wp:positionH>
                <wp:positionV relativeFrom="page">
                  <wp:posOffset>4032911</wp:posOffset>
                </wp:positionV>
                <wp:extent cx="432003" cy="1389192"/>
                <wp:effectExtent l="0" t="0" r="0" b="0"/>
                <wp:wrapSquare wrapText="bothSides"/>
                <wp:docPr id="782167" name="Group 782167"/>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13214" name="Shape 113214"/>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215" name="Rectangle 113215"/>
                        <wps:cNvSpPr/>
                        <wps:spPr>
                          <a:xfrm rot="-5399999">
                            <a:off x="-360519" y="609659"/>
                            <a:ext cx="1397858" cy="161208"/>
                          </a:xfrm>
                          <a:prstGeom prst="rect">
                            <a:avLst/>
                          </a:prstGeom>
                          <a:ln>
                            <a:noFill/>
                          </a:ln>
                        </wps:spPr>
                        <wps:txbx>
                          <w:txbxContent>
                            <w:p w14:paraId="1FD2A44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13216" name="Rectangle 113216"/>
                        <wps:cNvSpPr/>
                        <wps:spPr>
                          <a:xfrm rot="-5399999">
                            <a:off x="246928" y="46415"/>
                            <a:ext cx="182422" cy="149891"/>
                          </a:xfrm>
                          <a:prstGeom prst="rect">
                            <a:avLst/>
                          </a:prstGeom>
                          <a:ln>
                            <a:noFill/>
                          </a:ln>
                        </wps:spPr>
                        <wps:txbx>
                          <w:txbxContent>
                            <w:p w14:paraId="3346134C"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w:pict>
              <v:group w14:anchorId="6253CCCA" id="Group 782167" o:spid="_x0000_s2159" style="position:absolute;left:0;text-align:left;margin-left:561.25pt;margin-top:317.55pt;width:34pt;height:109.4pt;z-index:251893760;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">
                <v:shape id="Shape 113214" o:spid="_x0000_s2160"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" path="m,l212395,,432003,r,287986l212395,287986,,287986,,xe" fillcolor="#1b5c98" stroked="f" strokeweight="0">
                  <v:stroke miterlimit="83231f" joinstyle="miter"/>
                  <v:path arrowok="t" textboxrect="0,0,432003,287986"/>
                </v:shape>
                <v:rect id="Rectangle 113215" o:spid="_x0000_s2161" style="position:absolute;left:-3605;top:6097;width:139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" filled="f" stroked="f">
                  <v:textbox inset="0,0,0,0">
                    <w:txbxContent>
                      <w:p w14:paraId="1FD2A44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v:textbox>
                </v:rect>
                <v:rect id="Rectangle 113216" o:spid="_x0000_s2162"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" filled="f" stroked="f">
                  <v:textbox inset="0,0,0,0">
                    <w:txbxContent>
                      <w:p w14:paraId="3346134C" w14:textId="77777777" w:rsidR="00676923" w:rsidRDefault="00000000">
                        <w:pPr>
                          <w:spacing w:after="160" w:line="259" w:lineRule="auto"/>
                          <w:ind w:left="0" w:firstLine="0"/>
                          <w:jc w:val="left"/>
                        </w:pPr>
                        <w:r>
                          <w:rPr>
                            <w:b/>
                            <w:color w:val="FFFEFD"/>
                            <w:sz w:val="18"/>
                          </w:rPr>
                          <w:t>11</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894784" behindDoc="0" locked="0" layoutInCell="1" allowOverlap="1" wp14:anchorId="29ABFE3F" wp14:editId="46457D78">
                <wp:simplePos x="0" y="0"/>
                <wp:positionH relativeFrom="page">
                  <wp:posOffset>7385808</wp:posOffset>
                </wp:positionH>
                <wp:positionV relativeFrom="page">
                  <wp:posOffset>2919475</wp:posOffset>
                </wp:positionV>
                <wp:extent cx="121209" cy="21946"/>
                <wp:effectExtent l="0" t="0" r="0" b="0"/>
                <wp:wrapTopAndBottom/>
                <wp:docPr id="782169" name="Group 78216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3264" name="Rectangle 113264"/>
                        <wps:cNvSpPr/>
                        <wps:spPr>
                          <a:xfrm rot="-5399999">
                            <a:off x="-136991" y="-99570"/>
                            <a:ext cx="241338" cy="161208"/>
                          </a:xfrm>
                          <a:prstGeom prst="rect">
                            <a:avLst/>
                          </a:prstGeom>
                          <a:ln>
                            <a:noFill/>
                          </a:ln>
                        </wps:spPr>
                        <wps:txbx>
                          <w:txbxContent>
                            <w:p w14:paraId="376D9CCB"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29ABFE3F" id="Group 782169" o:spid="_x0000_s2163" style="position:absolute;left:0;text-align:left;margin-left:581.55pt;margin-top:229.9pt;width:9.55pt;height:1.75pt;z-index:251894784;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">
                <v:rect id="Rectangle 113264" o:spid="_x0000_s2164"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" filled="f" stroked="f">
                  <v:textbox inset="0,0,0,0">
                    <w:txbxContent>
                      <w:p w14:paraId="376D9CCB"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 xml:space="preserve">As well as the circadian rhythms of temperature and other basic physiological processes, there are rhythms for more complex </w:t>
      </w:r>
      <w:proofErr w:type="spellStart"/>
      <w:r>
        <w:t>behaviours</w:t>
      </w:r>
      <w:proofErr w:type="spellEnd"/>
      <w:r>
        <w:t>. Performance of different tasks is affected by the time of day. Simple tasks, requiring little short-term memory input, follow the pattern of body temperature. Performance improves as temperature increases and declines as the temperature decreases. Performance using short-term memory tasks declines throughout the day. Verbal reasoning and mental arithmetic skills peak around midday.</w:t>
      </w:r>
    </w:p>
    <w:p w14:paraId="17714F59" w14:textId="77777777" w:rsidR="00676923" w:rsidRDefault="00000000">
      <w:pPr>
        <w:spacing w:after="216"/>
        <w:ind w:left="16" w:right="48"/>
      </w:pPr>
      <w:r>
        <w:t>Accident statistics have been examined to detect a correlation between time of day and accidents. It has been found that driving accidents peak at certain times of the day, for example 1500 hours, but other factors, such as traffic density and road conditions will also affect the results.</w:t>
      </w:r>
    </w:p>
    <w:p w14:paraId="70FDC02D" w14:textId="77777777" w:rsidR="00676923" w:rsidRDefault="00000000">
      <w:pPr>
        <w:spacing w:after="312"/>
        <w:ind w:left="16" w:right="48"/>
      </w:pPr>
      <w:r>
        <w:t xml:space="preserve">With regards to aviation accidents, the time of day has been noted as a causal factor in </w:t>
      </w:r>
      <w:proofErr w:type="gramStart"/>
      <w:r>
        <w:t>a number of</w:t>
      </w:r>
      <w:proofErr w:type="gramEnd"/>
      <w:r>
        <w:t xml:space="preserve"> incidents.</w:t>
      </w:r>
    </w:p>
    <w:p w14:paraId="51C27D0D" w14:textId="77777777" w:rsidR="00676923" w:rsidRDefault="00000000">
      <w:pPr>
        <w:pStyle w:val="Heading3"/>
        <w:spacing w:after="158"/>
        <w:ind w:left="-5"/>
      </w:pPr>
      <w:r>
        <w:t>Credit/Debit Systems</w:t>
      </w:r>
    </w:p>
    <w:p w14:paraId="2D443B8F" w14:textId="77777777" w:rsidR="00676923" w:rsidRDefault="00000000">
      <w:pPr>
        <w:pStyle w:val="Heading4"/>
        <w:ind w:left="-5" w:right="61"/>
      </w:pPr>
      <w:r>
        <w:t>General</w:t>
      </w:r>
    </w:p>
    <w:p w14:paraId="2DAD9CA4" w14:textId="77777777" w:rsidR="00676923" w:rsidRDefault="00000000">
      <w:pPr>
        <w:ind w:left="16" w:right="48"/>
      </w:pPr>
      <w:r>
        <w:t xml:space="preserve">The sleep/wake cycle can be thought of as a credit and debit system. In this system the individual is given two points for every hour spent asleep and has one point deducted for every hour spent awake. This is only a rough measure, as individuals vary considerably in the amount of sleep they require. </w:t>
      </w:r>
      <w:r>
        <w:rPr>
          <w:b/>
          <w:i/>
          <w:color w:val="1B5C98"/>
          <w:sz w:val="26"/>
        </w:rPr>
        <w:t>Sleep Credit Limit</w:t>
      </w:r>
    </w:p>
    <w:p w14:paraId="785F0230" w14:textId="77777777" w:rsidR="00676923" w:rsidRDefault="00000000">
      <w:pPr>
        <w:spacing w:after="216"/>
        <w:ind w:left="16" w:right="48"/>
      </w:pPr>
      <w:r>
        <w:t xml:space="preserve">The maximum credit available is </w:t>
      </w:r>
      <w:r>
        <w:rPr>
          <w:b/>
        </w:rPr>
        <w:t>16 points.</w:t>
      </w:r>
      <w:r>
        <w:t xml:space="preserve"> You cannot store credit points above 16 in anticipation of a long period of awake. A sleep of 10 to 12 hours after a long period of strenuous activity will only give the 16 credits and the individual will feel sleepy again after 16 hours, not after 20 to 24 hours.</w:t>
      </w:r>
    </w:p>
    <w:p w14:paraId="6FE3D7A2" w14:textId="77777777" w:rsidR="00676923" w:rsidRDefault="00000000">
      <w:pPr>
        <w:ind w:left="16" w:right="48"/>
      </w:pPr>
      <w:r>
        <w:t>However, if a period of wakefulness is significantly foreshortened (the individual is still in a state of sleep credit) then a good sleep is unlikely.</w:t>
      </w:r>
    </w:p>
    <w:p w14:paraId="12D446C8" w14:textId="77777777" w:rsidR="00676923" w:rsidRDefault="00000000">
      <w:pPr>
        <w:pStyle w:val="Heading4"/>
        <w:ind w:left="-5" w:right="61"/>
      </w:pPr>
      <w:r>
        <w:t>Sleep Debit</w:t>
      </w:r>
    </w:p>
    <w:p w14:paraId="74AC33E8" w14:textId="77777777" w:rsidR="00676923" w:rsidRDefault="00000000">
      <w:pPr>
        <w:spacing w:after="312"/>
        <w:ind w:left="16" w:right="48"/>
      </w:pPr>
      <w:r>
        <w:t xml:space="preserve">The fewer points you have the readier you are to sleep. Normally the person will sleep when he/she has little or no credit and will sleep for about eight hours, followed by a wakeful period of about sixteen hours when the sleep credit will be exhausted. A gradual reduction in level of credit may build up over </w:t>
      </w:r>
      <w:proofErr w:type="gramStart"/>
      <w:r>
        <w:t>a period of time</w:t>
      </w:r>
      <w:proofErr w:type="gramEnd"/>
      <w:r>
        <w:t xml:space="preserve"> as a </w:t>
      </w:r>
      <w:r>
        <w:rPr>
          <w:b/>
        </w:rPr>
        <w:t>‘cumulative sleep debt’</w:t>
      </w:r>
      <w:r>
        <w:t>. It is important to realize performance reduction, resulting from sleep deprivation, increases with altitude.</w:t>
      </w:r>
    </w:p>
    <w:p w14:paraId="0D502F8A" w14:textId="77777777" w:rsidR="00676923" w:rsidRDefault="00000000">
      <w:pPr>
        <w:pStyle w:val="Heading3"/>
        <w:ind w:left="-5"/>
      </w:pPr>
      <w:r>
        <w:lastRenderedPageBreak/>
        <w:t>Measurement and Phases of Sleep</w:t>
      </w:r>
    </w:p>
    <w:p w14:paraId="583C75F5" w14:textId="77777777" w:rsidR="00676923" w:rsidRDefault="00000000">
      <w:pPr>
        <w:spacing w:after="249" w:line="259" w:lineRule="auto"/>
        <w:ind w:left="0" w:firstLine="0"/>
        <w:jc w:val="left"/>
      </w:pPr>
      <w:r>
        <w:rPr>
          <w:i/>
          <w:color w:val="1B5C98"/>
        </w:rPr>
        <w:t>(see Figure 11.3)</w:t>
      </w:r>
    </w:p>
    <w:p w14:paraId="22861405" w14:textId="77777777" w:rsidR="00676923" w:rsidRDefault="00000000">
      <w:pPr>
        <w:pStyle w:val="Heading4"/>
        <w:ind w:left="-5" w:right="61"/>
      </w:pPr>
      <w:r>
        <w:t>Measurement</w:t>
      </w:r>
    </w:p>
    <w:p w14:paraId="0CBAB965" w14:textId="77777777" w:rsidR="00676923" w:rsidRDefault="00000000">
      <w:pPr>
        <w:spacing w:after="217"/>
        <w:ind w:left="16" w:right="48"/>
      </w:pPr>
      <w:r>
        <w:t xml:space="preserve">Laboratory experiments have revealed a great deal about the various sleep phases. Volunteers have undergone </w:t>
      </w:r>
      <w:proofErr w:type="gramStart"/>
      <w:r>
        <w:t>a number of</w:t>
      </w:r>
      <w:proofErr w:type="gramEnd"/>
      <w:r>
        <w:t xml:space="preserve"> measurements and observations whilst they are asleep. The devices used include:</w:t>
      </w:r>
    </w:p>
    <w:p w14:paraId="7267064B" w14:textId="77777777" w:rsidR="00676923" w:rsidRDefault="00000000">
      <w:pPr>
        <w:numPr>
          <w:ilvl w:val="0"/>
          <w:numId w:val="162"/>
        </w:numPr>
        <w:ind w:right="48" w:hanging="283"/>
      </w:pPr>
      <w:r>
        <w:rPr>
          <w:b/>
        </w:rPr>
        <w:t xml:space="preserve">Electroencephalogram </w:t>
      </w:r>
      <w:r>
        <w:t>(EEG) - to record the electrical activity of the brain</w:t>
      </w:r>
    </w:p>
    <w:p w14:paraId="75696AB2" w14:textId="77777777" w:rsidR="00676923" w:rsidRDefault="00000000">
      <w:pPr>
        <w:numPr>
          <w:ilvl w:val="0"/>
          <w:numId w:val="162"/>
        </w:numPr>
        <w:ind w:right="48" w:hanging="283"/>
      </w:pPr>
      <w:r>
        <w:rPr>
          <w:b/>
        </w:rPr>
        <w:t>Electrooculogram</w:t>
      </w:r>
      <w:r>
        <w:t xml:space="preserve"> (EOG) - to measure eye movement within the eye socket</w:t>
      </w:r>
    </w:p>
    <w:p w14:paraId="682F2DD1" w14:textId="77777777" w:rsidR="00676923" w:rsidRDefault="00000000">
      <w:pPr>
        <w:numPr>
          <w:ilvl w:val="0"/>
          <w:numId w:val="162"/>
        </w:numPr>
        <w:spacing w:after="297"/>
        <w:ind w:right="48" w:hanging="283"/>
      </w:pPr>
      <w:r>
        <w:rPr>
          <w:b/>
        </w:rPr>
        <w:t xml:space="preserve">Electromyogram </w:t>
      </w:r>
      <w:r>
        <w:t>(EMG) - to measure muscle tension or relaxation</w:t>
      </w:r>
    </w:p>
    <w:p w14:paraId="74FD8E34" w14:textId="77777777" w:rsidR="00676923" w:rsidRDefault="00000000">
      <w:pPr>
        <w:pStyle w:val="Heading4"/>
        <w:ind w:left="-5" w:right="61"/>
      </w:pPr>
      <w:r>
        <w:t xml:space="preserve">Sleep Stages </w:t>
      </w:r>
    </w:p>
    <w:p w14:paraId="3E455495" w14:textId="77777777" w:rsidR="00676923" w:rsidRDefault="00000000">
      <w:pPr>
        <w:spacing w:after="213"/>
        <w:ind w:left="16" w:right="48"/>
      </w:pPr>
      <w:r>
        <w:rPr>
          <w:noProof/>
          <w:color w:val="000000"/>
        </w:rPr>
        <mc:AlternateContent>
          <mc:Choice Requires="wpg">
            <w:drawing>
              <wp:anchor distT="0" distB="0" distL="114300" distR="114300" simplePos="0" relativeHeight="251895808" behindDoc="0" locked="0" layoutInCell="1" allowOverlap="1" wp14:anchorId="72EB427A" wp14:editId="46623303">
                <wp:simplePos x="0" y="0"/>
                <wp:positionH relativeFrom="page">
                  <wp:posOffset>0</wp:posOffset>
                </wp:positionH>
                <wp:positionV relativeFrom="page">
                  <wp:posOffset>4032005</wp:posOffset>
                </wp:positionV>
                <wp:extent cx="431999" cy="1094286"/>
                <wp:effectExtent l="0" t="0" r="0" b="0"/>
                <wp:wrapSquare wrapText="bothSides"/>
                <wp:docPr id="781704" name="Group 781704"/>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6930" name="Shape 92693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278" name="Rectangle 113278"/>
                        <wps:cNvSpPr/>
                        <wps:spPr>
                          <a:xfrm rot="5399999">
                            <a:off x="2649" y="91685"/>
                            <a:ext cx="182423" cy="149891"/>
                          </a:xfrm>
                          <a:prstGeom prst="rect">
                            <a:avLst/>
                          </a:prstGeom>
                          <a:ln>
                            <a:noFill/>
                          </a:ln>
                        </wps:spPr>
                        <wps:txbx>
                          <w:txbxContent>
                            <w:p w14:paraId="3C071125"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13279" name="Rectangle 113279"/>
                        <wps:cNvSpPr/>
                        <wps:spPr>
                          <a:xfrm rot="5399999">
                            <a:off x="-408810" y="760593"/>
                            <a:ext cx="1004799" cy="161208"/>
                          </a:xfrm>
                          <a:prstGeom prst="rect">
                            <a:avLst/>
                          </a:prstGeom>
                          <a:ln>
                            <a:noFill/>
                          </a:ln>
                        </wps:spPr>
                        <wps:txbx>
                          <w:txbxContent>
                            <w:p w14:paraId="35C0A71B"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w:pict>
              <v:group w14:anchorId="72EB427A" id="Group 781704" o:spid="_x0000_s2165" style="position:absolute;left:0;text-align:left;margin-left:0;margin-top:317.5pt;width:34pt;height:86.15pt;z-index:251895808;mso-position-horizontal-relative:page;mso-position-vertical-relative:page" coordsize="4319,109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">
                <v:shape id="Shape 926930" o:spid="_x0000_s2166"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" path="m,l431999,r,287998l,287998,,e" fillcolor="#1b5c98" stroked="f" strokeweight="0">
                  <v:stroke miterlimit="83231f" joinstyle="miter"/>
                  <v:path arrowok="t" textboxrect="0,0,431999,287998"/>
                </v:shape>
                <v:rect id="Rectangle 113278" o:spid="_x0000_s2167"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" filled="f" stroked="f">
                  <v:textbox inset="0,0,0,0">
                    <w:txbxContent>
                      <w:p w14:paraId="3C071125" w14:textId="77777777" w:rsidR="00676923" w:rsidRDefault="00000000">
                        <w:pPr>
                          <w:spacing w:after="160" w:line="259" w:lineRule="auto"/>
                          <w:ind w:left="0" w:firstLine="0"/>
                          <w:jc w:val="left"/>
                        </w:pPr>
                        <w:r>
                          <w:rPr>
                            <w:b/>
                            <w:color w:val="FFFEFD"/>
                            <w:sz w:val="18"/>
                          </w:rPr>
                          <w:t>11</w:t>
                        </w:r>
                      </w:p>
                    </w:txbxContent>
                  </v:textbox>
                </v:rect>
                <v:rect id="Rectangle 113279" o:spid="_x0000_s2168" style="position:absolute;left:-4089;top:7605;width:1004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" filled="f" stroked="f">
                  <v:textbox inset="0,0,0,0">
                    <w:txbxContent>
                      <w:p w14:paraId="35C0A71B"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v:textbox>
                </v:rect>
                <w10:wrap type="square" anchorx="page" anchory="page"/>
              </v:group>
            </w:pict>
          </mc:Fallback>
        </mc:AlternateContent>
      </w:r>
      <w:r>
        <w:rPr>
          <w:i/>
          <w:color w:val="1B5C98"/>
        </w:rPr>
        <w:t>(see Figure 11.3)</w:t>
      </w:r>
      <w:r>
        <w:t xml:space="preserve"> The stages of sleep are classified into 4 stages:</w:t>
      </w:r>
    </w:p>
    <w:p w14:paraId="04CA9CFE" w14:textId="77777777" w:rsidR="00676923" w:rsidRDefault="00000000">
      <w:pPr>
        <w:spacing w:after="11"/>
        <w:ind w:left="-5" w:right="14"/>
        <w:jc w:val="left"/>
      </w:pPr>
      <w:r>
        <w:rPr>
          <w:b/>
        </w:rPr>
        <w:t>Stage 1</w:t>
      </w:r>
    </w:p>
    <w:p w14:paraId="6BF56CF9" w14:textId="77777777" w:rsidR="00676923" w:rsidRDefault="00000000">
      <w:pPr>
        <w:spacing w:after="216"/>
        <w:ind w:left="16" w:right="48"/>
      </w:pPr>
      <w:r>
        <w:t>The sleeper is in a very light sleep. It is a transitional phase between waking and sleeping; if woken at this stage the volunteer may claim that he has not even been asleep. In early sleep we pass through about 10 minutes of stage 1 before moving to the deeper stage 2.</w:t>
      </w:r>
    </w:p>
    <w:p w14:paraId="41628F35" w14:textId="77777777" w:rsidR="00676923" w:rsidRDefault="00000000">
      <w:pPr>
        <w:spacing w:after="11"/>
        <w:ind w:left="-5" w:right="14"/>
        <w:jc w:val="left"/>
      </w:pPr>
      <w:r>
        <w:rPr>
          <w:b/>
        </w:rPr>
        <w:t>Stage 2</w:t>
      </w:r>
    </w:p>
    <w:p w14:paraId="7D1CBCBE" w14:textId="77777777" w:rsidR="00676923" w:rsidRDefault="00000000">
      <w:pPr>
        <w:spacing w:after="216"/>
        <w:ind w:left="16" w:right="48"/>
      </w:pPr>
      <w:r>
        <w:t>In early sleep we spend about 20 minutes in stage 2 before moving on to the deeper stages 3 &amp; 4. About 50% of a normal sleep is spent in stage 2.</w:t>
      </w:r>
    </w:p>
    <w:p w14:paraId="5281B2B8" w14:textId="77777777" w:rsidR="00676923" w:rsidRDefault="00000000">
      <w:pPr>
        <w:spacing w:after="11"/>
        <w:ind w:left="-5" w:right="14"/>
        <w:jc w:val="left"/>
      </w:pPr>
      <w:r>
        <w:rPr>
          <w:b/>
        </w:rPr>
        <w:t>Stages 3 &amp; 4</w:t>
      </w:r>
    </w:p>
    <w:p w14:paraId="54B213AF" w14:textId="77777777" w:rsidR="00676923" w:rsidRDefault="00000000">
      <w:pPr>
        <w:spacing w:after="211"/>
        <w:ind w:left="16" w:right="48"/>
      </w:pPr>
      <w:r>
        <w:t>During Stages 3 &amp; 4 sleep:</w:t>
      </w:r>
    </w:p>
    <w:p w14:paraId="4EAA0E6B" w14:textId="77777777" w:rsidR="00676923" w:rsidRDefault="00000000">
      <w:pPr>
        <w:numPr>
          <w:ilvl w:val="0"/>
          <w:numId w:val="163"/>
        </w:numPr>
        <w:spacing w:after="253"/>
        <w:ind w:right="48" w:hanging="283"/>
      </w:pPr>
      <w:r>
        <w:t>The brain is semiactive emitting long slow waves measured by EEG tracings and thus it is commonly referred to as</w:t>
      </w:r>
      <w:r>
        <w:rPr>
          <w:b/>
        </w:rPr>
        <w:t xml:space="preserve"> ‘slow wave’</w:t>
      </w:r>
      <w:r>
        <w:t xml:space="preserve"> or </w:t>
      </w:r>
      <w:r>
        <w:rPr>
          <w:b/>
        </w:rPr>
        <w:t>orthodox</w:t>
      </w:r>
      <w:r>
        <w:t xml:space="preserve"> sleep.</w:t>
      </w:r>
    </w:p>
    <w:p w14:paraId="6CF803A6" w14:textId="77777777" w:rsidR="00676923" w:rsidRDefault="00000000">
      <w:pPr>
        <w:numPr>
          <w:ilvl w:val="0"/>
          <w:numId w:val="163"/>
        </w:numPr>
        <w:spacing w:after="249"/>
        <w:ind w:right="48" w:hanging="283"/>
      </w:pPr>
      <w:r>
        <w:t>The eyes are stationary behind the eyelids.</w:t>
      </w:r>
    </w:p>
    <w:p w14:paraId="01B0DCE9" w14:textId="77777777" w:rsidR="00676923" w:rsidRDefault="00000000">
      <w:pPr>
        <w:numPr>
          <w:ilvl w:val="0"/>
          <w:numId w:val="163"/>
        </w:numPr>
        <w:spacing w:after="249"/>
        <w:ind w:right="48" w:hanging="283"/>
      </w:pPr>
      <w:r>
        <w:t>The muscles are relaxed.</w:t>
      </w:r>
    </w:p>
    <w:p w14:paraId="791795CE" w14:textId="77777777" w:rsidR="00676923" w:rsidRDefault="00000000">
      <w:pPr>
        <w:numPr>
          <w:ilvl w:val="0"/>
          <w:numId w:val="163"/>
        </w:numPr>
        <w:ind w:right="48" w:hanging="283"/>
      </w:pPr>
      <w:r>
        <w:t>Choking or crushing dreams.</w:t>
      </w:r>
    </w:p>
    <w:p w14:paraId="18DB04C4" w14:textId="77777777" w:rsidR="00676923" w:rsidRDefault="00000000">
      <w:pPr>
        <w:spacing w:after="289" w:line="259" w:lineRule="auto"/>
        <w:ind w:left="0" w:firstLine="0"/>
        <w:jc w:val="left"/>
      </w:pPr>
      <w:r>
        <w:rPr>
          <w:noProof/>
          <w:color w:val="000000"/>
        </w:rPr>
        <w:lastRenderedPageBreak/>
        <mc:AlternateContent>
          <mc:Choice Requires="wpg">
            <w:drawing>
              <wp:inline distT="0" distB="0" distL="0" distR="0" wp14:anchorId="404BDB1F" wp14:editId="392216B8">
                <wp:extent cx="5688000" cy="3889391"/>
                <wp:effectExtent l="0" t="0" r="0" b="0"/>
                <wp:docPr id="782041" name="Group 782041"/>
                <wp:cNvGraphicFramePr/>
                <a:graphic xmlns:a="http://schemas.openxmlformats.org/drawingml/2006/main">
                  <a:graphicData uri="http://schemas.microsoft.com/office/word/2010/wordprocessingGroup">
                    <wpg:wgp>
                      <wpg:cNvGrpSpPr/>
                      <wpg:grpSpPr>
                        <a:xfrm>
                          <a:off x="0" y="0"/>
                          <a:ext cx="5688000" cy="3889391"/>
                          <a:chOff x="0" y="0"/>
                          <a:chExt cx="5688000" cy="3889391"/>
                        </a:xfrm>
                      </wpg:grpSpPr>
                      <wps:wsp>
                        <wps:cNvPr id="113358" name="Rectangle 113358"/>
                        <wps:cNvSpPr/>
                        <wps:spPr>
                          <a:xfrm>
                            <a:off x="1625119" y="3757832"/>
                            <a:ext cx="3242231" cy="174974"/>
                          </a:xfrm>
                          <a:prstGeom prst="rect">
                            <a:avLst/>
                          </a:prstGeom>
                          <a:ln>
                            <a:noFill/>
                          </a:ln>
                        </wps:spPr>
                        <wps:txbx>
                          <w:txbxContent>
                            <w:p w14:paraId="7925D55F"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11.3</w:t>
                              </w:r>
                              <w:r>
                                <w:rPr>
                                  <w:i/>
                                  <w:color w:val="1B5C98"/>
                                  <w:spacing w:val="4"/>
                                  <w:w w:val="106"/>
                                  <w:sz w:val="18"/>
                                </w:rPr>
                                <w:t xml:space="preserve"> </w:t>
                              </w:r>
                              <w:r>
                                <w:rPr>
                                  <w:i/>
                                  <w:color w:val="1B5C98"/>
                                  <w:w w:val="106"/>
                                  <w:sz w:val="18"/>
                                </w:rPr>
                                <w:t>Sleep</w:t>
                              </w:r>
                              <w:r>
                                <w:rPr>
                                  <w:i/>
                                  <w:color w:val="1B5C98"/>
                                  <w:spacing w:val="4"/>
                                  <w:w w:val="106"/>
                                  <w:sz w:val="18"/>
                                </w:rPr>
                                <w:t xml:space="preserve"> </w:t>
                              </w:r>
                              <w:r>
                                <w:rPr>
                                  <w:i/>
                                  <w:color w:val="1B5C98"/>
                                  <w:w w:val="106"/>
                                  <w:sz w:val="18"/>
                                </w:rPr>
                                <w:t>profile</w:t>
                              </w:r>
                              <w:r>
                                <w:rPr>
                                  <w:i/>
                                  <w:color w:val="1B5C98"/>
                                  <w:spacing w:val="4"/>
                                  <w:w w:val="106"/>
                                  <w:sz w:val="18"/>
                                </w:rPr>
                                <w:t xml:space="preserve"> </w:t>
                              </w:r>
                              <w:r>
                                <w:rPr>
                                  <w:i/>
                                  <w:color w:val="1B5C98"/>
                                  <w:w w:val="106"/>
                                  <w:sz w:val="18"/>
                                </w:rPr>
                                <w:t>for</w:t>
                              </w:r>
                              <w:r>
                                <w:rPr>
                                  <w:i/>
                                  <w:color w:val="1B5C98"/>
                                  <w:spacing w:val="4"/>
                                  <w:w w:val="106"/>
                                  <w:sz w:val="18"/>
                                </w:rPr>
                                <w:t xml:space="preserve"> </w:t>
                              </w:r>
                              <w:r>
                                <w:rPr>
                                  <w:i/>
                                  <w:color w:val="1B5C98"/>
                                  <w:w w:val="106"/>
                                  <w:sz w:val="18"/>
                                </w:rPr>
                                <w:t>a</w:t>
                              </w:r>
                              <w:r>
                                <w:rPr>
                                  <w:i/>
                                  <w:color w:val="1B5C98"/>
                                  <w:spacing w:val="4"/>
                                  <w:w w:val="106"/>
                                  <w:sz w:val="18"/>
                                </w:rPr>
                                <w:t xml:space="preserve"> </w:t>
                              </w:r>
                              <w:r>
                                <w:rPr>
                                  <w:i/>
                                  <w:color w:val="1B5C98"/>
                                  <w:w w:val="106"/>
                                  <w:sz w:val="18"/>
                                </w:rPr>
                                <w:t>typical</w:t>
                              </w:r>
                              <w:r>
                                <w:rPr>
                                  <w:i/>
                                  <w:color w:val="1B5C98"/>
                                  <w:spacing w:val="4"/>
                                  <w:w w:val="106"/>
                                  <w:sz w:val="18"/>
                                </w:rPr>
                                <w:t xml:space="preserve"> </w:t>
                              </w:r>
                              <w:r>
                                <w:rPr>
                                  <w:i/>
                                  <w:color w:val="1B5C98"/>
                                  <w:w w:val="106"/>
                                  <w:sz w:val="18"/>
                                </w:rPr>
                                <w:t>night’s</w:t>
                              </w:r>
                              <w:r>
                                <w:rPr>
                                  <w:i/>
                                  <w:color w:val="1B5C98"/>
                                  <w:spacing w:val="4"/>
                                  <w:w w:val="106"/>
                                  <w:sz w:val="18"/>
                                </w:rPr>
                                <w:t xml:space="preserve"> </w:t>
                              </w:r>
                              <w:r>
                                <w:rPr>
                                  <w:i/>
                                  <w:color w:val="1B5C98"/>
                                  <w:w w:val="106"/>
                                  <w:sz w:val="18"/>
                                </w:rPr>
                                <w:t>sleep</w:t>
                              </w:r>
                            </w:p>
                          </w:txbxContent>
                        </wps:txbx>
                        <wps:bodyPr horzOverflow="overflow" vert="horz" lIns="0" tIns="0" rIns="0" bIns="0" rtlCol="0">
                          <a:noAutofit/>
                        </wps:bodyPr>
                      </wps:wsp>
                      <pic:pic xmlns:pic="http://schemas.openxmlformats.org/drawingml/2006/picture">
                        <pic:nvPicPr>
                          <pic:cNvPr id="113360" name="Picture 113360"/>
                          <pic:cNvPicPr/>
                        </pic:nvPicPr>
                        <pic:blipFill>
                          <a:blip r:embed="rId430"/>
                          <a:stretch>
                            <a:fillRect/>
                          </a:stretch>
                        </pic:blipFill>
                        <pic:spPr>
                          <a:xfrm>
                            <a:off x="115199" y="103768"/>
                            <a:ext cx="5432703" cy="3426872"/>
                          </a:xfrm>
                          <a:prstGeom prst="rect">
                            <a:avLst/>
                          </a:prstGeom>
                        </pic:spPr>
                      </pic:pic>
                      <wps:wsp>
                        <wps:cNvPr id="113361" name="Shape 113361"/>
                        <wps:cNvSpPr/>
                        <wps:spPr>
                          <a:xfrm>
                            <a:off x="0" y="0"/>
                            <a:ext cx="5688000" cy="3662997"/>
                          </a:xfrm>
                          <a:custGeom>
                            <a:avLst/>
                            <a:gdLst/>
                            <a:ahLst/>
                            <a:cxnLst/>
                            <a:rect l="0" t="0" r="0" b="0"/>
                            <a:pathLst>
                              <a:path w="5688000" h="3662997">
                                <a:moveTo>
                                  <a:pt x="0" y="3662997"/>
                                </a:moveTo>
                                <a:lnTo>
                                  <a:pt x="5688000" y="3662997"/>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404BDB1F" id="Group 782041" o:spid="_x0000_s2169" style="width:447.85pt;height:306.25pt;mso-position-horizontal-relative:char;mso-position-vertical-relative:line" coordsize="56880,3889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eSfHL9lH4V/tI3ekXPxG8L&#13;&#10;f8JFPpKSR2Tf2hdWvlLIVLjEEqBslF+9npxXovhPwtpfgfwro3hvRLX7Fouj2UOn2Nr5jyeTBFGs&#13;&#10;cabnJZsKoGWJJxySaKKKKKKANa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">
                <v:rect id="Rectangle 113358" o:spid="_x0000_s2170" style="position:absolute;left:16251;top:37578;width:32422;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" filled="f" stroked="f">
                  <v:textbox inset="0,0,0,0">
                    <w:txbxContent>
                      <w:p w14:paraId="7925D55F"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11.3</w:t>
                        </w:r>
                        <w:r>
                          <w:rPr>
                            <w:i/>
                            <w:color w:val="1B5C98"/>
                            <w:spacing w:val="4"/>
                            <w:w w:val="106"/>
                            <w:sz w:val="18"/>
                          </w:rPr>
                          <w:t xml:space="preserve"> </w:t>
                        </w:r>
                        <w:r>
                          <w:rPr>
                            <w:i/>
                            <w:color w:val="1B5C98"/>
                            <w:w w:val="106"/>
                            <w:sz w:val="18"/>
                          </w:rPr>
                          <w:t>Sleep</w:t>
                        </w:r>
                        <w:r>
                          <w:rPr>
                            <w:i/>
                            <w:color w:val="1B5C98"/>
                            <w:spacing w:val="4"/>
                            <w:w w:val="106"/>
                            <w:sz w:val="18"/>
                          </w:rPr>
                          <w:t xml:space="preserve"> </w:t>
                        </w:r>
                        <w:r>
                          <w:rPr>
                            <w:i/>
                            <w:color w:val="1B5C98"/>
                            <w:w w:val="106"/>
                            <w:sz w:val="18"/>
                          </w:rPr>
                          <w:t>profile</w:t>
                        </w:r>
                        <w:r>
                          <w:rPr>
                            <w:i/>
                            <w:color w:val="1B5C98"/>
                            <w:spacing w:val="4"/>
                            <w:w w:val="106"/>
                            <w:sz w:val="18"/>
                          </w:rPr>
                          <w:t xml:space="preserve"> </w:t>
                        </w:r>
                        <w:r>
                          <w:rPr>
                            <w:i/>
                            <w:color w:val="1B5C98"/>
                            <w:w w:val="106"/>
                            <w:sz w:val="18"/>
                          </w:rPr>
                          <w:t>for</w:t>
                        </w:r>
                        <w:r>
                          <w:rPr>
                            <w:i/>
                            <w:color w:val="1B5C98"/>
                            <w:spacing w:val="4"/>
                            <w:w w:val="106"/>
                            <w:sz w:val="18"/>
                          </w:rPr>
                          <w:t xml:space="preserve"> </w:t>
                        </w:r>
                        <w:r>
                          <w:rPr>
                            <w:i/>
                            <w:color w:val="1B5C98"/>
                            <w:w w:val="106"/>
                            <w:sz w:val="18"/>
                          </w:rPr>
                          <w:t>a</w:t>
                        </w:r>
                        <w:r>
                          <w:rPr>
                            <w:i/>
                            <w:color w:val="1B5C98"/>
                            <w:spacing w:val="4"/>
                            <w:w w:val="106"/>
                            <w:sz w:val="18"/>
                          </w:rPr>
                          <w:t xml:space="preserve"> </w:t>
                        </w:r>
                        <w:r>
                          <w:rPr>
                            <w:i/>
                            <w:color w:val="1B5C98"/>
                            <w:w w:val="106"/>
                            <w:sz w:val="18"/>
                          </w:rPr>
                          <w:t>typical</w:t>
                        </w:r>
                        <w:r>
                          <w:rPr>
                            <w:i/>
                            <w:color w:val="1B5C98"/>
                            <w:spacing w:val="4"/>
                            <w:w w:val="106"/>
                            <w:sz w:val="18"/>
                          </w:rPr>
                          <w:t xml:space="preserve"> </w:t>
                        </w:r>
                        <w:r>
                          <w:rPr>
                            <w:i/>
                            <w:color w:val="1B5C98"/>
                            <w:w w:val="106"/>
                            <w:sz w:val="18"/>
                          </w:rPr>
                          <w:t>night’s</w:t>
                        </w:r>
                        <w:r>
                          <w:rPr>
                            <w:i/>
                            <w:color w:val="1B5C98"/>
                            <w:spacing w:val="4"/>
                            <w:w w:val="106"/>
                            <w:sz w:val="18"/>
                          </w:rPr>
                          <w:t xml:space="preserve"> </w:t>
                        </w:r>
                        <w:r>
                          <w:rPr>
                            <w:i/>
                            <w:color w:val="1B5C98"/>
                            <w:w w:val="106"/>
                            <w:sz w:val="18"/>
                          </w:rPr>
                          <w:t>sleep</w:t>
                        </w:r>
                      </w:p>
                    </w:txbxContent>
                  </v:textbox>
                </v:rect>
                <v:shape id="Picture 113360" o:spid="_x0000_s2171" type="#_x0000_t75" style="position:absolute;left:1151;top:1037;width:54328;height:342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">
                  <v:imagedata r:id="rId431" o:title=""/>
                </v:shape>
                <v:shape id="Shape 113361" o:spid="_x0000_s2172" style="position:absolute;width:56880;height:36629;visibility:visible;mso-wrap-style:square;v-text-anchor:top" coordsize="5688000,36629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" path="m,3662997r5688000,l5688000,,,,,3662997xe" filled="f" strokecolor="#999a9a" strokeweight=".5pt">
                  <v:stroke miterlimit="1" joinstyle="miter"/>
                  <v:path arrowok="t" textboxrect="0,0,5688000,3662997"/>
                </v:shape>
                <w10:anchorlock/>
              </v:group>
            </w:pict>
          </mc:Fallback>
        </mc:AlternateContent>
      </w:r>
    </w:p>
    <w:p w14:paraId="25528016" w14:textId="77777777" w:rsidR="00676923" w:rsidRDefault="00000000">
      <w:pPr>
        <w:pStyle w:val="Heading4"/>
        <w:ind w:left="-5" w:right="61"/>
      </w:pPr>
      <w:r>
        <w:t>Function of Slow Wave Sleep (Orthodox Sleep)</w:t>
      </w:r>
    </w:p>
    <w:p w14:paraId="69089E43" w14:textId="77777777" w:rsidR="00676923" w:rsidRDefault="00000000">
      <w:pPr>
        <w:spacing w:after="264"/>
        <w:ind w:left="16" w:right="48"/>
      </w:pPr>
      <w:r>
        <w:t>Slow wave sleep refreshes the body and is necessary for tissue restoration. After strenuous physical activity the body will require more slow wave sleep.</w:t>
      </w:r>
    </w:p>
    <w:p w14:paraId="0AAC5B1E" w14:textId="77777777" w:rsidR="00676923" w:rsidRDefault="00000000">
      <w:pPr>
        <w:pStyle w:val="Heading4"/>
        <w:ind w:left="-5" w:right="61"/>
      </w:pPr>
      <w:r>
        <w:t>Rapid Eye Movement (REM) Sleep</w:t>
      </w:r>
    </w:p>
    <w:p w14:paraId="11303B29" w14:textId="77777777" w:rsidR="00676923" w:rsidRDefault="00000000">
      <w:pPr>
        <w:spacing w:after="216"/>
        <w:ind w:left="16" w:right="48"/>
      </w:pPr>
      <w:r>
        <w:t xml:space="preserve">Superimposed on the above 4 stages is REM (sometimes referred to as </w:t>
      </w:r>
      <w:r>
        <w:rPr>
          <w:b/>
        </w:rPr>
        <w:t>paradoxical sleep</w:t>
      </w:r>
      <w:r>
        <w:t>) which is quite different from orthodox sleep. In this phase:</w:t>
      </w:r>
    </w:p>
    <w:p w14:paraId="025A3C49" w14:textId="77777777" w:rsidR="00676923" w:rsidRDefault="00000000">
      <w:pPr>
        <w:numPr>
          <w:ilvl w:val="0"/>
          <w:numId w:val="164"/>
        </w:numPr>
        <w:spacing w:after="253"/>
        <w:ind w:right="48" w:hanging="283"/>
      </w:pPr>
      <w:r>
        <w:t xml:space="preserve">The brain is </w:t>
      </w:r>
      <w:proofErr w:type="gramStart"/>
      <w:r>
        <w:t>active</w:t>
      </w:r>
      <w:proofErr w:type="gramEnd"/>
      <w:r>
        <w:t xml:space="preserve"> and the EEG trace is similar to that of an individual who is fully awake whilst the other measurements show the person to be asleep.</w:t>
      </w:r>
    </w:p>
    <w:p w14:paraId="5AC76C53" w14:textId="77777777" w:rsidR="00676923" w:rsidRDefault="00000000">
      <w:pPr>
        <w:numPr>
          <w:ilvl w:val="0"/>
          <w:numId w:val="164"/>
        </w:numPr>
        <w:spacing w:after="249"/>
        <w:ind w:right="48" w:hanging="283"/>
      </w:pPr>
      <w:r>
        <w:rPr>
          <w:noProof/>
          <w:color w:val="000000"/>
        </w:rPr>
        <mc:AlternateContent>
          <mc:Choice Requires="wpg">
            <w:drawing>
              <wp:anchor distT="0" distB="0" distL="114300" distR="114300" simplePos="0" relativeHeight="251896832" behindDoc="0" locked="0" layoutInCell="1" allowOverlap="1" wp14:anchorId="6BCE5E3E" wp14:editId="670262B6">
                <wp:simplePos x="0" y="0"/>
                <wp:positionH relativeFrom="page">
                  <wp:posOffset>7128002</wp:posOffset>
                </wp:positionH>
                <wp:positionV relativeFrom="page">
                  <wp:posOffset>4032911</wp:posOffset>
                </wp:positionV>
                <wp:extent cx="432003" cy="1389192"/>
                <wp:effectExtent l="0" t="0" r="0" b="0"/>
                <wp:wrapSquare wrapText="bothSides"/>
                <wp:docPr id="782039" name="Group 782039"/>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13353" name="Shape 113353"/>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354" name="Rectangle 113354"/>
                        <wps:cNvSpPr/>
                        <wps:spPr>
                          <a:xfrm rot="-5399999">
                            <a:off x="-360519" y="609659"/>
                            <a:ext cx="1397858" cy="161208"/>
                          </a:xfrm>
                          <a:prstGeom prst="rect">
                            <a:avLst/>
                          </a:prstGeom>
                          <a:ln>
                            <a:noFill/>
                          </a:ln>
                        </wps:spPr>
                        <wps:txbx>
                          <w:txbxContent>
                            <w:p w14:paraId="777FC08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13355" name="Rectangle 113355"/>
                        <wps:cNvSpPr/>
                        <wps:spPr>
                          <a:xfrm rot="-5399999">
                            <a:off x="246928" y="46415"/>
                            <a:ext cx="182422" cy="149891"/>
                          </a:xfrm>
                          <a:prstGeom prst="rect">
                            <a:avLst/>
                          </a:prstGeom>
                          <a:ln>
                            <a:noFill/>
                          </a:ln>
                        </wps:spPr>
                        <wps:txbx>
                          <w:txbxContent>
                            <w:p w14:paraId="1E55FC9C"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w:pict>
              <v:group w14:anchorId="6BCE5E3E" id="Group 782039" o:spid="_x0000_s2173" style="position:absolute;left:0;text-align:left;margin-left:561.25pt;margin-top:317.55pt;width:34pt;height:109.4pt;z-index:251896832;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">
                <v:shape id="Shape 113353" o:spid="_x0000_s2174"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" path="m,l212395,,432003,r,287986l212395,287986,,287986,,xe" fillcolor="#1b5c98" stroked="f" strokeweight="0">
                  <v:stroke miterlimit="83231f" joinstyle="miter"/>
                  <v:path arrowok="t" textboxrect="0,0,432003,287986"/>
                </v:shape>
                <v:rect id="Rectangle 113354" o:spid="_x0000_s2175" style="position:absolute;left:-3605;top:6097;width:139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" filled="f" stroked="f">
                  <v:textbox inset="0,0,0,0">
                    <w:txbxContent>
                      <w:p w14:paraId="777FC08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v:textbox>
                </v:rect>
                <v:rect id="Rectangle 113355" o:spid="_x0000_s217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" filled="f" stroked="f">
                  <v:textbox inset="0,0,0,0">
                    <w:txbxContent>
                      <w:p w14:paraId="1E55FC9C" w14:textId="77777777" w:rsidR="00676923" w:rsidRDefault="00000000">
                        <w:pPr>
                          <w:spacing w:after="160" w:line="259" w:lineRule="auto"/>
                          <w:ind w:left="0" w:firstLine="0"/>
                          <w:jc w:val="left"/>
                        </w:pPr>
                        <w:r>
                          <w:rPr>
                            <w:b/>
                            <w:color w:val="FFFEFD"/>
                            <w:sz w:val="18"/>
                          </w:rPr>
                          <w:t>11</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897856" behindDoc="0" locked="0" layoutInCell="1" allowOverlap="1" wp14:anchorId="6191D96D" wp14:editId="334F075C">
                <wp:simplePos x="0" y="0"/>
                <wp:positionH relativeFrom="page">
                  <wp:posOffset>7385808</wp:posOffset>
                </wp:positionH>
                <wp:positionV relativeFrom="page">
                  <wp:posOffset>2919475</wp:posOffset>
                </wp:positionV>
                <wp:extent cx="121209" cy="21946"/>
                <wp:effectExtent l="0" t="0" r="0" b="0"/>
                <wp:wrapTopAndBottom/>
                <wp:docPr id="782040" name="Group 782040"/>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3395" name="Rectangle 113395"/>
                        <wps:cNvSpPr/>
                        <wps:spPr>
                          <a:xfrm rot="-5399999">
                            <a:off x="-136991" y="-99570"/>
                            <a:ext cx="241338" cy="161208"/>
                          </a:xfrm>
                          <a:prstGeom prst="rect">
                            <a:avLst/>
                          </a:prstGeom>
                          <a:ln>
                            <a:noFill/>
                          </a:ln>
                        </wps:spPr>
                        <wps:txbx>
                          <w:txbxContent>
                            <w:p w14:paraId="27B6A9C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6191D96D" id="Group 782040" o:spid="_x0000_s2177" style="position:absolute;left:0;text-align:left;margin-left:581.55pt;margin-top:229.9pt;width:9.55pt;height:1.75pt;z-index:251897856;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">
                <v:rect id="Rectangle 113395" o:spid="_x0000_s2178"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" filled="f" stroked="f">
                  <v:textbox inset="0,0,0,0">
                    <w:txbxContent>
                      <w:p w14:paraId="27B6A9CD"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Rapid eye movement behind the eyelids are detected.</w:t>
      </w:r>
    </w:p>
    <w:p w14:paraId="2F9381A6" w14:textId="77777777" w:rsidR="00676923" w:rsidRDefault="00000000">
      <w:pPr>
        <w:numPr>
          <w:ilvl w:val="0"/>
          <w:numId w:val="164"/>
        </w:numPr>
        <w:spacing w:after="253"/>
        <w:ind w:right="48" w:hanging="283"/>
      </w:pPr>
      <w:r>
        <w:t>Whereas there is near total muscle paralysis (thought to prevent the sleeper acting out dreams), there is frantic movement of the muscles of the eye. This motor activation occasionally breaks through resulting in twitching of the limbs.</w:t>
      </w:r>
    </w:p>
    <w:p w14:paraId="48E19173" w14:textId="77777777" w:rsidR="00676923" w:rsidRDefault="00000000">
      <w:pPr>
        <w:numPr>
          <w:ilvl w:val="0"/>
          <w:numId w:val="164"/>
        </w:numPr>
        <w:spacing w:after="297"/>
        <w:ind w:right="48" w:hanging="283"/>
      </w:pPr>
      <w:r>
        <w:t>Complex, bizarre, and emotionally-</w:t>
      </w:r>
      <w:proofErr w:type="spellStart"/>
      <w:r>
        <w:t>coloured</w:t>
      </w:r>
      <w:proofErr w:type="spellEnd"/>
      <w:r>
        <w:t xml:space="preserve"> dreams take place.</w:t>
      </w:r>
    </w:p>
    <w:p w14:paraId="1095C1F2" w14:textId="77777777" w:rsidR="00676923" w:rsidRDefault="00000000">
      <w:pPr>
        <w:pStyle w:val="Heading4"/>
        <w:ind w:left="-5" w:right="61"/>
      </w:pPr>
      <w:r>
        <w:t>Function of REM Sleep</w:t>
      </w:r>
    </w:p>
    <w:p w14:paraId="5C3E1A3C" w14:textId="77777777" w:rsidR="00676923" w:rsidRDefault="00000000">
      <w:pPr>
        <w:ind w:left="16" w:right="48"/>
      </w:pPr>
      <w:r>
        <w:t xml:space="preserve">REM sleep refreshes the brain. It strengthens and organizes the memory. After a period of learning new tasks or procedures REM sleep will increase. In addition, REM sleep contributes significantly to emotional equilibrium and good </w:t>
      </w:r>
      <w:proofErr w:type="spellStart"/>
      <w:r>
        <w:t>humour</w:t>
      </w:r>
      <w:proofErr w:type="spellEnd"/>
      <w:r>
        <w:t>. Thus, irritability normally follows a period of disrupted sleep.</w:t>
      </w:r>
    </w:p>
    <w:p w14:paraId="558147E9" w14:textId="77777777" w:rsidR="00676923" w:rsidRDefault="00000000">
      <w:pPr>
        <w:pStyle w:val="Heading4"/>
        <w:ind w:left="-5" w:right="61"/>
      </w:pPr>
      <w:r>
        <w:lastRenderedPageBreak/>
        <w:t>Characteristics of Orthodox and Paradoxical Sleep</w:t>
      </w:r>
    </w:p>
    <w:p w14:paraId="5BB0A6DC" w14:textId="77777777" w:rsidR="00676923" w:rsidRDefault="00000000">
      <w:pPr>
        <w:ind w:left="16" w:right="48"/>
      </w:pPr>
      <w:r>
        <w:t>Some characteristics of orthodox and paradoxical sleep are:</w:t>
      </w:r>
    </w:p>
    <w:tbl>
      <w:tblPr>
        <w:tblStyle w:val="TableGrid"/>
        <w:tblW w:w="6768" w:type="dxa"/>
        <w:tblInd w:w="1095" w:type="dxa"/>
        <w:tblCellMar>
          <w:top w:w="110" w:type="dxa"/>
          <w:left w:w="119" w:type="dxa"/>
          <w:right w:w="115" w:type="dxa"/>
        </w:tblCellMar>
        <w:tblLook w:val="04A0" w:firstRow="1" w:lastRow="0" w:firstColumn="1" w:lastColumn="0" w:noHBand="0" w:noVBand="1"/>
      </w:tblPr>
      <w:tblGrid>
        <w:gridCol w:w="2088"/>
        <w:gridCol w:w="2340"/>
        <w:gridCol w:w="2340"/>
      </w:tblGrid>
      <w:tr w:rsidR="00676923" w14:paraId="66BAD20F"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22FE315F" w14:textId="77777777" w:rsidR="00676923" w:rsidRDefault="00000000">
            <w:pPr>
              <w:spacing w:after="0" w:line="259" w:lineRule="auto"/>
              <w:ind w:left="0" w:right="4" w:firstLine="0"/>
              <w:jc w:val="center"/>
            </w:pPr>
            <w:r>
              <w:rPr>
                <w:b/>
              </w:rPr>
              <w:t>Characteristic</w:t>
            </w:r>
          </w:p>
        </w:tc>
        <w:tc>
          <w:tcPr>
            <w:tcW w:w="2340" w:type="dxa"/>
            <w:tcBorders>
              <w:top w:val="single" w:sz="4" w:space="0" w:color="181717"/>
              <w:left w:val="single" w:sz="4" w:space="0" w:color="181717"/>
              <w:bottom w:val="single" w:sz="4" w:space="0" w:color="181717"/>
              <w:right w:val="single" w:sz="4" w:space="0" w:color="181717"/>
            </w:tcBorders>
          </w:tcPr>
          <w:p w14:paraId="0CB8CF20" w14:textId="77777777" w:rsidR="00676923" w:rsidRDefault="00000000">
            <w:pPr>
              <w:spacing w:after="0" w:line="259" w:lineRule="auto"/>
              <w:ind w:left="0" w:right="4" w:firstLine="0"/>
              <w:jc w:val="center"/>
            </w:pPr>
            <w:r>
              <w:rPr>
                <w:b/>
              </w:rPr>
              <w:t>Orthodox Sleep</w:t>
            </w:r>
          </w:p>
        </w:tc>
        <w:tc>
          <w:tcPr>
            <w:tcW w:w="2340" w:type="dxa"/>
            <w:tcBorders>
              <w:top w:val="single" w:sz="4" w:space="0" w:color="181717"/>
              <w:left w:val="single" w:sz="4" w:space="0" w:color="181717"/>
              <w:bottom w:val="single" w:sz="4" w:space="0" w:color="181717"/>
              <w:right w:val="single" w:sz="4" w:space="0" w:color="181717"/>
            </w:tcBorders>
          </w:tcPr>
          <w:p w14:paraId="28EEA849" w14:textId="77777777" w:rsidR="00676923" w:rsidRDefault="00000000">
            <w:pPr>
              <w:spacing w:after="0" w:line="259" w:lineRule="auto"/>
              <w:ind w:left="0" w:right="4" w:firstLine="0"/>
              <w:jc w:val="center"/>
            </w:pPr>
            <w:r>
              <w:rPr>
                <w:b/>
              </w:rPr>
              <w:t>Paradoxical Sleep</w:t>
            </w:r>
          </w:p>
        </w:tc>
      </w:tr>
      <w:tr w:rsidR="00676923" w14:paraId="2879B255"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2819659D" w14:textId="77777777" w:rsidR="00676923" w:rsidRDefault="00000000">
            <w:pPr>
              <w:spacing w:after="0" w:line="259" w:lineRule="auto"/>
              <w:ind w:left="64" w:firstLine="0"/>
              <w:jc w:val="left"/>
            </w:pPr>
            <w:r>
              <w:t>EEG (brain waves)</w:t>
            </w:r>
          </w:p>
        </w:tc>
        <w:tc>
          <w:tcPr>
            <w:tcW w:w="2340" w:type="dxa"/>
            <w:tcBorders>
              <w:top w:val="single" w:sz="4" w:space="0" w:color="181717"/>
              <w:left w:val="single" w:sz="4" w:space="0" w:color="181717"/>
              <w:bottom w:val="single" w:sz="4" w:space="0" w:color="181717"/>
              <w:right w:val="single" w:sz="4" w:space="0" w:color="181717"/>
            </w:tcBorders>
          </w:tcPr>
          <w:p w14:paraId="715BFB8B" w14:textId="77777777" w:rsidR="00676923" w:rsidRDefault="00000000">
            <w:pPr>
              <w:spacing w:after="0" w:line="259" w:lineRule="auto"/>
              <w:ind w:left="0" w:right="4" w:firstLine="0"/>
              <w:jc w:val="center"/>
            </w:pPr>
            <w:r>
              <w:t>Large slow waves</w:t>
            </w:r>
          </w:p>
        </w:tc>
        <w:tc>
          <w:tcPr>
            <w:tcW w:w="2340" w:type="dxa"/>
            <w:tcBorders>
              <w:top w:val="single" w:sz="4" w:space="0" w:color="181717"/>
              <w:left w:val="single" w:sz="4" w:space="0" w:color="181717"/>
              <w:bottom w:val="single" w:sz="4" w:space="0" w:color="181717"/>
              <w:right w:val="single" w:sz="4" w:space="0" w:color="181717"/>
            </w:tcBorders>
          </w:tcPr>
          <w:p w14:paraId="70CDF695" w14:textId="77777777" w:rsidR="00676923" w:rsidRDefault="00000000">
            <w:pPr>
              <w:spacing w:after="0" w:line="259" w:lineRule="auto"/>
              <w:ind w:left="0" w:right="4" w:firstLine="0"/>
              <w:jc w:val="center"/>
            </w:pPr>
            <w:r>
              <w:t>High frequency</w:t>
            </w:r>
          </w:p>
        </w:tc>
      </w:tr>
      <w:tr w:rsidR="00676923" w14:paraId="12DB694C"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5FBB38A0" w14:textId="77777777" w:rsidR="00676923" w:rsidRDefault="00000000">
            <w:pPr>
              <w:spacing w:after="0" w:line="259" w:lineRule="auto"/>
              <w:ind w:left="0" w:right="4" w:firstLine="0"/>
              <w:jc w:val="center"/>
            </w:pPr>
            <w:r>
              <w:t>EOG (eyes)</w:t>
            </w:r>
          </w:p>
        </w:tc>
        <w:tc>
          <w:tcPr>
            <w:tcW w:w="2340" w:type="dxa"/>
            <w:tcBorders>
              <w:top w:val="single" w:sz="4" w:space="0" w:color="181717"/>
              <w:left w:val="single" w:sz="4" w:space="0" w:color="181717"/>
              <w:bottom w:val="single" w:sz="4" w:space="0" w:color="181717"/>
              <w:right w:val="single" w:sz="4" w:space="0" w:color="181717"/>
            </w:tcBorders>
          </w:tcPr>
          <w:p w14:paraId="2C78327C" w14:textId="77777777" w:rsidR="00676923" w:rsidRDefault="00000000">
            <w:pPr>
              <w:spacing w:after="0" w:line="259" w:lineRule="auto"/>
              <w:ind w:left="0" w:right="4" w:firstLine="0"/>
              <w:jc w:val="center"/>
            </w:pPr>
            <w:r>
              <w:t>Still</w:t>
            </w:r>
          </w:p>
        </w:tc>
        <w:tc>
          <w:tcPr>
            <w:tcW w:w="2340" w:type="dxa"/>
            <w:tcBorders>
              <w:top w:val="single" w:sz="4" w:space="0" w:color="181717"/>
              <w:left w:val="single" w:sz="4" w:space="0" w:color="181717"/>
              <w:bottom w:val="single" w:sz="4" w:space="0" w:color="181717"/>
              <w:right w:val="single" w:sz="4" w:space="0" w:color="181717"/>
            </w:tcBorders>
          </w:tcPr>
          <w:p w14:paraId="1A358927" w14:textId="77777777" w:rsidR="00676923" w:rsidRDefault="00000000">
            <w:pPr>
              <w:spacing w:after="0" w:line="259" w:lineRule="auto"/>
              <w:ind w:left="0" w:firstLine="0"/>
              <w:jc w:val="left"/>
            </w:pPr>
            <w:r>
              <w:t>Rapid eye movements</w:t>
            </w:r>
          </w:p>
        </w:tc>
      </w:tr>
      <w:tr w:rsidR="00676923" w14:paraId="26A850CE"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06635112" w14:textId="77777777" w:rsidR="00676923" w:rsidRDefault="00000000">
            <w:pPr>
              <w:spacing w:after="0" w:line="259" w:lineRule="auto"/>
              <w:ind w:left="0" w:right="4" w:firstLine="0"/>
              <w:jc w:val="center"/>
            </w:pPr>
            <w:r>
              <w:t>EMG (throat)</w:t>
            </w:r>
          </w:p>
        </w:tc>
        <w:tc>
          <w:tcPr>
            <w:tcW w:w="2340" w:type="dxa"/>
            <w:tcBorders>
              <w:top w:val="single" w:sz="4" w:space="0" w:color="181717"/>
              <w:left w:val="single" w:sz="4" w:space="0" w:color="181717"/>
              <w:bottom w:val="single" w:sz="4" w:space="0" w:color="181717"/>
              <w:right w:val="single" w:sz="4" w:space="0" w:color="181717"/>
            </w:tcBorders>
          </w:tcPr>
          <w:p w14:paraId="2B29C574" w14:textId="77777777" w:rsidR="00676923" w:rsidRDefault="00000000">
            <w:pPr>
              <w:spacing w:after="0" w:line="259" w:lineRule="auto"/>
              <w:ind w:left="0" w:right="4" w:firstLine="0"/>
              <w:jc w:val="center"/>
            </w:pPr>
            <w:r>
              <w:t>Relaxed muscles</w:t>
            </w:r>
          </w:p>
        </w:tc>
        <w:tc>
          <w:tcPr>
            <w:tcW w:w="2340" w:type="dxa"/>
            <w:tcBorders>
              <w:top w:val="single" w:sz="4" w:space="0" w:color="181717"/>
              <w:left w:val="single" w:sz="4" w:space="0" w:color="181717"/>
              <w:bottom w:val="single" w:sz="4" w:space="0" w:color="181717"/>
              <w:right w:val="single" w:sz="4" w:space="0" w:color="181717"/>
            </w:tcBorders>
          </w:tcPr>
          <w:p w14:paraId="7C88C988" w14:textId="77777777" w:rsidR="00676923" w:rsidRDefault="00000000">
            <w:pPr>
              <w:spacing w:after="0" w:line="259" w:lineRule="auto"/>
              <w:ind w:left="0" w:right="4" w:firstLine="0"/>
              <w:jc w:val="center"/>
            </w:pPr>
            <w:r>
              <w:t>Tensed muscles</w:t>
            </w:r>
          </w:p>
        </w:tc>
      </w:tr>
      <w:tr w:rsidR="00676923" w14:paraId="29C407AE"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2230C5FB" w14:textId="77777777" w:rsidR="00676923" w:rsidRDefault="00000000">
            <w:pPr>
              <w:spacing w:after="0" w:line="259" w:lineRule="auto"/>
              <w:ind w:left="0" w:right="4" w:firstLine="0"/>
              <w:jc w:val="center"/>
            </w:pPr>
            <w:r>
              <w:t>ECG (heart)</w:t>
            </w:r>
          </w:p>
        </w:tc>
        <w:tc>
          <w:tcPr>
            <w:tcW w:w="2340" w:type="dxa"/>
            <w:tcBorders>
              <w:top w:val="single" w:sz="4" w:space="0" w:color="181717"/>
              <w:left w:val="single" w:sz="4" w:space="0" w:color="181717"/>
              <w:bottom w:val="single" w:sz="4" w:space="0" w:color="181717"/>
              <w:right w:val="single" w:sz="4" w:space="0" w:color="181717"/>
            </w:tcBorders>
          </w:tcPr>
          <w:p w14:paraId="4427EB2D" w14:textId="77777777" w:rsidR="00676923" w:rsidRDefault="00000000">
            <w:pPr>
              <w:spacing w:after="0" w:line="259" w:lineRule="auto"/>
              <w:ind w:left="0" w:right="4" w:firstLine="0"/>
              <w:jc w:val="center"/>
            </w:pPr>
            <w:r>
              <w:t>Regular</w:t>
            </w:r>
          </w:p>
        </w:tc>
        <w:tc>
          <w:tcPr>
            <w:tcW w:w="2340" w:type="dxa"/>
            <w:tcBorders>
              <w:top w:val="single" w:sz="4" w:space="0" w:color="181717"/>
              <w:left w:val="single" w:sz="4" w:space="0" w:color="181717"/>
              <w:bottom w:val="single" w:sz="4" w:space="0" w:color="181717"/>
              <w:right w:val="single" w:sz="4" w:space="0" w:color="181717"/>
            </w:tcBorders>
          </w:tcPr>
          <w:p w14:paraId="4A75F1A4" w14:textId="77777777" w:rsidR="00676923" w:rsidRDefault="00000000">
            <w:pPr>
              <w:spacing w:after="0" w:line="259" w:lineRule="auto"/>
              <w:ind w:left="0" w:right="4" w:firstLine="0"/>
              <w:jc w:val="center"/>
            </w:pPr>
            <w:r>
              <w:t>Irregular</w:t>
            </w:r>
          </w:p>
        </w:tc>
      </w:tr>
      <w:tr w:rsidR="00676923" w14:paraId="3329B571"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606775A7" w14:textId="77777777" w:rsidR="00676923" w:rsidRDefault="00000000">
            <w:pPr>
              <w:spacing w:after="0" w:line="259" w:lineRule="auto"/>
              <w:ind w:left="0" w:right="4" w:firstLine="0"/>
              <w:jc w:val="center"/>
            </w:pPr>
            <w:r>
              <w:t>Dreaming</w:t>
            </w:r>
          </w:p>
        </w:tc>
        <w:tc>
          <w:tcPr>
            <w:tcW w:w="2340" w:type="dxa"/>
            <w:tcBorders>
              <w:top w:val="single" w:sz="4" w:space="0" w:color="181717"/>
              <w:left w:val="single" w:sz="4" w:space="0" w:color="181717"/>
              <w:bottom w:val="single" w:sz="4" w:space="0" w:color="181717"/>
              <w:right w:val="single" w:sz="4" w:space="0" w:color="181717"/>
            </w:tcBorders>
          </w:tcPr>
          <w:p w14:paraId="7C196088" w14:textId="77777777" w:rsidR="00676923" w:rsidRDefault="00000000">
            <w:pPr>
              <w:spacing w:after="0" w:line="259" w:lineRule="auto"/>
              <w:ind w:left="0" w:right="4" w:firstLine="0"/>
              <w:jc w:val="center"/>
            </w:pPr>
            <w:r>
              <w:t>Normally no recall</w:t>
            </w:r>
          </w:p>
        </w:tc>
        <w:tc>
          <w:tcPr>
            <w:tcW w:w="2340" w:type="dxa"/>
            <w:tcBorders>
              <w:top w:val="single" w:sz="4" w:space="0" w:color="181717"/>
              <w:left w:val="single" w:sz="4" w:space="0" w:color="181717"/>
              <w:bottom w:val="single" w:sz="4" w:space="0" w:color="181717"/>
              <w:right w:val="single" w:sz="4" w:space="0" w:color="181717"/>
            </w:tcBorders>
          </w:tcPr>
          <w:p w14:paraId="74992B94" w14:textId="77777777" w:rsidR="00676923" w:rsidRDefault="00000000">
            <w:pPr>
              <w:spacing w:after="0" w:line="259" w:lineRule="auto"/>
              <w:ind w:left="0" w:right="4" w:firstLine="0"/>
              <w:jc w:val="center"/>
            </w:pPr>
            <w:r>
              <w:t>Recall</w:t>
            </w:r>
          </w:p>
        </w:tc>
      </w:tr>
      <w:tr w:rsidR="00676923" w14:paraId="73F09380"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62228072" w14:textId="77777777" w:rsidR="00676923" w:rsidRDefault="00000000">
            <w:pPr>
              <w:spacing w:after="0" w:line="259" w:lineRule="auto"/>
              <w:ind w:left="0" w:right="4" w:firstLine="0"/>
              <w:jc w:val="center"/>
            </w:pPr>
            <w:proofErr w:type="gramStart"/>
            <w:r>
              <w:t>Sleep walking</w:t>
            </w:r>
            <w:proofErr w:type="gramEnd"/>
          </w:p>
        </w:tc>
        <w:tc>
          <w:tcPr>
            <w:tcW w:w="2340" w:type="dxa"/>
            <w:tcBorders>
              <w:top w:val="single" w:sz="4" w:space="0" w:color="181717"/>
              <w:left w:val="single" w:sz="4" w:space="0" w:color="181717"/>
              <w:bottom w:val="single" w:sz="4" w:space="0" w:color="181717"/>
              <w:right w:val="single" w:sz="4" w:space="0" w:color="181717"/>
            </w:tcBorders>
          </w:tcPr>
          <w:p w14:paraId="60A691CB" w14:textId="77777777" w:rsidR="00676923" w:rsidRDefault="00000000">
            <w:pPr>
              <w:spacing w:after="0" w:line="259" w:lineRule="auto"/>
              <w:ind w:left="0" w:right="4" w:firstLine="0"/>
              <w:jc w:val="center"/>
            </w:pPr>
            <w:r>
              <w:t>Yes</w:t>
            </w:r>
          </w:p>
        </w:tc>
        <w:tc>
          <w:tcPr>
            <w:tcW w:w="2340" w:type="dxa"/>
            <w:tcBorders>
              <w:top w:val="single" w:sz="4" w:space="0" w:color="181717"/>
              <w:left w:val="single" w:sz="4" w:space="0" w:color="181717"/>
              <w:bottom w:val="single" w:sz="4" w:space="0" w:color="181717"/>
              <w:right w:val="single" w:sz="4" w:space="0" w:color="181717"/>
            </w:tcBorders>
          </w:tcPr>
          <w:p w14:paraId="713406AA" w14:textId="77777777" w:rsidR="00676923" w:rsidRDefault="00000000">
            <w:pPr>
              <w:spacing w:after="0" w:line="259" w:lineRule="auto"/>
              <w:ind w:left="0" w:right="4" w:firstLine="0"/>
              <w:jc w:val="center"/>
            </w:pPr>
            <w:r>
              <w:t>No</w:t>
            </w:r>
          </w:p>
        </w:tc>
      </w:tr>
      <w:tr w:rsidR="00676923" w14:paraId="01E50690"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6F579D58" w14:textId="77777777" w:rsidR="00676923" w:rsidRDefault="00000000">
            <w:pPr>
              <w:spacing w:after="0" w:line="259" w:lineRule="auto"/>
              <w:ind w:left="99" w:firstLine="0"/>
              <w:jc w:val="left"/>
            </w:pPr>
            <w:r>
              <w:t>Body movements</w:t>
            </w:r>
          </w:p>
        </w:tc>
        <w:tc>
          <w:tcPr>
            <w:tcW w:w="2340" w:type="dxa"/>
            <w:tcBorders>
              <w:top w:val="single" w:sz="4" w:space="0" w:color="181717"/>
              <w:left w:val="single" w:sz="4" w:space="0" w:color="181717"/>
              <w:bottom w:val="single" w:sz="4" w:space="0" w:color="181717"/>
              <w:right w:val="single" w:sz="4" w:space="0" w:color="181717"/>
            </w:tcBorders>
          </w:tcPr>
          <w:p w14:paraId="0F3C1EF3" w14:textId="77777777" w:rsidR="00676923" w:rsidRDefault="00000000">
            <w:pPr>
              <w:spacing w:after="0" w:line="259" w:lineRule="auto"/>
              <w:ind w:left="0" w:right="4" w:firstLine="0"/>
              <w:jc w:val="center"/>
            </w:pPr>
            <w:r>
              <w:t>Less frequent</w:t>
            </w:r>
          </w:p>
        </w:tc>
        <w:tc>
          <w:tcPr>
            <w:tcW w:w="2340" w:type="dxa"/>
            <w:tcBorders>
              <w:top w:val="single" w:sz="4" w:space="0" w:color="181717"/>
              <w:left w:val="single" w:sz="4" w:space="0" w:color="181717"/>
              <w:bottom w:val="single" w:sz="4" w:space="0" w:color="181717"/>
              <w:right w:val="single" w:sz="4" w:space="0" w:color="181717"/>
            </w:tcBorders>
          </w:tcPr>
          <w:p w14:paraId="107C0C00" w14:textId="77777777" w:rsidR="00676923" w:rsidRDefault="00000000">
            <w:pPr>
              <w:spacing w:after="0" w:line="259" w:lineRule="auto"/>
              <w:ind w:left="0" w:right="4" w:firstLine="0"/>
              <w:jc w:val="center"/>
            </w:pPr>
            <w:r>
              <w:t>More frequent</w:t>
            </w:r>
          </w:p>
        </w:tc>
      </w:tr>
      <w:tr w:rsidR="00676923" w14:paraId="607E62AF"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4A397C62" w14:textId="77777777" w:rsidR="00676923" w:rsidRDefault="00000000">
            <w:pPr>
              <w:spacing w:after="0" w:line="259" w:lineRule="auto"/>
              <w:ind w:left="0" w:right="4" w:firstLine="0"/>
              <w:jc w:val="center"/>
            </w:pPr>
            <w:r>
              <w:t>Stomach acids</w:t>
            </w:r>
          </w:p>
        </w:tc>
        <w:tc>
          <w:tcPr>
            <w:tcW w:w="2340" w:type="dxa"/>
            <w:tcBorders>
              <w:top w:val="single" w:sz="4" w:space="0" w:color="181717"/>
              <w:left w:val="single" w:sz="4" w:space="0" w:color="181717"/>
              <w:bottom w:val="single" w:sz="4" w:space="0" w:color="181717"/>
              <w:right w:val="single" w:sz="4" w:space="0" w:color="181717"/>
            </w:tcBorders>
          </w:tcPr>
          <w:p w14:paraId="1A658CAE" w14:textId="77777777" w:rsidR="00676923" w:rsidRDefault="00000000">
            <w:pPr>
              <w:spacing w:after="0" w:line="259" w:lineRule="auto"/>
              <w:ind w:left="0" w:right="4" w:firstLine="0"/>
              <w:jc w:val="center"/>
            </w:pPr>
            <w:r>
              <w:t>Steady</w:t>
            </w:r>
          </w:p>
        </w:tc>
        <w:tc>
          <w:tcPr>
            <w:tcW w:w="2340" w:type="dxa"/>
            <w:tcBorders>
              <w:top w:val="single" w:sz="4" w:space="0" w:color="181717"/>
              <w:left w:val="single" w:sz="4" w:space="0" w:color="181717"/>
              <w:bottom w:val="single" w:sz="4" w:space="0" w:color="181717"/>
              <w:right w:val="single" w:sz="4" w:space="0" w:color="181717"/>
            </w:tcBorders>
          </w:tcPr>
          <w:p w14:paraId="44D2A7DB" w14:textId="77777777" w:rsidR="00676923" w:rsidRDefault="00000000">
            <w:pPr>
              <w:spacing w:after="0" w:line="259" w:lineRule="auto"/>
              <w:ind w:left="0" w:right="4" w:firstLine="0"/>
              <w:jc w:val="center"/>
            </w:pPr>
            <w:r>
              <w:t>Increase</w:t>
            </w:r>
          </w:p>
        </w:tc>
      </w:tr>
      <w:tr w:rsidR="00676923" w14:paraId="0B08BA70"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6B9CC384" w14:textId="77777777" w:rsidR="00676923" w:rsidRDefault="00000000">
            <w:pPr>
              <w:spacing w:after="0" w:line="259" w:lineRule="auto"/>
              <w:ind w:left="0" w:right="4" w:firstLine="0"/>
              <w:jc w:val="center"/>
            </w:pPr>
            <w:r>
              <w:t>Function</w:t>
            </w:r>
          </w:p>
        </w:tc>
        <w:tc>
          <w:tcPr>
            <w:tcW w:w="2340" w:type="dxa"/>
            <w:tcBorders>
              <w:top w:val="single" w:sz="4" w:space="0" w:color="181717"/>
              <w:left w:val="single" w:sz="4" w:space="0" w:color="181717"/>
              <w:bottom w:val="single" w:sz="4" w:space="0" w:color="181717"/>
              <w:right w:val="single" w:sz="4" w:space="0" w:color="181717"/>
            </w:tcBorders>
          </w:tcPr>
          <w:p w14:paraId="78058707" w14:textId="77777777" w:rsidR="00676923" w:rsidRDefault="00000000">
            <w:pPr>
              <w:spacing w:after="0" w:line="259" w:lineRule="auto"/>
              <w:ind w:left="0" w:right="4" w:firstLine="0"/>
              <w:jc w:val="center"/>
            </w:pPr>
            <w:r>
              <w:t>Tissue restoration</w:t>
            </w:r>
          </w:p>
        </w:tc>
        <w:tc>
          <w:tcPr>
            <w:tcW w:w="2340" w:type="dxa"/>
            <w:tcBorders>
              <w:top w:val="single" w:sz="4" w:space="0" w:color="181717"/>
              <w:left w:val="single" w:sz="4" w:space="0" w:color="181717"/>
              <w:bottom w:val="single" w:sz="4" w:space="0" w:color="181717"/>
              <w:right w:val="single" w:sz="4" w:space="0" w:color="181717"/>
            </w:tcBorders>
          </w:tcPr>
          <w:p w14:paraId="0719FCED" w14:textId="77777777" w:rsidR="00676923" w:rsidRDefault="00000000">
            <w:pPr>
              <w:spacing w:after="0" w:line="259" w:lineRule="auto"/>
              <w:ind w:left="11" w:firstLine="0"/>
              <w:jc w:val="left"/>
            </w:pPr>
            <w:r>
              <w:t>Memory organization</w:t>
            </w:r>
          </w:p>
        </w:tc>
      </w:tr>
    </w:tbl>
    <w:p w14:paraId="68E4FFDA" w14:textId="77777777" w:rsidR="00676923" w:rsidRDefault="00000000">
      <w:pPr>
        <w:pStyle w:val="Heading4"/>
        <w:ind w:left="-5" w:right="61"/>
      </w:pPr>
      <w:r>
        <w:t>Sleep Cycles</w:t>
      </w:r>
    </w:p>
    <w:p w14:paraId="34382BA2" w14:textId="77777777" w:rsidR="00676923" w:rsidRDefault="00000000">
      <w:pPr>
        <w:spacing w:after="216"/>
        <w:ind w:left="16" w:right="48"/>
      </w:pPr>
      <w:r>
        <w:rPr>
          <w:noProof/>
          <w:color w:val="000000"/>
        </w:rPr>
        <mc:AlternateContent>
          <mc:Choice Requires="wpg">
            <w:drawing>
              <wp:anchor distT="0" distB="0" distL="114300" distR="114300" simplePos="0" relativeHeight="251898880" behindDoc="0" locked="0" layoutInCell="1" allowOverlap="1" wp14:anchorId="79DA2950" wp14:editId="416FDA8C">
                <wp:simplePos x="0" y="0"/>
                <wp:positionH relativeFrom="page">
                  <wp:posOffset>0</wp:posOffset>
                </wp:positionH>
                <wp:positionV relativeFrom="page">
                  <wp:posOffset>4032005</wp:posOffset>
                </wp:positionV>
                <wp:extent cx="431999" cy="1094286"/>
                <wp:effectExtent l="0" t="0" r="0" b="0"/>
                <wp:wrapSquare wrapText="bothSides"/>
                <wp:docPr id="782763" name="Group 782763"/>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7030" name="Shape 92703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407" name="Rectangle 113407"/>
                        <wps:cNvSpPr/>
                        <wps:spPr>
                          <a:xfrm rot="5399999">
                            <a:off x="2649" y="91685"/>
                            <a:ext cx="182423" cy="149891"/>
                          </a:xfrm>
                          <a:prstGeom prst="rect">
                            <a:avLst/>
                          </a:prstGeom>
                          <a:ln>
                            <a:noFill/>
                          </a:ln>
                        </wps:spPr>
                        <wps:txbx>
                          <w:txbxContent>
                            <w:p w14:paraId="0C7BC6C8"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13408" name="Rectangle 113408"/>
                        <wps:cNvSpPr/>
                        <wps:spPr>
                          <a:xfrm rot="5399999">
                            <a:off x="-408810" y="760593"/>
                            <a:ext cx="1004799" cy="161208"/>
                          </a:xfrm>
                          <a:prstGeom prst="rect">
                            <a:avLst/>
                          </a:prstGeom>
                          <a:ln>
                            <a:noFill/>
                          </a:ln>
                        </wps:spPr>
                        <wps:txbx>
                          <w:txbxContent>
                            <w:p w14:paraId="35B0B075"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w:pict>
              <v:group w14:anchorId="79DA2950" id="Group 782763" o:spid="_x0000_s2179" style="position:absolute;left:0;text-align:left;margin-left:0;margin-top:317.5pt;width:34pt;height:86.15pt;z-index:251898880;mso-position-horizontal-relative:page;mso-position-vertical-relative:page" coordsize="4319,109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">
                <v:shape id="Shape 927030" o:spid="_x0000_s218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" path="m,l431999,r,287998l,287998,,e" fillcolor="#1b5c98" stroked="f" strokeweight="0">
                  <v:stroke miterlimit="83231f" joinstyle="miter"/>
                  <v:path arrowok="t" textboxrect="0,0,431999,287998"/>
                </v:shape>
                <v:rect id="Rectangle 113407" o:spid="_x0000_s218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" filled="f" stroked="f">
                  <v:textbox inset="0,0,0,0">
                    <w:txbxContent>
                      <w:p w14:paraId="0C7BC6C8" w14:textId="77777777" w:rsidR="00676923" w:rsidRDefault="00000000">
                        <w:pPr>
                          <w:spacing w:after="160" w:line="259" w:lineRule="auto"/>
                          <w:ind w:left="0" w:firstLine="0"/>
                          <w:jc w:val="left"/>
                        </w:pPr>
                        <w:r>
                          <w:rPr>
                            <w:b/>
                            <w:color w:val="FFFEFD"/>
                            <w:sz w:val="18"/>
                          </w:rPr>
                          <w:t>11</w:t>
                        </w:r>
                      </w:p>
                    </w:txbxContent>
                  </v:textbox>
                </v:rect>
                <v:rect id="Rectangle 113408" o:spid="_x0000_s2182" style="position:absolute;left:-4089;top:7605;width:1004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" filled="f" stroked="f">
                  <v:textbox inset="0,0,0,0">
                    <w:txbxContent>
                      <w:p w14:paraId="35B0B075"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v:textbox>
                </v:rect>
                <w10:wrap type="square" anchorx="page" anchory="page"/>
              </v:group>
            </w:pict>
          </mc:Fallback>
        </mc:AlternateContent>
      </w:r>
      <w:r>
        <w:t xml:space="preserve">During any normal night’s sleep the pattern operates on an approximately </w:t>
      </w:r>
      <w:proofErr w:type="gramStart"/>
      <w:r>
        <w:t>90 minute</w:t>
      </w:r>
      <w:proofErr w:type="gramEnd"/>
      <w:r>
        <w:t xml:space="preserve"> cycle. Towards the end of the first 90 minutes of falling asleep the first REM stage occurs but this first REM experience lasts only 10 to 20 minutes before the person passes back into slow wave sleep.</w:t>
      </w:r>
    </w:p>
    <w:p w14:paraId="69EEACBB" w14:textId="77777777" w:rsidR="00676923" w:rsidRDefault="00000000">
      <w:pPr>
        <w:spacing w:after="259"/>
        <w:ind w:left="16" w:right="48"/>
      </w:pPr>
      <w:r>
        <w:t>At the end of the second cycle of 90 minutes the duration of REM sleep periods increases.</w:t>
      </w:r>
    </w:p>
    <w:p w14:paraId="04657BB2" w14:textId="77777777" w:rsidR="00676923" w:rsidRDefault="00000000">
      <w:pPr>
        <w:pStyle w:val="Heading4"/>
        <w:ind w:left="-5" w:right="61"/>
      </w:pPr>
      <w:r>
        <w:t>Sleep Profile</w:t>
      </w:r>
    </w:p>
    <w:p w14:paraId="44471582" w14:textId="77777777" w:rsidR="00676923" w:rsidRDefault="00000000">
      <w:pPr>
        <w:ind w:left="16" w:right="48"/>
      </w:pPr>
      <w:r>
        <w:t xml:space="preserve">A sleep profile for a typical night’s sleep is shown in </w:t>
      </w:r>
      <w:r>
        <w:rPr>
          <w:i/>
          <w:color w:val="1B5C98"/>
        </w:rPr>
        <w:t>Figure 11.3</w:t>
      </w:r>
      <w:r>
        <w:t xml:space="preserve">. The individual stages will vary depending on the activities prior to sleep. If a great deal of strenuous physical activity has taken place then the sleep stages 3 and 4 will be extended. Alternatively, if a lot of mental work has been undertaken, such as learning new information or procedures, then REM sleep will be increased. </w:t>
      </w:r>
      <w:r>
        <w:rPr>
          <w:b/>
          <w:i/>
          <w:color w:val="1B5C98"/>
          <w:sz w:val="26"/>
        </w:rPr>
        <w:t>Rebound Effect</w:t>
      </w:r>
    </w:p>
    <w:p w14:paraId="7610FEC1" w14:textId="77777777" w:rsidR="00676923" w:rsidRDefault="00000000">
      <w:pPr>
        <w:spacing w:after="312"/>
        <w:ind w:left="16" w:right="48"/>
      </w:pPr>
      <w:r>
        <w:t xml:space="preserve">Sleep deprivation experiments have shown that if a person is deprived of either slow wave or REM sleep there will be a </w:t>
      </w:r>
      <w:r>
        <w:rPr>
          <w:b/>
        </w:rPr>
        <w:t>‘rebound’</w:t>
      </w:r>
      <w:r>
        <w:t xml:space="preserve"> effect in the next sleep period. That is the individual will make up the deficit in either case. For example if one is woken after 3 hours of a normal sleep period then the body will have had all its required slow wave </w:t>
      </w:r>
      <w:proofErr w:type="gramStart"/>
      <w:r>
        <w:t>sleep, but</w:t>
      </w:r>
      <w:proofErr w:type="gramEnd"/>
      <w:r>
        <w:t xml:space="preserve"> be deficient in REM sleep. In the next sleep period it is found that REM sleep will occur earlier and last longer than normal.</w:t>
      </w:r>
    </w:p>
    <w:p w14:paraId="050A2CDA" w14:textId="77777777" w:rsidR="00676923" w:rsidRDefault="00000000">
      <w:pPr>
        <w:pStyle w:val="Heading3"/>
        <w:ind w:left="-5"/>
      </w:pPr>
      <w:r>
        <w:t>Age and Sleep</w:t>
      </w:r>
    </w:p>
    <w:p w14:paraId="72674889" w14:textId="77777777" w:rsidR="00676923" w:rsidRDefault="00000000">
      <w:pPr>
        <w:spacing w:after="216"/>
        <w:ind w:left="16" w:right="48"/>
      </w:pPr>
      <w:r>
        <w:t>Individuals differ in the amount of sleep they require. In a survey of one million people the most frequently reported sleep duration was between 8 and 9 hours. Some people seem able to do with much less sleep and can manage quite well on 3 to 4 hours per night.</w:t>
      </w:r>
    </w:p>
    <w:p w14:paraId="7F56A973" w14:textId="77777777" w:rsidR="00676923" w:rsidRDefault="00000000">
      <w:pPr>
        <w:spacing w:after="312"/>
        <w:ind w:left="16" w:right="48"/>
      </w:pPr>
      <w:r>
        <w:lastRenderedPageBreak/>
        <w:t xml:space="preserve">Ageing brings major changes in sleep requirements. </w:t>
      </w:r>
      <w:proofErr w:type="gramStart"/>
      <w:r>
        <w:t>New born</w:t>
      </w:r>
      <w:proofErr w:type="gramEnd"/>
      <w:r>
        <w:t xml:space="preserve"> babies may sleep for up to 23 hours per day (of which the majority is REM) and even as they grow older will require much more sleep than adults. However as people get older they sleep less but at the same time, become less flexible about when sleep is taken. Shift work becomes more difficult with age as it is much harder to </w:t>
      </w:r>
      <w:proofErr w:type="spellStart"/>
      <w:r>
        <w:t>reprogramme</w:t>
      </w:r>
      <w:proofErr w:type="spellEnd"/>
      <w:r>
        <w:t xml:space="preserve"> the body clock. Women tend to sleep longer than men but report more sleep problems.</w:t>
      </w:r>
    </w:p>
    <w:p w14:paraId="3AAFA062" w14:textId="77777777" w:rsidR="00676923" w:rsidRDefault="00000000">
      <w:pPr>
        <w:pStyle w:val="Heading3"/>
        <w:spacing w:after="158"/>
        <w:ind w:left="-5"/>
      </w:pPr>
      <w:r>
        <w:t>Naps and Microsleeps</w:t>
      </w:r>
    </w:p>
    <w:p w14:paraId="7EA88FF6" w14:textId="77777777" w:rsidR="00676923" w:rsidRDefault="00000000">
      <w:pPr>
        <w:pStyle w:val="Heading4"/>
        <w:ind w:left="-5" w:right="61"/>
      </w:pPr>
      <w:r>
        <w:t>Naps</w:t>
      </w:r>
    </w:p>
    <w:p w14:paraId="23A7D1B2" w14:textId="77777777" w:rsidR="00676923" w:rsidRDefault="00000000">
      <w:pPr>
        <w:spacing w:after="216"/>
        <w:ind w:left="16" w:right="48"/>
      </w:pPr>
      <w:r>
        <w:t>A nap is a short period of sleep taken at any hour. The time of day, the duration of the nap and the sleep credit/deficit of the individual will determine through which sleep stages the individual will pass. The restorative properties of naps will vary from one individual to another. Those who habitually take naps appear to gain more benefit than non-habitual nappers, who sometimes perform at a reduced level for some time after awakening from the nap.</w:t>
      </w:r>
    </w:p>
    <w:p w14:paraId="782460C5" w14:textId="77777777" w:rsidR="00676923" w:rsidRDefault="00000000">
      <w:pPr>
        <w:spacing w:after="216"/>
        <w:ind w:left="16" w:right="48"/>
      </w:pPr>
      <w:r>
        <w:t xml:space="preserve">With the increase in extended flight times there is debate about allowing a crew member to take </w:t>
      </w:r>
      <w:proofErr w:type="gramStart"/>
      <w:r>
        <w:t>20 to 30 minute</w:t>
      </w:r>
      <w:proofErr w:type="gramEnd"/>
      <w:r>
        <w:t xml:space="preserve"> naps in the seat in an effort to keep him/her fresh. There would appear to be some </w:t>
      </w:r>
      <w:proofErr w:type="gramStart"/>
      <w:r>
        <w:t>benefit</w:t>
      </w:r>
      <w:proofErr w:type="gramEnd"/>
      <w:r>
        <w:t xml:space="preserve"> but pilots should be aware of the pitfalls. It is not unknown for one of the pilots to be taking a nap and the other pilot to fall asleep.</w:t>
      </w:r>
    </w:p>
    <w:p w14:paraId="26A14DDE" w14:textId="77777777" w:rsidR="00676923" w:rsidRDefault="00000000">
      <w:pPr>
        <w:spacing w:after="264"/>
        <w:ind w:left="16" w:right="48"/>
      </w:pPr>
      <w:r>
        <w:t xml:space="preserve">Pilots should also be aware that after napping it may take some minutes to collect one’s </w:t>
      </w:r>
      <w:proofErr w:type="gramStart"/>
      <w:r>
        <w:t>thoughts</w:t>
      </w:r>
      <w:proofErr w:type="gramEnd"/>
      <w:r>
        <w:t xml:space="preserve"> and they will have slow responses and reactions for up to 5 minutes after being roused. The minimum duration for a nap to be restorative appears to be </w:t>
      </w:r>
      <w:r>
        <w:rPr>
          <w:b/>
        </w:rPr>
        <w:t>not less than</w:t>
      </w:r>
      <w:r>
        <w:t xml:space="preserve"> 10 minutes (Hawkins). It is strongly recommended that pilots should plan to be fully awake at least 1 hour before descent.</w:t>
      </w:r>
    </w:p>
    <w:p w14:paraId="1535117F" w14:textId="77777777" w:rsidR="00676923" w:rsidRDefault="00000000">
      <w:pPr>
        <w:pStyle w:val="Heading4"/>
        <w:ind w:left="-5" w:right="61"/>
      </w:pPr>
      <w:r>
        <w:rPr>
          <w:noProof/>
          <w:color w:val="000000"/>
        </w:rPr>
        <mc:AlternateContent>
          <mc:Choice Requires="wpg">
            <w:drawing>
              <wp:anchor distT="0" distB="0" distL="114300" distR="114300" simplePos="0" relativeHeight="251899904" behindDoc="0" locked="0" layoutInCell="1" allowOverlap="1" wp14:anchorId="7B2009B1" wp14:editId="1720CD87">
                <wp:simplePos x="0" y="0"/>
                <wp:positionH relativeFrom="page">
                  <wp:posOffset>7128002</wp:posOffset>
                </wp:positionH>
                <wp:positionV relativeFrom="page">
                  <wp:posOffset>4032911</wp:posOffset>
                </wp:positionV>
                <wp:extent cx="432003" cy="1389192"/>
                <wp:effectExtent l="0" t="0" r="0" b="0"/>
                <wp:wrapSquare wrapText="bothSides"/>
                <wp:docPr id="787598" name="Group 787598"/>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13549" name="Shape 113549"/>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550" name="Rectangle 113550"/>
                        <wps:cNvSpPr/>
                        <wps:spPr>
                          <a:xfrm rot="-5399999">
                            <a:off x="-360519" y="609659"/>
                            <a:ext cx="1397858" cy="161208"/>
                          </a:xfrm>
                          <a:prstGeom prst="rect">
                            <a:avLst/>
                          </a:prstGeom>
                          <a:ln>
                            <a:noFill/>
                          </a:ln>
                        </wps:spPr>
                        <wps:txbx>
                          <w:txbxContent>
                            <w:p w14:paraId="61204E3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13551" name="Rectangle 113551"/>
                        <wps:cNvSpPr/>
                        <wps:spPr>
                          <a:xfrm rot="-5399999">
                            <a:off x="246928" y="46415"/>
                            <a:ext cx="182422" cy="149891"/>
                          </a:xfrm>
                          <a:prstGeom prst="rect">
                            <a:avLst/>
                          </a:prstGeom>
                          <a:ln>
                            <a:noFill/>
                          </a:ln>
                        </wps:spPr>
                        <wps:txbx>
                          <w:txbxContent>
                            <w:p w14:paraId="733B5343"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w:pict>
              <v:group w14:anchorId="7B2009B1" id="Group 787598" o:spid="_x0000_s2183" style="position:absolute;left:0;text-align:left;margin-left:561.25pt;margin-top:317.55pt;width:34pt;height:109.4pt;z-index:251899904;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">
                <v:shape id="Shape 113549" o:spid="_x0000_s2184"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" path="m,l212395,,432003,r,287986l212395,287986,,287986,,xe" fillcolor="#1b5c98" stroked="f" strokeweight="0">
                  <v:stroke miterlimit="83231f" joinstyle="miter"/>
                  <v:path arrowok="t" textboxrect="0,0,432003,287986"/>
                </v:shape>
                <v:rect id="Rectangle 113550" o:spid="_x0000_s2185" style="position:absolute;left:-3605;top:6097;width:139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" filled="f" stroked="f">
                  <v:textbox inset="0,0,0,0">
                    <w:txbxContent>
                      <w:p w14:paraId="61204E3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v:textbox>
                </v:rect>
                <v:rect id="Rectangle 113551" o:spid="_x0000_s218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" filled="f" stroked="f">
                  <v:textbox inset="0,0,0,0">
                    <w:txbxContent>
                      <w:p w14:paraId="733B5343" w14:textId="77777777" w:rsidR="00676923" w:rsidRDefault="00000000">
                        <w:pPr>
                          <w:spacing w:after="160" w:line="259" w:lineRule="auto"/>
                          <w:ind w:left="0" w:firstLine="0"/>
                          <w:jc w:val="left"/>
                        </w:pPr>
                        <w:r>
                          <w:rPr>
                            <w:b/>
                            <w:color w:val="FFFEFD"/>
                            <w:sz w:val="18"/>
                          </w:rPr>
                          <w:t>11</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00928" behindDoc="0" locked="0" layoutInCell="1" allowOverlap="1" wp14:anchorId="6079820B" wp14:editId="307EBD35">
                <wp:simplePos x="0" y="0"/>
                <wp:positionH relativeFrom="page">
                  <wp:posOffset>7385808</wp:posOffset>
                </wp:positionH>
                <wp:positionV relativeFrom="page">
                  <wp:posOffset>2919475</wp:posOffset>
                </wp:positionV>
                <wp:extent cx="121209" cy="21946"/>
                <wp:effectExtent l="0" t="0" r="0" b="0"/>
                <wp:wrapSquare wrapText="bothSides"/>
                <wp:docPr id="787599" name="Group 78759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3599" name="Rectangle 113599"/>
                        <wps:cNvSpPr/>
                        <wps:spPr>
                          <a:xfrm rot="-5399999">
                            <a:off x="-136991" y="-99570"/>
                            <a:ext cx="241338" cy="161208"/>
                          </a:xfrm>
                          <a:prstGeom prst="rect">
                            <a:avLst/>
                          </a:prstGeom>
                          <a:ln>
                            <a:noFill/>
                          </a:ln>
                        </wps:spPr>
                        <wps:txbx>
                          <w:txbxContent>
                            <w:p w14:paraId="0DC9966C"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6079820B" id="Group 787599" o:spid="_x0000_s2187" style="position:absolute;left:0;text-align:left;margin-left:581.55pt;margin-top:229.9pt;width:9.55pt;height:1.75pt;z-index:251900928;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DumyhIaAgAAgAQAAA4AAAAAAAAAAAAAAAAALgIAAGRycy9lMm9Eb2MueG1s&#13;&#10;UEsBAi0AFAAGAAgAAAAhALzmBeTlAAAAEgEAAA8AAAAAAAAAAAAAAAAAdAQAAGRycy9kb3ducmV2&#13;&#10;LnhtbFBLBQYAAAAABAAEAPMAAACGBQAAAAA=&#13;&#10;">
                <v:rect id="Rectangle 113599" o:spid="_x0000_s2188"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" filled="f" stroked="f">
                  <v:textbox inset="0,0,0,0">
                    <w:txbxContent>
                      <w:p w14:paraId="0DC9966C"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Microsleeps</w:t>
      </w:r>
    </w:p>
    <w:p w14:paraId="2FECF26E" w14:textId="77777777" w:rsidR="00676923" w:rsidRDefault="00000000">
      <w:pPr>
        <w:spacing w:after="312"/>
        <w:ind w:left="16" w:right="48"/>
      </w:pPr>
      <w:r>
        <w:t>Microsleeps are very short periods of sleep lasting from a fraction of a second to two to three seconds. Although their existence can be confirmed by EEG readings, the individual may be unaware of their occurrence which makes them particularly dangerous. They occur most often in conditions of fatigue but are of no assistance in reducing sleepiness.</w:t>
      </w:r>
    </w:p>
    <w:p w14:paraId="301D2FC4" w14:textId="77777777" w:rsidR="00676923" w:rsidRDefault="00000000">
      <w:pPr>
        <w:pStyle w:val="Heading3"/>
        <w:spacing w:after="0" w:line="407" w:lineRule="auto"/>
        <w:ind w:left="-5" w:right="6782"/>
      </w:pPr>
      <w:r>
        <w:t xml:space="preserve">Shift Work </w:t>
      </w:r>
      <w:r>
        <w:rPr>
          <w:i/>
          <w:sz w:val="26"/>
        </w:rPr>
        <w:t>General</w:t>
      </w:r>
    </w:p>
    <w:p w14:paraId="6ABE48D1" w14:textId="77777777" w:rsidR="00676923" w:rsidRDefault="00000000">
      <w:pPr>
        <w:spacing w:after="217"/>
        <w:ind w:left="16" w:right="48"/>
      </w:pPr>
      <w:r>
        <w:t xml:space="preserve">Sleep loss or partial sleep is an occupational hazard of commercial aviation. There will be times when the pilot </w:t>
      </w:r>
      <w:proofErr w:type="gramStart"/>
      <w:r>
        <w:t>has to</w:t>
      </w:r>
      <w:proofErr w:type="gramEnd"/>
      <w:r>
        <w:t xml:space="preserve"> work when he would rather be asleep, and other times when he has to sleep when he would rather be awake. At these times sleep problems may be aggravated by circadian rhythms.</w:t>
      </w:r>
    </w:p>
    <w:p w14:paraId="20FC793B" w14:textId="77777777" w:rsidR="00676923" w:rsidRDefault="00000000">
      <w:pPr>
        <w:spacing w:after="264"/>
        <w:ind w:left="16" w:right="48"/>
      </w:pPr>
      <w:r>
        <w:t xml:space="preserve">The sleep/wake cycle affects readiness for sleep, and the </w:t>
      </w:r>
      <w:r>
        <w:rPr>
          <w:b/>
        </w:rPr>
        <w:t>timing</w:t>
      </w:r>
      <w:r>
        <w:t xml:space="preserve"> of sleep relative to the body cycle of temperature is critical in determining the duration of the sleep.</w:t>
      </w:r>
    </w:p>
    <w:p w14:paraId="10C39737" w14:textId="77777777" w:rsidR="00676923" w:rsidRDefault="00000000">
      <w:pPr>
        <w:pStyle w:val="Heading4"/>
        <w:ind w:left="-5" w:right="61"/>
      </w:pPr>
      <w:r>
        <w:t>Planning Shift Work Sleep</w:t>
      </w:r>
    </w:p>
    <w:p w14:paraId="3A8CD719" w14:textId="77777777" w:rsidR="00676923" w:rsidRDefault="00000000">
      <w:pPr>
        <w:spacing w:after="216"/>
        <w:ind w:left="16" w:right="48"/>
      </w:pPr>
      <w:r>
        <w:t>As an example it is assumed that one is rostered for night duty. The pilot will attempt to get some sleep during the afternoon prior to reporting for duty. However, it will be difficult to get any satisfactory sleep due to having a good sleep credit assuming a normal night’s sleep had been achieved the night before, plus an increasing body temperature does not facilitate sleep.</w:t>
      </w:r>
    </w:p>
    <w:p w14:paraId="4824A3D0" w14:textId="77777777" w:rsidR="00676923" w:rsidRDefault="00000000">
      <w:pPr>
        <w:spacing w:after="211"/>
        <w:ind w:left="16" w:right="48"/>
      </w:pPr>
      <w:r>
        <w:t>There are basically two options in this case:</w:t>
      </w:r>
    </w:p>
    <w:p w14:paraId="40AD3236" w14:textId="77777777" w:rsidR="00676923" w:rsidRDefault="00000000">
      <w:pPr>
        <w:spacing w:after="216"/>
        <w:ind w:left="16" w:right="48"/>
      </w:pPr>
      <w:r>
        <w:lastRenderedPageBreak/>
        <w:t>Firstly, one could go to bed early the previous night and set the alarm for an early call so that, by the afternoon, the body will be approaching sleep deficit and be ready for sleep. The second alternative would be to go to bed late the previous night, sleep late, relax in the afternoon and still have a good sleep credit for the night duty.</w:t>
      </w:r>
    </w:p>
    <w:p w14:paraId="4F6C1EAD" w14:textId="77777777" w:rsidR="00676923" w:rsidRDefault="00000000">
      <w:pPr>
        <w:spacing w:after="216"/>
        <w:ind w:left="16" w:right="48"/>
      </w:pPr>
      <w:r>
        <w:t>Both solutions have limitations. In the first case, having gone to bed in the afternoon, sleep may be impossible due to outside noise, daylight entering the room or, if in a hotel, construction work or domestic work in the corridors, in which case one may go on duty with an even greater sleep deficit. The second solution will prove useless if, having prepared oneself for five to six hours duty, the trip is delayed for a few hours for technical, weather, or air traffic reasons.</w:t>
      </w:r>
    </w:p>
    <w:p w14:paraId="01E1C39E" w14:textId="77777777" w:rsidR="00676923" w:rsidRDefault="00000000">
      <w:pPr>
        <w:spacing w:after="312"/>
        <w:ind w:left="16" w:right="48"/>
      </w:pPr>
      <w:r>
        <w:t>Generally, it is now accepted that shift rotation should be to later shifts (early shift to late shift to night shift and so on).</w:t>
      </w:r>
    </w:p>
    <w:p w14:paraId="4D1A4609" w14:textId="77777777" w:rsidR="00676923" w:rsidRDefault="00000000">
      <w:pPr>
        <w:pStyle w:val="Heading3"/>
        <w:spacing w:after="158"/>
        <w:ind w:left="-5"/>
      </w:pPr>
      <w:r>
        <w:t>Time Zone Crossing</w:t>
      </w:r>
    </w:p>
    <w:p w14:paraId="03FDA59C" w14:textId="77777777" w:rsidR="00676923" w:rsidRDefault="00000000">
      <w:pPr>
        <w:pStyle w:val="Heading4"/>
        <w:ind w:left="-5" w:right="61"/>
      </w:pPr>
      <w:r>
        <w:t>General</w:t>
      </w:r>
    </w:p>
    <w:p w14:paraId="34C71017" w14:textId="77777777" w:rsidR="00676923" w:rsidRDefault="00000000">
      <w:pPr>
        <w:spacing w:after="264"/>
        <w:ind w:left="16" w:right="48"/>
      </w:pPr>
      <w:r>
        <w:t xml:space="preserve">Crossing time zones is a way of life for long haul aircrew, and time zone shifts can lead to cumulative sleep deprivation. Although such sleep deficits can build up, it is unlikely to go to extreme levels as the body will sleep when it needs to. Long haul pilots have constantly to adjust and readjust their circadian rhythms, and it is possible that continual disruption may incur some health penalties, particularly associated with stomach and bowel disorders. The disturbance to the normal body functions is commonly known as </w:t>
      </w:r>
      <w:r>
        <w:rPr>
          <w:b/>
        </w:rPr>
        <w:t>jet lag</w:t>
      </w:r>
      <w:r>
        <w:t xml:space="preserve"> or </w:t>
      </w:r>
      <w:r>
        <w:rPr>
          <w:b/>
        </w:rPr>
        <w:t>circadian dysrhythmia.</w:t>
      </w:r>
    </w:p>
    <w:p w14:paraId="53C10198" w14:textId="77777777" w:rsidR="00676923" w:rsidRDefault="00000000">
      <w:pPr>
        <w:pStyle w:val="Heading4"/>
        <w:ind w:left="-5" w:right="61"/>
      </w:pPr>
      <w:r>
        <w:t>Circadian Dysrhythmia (</w:t>
      </w:r>
      <w:proofErr w:type="spellStart"/>
      <w:r>
        <w:t>Transmeridian</w:t>
      </w:r>
      <w:proofErr w:type="spellEnd"/>
      <w:r>
        <w:t xml:space="preserve"> </w:t>
      </w:r>
      <w:proofErr w:type="spellStart"/>
      <w:r>
        <w:t>Desynchronisation</w:t>
      </w:r>
      <w:proofErr w:type="spellEnd"/>
      <w:r>
        <w:t>)</w:t>
      </w:r>
    </w:p>
    <w:p w14:paraId="2E6709BF" w14:textId="77777777" w:rsidR="00676923" w:rsidRDefault="00000000">
      <w:pPr>
        <w:spacing w:after="216"/>
        <w:ind w:left="16" w:right="48"/>
      </w:pPr>
      <w:r>
        <w:rPr>
          <w:noProof/>
          <w:color w:val="000000"/>
        </w:rPr>
        <mc:AlternateContent>
          <mc:Choice Requires="wpg">
            <w:drawing>
              <wp:anchor distT="0" distB="0" distL="114300" distR="114300" simplePos="0" relativeHeight="251901952" behindDoc="0" locked="0" layoutInCell="1" allowOverlap="1" wp14:anchorId="092D7299" wp14:editId="2F9210FA">
                <wp:simplePos x="0" y="0"/>
                <wp:positionH relativeFrom="page">
                  <wp:posOffset>0</wp:posOffset>
                </wp:positionH>
                <wp:positionV relativeFrom="page">
                  <wp:posOffset>4032005</wp:posOffset>
                </wp:positionV>
                <wp:extent cx="431999" cy="1094286"/>
                <wp:effectExtent l="0" t="0" r="0" b="0"/>
                <wp:wrapSquare wrapText="bothSides"/>
                <wp:docPr id="787460" name="Group 787460"/>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7094" name="Shape 92709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609" name="Rectangle 113609"/>
                        <wps:cNvSpPr/>
                        <wps:spPr>
                          <a:xfrm rot="5399999">
                            <a:off x="2649" y="91685"/>
                            <a:ext cx="182423" cy="149891"/>
                          </a:xfrm>
                          <a:prstGeom prst="rect">
                            <a:avLst/>
                          </a:prstGeom>
                          <a:ln>
                            <a:noFill/>
                          </a:ln>
                        </wps:spPr>
                        <wps:txbx>
                          <w:txbxContent>
                            <w:p w14:paraId="5172FE0D"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13610" name="Rectangle 113610"/>
                        <wps:cNvSpPr/>
                        <wps:spPr>
                          <a:xfrm rot="5399999">
                            <a:off x="-408810" y="760593"/>
                            <a:ext cx="1004799" cy="161208"/>
                          </a:xfrm>
                          <a:prstGeom prst="rect">
                            <a:avLst/>
                          </a:prstGeom>
                          <a:ln>
                            <a:noFill/>
                          </a:ln>
                        </wps:spPr>
                        <wps:txbx>
                          <w:txbxContent>
                            <w:p w14:paraId="001DA782"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w:pict>
              <v:group w14:anchorId="092D7299" id="Group 787460" o:spid="_x0000_s2189" style="position:absolute;left:0;text-align:left;margin-left:0;margin-top:317.5pt;width:34pt;height:86.15pt;z-index:251901952;mso-position-horizontal-relative:page;mso-position-vertical-relative:page" coordsize="4319,109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">
                <v:shape id="Shape 927094" o:spid="_x0000_s219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" path="m,l431999,r,287998l,287998,,e" fillcolor="#1b5c98" stroked="f" strokeweight="0">
                  <v:stroke miterlimit="83231f" joinstyle="miter"/>
                  <v:path arrowok="t" textboxrect="0,0,431999,287998"/>
                </v:shape>
                <v:rect id="Rectangle 113609" o:spid="_x0000_s219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" filled="f" stroked="f">
                  <v:textbox inset="0,0,0,0">
                    <w:txbxContent>
                      <w:p w14:paraId="5172FE0D" w14:textId="77777777" w:rsidR="00676923" w:rsidRDefault="00000000">
                        <w:pPr>
                          <w:spacing w:after="160" w:line="259" w:lineRule="auto"/>
                          <w:ind w:left="0" w:firstLine="0"/>
                          <w:jc w:val="left"/>
                        </w:pPr>
                        <w:r>
                          <w:rPr>
                            <w:b/>
                            <w:color w:val="FFFEFD"/>
                            <w:sz w:val="18"/>
                          </w:rPr>
                          <w:t>11</w:t>
                        </w:r>
                      </w:p>
                    </w:txbxContent>
                  </v:textbox>
                </v:rect>
                <v:rect id="Rectangle 113610" o:spid="_x0000_s2192" style="position:absolute;left:-4089;top:7605;width:1004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" filled="f" stroked="f">
                  <v:textbox inset="0,0,0,0">
                    <w:txbxContent>
                      <w:p w14:paraId="001DA782"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v:textbox>
                </v:rect>
                <w10:wrap type="square" anchorx="page" anchory="page"/>
              </v:group>
            </w:pict>
          </mc:Fallback>
        </mc:AlternateContent>
      </w:r>
      <w:r>
        <w:t xml:space="preserve">The internal body rhythms become of great significance in the modern age of rapid air travel. This leads to a large discrepancy between the local time at destination and the body clock of the </w:t>
      </w:r>
      <w:proofErr w:type="spellStart"/>
      <w:r>
        <w:t>traveller</w:t>
      </w:r>
      <w:proofErr w:type="spellEnd"/>
      <w:r>
        <w:t>.</w:t>
      </w:r>
    </w:p>
    <w:p w14:paraId="41EDC2F2" w14:textId="77777777" w:rsidR="00676923" w:rsidRDefault="00000000">
      <w:pPr>
        <w:spacing w:after="216"/>
        <w:ind w:left="16" w:right="48"/>
      </w:pPr>
      <w:r>
        <w:t xml:space="preserve">For example it may be local noon for the </w:t>
      </w:r>
      <w:proofErr w:type="spellStart"/>
      <w:r>
        <w:t>traveller</w:t>
      </w:r>
      <w:proofErr w:type="spellEnd"/>
      <w:r>
        <w:t xml:space="preserve"> arriving in Los Angeles, but his body clock will still be based on a UK time of 2000 hours, possibly leading to an internal conflict. After a sleep the internal body clock will indicate a time to wake up when the local time is 0100 hours.</w:t>
      </w:r>
    </w:p>
    <w:p w14:paraId="595CA098" w14:textId="77777777" w:rsidR="00676923" w:rsidRDefault="00000000">
      <w:pPr>
        <w:spacing w:after="264"/>
        <w:ind w:left="16" w:right="48"/>
      </w:pPr>
      <w:r>
        <w:t>These factors are of great significance to the pilot who may have to sleep during local day hours or operate a long flight at a time when his body clock is indicating a time for sleep. In addition to this, normal rhythms of the alimentary canal (the passage along which food passes during digestion) and urinary system can cause disruption to sleep in the new time zone.</w:t>
      </w:r>
    </w:p>
    <w:p w14:paraId="5189C986" w14:textId="77777777" w:rsidR="00676923" w:rsidRDefault="00000000">
      <w:pPr>
        <w:pStyle w:val="Heading4"/>
        <w:ind w:left="-5" w:right="61"/>
      </w:pPr>
      <w:r>
        <w:t>Recovery</w:t>
      </w:r>
    </w:p>
    <w:p w14:paraId="2E04FF82" w14:textId="77777777" w:rsidR="00676923" w:rsidRDefault="00000000">
      <w:pPr>
        <w:spacing w:after="216"/>
        <w:ind w:left="16" w:right="48"/>
      </w:pPr>
      <w:r>
        <w:t xml:space="preserve">The shifting of zeitgebers will help to resynchronize to the new local time but it is a slow process, averaging a shift of </w:t>
      </w:r>
      <w:r>
        <w:rPr>
          <w:b/>
        </w:rPr>
        <w:t xml:space="preserve">about 90 minutes for each day in the new time zone. </w:t>
      </w:r>
      <w:r>
        <w:t xml:space="preserve">A shift of 9 hours in local time, for example, on a flight direct from London to Los Angeles, will require about 6 days for the body to adjust to the local time. The pilot may only have 2 or 3 days before return to London and when he does return his body clock is now out of </w:t>
      </w:r>
      <w:proofErr w:type="spellStart"/>
      <w:r>
        <w:t>synchronisation</w:t>
      </w:r>
      <w:proofErr w:type="spellEnd"/>
      <w:r>
        <w:t xml:space="preserve"> again.</w:t>
      </w:r>
    </w:p>
    <w:p w14:paraId="10CAF24D" w14:textId="77777777" w:rsidR="00676923" w:rsidRDefault="00000000">
      <w:pPr>
        <w:spacing w:after="42"/>
        <w:ind w:left="16" w:right="48"/>
      </w:pPr>
      <w:r>
        <w:t xml:space="preserve">Another factor to be considered is that body systems shift their phase at different rates, so while they are shifting, they are not only out-of-phase with the local time, but out-of-phase with each other. </w:t>
      </w:r>
      <w:r>
        <w:rPr>
          <w:b/>
          <w:i/>
          <w:color w:val="1B5C98"/>
          <w:sz w:val="26"/>
        </w:rPr>
        <w:t>Effects of Direction on Recovery - East or West, which is Best?</w:t>
      </w:r>
    </w:p>
    <w:p w14:paraId="54BE1FCE" w14:textId="77777777" w:rsidR="00676923" w:rsidRDefault="00000000">
      <w:pPr>
        <w:ind w:left="16" w:right="48"/>
      </w:pPr>
      <w:r>
        <w:lastRenderedPageBreak/>
        <w:t xml:space="preserve">The effects of jet lag and its recovery will also be dependent on the direction of travel. The following two examples illustrate </w:t>
      </w:r>
      <w:proofErr w:type="gramStart"/>
      <w:r>
        <w:t>this phenomena</w:t>
      </w:r>
      <w:proofErr w:type="gramEnd"/>
      <w:r>
        <w:t>.</w:t>
      </w:r>
    </w:p>
    <w:p w14:paraId="1CD705A5" w14:textId="77777777" w:rsidR="00676923" w:rsidRDefault="00000000">
      <w:pPr>
        <w:spacing w:after="11"/>
        <w:ind w:left="293" w:right="14"/>
        <w:jc w:val="left"/>
      </w:pPr>
      <w:r>
        <w:rPr>
          <w:b/>
        </w:rPr>
        <w:t xml:space="preserve">Travelling Westwards </w:t>
      </w:r>
    </w:p>
    <w:p w14:paraId="00003C53" w14:textId="77777777" w:rsidR="00676923" w:rsidRDefault="00000000">
      <w:pPr>
        <w:ind w:left="293" w:right="48"/>
      </w:pPr>
      <w:r>
        <w:t>(London - New York)</w:t>
      </w:r>
    </w:p>
    <w:p w14:paraId="2416E42B" w14:textId="77777777" w:rsidR="00676923" w:rsidRDefault="00000000">
      <w:pPr>
        <w:spacing w:after="253"/>
        <w:ind w:left="293" w:right="48"/>
      </w:pPr>
      <w:r>
        <w:t xml:space="preserve">New York is 5 hours behind </w:t>
      </w:r>
      <w:proofErr w:type="gramStart"/>
      <w:r>
        <w:t>London</w:t>
      </w:r>
      <w:proofErr w:type="gramEnd"/>
      <w:r>
        <w:t xml:space="preserve"> so noon occurs 5 hours later. This means that an aircrew will experience a </w:t>
      </w:r>
      <w:proofErr w:type="gramStart"/>
      <w:r>
        <w:t>29 hour</w:t>
      </w:r>
      <w:proofErr w:type="gramEnd"/>
      <w:r>
        <w:t xml:space="preserve"> day. However, our free-running body clock is 25 hours which means that the crew will suffer from </w:t>
      </w:r>
      <w:r>
        <w:rPr>
          <w:b/>
        </w:rPr>
        <w:t>4 hours jet lag.</w:t>
      </w:r>
    </w:p>
    <w:p w14:paraId="1D3BF8F3" w14:textId="77777777" w:rsidR="00676923" w:rsidRDefault="00000000">
      <w:pPr>
        <w:spacing w:after="11"/>
        <w:ind w:left="293" w:right="14"/>
        <w:jc w:val="left"/>
      </w:pPr>
      <w:r>
        <w:rPr>
          <w:b/>
        </w:rPr>
        <w:t xml:space="preserve">Travelling Eastwards </w:t>
      </w:r>
    </w:p>
    <w:p w14:paraId="20CA53CD" w14:textId="77777777" w:rsidR="00676923" w:rsidRDefault="00000000">
      <w:pPr>
        <w:ind w:left="293" w:right="48"/>
      </w:pPr>
      <w:r>
        <w:t>(New York - London)</w:t>
      </w:r>
    </w:p>
    <w:p w14:paraId="0CFDAAEE" w14:textId="77777777" w:rsidR="00676923" w:rsidRDefault="00000000">
      <w:pPr>
        <w:ind w:left="293" w:right="48"/>
      </w:pPr>
      <w:r>
        <w:rPr>
          <w:noProof/>
          <w:color w:val="000000"/>
        </w:rPr>
        <mc:AlternateContent>
          <mc:Choice Requires="wpg">
            <w:drawing>
              <wp:anchor distT="0" distB="0" distL="114300" distR="114300" simplePos="0" relativeHeight="251902976" behindDoc="0" locked="0" layoutInCell="1" allowOverlap="1" wp14:anchorId="11A225E8" wp14:editId="1494FC04">
                <wp:simplePos x="0" y="0"/>
                <wp:positionH relativeFrom="page">
                  <wp:posOffset>7128002</wp:posOffset>
                </wp:positionH>
                <wp:positionV relativeFrom="page">
                  <wp:posOffset>4032911</wp:posOffset>
                </wp:positionV>
                <wp:extent cx="432003" cy="1389192"/>
                <wp:effectExtent l="0" t="0" r="0" b="0"/>
                <wp:wrapTopAndBottom/>
                <wp:docPr id="896342" name="Group 896342"/>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13666" name="Shape 113666"/>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667" name="Rectangle 113667"/>
                        <wps:cNvSpPr/>
                        <wps:spPr>
                          <a:xfrm rot="-5399999">
                            <a:off x="-360519" y="609659"/>
                            <a:ext cx="1397858" cy="161208"/>
                          </a:xfrm>
                          <a:prstGeom prst="rect">
                            <a:avLst/>
                          </a:prstGeom>
                          <a:ln>
                            <a:noFill/>
                          </a:ln>
                        </wps:spPr>
                        <wps:txbx>
                          <w:txbxContent>
                            <w:p w14:paraId="535927E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13668" name="Rectangle 113668"/>
                        <wps:cNvSpPr/>
                        <wps:spPr>
                          <a:xfrm rot="-5399999">
                            <a:off x="246928" y="46415"/>
                            <a:ext cx="182422" cy="149891"/>
                          </a:xfrm>
                          <a:prstGeom prst="rect">
                            <a:avLst/>
                          </a:prstGeom>
                          <a:ln>
                            <a:noFill/>
                          </a:ln>
                        </wps:spPr>
                        <wps:txbx>
                          <w:txbxContent>
                            <w:p w14:paraId="41F33D31"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w:pict>
              <v:group w14:anchorId="11A225E8" id="Group 896342" o:spid="_x0000_s2193" style="position:absolute;left:0;text-align:left;margin-left:561.25pt;margin-top:317.55pt;width:34pt;height:109.4pt;z-index:251902976;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">
                <v:shape id="Shape 113666" o:spid="_x0000_s2194"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" path="m,l212395,,432003,r,287986l212395,287986,,287986,,xe" fillcolor="#1b5c98" stroked="f" strokeweight="0">
                  <v:stroke miterlimit="83231f" joinstyle="miter"/>
                  <v:path arrowok="t" textboxrect="0,0,432003,287986"/>
                </v:shape>
                <v:rect id="Rectangle 113667" o:spid="_x0000_s2195" style="position:absolute;left:-3605;top:6097;width:139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" filled="f" stroked="f">
                  <v:textbox inset="0,0,0,0">
                    <w:txbxContent>
                      <w:p w14:paraId="535927E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v:textbox>
                </v:rect>
                <v:rect id="Rectangle 113668" o:spid="_x0000_s219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" filled="f" stroked="f">
                  <v:textbox inset="0,0,0,0">
                    <w:txbxContent>
                      <w:p w14:paraId="41F33D31" w14:textId="77777777" w:rsidR="00676923" w:rsidRDefault="00000000">
                        <w:pPr>
                          <w:spacing w:after="160" w:line="259" w:lineRule="auto"/>
                          <w:ind w:left="0" w:firstLine="0"/>
                          <w:jc w:val="left"/>
                        </w:pPr>
                        <w:r>
                          <w:rPr>
                            <w:b/>
                            <w:color w:val="FFFEFD"/>
                            <w:sz w:val="18"/>
                          </w:rPr>
                          <w:t>11</w:t>
                        </w:r>
                      </w:p>
                    </w:txbxContent>
                  </v:textbox>
                </v:rect>
                <w10:wrap type="topAndBottom" anchorx="page" anchory="page"/>
              </v:group>
            </w:pict>
          </mc:Fallback>
        </mc:AlternateContent>
      </w:r>
      <w:r>
        <w:rPr>
          <w:noProof/>
          <w:color w:val="000000"/>
        </w:rPr>
        <mc:AlternateContent>
          <mc:Choice Requires="wpg">
            <w:drawing>
              <wp:anchor distT="0" distB="0" distL="114300" distR="114300" simplePos="0" relativeHeight="251904000" behindDoc="0" locked="0" layoutInCell="1" allowOverlap="1" wp14:anchorId="3294EAEA" wp14:editId="1604D519">
                <wp:simplePos x="0" y="0"/>
                <wp:positionH relativeFrom="page">
                  <wp:posOffset>7385808</wp:posOffset>
                </wp:positionH>
                <wp:positionV relativeFrom="page">
                  <wp:posOffset>2919475</wp:posOffset>
                </wp:positionV>
                <wp:extent cx="121209" cy="21946"/>
                <wp:effectExtent l="0" t="0" r="0" b="0"/>
                <wp:wrapSquare wrapText="bothSides"/>
                <wp:docPr id="896343" name="Group 896343"/>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5491" name="Rectangle 125491"/>
                        <wps:cNvSpPr/>
                        <wps:spPr>
                          <a:xfrm rot="-5399999">
                            <a:off x="-136991" y="-99570"/>
                            <a:ext cx="241338" cy="161208"/>
                          </a:xfrm>
                          <a:prstGeom prst="rect">
                            <a:avLst/>
                          </a:prstGeom>
                          <a:ln>
                            <a:noFill/>
                          </a:ln>
                        </wps:spPr>
                        <wps:txbx>
                          <w:txbxContent>
                            <w:p w14:paraId="4E8BC55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3294EAEA" id="Group 896343" o:spid="_x0000_s2197" style="position:absolute;left:0;text-align:left;margin-left:581.55pt;margin-top:229.9pt;width:9.55pt;height:1.75pt;z-index:251904000;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">
                <v:rect id="Rectangle 125491" o:spid="_x0000_s2198"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" filled="f" stroked="f">
                  <v:textbox inset="0,0,0,0">
                    <w:txbxContent>
                      <w:p w14:paraId="4E8BC559"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London is 5 hours ahead of </w:t>
      </w:r>
      <w:proofErr w:type="gramStart"/>
      <w:r>
        <w:t>New York</w:t>
      </w:r>
      <w:proofErr w:type="gramEnd"/>
      <w:r>
        <w:t xml:space="preserve"> so noon occurs 5 hours earlier. This means that an aircrew will experience a </w:t>
      </w:r>
      <w:proofErr w:type="gramStart"/>
      <w:r>
        <w:t>19 hour</w:t>
      </w:r>
      <w:proofErr w:type="gramEnd"/>
      <w:r>
        <w:t xml:space="preserve"> day. However, our free-running body clock is 25 hours which means that the crew will suffer from </w:t>
      </w:r>
      <w:r>
        <w:rPr>
          <w:b/>
        </w:rPr>
        <w:t>6 hours jet lag.</w:t>
      </w:r>
    </w:p>
    <w:p w14:paraId="7A931C90" w14:textId="77777777" w:rsidR="00676923" w:rsidRDefault="00000000">
      <w:pPr>
        <w:spacing w:after="279" w:line="259" w:lineRule="auto"/>
        <w:ind w:left="-11" w:firstLine="0"/>
        <w:jc w:val="left"/>
      </w:pPr>
      <w:r>
        <w:rPr>
          <w:noProof/>
        </w:rPr>
        <w:drawing>
          <wp:inline distT="0" distB="0" distL="0" distR="0" wp14:anchorId="526FDB80" wp14:editId="284498EA">
            <wp:extent cx="5702808" cy="2862072"/>
            <wp:effectExtent l="0" t="0" r="0" b="0"/>
            <wp:docPr id="898243" name="Picture 898243"/>
            <wp:cNvGraphicFramePr/>
            <a:graphic xmlns:a="http://schemas.openxmlformats.org/drawingml/2006/main">
              <a:graphicData uri="http://schemas.openxmlformats.org/drawingml/2006/picture">
                <pic:pic xmlns:pic="http://schemas.openxmlformats.org/drawingml/2006/picture">
                  <pic:nvPicPr>
                    <pic:cNvPr id="898243" name="Picture 898243"/>
                    <pic:cNvPicPr/>
                  </pic:nvPicPr>
                  <pic:blipFill>
                    <a:blip r:embed="rId432"/>
                    <a:stretch>
                      <a:fillRect/>
                    </a:stretch>
                  </pic:blipFill>
                  <pic:spPr>
                    <a:xfrm>
                      <a:off x="0" y="0"/>
                      <a:ext cx="5702808" cy="2862072"/>
                    </a:xfrm>
                    <a:prstGeom prst="rect">
                      <a:avLst/>
                    </a:prstGeom>
                  </pic:spPr>
                </pic:pic>
              </a:graphicData>
            </a:graphic>
          </wp:inline>
        </w:drawing>
      </w:r>
    </w:p>
    <w:p w14:paraId="78BBB1AD" w14:textId="77777777" w:rsidR="00676923" w:rsidRDefault="00000000">
      <w:pPr>
        <w:pStyle w:val="Heading4"/>
        <w:ind w:left="-5" w:right="61"/>
      </w:pPr>
      <w:r>
        <w:t>Recovery Techniques</w:t>
      </w:r>
    </w:p>
    <w:p w14:paraId="539C334E" w14:textId="77777777" w:rsidR="00676923" w:rsidRDefault="00000000">
      <w:pPr>
        <w:spacing w:after="264"/>
        <w:ind w:left="16" w:right="48"/>
      </w:pPr>
      <w:r>
        <w:t xml:space="preserve">The method of dealing with circadian dysrhythmia is a major research area in aviation. With the differences in individual pilots’ reaction to time zone changes and rates of </w:t>
      </w:r>
      <w:proofErr w:type="spellStart"/>
      <w:r>
        <w:t>resynchronisation</w:t>
      </w:r>
      <w:proofErr w:type="spellEnd"/>
      <w:r>
        <w:t xml:space="preserve"> there cannot be any hard and fast rules. </w:t>
      </w:r>
      <w:proofErr w:type="gramStart"/>
      <w:r>
        <w:t>Each individual</w:t>
      </w:r>
      <w:proofErr w:type="gramEnd"/>
      <w:r>
        <w:t xml:space="preserve"> must work out his/her own methods for dealing with the problem but there are some generally accepted techniques. See examples below.</w:t>
      </w:r>
    </w:p>
    <w:p w14:paraId="2A69221C" w14:textId="77777777" w:rsidR="00676923" w:rsidRDefault="00000000">
      <w:pPr>
        <w:pStyle w:val="Heading4"/>
        <w:ind w:left="-5" w:right="61"/>
      </w:pPr>
      <w:r>
        <w:t>Short Stopover - Less Than 24 Hours</w:t>
      </w:r>
    </w:p>
    <w:p w14:paraId="1E4E5FCB" w14:textId="77777777" w:rsidR="00676923" w:rsidRDefault="00000000">
      <w:pPr>
        <w:spacing w:after="264"/>
        <w:ind w:left="16" w:right="48"/>
      </w:pPr>
      <w:r>
        <w:t>If the stopover is of short duration with a rapid return to base, it may be advisable to try to maintain home time in one’s activities. For example eating breakfast at home base time rather than conforming to local time and sleeping at normal home time hours.</w:t>
      </w:r>
    </w:p>
    <w:p w14:paraId="3FBDBD7F" w14:textId="77777777" w:rsidR="00676923" w:rsidRDefault="00000000">
      <w:pPr>
        <w:pStyle w:val="Heading4"/>
        <w:ind w:left="-5" w:right="61"/>
      </w:pPr>
      <w:r>
        <w:t>24 Hours - the Most Difficult Stopover</w:t>
      </w:r>
    </w:p>
    <w:p w14:paraId="6D1B874D" w14:textId="77777777" w:rsidR="00676923" w:rsidRDefault="00000000">
      <w:pPr>
        <w:ind w:left="16" w:right="48"/>
      </w:pPr>
      <w:r>
        <w:t xml:space="preserve">One of the worst time intervals to spend on a stopover is 24 hours. This does not allow time for two good sleep periods but is too long a period to cover with only a single sleep session. This may involve taking a limited rest period on arrival so that at a later time the body will be more ready to sleep for a longer period before </w:t>
      </w:r>
      <w:proofErr w:type="gramStart"/>
      <w:r>
        <w:t>call</w:t>
      </w:r>
      <w:proofErr w:type="gramEnd"/>
      <w:r>
        <w:t xml:space="preserve"> for duty. As will be seen in the example below, the options open are not easy. </w:t>
      </w:r>
      <w:r>
        <w:rPr>
          <w:b/>
          <w:i/>
          <w:color w:val="1B5C98"/>
          <w:sz w:val="26"/>
        </w:rPr>
        <w:t>Stopover - More Than 24 Hours</w:t>
      </w:r>
    </w:p>
    <w:p w14:paraId="542290D4" w14:textId="77777777" w:rsidR="00676923" w:rsidRDefault="00000000">
      <w:pPr>
        <w:ind w:left="16" w:right="48"/>
      </w:pPr>
      <w:r>
        <w:lastRenderedPageBreak/>
        <w:t>For longer stops it is recommended that you plan to readjust to the new local time as soon as possible.</w:t>
      </w:r>
    </w:p>
    <w:p w14:paraId="4D1AF898" w14:textId="77777777" w:rsidR="00676923" w:rsidRDefault="00000000">
      <w:pPr>
        <w:pStyle w:val="Heading3"/>
        <w:ind w:left="-5"/>
      </w:pPr>
      <w:r>
        <w:t>Sleep Planning</w:t>
      </w:r>
    </w:p>
    <w:p w14:paraId="1EBFC86C" w14:textId="77777777" w:rsidR="00676923" w:rsidRDefault="00000000">
      <w:pPr>
        <w:spacing w:after="264"/>
        <w:ind w:left="16" w:right="48"/>
      </w:pPr>
      <w:r>
        <w:t>To ensure that you have the maximum amount of beneficial sleep before arriving at work to fly it is recommended that you base your calculations on three simple rules:</w:t>
      </w:r>
    </w:p>
    <w:p w14:paraId="3E788B9C" w14:textId="77777777" w:rsidR="00676923" w:rsidRDefault="00000000">
      <w:pPr>
        <w:pStyle w:val="Heading4"/>
        <w:ind w:left="-5" w:right="61"/>
      </w:pPr>
      <w:r>
        <w:t>Basic Rules</w:t>
      </w:r>
    </w:p>
    <w:p w14:paraId="3190B83D" w14:textId="77777777" w:rsidR="00676923" w:rsidRDefault="00000000">
      <w:pPr>
        <w:spacing w:after="212"/>
        <w:ind w:left="16" w:right="48"/>
      </w:pPr>
      <w:r>
        <w:t>To calculate the required sleep pattern there are three simple rules:</w:t>
      </w:r>
    </w:p>
    <w:p w14:paraId="17F8CA77" w14:textId="77777777" w:rsidR="00676923" w:rsidRDefault="00000000">
      <w:pPr>
        <w:tabs>
          <w:tab w:val="center" w:pos="1258"/>
          <w:tab w:val="center" w:pos="3607"/>
        </w:tabs>
        <w:spacing w:after="250"/>
        <w:ind w:left="0" w:firstLine="0"/>
        <w:jc w:val="left"/>
      </w:pPr>
      <w:r>
        <w:rPr>
          <w:color w:val="000000"/>
        </w:rPr>
        <w:tab/>
      </w:r>
      <w:r>
        <w:rPr>
          <w:b/>
        </w:rPr>
        <w:t>Rule 1</w:t>
      </w:r>
      <w:r>
        <w:t xml:space="preserve"> </w:t>
      </w:r>
      <w:r>
        <w:tab/>
        <w:t>1 hour’s sleep = 2 hours awake.</w:t>
      </w:r>
    </w:p>
    <w:p w14:paraId="3E7BE397" w14:textId="77777777" w:rsidR="00676923" w:rsidRDefault="00000000">
      <w:pPr>
        <w:spacing w:after="254"/>
        <w:ind w:left="1440" w:right="48" w:hanging="1157"/>
      </w:pPr>
      <w:r>
        <w:rPr>
          <w:b/>
        </w:rPr>
        <w:t xml:space="preserve">Rule 2 </w:t>
      </w:r>
      <w:r>
        <w:t xml:space="preserve"> </w:t>
      </w:r>
      <w:r>
        <w:tab/>
        <w:t xml:space="preserve"> The required sleep must be taken immediately prior to the wake-up call for duty.</w:t>
      </w:r>
    </w:p>
    <w:p w14:paraId="31D6DFB7" w14:textId="77777777" w:rsidR="00676923" w:rsidRDefault="00000000">
      <w:pPr>
        <w:spacing w:after="37"/>
        <w:ind w:left="1440" w:right="48" w:hanging="1157"/>
      </w:pPr>
      <w:r>
        <w:rPr>
          <w:b/>
        </w:rPr>
        <w:t>Rule 3</w:t>
      </w:r>
      <w:r>
        <w:t xml:space="preserve">  Use the “3 in 1 Rule”. (Rule 1 gives units of three hours which we can use to calculate the required amount of sleep needed.</w:t>
      </w:r>
    </w:p>
    <w:p w14:paraId="1B512A60" w14:textId="77777777" w:rsidR="00676923" w:rsidRDefault="00000000">
      <w:pPr>
        <w:pStyle w:val="Heading4"/>
        <w:ind w:left="-5" w:right="61"/>
      </w:pPr>
      <w:r>
        <w:t>Example</w:t>
      </w:r>
    </w:p>
    <w:p w14:paraId="13D375E0" w14:textId="77777777" w:rsidR="00676923" w:rsidRDefault="00000000">
      <w:pPr>
        <w:spacing w:after="264"/>
        <w:ind w:left="16" w:right="48"/>
      </w:pPr>
      <w:r>
        <w:t xml:space="preserve">A pilot flies from London to New York (5 hours behind UTC for a </w:t>
      </w:r>
      <w:proofErr w:type="gramStart"/>
      <w:r>
        <w:t>24 hour</w:t>
      </w:r>
      <w:proofErr w:type="gramEnd"/>
      <w:r>
        <w:t xml:space="preserve"> stopover. He/she arrives at the hotel room at 2100 hours local time with no sleep credits. The following duty day is scheduled to be 16 hours.</w:t>
      </w:r>
    </w:p>
    <w:p w14:paraId="325DD36A" w14:textId="77777777" w:rsidR="00676923" w:rsidRDefault="00000000">
      <w:pPr>
        <w:pStyle w:val="Heading4"/>
        <w:ind w:left="-5" w:right="61"/>
      </w:pPr>
      <w:r>
        <w:t>Solution 1</w:t>
      </w:r>
    </w:p>
    <w:p w14:paraId="54845675" w14:textId="77777777" w:rsidR="00676923" w:rsidRDefault="00000000">
      <w:pPr>
        <w:spacing w:after="217"/>
        <w:ind w:left="16" w:right="48"/>
      </w:pPr>
      <w:r>
        <w:t>The pilot requires 8 hours sleep (Rule 1) for the duty day ahead and this must be taken immediately prior to the wake-up call (Rule 2). The problem is how best to organize his/her sleep pattern.</w:t>
      </w:r>
    </w:p>
    <w:p w14:paraId="73F5B53F" w14:textId="77777777" w:rsidR="00676923" w:rsidRDefault="00000000">
      <w:pPr>
        <w:ind w:left="16" w:right="48"/>
      </w:pPr>
      <w:r>
        <w:rPr>
          <w:noProof/>
          <w:color w:val="000000"/>
        </w:rPr>
        <mc:AlternateContent>
          <mc:Choice Requires="wpg">
            <w:drawing>
              <wp:anchor distT="0" distB="0" distL="114300" distR="114300" simplePos="0" relativeHeight="251905024" behindDoc="0" locked="0" layoutInCell="1" allowOverlap="1" wp14:anchorId="6AAB138F" wp14:editId="401A4AE3">
                <wp:simplePos x="0" y="0"/>
                <wp:positionH relativeFrom="page">
                  <wp:posOffset>0</wp:posOffset>
                </wp:positionH>
                <wp:positionV relativeFrom="page">
                  <wp:posOffset>4032005</wp:posOffset>
                </wp:positionV>
                <wp:extent cx="431999" cy="1094286"/>
                <wp:effectExtent l="0" t="0" r="0" b="0"/>
                <wp:wrapSquare wrapText="bothSides"/>
                <wp:docPr id="783532" name="Group 783532"/>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7158" name="Shape 92715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513" name="Rectangle 125513"/>
                        <wps:cNvSpPr/>
                        <wps:spPr>
                          <a:xfrm rot="5399999">
                            <a:off x="2649" y="91685"/>
                            <a:ext cx="182423" cy="149891"/>
                          </a:xfrm>
                          <a:prstGeom prst="rect">
                            <a:avLst/>
                          </a:prstGeom>
                          <a:ln>
                            <a:noFill/>
                          </a:ln>
                        </wps:spPr>
                        <wps:txbx>
                          <w:txbxContent>
                            <w:p w14:paraId="2C27FAB4"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5514" name="Rectangle 125514"/>
                        <wps:cNvSpPr/>
                        <wps:spPr>
                          <a:xfrm rot="5399999">
                            <a:off x="-408810" y="760593"/>
                            <a:ext cx="1004799" cy="161208"/>
                          </a:xfrm>
                          <a:prstGeom prst="rect">
                            <a:avLst/>
                          </a:prstGeom>
                          <a:ln>
                            <a:noFill/>
                          </a:ln>
                        </wps:spPr>
                        <wps:txbx>
                          <w:txbxContent>
                            <w:p w14:paraId="14C0D209"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w:pict>
              <v:group w14:anchorId="6AAB138F" id="Group 783532" o:spid="_x0000_s2199" style="position:absolute;left:0;text-align:left;margin-left:0;margin-top:317.5pt;width:34pt;height:86.15pt;z-index:251905024;mso-position-horizontal-relative:page;mso-position-vertical-relative:page" coordsize="4319,109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">
                <v:shape id="Shape 927158" o:spid="_x0000_s220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" path="m,l431999,r,287998l,287998,,e" fillcolor="#1b5c98" stroked="f" strokeweight="0">
                  <v:stroke miterlimit="83231f" joinstyle="miter"/>
                  <v:path arrowok="t" textboxrect="0,0,431999,287998"/>
                </v:shape>
                <v:rect id="Rectangle 125513" o:spid="_x0000_s220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" filled="f" stroked="f">
                  <v:textbox inset="0,0,0,0">
                    <w:txbxContent>
                      <w:p w14:paraId="2C27FAB4" w14:textId="77777777" w:rsidR="00676923" w:rsidRDefault="00000000">
                        <w:pPr>
                          <w:spacing w:after="160" w:line="259" w:lineRule="auto"/>
                          <w:ind w:left="0" w:firstLine="0"/>
                          <w:jc w:val="left"/>
                        </w:pPr>
                        <w:r>
                          <w:rPr>
                            <w:b/>
                            <w:color w:val="FFFEFD"/>
                            <w:sz w:val="18"/>
                          </w:rPr>
                          <w:t>11</w:t>
                        </w:r>
                      </w:p>
                    </w:txbxContent>
                  </v:textbox>
                </v:rect>
                <v:rect id="Rectangle 125514" o:spid="_x0000_s2202" style="position:absolute;left:-4089;top:7605;width:1004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" filled="f" stroked="f">
                  <v:textbox inset="0,0,0,0">
                    <w:txbxContent>
                      <w:p w14:paraId="14C0D209"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v:textbox>
                </v:rect>
                <w10:wrap type="square" anchorx="page" anchory="page"/>
              </v:group>
            </w:pict>
          </mc:Fallback>
        </mc:AlternateContent>
      </w:r>
      <w:r>
        <w:t xml:space="preserve">The pilot has 16 hours before he/she </w:t>
      </w:r>
      <w:r>
        <w:rPr>
          <w:b/>
        </w:rPr>
        <w:t>must</w:t>
      </w:r>
      <w:r>
        <w:t xml:space="preserve"> go to sleep to ensure the maximum amount of credit. Using Rule 3, divide 16 hours by 3 and we find that 5 hours 20 minutes of sleep is required. This sleep could be taken as:</w:t>
      </w:r>
      <w:r>
        <w:rPr>
          <w:rFonts w:ascii="Palatino Linotype" w:eastAsia="Palatino Linotype" w:hAnsi="Palatino Linotype" w:cs="Palatino Linotype"/>
          <w:sz w:val="20"/>
        </w:rPr>
        <w:t xml:space="preserve">    </w:t>
      </w:r>
    </w:p>
    <w:tbl>
      <w:tblPr>
        <w:tblStyle w:val="TableGrid"/>
        <w:tblW w:w="8937" w:type="dxa"/>
        <w:tblInd w:w="10" w:type="dxa"/>
        <w:tblCellMar>
          <w:top w:w="47" w:type="dxa"/>
          <w:left w:w="152" w:type="dxa"/>
          <w:right w:w="115" w:type="dxa"/>
        </w:tblCellMar>
        <w:tblLook w:val="04A0" w:firstRow="1" w:lastRow="0" w:firstColumn="1" w:lastColumn="0" w:noHBand="0" w:noVBand="1"/>
      </w:tblPr>
      <w:tblGrid>
        <w:gridCol w:w="2235"/>
        <w:gridCol w:w="2234"/>
        <w:gridCol w:w="2234"/>
        <w:gridCol w:w="2234"/>
      </w:tblGrid>
      <w:tr w:rsidR="00676923" w14:paraId="58114192"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34371D8F" w14:textId="77777777" w:rsidR="00676923" w:rsidRDefault="00000000">
            <w:pPr>
              <w:spacing w:after="0" w:line="259" w:lineRule="auto"/>
              <w:ind w:left="0" w:right="37" w:firstLine="0"/>
              <w:jc w:val="center"/>
            </w:pPr>
            <w:r>
              <w:rPr>
                <w:b/>
              </w:rPr>
              <w:t>State</w:t>
            </w:r>
          </w:p>
        </w:tc>
        <w:tc>
          <w:tcPr>
            <w:tcW w:w="2234" w:type="dxa"/>
            <w:tcBorders>
              <w:top w:val="single" w:sz="4" w:space="0" w:color="181717"/>
              <w:left w:val="single" w:sz="4" w:space="0" w:color="181717"/>
              <w:bottom w:val="single" w:sz="4" w:space="0" w:color="181717"/>
              <w:right w:val="single" w:sz="4" w:space="0" w:color="181717"/>
            </w:tcBorders>
          </w:tcPr>
          <w:p w14:paraId="4175D18A" w14:textId="77777777" w:rsidR="00676923" w:rsidRDefault="00000000">
            <w:pPr>
              <w:spacing w:after="0" w:line="259" w:lineRule="auto"/>
              <w:ind w:left="0" w:right="37" w:firstLine="0"/>
              <w:jc w:val="center"/>
            </w:pPr>
            <w:r>
              <w:rPr>
                <w:b/>
              </w:rPr>
              <w:t>Local Time</w:t>
            </w:r>
          </w:p>
        </w:tc>
        <w:tc>
          <w:tcPr>
            <w:tcW w:w="2234" w:type="dxa"/>
            <w:tcBorders>
              <w:top w:val="single" w:sz="4" w:space="0" w:color="181717"/>
              <w:left w:val="single" w:sz="4" w:space="0" w:color="181717"/>
              <w:bottom w:val="single" w:sz="4" w:space="0" w:color="181717"/>
              <w:right w:val="single" w:sz="4" w:space="0" w:color="181717"/>
            </w:tcBorders>
          </w:tcPr>
          <w:p w14:paraId="5FF465C3" w14:textId="77777777" w:rsidR="00676923" w:rsidRDefault="00000000">
            <w:pPr>
              <w:spacing w:after="0" w:line="259" w:lineRule="auto"/>
              <w:ind w:left="0" w:right="37" w:firstLine="0"/>
              <w:jc w:val="center"/>
            </w:pPr>
            <w:r>
              <w:rPr>
                <w:b/>
              </w:rPr>
              <w:t>Body Clock Time</w:t>
            </w:r>
          </w:p>
        </w:tc>
        <w:tc>
          <w:tcPr>
            <w:tcW w:w="2234" w:type="dxa"/>
            <w:tcBorders>
              <w:top w:val="single" w:sz="4" w:space="0" w:color="181717"/>
              <w:left w:val="single" w:sz="4" w:space="0" w:color="181717"/>
              <w:bottom w:val="single" w:sz="4" w:space="0" w:color="181717"/>
              <w:right w:val="single" w:sz="4" w:space="0" w:color="181717"/>
            </w:tcBorders>
          </w:tcPr>
          <w:p w14:paraId="3DF0C062" w14:textId="77777777" w:rsidR="00676923" w:rsidRDefault="00000000">
            <w:pPr>
              <w:spacing w:after="0" w:line="259" w:lineRule="auto"/>
              <w:ind w:left="0" w:right="37" w:firstLine="0"/>
              <w:jc w:val="center"/>
            </w:pPr>
            <w:r>
              <w:rPr>
                <w:b/>
              </w:rPr>
              <w:t>Sleep Credits</w:t>
            </w:r>
          </w:p>
        </w:tc>
      </w:tr>
      <w:tr w:rsidR="00676923" w14:paraId="01287D72"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290D734E" w14:textId="77777777" w:rsidR="00676923" w:rsidRDefault="00000000">
            <w:pPr>
              <w:spacing w:after="0" w:line="259" w:lineRule="auto"/>
              <w:ind w:left="0" w:right="37" w:firstLine="0"/>
              <w:jc w:val="center"/>
            </w:pPr>
            <w:r>
              <w:t>Sleep</w:t>
            </w:r>
          </w:p>
        </w:tc>
        <w:tc>
          <w:tcPr>
            <w:tcW w:w="2234" w:type="dxa"/>
            <w:tcBorders>
              <w:top w:val="single" w:sz="4" w:space="0" w:color="181717"/>
              <w:left w:val="single" w:sz="4" w:space="0" w:color="181717"/>
              <w:bottom w:val="single" w:sz="4" w:space="0" w:color="181717"/>
              <w:right w:val="single" w:sz="4" w:space="0" w:color="181717"/>
            </w:tcBorders>
          </w:tcPr>
          <w:p w14:paraId="040D3515" w14:textId="77777777" w:rsidR="00676923" w:rsidRDefault="00000000">
            <w:pPr>
              <w:spacing w:after="0" w:line="259" w:lineRule="auto"/>
              <w:ind w:left="0" w:right="37" w:firstLine="0"/>
              <w:jc w:val="center"/>
            </w:pPr>
            <w:r>
              <w:t>2100 - 0220</w:t>
            </w:r>
          </w:p>
        </w:tc>
        <w:tc>
          <w:tcPr>
            <w:tcW w:w="2234" w:type="dxa"/>
            <w:tcBorders>
              <w:top w:val="single" w:sz="4" w:space="0" w:color="181717"/>
              <w:left w:val="single" w:sz="4" w:space="0" w:color="181717"/>
              <w:bottom w:val="single" w:sz="4" w:space="0" w:color="181717"/>
              <w:right w:val="single" w:sz="4" w:space="0" w:color="181717"/>
            </w:tcBorders>
          </w:tcPr>
          <w:p w14:paraId="09BA0D85" w14:textId="77777777" w:rsidR="00676923" w:rsidRDefault="00000000">
            <w:pPr>
              <w:spacing w:after="0" w:line="259" w:lineRule="auto"/>
              <w:ind w:left="0" w:right="37" w:firstLine="0"/>
              <w:jc w:val="center"/>
            </w:pPr>
            <w:r>
              <w:t>0200 - 0720</w:t>
            </w:r>
          </w:p>
        </w:tc>
        <w:tc>
          <w:tcPr>
            <w:tcW w:w="2234" w:type="dxa"/>
            <w:tcBorders>
              <w:top w:val="single" w:sz="4" w:space="0" w:color="181717"/>
              <w:left w:val="single" w:sz="4" w:space="0" w:color="181717"/>
              <w:bottom w:val="single" w:sz="4" w:space="0" w:color="181717"/>
              <w:right w:val="single" w:sz="4" w:space="0" w:color="181717"/>
            </w:tcBorders>
          </w:tcPr>
          <w:p w14:paraId="41A56535" w14:textId="77777777" w:rsidR="00676923" w:rsidRDefault="00000000">
            <w:pPr>
              <w:spacing w:after="0" w:line="259" w:lineRule="auto"/>
              <w:ind w:left="0" w:firstLine="0"/>
              <w:jc w:val="left"/>
            </w:pPr>
            <w:r>
              <w:t>10 hours 40 minutes</w:t>
            </w:r>
          </w:p>
        </w:tc>
      </w:tr>
      <w:tr w:rsidR="00676923" w14:paraId="51B319B1"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09613411" w14:textId="77777777" w:rsidR="00676923" w:rsidRDefault="00000000">
            <w:pPr>
              <w:spacing w:after="0" w:line="259" w:lineRule="auto"/>
              <w:ind w:left="0" w:right="37" w:firstLine="0"/>
              <w:jc w:val="center"/>
            </w:pPr>
            <w:r>
              <w:t>Awake</w:t>
            </w:r>
          </w:p>
        </w:tc>
        <w:tc>
          <w:tcPr>
            <w:tcW w:w="2234" w:type="dxa"/>
            <w:tcBorders>
              <w:top w:val="single" w:sz="4" w:space="0" w:color="181717"/>
              <w:left w:val="single" w:sz="4" w:space="0" w:color="181717"/>
              <w:bottom w:val="single" w:sz="4" w:space="0" w:color="181717"/>
              <w:right w:val="single" w:sz="4" w:space="0" w:color="181717"/>
            </w:tcBorders>
          </w:tcPr>
          <w:p w14:paraId="711725BF" w14:textId="77777777" w:rsidR="00676923" w:rsidRDefault="00000000">
            <w:pPr>
              <w:spacing w:after="0" w:line="259" w:lineRule="auto"/>
              <w:ind w:left="0" w:right="37" w:firstLine="0"/>
              <w:jc w:val="center"/>
            </w:pPr>
            <w:r>
              <w:t>0220 - 1300</w:t>
            </w:r>
          </w:p>
        </w:tc>
        <w:tc>
          <w:tcPr>
            <w:tcW w:w="2234" w:type="dxa"/>
            <w:tcBorders>
              <w:top w:val="single" w:sz="4" w:space="0" w:color="181717"/>
              <w:left w:val="single" w:sz="4" w:space="0" w:color="181717"/>
              <w:bottom w:val="single" w:sz="4" w:space="0" w:color="181717"/>
              <w:right w:val="single" w:sz="4" w:space="0" w:color="181717"/>
            </w:tcBorders>
          </w:tcPr>
          <w:p w14:paraId="20101739" w14:textId="77777777" w:rsidR="00676923" w:rsidRDefault="00000000">
            <w:pPr>
              <w:spacing w:after="0" w:line="259" w:lineRule="auto"/>
              <w:ind w:left="0" w:right="37" w:firstLine="0"/>
              <w:jc w:val="center"/>
            </w:pPr>
            <w:r>
              <w:t xml:space="preserve"> 0720 - 1800</w:t>
            </w:r>
          </w:p>
        </w:tc>
        <w:tc>
          <w:tcPr>
            <w:tcW w:w="2234" w:type="dxa"/>
            <w:tcBorders>
              <w:top w:val="single" w:sz="4" w:space="0" w:color="181717"/>
              <w:left w:val="single" w:sz="4" w:space="0" w:color="181717"/>
              <w:bottom w:val="single" w:sz="4" w:space="0" w:color="181717"/>
              <w:right w:val="single" w:sz="4" w:space="0" w:color="181717"/>
            </w:tcBorders>
          </w:tcPr>
          <w:p w14:paraId="2457A71F" w14:textId="77777777" w:rsidR="00676923" w:rsidRDefault="00000000">
            <w:pPr>
              <w:spacing w:after="0" w:line="259" w:lineRule="auto"/>
              <w:ind w:left="0" w:right="37" w:firstLine="0"/>
              <w:jc w:val="center"/>
            </w:pPr>
            <w:r>
              <w:t>0</w:t>
            </w:r>
          </w:p>
        </w:tc>
      </w:tr>
      <w:tr w:rsidR="00676923" w14:paraId="5B55CA90"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5EED7570" w14:textId="77777777" w:rsidR="00676923" w:rsidRDefault="00000000">
            <w:pPr>
              <w:spacing w:after="0" w:line="259" w:lineRule="auto"/>
              <w:ind w:left="0" w:right="37" w:firstLine="0"/>
              <w:jc w:val="center"/>
            </w:pPr>
            <w:r>
              <w:t>Sleep</w:t>
            </w:r>
          </w:p>
        </w:tc>
        <w:tc>
          <w:tcPr>
            <w:tcW w:w="2234" w:type="dxa"/>
            <w:tcBorders>
              <w:top w:val="single" w:sz="4" w:space="0" w:color="181717"/>
              <w:left w:val="single" w:sz="4" w:space="0" w:color="181717"/>
              <w:bottom w:val="single" w:sz="4" w:space="0" w:color="181717"/>
              <w:right w:val="single" w:sz="4" w:space="0" w:color="181717"/>
            </w:tcBorders>
          </w:tcPr>
          <w:p w14:paraId="56BF373B" w14:textId="77777777" w:rsidR="00676923" w:rsidRDefault="00000000">
            <w:pPr>
              <w:spacing w:after="0" w:line="259" w:lineRule="auto"/>
              <w:ind w:left="0" w:right="37" w:firstLine="0"/>
              <w:jc w:val="center"/>
            </w:pPr>
            <w:r>
              <w:t>1300 - 2100</w:t>
            </w:r>
          </w:p>
        </w:tc>
        <w:tc>
          <w:tcPr>
            <w:tcW w:w="2234" w:type="dxa"/>
            <w:tcBorders>
              <w:top w:val="single" w:sz="4" w:space="0" w:color="181717"/>
              <w:left w:val="single" w:sz="4" w:space="0" w:color="181717"/>
              <w:bottom w:val="single" w:sz="4" w:space="0" w:color="181717"/>
              <w:right w:val="single" w:sz="4" w:space="0" w:color="181717"/>
            </w:tcBorders>
          </w:tcPr>
          <w:p w14:paraId="00B6C1B5" w14:textId="77777777" w:rsidR="00676923" w:rsidRDefault="00000000">
            <w:pPr>
              <w:spacing w:after="0" w:line="259" w:lineRule="auto"/>
              <w:ind w:left="0" w:right="37" w:firstLine="0"/>
              <w:jc w:val="center"/>
            </w:pPr>
            <w:r>
              <w:t xml:space="preserve"> 1800 - 0200</w:t>
            </w:r>
          </w:p>
        </w:tc>
        <w:tc>
          <w:tcPr>
            <w:tcW w:w="2234" w:type="dxa"/>
            <w:tcBorders>
              <w:top w:val="single" w:sz="4" w:space="0" w:color="181717"/>
              <w:left w:val="single" w:sz="4" w:space="0" w:color="181717"/>
              <w:bottom w:val="single" w:sz="4" w:space="0" w:color="181717"/>
              <w:right w:val="single" w:sz="4" w:space="0" w:color="181717"/>
            </w:tcBorders>
          </w:tcPr>
          <w:p w14:paraId="7E31E61C" w14:textId="77777777" w:rsidR="00676923" w:rsidRDefault="00000000">
            <w:pPr>
              <w:spacing w:after="0" w:line="259" w:lineRule="auto"/>
              <w:ind w:left="0" w:right="37" w:firstLine="0"/>
              <w:jc w:val="center"/>
            </w:pPr>
            <w:r>
              <w:t>16 hours</w:t>
            </w:r>
          </w:p>
        </w:tc>
      </w:tr>
    </w:tbl>
    <w:p w14:paraId="0548EE6D" w14:textId="77777777" w:rsidR="00676923" w:rsidRDefault="00000000">
      <w:pPr>
        <w:pStyle w:val="Heading4"/>
        <w:spacing w:after="174"/>
        <w:ind w:left="-5" w:right="61"/>
      </w:pPr>
      <w:r>
        <w:t>Advantages</w:t>
      </w:r>
    </w:p>
    <w:p w14:paraId="59EF8597" w14:textId="77777777" w:rsidR="00676923" w:rsidRDefault="00000000">
      <w:pPr>
        <w:numPr>
          <w:ilvl w:val="0"/>
          <w:numId w:val="165"/>
        </w:numPr>
        <w:spacing w:after="253"/>
        <w:ind w:right="48" w:hanging="283"/>
      </w:pPr>
      <w:r>
        <w:t>The second sleep will be of good quality as sleep credit is 0 and the body temperature is decreasing for much of the time.</w:t>
      </w:r>
    </w:p>
    <w:p w14:paraId="54E4E252" w14:textId="77777777" w:rsidR="00676923" w:rsidRDefault="00000000">
      <w:pPr>
        <w:numPr>
          <w:ilvl w:val="0"/>
          <w:numId w:val="165"/>
        </w:numPr>
        <w:spacing w:after="297"/>
        <w:ind w:right="48" w:hanging="283"/>
      </w:pPr>
      <w:r>
        <w:t>Only one disruption of sleep.</w:t>
      </w:r>
    </w:p>
    <w:p w14:paraId="6BCB5647" w14:textId="77777777" w:rsidR="00676923" w:rsidRDefault="00000000">
      <w:pPr>
        <w:pStyle w:val="Heading4"/>
        <w:ind w:left="-5" w:right="61"/>
      </w:pPr>
      <w:r>
        <w:t>Disadvantages</w:t>
      </w:r>
    </w:p>
    <w:p w14:paraId="72B9D09C" w14:textId="77777777" w:rsidR="00676923" w:rsidRDefault="00000000">
      <w:pPr>
        <w:numPr>
          <w:ilvl w:val="0"/>
          <w:numId w:val="166"/>
        </w:numPr>
        <w:spacing w:after="253"/>
        <w:ind w:right="48" w:hanging="283"/>
      </w:pPr>
      <w:r>
        <w:t>First sleep period will be of mixed quality as although there is 0 credit the body temperature is on the rise for part of the time.</w:t>
      </w:r>
    </w:p>
    <w:p w14:paraId="5D84E363" w14:textId="77777777" w:rsidR="00676923" w:rsidRDefault="00000000">
      <w:pPr>
        <w:numPr>
          <w:ilvl w:val="0"/>
          <w:numId w:val="166"/>
        </w:numPr>
        <w:spacing w:after="253"/>
        <w:ind w:right="48" w:hanging="283"/>
      </w:pPr>
      <w:r>
        <w:t>Unsociable time to be awake and the temptation to sleep again prior to 1300 hours will be strong.</w:t>
      </w:r>
    </w:p>
    <w:p w14:paraId="4E142A66" w14:textId="77777777" w:rsidR="00676923" w:rsidRDefault="00000000">
      <w:pPr>
        <w:ind w:left="16" w:right="48"/>
      </w:pPr>
      <w:r>
        <w:t xml:space="preserve">Another possible way to </w:t>
      </w:r>
      <w:proofErr w:type="spellStart"/>
      <w:r>
        <w:t>organise</w:t>
      </w:r>
      <w:proofErr w:type="spellEnd"/>
      <w:r>
        <w:t xml:space="preserve"> the 5 hour 20 minutes of sleep prior to the time when he/ she </w:t>
      </w:r>
      <w:r>
        <w:rPr>
          <w:b/>
        </w:rPr>
        <w:t>must</w:t>
      </w:r>
      <w:r>
        <w:t xml:space="preserve"> sleep is:</w:t>
      </w:r>
    </w:p>
    <w:p w14:paraId="76AB784C" w14:textId="77777777" w:rsidR="00676923" w:rsidRDefault="00000000">
      <w:pPr>
        <w:pStyle w:val="Heading4"/>
        <w:ind w:left="-5" w:right="61"/>
      </w:pPr>
      <w:r>
        <w:lastRenderedPageBreak/>
        <w:t>Solution 2</w:t>
      </w:r>
    </w:p>
    <w:p w14:paraId="2B32F55F" w14:textId="77777777" w:rsidR="00676923" w:rsidRDefault="00000000">
      <w:pPr>
        <w:ind w:left="16" w:right="48"/>
      </w:pPr>
      <w:r>
        <w:t>The pilot has a short sleep (1 hour 20 minutes) and then enjoys the local nightlife. He/she has a further period of sleep to give sufficient credits before the third and final sleep period immediately prior to duty day.</w:t>
      </w:r>
    </w:p>
    <w:tbl>
      <w:tblPr>
        <w:tblStyle w:val="TableGrid"/>
        <w:tblW w:w="8937" w:type="dxa"/>
        <w:tblInd w:w="10" w:type="dxa"/>
        <w:tblCellMar>
          <w:top w:w="47" w:type="dxa"/>
          <w:left w:w="115" w:type="dxa"/>
          <w:right w:w="115" w:type="dxa"/>
        </w:tblCellMar>
        <w:tblLook w:val="04A0" w:firstRow="1" w:lastRow="0" w:firstColumn="1" w:lastColumn="0" w:noHBand="0" w:noVBand="1"/>
      </w:tblPr>
      <w:tblGrid>
        <w:gridCol w:w="2235"/>
        <w:gridCol w:w="2234"/>
        <w:gridCol w:w="2234"/>
        <w:gridCol w:w="2234"/>
      </w:tblGrid>
      <w:tr w:rsidR="00676923" w14:paraId="782231FB"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5CFBF76E" w14:textId="77777777" w:rsidR="00676923" w:rsidRDefault="00000000">
            <w:pPr>
              <w:spacing w:after="0" w:line="259" w:lineRule="auto"/>
              <w:ind w:left="0" w:firstLine="0"/>
              <w:jc w:val="center"/>
            </w:pPr>
            <w:r>
              <w:rPr>
                <w:b/>
              </w:rPr>
              <w:t>State</w:t>
            </w:r>
          </w:p>
        </w:tc>
        <w:tc>
          <w:tcPr>
            <w:tcW w:w="2234" w:type="dxa"/>
            <w:tcBorders>
              <w:top w:val="single" w:sz="4" w:space="0" w:color="181717"/>
              <w:left w:val="single" w:sz="4" w:space="0" w:color="181717"/>
              <w:bottom w:val="single" w:sz="4" w:space="0" w:color="181717"/>
              <w:right w:val="single" w:sz="4" w:space="0" w:color="181717"/>
            </w:tcBorders>
          </w:tcPr>
          <w:p w14:paraId="49502076" w14:textId="77777777" w:rsidR="00676923" w:rsidRDefault="00000000">
            <w:pPr>
              <w:spacing w:after="0" w:line="259" w:lineRule="auto"/>
              <w:ind w:left="0" w:firstLine="0"/>
              <w:jc w:val="center"/>
            </w:pPr>
            <w:r>
              <w:rPr>
                <w:b/>
              </w:rPr>
              <w:t>Local Time</w:t>
            </w:r>
          </w:p>
        </w:tc>
        <w:tc>
          <w:tcPr>
            <w:tcW w:w="2234" w:type="dxa"/>
            <w:tcBorders>
              <w:top w:val="single" w:sz="4" w:space="0" w:color="181717"/>
              <w:left w:val="single" w:sz="4" w:space="0" w:color="181717"/>
              <w:bottom w:val="single" w:sz="4" w:space="0" w:color="181717"/>
              <w:right w:val="single" w:sz="4" w:space="0" w:color="181717"/>
            </w:tcBorders>
          </w:tcPr>
          <w:p w14:paraId="21FA1F1E" w14:textId="77777777" w:rsidR="00676923" w:rsidRDefault="00000000">
            <w:pPr>
              <w:spacing w:after="0" w:line="259" w:lineRule="auto"/>
              <w:ind w:left="0" w:firstLine="0"/>
              <w:jc w:val="center"/>
            </w:pPr>
            <w:r>
              <w:rPr>
                <w:b/>
              </w:rPr>
              <w:t>Body Clock Time</w:t>
            </w:r>
          </w:p>
        </w:tc>
        <w:tc>
          <w:tcPr>
            <w:tcW w:w="2234" w:type="dxa"/>
            <w:tcBorders>
              <w:top w:val="single" w:sz="4" w:space="0" w:color="181717"/>
              <w:left w:val="single" w:sz="4" w:space="0" w:color="181717"/>
              <w:bottom w:val="single" w:sz="4" w:space="0" w:color="181717"/>
              <w:right w:val="single" w:sz="4" w:space="0" w:color="181717"/>
            </w:tcBorders>
          </w:tcPr>
          <w:p w14:paraId="138889FC" w14:textId="77777777" w:rsidR="00676923" w:rsidRDefault="00000000">
            <w:pPr>
              <w:spacing w:after="0" w:line="259" w:lineRule="auto"/>
              <w:ind w:left="0" w:firstLine="0"/>
              <w:jc w:val="center"/>
            </w:pPr>
            <w:r>
              <w:rPr>
                <w:b/>
              </w:rPr>
              <w:t xml:space="preserve"> Sleep Credits</w:t>
            </w:r>
          </w:p>
        </w:tc>
      </w:tr>
      <w:tr w:rsidR="00676923" w14:paraId="25AEE92C"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52E4552E" w14:textId="77777777" w:rsidR="00676923" w:rsidRDefault="00000000">
            <w:pPr>
              <w:spacing w:after="0" w:line="259" w:lineRule="auto"/>
              <w:ind w:left="0" w:firstLine="0"/>
              <w:jc w:val="center"/>
            </w:pPr>
            <w:r>
              <w:t>Sleep</w:t>
            </w:r>
          </w:p>
        </w:tc>
        <w:tc>
          <w:tcPr>
            <w:tcW w:w="2234" w:type="dxa"/>
            <w:tcBorders>
              <w:top w:val="single" w:sz="4" w:space="0" w:color="181717"/>
              <w:left w:val="single" w:sz="4" w:space="0" w:color="181717"/>
              <w:bottom w:val="single" w:sz="4" w:space="0" w:color="181717"/>
              <w:right w:val="single" w:sz="4" w:space="0" w:color="181717"/>
            </w:tcBorders>
          </w:tcPr>
          <w:p w14:paraId="1CA4AE3D" w14:textId="77777777" w:rsidR="00676923" w:rsidRDefault="00000000">
            <w:pPr>
              <w:spacing w:after="0" w:line="259" w:lineRule="auto"/>
              <w:ind w:left="0" w:firstLine="0"/>
              <w:jc w:val="center"/>
            </w:pPr>
            <w:r>
              <w:t>2100 - 2220</w:t>
            </w:r>
          </w:p>
        </w:tc>
        <w:tc>
          <w:tcPr>
            <w:tcW w:w="2234" w:type="dxa"/>
            <w:tcBorders>
              <w:top w:val="single" w:sz="4" w:space="0" w:color="181717"/>
              <w:left w:val="single" w:sz="4" w:space="0" w:color="181717"/>
              <w:bottom w:val="single" w:sz="4" w:space="0" w:color="181717"/>
              <w:right w:val="single" w:sz="4" w:space="0" w:color="181717"/>
            </w:tcBorders>
          </w:tcPr>
          <w:p w14:paraId="74BD1C8B" w14:textId="77777777" w:rsidR="00676923" w:rsidRDefault="00000000">
            <w:pPr>
              <w:spacing w:after="0" w:line="259" w:lineRule="auto"/>
              <w:ind w:left="0" w:firstLine="0"/>
              <w:jc w:val="center"/>
            </w:pPr>
            <w:r>
              <w:t>0200 - 0320</w:t>
            </w:r>
          </w:p>
        </w:tc>
        <w:tc>
          <w:tcPr>
            <w:tcW w:w="2234" w:type="dxa"/>
            <w:tcBorders>
              <w:top w:val="single" w:sz="4" w:space="0" w:color="181717"/>
              <w:left w:val="single" w:sz="4" w:space="0" w:color="181717"/>
              <w:bottom w:val="single" w:sz="4" w:space="0" w:color="181717"/>
              <w:right w:val="single" w:sz="4" w:space="0" w:color="181717"/>
            </w:tcBorders>
          </w:tcPr>
          <w:p w14:paraId="15FCFE27" w14:textId="77777777" w:rsidR="00676923" w:rsidRDefault="00000000">
            <w:pPr>
              <w:spacing w:after="0" w:line="259" w:lineRule="auto"/>
              <w:ind w:left="0" w:firstLine="0"/>
              <w:jc w:val="center"/>
            </w:pPr>
            <w:r>
              <w:t>2 hours 40 minutes</w:t>
            </w:r>
          </w:p>
        </w:tc>
      </w:tr>
      <w:tr w:rsidR="00676923" w14:paraId="52BD4761"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42341001" w14:textId="77777777" w:rsidR="00676923" w:rsidRDefault="00000000">
            <w:pPr>
              <w:spacing w:after="0" w:line="259" w:lineRule="auto"/>
              <w:ind w:left="0" w:firstLine="0"/>
              <w:jc w:val="center"/>
            </w:pPr>
            <w:r>
              <w:t>Awake</w:t>
            </w:r>
          </w:p>
        </w:tc>
        <w:tc>
          <w:tcPr>
            <w:tcW w:w="2234" w:type="dxa"/>
            <w:tcBorders>
              <w:top w:val="single" w:sz="4" w:space="0" w:color="181717"/>
              <w:left w:val="single" w:sz="4" w:space="0" w:color="181717"/>
              <w:bottom w:val="single" w:sz="4" w:space="0" w:color="181717"/>
              <w:right w:val="single" w:sz="4" w:space="0" w:color="181717"/>
            </w:tcBorders>
          </w:tcPr>
          <w:p w14:paraId="6256DA17" w14:textId="77777777" w:rsidR="00676923" w:rsidRDefault="00000000">
            <w:pPr>
              <w:spacing w:after="0" w:line="259" w:lineRule="auto"/>
              <w:ind w:left="0" w:firstLine="0"/>
              <w:jc w:val="center"/>
            </w:pPr>
            <w:r>
              <w:t>2220 - 0100</w:t>
            </w:r>
          </w:p>
        </w:tc>
        <w:tc>
          <w:tcPr>
            <w:tcW w:w="2234" w:type="dxa"/>
            <w:tcBorders>
              <w:top w:val="single" w:sz="4" w:space="0" w:color="181717"/>
              <w:left w:val="single" w:sz="4" w:space="0" w:color="181717"/>
              <w:bottom w:val="single" w:sz="4" w:space="0" w:color="181717"/>
              <w:right w:val="single" w:sz="4" w:space="0" w:color="181717"/>
            </w:tcBorders>
          </w:tcPr>
          <w:p w14:paraId="38F99B7E" w14:textId="77777777" w:rsidR="00676923" w:rsidRDefault="00000000">
            <w:pPr>
              <w:spacing w:after="0" w:line="259" w:lineRule="auto"/>
              <w:ind w:left="0" w:firstLine="0"/>
              <w:jc w:val="center"/>
            </w:pPr>
            <w:r>
              <w:t>0320 - 0600</w:t>
            </w:r>
          </w:p>
        </w:tc>
        <w:tc>
          <w:tcPr>
            <w:tcW w:w="2234" w:type="dxa"/>
            <w:tcBorders>
              <w:top w:val="single" w:sz="4" w:space="0" w:color="181717"/>
              <w:left w:val="single" w:sz="4" w:space="0" w:color="181717"/>
              <w:bottom w:val="single" w:sz="4" w:space="0" w:color="181717"/>
              <w:right w:val="single" w:sz="4" w:space="0" w:color="181717"/>
            </w:tcBorders>
          </w:tcPr>
          <w:p w14:paraId="5ACF0345" w14:textId="77777777" w:rsidR="00676923" w:rsidRDefault="00000000">
            <w:pPr>
              <w:spacing w:after="0" w:line="259" w:lineRule="auto"/>
              <w:ind w:left="0" w:firstLine="0"/>
              <w:jc w:val="center"/>
            </w:pPr>
            <w:r>
              <w:t>0</w:t>
            </w:r>
          </w:p>
        </w:tc>
      </w:tr>
      <w:tr w:rsidR="00676923" w14:paraId="444A1271"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426841DC" w14:textId="77777777" w:rsidR="00676923" w:rsidRDefault="00000000">
            <w:pPr>
              <w:spacing w:after="0" w:line="259" w:lineRule="auto"/>
              <w:ind w:left="0" w:firstLine="0"/>
              <w:jc w:val="center"/>
            </w:pPr>
            <w:r>
              <w:t>Sleep</w:t>
            </w:r>
          </w:p>
        </w:tc>
        <w:tc>
          <w:tcPr>
            <w:tcW w:w="2234" w:type="dxa"/>
            <w:tcBorders>
              <w:top w:val="single" w:sz="4" w:space="0" w:color="181717"/>
              <w:left w:val="single" w:sz="4" w:space="0" w:color="181717"/>
              <w:bottom w:val="single" w:sz="4" w:space="0" w:color="181717"/>
              <w:right w:val="single" w:sz="4" w:space="0" w:color="181717"/>
            </w:tcBorders>
          </w:tcPr>
          <w:p w14:paraId="34B364CC" w14:textId="77777777" w:rsidR="00676923" w:rsidRDefault="00000000">
            <w:pPr>
              <w:spacing w:after="0" w:line="259" w:lineRule="auto"/>
              <w:ind w:left="0" w:firstLine="0"/>
              <w:jc w:val="center"/>
            </w:pPr>
            <w:r>
              <w:t>0100 - 0500</w:t>
            </w:r>
          </w:p>
        </w:tc>
        <w:tc>
          <w:tcPr>
            <w:tcW w:w="2234" w:type="dxa"/>
            <w:tcBorders>
              <w:top w:val="single" w:sz="4" w:space="0" w:color="181717"/>
              <w:left w:val="single" w:sz="4" w:space="0" w:color="181717"/>
              <w:bottom w:val="single" w:sz="4" w:space="0" w:color="181717"/>
              <w:right w:val="single" w:sz="4" w:space="0" w:color="181717"/>
            </w:tcBorders>
          </w:tcPr>
          <w:p w14:paraId="612EB1B6" w14:textId="77777777" w:rsidR="00676923" w:rsidRDefault="00000000">
            <w:pPr>
              <w:spacing w:after="0" w:line="259" w:lineRule="auto"/>
              <w:ind w:left="0" w:firstLine="0"/>
              <w:jc w:val="center"/>
            </w:pPr>
            <w:r>
              <w:t xml:space="preserve"> 0600 - 1000</w:t>
            </w:r>
          </w:p>
        </w:tc>
        <w:tc>
          <w:tcPr>
            <w:tcW w:w="2234" w:type="dxa"/>
            <w:tcBorders>
              <w:top w:val="single" w:sz="4" w:space="0" w:color="181717"/>
              <w:left w:val="single" w:sz="4" w:space="0" w:color="181717"/>
              <w:bottom w:val="single" w:sz="4" w:space="0" w:color="181717"/>
              <w:right w:val="single" w:sz="4" w:space="0" w:color="181717"/>
            </w:tcBorders>
          </w:tcPr>
          <w:p w14:paraId="57647785" w14:textId="77777777" w:rsidR="00676923" w:rsidRDefault="00000000">
            <w:pPr>
              <w:spacing w:after="0" w:line="259" w:lineRule="auto"/>
              <w:ind w:left="0" w:firstLine="0"/>
              <w:jc w:val="center"/>
            </w:pPr>
            <w:r>
              <w:t xml:space="preserve">  8 hours</w:t>
            </w:r>
          </w:p>
        </w:tc>
      </w:tr>
      <w:tr w:rsidR="00676923" w14:paraId="6EDF91F2"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68B24CD2" w14:textId="77777777" w:rsidR="00676923" w:rsidRDefault="00000000">
            <w:pPr>
              <w:spacing w:after="0" w:line="259" w:lineRule="auto"/>
              <w:ind w:left="0" w:firstLine="0"/>
              <w:jc w:val="center"/>
            </w:pPr>
            <w:r>
              <w:t>Awake</w:t>
            </w:r>
          </w:p>
        </w:tc>
        <w:tc>
          <w:tcPr>
            <w:tcW w:w="2234" w:type="dxa"/>
            <w:tcBorders>
              <w:top w:val="single" w:sz="4" w:space="0" w:color="181717"/>
              <w:left w:val="single" w:sz="4" w:space="0" w:color="181717"/>
              <w:bottom w:val="single" w:sz="4" w:space="0" w:color="181717"/>
              <w:right w:val="single" w:sz="4" w:space="0" w:color="181717"/>
            </w:tcBorders>
          </w:tcPr>
          <w:p w14:paraId="1B39F0FA" w14:textId="77777777" w:rsidR="00676923" w:rsidRDefault="00000000">
            <w:pPr>
              <w:spacing w:after="0" w:line="259" w:lineRule="auto"/>
              <w:ind w:left="0" w:firstLine="0"/>
              <w:jc w:val="center"/>
            </w:pPr>
            <w:r>
              <w:t>0500 - 1300</w:t>
            </w:r>
          </w:p>
        </w:tc>
        <w:tc>
          <w:tcPr>
            <w:tcW w:w="2234" w:type="dxa"/>
            <w:tcBorders>
              <w:top w:val="single" w:sz="4" w:space="0" w:color="181717"/>
              <w:left w:val="single" w:sz="4" w:space="0" w:color="181717"/>
              <w:bottom w:val="single" w:sz="4" w:space="0" w:color="181717"/>
              <w:right w:val="single" w:sz="4" w:space="0" w:color="181717"/>
            </w:tcBorders>
          </w:tcPr>
          <w:p w14:paraId="18DE74C0" w14:textId="77777777" w:rsidR="00676923" w:rsidRDefault="00000000">
            <w:pPr>
              <w:spacing w:after="0" w:line="259" w:lineRule="auto"/>
              <w:ind w:left="0" w:firstLine="0"/>
              <w:jc w:val="center"/>
            </w:pPr>
            <w:r>
              <w:t xml:space="preserve"> 1000 - 1800</w:t>
            </w:r>
          </w:p>
        </w:tc>
        <w:tc>
          <w:tcPr>
            <w:tcW w:w="2234" w:type="dxa"/>
            <w:tcBorders>
              <w:top w:val="single" w:sz="4" w:space="0" w:color="181717"/>
              <w:left w:val="single" w:sz="4" w:space="0" w:color="181717"/>
              <w:bottom w:val="single" w:sz="4" w:space="0" w:color="181717"/>
              <w:right w:val="single" w:sz="4" w:space="0" w:color="181717"/>
            </w:tcBorders>
          </w:tcPr>
          <w:p w14:paraId="293199A2" w14:textId="77777777" w:rsidR="00676923" w:rsidRDefault="00000000">
            <w:pPr>
              <w:spacing w:after="0" w:line="259" w:lineRule="auto"/>
              <w:ind w:left="0" w:firstLine="0"/>
              <w:jc w:val="center"/>
            </w:pPr>
            <w:r>
              <w:t>0</w:t>
            </w:r>
          </w:p>
        </w:tc>
      </w:tr>
      <w:tr w:rsidR="00676923" w14:paraId="57F4CBB3"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11EEF6AA" w14:textId="77777777" w:rsidR="00676923" w:rsidRDefault="00000000">
            <w:pPr>
              <w:spacing w:after="0" w:line="259" w:lineRule="auto"/>
              <w:ind w:left="0" w:firstLine="0"/>
              <w:jc w:val="center"/>
            </w:pPr>
            <w:r>
              <w:t>Sleep</w:t>
            </w:r>
          </w:p>
        </w:tc>
        <w:tc>
          <w:tcPr>
            <w:tcW w:w="2234" w:type="dxa"/>
            <w:tcBorders>
              <w:top w:val="single" w:sz="4" w:space="0" w:color="181717"/>
              <w:left w:val="single" w:sz="4" w:space="0" w:color="181717"/>
              <w:bottom w:val="single" w:sz="4" w:space="0" w:color="181717"/>
              <w:right w:val="single" w:sz="4" w:space="0" w:color="181717"/>
            </w:tcBorders>
          </w:tcPr>
          <w:p w14:paraId="17799414" w14:textId="77777777" w:rsidR="00676923" w:rsidRDefault="00000000">
            <w:pPr>
              <w:spacing w:after="0" w:line="259" w:lineRule="auto"/>
              <w:ind w:left="0" w:firstLine="0"/>
              <w:jc w:val="center"/>
            </w:pPr>
            <w:r>
              <w:t>1300 - 2100</w:t>
            </w:r>
          </w:p>
        </w:tc>
        <w:tc>
          <w:tcPr>
            <w:tcW w:w="2234" w:type="dxa"/>
            <w:tcBorders>
              <w:top w:val="single" w:sz="4" w:space="0" w:color="181717"/>
              <w:left w:val="single" w:sz="4" w:space="0" w:color="181717"/>
              <w:bottom w:val="single" w:sz="4" w:space="0" w:color="181717"/>
              <w:right w:val="single" w:sz="4" w:space="0" w:color="181717"/>
            </w:tcBorders>
          </w:tcPr>
          <w:p w14:paraId="2E327F36" w14:textId="77777777" w:rsidR="00676923" w:rsidRDefault="00000000">
            <w:pPr>
              <w:spacing w:after="0" w:line="259" w:lineRule="auto"/>
              <w:ind w:left="0" w:firstLine="0"/>
              <w:jc w:val="center"/>
            </w:pPr>
            <w:r>
              <w:t>1800 - 0200</w:t>
            </w:r>
          </w:p>
        </w:tc>
        <w:tc>
          <w:tcPr>
            <w:tcW w:w="2234" w:type="dxa"/>
            <w:tcBorders>
              <w:top w:val="single" w:sz="4" w:space="0" w:color="181717"/>
              <w:left w:val="single" w:sz="4" w:space="0" w:color="181717"/>
              <w:bottom w:val="single" w:sz="4" w:space="0" w:color="181717"/>
              <w:right w:val="single" w:sz="4" w:space="0" w:color="181717"/>
            </w:tcBorders>
          </w:tcPr>
          <w:p w14:paraId="6246FA14" w14:textId="77777777" w:rsidR="00676923" w:rsidRDefault="00000000">
            <w:pPr>
              <w:spacing w:after="0" w:line="259" w:lineRule="auto"/>
              <w:ind w:left="0" w:firstLine="0"/>
              <w:jc w:val="center"/>
            </w:pPr>
            <w:r>
              <w:t xml:space="preserve"> 16 hours</w:t>
            </w:r>
          </w:p>
        </w:tc>
      </w:tr>
    </w:tbl>
    <w:p w14:paraId="65376439" w14:textId="77777777" w:rsidR="00676923" w:rsidRDefault="00000000">
      <w:pPr>
        <w:pStyle w:val="Heading4"/>
        <w:spacing w:after="246"/>
        <w:ind w:left="-5" w:right="61"/>
      </w:pPr>
      <w:r>
        <w:t>Advantages</w:t>
      </w:r>
    </w:p>
    <w:p w14:paraId="190CC284" w14:textId="77777777" w:rsidR="00676923" w:rsidRDefault="00000000">
      <w:pPr>
        <w:numPr>
          <w:ilvl w:val="0"/>
          <w:numId w:val="167"/>
        </w:numPr>
        <w:spacing w:after="249"/>
        <w:ind w:right="48" w:hanging="283"/>
      </w:pPr>
      <w:r>
        <w:t>More sociable times to be awake.</w:t>
      </w:r>
    </w:p>
    <w:p w14:paraId="198EF355" w14:textId="77777777" w:rsidR="00676923" w:rsidRDefault="00000000">
      <w:pPr>
        <w:numPr>
          <w:ilvl w:val="0"/>
          <w:numId w:val="167"/>
        </w:numPr>
        <w:spacing w:after="301"/>
        <w:ind w:right="48" w:hanging="283"/>
      </w:pPr>
      <w:r>
        <w:t>Both first and last sleep periods will be of good quality as credits are 0 and body temperature is on the decrease.</w:t>
      </w:r>
    </w:p>
    <w:p w14:paraId="1C19D242" w14:textId="77777777" w:rsidR="00676923" w:rsidRDefault="00000000">
      <w:pPr>
        <w:pStyle w:val="Heading4"/>
        <w:spacing w:after="174"/>
        <w:ind w:left="-5" w:right="61"/>
      </w:pPr>
      <w:r>
        <w:t>Disadvantages</w:t>
      </w:r>
    </w:p>
    <w:p w14:paraId="25A3E14E" w14:textId="77777777" w:rsidR="00676923" w:rsidRDefault="00000000">
      <w:pPr>
        <w:numPr>
          <w:ilvl w:val="0"/>
          <w:numId w:val="168"/>
        </w:numPr>
        <w:spacing w:after="249"/>
        <w:ind w:right="48" w:hanging="283"/>
      </w:pPr>
      <w:r>
        <w:rPr>
          <w:noProof/>
          <w:color w:val="000000"/>
        </w:rPr>
        <mc:AlternateContent>
          <mc:Choice Requires="wpg">
            <w:drawing>
              <wp:anchor distT="0" distB="0" distL="114300" distR="114300" simplePos="0" relativeHeight="251906048" behindDoc="0" locked="0" layoutInCell="1" allowOverlap="1" wp14:anchorId="4BB7BC8F" wp14:editId="62C98879">
                <wp:simplePos x="0" y="0"/>
                <wp:positionH relativeFrom="page">
                  <wp:posOffset>7128002</wp:posOffset>
                </wp:positionH>
                <wp:positionV relativeFrom="page">
                  <wp:posOffset>4032911</wp:posOffset>
                </wp:positionV>
                <wp:extent cx="432003" cy="1389192"/>
                <wp:effectExtent l="0" t="0" r="0" b="0"/>
                <wp:wrapSquare wrapText="bothSides"/>
                <wp:docPr id="783815" name="Group 783815"/>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25638" name="Shape 125638"/>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639" name="Rectangle 125639"/>
                        <wps:cNvSpPr/>
                        <wps:spPr>
                          <a:xfrm rot="-5399999">
                            <a:off x="-360519" y="609659"/>
                            <a:ext cx="1397858" cy="161208"/>
                          </a:xfrm>
                          <a:prstGeom prst="rect">
                            <a:avLst/>
                          </a:prstGeom>
                          <a:ln>
                            <a:noFill/>
                          </a:ln>
                        </wps:spPr>
                        <wps:txbx>
                          <w:txbxContent>
                            <w:p w14:paraId="58AE983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25640" name="Rectangle 125640"/>
                        <wps:cNvSpPr/>
                        <wps:spPr>
                          <a:xfrm rot="-5399999">
                            <a:off x="246928" y="46415"/>
                            <a:ext cx="182422" cy="149891"/>
                          </a:xfrm>
                          <a:prstGeom prst="rect">
                            <a:avLst/>
                          </a:prstGeom>
                          <a:ln>
                            <a:noFill/>
                          </a:ln>
                        </wps:spPr>
                        <wps:txbx>
                          <w:txbxContent>
                            <w:p w14:paraId="2894E6F0"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w:pict>
              <v:group w14:anchorId="4BB7BC8F" id="Group 783815" o:spid="_x0000_s2203" style="position:absolute;left:0;text-align:left;margin-left:561.25pt;margin-top:317.55pt;width:34pt;height:109.4pt;z-index:251906048;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">
                <v:shape id="Shape 125638" o:spid="_x0000_s2204"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" path="m,l212395,,432003,r,287986l212395,287986,,287986,,xe" fillcolor="#1b5c98" stroked="f" strokeweight="0">
                  <v:stroke miterlimit="83231f" joinstyle="miter"/>
                  <v:path arrowok="t" textboxrect="0,0,432003,287986"/>
                </v:shape>
                <v:rect id="Rectangle 125639" o:spid="_x0000_s2205" style="position:absolute;left:-3605;top:6097;width:139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" filled="f" stroked="f">
                  <v:textbox inset="0,0,0,0">
                    <w:txbxContent>
                      <w:p w14:paraId="58AE983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v:textbox>
                </v:rect>
                <v:rect id="Rectangle 125640" o:spid="_x0000_s220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" filled="f" stroked="f">
                  <v:textbox inset="0,0,0,0">
                    <w:txbxContent>
                      <w:p w14:paraId="2894E6F0" w14:textId="77777777" w:rsidR="00676923" w:rsidRDefault="00000000">
                        <w:pPr>
                          <w:spacing w:after="160" w:line="259" w:lineRule="auto"/>
                          <w:ind w:left="0" w:firstLine="0"/>
                          <w:jc w:val="left"/>
                        </w:pPr>
                        <w:r>
                          <w:rPr>
                            <w:b/>
                            <w:color w:val="FFFEFD"/>
                            <w:sz w:val="18"/>
                          </w:rPr>
                          <w:t>11</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07072" behindDoc="0" locked="0" layoutInCell="1" allowOverlap="1" wp14:anchorId="68857195" wp14:editId="626342FC">
                <wp:simplePos x="0" y="0"/>
                <wp:positionH relativeFrom="page">
                  <wp:posOffset>7385808</wp:posOffset>
                </wp:positionH>
                <wp:positionV relativeFrom="page">
                  <wp:posOffset>2919475</wp:posOffset>
                </wp:positionV>
                <wp:extent cx="121209" cy="21946"/>
                <wp:effectExtent l="0" t="0" r="0" b="0"/>
                <wp:wrapTopAndBottom/>
                <wp:docPr id="783816" name="Group 78381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5774" name="Rectangle 125774"/>
                        <wps:cNvSpPr/>
                        <wps:spPr>
                          <a:xfrm rot="-5399999">
                            <a:off x="-136991" y="-99570"/>
                            <a:ext cx="241338" cy="161208"/>
                          </a:xfrm>
                          <a:prstGeom prst="rect">
                            <a:avLst/>
                          </a:prstGeom>
                          <a:ln>
                            <a:noFill/>
                          </a:ln>
                        </wps:spPr>
                        <wps:txbx>
                          <w:txbxContent>
                            <w:p w14:paraId="1AA3F97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68857195" id="Group 783816" o:spid="_x0000_s2207" style="position:absolute;left:0;text-align:left;margin-left:581.55pt;margin-top:229.9pt;width:9.55pt;height:1.75pt;z-index:251907072;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FlfY/YaAgAAgAQAAA4AAAAAAAAAAAAAAAAALgIAAGRycy9lMm9Eb2MueG1s&#13;&#10;UEsBAi0AFAAGAAgAAAAhALzmBeTlAAAAEgEAAA8AAAAAAAAAAAAAAAAAdAQAAGRycy9kb3ducmV2&#13;&#10;LnhtbFBLBQYAAAAABAAEAPMAAACGBQAAAAA=&#13;&#10;">
                <v:rect id="Rectangle 125774" o:spid="_x0000_s2208"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" filled="f" stroked="f">
                  <v:textbox inset="0,0,0,0">
                    <w:txbxContent>
                      <w:p w14:paraId="1AA3F979"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Very disrupted sleep pattern and it will be hard to stick to the schedule.</w:t>
      </w:r>
    </w:p>
    <w:p w14:paraId="1B073113" w14:textId="77777777" w:rsidR="00676923" w:rsidRDefault="00000000">
      <w:pPr>
        <w:numPr>
          <w:ilvl w:val="0"/>
          <w:numId w:val="168"/>
        </w:numPr>
        <w:spacing w:after="345"/>
        <w:ind w:right="48" w:hanging="283"/>
      </w:pPr>
      <w:r>
        <w:t>Middle sleep period will be or poor quality as body temperature will be rising.</w:t>
      </w:r>
    </w:p>
    <w:p w14:paraId="7DF2612B" w14:textId="77777777" w:rsidR="00676923" w:rsidRDefault="00000000">
      <w:pPr>
        <w:pStyle w:val="Heading3"/>
        <w:ind w:left="-5"/>
      </w:pPr>
      <w:r>
        <w:t>Sleep Hygiene</w:t>
      </w:r>
    </w:p>
    <w:p w14:paraId="5686A276" w14:textId="77777777" w:rsidR="00676923" w:rsidRDefault="00000000">
      <w:pPr>
        <w:spacing w:after="216"/>
        <w:ind w:left="16" w:right="48"/>
      </w:pPr>
      <w:r>
        <w:t>If your body really needs sleep it will sleep under almost any condition. If one is attempting to sleep whilst still in sleep credit or at a time of low circadian sleepiness then:</w:t>
      </w:r>
    </w:p>
    <w:p w14:paraId="06135BAB" w14:textId="77777777" w:rsidR="00676923" w:rsidRDefault="00000000">
      <w:pPr>
        <w:numPr>
          <w:ilvl w:val="0"/>
          <w:numId w:val="169"/>
        </w:numPr>
        <w:spacing w:after="253"/>
        <w:ind w:right="48" w:hanging="283"/>
      </w:pPr>
      <w:r>
        <w:t xml:space="preserve">Avoid drinks containing caffeine near bedtime (coffee, tea, cola and </w:t>
      </w:r>
      <w:proofErr w:type="gramStart"/>
      <w:r>
        <w:t>a number of</w:t>
      </w:r>
      <w:proofErr w:type="gramEnd"/>
      <w:r>
        <w:t xml:space="preserve"> fizzy soft drinks). Caffeine affects both Stage 4 and REM sleep. When caffeine is removed from a drink, the sleep-disturbing effect is also removed. (Aspirin also contains caffeine).</w:t>
      </w:r>
    </w:p>
    <w:p w14:paraId="2FB05795" w14:textId="77777777" w:rsidR="00676923" w:rsidRDefault="00000000">
      <w:pPr>
        <w:numPr>
          <w:ilvl w:val="0"/>
          <w:numId w:val="169"/>
        </w:numPr>
        <w:spacing w:after="249"/>
        <w:ind w:right="48" w:hanging="283"/>
      </w:pPr>
      <w:r>
        <w:t>Avoid napping during the day.</w:t>
      </w:r>
    </w:p>
    <w:p w14:paraId="1B1CCC44" w14:textId="77777777" w:rsidR="00676923" w:rsidRDefault="00000000">
      <w:pPr>
        <w:numPr>
          <w:ilvl w:val="0"/>
          <w:numId w:val="169"/>
        </w:numPr>
        <w:spacing w:after="253"/>
        <w:ind w:right="48" w:hanging="283"/>
      </w:pPr>
      <w:r>
        <w:t>Make sure the room and bed are comfortable, with any daylight excluded, air conditioning working, and ensure insects (especially the biting or stinging variety) are not able to enter the room.</w:t>
      </w:r>
    </w:p>
    <w:p w14:paraId="3AD51E13" w14:textId="77777777" w:rsidR="00676923" w:rsidRDefault="00000000">
      <w:pPr>
        <w:numPr>
          <w:ilvl w:val="0"/>
          <w:numId w:val="169"/>
        </w:numPr>
        <w:spacing w:after="249"/>
        <w:ind w:right="48" w:hanging="283"/>
      </w:pPr>
      <w:r>
        <w:t>Avoid excessive mental stimulation, emotional stress.</w:t>
      </w:r>
    </w:p>
    <w:p w14:paraId="1CEFA2C9" w14:textId="77777777" w:rsidR="00676923" w:rsidRDefault="00000000">
      <w:pPr>
        <w:numPr>
          <w:ilvl w:val="0"/>
          <w:numId w:val="169"/>
        </w:numPr>
        <w:spacing w:after="253"/>
        <w:ind w:right="48" w:hanging="283"/>
      </w:pPr>
      <w:r>
        <w:t>A warm milky drink, light reading, or simple progressive relaxation techniques will all help to promote sleep.</w:t>
      </w:r>
    </w:p>
    <w:p w14:paraId="3044B15E" w14:textId="77777777" w:rsidR="00676923" w:rsidRDefault="00000000">
      <w:pPr>
        <w:numPr>
          <w:ilvl w:val="0"/>
          <w:numId w:val="169"/>
        </w:numPr>
        <w:ind w:right="48" w:hanging="283"/>
      </w:pPr>
      <w:r>
        <w:t>Avoid alcohol and heavy meals.</w:t>
      </w:r>
    </w:p>
    <w:p w14:paraId="56552D67" w14:textId="77777777" w:rsidR="00676923" w:rsidRDefault="00000000">
      <w:pPr>
        <w:pStyle w:val="Heading3"/>
        <w:ind w:left="-5"/>
      </w:pPr>
      <w:r>
        <w:lastRenderedPageBreak/>
        <w:t>Sleep and Alcohol</w:t>
      </w:r>
    </w:p>
    <w:p w14:paraId="1CBBA27C" w14:textId="77777777" w:rsidR="00676923" w:rsidRDefault="00000000">
      <w:pPr>
        <w:spacing w:after="312"/>
        <w:ind w:left="16" w:right="48"/>
      </w:pPr>
      <w:r>
        <w:t xml:space="preserve">Alcohol is widely used by aircrew as an aid to sleep. It is however a non-selective central nervous depressant. It may induce </w:t>
      </w:r>
      <w:proofErr w:type="gramStart"/>
      <w:r>
        <w:t>sleep</w:t>
      </w:r>
      <w:proofErr w:type="gramEnd"/>
      <w:r>
        <w:t xml:space="preserve"> but the sleep pattern will not be normal as </w:t>
      </w:r>
      <w:r>
        <w:rPr>
          <w:b/>
        </w:rPr>
        <w:t>REM sleep will be reduced considerably</w:t>
      </w:r>
      <w:r>
        <w:t xml:space="preserve"> and early waking is likely.</w:t>
      </w:r>
    </w:p>
    <w:p w14:paraId="65552F42" w14:textId="77777777" w:rsidR="00676923" w:rsidRDefault="00000000">
      <w:pPr>
        <w:pStyle w:val="Heading3"/>
        <w:spacing w:after="0" w:line="407" w:lineRule="auto"/>
        <w:ind w:left="-5" w:right="5798"/>
      </w:pPr>
      <w:r>
        <w:t xml:space="preserve">Sleep Disorders </w:t>
      </w:r>
      <w:r>
        <w:rPr>
          <w:i/>
          <w:sz w:val="26"/>
        </w:rPr>
        <w:t>Narcolepsy</w:t>
      </w:r>
    </w:p>
    <w:p w14:paraId="1002EA5F" w14:textId="77777777" w:rsidR="00676923" w:rsidRDefault="00000000">
      <w:pPr>
        <w:spacing w:after="264"/>
        <w:ind w:left="16" w:right="48"/>
      </w:pPr>
      <w:r>
        <w:t>An inability to stop falling asleep even when in sleep credit. Specialists believe that this is associated with the inability of the brain to distinguish between wakefulness and REM sleep. This condition is clearly undesirable in aircrew as the sufferer may go to sleep at any time, even in a dangerous situation.</w:t>
      </w:r>
    </w:p>
    <w:p w14:paraId="5AE5E77F" w14:textId="77777777" w:rsidR="00676923" w:rsidRDefault="00000000">
      <w:pPr>
        <w:pStyle w:val="Heading4"/>
        <w:ind w:left="-5" w:right="61"/>
      </w:pPr>
      <w:proofErr w:type="spellStart"/>
      <w:r>
        <w:t>Apnoea</w:t>
      </w:r>
      <w:proofErr w:type="spellEnd"/>
    </w:p>
    <w:p w14:paraId="40EEDAB0" w14:textId="77777777" w:rsidR="00676923" w:rsidRDefault="00000000">
      <w:pPr>
        <w:spacing w:after="216"/>
        <w:ind w:left="16" w:right="48"/>
      </w:pPr>
      <w:r>
        <w:t xml:space="preserve">A cessation of breathing whilst asleep. This is quite a common </w:t>
      </w:r>
      <w:proofErr w:type="gramStart"/>
      <w:r>
        <w:t>condition</w:t>
      </w:r>
      <w:proofErr w:type="gramEnd"/>
      <w:r>
        <w:t xml:space="preserve"> and the subject will normally either wake up or restart breathing after a short time.</w:t>
      </w:r>
    </w:p>
    <w:p w14:paraId="26486CD4" w14:textId="77777777" w:rsidR="00676923" w:rsidRDefault="00000000">
      <w:pPr>
        <w:spacing w:after="264"/>
        <w:ind w:left="16" w:right="48"/>
      </w:pPr>
      <w:r>
        <w:t xml:space="preserve">It becomes a more serious problem when the breathing stoppage lasts for up to a minute and the frequency of stoppages increases. The frequent awakenings will disturb the normal sleep </w:t>
      </w:r>
      <w:proofErr w:type="gramStart"/>
      <w:r>
        <w:t>pattern</w:t>
      </w:r>
      <w:proofErr w:type="gramEnd"/>
      <w:r>
        <w:t xml:space="preserve"> and the individual may experience excessive daytime sleepiness. Other clinical problems may be </w:t>
      </w:r>
      <w:proofErr w:type="gramStart"/>
      <w:r>
        <w:t>involved</w:t>
      </w:r>
      <w:proofErr w:type="gramEnd"/>
      <w:r>
        <w:t xml:space="preserve"> and medical advice should be sought.</w:t>
      </w:r>
    </w:p>
    <w:p w14:paraId="4383C128" w14:textId="77777777" w:rsidR="00676923" w:rsidRDefault="00000000">
      <w:pPr>
        <w:pStyle w:val="Heading4"/>
        <w:ind w:left="-5" w:right="61"/>
      </w:pPr>
      <w:r>
        <w:rPr>
          <w:noProof/>
          <w:color w:val="000000"/>
        </w:rPr>
        <mc:AlternateContent>
          <mc:Choice Requires="wpg">
            <w:drawing>
              <wp:anchor distT="0" distB="0" distL="114300" distR="114300" simplePos="0" relativeHeight="251908096" behindDoc="0" locked="0" layoutInCell="1" allowOverlap="1" wp14:anchorId="150D9FEE" wp14:editId="46BD33E5">
                <wp:simplePos x="0" y="0"/>
                <wp:positionH relativeFrom="page">
                  <wp:posOffset>0</wp:posOffset>
                </wp:positionH>
                <wp:positionV relativeFrom="page">
                  <wp:posOffset>4032005</wp:posOffset>
                </wp:positionV>
                <wp:extent cx="431999" cy="1094286"/>
                <wp:effectExtent l="0" t="0" r="0" b="0"/>
                <wp:wrapSquare wrapText="bothSides"/>
                <wp:docPr id="783209" name="Group 783209"/>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7222" name="Shape 9272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786" name="Rectangle 125786"/>
                        <wps:cNvSpPr/>
                        <wps:spPr>
                          <a:xfrm rot="5399999">
                            <a:off x="2649" y="91685"/>
                            <a:ext cx="182423" cy="149891"/>
                          </a:xfrm>
                          <a:prstGeom prst="rect">
                            <a:avLst/>
                          </a:prstGeom>
                          <a:ln>
                            <a:noFill/>
                          </a:ln>
                        </wps:spPr>
                        <wps:txbx>
                          <w:txbxContent>
                            <w:p w14:paraId="4DA42667"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5787" name="Rectangle 125787"/>
                        <wps:cNvSpPr/>
                        <wps:spPr>
                          <a:xfrm rot="5399999">
                            <a:off x="-408810" y="760593"/>
                            <a:ext cx="1004799" cy="161208"/>
                          </a:xfrm>
                          <a:prstGeom prst="rect">
                            <a:avLst/>
                          </a:prstGeom>
                          <a:ln>
                            <a:noFill/>
                          </a:ln>
                        </wps:spPr>
                        <wps:txbx>
                          <w:txbxContent>
                            <w:p w14:paraId="29C3B263"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w:pict>
              <v:group w14:anchorId="150D9FEE" id="Group 783209" o:spid="_x0000_s2209" style="position:absolute;left:0;text-align:left;margin-left:0;margin-top:317.5pt;width:34pt;height:86.15pt;z-index:251908096;mso-position-horizontal-relative:page;mso-position-vertical-relative:page" coordsize="4319,109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">
                <v:shape id="Shape 927222" o:spid="_x0000_s221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" path="m,l431999,r,287998l,287998,,e" fillcolor="#1b5c98" stroked="f" strokeweight="0">
                  <v:stroke miterlimit="83231f" joinstyle="miter"/>
                  <v:path arrowok="t" textboxrect="0,0,431999,287998"/>
                </v:shape>
                <v:rect id="Rectangle 125786" o:spid="_x0000_s221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" filled="f" stroked="f">
                  <v:textbox inset="0,0,0,0">
                    <w:txbxContent>
                      <w:p w14:paraId="4DA42667" w14:textId="77777777" w:rsidR="00676923" w:rsidRDefault="00000000">
                        <w:pPr>
                          <w:spacing w:after="160" w:line="259" w:lineRule="auto"/>
                          <w:ind w:left="0" w:firstLine="0"/>
                          <w:jc w:val="left"/>
                        </w:pPr>
                        <w:r>
                          <w:rPr>
                            <w:b/>
                            <w:color w:val="FFFEFD"/>
                            <w:sz w:val="18"/>
                          </w:rPr>
                          <w:t>11</w:t>
                        </w:r>
                      </w:p>
                    </w:txbxContent>
                  </v:textbox>
                </v:rect>
                <v:rect id="Rectangle 125787" o:spid="_x0000_s2212" style="position:absolute;left:-4089;top:7605;width:1004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" filled="f" stroked="f">
                  <v:textbox inset="0,0,0,0">
                    <w:txbxContent>
                      <w:p w14:paraId="29C3B263"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v:textbox>
                </v:rect>
                <w10:wrap type="square" anchorx="page" anchory="page"/>
              </v:group>
            </w:pict>
          </mc:Fallback>
        </mc:AlternateContent>
      </w:r>
      <w:r>
        <w:t>Sleepwalking (Somnambulism)</w:t>
      </w:r>
    </w:p>
    <w:p w14:paraId="3095E197" w14:textId="77777777" w:rsidR="00676923" w:rsidRDefault="00000000">
      <w:pPr>
        <w:spacing w:after="264"/>
        <w:ind w:left="16" w:right="48"/>
      </w:pPr>
      <w:r>
        <w:t xml:space="preserve">This condition, as well as talking in one’s sleep, is more common in childhood, but does occur later in life. It may happen more frequently in those operating irregular hours or those under some stress. The condition should not cause difficulty in healthy adults unless the </w:t>
      </w:r>
      <w:proofErr w:type="gramStart"/>
      <w:r>
        <w:t>sleep walker</w:t>
      </w:r>
      <w:proofErr w:type="gramEnd"/>
      <w:r>
        <w:t xml:space="preserve"> is involved in an accident whilst away from his bed. Sleepwalking, as night terrors, happens during non-REM sleep.</w:t>
      </w:r>
    </w:p>
    <w:p w14:paraId="00FC3154" w14:textId="77777777" w:rsidR="00676923" w:rsidRDefault="00000000">
      <w:pPr>
        <w:pStyle w:val="Heading4"/>
        <w:ind w:left="-5" w:right="61"/>
      </w:pPr>
      <w:r>
        <w:t xml:space="preserve">Insomnia </w:t>
      </w:r>
    </w:p>
    <w:p w14:paraId="65FD2454" w14:textId="77777777" w:rsidR="00676923" w:rsidRDefault="00000000">
      <w:pPr>
        <w:spacing w:after="211"/>
        <w:ind w:left="16" w:right="48"/>
      </w:pPr>
      <w:r>
        <w:t>This is simply the term for difficulty in sleeping. It may be divided into:</w:t>
      </w:r>
    </w:p>
    <w:p w14:paraId="3B6788ED" w14:textId="77777777" w:rsidR="00676923" w:rsidRDefault="00000000">
      <w:pPr>
        <w:spacing w:after="11"/>
        <w:ind w:left="293" w:right="14"/>
        <w:jc w:val="left"/>
      </w:pPr>
      <w:r>
        <w:rPr>
          <w:b/>
        </w:rPr>
        <w:t>Clinical Insomnia</w:t>
      </w:r>
    </w:p>
    <w:p w14:paraId="0DFCCC4F" w14:textId="77777777" w:rsidR="00676923" w:rsidRDefault="00000000">
      <w:pPr>
        <w:spacing w:after="253"/>
        <w:ind w:left="293" w:right="48"/>
      </w:pPr>
      <w:r>
        <w:t>This describes the condition when a person has difficulty in sleeping under normal, regular conditions in phase with the body rhythms. In other words, an inability to sleep when the body’s systems are calling for sleep.</w:t>
      </w:r>
    </w:p>
    <w:p w14:paraId="3636AEDE" w14:textId="77777777" w:rsidR="00676923" w:rsidRDefault="00000000">
      <w:pPr>
        <w:spacing w:after="253"/>
        <w:ind w:left="293" w:right="48"/>
      </w:pPr>
      <w:r>
        <w:t xml:space="preserve">It must be understood that clinical insomnia is rarely a disorder within itself. It is normally a symptom of another disorder. For this reason the common and symptomatic treatment with sleeping drugs or </w:t>
      </w:r>
      <w:proofErr w:type="spellStart"/>
      <w:r>
        <w:t>tranquillisers</w:t>
      </w:r>
      <w:proofErr w:type="spellEnd"/>
      <w:r>
        <w:t xml:space="preserve"> is inappropriate unless treatment for the underlying cause is also undertaken.</w:t>
      </w:r>
    </w:p>
    <w:p w14:paraId="6ADF4F04" w14:textId="77777777" w:rsidR="00676923" w:rsidRDefault="00000000">
      <w:pPr>
        <w:spacing w:after="11"/>
        <w:ind w:left="293" w:right="14"/>
        <w:jc w:val="left"/>
      </w:pPr>
      <w:r>
        <w:rPr>
          <w:b/>
        </w:rPr>
        <w:t>Situational Insomnia</w:t>
      </w:r>
    </w:p>
    <w:p w14:paraId="13E73A87" w14:textId="77777777" w:rsidR="00676923" w:rsidRDefault="00000000">
      <w:pPr>
        <w:ind w:left="293" w:right="48"/>
      </w:pPr>
      <w:r>
        <w:t>There is an inability to sleep due to disrupted work/rest patterns, or circadian dysrhythmia. This often occurs when one is required to sleep but the brain and body are not in the sleeping phase. This condition is the one most frequently reported by aircrew.</w:t>
      </w:r>
    </w:p>
    <w:p w14:paraId="28BCFA14" w14:textId="77777777" w:rsidR="00676923" w:rsidRDefault="00000000">
      <w:pPr>
        <w:pStyle w:val="Heading3"/>
        <w:ind w:left="-5"/>
      </w:pPr>
      <w:r>
        <w:t>Drugs and Sleep Management</w:t>
      </w:r>
    </w:p>
    <w:p w14:paraId="74D28B1B" w14:textId="77777777" w:rsidR="00676923" w:rsidRDefault="00000000">
      <w:pPr>
        <w:spacing w:after="216"/>
        <w:ind w:left="16" w:right="48"/>
      </w:pPr>
      <w:r>
        <w:t>People’s tolerance to sleep disturbance varies and some individuals may require the assistance of drugs to obtain sleep or to stay awake. The commonest drug used to delay sleepiness is caffeine, contained in tea or coffee, and this will assist the user to stay awake.</w:t>
      </w:r>
    </w:p>
    <w:p w14:paraId="4C2F93B4" w14:textId="77777777" w:rsidR="00676923" w:rsidRDefault="00000000">
      <w:pPr>
        <w:spacing w:after="216"/>
        <w:ind w:left="16" w:right="48"/>
      </w:pPr>
      <w:r>
        <w:lastRenderedPageBreak/>
        <w:t>Wide publicity has been given to melatonin as a cure of jet lag. Aircrew should not take this drug or any other drug or medicine without first seeking advice from his/her aviation medical specialist.</w:t>
      </w:r>
    </w:p>
    <w:p w14:paraId="584234D5" w14:textId="77777777" w:rsidR="00676923" w:rsidRDefault="00000000">
      <w:pPr>
        <w:spacing w:after="312"/>
        <w:ind w:left="16" w:right="48"/>
      </w:pPr>
      <w:r>
        <w:t xml:space="preserve">Barbiturates and benzodiazepines (valium, </w:t>
      </w:r>
      <w:proofErr w:type="spellStart"/>
      <w:r>
        <w:t>mogadon</w:t>
      </w:r>
      <w:proofErr w:type="spellEnd"/>
      <w:r>
        <w:t xml:space="preserve">, </w:t>
      </w:r>
      <w:proofErr w:type="spellStart"/>
      <w:r>
        <w:t>librium</w:t>
      </w:r>
      <w:proofErr w:type="spellEnd"/>
      <w:r>
        <w:t xml:space="preserve"> and </w:t>
      </w:r>
      <w:proofErr w:type="spellStart"/>
      <w:r>
        <w:t>normison</w:t>
      </w:r>
      <w:proofErr w:type="spellEnd"/>
      <w:r>
        <w:t xml:space="preserve">) must be rigorously avoided. Barbiturates are not only addictive but fatal if taken in overdose. Contrary to common belief, benzodiazepines can be </w:t>
      </w:r>
      <w:proofErr w:type="gramStart"/>
      <w:r>
        <w:t>addictive</w:t>
      </w:r>
      <w:proofErr w:type="gramEnd"/>
      <w:r>
        <w:t xml:space="preserve"> and all have an adverse effect on performance - especially if taken with alcohol. There is no place in aviation for such drugs except under the strict supervision of an aviation medical specialist.</w:t>
      </w:r>
    </w:p>
    <w:p w14:paraId="7EF1C46A" w14:textId="77777777" w:rsidR="00676923" w:rsidRDefault="00000000">
      <w:pPr>
        <w:pStyle w:val="Heading4"/>
        <w:spacing w:line="407" w:lineRule="auto"/>
        <w:ind w:left="-5" w:right="6719"/>
      </w:pPr>
      <w:r>
        <w:rPr>
          <w:i w:val="0"/>
          <w:sz w:val="30"/>
        </w:rPr>
        <w:t xml:space="preserve">Fatigue </w:t>
      </w:r>
      <w:r>
        <w:t>Introduction</w:t>
      </w:r>
    </w:p>
    <w:p w14:paraId="1C090C13" w14:textId="77777777" w:rsidR="00676923" w:rsidRDefault="00000000">
      <w:pPr>
        <w:spacing w:after="211"/>
        <w:ind w:left="16" w:right="48"/>
      </w:pPr>
      <w:r>
        <w:t xml:space="preserve">Fatigue is deep tiredness </w:t>
      </w:r>
      <w:proofErr w:type="gramStart"/>
      <w:r>
        <w:t>and,</w:t>
      </w:r>
      <w:proofErr w:type="gramEnd"/>
      <w:r>
        <w:t xml:space="preserve"> similar to stress, it is </w:t>
      </w:r>
      <w:r>
        <w:rPr>
          <w:b/>
        </w:rPr>
        <w:t>cumulative</w:t>
      </w:r>
      <w:r>
        <w:t xml:space="preserve"> and can be caused by:</w:t>
      </w:r>
    </w:p>
    <w:p w14:paraId="2220E83B" w14:textId="77777777" w:rsidR="00676923" w:rsidRDefault="00000000">
      <w:pPr>
        <w:numPr>
          <w:ilvl w:val="0"/>
          <w:numId w:val="170"/>
        </w:numPr>
        <w:ind w:right="48" w:hanging="283"/>
      </w:pPr>
      <w:r>
        <w:t>A lack of restful sleep.</w:t>
      </w:r>
    </w:p>
    <w:p w14:paraId="6379E32B" w14:textId="77777777" w:rsidR="00676923" w:rsidRDefault="00000000">
      <w:pPr>
        <w:numPr>
          <w:ilvl w:val="0"/>
          <w:numId w:val="170"/>
        </w:numPr>
        <w:ind w:right="48" w:hanging="283"/>
      </w:pPr>
      <w:r>
        <w:rPr>
          <w:noProof/>
          <w:color w:val="000000"/>
        </w:rPr>
        <mc:AlternateContent>
          <mc:Choice Requires="wpg">
            <w:drawing>
              <wp:anchor distT="0" distB="0" distL="114300" distR="114300" simplePos="0" relativeHeight="251909120" behindDoc="0" locked="0" layoutInCell="1" allowOverlap="1" wp14:anchorId="637CA823" wp14:editId="404B3FA6">
                <wp:simplePos x="0" y="0"/>
                <wp:positionH relativeFrom="page">
                  <wp:posOffset>7128002</wp:posOffset>
                </wp:positionH>
                <wp:positionV relativeFrom="page">
                  <wp:posOffset>4032911</wp:posOffset>
                </wp:positionV>
                <wp:extent cx="432003" cy="1389192"/>
                <wp:effectExtent l="0" t="0" r="0" b="0"/>
                <wp:wrapSquare wrapText="bothSides"/>
                <wp:docPr id="783962" name="Group 783962"/>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25835" name="Shape 125835"/>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836" name="Rectangle 125836"/>
                        <wps:cNvSpPr/>
                        <wps:spPr>
                          <a:xfrm rot="-5399999">
                            <a:off x="-360519" y="609659"/>
                            <a:ext cx="1397858" cy="161208"/>
                          </a:xfrm>
                          <a:prstGeom prst="rect">
                            <a:avLst/>
                          </a:prstGeom>
                          <a:ln>
                            <a:noFill/>
                          </a:ln>
                        </wps:spPr>
                        <wps:txbx>
                          <w:txbxContent>
                            <w:p w14:paraId="226A8F5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25837" name="Rectangle 125837"/>
                        <wps:cNvSpPr/>
                        <wps:spPr>
                          <a:xfrm rot="-5399999">
                            <a:off x="246928" y="46415"/>
                            <a:ext cx="182422" cy="149891"/>
                          </a:xfrm>
                          <a:prstGeom prst="rect">
                            <a:avLst/>
                          </a:prstGeom>
                          <a:ln>
                            <a:noFill/>
                          </a:ln>
                        </wps:spPr>
                        <wps:txbx>
                          <w:txbxContent>
                            <w:p w14:paraId="28951D37"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w:pict>
              <v:group w14:anchorId="637CA823" id="Group 783962" o:spid="_x0000_s2213" style="position:absolute;left:0;text-align:left;margin-left:561.25pt;margin-top:317.55pt;width:34pt;height:109.4pt;z-index:251909120;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">
                <v:shape id="Shape 125835" o:spid="_x0000_s2214"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" path="m,l212395,,432003,r,287986l212395,287986,,287986,,xe" fillcolor="#1b5c98" stroked="f" strokeweight="0">
                  <v:stroke miterlimit="83231f" joinstyle="miter"/>
                  <v:path arrowok="t" textboxrect="0,0,432003,287986"/>
                </v:shape>
                <v:rect id="Rectangle 125836" o:spid="_x0000_s2215" style="position:absolute;left:-3605;top:6097;width:139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" filled="f" stroked="f">
                  <v:textbox inset="0,0,0,0">
                    <w:txbxContent>
                      <w:p w14:paraId="226A8F5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v:textbox>
                </v:rect>
                <v:rect id="Rectangle 125837" o:spid="_x0000_s221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" filled="f" stroked="f">
                  <v:textbox inset="0,0,0,0">
                    <w:txbxContent>
                      <w:p w14:paraId="28951D37" w14:textId="77777777" w:rsidR="00676923" w:rsidRDefault="00000000">
                        <w:pPr>
                          <w:spacing w:after="160" w:line="259" w:lineRule="auto"/>
                          <w:ind w:left="0" w:firstLine="0"/>
                          <w:jc w:val="left"/>
                        </w:pPr>
                        <w:r>
                          <w:rPr>
                            <w:b/>
                            <w:color w:val="FFFEFD"/>
                            <w:sz w:val="18"/>
                          </w:rPr>
                          <w:t>11</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10144" behindDoc="0" locked="0" layoutInCell="1" allowOverlap="1" wp14:anchorId="21D5A397" wp14:editId="1BF19AFE">
                <wp:simplePos x="0" y="0"/>
                <wp:positionH relativeFrom="page">
                  <wp:posOffset>7385808</wp:posOffset>
                </wp:positionH>
                <wp:positionV relativeFrom="page">
                  <wp:posOffset>2919475</wp:posOffset>
                </wp:positionV>
                <wp:extent cx="121209" cy="21946"/>
                <wp:effectExtent l="0" t="0" r="0" b="0"/>
                <wp:wrapSquare wrapText="bothSides"/>
                <wp:docPr id="783963" name="Group 783963"/>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5888" name="Rectangle 125888"/>
                        <wps:cNvSpPr/>
                        <wps:spPr>
                          <a:xfrm rot="-5399999">
                            <a:off x="-136991" y="-99570"/>
                            <a:ext cx="241338" cy="161208"/>
                          </a:xfrm>
                          <a:prstGeom prst="rect">
                            <a:avLst/>
                          </a:prstGeom>
                          <a:ln>
                            <a:noFill/>
                          </a:ln>
                        </wps:spPr>
                        <wps:txbx>
                          <w:txbxContent>
                            <w:p w14:paraId="277D83D4"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21D5A397" id="Group 783963" o:spid="_x0000_s2217" style="position:absolute;left:0;text-align:left;margin-left:581.55pt;margin-top:229.9pt;width:9.55pt;height:1.75pt;z-index:251910144;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">
                <v:rect id="Rectangle 125888" o:spid="_x0000_s2218"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" filled="f" stroked="f">
                  <v:textbox inset="0,0,0,0">
                    <w:txbxContent>
                      <w:p w14:paraId="277D83D4"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A lack of physical or mental fitness.</w:t>
      </w:r>
    </w:p>
    <w:p w14:paraId="560CCA40" w14:textId="77777777" w:rsidR="00676923" w:rsidRDefault="00000000">
      <w:pPr>
        <w:numPr>
          <w:ilvl w:val="0"/>
          <w:numId w:val="170"/>
        </w:numPr>
        <w:ind w:right="48" w:hanging="283"/>
      </w:pPr>
      <w:r>
        <w:t>Excessive physical or mental stress and anxiety.</w:t>
      </w:r>
    </w:p>
    <w:p w14:paraId="43B7ED17" w14:textId="77777777" w:rsidR="00676923" w:rsidRDefault="00000000">
      <w:pPr>
        <w:numPr>
          <w:ilvl w:val="0"/>
          <w:numId w:val="170"/>
        </w:numPr>
        <w:spacing w:after="249"/>
        <w:ind w:right="48" w:hanging="283"/>
      </w:pPr>
      <w:proofErr w:type="spellStart"/>
      <w:r>
        <w:t>Desychronisation</w:t>
      </w:r>
      <w:proofErr w:type="spellEnd"/>
      <w:r>
        <w:t xml:space="preserve"> of the body cycles (jet lag).</w:t>
      </w:r>
    </w:p>
    <w:p w14:paraId="020F5E28" w14:textId="77777777" w:rsidR="00676923" w:rsidRDefault="00000000">
      <w:pPr>
        <w:spacing w:after="216"/>
        <w:ind w:left="16" w:right="48"/>
      </w:pPr>
      <w:r>
        <w:t xml:space="preserve">Whereas tiredness is instantly </w:t>
      </w:r>
      <w:proofErr w:type="spellStart"/>
      <w:r>
        <w:t>recognisable</w:t>
      </w:r>
      <w:proofErr w:type="spellEnd"/>
      <w:r>
        <w:t xml:space="preserve"> by the sufferer and is an acceptable social admission, fatigue is more insidious. A pilot suffering from fatigue can be unaware of his/her condition for a long period of time until a crisis forces </w:t>
      </w:r>
      <w:proofErr w:type="spellStart"/>
      <w:r>
        <w:t>realisation</w:t>
      </w:r>
      <w:proofErr w:type="spellEnd"/>
      <w:r>
        <w:t>. Even if aware that fatigue is a problem, a pilot will be hesitant to admit the fact openly. It appears to be akin to an admission that he/she is not up to the job. It is critical to be able to recognize the symptoms of fatigue both in yourself and, just as importantly, in other members of your crew.</w:t>
      </w:r>
    </w:p>
    <w:p w14:paraId="229BCCFF" w14:textId="77777777" w:rsidR="00676923" w:rsidRDefault="00000000">
      <w:pPr>
        <w:spacing w:after="259"/>
        <w:ind w:left="16" w:right="48"/>
      </w:pPr>
      <w:r>
        <w:t>Fatigue can be subdivided into short and long-term (chronic) fatigue.</w:t>
      </w:r>
    </w:p>
    <w:p w14:paraId="4E140969" w14:textId="77777777" w:rsidR="00676923" w:rsidRDefault="00000000">
      <w:pPr>
        <w:pStyle w:val="Heading4"/>
        <w:ind w:left="-5" w:right="61"/>
      </w:pPr>
      <w:r>
        <w:t>Short-term Fatigue</w:t>
      </w:r>
    </w:p>
    <w:p w14:paraId="71B9E984" w14:textId="77777777" w:rsidR="00676923" w:rsidRDefault="00000000">
      <w:pPr>
        <w:spacing w:after="264"/>
        <w:ind w:left="16" w:right="48"/>
      </w:pPr>
      <w:r>
        <w:t>As implied, this type of fatigue is akin to tiredness. It is usually due to a lack of sleep, hard physical or mental exertion, crew scheduling, a long duty period, lack of food or jet lag. Short- term fatigue is easily recognized and remedied by not flying and sufficient rest.</w:t>
      </w:r>
    </w:p>
    <w:p w14:paraId="04406E22" w14:textId="77777777" w:rsidR="00676923" w:rsidRDefault="00000000">
      <w:pPr>
        <w:pStyle w:val="Heading4"/>
        <w:ind w:left="-5" w:right="61"/>
      </w:pPr>
      <w:r>
        <w:t>Long-term (Chronic Fatigue)</w:t>
      </w:r>
    </w:p>
    <w:p w14:paraId="36CDC786" w14:textId="77777777" w:rsidR="00676923" w:rsidRDefault="00000000">
      <w:pPr>
        <w:ind w:left="16" w:right="48"/>
      </w:pPr>
      <w:r>
        <w:t xml:space="preserve">Long-term fatigue is much more difficult to recognize and admit. It can come from </w:t>
      </w:r>
      <w:proofErr w:type="gramStart"/>
      <w:r>
        <w:t>a number of</w:t>
      </w:r>
      <w:proofErr w:type="gramEnd"/>
      <w:r>
        <w:t xml:space="preserve"> different causes which may include a lack of physical or mental fitness, a stressful marriage coupled with problems at work, financial worries and a high workload. It also can be subjective, one pilot being able to tolerate more than the next before chronic fatigue sets in. Anyone who suspects that they are suffering from chronic fatigue must take themselves off flying.</w:t>
      </w:r>
    </w:p>
    <w:p w14:paraId="0F6C29DD" w14:textId="77777777" w:rsidR="00676923" w:rsidRDefault="00000000">
      <w:pPr>
        <w:pStyle w:val="Heading4"/>
        <w:ind w:left="-5" w:right="61"/>
      </w:pPr>
      <w:r>
        <w:t>Symptoms of Fatigue</w:t>
      </w:r>
    </w:p>
    <w:p w14:paraId="438EB004" w14:textId="77777777" w:rsidR="00676923" w:rsidRDefault="00000000">
      <w:pPr>
        <w:spacing w:after="211"/>
        <w:ind w:left="16" w:right="48"/>
      </w:pPr>
      <w:r>
        <w:t>The symptoms of fatigue can be:</w:t>
      </w:r>
    </w:p>
    <w:p w14:paraId="54037426" w14:textId="77777777" w:rsidR="00676923" w:rsidRDefault="00000000">
      <w:pPr>
        <w:numPr>
          <w:ilvl w:val="0"/>
          <w:numId w:val="171"/>
        </w:numPr>
        <w:ind w:right="48" w:hanging="283"/>
      </w:pPr>
      <w:r>
        <w:t>Lack of awareness.</w:t>
      </w:r>
    </w:p>
    <w:p w14:paraId="238BC8D2" w14:textId="77777777" w:rsidR="00676923" w:rsidRDefault="00000000">
      <w:pPr>
        <w:numPr>
          <w:ilvl w:val="0"/>
          <w:numId w:val="171"/>
        </w:numPr>
        <w:ind w:right="48" w:hanging="283"/>
      </w:pPr>
      <w:r>
        <w:t>Diminished motor skills.</w:t>
      </w:r>
    </w:p>
    <w:p w14:paraId="44A3F329" w14:textId="77777777" w:rsidR="00676923" w:rsidRDefault="00000000">
      <w:pPr>
        <w:numPr>
          <w:ilvl w:val="0"/>
          <w:numId w:val="171"/>
        </w:numPr>
        <w:ind w:right="48" w:hanging="283"/>
      </w:pPr>
      <w:r>
        <w:t>Obvious tiredness.</w:t>
      </w:r>
    </w:p>
    <w:p w14:paraId="60B441B0" w14:textId="77777777" w:rsidR="00676923" w:rsidRDefault="00000000">
      <w:pPr>
        <w:numPr>
          <w:ilvl w:val="0"/>
          <w:numId w:val="171"/>
        </w:numPr>
        <w:ind w:right="48" w:hanging="283"/>
      </w:pPr>
      <w:r>
        <w:t>Diminished vision.</w:t>
      </w:r>
    </w:p>
    <w:p w14:paraId="7E48D5F3" w14:textId="77777777" w:rsidR="00676923" w:rsidRDefault="00000000">
      <w:pPr>
        <w:numPr>
          <w:ilvl w:val="0"/>
          <w:numId w:val="171"/>
        </w:numPr>
        <w:ind w:right="48" w:hanging="283"/>
      </w:pPr>
      <w:r>
        <w:t>Increased reaction time.</w:t>
      </w:r>
    </w:p>
    <w:p w14:paraId="4B44C363" w14:textId="77777777" w:rsidR="00676923" w:rsidRDefault="00000000">
      <w:pPr>
        <w:numPr>
          <w:ilvl w:val="0"/>
          <w:numId w:val="171"/>
        </w:numPr>
        <w:ind w:right="48" w:hanging="283"/>
      </w:pPr>
      <w:r>
        <w:t>Short-term memory problems.</w:t>
      </w:r>
    </w:p>
    <w:p w14:paraId="28088D66" w14:textId="77777777" w:rsidR="00676923" w:rsidRDefault="00000000">
      <w:pPr>
        <w:numPr>
          <w:ilvl w:val="0"/>
          <w:numId w:val="171"/>
        </w:numPr>
        <w:ind w:right="48" w:hanging="283"/>
      </w:pPr>
      <w:proofErr w:type="spellStart"/>
      <w:r>
        <w:t>Channelled</w:t>
      </w:r>
      <w:proofErr w:type="spellEnd"/>
      <w:r>
        <w:t xml:space="preserve"> concentration.</w:t>
      </w:r>
    </w:p>
    <w:p w14:paraId="6B255320" w14:textId="77777777" w:rsidR="00676923" w:rsidRDefault="00000000">
      <w:pPr>
        <w:numPr>
          <w:ilvl w:val="0"/>
          <w:numId w:val="171"/>
        </w:numPr>
        <w:ind w:right="48" w:hanging="283"/>
      </w:pPr>
      <w:r>
        <w:lastRenderedPageBreak/>
        <w:t>Easily distracted.</w:t>
      </w:r>
    </w:p>
    <w:p w14:paraId="11F2E0FF" w14:textId="77777777" w:rsidR="00676923" w:rsidRDefault="00000000">
      <w:pPr>
        <w:numPr>
          <w:ilvl w:val="0"/>
          <w:numId w:val="171"/>
        </w:numPr>
        <w:ind w:right="48" w:hanging="283"/>
      </w:pPr>
      <w:r>
        <w:t>Poor instrument flying.</w:t>
      </w:r>
    </w:p>
    <w:p w14:paraId="2DAE5F8B" w14:textId="77777777" w:rsidR="00676923" w:rsidRDefault="00000000">
      <w:pPr>
        <w:numPr>
          <w:ilvl w:val="0"/>
          <w:numId w:val="171"/>
        </w:numPr>
        <w:ind w:right="48" w:hanging="283"/>
      </w:pPr>
      <w:r>
        <w:t>Increased mistakes.</w:t>
      </w:r>
    </w:p>
    <w:p w14:paraId="15942739" w14:textId="77777777" w:rsidR="00676923" w:rsidRDefault="00000000">
      <w:pPr>
        <w:numPr>
          <w:ilvl w:val="0"/>
          <w:numId w:val="171"/>
        </w:numPr>
        <w:ind w:right="48" w:hanging="283"/>
      </w:pPr>
      <w:r>
        <w:t>Irritability and/or abnormal mood swings.</w:t>
      </w:r>
    </w:p>
    <w:p w14:paraId="6FB1735F" w14:textId="77777777" w:rsidR="00676923" w:rsidRDefault="00000000">
      <w:pPr>
        <w:numPr>
          <w:ilvl w:val="0"/>
          <w:numId w:val="171"/>
        </w:numPr>
        <w:ind w:right="48" w:hanging="283"/>
      </w:pPr>
      <w:r>
        <w:t>Reduced scan.</w:t>
      </w:r>
    </w:p>
    <w:p w14:paraId="05A3F029" w14:textId="77777777" w:rsidR="00676923" w:rsidRDefault="00000000">
      <w:pPr>
        <w:numPr>
          <w:ilvl w:val="0"/>
          <w:numId w:val="171"/>
        </w:numPr>
        <w:ind w:right="48" w:hanging="283"/>
      </w:pPr>
      <w:r>
        <w:t>Reversion to ‘old’ habits.</w:t>
      </w:r>
    </w:p>
    <w:p w14:paraId="7D4116E7" w14:textId="77777777" w:rsidR="00676923" w:rsidRDefault="00000000">
      <w:pPr>
        <w:numPr>
          <w:ilvl w:val="0"/>
          <w:numId w:val="171"/>
        </w:numPr>
        <w:spacing w:after="297"/>
        <w:ind w:right="48" w:hanging="283"/>
      </w:pPr>
      <w:r>
        <w:t>Decrease in communication.</w:t>
      </w:r>
    </w:p>
    <w:p w14:paraId="45189D18" w14:textId="77777777" w:rsidR="00676923" w:rsidRDefault="00000000">
      <w:pPr>
        <w:pStyle w:val="Heading4"/>
        <w:ind w:left="-5" w:right="61"/>
      </w:pPr>
      <w:r>
        <w:t xml:space="preserve">Delaying the Onset of Fatigue </w:t>
      </w:r>
    </w:p>
    <w:p w14:paraId="5C4F8140" w14:textId="77777777" w:rsidR="00676923" w:rsidRDefault="00000000">
      <w:pPr>
        <w:spacing w:after="211"/>
        <w:ind w:left="16" w:right="48"/>
      </w:pPr>
      <w:r>
        <w:rPr>
          <w:noProof/>
          <w:color w:val="000000"/>
        </w:rPr>
        <mc:AlternateContent>
          <mc:Choice Requires="wpg">
            <w:drawing>
              <wp:anchor distT="0" distB="0" distL="114300" distR="114300" simplePos="0" relativeHeight="251911168" behindDoc="0" locked="0" layoutInCell="1" allowOverlap="1" wp14:anchorId="1ED3D286" wp14:editId="3F4026C3">
                <wp:simplePos x="0" y="0"/>
                <wp:positionH relativeFrom="page">
                  <wp:posOffset>0</wp:posOffset>
                </wp:positionH>
                <wp:positionV relativeFrom="page">
                  <wp:posOffset>4032005</wp:posOffset>
                </wp:positionV>
                <wp:extent cx="431999" cy="1094286"/>
                <wp:effectExtent l="0" t="0" r="0" b="0"/>
                <wp:wrapSquare wrapText="bothSides"/>
                <wp:docPr id="784113" name="Group 784113"/>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7286" name="Shape 92728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898" name="Rectangle 125898"/>
                        <wps:cNvSpPr/>
                        <wps:spPr>
                          <a:xfrm rot="5399999">
                            <a:off x="2649" y="91685"/>
                            <a:ext cx="182423" cy="149891"/>
                          </a:xfrm>
                          <a:prstGeom prst="rect">
                            <a:avLst/>
                          </a:prstGeom>
                          <a:ln>
                            <a:noFill/>
                          </a:ln>
                        </wps:spPr>
                        <wps:txbx>
                          <w:txbxContent>
                            <w:p w14:paraId="7F11C725"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5899" name="Rectangle 125899"/>
                        <wps:cNvSpPr/>
                        <wps:spPr>
                          <a:xfrm rot="5399999">
                            <a:off x="-408810" y="760593"/>
                            <a:ext cx="1004799" cy="161208"/>
                          </a:xfrm>
                          <a:prstGeom prst="rect">
                            <a:avLst/>
                          </a:prstGeom>
                          <a:ln>
                            <a:noFill/>
                          </a:ln>
                        </wps:spPr>
                        <wps:txbx>
                          <w:txbxContent>
                            <w:p w14:paraId="0F58CA35"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w:pict>
              <v:group w14:anchorId="1ED3D286" id="Group 784113" o:spid="_x0000_s2219" style="position:absolute;left:0;text-align:left;margin-left:0;margin-top:317.5pt;width:34pt;height:86.15pt;z-index:251911168;mso-position-horizontal-relative:page;mso-position-vertical-relative:page" coordsize="4319,109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">
                <v:shape id="Shape 927286" o:spid="_x0000_s222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" path="m,l431999,r,287998l,287998,,e" fillcolor="#1b5c98" stroked="f" strokeweight="0">
                  <v:stroke miterlimit="83231f" joinstyle="miter"/>
                  <v:path arrowok="t" textboxrect="0,0,431999,287998"/>
                </v:shape>
                <v:rect id="Rectangle 125898" o:spid="_x0000_s222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" filled="f" stroked="f">
                  <v:textbox inset="0,0,0,0">
                    <w:txbxContent>
                      <w:p w14:paraId="7F11C725" w14:textId="77777777" w:rsidR="00676923" w:rsidRDefault="00000000">
                        <w:pPr>
                          <w:spacing w:after="160" w:line="259" w:lineRule="auto"/>
                          <w:ind w:left="0" w:firstLine="0"/>
                          <w:jc w:val="left"/>
                        </w:pPr>
                        <w:r>
                          <w:rPr>
                            <w:b/>
                            <w:color w:val="FFFEFD"/>
                            <w:sz w:val="18"/>
                          </w:rPr>
                          <w:t>11</w:t>
                        </w:r>
                      </w:p>
                    </w:txbxContent>
                  </v:textbox>
                </v:rect>
                <v:rect id="Rectangle 125899" o:spid="_x0000_s2222" style="position:absolute;left:-4089;top:7605;width:1004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" filled="f" stroked="f">
                  <v:textbox inset="0,0,0,0">
                    <w:txbxContent>
                      <w:p w14:paraId="0F58CA35"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v:textbox>
                </v:rect>
                <w10:wrap type="square" anchorx="page" anchory="page"/>
              </v:group>
            </w:pict>
          </mc:Fallback>
        </mc:AlternateContent>
      </w:r>
      <w:r>
        <w:t>Some of the actions that may be considered to avoid fatigue:</w:t>
      </w:r>
    </w:p>
    <w:p w14:paraId="711E64CA" w14:textId="77777777" w:rsidR="00676923" w:rsidRDefault="00000000">
      <w:pPr>
        <w:numPr>
          <w:ilvl w:val="0"/>
          <w:numId w:val="172"/>
        </w:numPr>
        <w:ind w:right="48" w:hanging="283"/>
      </w:pPr>
      <w:r>
        <w:t>Accept that fatigue is a potential problem.</w:t>
      </w:r>
    </w:p>
    <w:p w14:paraId="360D92D8" w14:textId="77777777" w:rsidR="00676923" w:rsidRDefault="00000000">
      <w:pPr>
        <w:numPr>
          <w:ilvl w:val="0"/>
          <w:numId w:val="172"/>
        </w:numPr>
        <w:ind w:right="48" w:hanging="283"/>
      </w:pPr>
      <w:r>
        <w:t>Plan sleep strategies proactively (plan sleep ahead of the next day’s activities).</w:t>
      </w:r>
    </w:p>
    <w:p w14:paraId="41C72CE1" w14:textId="77777777" w:rsidR="00676923" w:rsidRDefault="00000000">
      <w:pPr>
        <w:numPr>
          <w:ilvl w:val="0"/>
          <w:numId w:val="172"/>
        </w:numPr>
        <w:ind w:right="48" w:hanging="283"/>
      </w:pPr>
      <w:r>
        <w:t>Use exercise as part of the relaxation period and ensure you are fit.</w:t>
      </w:r>
    </w:p>
    <w:p w14:paraId="1111875D" w14:textId="77777777" w:rsidR="00676923" w:rsidRDefault="00000000">
      <w:pPr>
        <w:numPr>
          <w:ilvl w:val="0"/>
          <w:numId w:val="172"/>
        </w:numPr>
        <w:ind w:right="48" w:hanging="283"/>
      </w:pPr>
      <w:r>
        <w:t>Avoid alcohol.</w:t>
      </w:r>
    </w:p>
    <w:p w14:paraId="6882A32B" w14:textId="77777777" w:rsidR="00676923" w:rsidRDefault="00000000">
      <w:pPr>
        <w:numPr>
          <w:ilvl w:val="0"/>
          <w:numId w:val="172"/>
        </w:numPr>
        <w:ind w:right="48" w:hanging="283"/>
      </w:pPr>
      <w:r>
        <w:t>Eat a regular and balanced diet.</w:t>
      </w:r>
    </w:p>
    <w:p w14:paraId="76BAA526" w14:textId="77777777" w:rsidR="00676923" w:rsidRDefault="00000000">
      <w:pPr>
        <w:numPr>
          <w:ilvl w:val="0"/>
          <w:numId w:val="172"/>
        </w:numPr>
        <w:ind w:right="48" w:hanging="283"/>
      </w:pPr>
      <w:r>
        <w:t>Have your emotional and psychological life under control.</w:t>
      </w:r>
    </w:p>
    <w:p w14:paraId="715E9EA9" w14:textId="77777777" w:rsidR="00676923" w:rsidRDefault="00000000">
      <w:pPr>
        <w:numPr>
          <w:ilvl w:val="0"/>
          <w:numId w:val="172"/>
        </w:numPr>
        <w:ind w:right="48" w:hanging="283"/>
      </w:pPr>
      <w:r>
        <w:t>Ensure cockpit comfort.</w:t>
      </w:r>
    </w:p>
    <w:p w14:paraId="55F99CF9" w14:textId="77777777" w:rsidR="00676923" w:rsidRDefault="00000000">
      <w:pPr>
        <w:numPr>
          <w:ilvl w:val="0"/>
          <w:numId w:val="172"/>
        </w:numPr>
        <w:ind w:right="48" w:hanging="283"/>
      </w:pPr>
      <w:r>
        <w:t>Ensure that food and drink are available for long flights.</w:t>
      </w:r>
    </w:p>
    <w:p w14:paraId="6407E5BB" w14:textId="77777777" w:rsidR="00676923" w:rsidRDefault="00000000">
      <w:pPr>
        <w:numPr>
          <w:ilvl w:val="0"/>
          <w:numId w:val="172"/>
        </w:numPr>
        <w:spacing w:after="345"/>
        <w:ind w:right="48" w:hanging="283"/>
      </w:pPr>
      <w:r>
        <w:t>Ensure your seat is properly adjusted.</w:t>
      </w:r>
    </w:p>
    <w:p w14:paraId="1E0518A4" w14:textId="77777777" w:rsidR="00676923" w:rsidRDefault="00000000">
      <w:pPr>
        <w:pStyle w:val="Heading3"/>
        <w:spacing w:after="158"/>
        <w:ind w:left="-5"/>
      </w:pPr>
      <w:r>
        <w:t xml:space="preserve">Vigilance and </w:t>
      </w:r>
      <w:proofErr w:type="spellStart"/>
      <w:r>
        <w:t>Hypovigilance</w:t>
      </w:r>
      <w:proofErr w:type="spellEnd"/>
    </w:p>
    <w:p w14:paraId="448F2006" w14:textId="77777777" w:rsidR="00676923" w:rsidRDefault="00000000">
      <w:pPr>
        <w:pStyle w:val="Heading4"/>
        <w:ind w:left="-5" w:right="61"/>
      </w:pPr>
      <w:r>
        <w:t>State of Vigilance</w:t>
      </w:r>
    </w:p>
    <w:p w14:paraId="41CC54DB" w14:textId="77777777" w:rsidR="00676923" w:rsidRDefault="00000000">
      <w:pPr>
        <w:spacing w:after="217"/>
        <w:ind w:left="16" w:right="48"/>
      </w:pPr>
      <w:r>
        <w:t>The scientific definition of vigilance differs from what we normally understand by the term. The state of vigilance is the degree of activation of the central nervous system. This can vary from deep sleep to extreme alertness and is controlled by the circadian cycle. A vigilant man is an alert man and so, in normal circumstances, as workload increases so does vigilance.</w:t>
      </w:r>
    </w:p>
    <w:p w14:paraId="56E024C2" w14:textId="77777777" w:rsidR="00676923" w:rsidRDefault="00000000">
      <w:pPr>
        <w:spacing w:after="214"/>
        <w:ind w:left="-5" w:right="42"/>
      </w:pPr>
      <w:r>
        <w:rPr>
          <w:b/>
          <w:i/>
        </w:rPr>
        <w:t>Note:</w:t>
      </w:r>
      <w:r>
        <w:t xml:space="preserve"> </w:t>
      </w:r>
      <w:r>
        <w:rPr>
          <w:i/>
        </w:rPr>
        <w:t>Vigilance is a very different mechanism to that of attention (see Chapter 7).</w:t>
      </w:r>
    </w:p>
    <w:p w14:paraId="6FEF0017" w14:textId="77777777" w:rsidR="00676923" w:rsidRDefault="00000000">
      <w:pPr>
        <w:pStyle w:val="Heading4"/>
        <w:ind w:left="-5" w:right="61"/>
      </w:pPr>
      <w:proofErr w:type="spellStart"/>
      <w:r>
        <w:t>Hypovigilance</w:t>
      </w:r>
      <w:proofErr w:type="spellEnd"/>
    </w:p>
    <w:p w14:paraId="3EE3557C" w14:textId="77777777" w:rsidR="00676923" w:rsidRDefault="00000000">
      <w:pPr>
        <w:spacing w:after="216"/>
        <w:ind w:left="16" w:right="48"/>
      </w:pPr>
      <w:r>
        <w:t>This occurs when sleep patterns begin to show on an EEG during activity. It is akin to a microsleep which can occur during periods of:</w:t>
      </w:r>
    </w:p>
    <w:p w14:paraId="32535BE0" w14:textId="77777777" w:rsidR="00676923" w:rsidRDefault="00000000">
      <w:pPr>
        <w:numPr>
          <w:ilvl w:val="0"/>
          <w:numId w:val="173"/>
        </w:numPr>
        <w:ind w:right="48" w:hanging="340"/>
      </w:pPr>
      <w:r>
        <w:t>Monotony.</w:t>
      </w:r>
    </w:p>
    <w:p w14:paraId="42F87472" w14:textId="77777777" w:rsidR="00676923" w:rsidRDefault="00000000">
      <w:pPr>
        <w:numPr>
          <w:ilvl w:val="0"/>
          <w:numId w:val="173"/>
        </w:numPr>
        <w:ind w:right="48" w:hanging="340"/>
      </w:pPr>
      <w:r>
        <w:t>Reduction of workload.</w:t>
      </w:r>
    </w:p>
    <w:p w14:paraId="50980B9C" w14:textId="77777777" w:rsidR="00676923" w:rsidRDefault="00000000">
      <w:pPr>
        <w:numPr>
          <w:ilvl w:val="0"/>
          <w:numId w:val="173"/>
        </w:numPr>
        <w:ind w:right="48" w:hanging="340"/>
      </w:pPr>
      <w:r>
        <w:t>During simple or repetitive tasks.</w:t>
      </w:r>
    </w:p>
    <w:p w14:paraId="74024379" w14:textId="77777777" w:rsidR="00676923" w:rsidRDefault="00000000">
      <w:pPr>
        <w:numPr>
          <w:ilvl w:val="0"/>
          <w:numId w:val="173"/>
        </w:numPr>
        <w:ind w:right="48" w:hanging="340"/>
      </w:pPr>
      <w:r>
        <w:t>Constant and monotonous noise.</w:t>
      </w:r>
    </w:p>
    <w:p w14:paraId="15E37710" w14:textId="77777777" w:rsidR="00676923" w:rsidRDefault="00000000">
      <w:pPr>
        <w:numPr>
          <w:ilvl w:val="0"/>
          <w:numId w:val="173"/>
        </w:numPr>
        <w:ind w:right="48" w:hanging="340"/>
      </w:pPr>
      <w:r>
        <w:t>Low lighting.</w:t>
      </w:r>
    </w:p>
    <w:p w14:paraId="525B6F43" w14:textId="77777777" w:rsidR="00676923" w:rsidRDefault="00000000">
      <w:pPr>
        <w:numPr>
          <w:ilvl w:val="0"/>
          <w:numId w:val="173"/>
        </w:numPr>
        <w:ind w:right="48" w:hanging="340"/>
      </w:pPr>
      <w:r>
        <w:t>High temperature.</w:t>
      </w:r>
    </w:p>
    <w:p w14:paraId="18C83E00" w14:textId="77777777" w:rsidR="00676923" w:rsidRDefault="00000000">
      <w:pPr>
        <w:numPr>
          <w:ilvl w:val="0"/>
          <w:numId w:val="173"/>
        </w:numPr>
        <w:ind w:right="48" w:hanging="340"/>
      </w:pPr>
      <w:r>
        <w:t>Isolation.</w:t>
      </w:r>
    </w:p>
    <w:p w14:paraId="54FF459D" w14:textId="77777777" w:rsidR="00676923" w:rsidRDefault="00000000">
      <w:pPr>
        <w:numPr>
          <w:ilvl w:val="0"/>
          <w:numId w:val="173"/>
        </w:numPr>
        <w:ind w:right="48" w:hanging="340"/>
      </w:pPr>
      <w:r>
        <w:t>Sleep debit.</w:t>
      </w:r>
    </w:p>
    <w:p w14:paraId="601E7A0A" w14:textId="77777777" w:rsidR="00676923" w:rsidRDefault="00000000">
      <w:pPr>
        <w:numPr>
          <w:ilvl w:val="0"/>
          <w:numId w:val="173"/>
        </w:numPr>
        <w:spacing w:after="249"/>
        <w:ind w:right="48" w:hanging="340"/>
      </w:pPr>
      <w:r>
        <w:t>Fatigue.</w:t>
      </w:r>
    </w:p>
    <w:p w14:paraId="0C3CC1F4" w14:textId="77777777" w:rsidR="00676923" w:rsidRDefault="00000000">
      <w:pPr>
        <w:spacing w:line="407" w:lineRule="auto"/>
        <w:ind w:left="16" w:right="4200"/>
      </w:pPr>
      <w:r>
        <w:lastRenderedPageBreak/>
        <w:t xml:space="preserve">It can also occur shortly after a meal. </w:t>
      </w:r>
      <w:r>
        <w:rPr>
          <w:b/>
          <w:i/>
          <w:color w:val="1B5C98"/>
          <w:sz w:val="26"/>
        </w:rPr>
        <w:t xml:space="preserve">Forestalling </w:t>
      </w:r>
      <w:proofErr w:type="spellStart"/>
      <w:r>
        <w:rPr>
          <w:b/>
          <w:i/>
          <w:color w:val="1B5C98"/>
          <w:sz w:val="26"/>
        </w:rPr>
        <w:t>Hypovigilance</w:t>
      </w:r>
      <w:proofErr w:type="spellEnd"/>
      <w:r>
        <w:rPr>
          <w:b/>
          <w:i/>
          <w:color w:val="1B5C98"/>
          <w:sz w:val="26"/>
        </w:rPr>
        <w:t xml:space="preserve"> in Flight</w:t>
      </w:r>
    </w:p>
    <w:p w14:paraId="11E96BD6" w14:textId="77777777" w:rsidR="00676923" w:rsidRDefault="00000000">
      <w:pPr>
        <w:spacing w:after="216"/>
        <w:ind w:left="16" w:right="48"/>
      </w:pPr>
      <w:r>
        <w:t xml:space="preserve">It is not possible to </w:t>
      </w:r>
      <w:proofErr w:type="gramStart"/>
      <w:r>
        <w:t>totally eliminate</w:t>
      </w:r>
      <w:proofErr w:type="gramEnd"/>
      <w:r>
        <w:t xml:space="preserve"> </w:t>
      </w:r>
      <w:proofErr w:type="spellStart"/>
      <w:r>
        <w:t>hypovigilance</w:t>
      </w:r>
      <w:proofErr w:type="spellEnd"/>
      <w:r>
        <w:t xml:space="preserve"> during flight and, indeed, there is a theory that </w:t>
      </w:r>
      <w:proofErr w:type="spellStart"/>
      <w:r>
        <w:t>hypovigilance</w:t>
      </w:r>
      <w:proofErr w:type="spellEnd"/>
      <w:r>
        <w:t xml:space="preserve"> helps to control energy consumption. However, it is prudent to </w:t>
      </w:r>
      <w:proofErr w:type="spellStart"/>
      <w:r>
        <w:t>endeavour</w:t>
      </w:r>
      <w:proofErr w:type="spellEnd"/>
      <w:r>
        <w:t xml:space="preserve"> to forestall this phenomenon as far as is possible. Precautions should include:</w:t>
      </w:r>
    </w:p>
    <w:p w14:paraId="42DA9B14" w14:textId="77777777" w:rsidR="00676923" w:rsidRDefault="00000000">
      <w:pPr>
        <w:numPr>
          <w:ilvl w:val="0"/>
          <w:numId w:val="173"/>
        </w:numPr>
        <w:ind w:right="48" w:hanging="340"/>
      </w:pPr>
      <w:r>
        <w:rPr>
          <w:noProof/>
          <w:color w:val="000000"/>
        </w:rPr>
        <mc:AlternateContent>
          <mc:Choice Requires="wpg">
            <w:drawing>
              <wp:anchor distT="0" distB="0" distL="114300" distR="114300" simplePos="0" relativeHeight="251912192" behindDoc="0" locked="0" layoutInCell="1" allowOverlap="1" wp14:anchorId="1B1BD6A4" wp14:editId="16061637">
                <wp:simplePos x="0" y="0"/>
                <wp:positionH relativeFrom="page">
                  <wp:posOffset>7128002</wp:posOffset>
                </wp:positionH>
                <wp:positionV relativeFrom="page">
                  <wp:posOffset>4032911</wp:posOffset>
                </wp:positionV>
                <wp:extent cx="432003" cy="1389192"/>
                <wp:effectExtent l="0" t="0" r="0" b="0"/>
                <wp:wrapSquare wrapText="bothSides"/>
                <wp:docPr id="784230" name="Group 784230"/>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25990" name="Shape 125990"/>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991" name="Rectangle 125991"/>
                        <wps:cNvSpPr/>
                        <wps:spPr>
                          <a:xfrm rot="-5399999">
                            <a:off x="-360519" y="609659"/>
                            <a:ext cx="1397858" cy="161208"/>
                          </a:xfrm>
                          <a:prstGeom prst="rect">
                            <a:avLst/>
                          </a:prstGeom>
                          <a:ln>
                            <a:noFill/>
                          </a:ln>
                        </wps:spPr>
                        <wps:txbx>
                          <w:txbxContent>
                            <w:p w14:paraId="554B7DE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25992" name="Rectangle 125992"/>
                        <wps:cNvSpPr/>
                        <wps:spPr>
                          <a:xfrm rot="-5399999">
                            <a:off x="246928" y="46415"/>
                            <a:ext cx="182422" cy="149891"/>
                          </a:xfrm>
                          <a:prstGeom prst="rect">
                            <a:avLst/>
                          </a:prstGeom>
                          <a:ln>
                            <a:noFill/>
                          </a:ln>
                        </wps:spPr>
                        <wps:txbx>
                          <w:txbxContent>
                            <w:p w14:paraId="7DAEA380"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w:pict>
              <v:group w14:anchorId="1B1BD6A4" id="Group 784230" o:spid="_x0000_s2223" style="position:absolute;left:0;text-align:left;margin-left:561.25pt;margin-top:317.55pt;width:34pt;height:109.4pt;z-index:251912192;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">
                <v:shape id="Shape 125990" o:spid="_x0000_s2224" style="position:absolute;width:4320;height:2879;visibility:visible;mso-wrap-style:square;v-text-anchor:top" coordsize="432003,287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" path="m,l212395,,432003,r,287986l212395,287986,,287986,,xe" fillcolor="#1b5c98" stroked="f" strokeweight="0">
                  <v:stroke miterlimit="83231f" joinstyle="miter"/>
                  <v:path arrowok="t" textboxrect="0,0,432003,287986"/>
                </v:shape>
                <v:rect id="Rectangle 125991" o:spid="_x0000_s2225" style="position:absolute;left:-3605;top:6097;width:139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" filled="f" stroked="f">
                  <v:textbox inset="0,0,0,0">
                    <w:txbxContent>
                      <w:p w14:paraId="554B7DE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v:textbox>
                </v:rect>
                <v:rect id="Rectangle 125992" o:spid="_x0000_s222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" filled="f" stroked="f">
                  <v:textbox inset="0,0,0,0">
                    <w:txbxContent>
                      <w:p w14:paraId="7DAEA380" w14:textId="77777777" w:rsidR="00676923" w:rsidRDefault="00000000">
                        <w:pPr>
                          <w:spacing w:after="160" w:line="259" w:lineRule="auto"/>
                          <w:ind w:left="0" w:firstLine="0"/>
                          <w:jc w:val="left"/>
                        </w:pPr>
                        <w:r>
                          <w:rPr>
                            <w:b/>
                            <w:color w:val="FFFEFD"/>
                            <w:sz w:val="18"/>
                          </w:rPr>
                          <w:t>11</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13216" behindDoc="0" locked="0" layoutInCell="1" allowOverlap="1" wp14:anchorId="028EFE25" wp14:editId="42B893D4">
                <wp:simplePos x="0" y="0"/>
                <wp:positionH relativeFrom="page">
                  <wp:posOffset>7385808</wp:posOffset>
                </wp:positionH>
                <wp:positionV relativeFrom="page">
                  <wp:posOffset>2919475</wp:posOffset>
                </wp:positionV>
                <wp:extent cx="121209" cy="21946"/>
                <wp:effectExtent l="0" t="0" r="0" b="0"/>
                <wp:wrapSquare wrapText="bothSides"/>
                <wp:docPr id="784231" name="Group 78423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6072" name="Rectangle 126072"/>
                        <wps:cNvSpPr/>
                        <wps:spPr>
                          <a:xfrm rot="-5399999">
                            <a:off x="-136991" y="-99570"/>
                            <a:ext cx="241338" cy="161208"/>
                          </a:xfrm>
                          <a:prstGeom prst="rect">
                            <a:avLst/>
                          </a:prstGeom>
                          <a:ln>
                            <a:noFill/>
                          </a:ln>
                        </wps:spPr>
                        <wps:txbx>
                          <w:txbxContent>
                            <w:p w14:paraId="72F9C066"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028EFE25" id="Group 784231" o:spid="_x0000_s2227" style="position:absolute;left:0;text-align:left;margin-left:581.55pt;margin-top:229.9pt;width:9.55pt;height:1.75pt;z-index:251913216;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IpwLtYaAgAAgAQAAA4AAAAAAAAAAAAAAAAALgIAAGRycy9lMm9Eb2MueG1s&#13;&#10;UEsBAi0AFAAGAAgAAAAhALzmBeTlAAAAEgEAAA8AAAAAAAAAAAAAAAAAdAQAAGRycy9kb3ducmV2&#13;&#10;LnhtbFBLBQYAAAAABAAEAPMAAACGBQAAAAA=&#13;&#10;">
                <v:rect id="Rectangle 126072" o:spid="_x0000_s2228"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" filled="f" stroked="f">
                  <v:textbox inset="0,0,0,0">
                    <w:txbxContent>
                      <w:p w14:paraId="72F9C066"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Ensure that you have sufficient sleep credit.</w:t>
      </w:r>
    </w:p>
    <w:p w14:paraId="577C19CB" w14:textId="77777777" w:rsidR="00676923" w:rsidRDefault="00000000">
      <w:pPr>
        <w:numPr>
          <w:ilvl w:val="0"/>
          <w:numId w:val="173"/>
        </w:numPr>
        <w:spacing w:after="249"/>
        <w:ind w:right="48" w:hanging="340"/>
      </w:pPr>
      <w:r>
        <w:t>Be aware of the physical danger signs which may include:</w:t>
      </w:r>
    </w:p>
    <w:p w14:paraId="4EF65E2E" w14:textId="77777777" w:rsidR="00676923" w:rsidRDefault="00000000">
      <w:pPr>
        <w:numPr>
          <w:ilvl w:val="0"/>
          <w:numId w:val="173"/>
        </w:numPr>
        <w:ind w:right="48" w:hanging="340"/>
      </w:pPr>
      <w:r>
        <w:t>Drowsiness, head dropping forward and a vague but persistent sensation of discomfort causing you to constantly shift your sitting position.</w:t>
      </w:r>
    </w:p>
    <w:p w14:paraId="5C87F7F4" w14:textId="77777777" w:rsidR="00676923" w:rsidRDefault="00000000">
      <w:pPr>
        <w:numPr>
          <w:ilvl w:val="0"/>
          <w:numId w:val="173"/>
        </w:numPr>
        <w:ind w:right="48" w:hanging="340"/>
      </w:pPr>
      <w:r>
        <w:t>Slower sensory perception (having to look at an instrument for a longer time than normal before digesting its information).</w:t>
      </w:r>
    </w:p>
    <w:p w14:paraId="67404566" w14:textId="77777777" w:rsidR="00676923" w:rsidRDefault="00000000">
      <w:pPr>
        <w:numPr>
          <w:ilvl w:val="0"/>
          <w:numId w:val="173"/>
        </w:numPr>
        <w:ind w:right="48" w:hanging="340"/>
      </w:pPr>
      <w:r>
        <w:t>Preoccupation with a problem completely outside of the current situation.</w:t>
      </w:r>
    </w:p>
    <w:p w14:paraId="27B33A44" w14:textId="77777777" w:rsidR="00676923" w:rsidRDefault="00000000">
      <w:pPr>
        <w:numPr>
          <w:ilvl w:val="0"/>
          <w:numId w:val="173"/>
        </w:numPr>
        <w:spacing w:after="249"/>
        <w:ind w:right="48" w:hanging="340"/>
      </w:pPr>
      <w:r>
        <w:t>Moodiness and a reluctance to talk.</w:t>
      </w:r>
    </w:p>
    <w:p w14:paraId="21CEFEDF" w14:textId="77777777" w:rsidR="00676923" w:rsidRDefault="00000000">
      <w:pPr>
        <w:numPr>
          <w:ilvl w:val="0"/>
          <w:numId w:val="173"/>
        </w:numPr>
        <w:ind w:right="48" w:hanging="340"/>
      </w:pPr>
      <w:r>
        <w:t>Move your position regularly every so often and, if possible, get up and walk a few steps in the aircraft.</w:t>
      </w:r>
    </w:p>
    <w:p w14:paraId="1D148562" w14:textId="77777777" w:rsidR="00676923" w:rsidRDefault="00000000">
      <w:pPr>
        <w:numPr>
          <w:ilvl w:val="0"/>
          <w:numId w:val="173"/>
        </w:numPr>
        <w:ind w:right="48" w:hanging="340"/>
      </w:pPr>
      <w:r>
        <w:t>Maintain social contact with the rest of the crew.</w:t>
      </w:r>
    </w:p>
    <w:p w14:paraId="374DC84F" w14:textId="77777777" w:rsidR="00676923" w:rsidRDefault="00000000">
      <w:pPr>
        <w:numPr>
          <w:ilvl w:val="0"/>
          <w:numId w:val="173"/>
        </w:numPr>
        <w:ind w:right="48" w:hanging="340"/>
      </w:pPr>
      <w:r>
        <w:t>Vigilance decreases with lack of stimuli so keep mentally and physically active.</w:t>
      </w:r>
    </w:p>
    <w:p w14:paraId="3E0A5205" w14:textId="77777777" w:rsidR="00676923" w:rsidRDefault="00000000">
      <w:pPr>
        <w:numPr>
          <w:ilvl w:val="0"/>
          <w:numId w:val="173"/>
        </w:numPr>
        <w:spacing w:after="456"/>
        <w:ind w:right="48" w:hanging="340"/>
      </w:pPr>
      <w:r>
        <w:t xml:space="preserve">Members of the crew should take their meals at different times. This goes a long way to ensuring that, if </w:t>
      </w:r>
      <w:proofErr w:type="spellStart"/>
      <w:r>
        <w:t>hypovigilance</w:t>
      </w:r>
      <w:proofErr w:type="spellEnd"/>
      <w:r>
        <w:t xml:space="preserve"> is to be a problem amongst the crew, its occurrence will probably be staggered. As has already been discussed, this precaution also avoids food poisoning striking more than one member of the crew at a time.</w:t>
      </w:r>
    </w:p>
    <w:p w14:paraId="2CF9630F" w14:textId="77777777" w:rsidR="00676923" w:rsidRDefault="00000000">
      <w:pPr>
        <w:spacing w:after="249"/>
        <w:ind w:left="16" w:right="62"/>
        <w:jc w:val="center"/>
      </w:pPr>
      <w:r>
        <w:rPr>
          <w:b/>
          <w:color w:val="E4342E"/>
        </w:rPr>
        <w:t>In general there is no absolute amount of sleep that must be achieved</w:t>
      </w:r>
    </w:p>
    <w:p w14:paraId="7659F6BC" w14:textId="77777777" w:rsidR="00676923" w:rsidRDefault="00000000">
      <w:pPr>
        <w:spacing w:after="13"/>
        <w:ind w:left="16" w:right="62"/>
        <w:jc w:val="center"/>
      </w:pPr>
      <w:r>
        <w:rPr>
          <w:b/>
          <w:color w:val="E4342E"/>
        </w:rPr>
        <w:t>You should sleep as much as you need</w:t>
      </w:r>
    </w:p>
    <w:p w14:paraId="745B84A7" w14:textId="77777777" w:rsidR="00676923" w:rsidRDefault="00676923">
      <w:pPr>
        <w:sectPr w:rsidR="00676923">
          <w:headerReference w:type="even" r:id="rId433"/>
          <w:headerReference w:type="default" r:id="rId434"/>
          <w:footerReference w:type="even" r:id="rId435"/>
          <w:footerReference w:type="default" r:id="rId436"/>
          <w:headerReference w:type="first" r:id="rId437"/>
          <w:footerReference w:type="first" r:id="rId438"/>
          <w:pgSz w:w="11906" w:h="16838"/>
          <w:pgMar w:top="1775" w:right="1523" w:bottom="1277" w:left="1134" w:header="720" w:footer="430" w:gutter="0"/>
          <w:cols w:space="720"/>
          <w:titlePg/>
        </w:sectPr>
      </w:pPr>
    </w:p>
    <w:p w14:paraId="75FCEC55" w14:textId="77777777" w:rsidR="00676923" w:rsidRDefault="00000000">
      <w:pPr>
        <w:pStyle w:val="Heading3"/>
        <w:spacing w:after="766" w:line="265" w:lineRule="auto"/>
        <w:ind w:left="-5"/>
        <w:jc w:val="left"/>
      </w:pPr>
      <w:r>
        <w:rPr>
          <w:i/>
          <w:color w:val="181717"/>
          <w:sz w:val="38"/>
        </w:rPr>
        <w:lastRenderedPageBreak/>
        <w:t>Questions</w:t>
      </w:r>
    </w:p>
    <w:p w14:paraId="030367DA" w14:textId="77777777" w:rsidR="00676923" w:rsidRDefault="00000000">
      <w:pPr>
        <w:pStyle w:val="Heading4"/>
        <w:spacing w:after="86"/>
        <w:ind w:left="237"/>
        <w:jc w:val="both"/>
      </w:pPr>
      <w:r>
        <w:rPr>
          <w:i w:val="0"/>
          <w:sz w:val="30"/>
        </w:rPr>
        <w:t>Questions</w:t>
      </w:r>
    </w:p>
    <w:p w14:paraId="34B3CA1F" w14:textId="77777777" w:rsidR="00676923" w:rsidRDefault="00000000">
      <w:pPr>
        <w:numPr>
          <w:ilvl w:val="0"/>
          <w:numId w:val="174"/>
        </w:numPr>
        <w:spacing w:after="205"/>
        <w:ind w:right="14" w:hanging="720"/>
        <w:jc w:val="left"/>
      </w:pPr>
      <w:r>
        <w:rPr>
          <w:b/>
        </w:rPr>
        <w:t>How long is a free running circadian rhythm?</w:t>
      </w:r>
    </w:p>
    <w:p w14:paraId="705DDC61" w14:textId="77777777" w:rsidR="00676923" w:rsidRDefault="00000000">
      <w:pPr>
        <w:numPr>
          <w:ilvl w:val="1"/>
          <w:numId w:val="174"/>
        </w:numPr>
        <w:ind w:right="48" w:hanging="720"/>
      </w:pPr>
      <w:r>
        <w:t>24 hours</w:t>
      </w:r>
    </w:p>
    <w:p w14:paraId="5BDC7344" w14:textId="77777777" w:rsidR="00676923" w:rsidRDefault="00000000">
      <w:pPr>
        <w:numPr>
          <w:ilvl w:val="1"/>
          <w:numId w:val="174"/>
        </w:numPr>
        <w:ind w:right="48" w:hanging="720"/>
      </w:pPr>
      <w:r>
        <w:t>48 hours</w:t>
      </w:r>
    </w:p>
    <w:p w14:paraId="333EE579" w14:textId="77777777" w:rsidR="00676923" w:rsidRDefault="00000000">
      <w:pPr>
        <w:numPr>
          <w:ilvl w:val="1"/>
          <w:numId w:val="174"/>
        </w:numPr>
        <w:ind w:right="48" w:hanging="720"/>
      </w:pPr>
      <w:r>
        <w:t>25 hours</w:t>
      </w:r>
    </w:p>
    <w:p w14:paraId="0EF630C5" w14:textId="77777777" w:rsidR="00676923" w:rsidRDefault="00000000">
      <w:pPr>
        <w:numPr>
          <w:ilvl w:val="1"/>
          <w:numId w:val="174"/>
        </w:numPr>
        <w:spacing w:after="201"/>
        <w:ind w:right="48" w:hanging="720"/>
      </w:pPr>
      <w:r>
        <w:t>29 hours</w:t>
      </w:r>
    </w:p>
    <w:p w14:paraId="15B9B8EE" w14:textId="77777777" w:rsidR="00676923" w:rsidRDefault="00000000">
      <w:pPr>
        <w:numPr>
          <w:ilvl w:val="0"/>
          <w:numId w:val="174"/>
        </w:numPr>
        <w:spacing w:after="205"/>
        <w:ind w:right="14" w:hanging="720"/>
        <w:jc w:val="left"/>
      </w:pPr>
      <w:r>
        <w:rPr>
          <w:b/>
        </w:rPr>
        <w:t>When is the circadian cycle of temperature at its lowest?</w:t>
      </w:r>
    </w:p>
    <w:p w14:paraId="10F84141" w14:textId="77777777" w:rsidR="00676923" w:rsidRDefault="00000000">
      <w:pPr>
        <w:numPr>
          <w:ilvl w:val="1"/>
          <w:numId w:val="174"/>
        </w:numPr>
        <w:ind w:right="48" w:hanging="720"/>
      </w:pPr>
      <w:r>
        <w:t xml:space="preserve">At about 0500 </w:t>
      </w:r>
      <w:proofErr w:type="spellStart"/>
      <w:r>
        <w:t>hrs</w:t>
      </w:r>
      <w:proofErr w:type="spellEnd"/>
    </w:p>
    <w:p w14:paraId="1EEC1655" w14:textId="77777777" w:rsidR="00676923" w:rsidRDefault="00000000">
      <w:pPr>
        <w:numPr>
          <w:ilvl w:val="1"/>
          <w:numId w:val="174"/>
        </w:numPr>
        <w:ind w:right="48" w:hanging="720"/>
      </w:pPr>
      <w:r>
        <w:t xml:space="preserve">At about 0100 </w:t>
      </w:r>
      <w:proofErr w:type="spellStart"/>
      <w:r>
        <w:t>hrs</w:t>
      </w:r>
      <w:proofErr w:type="spellEnd"/>
    </w:p>
    <w:p w14:paraId="62218BCD" w14:textId="77777777" w:rsidR="00676923" w:rsidRDefault="00000000">
      <w:pPr>
        <w:numPr>
          <w:ilvl w:val="1"/>
          <w:numId w:val="174"/>
        </w:numPr>
        <w:ind w:right="48" w:hanging="720"/>
      </w:pPr>
      <w:r>
        <w:t xml:space="preserve">At about 0300 </w:t>
      </w:r>
      <w:proofErr w:type="spellStart"/>
      <w:r>
        <w:t>hrs</w:t>
      </w:r>
      <w:proofErr w:type="spellEnd"/>
    </w:p>
    <w:p w14:paraId="3BFD17E8" w14:textId="77777777" w:rsidR="00676923" w:rsidRDefault="00000000">
      <w:pPr>
        <w:numPr>
          <w:ilvl w:val="1"/>
          <w:numId w:val="174"/>
        </w:numPr>
        <w:spacing w:after="201"/>
        <w:ind w:right="48" w:hanging="720"/>
      </w:pPr>
      <w:r>
        <w:t>Varies from day to day</w:t>
      </w:r>
    </w:p>
    <w:p w14:paraId="778AF05A" w14:textId="77777777" w:rsidR="00676923" w:rsidRDefault="00000000">
      <w:pPr>
        <w:numPr>
          <w:ilvl w:val="0"/>
          <w:numId w:val="174"/>
        </w:numPr>
        <w:spacing w:after="205"/>
        <w:ind w:right="14" w:hanging="720"/>
        <w:jc w:val="left"/>
      </w:pPr>
      <w:r>
        <w:rPr>
          <w:b/>
        </w:rPr>
        <w:t>What does the duration of sleep depend on?</w:t>
      </w:r>
    </w:p>
    <w:p w14:paraId="28339B11" w14:textId="77777777" w:rsidR="00676923" w:rsidRDefault="00000000">
      <w:pPr>
        <w:numPr>
          <w:ilvl w:val="1"/>
          <w:numId w:val="174"/>
        </w:numPr>
        <w:ind w:right="48" w:hanging="720"/>
      </w:pPr>
      <w:r>
        <w:t>The mental and physical exercise taken prior to sleep</w:t>
      </w:r>
    </w:p>
    <w:p w14:paraId="5ED0A414" w14:textId="77777777" w:rsidR="00676923" w:rsidRDefault="00000000">
      <w:pPr>
        <w:numPr>
          <w:ilvl w:val="1"/>
          <w:numId w:val="174"/>
        </w:numPr>
        <w:ind w:right="48" w:hanging="720"/>
      </w:pPr>
      <w:r>
        <w:t>The number of hours awake prior to sleep</w:t>
      </w:r>
    </w:p>
    <w:p w14:paraId="0533895B" w14:textId="77777777" w:rsidR="00676923" w:rsidRDefault="00000000">
      <w:pPr>
        <w:numPr>
          <w:ilvl w:val="1"/>
          <w:numId w:val="174"/>
        </w:numPr>
        <w:ind w:right="48" w:hanging="720"/>
      </w:pPr>
      <w:r>
        <w:t>Timing i.e. when the body temperature is falling</w:t>
      </w:r>
    </w:p>
    <w:p w14:paraId="252925BA" w14:textId="77777777" w:rsidR="00676923" w:rsidRDefault="00000000">
      <w:pPr>
        <w:numPr>
          <w:ilvl w:val="1"/>
          <w:numId w:val="174"/>
        </w:numPr>
        <w:spacing w:after="201"/>
        <w:ind w:right="48" w:hanging="720"/>
      </w:pPr>
      <w:r>
        <w:t>The quality of the REM sleep</w:t>
      </w:r>
    </w:p>
    <w:p w14:paraId="369916DB" w14:textId="77777777" w:rsidR="00676923" w:rsidRDefault="00000000">
      <w:pPr>
        <w:numPr>
          <w:ilvl w:val="0"/>
          <w:numId w:val="174"/>
        </w:numPr>
        <w:spacing w:after="205"/>
        <w:ind w:right="14" w:hanging="720"/>
        <w:jc w:val="left"/>
      </w:pPr>
      <w:r>
        <w:rPr>
          <w:noProof/>
          <w:color w:val="000000"/>
        </w:rPr>
        <mc:AlternateContent>
          <mc:Choice Requires="wpg">
            <w:drawing>
              <wp:anchor distT="0" distB="0" distL="114300" distR="114300" simplePos="0" relativeHeight="251914240" behindDoc="0" locked="0" layoutInCell="1" allowOverlap="1" wp14:anchorId="3E0C034F" wp14:editId="6DE7CFA1">
                <wp:simplePos x="0" y="0"/>
                <wp:positionH relativeFrom="page">
                  <wp:posOffset>0</wp:posOffset>
                </wp:positionH>
                <wp:positionV relativeFrom="page">
                  <wp:posOffset>4032005</wp:posOffset>
                </wp:positionV>
                <wp:extent cx="431999" cy="779640"/>
                <wp:effectExtent l="0" t="0" r="0" b="0"/>
                <wp:wrapSquare wrapText="bothSides"/>
                <wp:docPr id="784488" name="Group 784488"/>
                <wp:cNvGraphicFramePr/>
                <a:graphic xmlns:a="http://schemas.openxmlformats.org/drawingml/2006/main">
                  <a:graphicData uri="http://schemas.microsoft.com/office/word/2010/wordprocessingGroup">
                    <wpg:wgp>
                      <wpg:cNvGrpSpPr/>
                      <wpg:grpSpPr>
                        <a:xfrm>
                          <a:off x="0" y="0"/>
                          <a:ext cx="431999" cy="779640"/>
                          <a:chOff x="0" y="0"/>
                          <a:chExt cx="431999" cy="779640"/>
                        </a:xfrm>
                      </wpg:grpSpPr>
                      <wps:wsp>
                        <wps:cNvPr id="927350" name="Shape 92735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081" name="Rectangle 126081"/>
                        <wps:cNvSpPr/>
                        <wps:spPr>
                          <a:xfrm rot="5399999">
                            <a:off x="2649" y="91685"/>
                            <a:ext cx="182423" cy="149891"/>
                          </a:xfrm>
                          <a:prstGeom prst="rect">
                            <a:avLst/>
                          </a:prstGeom>
                          <a:ln>
                            <a:noFill/>
                          </a:ln>
                        </wps:spPr>
                        <wps:txbx>
                          <w:txbxContent>
                            <w:p w14:paraId="110ACF24"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6082" name="Rectangle 126082"/>
                        <wps:cNvSpPr/>
                        <wps:spPr>
                          <a:xfrm rot="5399999">
                            <a:off x="-199571" y="551354"/>
                            <a:ext cx="586321" cy="161208"/>
                          </a:xfrm>
                          <a:prstGeom prst="rect">
                            <a:avLst/>
                          </a:prstGeom>
                          <a:ln>
                            <a:noFill/>
                          </a:ln>
                        </wps:spPr>
                        <wps:txbx>
                          <w:txbxContent>
                            <w:p w14:paraId="700CBBCE"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3E0C034F" id="Group 784488" o:spid="_x0000_s2229" style="position:absolute;left:0;text-align:left;margin-left:0;margin-top:317.5pt;width:34pt;height:61.4pt;z-index:251914240;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">
                <v:shape id="Shape 927350" o:spid="_x0000_s223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" path="m,l431999,r,287998l,287998,,e" fillcolor="#181717" stroked="f" strokeweight="0">
                  <v:stroke miterlimit="83231f" joinstyle="miter"/>
                  <v:path arrowok="t" textboxrect="0,0,431999,287998"/>
                </v:shape>
                <v:rect id="Rectangle 126081" o:spid="_x0000_s223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" filled="f" stroked="f">
                  <v:textbox inset="0,0,0,0">
                    <w:txbxContent>
                      <w:p w14:paraId="110ACF24" w14:textId="77777777" w:rsidR="00676923" w:rsidRDefault="00000000">
                        <w:pPr>
                          <w:spacing w:after="160" w:line="259" w:lineRule="auto"/>
                          <w:ind w:left="0" w:firstLine="0"/>
                          <w:jc w:val="left"/>
                        </w:pPr>
                        <w:r>
                          <w:rPr>
                            <w:b/>
                            <w:color w:val="FFFEFD"/>
                            <w:sz w:val="18"/>
                          </w:rPr>
                          <w:t>11</w:t>
                        </w:r>
                      </w:p>
                    </w:txbxContent>
                  </v:textbox>
                </v:rect>
                <v:rect id="Rectangle 126082" o:spid="_x0000_s2232" style="position:absolute;left:-1997;top:5513;width:58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" filled="f" stroked="f">
                  <v:textbox inset="0,0,0,0">
                    <w:txbxContent>
                      <w:p w14:paraId="700CBBCE"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rPr>
          <w:b/>
        </w:rPr>
        <w:t>What is the maximum number of “sleep credits” that can be accumulated and what is the minimum time to accumulate them?</w:t>
      </w:r>
    </w:p>
    <w:p w14:paraId="2A0E9192" w14:textId="77777777" w:rsidR="00676923" w:rsidRDefault="00000000">
      <w:pPr>
        <w:numPr>
          <w:ilvl w:val="1"/>
          <w:numId w:val="174"/>
        </w:numPr>
        <w:ind w:right="48" w:hanging="720"/>
      </w:pPr>
      <w:r>
        <w:t>24 credits and it will take 12 hours</w:t>
      </w:r>
    </w:p>
    <w:p w14:paraId="0BF368DB" w14:textId="77777777" w:rsidR="00676923" w:rsidRDefault="00000000">
      <w:pPr>
        <w:numPr>
          <w:ilvl w:val="1"/>
          <w:numId w:val="174"/>
        </w:numPr>
        <w:ind w:right="48" w:hanging="720"/>
      </w:pPr>
      <w:r>
        <w:t>8 credits and it will take 16 hours</w:t>
      </w:r>
    </w:p>
    <w:p w14:paraId="140A52BB" w14:textId="77777777" w:rsidR="00676923" w:rsidRDefault="00000000">
      <w:pPr>
        <w:numPr>
          <w:ilvl w:val="1"/>
          <w:numId w:val="174"/>
        </w:numPr>
        <w:ind w:right="48" w:hanging="720"/>
      </w:pPr>
      <w:r>
        <w:t>16 credits and it will take 12 hours</w:t>
      </w:r>
    </w:p>
    <w:p w14:paraId="6B149A1C" w14:textId="77777777" w:rsidR="00676923" w:rsidRDefault="00000000">
      <w:pPr>
        <w:numPr>
          <w:ilvl w:val="1"/>
          <w:numId w:val="174"/>
        </w:numPr>
        <w:spacing w:after="201"/>
        <w:ind w:right="48" w:hanging="720"/>
      </w:pPr>
      <w:r>
        <w:t>16 credits and it will take 8 hours</w:t>
      </w:r>
    </w:p>
    <w:p w14:paraId="10691DA2" w14:textId="77777777" w:rsidR="00676923" w:rsidRDefault="00000000">
      <w:pPr>
        <w:numPr>
          <w:ilvl w:val="0"/>
          <w:numId w:val="174"/>
        </w:numPr>
        <w:spacing w:after="205"/>
        <w:ind w:right="14" w:hanging="720"/>
        <w:jc w:val="left"/>
      </w:pPr>
      <w:r>
        <w:rPr>
          <w:b/>
        </w:rPr>
        <w:t>When does orthodox (slow wave sleep) occur and what does it restore?</w:t>
      </w:r>
    </w:p>
    <w:p w14:paraId="2BA29443" w14:textId="77777777" w:rsidR="00676923" w:rsidRDefault="00000000">
      <w:pPr>
        <w:numPr>
          <w:ilvl w:val="1"/>
          <w:numId w:val="174"/>
        </w:numPr>
        <w:ind w:right="48" w:hanging="720"/>
      </w:pPr>
      <w:r>
        <w:t>It occurs early in the sleep cycle - stages 3 &amp; 4 and it restores the body</w:t>
      </w:r>
    </w:p>
    <w:p w14:paraId="171EA1F6" w14:textId="77777777" w:rsidR="00676923" w:rsidRDefault="00000000">
      <w:pPr>
        <w:numPr>
          <w:ilvl w:val="1"/>
          <w:numId w:val="174"/>
        </w:numPr>
        <w:ind w:right="48" w:hanging="720"/>
      </w:pPr>
      <w:r>
        <w:t>It occurs early in the sleep cycle - stages 3 &amp; 4 and it restores the brain</w:t>
      </w:r>
    </w:p>
    <w:p w14:paraId="0D38291F" w14:textId="77777777" w:rsidR="00676923" w:rsidRDefault="00000000">
      <w:pPr>
        <w:numPr>
          <w:ilvl w:val="1"/>
          <w:numId w:val="174"/>
        </w:numPr>
        <w:ind w:right="48" w:hanging="720"/>
      </w:pPr>
      <w:r>
        <w:t>It occurs early in the sleep cycle - stages 1 &amp; 2 and it restores the body</w:t>
      </w:r>
    </w:p>
    <w:p w14:paraId="3E8E3A11" w14:textId="77777777" w:rsidR="00676923" w:rsidRDefault="00000000">
      <w:pPr>
        <w:numPr>
          <w:ilvl w:val="1"/>
          <w:numId w:val="174"/>
        </w:numPr>
        <w:spacing w:after="201"/>
        <w:ind w:right="48" w:hanging="720"/>
      </w:pPr>
      <w:r>
        <w:t>It occurs late in the sleep cycle - stages 3 &amp; 4 and it restores the brain</w:t>
      </w:r>
    </w:p>
    <w:p w14:paraId="715673AB" w14:textId="77777777" w:rsidR="00676923" w:rsidRDefault="00000000">
      <w:pPr>
        <w:numPr>
          <w:ilvl w:val="0"/>
          <w:numId w:val="174"/>
        </w:numPr>
        <w:spacing w:after="205"/>
        <w:ind w:right="14" w:hanging="720"/>
        <w:jc w:val="left"/>
      </w:pPr>
      <w:r>
        <w:rPr>
          <w:b/>
        </w:rPr>
        <w:t>If the sleeper awakes early, how does this affect the next sleep pattern?</w:t>
      </w:r>
    </w:p>
    <w:p w14:paraId="1CA04AA1" w14:textId="77777777" w:rsidR="00676923" w:rsidRDefault="00000000">
      <w:pPr>
        <w:numPr>
          <w:ilvl w:val="1"/>
          <w:numId w:val="174"/>
        </w:numPr>
        <w:ind w:right="48" w:hanging="720"/>
      </w:pPr>
      <w:r>
        <w:t>The sleeper goes into a “sleep deficit” and will need more sleep</w:t>
      </w:r>
    </w:p>
    <w:p w14:paraId="4C5BBE5B" w14:textId="77777777" w:rsidR="00676923" w:rsidRDefault="00000000">
      <w:pPr>
        <w:numPr>
          <w:ilvl w:val="1"/>
          <w:numId w:val="174"/>
        </w:numPr>
        <w:ind w:right="48" w:hanging="720"/>
      </w:pPr>
      <w:r>
        <w:t>The sleeper goes into a “sleep deficit” and will need twice the amount of sleep lost to catch up</w:t>
      </w:r>
    </w:p>
    <w:p w14:paraId="76A287EA" w14:textId="77777777" w:rsidR="00676923" w:rsidRDefault="00000000">
      <w:pPr>
        <w:numPr>
          <w:ilvl w:val="1"/>
          <w:numId w:val="174"/>
        </w:numPr>
        <w:ind w:right="48" w:hanging="720"/>
      </w:pPr>
      <w:r>
        <w:lastRenderedPageBreak/>
        <w:t>They will “rebound” so that the current sleep pattern will make up those stages lost in the previous spell of sleep</w:t>
      </w:r>
    </w:p>
    <w:p w14:paraId="54451A90" w14:textId="77777777" w:rsidR="00676923" w:rsidRDefault="00000000">
      <w:pPr>
        <w:numPr>
          <w:ilvl w:val="1"/>
          <w:numId w:val="174"/>
        </w:numPr>
        <w:spacing w:after="201"/>
        <w:ind w:right="48" w:hanging="720"/>
      </w:pPr>
      <w:r>
        <w:t>The sleeper goes into a “sleep deficit” which is carried forward</w:t>
      </w:r>
    </w:p>
    <w:p w14:paraId="7A18D835" w14:textId="77777777" w:rsidR="00676923" w:rsidRDefault="00000000">
      <w:pPr>
        <w:numPr>
          <w:ilvl w:val="0"/>
          <w:numId w:val="174"/>
        </w:numPr>
        <w:spacing w:after="205"/>
        <w:ind w:right="14" w:hanging="720"/>
        <w:jc w:val="left"/>
      </w:pPr>
      <w:r>
        <w:rPr>
          <w:b/>
        </w:rPr>
        <w:t>How many stages are there in a sleep cycle?</w:t>
      </w:r>
    </w:p>
    <w:p w14:paraId="262B578D" w14:textId="77777777" w:rsidR="00676923" w:rsidRDefault="00000000">
      <w:pPr>
        <w:numPr>
          <w:ilvl w:val="1"/>
          <w:numId w:val="174"/>
        </w:numPr>
        <w:ind w:right="48" w:hanging="720"/>
      </w:pPr>
      <w:r>
        <w:t>3 stages plus REM</w:t>
      </w:r>
    </w:p>
    <w:p w14:paraId="67CA7E15" w14:textId="77777777" w:rsidR="00676923" w:rsidRDefault="00000000">
      <w:pPr>
        <w:numPr>
          <w:ilvl w:val="1"/>
          <w:numId w:val="174"/>
        </w:numPr>
        <w:ind w:right="48" w:hanging="720"/>
      </w:pPr>
      <w:r>
        <w:t>4 stages plus REM</w:t>
      </w:r>
    </w:p>
    <w:p w14:paraId="5E53DEDE" w14:textId="77777777" w:rsidR="00676923" w:rsidRDefault="00000000">
      <w:pPr>
        <w:numPr>
          <w:ilvl w:val="1"/>
          <w:numId w:val="174"/>
        </w:numPr>
        <w:ind w:right="48" w:hanging="720"/>
      </w:pPr>
      <w:r>
        <w:t>3 stages including REM</w:t>
      </w:r>
    </w:p>
    <w:p w14:paraId="5299D26C" w14:textId="77777777" w:rsidR="00676923" w:rsidRDefault="00000000">
      <w:pPr>
        <w:numPr>
          <w:ilvl w:val="1"/>
          <w:numId w:val="174"/>
        </w:numPr>
        <w:ind w:right="48" w:hanging="720"/>
      </w:pPr>
      <w:r>
        <w:t>4 stages including REM</w:t>
      </w:r>
    </w:p>
    <w:p w14:paraId="722A6906" w14:textId="77777777" w:rsidR="00676923" w:rsidRDefault="00000000">
      <w:pPr>
        <w:pStyle w:val="Heading3"/>
        <w:spacing w:after="617" w:line="294" w:lineRule="auto"/>
        <w:jc w:val="right"/>
      </w:pPr>
      <w:r>
        <w:rPr>
          <w:i/>
          <w:color w:val="181717"/>
          <w:sz w:val="38"/>
        </w:rPr>
        <w:t>Questions</w:t>
      </w:r>
    </w:p>
    <w:p w14:paraId="600C0BAE" w14:textId="77777777" w:rsidR="00676923" w:rsidRDefault="00000000">
      <w:pPr>
        <w:numPr>
          <w:ilvl w:val="0"/>
          <w:numId w:val="175"/>
        </w:numPr>
        <w:spacing w:after="205"/>
        <w:ind w:right="14" w:hanging="720"/>
        <w:jc w:val="left"/>
      </w:pPr>
      <w:r>
        <w:rPr>
          <w:b/>
        </w:rPr>
        <w:t>How long is a sleep cycle?</w:t>
      </w:r>
    </w:p>
    <w:p w14:paraId="4928FFD5" w14:textId="77777777" w:rsidR="00676923" w:rsidRDefault="00000000">
      <w:pPr>
        <w:numPr>
          <w:ilvl w:val="1"/>
          <w:numId w:val="175"/>
        </w:numPr>
        <w:ind w:right="48" w:hanging="720"/>
      </w:pPr>
      <w:r>
        <w:t>90 minutes</w:t>
      </w:r>
    </w:p>
    <w:p w14:paraId="44EB5E41" w14:textId="77777777" w:rsidR="00676923" w:rsidRDefault="00000000">
      <w:pPr>
        <w:numPr>
          <w:ilvl w:val="1"/>
          <w:numId w:val="175"/>
        </w:numPr>
        <w:ind w:right="48" w:hanging="720"/>
      </w:pPr>
      <w:r>
        <w:t>120 minutes</w:t>
      </w:r>
    </w:p>
    <w:p w14:paraId="148BAF38" w14:textId="77777777" w:rsidR="00676923" w:rsidRDefault="00000000">
      <w:pPr>
        <w:numPr>
          <w:ilvl w:val="1"/>
          <w:numId w:val="175"/>
        </w:numPr>
        <w:ind w:right="48" w:hanging="720"/>
      </w:pPr>
      <w:r>
        <w:t>60 minutes</w:t>
      </w:r>
    </w:p>
    <w:p w14:paraId="4DCDB562" w14:textId="77777777" w:rsidR="00676923" w:rsidRDefault="00000000">
      <w:pPr>
        <w:numPr>
          <w:ilvl w:val="1"/>
          <w:numId w:val="175"/>
        </w:numPr>
        <w:spacing w:after="201"/>
        <w:ind w:right="48" w:hanging="720"/>
      </w:pPr>
      <w:r>
        <w:t>30 minutes</w:t>
      </w:r>
    </w:p>
    <w:p w14:paraId="67B459B9" w14:textId="77777777" w:rsidR="00676923" w:rsidRDefault="00000000">
      <w:pPr>
        <w:numPr>
          <w:ilvl w:val="0"/>
          <w:numId w:val="175"/>
        </w:numPr>
        <w:spacing w:after="205"/>
        <w:ind w:right="14" w:hanging="720"/>
        <w:jc w:val="left"/>
      </w:pPr>
      <w:r>
        <w:rPr>
          <w:b/>
        </w:rPr>
        <w:t>What will an EOG trace during REM sleep?</w:t>
      </w:r>
    </w:p>
    <w:p w14:paraId="0CE30858" w14:textId="77777777" w:rsidR="00676923" w:rsidRDefault="00000000">
      <w:pPr>
        <w:numPr>
          <w:ilvl w:val="1"/>
          <w:numId w:val="175"/>
        </w:numPr>
        <w:ind w:right="48" w:hanging="720"/>
      </w:pPr>
      <w:r>
        <w:t>Little activity</w:t>
      </w:r>
    </w:p>
    <w:p w14:paraId="7CC3CE4A" w14:textId="77777777" w:rsidR="00676923" w:rsidRDefault="00000000">
      <w:pPr>
        <w:numPr>
          <w:ilvl w:val="1"/>
          <w:numId w:val="175"/>
        </w:numPr>
        <w:ind w:right="48" w:hanging="720"/>
      </w:pPr>
      <w:r>
        <w:t>A lot of activity</w:t>
      </w:r>
    </w:p>
    <w:p w14:paraId="7ECDE12B" w14:textId="77777777" w:rsidR="00676923" w:rsidRDefault="00000000">
      <w:pPr>
        <w:numPr>
          <w:ilvl w:val="1"/>
          <w:numId w:val="175"/>
        </w:numPr>
        <w:ind w:right="48" w:hanging="720"/>
      </w:pPr>
      <w:r>
        <w:t>Intermittent activity</w:t>
      </w:r>
    </w:p>
    <w:p w14:paraId="3B442B3A" w14:textId="77777777" w:rsidR="00676923" w:rsidRDefault="00000000">
      <w:pPr>
        <w:numPr>
          <w:ilvl w:val="1"/>
          <w:numId w:val="175"/>
        </w:numPr>
        <w:spacing w:after="201"/>
        <w:ind w:right="48" w:hanging="720"/>
      </w:pPr>
      <w:r>
        <w:t>No activity</w:t>
      </w:r>
    </w:p>
    <w:p w14:paraId="413B2C9B" w14:textId="77777777" w:rsidR="00676923" w:rsidRDefault="00000000">
      <w:pPr>
        <w:numPr>
          <w:ilvl w:val="0"/>
          <w:numId w:val="175"/>
        </w:numPr>
        <w:spacing w:after="205"/>
        <w:ind w:right="14" w:hanging="720"/>
        <w:jc w:val="left"/>
      </w:pPr>
      <w:r>
        <w:rPr>
          <w:b/>
        </w:rPr>
        <w:t>What is the function of REM sleep?</w:t>
      </w:r>
    </w:p>
    <w:p w14:paraId="162B1CAA" w14:textId="77777777" w:rsidR="00676923" w:rsidRDefault="00000000">
      <w:pPr>
        <w:numPr>
          <w:ilvl w:val="1"/>
          <w:numId w:val="175"/>
        </w:numPr>
        <w:ind w:right="48" w:hanging="720"/>
      </w:pPr>
      <w:r>
        <w:t>To refresh the body after exercise</w:t>
      </w:r>
    </w:p>
    <w:p w14:paraId="0EF75DE2" w14:textId="77777777" w:rsidR="00676923" w:rsidRDefault="00000000">
      <w:pPr>
        <w:numPr>
          <w:ilvl w:val="1"/>
          <w:numId w:val="175"/>
        </w:numPr>
        <w:ind w:right="48" w:hanging="720"/>
      </w:pPr>
      <w:r>
        <w:t>To refresh the body and brain following physical and mental activity</w:t>
      </w:r>
    </w:p>
    <w:p w14:paraId="42D95C73" w14:textId="77777777" w:rsidR="00676923" w:rsidRDefault="00000000">
      <w:pPr>
        <w:numPr>
          <w:ilvl w:val="1"/>
          <w:numId w:val="175"/>
        </w:numPr>
        <w:ind w:right="48" w:hanging="720"/>
      </w:pPr>
      <w:r>
        <w:t>To assist in the organization of memory and helping to coordinate and assimilate new information learned</w:t>
      </w:r>
    </w:p>
    <w:p w14:paraId="27BC8E35" w14:textId="77777777" w:rsidR="00676923" w:rsidRDefault="00000000">
      <w:pPr>
        <w:numPr>
          <w:ilvl w:val="1"/>
          <w:numId w:val="175"/>
        </w:numPr>
        <w:spacing w:after="201"/>
        <w:ind w:right="48" w:hanging="720"/>
      </w:pPr>
      <w:r>
        <w:rPr>
          <w:noProof/>
          <w:color w:val="000000"/>
        </w:rPr>
        <mc:AlternateContent>
          <mc:Choice Requires="wpg">
            <w:drawing>
              <wp:anchor distT="0" distB="0" distL="114300" distR="114300" simplePos="0" relativeHeight="251915264" behindDoc="0" locked="0" layoutInCell="1" allowOverlap="1" wp14:anchorId="71153CD6" wp14:editId="56CBC66A">
                <wp:simplePos x="0" y="0"/>
                <wp:positionH relativeFrom="page">
                  <wp:posOffset>7128002</wp:posOffset>
                </wp:positionH>
                <wp:positionV relativeFrom="page">
                  <wp:posOffset>4032009</wp:posOffset>
                </wp:positionV>
                <wp:extent cx="432003" cy="1101194"/>
                <wp:effectExtent l="0" t="0" r="0" b="0"/>
                <wp:wrapSquare wrapText="bothSides"/>
                <wp:docPr id="784705" name="Group 784705"/>
                <wp:cNvGraphicFramePr/>
                <a:graphic xmlns:a="http://schemas.openxmlformats.org/drawingml/2006/main">
                  <a:graphicData uri="http://schemas.microsoft.com/office/word/2010/wordprocessingGroup">
                    <wpg:wgp>
                      <wpg:cNvGrpSpPr/>
                      <wpg:grpSpPr>
                        <a:xfrm>
                          <a:off x="0" y="0"/>
                          <a:ext cx="432003" cy="1101194"/>
                          <a:chOff x="0" y="0"/>
                          <a:chExt cx="432003" cy="1101194"/>
                        </a:xfrm>
                      </wpg:grpSpPr>
                      <wps:wsp>
                        <wps:cNvPr id="126223" name="Shape 12622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224" name="Rectangle 126224"/>
                        <wps:cNvSpPr/>
                        <wps:spPr>
                          <a:xfrm rot="-5399999">
                            <a:off x="-168779" y="513401"/>
                            <a:ext cx="1014379" cy="161208"/>
                          </a:xfrm>
                          <a:prstGeom prst="rect">
                            <a:avLst/>
                          </a:prstGeom>
                          <a:ln>
                            <a:noFill/>
                          </a:ln>
                        </wps:spPr>
                        <wps:txbx>
                          <w:txbxContent>
                            <w:p w14:paraId="5E71920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26225" name="Rectangle 126225"/>
                        <wps:cNvSpPr/>
                        <wps:spPr>
                          <a:xfrm rot="-5399999">
                            <a:off x="246928" y="46417"/>
                            <a:ext cx="182422" cy="149891"/>
                          </a:xfrm>
                          <a:prstGeom prst="rect">
                            <a:avLst/>
                          </a:prstGeom>
                          <a:ln>
                            <a:noFill/>
                          </a:ln>
                        </wps:spPr>
                        <wps:txbx>
                          <w:txbxContent>
                            <w:p w14:paraId="190F18C7"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w:pict>
              <v:group w14:anchorId="71153CD6" id="Group 784705" o:spid="_x0000_s2233" style="position:absolute;left:0;text-align:left;margin-left:561.25pt;margin-top:317.5pt;width:34pt;height:86.7pt;z-index:251915264;mso-position-horizontal-relative:page;mso-position-vertical-relative:page" coordsize="4320,11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">
                <v:shape id="Shape 126223" o:spid="_x0000_s223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" path="m,l212395,,432003,r,287998l212395,287998,,287998,,xe" fillcolor="#181717" stroked="f" strokeweight="0">
                  <v:stroke miterlimit="83231f" joinstyle="miter"/>
                  <v:path arrowok="t" textboxrect="0,0,432003,287998"/>
                </v:shape>
                <v:rect id="Rectangle 126224" o:spid="_x0000_s2235" style="position:absolute;left:-1688;top:5134;width:1014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" filled="f" stroked="f">
                  <v:textbox inset="0,0,0,0">
                    <w:txbxContent>
                      <w:p w14:paraId="5E71920E"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26225" o:spid="_x0000_s223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" filled="f" stroked="f">
                  <v:textbox inset="0,0,0,0">
                    <w:txbxContent>
                      <w:p w14:paraId="190F18C7" w14:textId="77777777" w:rsidR="00676923" w:rsidRDefault="00000000">
                        <w:pPr>
                          <w:spacing w:after="160" w:line="259" w:lineRule="auto"/>
                          <w:ind w:left="0" w:firstLine="0"/>
                          <w:jc w:val="left"/>
                        </w:pPr>
                        <w:r>
                          <w:rPr>
                            <w:b/>
                            <w:color w:val="FFFEFD"/>
                            <w:sz w:val="18"/>
                          </w:rPr>
                          <w:t>11</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16288" behindDoc="0" locked="0" layoutInCell="1" allowOverlap="1" wp14:anchorId="6287C744" wp14:editId="0DF47816">
                <wp:simplePos x="0" y="0"/>
                <wp:positionH relativeFrom="page">
                  <wp:posOffset>7385808</wp:posOffset>
                </wp:positionH>
                <wp:positionV relativeFrom="page">
                  <wp:posOffset>2914207</wp:posOffset>
                </wp:positionV>
                <wp:extent cx="121209" cy="21946"/>
                <wp:effectExtent l="0" t="0" r="0" b="0"/>
                <wp:wrapSquare wrapText="bothSides"/>
                <wp:docPr id="784706" name="Group 78470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6326" name="Rectangle 126326"/>
                        <wps:cNvSpPr/>
                        <wps:spPr>
                          <a:xfrm rot="-5399999">
                            <a:off x="-141846" y="-100056"/>
                            <a:ext cx="245258" cy="161208"/>
                          </a:xfrm>
                          <a:prstGeom prst="rect">
                            <a:avLst/>
                          </a:prstGeom>
                          <a:ln>
                            <a:noFill/>
                          </a:ln>
                        </wps:spPr>
                        <wps:txbx>
                          <w:txbxContent>
                            <w:p w14:paraId="028DA48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6287C744" id="Group 784706" o:spid="_x0000_s2237" style="position:absolute;left:0;text-align:left;margin-left:581.55pt;margin-top:229.45pt;width:9.55pt;height:1.75pt;z-index:251916288;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">
                <v:rect id="Rectangle 126326" o:spid="_x0000_s2238" style="position:absolute;left:-141846;top:-100056;width:24525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" filled="f" stroked="f">
                  <v:textbox inset="0,0,0,0">
                    <w:txbxContent>
                      <w:p w14:paraId="028DA483" w14:textId="77777777" w:rsidR="00676923" w:rsidRDefault="00000000">
                        <w:pPr>
                          <w:spacing w:after="160" w:line="259" w:lineRule="auto"/>
                          <w:ind w:left="0" w:firstLine="0"/>
                          <w:jc w:val="left"/>
                        </w:pPr>
                        <w:r>
                          <w:rPr>
                            <w:b/>
                            <w:sz w:val="16"/>
                          </w:rPr>
                          <w:t xml:space="preserve"> </w:t>
                        </w:r>
                      </w:p>
                    </w:txbxContent>
                  </v:textbox>
                </v:rect>
                <w10:wrap type="square" anchorx="page" anchory="page"/>
              </v:group>
            </w:pict>
          </mc:Fallback>
        </mc:AlternateContent>
      </w:r>
      <w:r>
        <w:t>To exercise the brain so it is prepared for the next day</w:t>
      </w:r>
    </w:p>
    <w:p w14:paraId="07A84659" w14:textId="77777777" w:rsidR="00676923" w:rsidRDefault="00000000">
      <w:pPr>
        <w:numPr>
          <w:ilvl w:val="0"/>
          <w:numId w:val="175"/>
        </w:numPr>
        <w:spacing w:after="205"/>
        <w:ind w:right="14" w:hanging="720"/>
        <w:jc w:val="left"/>
      </w:pPr>
      <w:proofErr w:type="gramStart"/>
      <w:r>
        <w:rPr>
          <w:b/>
        </w:rPr>
        <w:t>As a general rule</w:t>
      </w:r>
      <w:proofErr w:type="gramEnd"/>
      <w:r>
        <w:rPr>
          <w:b/>
        </w:rPr>
        <w:t>, if a pilot is rostered for a flight which returns within 24 hours, should he adjust his/her sleep pattern?</w:t>
      </w:r>
    </w:p>
    <w:p w14:paraId="5D9F758F" w14:textId="77777777" w:rsidR="00676923" w:rsidRDefault="00000000">
      <w:pPr>
        <w:numPr>
          <w:ilvl w:val="1"/>
          <w:numId w:val="175"/>
        </w:numPr>
        <w:ind w:right="48" w:hanging="720"/>
      </w:pPr>
      <w:r>
        <w:t>Yes</w:t>
      </w:r>
    </w:p>
    <w:p w14:paraId="496DD5C0" w14:textId="77777777" w:rsidR="00676923" w:rsidRDefault="00000000">
      <w:pPr>
        <w:numPr>
          <w:ilvl w:val="1"/>
          <w:numId w:val="175"/>
        </w:numPr>
        <w:ind w:right="48" w:hanging="720"/>
      </w:pPr>
      <w:r>
        <w:t>Yes - as soon as possible</w:t>
      </w:r>
    </w:p>
    <w:p w14:paraId="15AE08AF" w14:textId="77777777" w:rsidR="00676923" w:rsidRDefault="00000000">
      <w:pPr>
        <w:numPr>
          <w:ilvl w:val="1"/>
          <w:numId w:val="175"/>
        </w:numPr>
        <w:ind w:right="48" w:hanging="720"/>
      </w:pPr>
      <w:r>
        <w:t>Yes - over the next 48 hours</w:t>
      </w:r>
    </w:p>
    <w:p w14:paraId="508FE48F" w14:textId="77777777" w:rsidR="00676923" w:rsidRDefault="00000000">
      <w:pPr>
        <w:numPr>
          <w:ilvl w:val="1"/>
          <w:numId w:val="175"/>
        </w:numPr>
        <w:spacing w:after="201"/>
        <w:ind w:right="48" w:hanging="720"/>
      </w:pPr>
      <w:r>
        <w:t>No - stay on UK time</w:t>
      </w:r>
    </w:p>
    <w:p w14:paraId="3B402AA0" w14:textId="77777777" w:rsidR="00676923" w:rsidRDefault="00000000">
      <w:pPr>
        <w:numPr>
          <w:ilvl w:val="0"/>
          <w:numId w:val="175"/>
        </w:numPr>
        <w:spacing w:after="205"/>
        <w:ind w:right="14" w:hanging="720"/>
        <w:jc w:val="left"/>
      </w:pPr>
      <w:proofErr w:type="gramStart"/>
      <w:r>
        <w:rPr>
          <w:b/>
        </w:rPr>
        <w:t>As a general rule</w:t>
      </w:r>
      <w:proofErr w:type="gramEnd"/>
      <w:r>
        <w:rPr>
          <w:b/>
        </w:rPr>
        <w:t>, if a pilot is rostered for a flight which has 24 hours or more in a country where there is a time zone difference, should he adjust his/her sleep pattern?</w:t>
      </w:r>
    </w:p>
    <w:p w14:paraId="27B00C73" w14:textId="77777777" w:rsidR="00676923" w:rsidRDefault="00000000">
      <w:pPr>
        <w:numPr>
          <w:ilvl w:val="1"/>
          <w:numId w:val="175"/>
        </w:numPr>
        <w:ind w:right="48" w:hanging="720"/>
      </w:pPr>
      <w:r>
        <w:lastRenderedPageBreak/>
        <w:t>Yes and try and arrange it so that the sleep pattern allows 8 hours sleep before wake- up call</w:t>
      </w:r>
    </w:p>
    <w:p w14:paraId="27DA66D4" w14:textId="77777777" w:rsidR="00676923" w:rsidRDefault="00000000">
      <w:pPr>
        <w:numPr>
          <w:ilvl w:val="1"/>
          <w:numId w:val="175"/>
        </w:numPr>
        <w:ind w:right="48" w:hanging="720"/>
      </w:pPr>
      <w:r>
        <w:t>Yes and try and arrange it so that the sleep pattern allows 10 hours sleep before wake- up call</w:t>
      </w:r>
    </w:p>
    <w:p w14:paraId="00A79EB3" w14:textId="77777777" w:rsidR="00676923" w:rsidRDefault="00000000">
      <w:pPr>
        <w:numPr>
          <w:ilvl w:val="1"/>
          <w:numId w:val="175"/>
        </w:numPr>
        <w:ind w:right="48" w:hanging="720"/>
      </w:pPr>
      <w:r>
        <w:t>No - stay on UK time</w:t>
      </w:r>
    </w:p>
    <w:p w14:paraId="397FD7AC" w14:textId="77777777" w:rsidR="00676923" w:rsidRDefault="00000000">
      <w:pPr>
        <w:numPr>
          <w:ilvl w:val="1"/>
          <w:numId w:val="175"/>
        </w:numPr>
        <w:spacing w:after="201"/>
        <w:ind w:right="48" w:hanging="720"/>
      </w:pPr>
      <w:r>
        <w:t>No - not necessary unless he/she stays for over 48 hours</w:t>
      </w:r>
    </w:p>
    <w:p w14:paraId="7881C67C" w14:textId="77777777" w:rsidR="00676923" w:rsidRDefault="00000000">
      <w:pPr>
        <w:numPr>
          <w:ilvl w:val="0"/>
          <w:numId w:val="175"/>
        </w:numPr>
        <w:spacing w:after="205"/>
        <w:ind w:right="14" w:hanging="720"/>
        <w:jc w:val="left"/>
      </w:pPr>
      <w:r>
        <w:rPr>
          <w:b/>
        </w:rPr>
        <w:t>How long does it take for the circadian rhythm to resynchronize to local time after crossing time zones?</w:t>
      </w:r>
    </w:p>
    <w:p w14:paraId="25A88905" w14:textId="77777777" w:rsidR="00676923" w:rsidRDefault="00000000">
      <w:pPr>
        <w:numPr>
          <w:ilvl w:val="1"/>
          <w:numId w:val="175"/>
        </w:numPr>
        <w:ind w:right="48" w:hanging="720"/>
      </w:pPr>
      <w:r>
        <w:t>Approximately 2 days per 1 to 2 hours of time change</w:t>
      </w:r>
    </w:p>
    <w:p w14:paraId="4D9D55F7" w14:textId="77777777" w:rsidR="00676923" w:rsidRDefault="00000000">
      <w:pPr>
        <w:numPr>
          <w:ilvl w:val="1"/>
          <w:numId w:val="175"/>
        </w:numPr>
        <w:ind w:right="48" w:hanging="720"/>
      </w:pPr>
      <w:r>
        <w:t>Approximately 1 day per 1 to 2 hours of time change</w:t>
      </w:r>
    </w:p>
    <w:p w14:paraId="27F7B3B5" w14:textId="77777777" w:rsidR="00676923" w:rsidRDefault="00000000">
      <w:pPr>
        <w:numPr>
          <w:ilvl w:val="1"/>
          <w:numId w:val="175"/>
        </w:numPr>
        <w:ind w:right="48" w:hanging="720"/>
      </w:pPr>
      <w:r>
        <w:t>Approximately 2 days per 1 to 1½ hours of time change</w:t>
      </w:r>
    </w:p>
    <w:p w14:paraId="64B5EB76" w14:textId="77777777" w:rsidR="00676923" w:rsidRDefault="00000000">
      <w:pPr>
        <w:numPr>
          <w:ilvl w:val="1"/>
          <w:numId w:val="175"/>
        </w:numPr>
        <w:ind w:right="48" w:hanging="720"/>
      </w:pPr>
      <w:r>
        <w:t>Approximately 1 day per 1 to 1½ hours of time change</w:t>
      </w:r>
    </w:p>
    <w:p w14:paraId="3216FD5D" w14:textId="77777777" w:rsidR="00676923" w:rsidRDefault="00000000">
      <w:pPr>
        <w:pStyle w:val="Heading3"/>
        <w:spacing w:after="669" w:line="265" w:lineRule="auto"/>
        <w:ind w:left="-5"/>
        <w:jc w:val="left"/>
      </w:pPr>
      <w:r>
        <w:rPr>
          <w:i/>
          <w:color w:val="181717"/>
          <w:sz w:val="38"/>
        </w:rPr>
        <w:t>Questions</w:t>
      </w:r>
    </w:p>
    <w:p w14:paraId="3702970D" w14:textId="77777777" w:rsidR="00676923" w:rsidRDefault="00000000">
      <w:pPr>
        <w:numPr>
          <w:ilvl w:val="0"/>
          <w:numId w:val="176"/>
        </w:numPr>
        <w:spacing w:after="205"/>
        <w:ind w:right="14" w:hanging="720"/>
        <w:jc w:val="left"/>
      </w:pPr>
      <w:r>
        <w:rPr>
          <w:b/>
        </w:rPr>
        <w:t>Does it make any difference to the circadian rhythm adjusting to time zone changes if the flight is to the East or West?</w:t>
      </w:r>
    </w:p>
    <w:p w14:paraId="7969A563" w14:textId="77777777" w:rsidR="00676923" w:rsidRDefault="00000000">
      <w:pPr>
        <w:numPr>
          <w:ilvl w:val="1"/>
          <w:numId w:val="176"/>
        </w:numPr>
        <w:ind w:right="48" w:hanging="720"/>
      </w:pPr>
      <w:r>
        <w:t>Yes, due to the free running of the circadian rhythm tends to adjust more quickly to West bound flights</w:t>
      </w:r>
    </w:p>
    <w:p w14:paraId="64FAB4BC" w14:textId="77777777" w:rsidR="00676923" w:rsidRDefault="00000000">
      <w:pPr>
        <w:numPr>
          <w:ilvl w:val="1"/>
          <w:numId w:val="176"/>
        </w:numPr>
        <w:ind w:right="48" w:hanging="720"/>
      </w:pPr>
      <w:r>
        <w:t>Yes, due to the free running of the circadian rhythm tends to adjust more quickly to East bound flights</w:t>
      </w:r>
    </w:p>
    <w:p w14:paraId="00F46E30" w14:textId="77777777" w:rsidR="00676923" w:rsidRDefault="00000000">
      <w:pPr>
        <w:numPr>
          <w:ilvl w:val="1"/>
          <w:numId w:val="176"/>
        </w:numPr>
        <w:ind w:right="48" w:hanging="720"/>
      </w:pPr>
      <w:r>
        <w:t xml:space="preserve">No - it </w:t>
      </w:r>
      <w:proofErr w:type="gramStart"/>
      <w:r>
        <w:t>make</w:t>
      </w:r>
      <w:proofErr w:type="gramEnd"/>
      <w:r>
        <w:t xml:space="preserve"> no difference. West or East have the same effect</w:t>
      </w:r>
    </w:p>
    <w:p w14:paraId="3C33CB67" w14:textId="77777777" w:rsidR="00676923" w:rsidRDefault="00000000">
      <w:pPr>
        <w:numPr>
          <w:ilvl w:val="1"/>
          <w:numId w:val="176"/>
        </w:numPr>
        <w:spacing w:after="209"/>
        <w:ind w:right="48" w:hanging="720"/>
      </w:pPr>
      <w:r>
        <w:t>Yes, due to the free running of the circadian rhythm tends to adjust more slowly to West bound flights</w:t>
      </w:r>
    </w:p>
    <w:p w14:paraId="2A0F0F74" w14:textId="77777777" w:rsidR="00676923" w:rsidRDefault="00000000">
      <w:pPr>
        <w:numPr>
          <w:ilvl w:val="0"/>
          <w:numId w:val="176"/>
        </w:numPr>
        <w:spacing w:after="205"/>
        <w:ind w:right="14" w:hanging="720"/>
        <w:jc w:val="left"/>
      </w:pPr>
      <w:r>
        <w:rPr>
          <w:b/>
        </w:rPr>
        <w:t>What effect does drinking alcohol before sleep have to the sleep pattern?</w:t>
      </w:r>
    </w:p>
    <w:p w14:paraId="1ED09CB3" w14:textId="77777777" w:rsidR="00676923" w:rsidRDefault="00000000">
      <w:pPr>
        <w:numPr>
          <w:ilvl w:val="1"/>
          <w:numId w:val="176"/>
        </w:numPr>
        <w:ind w:right="48" w:hanging="720"/>
      </w:pPr>
      <w:r>
        <w:t>A small amount (one beer or a small whisky) is of help to relax the body prior to sleep and thus enhances the sleep pattern</w:t>
      </w:r>
    </w:p>
    <w:p w14:paraId="44184469" w14:textId="77777777" w:rsidR="00676923" w:rsidRDefault="00000000">
      <w:pPr>
        <w:numPr>
          <w:ilvl w:val="1"/>
          <w:numId w:val="176"/>
        </w:numPr>
        <w:ind w:right="48" w:hanging="720"/>
      </w:pPr>
      <w:r>
        <w:t>It lengthens REM sleep and the length of sleep</w:t>
      </w:r>
    </w:p>
    <w:p w14:paraId="720551A0" w14:textId="77777777" w:rsidR="00676923" w:rsidRDefault="00000000">
      <w:pPr>
        <w:numPr>
          <w:ilvl w:val="1"/>
          <w:numId w:val="176"/>
        </w:numPr>
        <w:ind w:right="48" w:hanging="720"/>
      </w:pPr>
      <w:r>
        <w:t>It shortens REM sleep and the length of sleep</w:t>
      </w:r>
    </w:p>
    <w:p w14:paraId="51194D07" w14:textId="77777777" w:rsidR="00676923" w:rsidRDefault="00000000">
      <w:pPr>
        <w:numPr>
          <w:ilvl w:val="1"/>
          <w:numId w:val="176"/>
        </w:numPr>
        <w:spacing w:after="209"/>
        <w:ind w:right="48" w:hanging="720"/>
      </w:pPr>
      <w:r>
        <w:t>It has no significant effect on the sleep pattern itself but does affect other systems of the body adversely</w:t>
      </w:r>
    </w:p>
    <w:p w14:paraId="52ACE094" w14:textId="77777777" w:rsidR="00676923" w:rsidRDefault="00000000">
      <w:pPr>
        <w:numPr>
          <w:ilvl w:val="0"/>
          <w:numId w:val="176"/>
        </w:numPr>
        <w:spacing w:after="205"/>
        <w:ind w:right="14" w:hanging="720"/>
        <w:jc w:val="left"/>
      </w:pPr>
      <w:r>
        <w:rPr>
          <w:b/>
        </w:rPr>
        <w:t>When suffering from sleep deprivation, will performance be further decreased by altitude?</w:t>
      </w:r>
    </w:p>
    <w:p w14:paraId="4D308234" w14:textId="77777777" w:rsidR="00676923" w:rsidRDefault="00000000">
      <w:pPr>
        <w:numPr>
          <w:ilvl w:val="1"/>
          <w:numId w:val="176"/>
        </w:numPr>
        <w:ind w:right="48" w:hanging="720"/>
      </w:pPr>
      <w:r>
        <w:rPr>
          <w:noProof/>
          <w:color w:val="000000"/>
        </w:rPr>
        <mc:AlternateContent>
          <mc:Choice Requires="wpg">
            <w:drawing>
              <wp:anchor distT="0" distB="0" distL="114300" distR="114300" simplePos="0" relativeHeight="251917312" behindDoc="0" locked="0" layoutInCell="1" allowOverlap="1" wp14:anchorId="76AFAB8C" wp14:editId="4C55059B">
                <wp:simplePos x="0" y="0"/>
                <wp:positionH relativeFrom="page">
                  <wp:posOffset>0</wp:posOffset>
                </wp:positionH>
                <wp:positionV relativeFrom="page">
                  <wp:posOffset>4032005</wp:posOffset>
                </wp:positionV>
                <wp:extent cx="431999" cy="779640"/>
                <wp:effectExtent l="0" t="0" r="0" b="0"/>
                <wp:wrapSquare wrapText="bothSides"/>
                <wp:docPr id="784933" name="Group 784933"/>
                <wp:cNvGraphicFramePr/>
                <a:graphic xmlns:a="http://schemas.openxmlformats.org/drawingml/2006/main">
                  <a:graphicData uri="http://schemas.microsoft.com/office/word/2010/wordprocessingGroup">
                    <wpg:wgp>
                      <wpg:cNvGrpSpPr/>
                      <wpg:grpSpPr>
                        <a:xfrm>
                          <a:off x="0" y="0"/>
                          <a:ext cx="431999" cy="779640"/>
                          <a:chOff x="0" y="0"/>
                          <a:chExt cx="431999" cy="779640"/>
                        </a:xfrm>
                      </wpg:grpSpPr>
                      <wps:wsp>
                        <wps:cNvPr id="927398" name="Shape 92739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343" name="Rectangle 126343"/>
                        <wps:cNvSpPr/>
                        <wps:spPr>
                          <a:xfrm rot="5399999">
                            <a:off x="2649" y="91685"/>
                            <a:ext cx="182423" cy="149891"/>
                          </a:xfrm>
                          <a:prstGeom prst="rect">
                            <a:avLst/>
                          </a:prstGeom>
                          <a:ln>
                            <a:noFill/>
                          </a:ln>
                        </wps:spPr>
                        <wps:txbx>
                          <w:txbxContent>
                            <w:p w14:paraId="2F09E1A2"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6344" name="Rectangle 126344"/>
                        <wps:cNvSpPr/>
                        <wps:spPr>
                          <a:xfrm rot="5399999">
                            <a:off x="-199571" y="551354"/>
                            <a:ext cx="586321" cy="161208"/>
                          </a:xfrm>
                          <a:prstGeom prst="rect">
                            <a:avLst/>
                          </a:prstGeom>
                          <a:ln>
                            <a:noFill/>
                          </a:ln>
                        </wps:spPr>
                        <wps:txbx>
                          <w:txbxContent>
                            <w:p w14:paraId="0E65F8F9"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76AFAB8C" id="Group 784933" o:spid="_x0000_s2239" style="position:absolute;left:0;text-align:left;margin-left:0;margin-top:317.5pt;width:34pt;height:61.4pt;z-index:251917312;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">
                <v:shape id="Shape 927398" o:spid="_x0000_s224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" path="m,l431999,r,287998l,287998,,e" fillcolor="#181717" stroked="f" strokeweight="0">
                  <v:stroke miterlimit="83231f" joinstyle="miter"/>
                  <v:path arrowok="t" textboxrect="0,0,431999,287998"/>
                </v:shape>
                <v:rect id="Rectangle 126343" o:spid="_x0000_s224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" filled="f" stroked="f">
                  <v:textbox inset="0,0,0,0">
                    <w:txbxContent>
                      <w:p w14:paraId="2F09E1A2" w14:textId="77777777" w:rsidR="00676923" w:rsidRDefault="00000000">
                        <w:pPr>
                          <w:spacing w:after="160" w:line="259" w:lineRule="auto"/>
                          <w:ind w:left="0" w:firstLine="0"/>
                          <w:jc w:val="left"/>
                        </w:pPr>
                        <w:r>
                          <w:rPr>
                            <w:b/>
                            <w:color w:val="FFFEFD"/>
                            <w:sz w:val="18"/>
                          </w:rPr>
                          <w:t>11</w:t>
                        </w:r>
                      </w:p>
                    </w:txbxContent>
                  </v:textbox>
                </v:rect>
                <v:rect id="Rectangle 126344" o:spid="_x0000_s2242" style="position:absolute;left:-1997;top:5513;width:58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" filled="f" stroked="f">
                  <v:textbox inset="0,0,0,0">
                    <w:txbxContent>
                      <w:p w14:paraId="0E65F8F9"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No</w:t>
      </w:r>
    </w:p>
    <w:p w14:paraId="58FFE912" w14:textId="77777777" w:rsidR="00676923" w:rsidRDefault="00000000">
      <w:pPr>
        <w:numPr>
          <w:ilvl w:val="1"/>
          <w:numId w:val="176"/>
        </w:numPr>
        <w:ind w:right="48" w:hanging="720"/>
      </w:pPr>
      <w:r>
        <w:t>Yes</w:t>
      </w:r>
    </w:p>
    <w:p w14:paraId="6C9D2BC2" w14:textId="77777777" w:rsidR="00676923" w:rsidRDefault="00000000">
      <w:pPr>
        <w:numPr>
          <w:ilvl w:val="1"/>
          <w:numId w:val="176"/>
        </w:numPr>
        <w:ind w:right="48" w:hanging="720"/>
      </w:pPr>
      <w:r>
        <w:t>Sometimes</w:t>
      </w:r>
    </w:p>
    <w:p w14:paraId="64A4919C" w14:textId="77777777" w:rsidR="00676923" w:rsidRDefault="00000000">
      <w:pPr>
        <w:numPr>
          <w:ilvl w:val="1"/>
          <w:numId w:val="176"/>
        </w:numPr>
        <w:spacing w:after="201"/>
        <w:ind w:right="48" w:hanging="720"/>
      </w:pPr>
      <w:r>
        <w:t>Under certain circumstances</w:t>
      </w:r>
    </w:p>
    <w:p w14:paraId="1872E950" w14:textId="77777777" w:rsidR="00676923" w:rsidRDefault="00000000">
      <w:pPr>
        <w:numPr>
          <w:ilvl w:val="0"/>
          <w:numId w:val="176"/>
        </w:numPr>
        <w:spacing w:after="205"/>
        <w:ind w:right="14" w:hanging="720"/>
        <w:jc w:val="left"/>
      </w:pPr>
      <w:proofErr w:type="spellStart"/>
      <w:r>
        <w:rPr>
          <w:b/>
        </w:rPr>
        <w:t>Hypovigilance</w:t>
      </w:r>
      <w:proofErr w:type="spellEnd"/>
      <w:r>
        <w:rPr>
          <w:b/>
        </w:rPr>
        <w:t xml:space="preserve"> is akin to a microsleep.</w:t>
      </w:r>
    </w:p>
    <w:p w14:paraId="0B6D5B29" w14:textId="77777777" w:rsidR="00676923" w:rsidRDefault="00000000">
      <w:pPr>
        <w:numPr>
          <w:ilvl w:val="1"/>
          <w:numId w:val="176"/>
        </w:numPr>
        <w:ind w:right="48" w:hanging="720"/>
      </w:pPr>
      <w:r>
        <w:lastRenderedPageBreak/>
        <w:t>True</w:t>
      </w:r>
    </w:p>
    <w:p w14:paraId="7D4EF71A" w14:textId="77777777" w:rsidR="00676923" w:rsidRDefault="00000000">
      <w:pPr>
        <w:numPr>
          <w:ilvl w:val="1"/>
          <w:numId w:val="176"/>
        </w:numPr>
        <w:spacing w:after="201"/>
        <w:ind w:right="48" w:hanging="720"/>
      </w:pPr>
      <w:r>
        <w:t>False</w:t>
      </w:r>
    </w:p>
    <w:p w14:paraId="596A9E06" w14:textId="77777777" w:rsidR="00676923" w:rsidRDefault="00000000">
      <w:pPr>
        <w:numPr>
          <w:ilvl w:val="0"/>
          <w:numId w:val="176"/>
        </w:numPr>
        <w:spacing w:after="205"/>
        <w:ind w:right="14" w:hanging="720"/>
        <w:jc w:val="left"/>
      </w:pPr>
      <w:r>
        <w:rPr>
          <w:b/>
        </w:rPr>
        <w:t>The two forms of fatigue are:</w:t>
      </w:r>
    </w:p>
    <w:p w14:paraId="6A3D3680" w14:textId="77777777" w:rsidR="00676923" w:rsidRDefault="00000000">
      <w:pPr>
        <w:numPr>
          <w:ilvl w:val="1"/>
          <w:numId w:val="176"/>
        </w:numPr>
        <w:ind w:right="48" w:hanging="720"/>
      </w:pPr>
      <w:r>
        <w:t>mental and physical</w:t>
      </w:r>
    </w:p>
    <w:p w14:paraId="4960C309" w14:textId="77777777" w:rsidR="00676923" w:rsidRDefault="00000000">
      <w:pPr>
        <w:numPr>
          <w:ilvl w:val="1"/>
          <w:numId w:val="176"/>
        </w:numPr>
        <w:ind w:right="48" w:hanging="720"/>
      </w:pPr>
      <w:r>
        <w:t>short-term and chronic</w:t>
      </w:r>
    </w:p>
    <w:p w14:paraId="202717BF" w14:textId="77777777" w:rsidR="00676923" w:rsidRDefault="00000000">
      <w:pPr>
        <w:numPr>
          <w:ilvl w:val="1"/>
          <w:numId w:val="176"/>
        </w:numPr>
        <w:ind w:right="48" w:hanging="720"/>
      </w:pPr>
      <w:r>
        <w:t>mental and body</w:t>
      </w:r>
    </w:p>
    <w:p w14:paraId="16C6CE4F" w14:textId="77777777" w:rsidR="00676923" w:rsidRDefault="00000000">
      <w:pPr>
        <w:numPr>
          <w:ilvl w:val="1"/>
          <w:numId w:val="176"/>
        </w:numPr>
        <w:spacing w:after="201"/>
        <w:ind w:right="48" w:hanging="720"/>
      </w:pPr>
      <w:r>
        <w:t>psychological and physiological</w:t>
      </w:r>
    </w:p>
    <w:p w14:paraId="63E570F5" w14:textId="77777777" w:rsidR="00676923" w:rsidRDefault="00000000">
      <w:pPr>
        <w:numPr>
          <w:ilvl w:val="0"/>
          <w:numId w:val="176"/>
        </w:numPr>
        <w:spacing w:after="205"/>
        <w:ind w:right="14" w:hanging="720"/>
        <w:jc w:val="left"/>
      </w:pPr>
      <w:r>
        <w:rPr>
          <w:b/>
        </w:rPr>
        <w:t>Insomnia is divided into:</w:t>
      </w:r>
    </w:p>
    <w:p w14:paraId="742B530C" w14:textId="77777777" w:rsidR="00676923" w:rsidRDefault="00000000">
      <w:pPr>
        <w:numPr>
          <w:ilvl w:val="1"/>
          <w:numId w:val="176"/>
        </w:numPr>
        <w:ind w:right="48" w:hanging="720"/>
      </w:pPr>
      <w:r>
        <w:t>psychological and physiological</w:t>
      </w:r>
    </w:p>
    <w:p w14:paraId="3D1DF0B7" w14:textId="77777777" w:rsidR="00676923" w:rsidRDefault="00000000">
      <w:pPr>
        <w:numPr>
          <w:ilvl w:val="1"/>
          <w:numId w:val="176"/>
        </w:numPr>
        <w:ind w:right="48" w:hanging="720"/>
      </w:pPr>
      <w:r>
        <w:t>mental and physical</w:t>
      </w:r>
    </w:p>
    <w:p w14:paraId="40A871F9" w14:textId="77777777" w:rsidR="00676923" w:rsidRDefault="00000000">
      <w:pPr>
        <w:numPr>
          <w:ilvl w:val="1"/>
          <w:numId w:val="176"/>
        </w:numPr>
        <w:ind w:right="48" w:hanging="720"/>
      </w:pPr>
      <w:r>
        <w:t>clinical and situational</w:t>
      </w:r>
    </w:p>
    <w:p w14:paraId="192940F7" w14:textId="77777777" w:rsidR="00676923" w:rsidRDefault="00000000">
      <w:pPr>
        <w:numPr>
          <w:ilvl w:val="1"/>
          <w:numId w:val="176"/>
        </w:numPr>
        <w:spacing w:after="201"/>
        <w:ind w:right="48" w:hanging="720"/>
      </w:pPr>
      <w:r>
        <w:t>clinical and physiological</w:t>
      </w:r>
    </w:p>
    <w:p w14:paraId="5EADFF99" w14:textId="77777777" w:rsidR="00676923" w:rsidRDefault="00000000">
      <w:pPr>
        <w:numPr>
          <w:ilvl w:val="0"/>
          <w:numId w:val="176"/>
        </w:numPr>
        <w:spacing w:after="205"/>
        <w:ind w:right="14" w:hanging="720"/>
        <w:jc w:val="left"/>
      </w:pPr>
      <w:r>
        <w:rPr>
          <w:b/>
        </w:rPr>
        <w:t>Can you fly suffering from narcolepsy?</w:t>
      </w:r>
    </w:p>
    <w:p w14:paraId="54336F71" w14:textId="77777777" w:rsidR="00676923" w:rsidRDefault="00000000">
      <w:pPr>
        <w:numPr>
          <w:ilvl w:val="1"/>
          <w:numId w:val="176"/>
        </w:numPr>
        <w:ind w:right="48" w:hanging="720"/>
      </w:pPr>
      <w:r>
        <w:t>Under the strict supervision of an aviation medical specialist</w:t>
      </w:r>
    </w:p>
    <w:p w14:paraId="54471A3E" w14:textId="77777777" w:rsidR="00676923" w:rsidRDefault="00000000">
      <w:pPr>
        <w:numPr>
          <w:ilvl w:val="1"/>
          <w:numId w:val="176"/>
        </w:numPr>
        <w:ind w:right="48" w:hanging="720"/>
      </w:pPr>
      <w:r>
        <w:t>Sometimes - it depends on the degree</w:t>
      </w:r>
    </w:p>
    <w:p w14:paraId="46C68E58" w14:textId="77777777" w:rsidR="00676923" w:rsidRDefault="00000000">
      <w:pPr>
        <w:numPr>
          <w:ilvl w:val="1"/>
          <w:numId w:val="176"/>
        </w:numPr>
        <w:ind w:right="48" w:hanging="720"/>
      </w:pPr>
      <w:r>
        <w:t>Never</w:t>
      </w:r>
    </w:p>
    <w:p w14:paraId="4A4FAD4B" w14:textId="77777777" w:rsidR="00676923" w:rsidRDefault="00000000">
      <w:pPr>
        <w:numPr>
          <w:ilvl w:val="1"/>
          <w:numId w:val="176"/>
        </w:numPr>
        <w:ind w:right="48" w:hanging="720"/>
      </w:pPr>
      <w:r>
        <w:t>By day only</w:t>
      </w:r>
    </w:p>
    <w:p w14:paraId="6DB80297" w14:textId="77777777" w:rsidR="00676923" w:rsidRDefault="00000000">
      <w:pPr>
        <w:spacing w:after="0" w:line="265" w:lineRule="auto"/>
        <w:ind w:left="-5"/>
        <w:jc w:val="left"/>
      </w:pPr>
      <w:r>
        <w:rPr>
          <w:noProof/>
          <w:color w:val="000000"/>
        </w:rPr>
        <mc:AlternateContent>
          <mc:Choice Requires="wpg">
            <w:drawing>
              <wp:anchor distT="0" distB="0" distL="114300" distR="114300" simplePos="0" relativeHeight="251918336" behindDoc="0" locked="0" layoutInCell="1" allowOverlap="1" wp14:anchorId="74C4ECCA" wp14:editId="41BCE749">
                <wp:simplePos x="0" y="0"/>
                <wp:positionH relativeFrom="page">
                  <wp:posOffset>7128002</wp:posOffset>
                </wp:positionH>
                <wp:positionV relativeFrom="page">
                  <wp:posOffset>4032009</wp:posOffset>
                </wp:positionV>
                <wp:extent cx="432003" cy="1101194"/>
                <wp:effectExtent l="0" t="0" r="0" b="0"/>
                <wp:wrapTopAndBottom/>
                <wp:docPr id="785502" name="Group 785502"/>
                <wp:cNvGraphicFramePr/>
                <a:graphic xmlns:a="http://schemas.openxmlformats.org/drawingml/2006/main">
                  <a:graphicData uri="http://schemas.microsoft.com/office/word/2010/wordprocessingGroup">
                    <wpg:wgp>
                      <wpg:cNvGrpSpPr/>
                      <wpg:grpSpPr>
                        <a:xfrm>
                          <a:off x="0" y="0"/>
                          <a:ext cx="432003" cy="1101194"/>
                          <a:chOff x="0" y="0"/>
                          <a:chExt cx="432003" cy="1101194"/>
                        </a:xfrm>
                      </wpg:grpSpPr>
                      <wps:wsp>
                        <wps:cNvPr id="126458" name="Shape 12645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459" name="Rectangle 126459"/>
                        <wps:cNvSpPr/>
                        <wps:spPr>
                          <a:xfrm rot="-5399999">
                            <a:off x="-168779" y="513401"/>
                            <a:ext cx="1014379" cy="161208"/>
                          </a:xfrm>
                          <a:prstGeom prst="rect">
                            <a:avLst/>
                          </a:prstGeom>
                          <a:ln>
                            <a:noFill/>
                          </a:ln>
                        </wps:spPr>
                        <wps:txbx>
                          <w:txbxContent>
                            <w:p w14:paraId="09D83043"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26460" name="Rectangle 126460"/>
                        <wps:cNvSpPr/>
                        <wps:spPr>
                          <a:xfrm rot="-5399999">
                            <a:off x="246928" y="46417"/>
                            <a:ext cx="182422" cy="149891"/>
                          </a:xfrm>
                          <a:prstGeom prst="rect">
                            <a:avLst/>
                          </a:prstGeom>
                          <a:ln>
                            <a:noFill/>
                          </a:ln>
                        </wps:spPr>
                        <wps:txbx>
                          <w:txbxContent>
                            <w:p w14:paraId="7ADDE33F"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w:pict>
              <v:group w14:anchorId="74C4ECCA" id="Group 785502" o:spid="_x0000_s2243" style="position:absolute;left:0;text-align:left;margin-left:561.25pt;margin-top:317.5pt;width:34pt;height:86.7pt;z-index:251918336;mso-position-horizontal-relative:page;mso-position-vertical-relative:page" coordsize="4320,110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">
                <v:shape id="Shape 126458" o:spid="_x0000_s224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26459" o:spid="_x0000_s2245" style="position:absolute;left:-1688;top:5134;width:1014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" filled="f" stroked="f">
                  <v:textbox inset="0,0,0,0">
                    <w:txbxContent>
                      <w:p w14:paraId="09D83043"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26460" o:spid="_x0000_s224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" filled="f" stroked="f">
                  <v:textbox inset="0,0,0,0">
                    <w:txbxContent>
                      <w:p w14:paraId="7ADDE33F" w14:textId="77777777" w:rsidR="00676923" w:rsidRDefault="00000000">
                        <w:pPr>
                          <w:spacing w:after="160" w:line="259" w:lineRule="auto"/>
                          <w:ind w:left="0" w:firstLine="0"/>
                          <w:jc w:val="left"/>
                        </w:pPr>
                        <w:r>
                          <w:rPr>
                            <w:b/>
                            <w:color w:val="FFFEFD"/>
                            <w:sz w:val="18"/>
                          </w:rPr>
                          <w:t>11</w:t>
                        </w:r>
                      </w:p>
                    </w:txbxContent>
                  </v:textbox>
                </v:rect>
                <w10:wrap type="topAndBottom" anchorx="page" anchory="page"/>
              </v:group>
            </w:pict>
          </mc:Fallback>
        </mc:AlternateContent>
      </w:r>
      <w:r>
        <w:rPr>
          <w:noProof/>
          <w:color w:val="000000"/>
        </w:rPr>
        <mc:AlternateContent>
          <mc:Choice Requires="wpg">
            <w:drawing>
              <wp:anchor distT="0" distB="0" distL="114300" distR="114300" simplePos="0" relativeHeight="251919360" behindDoc="0" locked="0" layoutInCell="1" allowOverlap="1" wp14:anchorId="0701B690" wp14:editId="67C55A06">
                <wp:simplePos x="0" y="0"/>
                <wp:positionH relativeFrom="page">
                  <wp:posOffset>7385808</wp:posOffset>
                </wp:positionH>
                <wp:positionV relativeFrom="page">
                  <wp:posOffset>2914207</wp:posOffset>
                </wp:positionV>
                <wp:extent cx="121209" cy="21946"/>
                <wp:effectExtent l="0" t="0" r="0" b="0"/>
                <wp:wrapTopAndBottom/>
                <wp:docPr id="785503" name="Group 785503"/>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6464" name="Rectangle 126464"/>
                        <wps:cNvSpPr/>
                        <wps:spPr>
                          <a:xfrm rot="-5399999">
                            <a:off x="-141846" y="-100056"/>
                            <a:ext cx="245258" cy="161208"/>
                          </a:xfrm>
                          <a:prstGeom prst="rect">
                            <a:avLst/>
                          </a:prstGeom>
                          <a:ln>
                            <a:noFill/>
                          </a:ln>
                        </wps:spPr>
                        <wps:txbx>
                          <w:txbxContent>
                            <w:p w14:paraId="6C69D07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0701B690" id="Group 785503" o:spid="_x0000_s2247" style="position:absolute;left:0;text-align:left;margin-left:581.55pt;margin-top:229.45pt;width:9.55pt;height:1.75pt;z-index:251919360;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">
                <v:rect id="Rectangle 126464" o:spid="_x0000_s2248" style="position:absolute;left:-141846;top:-100056;width:24525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" filled="f" stroked="f">
                  <v:textbox inset="0,0,0,0">
                    <w:txbxContent>
                      <w:p w14:paraId="6C69D07F" w14:textId="77777777" w:rsidR="00676923" w:rsidRDefault="00000000">
                        <w:pPr>
                          <w:spacing w:after="160" w:line="259" w:lineRule="auto"/>
                          <w:ind w:left="0" w:firstLine="0"/>
                          <w:jc w:val="left"/>
                        </w:pPr>
                        <w:r>
                          <w:rPr>
                            <w:b/>
                            <w:sz w:val="16"/>
                          </w:rPr>
                          <w:t xml:space="preserve"> </w:t>
                        </w:r>
                      </w:p>
                    </w:txbxContent>
                  </v:textbox>
                </v:rect>
                <w10:wrap type="topAndBottom" anchorx="page" anchory="page"/>
              </v:group>
            </w:pict>
          </mc:Fallback>
        </mc:AlternateContent>
      </w:r>
      <w:r>
        <w:rPr>
          <w:b/>
          <w:i/>
          <w:sz w:val="38"/>
        </w:rPr>
        <w:t>Questions</w:t>
      </w:r>
      <w:r>
        <w:br w:type="page"/>
      </w:r>
    </w:p>
    <w:p w14:paraId="47484DB8"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1920384" behindDoc="0" locked="0" layoutInCell="1" allowOverlap="1" wp14:anchorId="191B7C5D" wp14:editId="4E7EA9A4">
                <wp:simplePos x="0" y="0"/>
                <wp:positionH relativeFrom="page">
                  <wp:posOffset>0</wp:posOffset>
                </wp:positionH>
                <wp:positionV relativeFrom="page">
                  <wp:posOffset>4032005</wp:posOffset>
                </wp:positionV>
                <wp:extent cx="431999" cy="705574"/>
                <wp:effectExtent l="0" t="0" r="0" b="0"/>
                <wp:wrapTopAndBottom/>
                <wp:docPr id="786593" name="Group 786593"/>
                <wp:cNvGraphicFramePr/>
                <a:graphic xmlns:a="http://schemas.openxmlformats.org/drawingml/2006/main">
                  <a:graphicData uri="http://schemas.microsoft.com/office/word/2010/wordprocessingGroup">
                    <wpg:wgp>
                      <wpg:cNvGrpSpPr/>
                      <wpg:grpSpPr>
                        <a:xfrm>
                          <a:off x="0" y="0"/>
                          <a:ext cx="431999" cy="705574"/>
                          <a:chOff x="0" y="0"/>
                          <a:chExt cx="431999" cy="705574"/>
                        </a:xfrm>
                      </wpg:grpSpPr>
                      <wps:wsp>
                        <wps:cNvPr id="927446" name="Shape 92744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473" name="Rectangle 126473"/>
                        <wps:cNvSpPr/>
                        <wps:spPr>
                          <a:xfrm rot="5399999">
                            <a:off x="2649" y="91685"/>
                            <a:ext cx="182423" cy="149891"/>
                          </a:xfrm>
                          <a:prstGeom prst="rect">
                            <a:avLst/>
                          </a:prstGeom>
                          <a:ln>
                            <a:noFill/>
                          </a:ln>
                        </wps:spPr>
                        <wps:txbx>
                          <w:txbxContent>
                            <w:p w14:paraId="238B7F0C"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6474" name="Rectangle 126474"/>
                        <wps:cNvSpPr/>
                        <wps:spPr>
                          <a:xfrm rot="5399999">
                            <a:off x="-150317" y="502100"/>
                            <a:ext cx="487812" cy="161208"/>
                          </a:xfrm>
                          <a:prstGeom prst="rect">
                            <a:avLst/>
                          </a:prstGeom>
                          <a:ln>
                            <a:noFill/>
                          </a:ln>
                        </wps:spPr>
                        <wps:txbx>
                          <w:txbxContent>
                            <w:p w14:paraId="40F8AAD9"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191B7C5D" id="Group 786593" o:spid="_x0000_s2249" style="position:absolute;left:0;text-align:left;margin-left:0;margin-top:317.5pt;width:34pt;height:55.55pt;z-index:251920384;mso-position-horizontal-relative:page;mso-position-vertical-relative:page" coordsize="4319,70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">
                <v:shape id="Shape 927446" o:spid="_x0000_s225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" path="m,l431999,r,287998l,287998,,e" fillcolor="#181717" stroked="f" strokeweight="0">
                  <v:stroke miterlimit="83231f" joinstyle="miter"/>
                  <v:path arrowok="t" textboxrect="0,0,431999,287998"/>
                </v:shape>
                <v:rect id="Rectangle 126473" o:spid="_x0000_s225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" filled="f" stroked="f">
                  <v:textbox inset="0,0,0,0">
                    <w:txbxContent>
                      <w:p w14:paraId="238B7F0C" w14:textId="77777777" w:rsidR="00676923" w:rsidRDefault="00000000">
                        <w:pPr>
                          <w:spacing w:after="160" w:line="259" w:lineRule="auto"/>
                          <w:ind w:left="0" w:firstLine="0"/>
                          <w:jc w:val="left"/>
                        </w:pPr>
                        <w:r>
                          <w:rPr>
                            <w:b/>
                            <w:color w:val="FFFEFD"/>
                            <w:sz w:val="18"/>
                          </w:rPr>
                          <w:t>11</w:t>
                        </w:r>
                      </w:p>
                    </w:txbxContent>
                  </v:textbox>
                </v:rect>
                <v:rect id="Rectangle 126474" o:spid="_x0000_s2252" style="position:absolute;left:-1505;top:5021;width:487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" filled="f" stroked="f">
                  <v:textbox inset="0,0,0,0">
                    <w:txbxContent>
                      <w:p w14:paraId="40F8AAD9"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3BDA7737" w14:textId="77777777" w:rsidR="00676923" w:rsidRDefault="00000000">
      <w:pPr>
        <w:pStyle w:val="Heading4"/>
        <w:spacing w:after="15"/>
        <w:ind w:left="265"/>
        <w:jc w:val="both"/>
      </w:pPr>
      <w:r>
        <w:rPr>
          <w:i w:val="0"/>
          <w:sz w:val="30"/>
        </w:rPr>
        <w:t>Answers</w:t>
      </w:r>
    </w:p>
    <w:tbl>
      <w:tblPr>
        <w:tblStyle w:val="TableGrid"/>
        <w:tblW w:w="8958" w:type="dxa"/>
        <w:tblInd w:w="265" w:type="dxa"/>
        <w:tblCellMar>
          <w:top w:w="48" w:type="dxa"/>
          <w:left w:w="115" w:type="dxa"/>
          <w:right w:w="115" w:type="dxa"/>
        </w:tblCellMar>
        <w:tblLook w:val="04A0" w:firstRow="1" w:lastRow="0" w:firstColumn="1" w:lastColumn="0" w:noHBand="0" w:noVBand="1"/>
      </w:tblPr>
      <w:tblGrid>
        <w:gridCol w:w="746"/>
        <w:gridCol w:w="746"/>
        <w:gridCol w:w="746"/>
        <w:gridCol w:w="746"/>
        <w:gridCol w:w="746"/>
        <w:gridCol w:w="746"/>
        <w:gridCol w:w="747"/>
        <w:gridCol w:w="747"/>
        <w:gridCol w:w="747"/>
        <w:gridCol w:w="747"/>
        <w:gridCol w:w="747"/>
        <w:gridCol w:w="747"/>
      </w:tblGrid>
      <w:tr w:rsidR="00676923" w14:paraId="73580E6F"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71C5DFC" w14:textId="77777777" w:rsidR="00676923" w:rsidRDefault="00000000">
            <w:pPr>
              <w:spacing w:after="0" w:line="259" w:lineRule="auto"/>
              <w:ind w:left="0" w:firstLine="0"/>
              <w:jc w:val="center"/>
            </w:pPr>
            <w:r>
              <w:t>1</w:t>
            </w:r>
          </w:p>
        </w:tc>
        <w:tc>
          <w:tcPr>
            <w:tcW w:w="746" w:type="dxa"/>
            <w:tcBorders>
              <w:top w:val="single" w:sz="8" w:space="0" w:color="181717"/>
              <w:left w:val="single" w:sz="8" w:space="0" w:color="181717"/>
              <w:bottom w:val="single" w:sz="8" w:space="0" w:color="181717"/>
              <w:right w:val="single" w:sz="8" w:space="0" w:color="181717"/>
            </w:tcBorders>
          </w:tcPr>
          <w:p w14:paraId="264E60B1" w14:textId="77777777" w:rsidR="00676923" w:rsidRDefault="00000000">
            <w:pPr>
              <w:spacing w:after="0" w:line="259" w:lineRule="auto"/>
              <w:ind w:left="0" w:firstLine="0"/>
              <w:jc w:val="center"/>
            </w:pPr>
            <w:r>
              <w:t>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7E03F78" w14:textId="77777777" w:rsidR="00676923" w:rsidRDefault="00000000">
            <w:pPr>
              <w:spacing w:after="0" w:line="259" w:lineRule="auto"/>
              <w:ind w:left="0" w:firstLine="0"/>
              <w:jc w:val="center"/>
            </w:pPr>
            <w:r>
              <w:t>3</w:t>
            </w:r>
          </w:p>
        </w:tc>
        <w:tc>
          <w:tcPr>
            <w:tcW w:w="746" w:type="dxa"/>
            <w:tcBorders>
              <w:top w:val="single" w:sz="8" w:space="0" w:color="181717"/>
              <w:left w:val="single" w:sz="8" w:space="0" w:color="181717"/>
              <w:bottom w:val="single" w:sz="8" w:space="0" w:color="181717"/>
              <w:right w:val="single" w:sz="8" w:space="0" w:color="181717"/>
            </w:tcBorders>
          </w:tcPr>
          <w:p w14:paraId="60EF97EA" w14:textId="77777777" w:rsidR="00676923" w:rsidRDefault="00000000">
            <w:pPr>
              <w:spacing w:after="0" w:line="259" w:lineRule="auto"/>
              <w:ind w:left="0" w:firstLine="0"/>
              <w:jc w:val="center"/>
            </w:pPr>
            <w:r>
              <w:t>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2A3C41F" w14:textId="77777777" w:rsidR="00676923" w:rsidRDefault="00000000">
            <w:pPr>
              <w:spacing w:after="0" w:line="259" w:lineRule="auto"/>
              <w:ind w:left="0" w:firstLine="0"/>
              <w:jc w:val="center"/>
            </w:pPr>
            <w:r>
              <w:t>5</w:t>
            </w:r>
          </w:p>
        </w:tc>
        <w:tc>
          <w:tcPr>
            <w:tcW w:w="746" w:type="dxa"/>
            <w:tcBorders>
              <w:top w:val="single" w:sz="8" w:space="0" w:color="181717"/>
              <w:left w:val="single" w:sz="8" w:space="0" w:color="181717"/>
              <w:bottom w:val="single" w:sz="8" w:space="0" w:color="181717"/>
              <w:right w:val="single" w:sz="8" w:space="0" w:color="181717"/>
            </w:tcBorders>
          </w:tcPr>
          <w:p w14:paraId="3FA7CA7B" w14:textId="77777777" w:rsidR="00676923" w:rsidRDefault="00000000">
            <w:pPr>
              <w:spacing w:after="0" w:line="259" w:lineRule="auto"/>
              <w:ind w:left="0" w:firstLine="0"/>
              <w:jc w:val="center"/>
            </w:pPr>
            <w:r>
              <w:t>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30F95C5" w14:textId="77777777" w:rsidR="00676923" w:rsidRDefault="00000000">
            <w:pPr>
              <w:spacing w:after="0" w:line="259" w:lineRule="auto"/>
              <w:ind w:left="0" w:firstLine="0"/>
              <w:jc w:val="center"/>
            </w:pPr>
            <w:r>
              <w:t>7</w:t>
            </w:r>
          </w:p>
        </w:tc>
        <w:tc>
          <w:tcPr>
            <w:tcW w:w="746" w:type="dxa"/>
            <w:tcBorders>
              <w:top w:val="single" w:sz="8" w:space="0" w:color="181717"/>
              <w:left w:val="single" w:sz="8" w:space="0" w:color="181717"/>
              <w:bottom w:val="single" w:sz="8" w:space="0" w:color="181717"/>
              <w:right w:val="single" w:sz="8" w:space="0" w:color="181717"/>
            </w:tcBorders>
          </w:tcPr>
          <w:p w14:paraId="27F16C2D"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3CFCA5E"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0593780E"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57166F7"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6A87B5D8" w14:textId="77777777" w:rsidR="00676923" w:rsidRDefault="00000000">
            <w:pPr>
              <w:spacing w:after="0" w:line="259" w:lineRule="auto"/>
              <w:ind w:left="0" w:firstLine="0"/>
              <w:jc w:val="center"/>
            </w:pPr>
            <w:r>
              <w:t>12</w:t>
            </w:r>
          </w:p>
        </w:tc>
      </w:tr>
      <w:tr w:rsidR="00676923" w14:paraId="654DEA43"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42EB8E7"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5F784411"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3D82B53"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3702DF40"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43B7AC3"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78E13C84"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3DB7E33"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46855A18"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4DE3665"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5BD974D7"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064462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61E33AA6" w14:textId="77777777" w:rsidR="00676923" w:rsidRDefault="00000000">
            <w:pPr>
              <w:spacing w:after="0" w:line="259" w:lineRule="auto"/>
              <w:ind w:left="0" w:firstLine="0"/>
              <w:jc w:val="center"/>
            </w:pPr>
            <w:r>
              <w:t>a</w:t>
            </w:r>
          </w:p>
        </w:tc>
      </w:tr>
      <w:tr w:rsidR="00676923" w14:paraId="31C6184B" w14:textId="77777777">
        <w:trPr>
          <w:gridAfter w:val="4"/>
          <w:wAfter w:w="2984"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921051F" w14:textId="77777777" w:rsidR="00676923" w:rsidRDefault="00000000">
            <w:pPr>
              <w:spacing w:after="0" w:line="259" w:lineRule="auto"/>
              <w:ind w:left="0" w:firstLine="0"/>
              <w:jc w:val="center"/>
            </w:pPr>
            <w:r>
              <w:t>13</w:t>
            </w:r>
          </w:p>
        </w:tc>
        <w:tc>
          <w:tcPr>
            <w:tcW w:w="746" w:type="dxa"/>
            <w:tcBorders>
              <w:top w:val="single" w:sz="8" w:space="0" w:color="181717"/>
              <w:left w:val="single" w:sz="8" w:space="0" w:color="181717"/>
              <w:bottom w:val="single" w:sz="8" w:space="0" w:color="181717"/>
              <w:right w:val="single" w:sz="8" w:space="0" w:color="181717"/>
            </w:tcBorders>
          </w:tcPr>
          <w:p w14:paraId="02CE6EFA" w14:textId="77777777" w:rsidR="00676923" w:rsidRDefault="00000000">
            <w:pPr>
              <w:spacing w:after="0" w:line="259" w:lineRule="auto"/>
              <w:ind w:left="0" w:firstLine="0"/>
              <w:jc w:val="center"/>
            </w:pPr>
            <w:r>
              <w:t>14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48411E9" w14:textId="77777777" w:rsidR="00676923" w:rsidRDefault="00000000">
            <w:pPr>
              <w:spacing w:after="0" w:line="259" w:lineRule="auto"/>
              <w:ind w:left="0" w:firstLine="0"/>
              <w:jc w:val="center"/>
            </w:pPr>
            <w:r>
              <w:t>15</w:t>
            </w:r>
          </w:p>
        </w:tc>
        <w:tc>
          <w:tcPr>
            <w:tcW w:w="746" w:type="dxa"/>
            <w:tcBorders>
              <w:top w:val="single" w:sz="8" w:space="0" w:color="181717"/>
              <w:left w:val="single" w:sz="8" w:space="0" w:color="181717"/>
              <w:bottom w:val="single" w:sz="8" w:space="0" w:color="181717"/>
              <w:right w:val="single" w:sz="8" w:space="0" w:color="181717"/>
            </w:tcBorders>
          </w:tcPr>
          <w:p w14:paraId="19AFEE1E" w14:textId="77777777" w:rsidR="00676923" w:rsidRDefault="00000000">
            <w:pPr>
              <w:spacing w:after="0" w:line="259" w:lineRule="auto"/>
              <w:ind w:left="0" w:firstLine="0"/>
              <w:jc w:val="center"/>
            </w:pPr>
            <w:r>
              <w:t>16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D4EB08B" w14:textId="77777777" w:rsidR="00676923" w:rsidRDefault="00000000">
            <w:pPr>
              <w:spacing w:after="0" w:line="259" w:lineRule="auto"/>
              <w:ind w:left="0" w:firstLine="0"/>
              <w:jc w:val="center"/>
            </w:pPr>
            <w:r>
              <w:t>17</w:t>
            </w:r>
          </w:p>
        </w:tc>
        <w:tc>
          <w:tcPr>
            <w:tcW w:w="746" w:type="dxa"/>
            <w:tcBorders>
              <w:top w:val="single" w:sz="8" w:space="0" w:color="181717"/>
              <w:left w:val="single" w:sz="8" w:space="0" w:color="181717"/>
              <w:bottom w:val="single" w:sz="8" w:space="0" w:color="181717"/>
              <w:right w:val="single" w:sz="8" w:space="0" w:color="181717"/>
            </w:tcBorders>
          </w:tcPr>
          <w:p w14:paraId="1ED78E74" w14:textId="77777777" w:rsidR="00676923" w:rsidRDefault="00000000">
            <w:pPr>
              <w:spacing w:after="0" w:line="259" w:lineRule="auto"/>
              <w:ind w:left="0" w:firstLine="0"/>
              <w:jc w:val="center"/>
            </w:pPr>
            <w:r>
              <w:t>18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E80B655" w14:textId="77777777" w:rsidR="00676923" w:rsidRDefault="00000000">
            <w:pPr>
              <w:spacing w:after="0" w:line="259" w:lineRule="auto"/>
              <w:ind w:left="0" w:firstLine="0"/>
              <w:jc w:val="center"/>
            </w:pPr>
            <w:r>
              <w:t>19</w:t>
            </w:r>
          </w:p>
        </w:tc>
        <w:tc>
          <w:tcPr>
            <w:tcW w:w="746" w:type="dxa"/>
            <w:tcBorders>
              <w:top w:val="single" w:sz="8" w:space="0" w:color="181717"/>
              <w:left w:val="single" w:sz="8" w:space="0" w:color="181717"/>
              <w:bottom w:val="single" w:sz="8" w:space="0" w:color="181717"/>
              <w:right w:val="single" w:sz="8" w:space="0" w:color="181717"/>
            </w:tcBorders>
          </w:tcPr>
          <w:p w14:paraId="3ADFAB94" w14:textId="77777777" w:rsidR="00676923" w:rsidRDefault="00000000">
            <w:pPr>
              <w:spacing w:after="0" w:line="259" w:lineRule="auto"/>
              <w:ind w:left="0" w:firstLine="0"/>
              <w:jc w:val="center"/>
            </w:pPr>
            <w:r>
              <w:t>20</w:t>
            </w:r>
          </w:p>
        </w:tc>
      </w:tr>
      <w:tr w:rsidR="00676923" w14:paraId="01B6A78F" w14:textId="77777777">
        <w:trPr>
          <w:gridAfter w:val="4"/>
          <w:wAfter w:w="2984"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79ED2AF"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43054A75"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D063DE6"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338180C4"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A359B60"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45965FE2"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4E928CF"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6FCF6084" w14:textId="77777777" w:rsidR="00676923" w:rsidRDefault="00000000">
            <w:pPr>
              <w:spacing w:after="0" w:line="259" w:lineRule="auto"/>
              <w:ind w:left="0" w:firstLine="0"/>
              <w:jc w:val="center"/>
            </w:pPr>
            <w:r>
              <w:t>c</w:t>
            </w:r>
          </w:p>
        </w:tc>
      </w:tr>
    </w:tbl>
    <w:p w14:paraId="5746D950" w14:textId="77777777" w:rsidR="00676923" w:rsidRDefault="00676923">
      <w:pPr>
        <w:sectPr w:rsidR="00676923">
          <w:headerReference w:type="even" r:id="rId439"/>
          <w:headerReference w:type="default" r:id="rId440"/>
          <w:footerReference w:type="even" r:id="rId441"/>
          <w:footerReference w:type="default" r:id="rId442"/>
          <w:headerReference w:type="first" r:id="rId443"/>
          <w:footerReference w:type="first" r:id="rId444"/>
          <w:pgSz w:w="11906" w:h="16838"/>
          <w:pgMar w:top="444" w:right="1139" w:bottom="2234" w:left="1150" w:header="185" w:footer="430" w:gutter="0"/>
          <w:cols w:space="720"/>
        </w:sectPr>
      </w:pPr>
    </w:p>
    <w:p w14:paraId="540BAD07" w14:textId="77777777" w:rsidR="00676923" w:rsidRDefault="00000000">
      <w:pPr>
        <w:spacing w:after="0" w:line="216" w:lineRule="auto"/>
        <w:ind w:left="3862" w:right="3633"/>
        <w:jc w:val="center"/>
      </w:pPr>
      <w:r>
        <w:rPr>
          <w:color w:val="1B5C98"/>
          <w:sz w:val="32"/>
        </w:rPr>
        <w:lastRenderedPageBreak/>
        <w:t>Chapter</w:t>
      </w:r>
    </w:p>
    <w:p w14:paraId="5EF9C3A7" w14:textId="77777777" w:rsidR="00676923" w:rsidRDefault="00000000">
      <w:pPr>
        <w:pStyle w:val="Heading2"/>
        <w:spacing w:after="97" w:line="259" w:lineRule="auto"/>
        <w:ind w:left="291" w:firstLine="0"/>
        <w:jc w:val="left"/>
      </w:pPr>
      <w:r>
        <w:rPr>
          <w:b/>
          <w:sz w:val="96"/>
        </w:rPr>
        <w:t xml:space="preserve">12 </w:t>
      </w:r>
      <w:r>
        <w:t>Individual Differences and Interpersonal Relationships</w:t>
      </w:r>
    </w:p>
    <w:p w14:paraId="2ED3BCE7" w14:textId="77777777" w:rsidR="00676923" w:rsidRDefault="00000000">
      <w:pPr>
        <w:spacing w:after="343" w:line="259" w:lineRule="auto"/>
        <w:ind w:left="0" w:right="-219" w:firstLine="0"/>
        <w:jc w:val="left"/>
      </w:pPr>
      <w:r>
        <w:rPr>
          <w:noProof/>
          <w:color w:val="000000"/>
        </w:rPr>
        <mc:AlternateContent>
          <mc:Choice Requires="wpg">
            <w:drawing>
              <wp:inline distT="0" distB="0" distL="0" distR="0" wp14:anchorId="6C3ED8B5" wp14:editId="420C99AE">
                <wp:extent cx="5904001" cy="6350"/>
                <wp:effectExtent l="0" t="0" r="0" b="0"/>
                <wp:docPr id="786095" name="Group 786095"/>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26636" name="Shape 126636"/>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6095" style="width:464.882pt;height:0.5pt;mso-position-horizontal-relative:char;mso-position-vertical-relative:line" coordsize="59040,63">
                <v:shape id="Shape 126636" style="position:absolute;width:59040;height:0;left:0;top:0;" coordsize="5904001,0" path="m0,0l5904001,0">
                  <v:stroke weight="0.5pt" endcap="flat" joinstyle="miter" miterlimit="4" on="true" color="#005d7d"/>
                  <v:fill on="false" color="#000000" opacity="0"/>
                </v:shape>
              </v:group>
            </w:pict>
          </mc:Fallback>
        </mc:AlternateContent>
      </w:r>
    </w:p>
    <w:p w14:paraId="0C02BE97" w14:textId="77777777" w:rsidR="00676923" w:rsidRDefault="00000000">
      <w:pPr>
        <w:spacing w:after="101"/>
        <w:ind w:left="16" w:right="48"/>
      </w:pPr>
      <w:r>
        <w:t>Introduction. . . . . . . . . . . . . . . . . . . . . . . . . . . . . . . . . . . . . . . . . . . . .</w:t>
      </w:r>
      <w:r>
        <w:rPr>
          <w:sz w:val="20"/>
        </w:rPr>
        <w:t>227</w:t>
      </w:r>
    </w:p>
    <w:p w14:paraId="60566412" w14:textId="77777777" w:rsidR="00676923" w:rsidRDefault="00000000">
      <w:pPr>
        <w:spacing w:after="101"/>
        <w:ind w:left="16" w:right="48"/>
      </w:pPr>
      <w:r>
        <w:t>Personality. . . . . . . . . . . . . . . . . . . . . . . . . . . . . . . . . . . . . . . . . . . . . .</w:t>
      </w:r>
      <w:r>
        <w:rPr>
          <w:sz w:val="20"/>
        </w:rPr>
        <w:t>227</w:t>
      </w:r>
    </w:p>
    <w:p w14:paraId="6D49EFBC" w14:textId="77777777" w:rsidR="00676923" w:rsidRDefault="00000000">
      <w:pPr>
        <w:spacing w:after="101"/>
        <w:ind w:left="16" w:right="48"/>
      </w:pPr>
      <w:r>
        <w:t>Interactive Style . . . . . . . . . . . . . . . . . . . . . . . . . . . . . . . . . . . . . . . . . . .</w:t>
      </w:r>
      <w:r>
        <w:rPr>
          <w:sz w:val="20"/>
        </w:rPr>
        <w:t>231</w:t>
      </w:r>
    </w:p>
    <w:p w14:paraId="487F0066" w14:textId="77777777" w:rsidR="00676923" w:rsidRDefault="00000000">
      <w:pPr>
        <w:spacing w:after="101"/>
        <w:ind w:left="16" w:right="48"/>
      </w:pPr>
      <w:r>
        <w:t>The Individual’s Contribution within a Group. . . . . . . . . . . . . . . . . . . . . . . . . . .</w:t>
      </w:r>
      <w:r>
        <w:rPr>
          <w:sz w:val="20"/>
        </w:rPr>
        <w:t>232</w:t>
      </w:r>
    </w:p>
    <w:p w14:paraId="4B3F21B2" w14:textId="77777777" w:rsidR="00676923" w:rsidRDefault="00000000">
      <w:pPr>
        <w:spacing w:after="101"/>
        <w:ind w:left="16" w:right="48"/>
      </w:pPr>
      <w:r>
        <w:t>Cohesion. . . . . . . . . . . . . . . . . . . . . . . . . . . . . . . . . . . . . . . . . . . . . . .</w:t>
      </w:r>
      <w:r>
        <w:rPr>
          <w:sz w:val="20"/>
        </w:rPr>
        <w:t>234</w:t>
      </w:r>
    </w:p>
    <w:p w14:paraId="4FFC7EEF" w14:textId="77777777" w:rsidR="00676923" w:rsidRDefault="00000000">
      <w:pPr>
        <w:spacing w:after="100"/>
        <w:ind w:left="16" w:right="48"/>
      </w:pPr>
      <w:r>
        <w:t>Group Decision Making. . . . . . . . . . . . . . . . . . . . . . . . . . . . . . . . . . . . . . .</w:t>
      </w:r>
      <w:r>
        <w:rPr>
          <w:sz w:val="20"/>
        </w:rPr>
        <w:t>234</w:t>
      </w:r>
    </w:p>
    <w:p w14:paraId="249E656D" w14:textId="77777777" w:rsidR="00676923" w:rsidRDefault="00000000">
      <w:pPr>
        <w:spacing w:after="101"/>
        <w:ind w:left="16" w:right="48"/>
      </w:pPr>
      <w:r>
        <w:t>Improving Group Decision Making . . . . . . . . . . . . . . . . . . . . . . . . . . . . . . . .</w:t>
      </w:r>
      <w:r>
        <w:rPr>
          <w:sz w:val="20"/>
        </w:rPr>
        <w:t>237</w:t>
      </w:r>
    </w:p>
    <w:p w14:paraId="6BA5CED4" w14:textId="77777777" w:rsidR="00676923" w:rsidRDefault="00000000">
      <w:pPr>
        <w:spacing w:after="100"/>
        <w:ind w:left="16" w:right="48"/>
      </w:pPr>
      <w:r>
        <w:t>Leadership. . . . . . . . . . . . . . . . . . . . . . . . . . . . . . . . . . . . . . . . . . . . . .</w:t>
      </w:r>
      <w:r>
        <w:rPr>
          <w:sz w:val="20"/>
        </w:rPr>
        <w:t>238</w:t>
      </w:r>
    </w:p>
    <w:p w14:paraId="52FC78C0" w14:textId="77777777" w:rsidR="00676923" w:rsidRDefault="00000000">
      <w:pPr>
        <w:spacing w:after="101"/>
        <w:ind w:left="16" w:right="48"/>
      </w:pPr>
      <w:r>
        <w:t>The Authority Gradient and Leadership Styles . . . . . . . . . . . . . . . . . . . . . . . . . .</w:t>
      </w:r>
      <w:r>
        <w:rPr>
          <w:sz w:val="20"/>
        </w:rPr>
        <w:t>243</w:t>
      </w:r>
    </w:p>
    <w:p w14:paraId="3AB14095" w14:textId="77777777" w:rsidR="00676923" w:rsidRDefault="00000000">
      <w:pPr>
        <w:spacing w:after="100"/>
        <w:ind w:left="16" w:right="48"/>
      </w:pPr>
      <w:r>
        <w:t>Interacting with Other Agencies. . . . . . . . . . . . . . . . . . . . . . . . . . . . . . . . . .</w:t>
      </w:r>
      <w:r>
        <w:rPr>
          <w:sz w:val="20"/>
        </w:rPr>
        <w:t>246</w:t>
      </w:r>
    </w:p>
    <w:p w14:paraId="3D075E02" w14:textId="77777777" w:rsidR="00676923" w:rsidRDefault="00000000">
      <w:pPr>
        <w:spacing w:after="100"/>
        <w:ind w:left="16" w:right="48"/>
      </w:pPr>
      <w:r>
        <w:t>Questions . . . . . . . . . . . . . . . . . . . . . . . . . . . . . . . . . . . . . . . . . . . . . .</w:t>
      </w:r>
      <w:r>
        <w:rPr>
          <w:sz w:val="20"/>
        </w:rPr>
        <w:t>247</w:t>
      </w:r>
    </w:p>
    <w:p w14:paraId="5EAE504F" w14:textId="77777777" w:rsidR="00676923" w:rsidRDefault="00000000">
      <w:pPr>
        <w:ind w:left="16" w:right="48"/>
      </w:pPr>
      <w:r>
        <w:t>Answers . . . . . . . . . . . . . . . . . . . . . . . . . . . . . . . . . . . . . . . . . . . . . . .</w:t>
      </w:r>
      <w:r>
        <w:rPr>
          <w:sz w:val="20"/>
        </w:rPr>
        <w:t>250</w:t>
      </w:r>
    </w:p>
    <w:p w14:paraId="604BE1E1"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921408" behindDoc="0" locked="0" layoutInCell="1" allowOverlap="1" wp14:anchorId="787080B3" wp14:editId="0F0640BA">
                <wp:simplePos x="0" y="0"/>
                <wp:positionH relativeFrom="page">
                  <wp:posOffset>0</wp:posOffset>
                </wp:positionH>
                <wp:positionV relativeFrom="page">
                  <wp:posOffset>4320007</wp:posOffset>
                </wp:positionV>
                <wp:extent cx="431999" cy="2661544"/>
                <wp:effectExtent l="0" t="0" r="0" b="0"/>
                <wp:wrapTopAndBottom/>
                <wp:docPr id="785638" name="Group 785638"/>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456" name="Shape 927456"/>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7322" name="Rectangle 127322"/>
                        <wps:cNvSpPr/>
                        <wps:spPr>
                          <a:xfrm rot="5399999">
                            <a:off x="2649" y="91682"/>
                            <a:ext cx="182423" cy="149891"/>
                          </a:xfrm>
                          <a:prstGeom prst="rect">
                            <a:avLst/>
                          </a:prstGeom>
                          <a:ln>
                            <a:noFill/>
                          </a:ln>
                        </wps:spPr>
                        <wps:txbx>
                          <w:txbxContent>
                            <w:p w14:paraId="25411910"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7323" name="Rectangle 127323"/>
                        <wps:cNvSpPr/>
                        <wps:spPr>
                          <a:xfrm rot="5399999">
                            <a:off x="-1451039" y="1802819"/>
                            <a:ext cx="3089256" cy="161207"/>
                          </a:xfrm>
                          <a:prstGeom prst="rect">
                            <a:avLst/>
                          </a:prstGeom>
                          <a:ln>
                            <a:noFill/>
                          </a:ln>
                        </wps:spPr>
                        <wps:txbx>
                          <w:txbxContent>
                            <w:p w14:paraId="281D0D8B"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w:pict>
              <v:group w14:anchorId="787080B3" id="Group 785638" o:spid="_x0000_s2253" style="position:absolute;margin-left:0;margin-top:340.15pt;width:34pt;height:209.55pt;z-index:251921408;mso-position-horizontal-relative:page;mso-position-vertical-relative:page" coordsize="4319,26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">
                <v:shape id="Shape 927456" o:spid="_x0000_s225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" path="m,l431999,r,287985l,287985,,e" fillcolor="#1b5c98" stroked="f" strokeweight="0">
                  <v:stroke miterlimit="83231f" joinstyle="miter"/>
                  <v:path arrowok="t" textboxrect="0,0,431999,287985"/>
                </v:shape>
                <v:rect id="Rectangle 127322" o:spid="_x0000_s225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" filled="f" stroked="f">
                  <v:textbox inset="0,0,0,0">
                    <w:txbxContent>
                      <w:p w14:paraId="25411910" w14:textId="77777777" w:rsidR="00676923" w:rsidRDefault="00000000">
                        <w:pPr>
                          <w:spacing w:after="160" w:line="259" w:lineRule="auto"/>
                          <w:ind w:left="0" w:firstLine="0"/>
                          <w:jc w:val="left"/>
                        </w:pPr>
                        <w:r>
                          <w:rPr>
                            <w:b/>
                            <w:color w:val="FFFEFD"/>
                            <w:sz w:val="18"/>
                          </w:rPr>
                          <w:t>12</w:t>
                        </w:r>
                      </w:p>
                    </w:txbxContent>
                  </v:textbox>
                </v:rect>
                <v:rect id="Rectangle 127323" o:spid="_x0000_s2256" style="position:absolute;left:-14512;top:18028;width:308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" filled="f" stroked="f">
                  <v:textbox inset="0,0,0,0">
                    <w:txbxContent>
                      <w:p w14:paraId="281D0D8B"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w10:wrap type="topAndBottom" anchorx="page" anchory="page"/>
              </v:group>
            </w:pict>
          </mc:Fallback>
        </mc:AlternateContent>
      </w:r>
      <w:r>
        <w:br w:type="page"/>
      </w:r>
    </w:p>
    <w:p w14:paraId="5A256641" w14:textId="77777777" w:rsidR="00676923" w:rsidRDefault="00000000">
      <w:pPr>
        <w:pStyle w:val="Heading3"/>
        <w:ind w:left="-5"/>
      </w:pPr>
      <w:r>
        <w:lastRenderedPageBreak/>
        <w:t>Introduction</w:t>
      </w:r>
    </w:p>
    <w:p w14:paraId="67D0AC92" w14:textId="77777777" w:rsidR="00676923" w:rsidRDefault="00000000">
      <w:pPr>
        <w:spacing w:after="312"/>
        <w:ind w:left="16" w:right="48"/>
      </w:pPr>
      <w:r>
        <w:t xml:space="preserve">This chapter should be read in conjunction with Chapter 13 (Communication and Co-operation) since both are part of the bigger picture of individual differences, communications and </w:t>
      </w:r>
      <w:proofErr w:type="spellStart"/>
      <w:r>
        <w:t>intercrew</w:t>
      </w:r>
      <w:proofErr w:type="spellEnd"/>
      <w:r>
        <w:t xml:space="preserve"> cooperation.</w:t>
      </w:r>
    </w:p>
    <w:p w14:paraId="4B793887" w14:textId="77777777" w:rsidR="00676923" w:rsidRDefault="00000000">
      <w:pPr>
        <w:pStyle w:val="Heading4"/>
        <w:spacing w:line="407" w:lineRule="auto"/>
        <w:ind w:left="-5" w:right="6212"/>
      </w:pPr>
      <w:r>
        <w:rPr>
          <w:i w:val="0"/>
          <w:sz w:val="30"/>
        </w:rPr>
        <w:t xml:space="preserve">Personality </w:t>
      </w:r>
      <w:r>
        <w:t>Introduction</w:t>
      </w:r>
    </w:p>
    <w:p w14:paraId="047A6492" w14:textId="77777777" w:rsidR="00676923" w:rsidRDefault="00000000">
      <w:pPr>
        <w:spacing w:after="216"/>
        <w:ind w:left="16" w:right="48"/>
      </w:pPr>
      <w:r>
        <w:t xml:space="preserve">People differ from one another in many respects such as size, skin </w:t>
      </w:r>
      <w:proofErr w:type="spellStart"/>
      <w:r>
        <w:t>colour</w:t>
      </w:r>
      <w:proofErr w:type="spellEnd"/>
      <w:r>
        <w:t>, gender, intelligence and personal characteristics. Some of these differences are irrelevant in aviation, but many are not. The size of an individual may limit the type of aircraft flown, and the personality and intelligence of an individual will determine the way that he or she interacts both with other crew members and people in general.</w:t>
      </w:r>
    </w:p>
    <w:p w14:paraId="6670DA20" w14:textId="77777777" w:rsidR="00676923" w:rsidRDefault="00000000">
      <w:pPr>
        <w:spacing w:after="216"/>
        <w:ind w:left="16" w:right="48"/>
      </w:pPr>
      <w:r>
        <w:t>Personality traits are initially innate - inherited through genes - and acquired very early in life. They are deep-seated characteristics which constitute the essence of a person. They are stable and very resistant to change. However, over time, personality can be influenced and developed by outside factors and thereby undergo a degree of change. These changes can occur at any stage in a person’s life.</w:t>
      </w:r>
    </w:p>
    <w:p w14:paraId="126CFA75" w14:textId="77777777" w:rsidR="00676923" w:rsidRDefault="00000000">
      <w:pPr>
        <w:spacing w:after="216"/>
        <w:ind w:left="16" w:right="48"/>
      </w:pPr>
      <w:r>
        <w:rPr>
          <w:noProof/>
          <w:color w:val="000000"/>
        </w:rPr>
        <mc:AlternateContent>
          <mc:Choice Requires="wpg">
            <w:drawing>
              <wp:anchor distT="0" distB="0" distL="114300" distR="114300" simplePos="0" relativeHeight="251922432" behindDoc="0" locked="0" layoutInCell="1" allowOverlap="1" wp14:anchorId="7DEDD00C" wp14:editId="27534A35">
                <wp:simplePos x="0" y="0"/>
                <wp:positionH relativeFrom="page">
                  <wp:posOffset>7128002</wp:posOffset>
                </wp:positionH>
                <wp:positionV relativeFrom="page">
                  <wp:posOffset>4320909</wp:posOffset>
                </wp:positionV>
                <wp:extent cx="432003" cy="3117195"/>
                <wp:effectExtent l="0" t="0" r="0" b="0"/>
                <wp:wrapSquare wrapText="bothSides"/>
                <wp:docPr id="785672" name="Group 785672"/>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7331" name="Shape 12733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7333" name="Rectangle 127333"/>
                        <wps:cNvSpPr/>
                        <wps:spPr>
                          <a:xfrm rot="-5399999">
                            <a:off x="-1509735" y="1188446"/>
                            <a:ext cx="3696291" cy="161208"/>
                          </a:xfrm>
                          <a:prstGeom prst="rect">
                            <a:avLst/>
                          </a:prstGeom>
                          <a:ln>
                            <a:noFill/>
                          </a:ln>
                        </wps:spPr>
                        <wps:txbx>
                          <w:txbxContent>
                            <w:p w14:paraId="1667AFE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7334" name="Rectangle 127334"/>
                        <wps:cNvSpPr/>
                        <wps:spPr>
                          <a:xfrm rot="-5399999">
                            <a:off x="246928" y="46417"/>
                            <a:ext cx="182422" cy="149891"/>
                          </a:xfrm>
                          <a:prstGeom prst="rect">
                            <a:avLst/>
                          </a:prstGeom>
                          <a:ln>
                            <a:noFill/>
                          </a:ln>
                        </wps:spPr>
                        <wps:txbx>
                          <w:txbxContent>
                            <w:p w14:paraId="2F4814ED"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7DEDD00C" id="Group 785672" o:spid="_x0000_s2257" style="position:absolute;left:0;text-align:left;margin-left:561.25pt;margin-top:340.25pt;width:34pt;height:245.45pt;z-index:251922432;mso-position-horizontal-relative:page;mso-position-vertical-relative:page" coordsize="4320,31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">
                <v:shape id="Shape 127331" o:spid="_x0000_s225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27333" o:spid="_x0000_s2259" style="position:absolute;left:-15097;top:11885;width:3696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" filled="f" stroked="f">
                  <v:textbox inset="0,0,0,0">
                    <w:txbxContent>
                      <w:p w14:paraId="1667AFE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v:rect id="Rectangle 127334" o:spid="_x0000_s226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" filled="f" stroked="f">
                  <v:textbox inset="0,0,0,0">
                    <w:txbxContent>
                      <w:p w14:paraId="2F4814ED" w14:textId="77777777" w:rsidR="00676923" w:rsidRDefault="00000000">
                        <w:pPr>
                          <w:spacing w:after="160" w:line="259" w:lineRule="auto"/>
                          <w:ind w:left="0" w:firstLine="0"/>
                          <w:jc w:val="left"/>
                        </w:pPr>
                        <w:r>
                          <w:rPr>
                            <w:b/>
                            <w:color w:val="FFFEFD"/>
                            <w:sz w:val="18"/>
                          </w:rPr>
                          <w:t>12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23456" behindDoc="0" locked="0" layoutInCell="1" allowOverlap="1" wp14:anchorId="415291AB" wp14:editId="17AB32BA">
                <wp:simplePos x="0" y="0"/>
                <wp:positionH relativeFrom="page">
                  <wp:posOffset>7385808</wp:posOffset>
                </wp:positionH>
                <wp:positionV relativeFrom="page">
                  <wp:posOffset>2919475</wp:posOffset>
                </wp:positionV>
                <wp:extent cx="121209" cy="21946"/>
                <wp:effectExtent l="0" t="0" r="0" b="0"/>
                <wp:wrapSquare wrapText="bothSides"/>
                <wp:docPr id="785673" name="Group 785673"/>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7383" name="Rectangle 127383"/>
                        <wps:cNvSpPr/>
                        <wps:spPr>
                          <a:xfrm rot="-5399999">
                            <a:off x="-136991" y="-99570"/>
                            <a:ext cx="241338" cy="161208"/>
                          </a:xfrm>
                          <a:prstGeom prst="rect">
                            <a:avLst/>
                          </a:prstGeom>
                          <a:ln>
                            <a:noFill/>
                          </a:ln>
                        </wps:spPr>
                        <wps:txbx>
                          <w:txbxContent>
                            <w:p w14:paraId="6985218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415291AB" id="Group 785673" o:spid="_x0000_s2261" style="position:absolute;left:0;text-align:left;margin-left:581.55pt;margin-top:229.9pt;width:9.55pt;height:1.75pt;z-index:251923456;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HL6xEMaAgAAgAQAAA4AAAAAAAAAAAAAAAAALgIAAGRycy9lMm9Eb2MueG1s&#13;&#10;UEsBAi0AFAAGAAgAAAAhALzmBeTlAAAAEgEAAA8AAAAAAAAAAAAAAAAAdAQAAGRycy9kb3ducmV2&#13;&#10;LnhtbFBLBQYAAAAABAAEAPMAAACGBQAAAAA=&#13;&#10;">
                <v:rect id="Rectangle 127383" o:spid="_x0000_s2262"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" filled="f" stroked="f">
                  <v:textbox inset="0,0,0,0">
                    <w:txbxContent>
                      <w:p w14:paraId="69852188"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One of the greatest challenges in psychology is to understand how much people bring into the world - their biological/genetic nature - and how much the environmental conditions and events affect them after they arrive (nurture). It is generally accepted today that the two intertwine to shape personality and mental processes. Thus heredity, upbringing and experience all tend to contribute to a greater or lesser degree.</w:t>
      </w:r>
    </w:p>
    <w:p w14:paraId="79D12581" w14:textId="77777777" w:rsidR="00676923" w:rsidRDefault="00000000">
      <w:pPr>
        <w:spacing w:after="264"/>
        <w:ind w:left="16" w:right="48"/>
      </w:pPr>
      <w:r>
        <w:t xml:space="preserve">One useful way of thinking about the relative contributions of nature and nurture is to think of genetics as roughly defining a </w:t>
      </w:r>
      <w:proofErr w:type="gramStart"/>
      <w:r>
        <w:t>fairly broad</w:t>
      </w:r>
      <w:proofErr w:type="gramEnd"/>
      <w:r>
        <w:t xml:space="preserve"> potential of range of abilities and nurture as pushing a child up or down within this range.</w:t>
      </w:r>
    </w:p>
    <w:p w14:paraId="6798BF3F" w14:textId="77777777" w:rsidR="00676923" w:rsidRDefault="00000000">
      <w:pPr>
        <w:pStyle w:val="Heading4"/>
        <w:ind w:left="-5" w:right="61"/>
      </w:pPr>
      <w:proofErr w:type="spellStart"/>
      <w:r>
        <w:t>Self Concept</w:t>
      </w:r>
      <w:proofErr w:type="spellEnd"/>
    </w:p>
    <w:p w14:paraId="69EDB79D" w14:textId="77777777" w:rsidR="00676923" w:rsidRDefault="00000000">
      <w:pPr>
        <w:spacing w:after="216"/>
        <w:ind w:left="16" w:right="48"/>
      </w:pPr>
      <w:r>
        <w:t>A child first develops an awareness of himself/herself as an entity separate and distinct from the environment surrounding him because other people respond to him as a separate and autonomous object.</w:t>
      </w:r>
    </w:p>
    <w:p w14:paraId="5FA9F92B" w14:textId="77777777" w:rsidR="00676923" w:rsidRDefault="00000000">
      <w:pPr>
        <w:spacing w:after="216"/>
        <w:ind w:left="16" w:right="48"/>
      </w:pPr>
      <w:r>
        <w:t xml:space="preserve">As he/she (referred to as he for the rest of this chapter) develops a concept of “self”, he becomes aware of himself as an object of his own perception. Furthermore his own evaluation of himself arises </w:t>
      </w:r>
      <w:r>
        <w:rPr>
          <w:i/>
        </w:rPr>
        <w:t>as a reflection of others’ evaluation</w:t>
      </w:r>
      <w:r>
        <w:t>. As he grows his personality is gradually developed by social interaction with other people.</w:t>
      </w:r>
    </w:p>
    <w:p w14:paraId="16C8DF7C" w14:textId="77777777" w:rsidR="00676923" w:rsidRDefault="00000000">
      <w:pPr>
        <w:spacing w:after="211"/>
        <w:ind w:left="16" w:right="48"/>
      </w:pPr>
      <w:r>
        <w:t>Thus it is possible to say that:</w:t>
      </w:r>
    </w:p>
    <w:p w14:paraId="33324B00" w14:textId="77777777" w:rsidR="00676923" w:rsidRDefault="00000000">
      <w:pPr>
        <w:numPr>
          <w:ilvl w:val="0"/>
          <w:numId w:val="177"/>
        </w:numPr>
        <w:ind w:right="48" w:hanging="283"/>
      </w:pPr>
      <w:r>
        <w:t>Self-concept is crucial to any change or adjustment in personality.</w:t>
      </w:r>
    </w:p>
    <w:p w14:paraId="2B740642" w14:textId="77777777" w:rsidR="00676923" w:rsidRDefault="00000000">
      <w:pPr>
        <w:numPr>
          <w:ilvl w:val="0"/>
          <w:numId w:val="177"/>
        </w:numPr>
        <w:spacing w:after="249"/>
        <w:ind w:right="48" w:hanging="283"/>
      </w:pPr>
      <w:r>
        <w:t>Self-evaluation changes in response to changes in other’s evaluations of oneself.</w:t>
      </w:r>
    </w:p>
    <w:p w14:paraId="1D20E1DA" w14:textId="77777777" w:rsidR="00676923" w:rsidRDefault="00000000">
      <w:pPr>
        <w:ind w:left="16" w:right="48"/>
      </w:pPr>
      <w:r>
        <w:t xml:space="preserve">To amplify the two statements, a gradual change in personality will only take place if either the individual is unhappy about the person he sees himself to </w:t>
      </w:r>
      <w:proofErr w:type="gramStart"/>
      <w:r>
        <w:t>be</w:t>
      </w:r>
      <w:proofErr w:type="gramEnd"/>
      <w:r>
        <w:t xml:space="preserve"> or this realization is triggered by the reaction of others to him. For example, a spoilt and only child is sent to school and, from the reaction of other children to his selfishness, realizes the kind of personality he has and may deliberately set about to change it.</w:t>
      </w:r>
    </w:p>
    <w:p w14:paraId="118533CD" w14:textId="77777777" w:rsidR="00676923" w:rsidRDefault="00000000">
      <w:pPr>
        <w:spacing w:after="264"/>
        <w:ind w:left="16" w:right="48"/>
      </w:pPr>
      <w:r>
        <w:t xml:space="preserve">Many outside sources may also influence personality. Success is one of these. An under- confident co-pilot is promoted to Captain and, with the </w:t>
      </w:r>
      <w:proofErr w:type="spellStart"/>
      <w:r>
        <w:t>realisation</w:t>
      </w:r>
      <w:proofErr w:type="spellEnd"/>
      <w:r>
        <w:t xml:space="preserve"> of his own capabilities, becomes assured when </w:t>
      </w:r>
      <w:r>
        <w:lastRenderedPageBreak/>
        <w:t xml:space="preserve">dealing both with his work and others around him. Other factors influencing personality are social origins, education and </w:t>
      </w:r>
      <w:proofErr w:type="gramStart"/>
      <w:r>
        <w:t>past experience</w:t>
      </w:r>
      <w:proofErr w:type="gramEnd"/>
      <w:r>
        <w:t>.</w:t>
      </w:r>
    </w:p>
    <w:p w14:paraId="3E20FD84" w14:textId="77777777" w:rsidR="00676923" w:rsidRDefault="00000000">
      <w:pPr>
        <w:pStyle w:val="Heading4"/>
        <w:ind w:left="-5" w:right="61"/>
      </w:pPr>
      <w:r>
        <w:t>Defining Personality</w:t>
      </w:r>
    </w:p>
    <w:p w14:paraId="12AA73B8" w14:textId="77777777" w:rsidR="00676923" w:rsidRDefault="00000000">
      <w:pPr>
        <w:spacing w:after="216"/>
        <w:ind w:left="16" w:right="48"/>
      </w:pPr>
      <w:r>
        <w:t xml:space="preserve">Personality is the term used to embrace all those stable </w:t>
      </w:r>
      <w:proofErr w:type="spellStart"/>
      <w:r>
        <w:t>behavioural</w:t>
      </w:r>
      <w:proofErr w:type="spellEnd"/>
      <w:r>
        <w:t xml:space="preserve"> characteristics that are associated with an individual and it is extremely important when determining relationships with others. It refers to the total organization of the individual’s motives, attitudes, beliefs, ways of perceiving and of behaving.</w:t>
      </w:r>
    </w:p>
    <w:p w14:paraId="30260740" w14:textId="77777777" w:rsidR="00676923" w:rsidRDefault="00000000">
      <w:pPr>
        <w:spacing w:after="264"/>
        <w:ind w:left="16" w:right="48"/>
      </w:pPr>
      <w:r>
        <w:t>We are all used to the common descriptive words and phrases used to describe individuals - ‘a daredevil’, ‘a good sport’, ‘a sour faced skinflint’ or ‘a good listener’ for example. These terms, however, are unscientific and too general for use in assessing personality with any degree of accuracy.</w:t>
      </w:r>
    </w:p>
    <w:p w14:paraId="3DF0FEF0" w14:textId="77777777" w:rsidR="00676923" w:rsidRDefault="00000000">
      <w:pPr>
        <w:pStyle w:val="Heading4"/>
        <w:ind w:left="-5" w:right="61"/>
      </w:pPr>
      <w:r>
        <w:t xml:space="preserve">Personality, Attitude and </w:t>
      </w:r>
      <w:proofErr w:type="spellStart"/>
      <w:r>
        <w:t>Behaviour</w:t>
      </w:r>
      <w:proofErr w:type="spellEnd"/>
    </w:p>
    <w:p w14:paraId="61710B1C" w14:textId="77777777" w:rsidR="00676923" w:rsidRDefault="00000000">
      <w:pPr>
        <w:ind w:left="16" w:right="48"/>
      </w:pPr>
      <w:r>
        <w:rPr>
          <w:noProof/>
          <w:color w:val="000000"/>
        </w:rPr>
        <mc:AlternateContent>
          <mc:Choice Requires="wpg">
            <w:drawing>
              <wp:anchor distT="0" distB="0" distL="114300" distR="114300" simplePos="0" relativeHeight="251924480" behindDoc="0" locked="0" layoutInCell="1" allowOverlap="1" wp14:anchorId="1DC5C8BD" wp14:editId="47B2B2DB">
                <wp:simplePos x="0" y="0"/>
                <wp:positionH relativeFrom="page">
                  <wp:posOffset>0</wp:posOffset>
                </wp:positionH>
                <wp:positionV relativeFrom="page">
                  <wp:posOffset>4320007</wp:posOffset>
                </wp:positionV>
                <wp:extent cx="431999" cy="2661544"/>
                <wp:effectExtent l="0" t="0" r="0" b="0"/>
                <wp:wrapSquare wrapText="bothSides"/>
                <wp:docPr id="786129" name="Group 786129"/>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550" name="Shape 927550"/>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7393" name="Rectangle 127393"/>
                        <wps:cNvSpPr/>
                        <wps:spPr>
                          <a:xfrm rot="5399999">
                            <a:off x="2649" y="91682"/>
                            <a:ext cx="182423" cy="149891"/>
                          </a:xfrm>
                          <a:prstGeom prst="rect">
                            <a:avLst/>
                          </a:prstGeom>
                          <a:ln>
                            <a:noFill/>
                          </a:ln>
                        </wps:spPr>
                        <wps:txbx>
                          <w:txbxContent>
                            <w:p w14:paraId="2C6BD9E6"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7394" name="Rectangle 127394"/>
                        <wps:cNvSpPr/>
                        <wps:spPr>
                          <a:xfrm rot="5399999">
                            <a:off x="-1451039" y="1802819"/>
                            <a:ext cx="3089256" cy="161207"/>
                          </a:xfrm>
                          <a:prstGeom prst="rect">
                            <a:avLst/>
                          </a:prstGeom>
                          <a:ln>
                            <a:noFill/>
                          </a:ln>
                        </wps:spPr>
                        <wps:txbx>
                          <w:txbxContent>
                            <w:p w14:paraId="640D3236"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w:pict>
              <v:group w14:anchorId="1DC5C8BD" id="Group 786129" o:spid="_x0000_s2263" style="position:absolute;left:0;text-align:left;margin-left:0;margin-top:340.15pt;width:34pt;height:209.55pt;z-index:251924480;mso-position-horizontal-relative:page;mso-position-vertical-relative:page" coordsize="4319,26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">
                <v:shape id="Shape 927550" o:spid="_x0000_s226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" path="m,l431999,r,287985l,287985,,e" fillcolor="#1b5c98" stroked="f" strokeweight="0">
                  <v:stroke miterlimit="83231f" joinstyle="miter"/>
                  <v:path arrowok="t" textboxrect="0,0,431999,287985"/>
                </v:shape>
                <v:rect id="Rectangle 127393" o:spid="_x0000_s226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" filled="f" stroked="f">
                  <v:textbox inset="0,0,0,0">
                    <w:txbxContent>
                      <w:p w14:paraId="2C6BD9E6" w14:textId="77777777" w:rsidR="00676923" w:rsidRDefault="00000000">
                        <w:pPr>
                          <w:spacing w:after="160" w:line="259" w:lineRule="auto"/>
                          <w:ind w:left="0" w:firstLine="0"/>
                          <w:jc w:val="left"/>
                        </w:pPr>
                        <w:r>
                          <w:rPr>
                            <w:b/>
                            <w:color w:val="FFFEFD"/>
                            <w:sz w:val="18"/>
                          </w:rPr>
                          <w:t>12</w:t>
                        </w:r>
                      </w:p>
                    </w:txbxContent>
                  </v:textbox>
                </v:rect>
                <v:rect id="Rectangle 127394" o:spid="_x0000_s2266" style="position:absolute;left:-14512;top:18028;width:308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" filled="f" stroked="f">
                  <v:textbox inset="0,0,0,0">
                    <w:txbxContent>
                      <w:p w14:paraId="640D3236"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w10:wrap type="square" anchorx="page" anchory="page"/>
              </v:group>
            </w:pict>
          </mc:Fallback>
        </mc:AlternateContent>
      </w:r>
      <w:r>
        <w:t xml:space="preserve">Attitude and </w:t>
      </w:r>
      <w:proofErr w:type="spellStart"/>
      <w:r>
        <w:t>behaviour</w:t>
      </w:r>
      <w:proofErr w:type="spellEnd"/>
      <w:r>
        <w:t xml:space="preserve"> differ from personality in that </w:t>
      </w:r>
      <w:r>
        <w:rPr>
          <w:b/>
        </w:rPr>
        <w:t>attitude</w:t>
      </w:r>
      <w:r>
        <w:t xml:space="preserve"> is a way of believing and feeling about an object or class of objects. Attitudes are learnt and they may be general or specific. They represent predispositions to respond, </w:t>
      </w:r>
      <w:proofErr w:type="spellStart"/>
      <w:r>
        <w:t>favourably</w:t>
      </w:r>
      <w:proofErr w:type="spellEnd"/>
      <w:r>
        <w:t xml:space="preserve"> or </w:t>
      </w:r>
      <w:proofErr w:type="spellStart"/>
      <w:r>
        <w:t>unfavourably</w:t>
      </w:r>
      <w:proofErr w:type="spellEnd"/>
      <w:r>
        <w:t xml:space="preserve">, towards the “target” of the attitude. Unlike personality, there seems to be no real evidence that attitudes are genetic. </w:t>
      </w:r>
      <w:proofErr w:type="spellStart"/>
      <w:r>
        <w:rPr>
          <w:b/>
          <w:i/>
          <w:color w:val="1B5C98"/>
          <w:sz w:val="26"/>
        </w:rPr>
        <w:t>Behaviour</w:t>
      </w:r>
      <w:proofErr w:type="spellEnd"/>
      <w:r>
        <w:rPr>
          <w:b/>
          <w:i/>
          <w:color w:val="1B5C98"/>
          <w:sz w:val="26"/>
        </w:rPr>
        <w:t xml:space="preserve"> </w:t>
      </w:r>
    </w:p>
    <w:p w14:paraId="48C42DC7" w14:textId="77777777" w:rsidR="00676923" w:rsidRDefault="00000000">
      <w:pPr>
        <w:ind w:left="16" w:right="48"/>
      </w:pPr>
      <w:r>
        <w:t xml:space="preserve">Is the outward result of both personality and attitude. However, </w:t>
      </w:r>
      <w:proofErr w:type="spellStart"/>
      <w:r>
        <w:t>behaviour</w:t>
      </w:r>
      <w:proofErr w:type="spellEnd"/>
      <w:r>
        <w:t xml:space="preserve"> is not always the </w:t>
      </w:r>
      <w:r>
        <w:rPr>
          <w:i/>
        </w:rPr>
        <w:t xml:space="preserve">natural </w:t>
      </w:r>
      <w:r>
        <w:t xml:space="preserve">outcome since </w:t>
      </w:r>
      <w:proofErr w:type="spellStart"/>
      <w:r>
        <w:t>behaviour</w:t>
      </w:r>
      <w:proofErr w:type="spellEnd"/>
      <w:r>
        <w:t xml:space="preserve"> may be controlled if the individual is so motivated. We are all able to adapt our </w:t>
      </w:r>
      <w:proofErr w:type="spellStart"/>
      <w:r>
        <w:t>behaviour</w:t>
      </w:r>
      <w:proofErr w:type="spellEnd"/>
      <w:r>
        <w:t xml:space="preserve"> to the circumstances or, indeed, the person with whom we are associating at the time. This ability is particularly important in a pilot who </w:t>
      </w:r>
      <w:proofErr w:type="gramStart"/>
      <w:r>
        <w:t>has to</w:t>
      </w:r>
      <w:proofErr w:type="gramEnd"/>
      <w:r>
        <w:t xml:space="preserve"> fly with many differing and diverse personalities. </w:t>
      </w:r>
      <w:r>
        <w:rPr>
          <w:b/>
          <w:i/>
          <w:color w:val="1B5C98"/>
          <w:sz w:val="26"/>
        </w:rPr>
        <w:t>Assessing Personality</w:t>
      </w:r>
    </w:p>
    <w:p w14:paraId="291D07C2" w14:textId="77777777" w:rsidR="00676923" w:rsidRDefault="00000000">
      <w:pPr>
        <w:spacing w:after="216"/>
        <w:ind w:left="16" w:right="48"/>
      </w:pPr>
      <w:r>
        <w:t xml:space="preserve">We all make assessments of personality in any social encounter. We even make quick decisions on a stranger’s personality by their appearance or dress. To illustrate this, study </w:t>
      </w:r>
      <w:r>
        <w:rPr>
          <w:i/>
          <w:color w:val="1B5C98"/>
        </w:rPr>
        <w:t>Figure 12.1</w:t>
      </w:r>
      <w:r>
        <w:t xml:space="preserve"> in which individuals are classified into three groups: </w:t>
      </w:r>
      <w:r>
        <w:rPr>
          <w:b/>
        </w:rPr>
        <w:t>endomorphic, mesomorphic,</w:t>
      </w:r>
      <w:r>
        <w:t xml:space="preserve"> or </w:t>
      </w:r>
      <w:r>
        <w:rPr>
          <w:b/>
        </w:rPr>
        <w:t>ectomorphic.</w:t>
      </w:r>
    </w:p>
    <w:p w14:paraId="59BF567F" w14:textId="77777777" w:rsidR="00676923" w:rsidRDefault="00000000">
      <w:pPr>
        <w:ind w:left="16" w:right="48"/>
      </w:pPr>
      <w:r>
        <w:t xml:space="preserve">The endomorph is soft and round in physical appearance and we tend to think of him as easy going, sociable and self-indulgent. The mesomorph appears physically hard, muscular, and rectangular, and </w:t>
      </w:r>
      <w:proofErr w:type="gramStart"/>
      <w:r>
        <w:t>is considered to be</w:t>
      </w:r>
      <w:proofErr w:type="gramEnd"/>
      <w:r>
        <w:t xml:space="preserve"> psychologically restless, energetic, and insensitive. Finally the ectomorph is physically tall, thin and fragile and is looked upon as introspective, sensitive and nervous.</w:t>
      </w:r>
    </w:p>
    <w:p w14:paraId="1C6628BF" w14:textId="77777777" w:rsidR="00676923" w:rsidRDefault="00000000">
      <w:pPr>
        <w:spacing w:after="280" w:line="259" w:lineRule="auto"/>
        <w:ind w:left="1479" w:firstLine="0"/>
        <w:jc w:val="left"/>
      </w:pPr>
      <w:r>
        <w:rPr>
          <w:noProof/>
        </w:rPr>
        <w:lastRenderedPageBreak/>
        <w:drawing>
          <wp:inline distT="0" distB="0" distL="0" distR="0" wp14:anchorId="2D845E3E" wp14:editId="4A202C77">
            <wp:extent cx="3806952" cy="3416808"/>
            <wp:effectExtent l="0" t="0" r="0" b="0"/>
            <wp:docPr id="898248" name="Picture 898248"/>
            <wp:cNvGraphicFramePr/>
            <a:graphic xmlns:a="http://schemas.openxmlformats.org/drawingml/2006/main">
              <a:graphicData uri="http://schemas.openxmlformats.org/drawingml/2006/picture">
                <pic:pic xmlns:pic="http://schemas.openxmlformats.org/drawingml/2006/picture">
                  <pic:nvPicPr>
                    <pic:cNvPr id="898248" name="Picture 898248"/>
                    <pic:cNvPicPr/>
                  </pic:nvPicPr>
                  <pic:blipFill>
                    <a:blip r:embed="rId445"/>
                    <a:stretch>
                      <a:fillRect/>
                    </a:stretch>
                  </pic:blipFill>
                  <pic:spPr>
                    <a:xfrm>
                      <a:off x="0" y="0"/>
                      <a:ext cx="3806952" cy="3416808"/>
                    </a:xfrm>
                    <a:prstGeom prst="rect">
                      <a:avLst/>
                    </a:prstGeom>
                  </pic:spPr>
                </pic:pic>
              </a:graphicData>
            </a:graphic>
          </wp:inline>
        </w:drawing>
      </w:r>
    </w:p>
    <w:p w14:paraId="1635DC5D" w14:textId="77777777" w:rsidR="00676923" w:rsidRDefault="00000000">
      <w:pPr>
        <w:pStyle w:val="Heading4"/>
        <w:ind w:left="-5" w:right="61"/>
      </w:pPr>
      <w:r>
        <w:t>Personality Questionnaires and Interviewing Techniques</w:t>
      </w:r>
    </w:p>
    <w:p w14:paraId="2B539F5F" w14:textId="77777777" w:rsidR="00676923" w:rsidRDefault="00000000">
      <w:pPr>
        <w:spacing w:after="216"/>
        <w:ind w:left="16" w:right="48"/>
      </w:pPr>
      <w:r>
        <w:t>Although we do make judgements of personality from a person’s appearance, our assessments are often wrong. Irrespective of the number of times that we have been proved incorrect in our initial assessment we still tend to stick to these preconceived images when meeting a stranger.</w:t>
      </w:r>
    </w:p>
    <w:p w14:paraId="4215D335" w14:textId="77777777" w:rsidR="00676923" w:rsidRDefault="00000000">
      <w:pPr>
        <w:spacing w:after="264"/>
        <w:ind w:left="16" w:right="48"/>
      </w:pPr>
      <w:r>
        <w:t xml:space="preserve">Personality may be assessed by various techniques such as single or panel interviews, projective tests, and even role play. However, it has been proved that the written questionnaire is, </w:t>
      </w:r>
      <w:proofErr w:type="gramStart"/>
      <w:r>
        <w:t>on the whole</w:t>
      </w:r>
      <w:proofErr w:type="gramEnd"/>
      <w:r>
        <w:t>, the most reliable form of personality assessment.</w:t>
      </w:r>
    </w:p>
    <w:p w14:paraId="5A546DF8" w14:textId="77777777" w:rsidR="00676923" w:rsidRDefault="00000000">
      <w:pPr>
        <w:pStyle w:val="Heading4"/>
        <w:ind w:left="-5" w:right="61"/>
      </w:pPr>
      <w:r>
        <w:t>Dimensions of Personality</w:t>
      </w:r>
    </w:p>
    <w:p w14:paraId="740BBB80" w14:textId="77777777" w:rsidR="00676923" w:rsidRDefault="00000000">
      <w:pPr>
        <w:ind w:left="16" w:right="48"/>
      </w:pPr>
      <w:r>
        <w:rPr>
          <w:noProof/>
          <w:color w:val="000000"/>
        </w:rPr>
        <mc:AlternateContent>
          <mc:Choice Requires="wpg">
            <w:drawing>
              <wp:anchor distT="0" distB="0" distL="114300" distR="114300" simplePos="0" relativeHeight="251925504" behindDoc="0" locked="0" layoutInCell="1" allowOverlap="1" wp14:anchorId="4F56B70F" wp14:editId="4CB98E85">
                <wp:simplePos x="0" y="0"/>
                <wp:positionH relativeFrom="page">
                  <wp:posOffset>7128002</wp:posOffset>
                </wp:positionH>
                <wp:positionV relativeFrom="page">
                  <wp:posOffset>4320909</wp:posOffset>
                </wp:positionV>
                <wp:extent cx="432003" cy="3117195"/>
                <wp:effectExtent l="0" t="0" r="0" b="0"/>
                <wp:wrapSquare wrapText="bothSides"/>
                <wp:docPr id="789359" name="Group 789359"/>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7445" name="Shape 12744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7447" name="Rectangle 127447"/>
                        <wps:cNvSpPr/>
                        <wps:spPr>
                          <a:xfrm rot="-5399999">
                            <a:off x="-1509735" y="1188446"/>
                            <a:ext cx="3696291" cy="161208"/>
                          </a:xfrm>
                          <a:prstGeom prst="rect">
                            <a:avLst/>
                          </a:prstGeom>
                          <a:ln>
                            <a:noFill/>
                          </a:ln>
                        </wps:spPr>
                        <wps:txbx>
                          <w:txbxContent>
                            <w:p w14:paraId="2BFEF88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7448" name="Rectangle 127448"/>
                        <wps:cNvSpPr/>
                        <wps:spPr>
                          <a:xfrm rot="-5399999">
                            <a:off x="246928" y="46417"/>
                            <a:ext cx="182422" cy="149891"/>
                          </a:xfrm>
                          <a:prstGeom prst="rect">
                            <a:avLst/>
                          </a:prstGeom>
                          <a:ln>
                            <a:noFill/>
                          </a:ln>
                        </wps:spPr>
                        <wps:txbx>
                          <w:txbxContent>
                            <w:p w14:paraId="4FA1F920"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4F56B70F" id="Group 789359" o:spid="_x0000_s2267" style="position:absolute;left:0;text-align:left;margin-left:561.25pt;margin-top:340.25pt;width:34pt;height:245.45pt;z-index:251925504;mso-position-horizontal-relative:page;mso-position-vertical-relative:page" coordsize="4320,31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">
                <v:shape id="Shape 127445" o:spid="_x0000_s226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127447" o:spid="_x0000_s2269" style="position:absolute;left:-15097;top:11885;width:3696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" filled="f" stroked="f">
                  <v:textbox inset="0,0,0,0">
                    <w:txbxContent>
                      <w:p w14:paraId="2BFEF88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v:rect id="Rectangle 127448" o:spid="_x0000_s227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" filled="f" stroked="f">
                  <v:textbox inset="0,0,0,0">
                    <w:txbxContent>
                      <w:p w14:paraId="4FA1F920" w14:textId="77777777" w:rsidR="00676923" w:rsidRDefault="00000000">
                        <w:pPr>
                          <w:spacing w:after="160" w:line="259" w:lineRule="auto"/>
                          <w:ind w:left="0" w:firstLine="0"/>
                          <w:jc w:val="left"/>
                        </w:pPr>
                        <w:r>
                          <w:rPr>
                            <w:b/>
                            <w:color w:val="FFFEFD"/>
                            <w:sz w:val="18"/>
                          </w:rPr>
                          <w:t>12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26528" behindDoc="0" locked="0" layoutInCell="1" allowOverlap="1" wp14:anchorId="059D5684" wp14:editId="000CC366">
                <wp:simplePos x="0" y="0"/>
                <wp:positionH relativeFrom="page">
                  <wp:posOffset>7385808</wp:posOffset>
                </wp:positionH>
                <wp:positionV relativeFrom="page">
                  <wp:posOffset>2919475</wp:posOffset>
                </wp:positionV>
                <wp:extent cx="121209" cy="21946"/>
                <wp:effectExtent l="0" t="0" r="0" b="0"/>
                <wp:wrapTopAndBottom/>
                <wp:docPr id="789360" name="Group 789360"/>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7861" name="Rectangle 127861"/>
                        <wps:cNvSpPr/>
                        <wps:spPr>
                          <a:xfrm rot="-5399999">
                            <a:off x="-136991" y="-99570"/>
                            <a:ext cx="241338" cy="161208"/>
                          </a:xfrm>
                          <a:prstGeom prst="rect">
                            <a:avLst/>
                          </a:prstGeom>
                          <a:ln>
                            <a:noFill/>
                          </a:ln>
                        </wps:spPr>
                        <wps:txbx>
                          <w:txbxContent>
                            <w:p w14:paraId="71B39124"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059D5684" id="Group 789360" o:spid="_x0000_s2271" style="position:absolute;left:0;text-align:left;margin-left:581.55pt;margin-top:229.9pt;width:9.55pt;height:1.75pt;z-index:251926528;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BXyKA8aAgAAgAQAAA4AAAAAAAAAAAAAAAAALgIAAGRycy9lMm9Eb2MueG1s&#13;&#10;UEsBAi0AFAAGAAgAAAAhALzmBeTlAAAAEgEAAA8AAAAAAAAAAAAAAAAAdAQAAGRycy9kb3ducmV2&#13;&#10;LnhtbFBLBQYAAAAABAAEAPMAAACGBQAAAAA=&#13;&#10;">
                <v:rect id="Rectangle 127861" o:spid="_x0000_s2272"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" filled="f" stroked="f">
                  <v:textbox inset="0,0,0,0">
                    <w:txbxContent>
                      <w:p w14:paraId="71B39124"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 xml:space="preserve">Personality, attitudes and beliefs are intangible in as much as they cannot be isolated or studied directly but only inferred from what a person says or does. Personality may be classified in </w:t>
      </w:r>
      <w:proofErr w:type="gramStart"/>
      <w:r>
        <w:t>a number of</w:t>
      </w:r>
      <w:proofErr w:type="gramEnd"/>
      <w:r>
        <w:t xml:space="preserve"> dimensions. The major dimensions may be said to be extraversion and anxiety but other major traits such as warmth and sociability, impulsiveness, tough-mindedness, dominance, stability and boldness will all contribute to the overall personality of the individual. </w:t>
      </w:r>
      <w:r>
        <w:rPr>
          <w:b/>
          <w:i/>
          <w:color w:val="1B5C98"/>
          <w:sz w:val="26"/>
        </w:rPr>
        <w:t>Extroversion and Anxiety</w:t>
      </w:r>
    </w:p>
    <w:p w14:paraId="012519BC" w14:textId="77777777" w:rsidR="00676923" w:rsidRDefault="00000000">
      <w:pPr>
        <w:spacing w:after="216"/>
        <w:ind w:left="16" w:right="48"/>
      </w:pPr>
      <w:r>
        <w:t xml:space="preserve">At the very basic level extroversion may be associated with boldness, impulsive </w:t>
      </w:r>
      <w:proofErr w:type="spellStart"/>
      <w:r>
        <w:t>behaviour</w:t>
      </w:r>
      <w:proofErr w:type="spellEnd"/>
      <w:r>
        <w:t xml:space="preserve"> and sociability.</w:t>
      </w:r>
    </w:p>
    <w:p w14:paraId="0758FAEC" w14:textId="77777777" w:rsidR="00676923" w:rsidRDefault="00000000">
      <w:pPr>
        <w:spacing w:after="216"/>
        <w:ind w:left="16" w:right="48"/>
      </w:pPr>
      <w:r>
        <w:t>Anxiety is normally linked to emotional instability, tension and suspiciousness. As extroversion and anxiety are not related to one another, some people may be anxious and extroverted, others anxious and introverted.</w:t>
      </w:r>
    </w:p>
    <w:p w14:paraId="7B9ED6FF" w14:textId="77777777" w:rsidR="00676923" w:rsidRDefault="00000000">
      <w:pPr>
        <w:ind w:left="16" w:right="48"/>
      </w:pPr>
      <w:r>
        <w:t xml:space="preserve">The results from a series of tests or questionnaires may be plotted on a simple </w:t>
      </w:r>
      <w:proofErr w:type="gramStart"/>
      <w:r>
        <w:t>two dimensional</w:t>
      </w:r>
      <w:proofErr w:type="gramEnd"/>
      <w:r>
        <w:t xml:space="preserve"> graph of personality with axes of extroversion and anxiety, see </w:t>
      </w:r>
      <w:r>
        <w:rPr>
          <w:i/>
          <w:color w:val="1B5C98"/>
        </w:rPr>
        <w:t>Figure 12.2</w:t>
      </w:r>
      <w:r>
        <w:t>. Most people will be about the average in both dimensions.</w:t>
      </w:r>
    </w:p>
    <w:p w14:paraId="17AAE0E0" w14:textId="77777777" w:rsidR="00676923" w:rsidRDefault="00000000">
      <w:pPr>
        <w:spacing w:after="216"/>
        <w:ind w:left="16" w:right="48"/>
      </w:pPr>
      <w:r>
        <w:t>As deviation from the average increases so the characteristics of that personality become more pronounced, for example:</w:t>
      </w:r>
    </w:p>
    <w:p w14:paraId="1181A035" w14:textId="77777777" w:rsidR="00676923" w:rsidRDefault="00000000">
      <w:pPr>
        <w:numPr>
          <w:ilvl w:val="0"/>
          <w:numId w:val="178"/>
        </w:numPr>
        <w:ind w:right="48" w:hanging="283"/>
      </w:pPr>
      <w:r>
        <w:t>The anxious extrovert will be regarded as aggressive and changeable.</w:t>
      </w:r>
    </w:p>
    <w:p w14:paraId="34EBD8E3" w14:textId="77777777" w:rsidR="00676923" w:rsidRDefault="00000000">
      <w:pPr>
        <w:numPr>
          <w:ilvl w:val="0"/>
          <w:numId w:val="178"/>
        </w:numPr>
        <w:ind w:right="48" w:hanging="283"/>
      </w:pPr>
      <w:r>
        <w:lastRenderedPageBreak/>
        <w:t>The stable introvert will be regarded as thoughtful and controlled.</w:t>
      </w:r>
    </w:p>
    <w:p w14:paraId="56EC48D1" w14:textId="77777777" w:rsidR="00676923" w:rsidRDefault="00000000">
      <w:pPr>
        <w:numPr>
          <w:ilvl w:val="0"/>
          <w:numId w:val="178"/>
        </w:numPr>
        <w:ind w:right="48" w:hanging="283"/>
      </w:pPr>
      <w:r>
        <w:t>An anxious introvert will seem sober and pessimistic.</w:t>
      </w:r>
    </w:p>
    <w:p w14:paraId="41B25749" w14:textId="77777777" w:rsidR="00676923" w:rsidRDefault="00000000">
      <w:pPr>
        <w:numPr>
          <w:ilvl w:val="0"/>
          <w:numId w:val="178"/>
        </w:numPr>
        <w:ind w:right="48" w:hanging="283"/>
      </w:pPr>
      <w:r>
        <w:rPr>
          <w:noProof/>
          <w:color w:val="000000"/>
        </w:rPr>
        <mc:AlternateContent>
          <mc:Choice Requires="wpg">
            <w:drawing>
              <wp:anchor distT="0" distB="0" distL="114300" distR="114300" simplePos="0" relativeHeight="251927552" behindDoc="0" locked="0" layoutInCell="1" allowOverlap="1" wp14:anchorId="04B0D170" wp14:editId="0E5F5DB4">
                <wp:simplePos x="0" y="0"/>
                <wp:positionH relativeFrom="page">
                  <wp:posOffset>0</wp:posOffset>
                </wp:positionH>
                <wp:positionV relativeFrom="page">
                  <wp:posOffset>4320007</wp:posOffset>
                </wp:positionV>
                <wp:extent cx="431999" cy="2661544"/>
                <wp:effectExtent l="0" t="0" r="0" b="0"/>
                <wp:wrapSquare wrapText="bothSides"/>
                <wp:docPr id="787215" name="Group 787215"/>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644" name="Shape 927644"/>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7871" name="Rectangle 127871"/>
                        <wps:cNvSpPr/>
                        <wps:spPr>
                          <a:xfrm rot="5399999">
                            <a:off x="2649" y="91682"/>
                            <a:ext cx="182423" cy="149891"/>
                          </a:xfrm>
                          <a:prstGeom prst="rect">
                            <a:avLst/>
                          </a:prstGeom>
                          <a:ln>
                            <a:noFill/>
                          </a:ln>
                        </wps:spPr>
                        <wps:txbx>
                          <w:txbxContent>
                            <w:p w14:paraId="302D842B"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7872" name="Rectangle 127872"/>
                        <wps:cNvSpPr/>
                        <wps:spPr>
                          <a:xfrm rot="5399999">
                            <a:off x="-1451039" y="1802819"/>
                            <a:ext cx="3089256" cy="161207"/>
                          </a:xfrm>
                          <a:prstGeom prst="rect">
                            <a:avLst/>
                          </a:prstGeom>
                          <a:ln>
                            <a:noFill/>
                          </a:ln>
                        </wps:spPr>
                        <wps:txbx>
                          <w:txbxContent>
                            <w:p w14:paraId="3476F173"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w:pict>
              <v:group w14:anchorId="04B0D170" id="Group 787215" o:spid="_x0000_s2273" style="position:absolute;left:0;text-align:left;margin-left:0;margin-top:340.15pt;width:34pt;height:209.55pt;z-index:251927552;mso-position-horizontal-relative:page;mso-position-vertical-relative:page" coordsize="4319,26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">
                <v:shape id="Shape 927644" o:spid="_x0000_s227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" path="m,l431999,r,287985l,287985,,e" fillcolor="#1b5c98" stroked="f" strokeweight="0">
                  <v:stroke miterlimit="83231f" joinstyle="miter"/>
                  <v:path arrowok="t" textboxrect="0,0,431999,287985"/>
                </v:shape>
                <v:rect id="Rectangle 127871" o:spid="_x0000_s227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" filled="f" stroked="f">
                  <v:textbox inset="0,0,0,0">
                    <w:txbxContent>
                      <w:p w14:paraId="302D842B" w14:textId="77777777" w:rsidR="00676923" w:rsidRDefault="00000000">
                        <w:pPr>
                          <w:spacing w:after="160" w:line="259" w:lineRule="auto"/>
                          <w:ind w:left="0" w:firstLine="0"/>
                          <w:jc w:val="left"/>
                        </w:pPr>
                        <w:r>
                          <w:rPr>
                            <w:b/>
                            <w:color w:val="FFFEFD"/>
                            <w:sz w:val="18"/>
                          </w:rPr>
                          <w:t>12</w:t>
                        </w:r>
                      </w:p>
                    </w:txbxContent>
                  </v:textbox>
                </v:rect>
                <v:rect id="Rectangle 127872" o:spid="_x0000_s2276" style="position:absolute;left:-14512;top:18028;width:308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" filled="f" stroked="f">
                  <v:textbox inset="0,0,0,0">
                    <w:txbxContent>
                      <w:p w14:paraId="3476F173"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w10:wrap type="square" anchorx="page" anchory="page"/>
              </v:group>
            </w:pict>
          </mc:Fallback>
        </mc:AlternateContent>
      </w:r>
      <w:r>
        <w:t>Stable extroverts will be seen as responsive and easy going.</w:t>
      </w:r>
    </w:p>
    <w:p w14:paraId="71CB71CB" w14:textId="77777777" w:rsidR="00676923" w:rsidRDefault="00000000">
      <w:pPr>
        <w:spacing w:after="290" w:line="259" w:lineRule="auto"/>
        <w:ind w:left="1114" w:firstLine="0"/>
        <w:jc w:val="left"/>
      </w:pPr>
      <w:r>
        <w:rPr>
          <w:noProof/>
        </w:rPr>
        <w:drawing>
          <wp:inline distT="0" distB="0" distL="0" distR="0" wp14:anchorId="7B9A835E" wp14:editId="71AEB802">
            <wp:extent cx="4273296" cy="3224784"/>
            <wp:effectExtent l="0" t="0" r="0" b="0"/>
            <wp:docPr id="898250" name="Picture 898250"/>
            <wp:cNvGraphicFramePr/>
            <a:graphic xmlns:a="http://schemas.openxmlformats.org/drawingml/2006/main">
              <a:graphicData uri="http://schemas.openxmlformats.org/drawingml/2006/picture">
                <pic:pic xmlns:pic="http://schemas.openxmlformats.org/drawingml/2006/picture">
                  <pic:nvPicPr>
                    <pic:cNvPr id="898250" name="Picture 898250"/>
                    <pic:cNvPicPr/>
                  </pic:nvPicPr>
                  <pic:blipFill>
                    <a:blip r:embed="rId446"/>
                    <a:stretch>
                      <a:fillRect/>
                    </a:stretch>
                  </pic:blipFill>
                  <pic:spPr>
                    <a:xfrm>
                      <a:off x="0" y="0"/>
                      <a:ext cx="4273296" cy="3224784"/>
                    </a:xfrm>
                    <a:prstGeom prst="rect">
                      <a:avLst/>
                    </a:prstGeom>
                  </pic:spPr>
                </pic:pic>
              </a:graphicData>
            </a:graphic>
          </wp:inline>
        </w:drawing>
      </w:r>
    </w:p>
    <w:p w14:paraId="24D976A1" w14:textId="77777777" w:rsidR="00676923" w:rsidRDefault="00000000">
      <w:pPr>
        <w:pStyle w:val="Heading4"/>
        <w:ind w:left="-5" w:right="61"/>
      </w:pPr>
      <w:r>
        <w:t>Personality and Aircraft Accidents</w:t>
      </w:r>
    </w:p>
    <w:p w14:paraId="45A8B7F5" w14:textId="77777777" w:rsidR="00676923" w:rsidRDefault="00000000">
      <w:pPr>
        <w:spacing w:after="216"/>
        <w:ind w:left="16" w:right="48"/>
      </w:pPr>
      <w:r>
        <w:t>Personality is a factor in many aviation accidents. The anxious extroverts tend to have more flying accidents in which risk taking is involved. The anxious introverts tend to have a different sort of accident when their rigid and sober approach may lead them to underperform when confronted with an emergency and to mismanage their task when under pressure.</w:t>
      </w:r>
    </w:p>
    <w:p w14:paraId="74A6180E" w14:textId="77777777" w:rsidR="00676923" w:rsidRDefault="00000000">
      <w:pPr>
        <w:ind w:left="16" w:right="48"/>
      </w:pPr>
      <w:r>
        <w:t xml:space="preserve">Risk taking and risk assessment represent the biggest problem in many accidents, especially in single pilot operations. Some of the risks may be taken for personal reasons, showing off for example, but other risks may be taken due to commercial pressure. To reduce these possible risks pilots should be aware of their own personality type and, if they recognize impulsive and thrill-seeking elements in that personality, should take steps to satisfy these characteristics away from the flight deck. </w:t>
      </w:r>
      <w:r>
        <w:rPr>
          <w:b/>
          <w:i/>
          <w:color w:val="1B5C98"/>
          <w:sz w:val="26"/>
        </w:rPr>
        <w:t>Preferred Personality</w:t>
      </w:r>
    </w:p>
    <w:p w14:paraId="22F5BA10" w14:textId="77777777" w:rsidR="00676923" w:rsidRDefault="00000000">
      <w:pPr>
        <w:spacing w:after="216"/>
        <w:ind w:left="16" w:right="48"/>
      </w:pPr>
      <w:r>
        <w:t>The preferred average pilot should be stable and extroverted but whether this represents the ideal personality type for flying is arguable. Certainly military flying, with its requirements to fly to extended limits or take greater risks, may require different characteristics than those required in commercial operations. With the ever-increasing advance in cockpit automation, associated with long periods of boredom, this is perhaps pushing the ideal pilot “position” more to the left of the chart towards - but not into - the introvert sector.</w:t>
      </w:r>
    </w:p>
    <w:p w14:paraId="47EFBDB8" w14:textId="77777777" w:rsidR="00676923" w:rsidRDefault="00000000">
      <w:pPr>
        <w:ind w:left="16" w:right="48"/>
      </w:pPr>
      <w:r>
        <w:t xml:space="preserve">A pilot must also be self-disciplined and </w:t>
      </w:r>
      <w:proofErr w:type="gramStart"/>
      <w:r>
        <w:t>have the ability to</w:t>
      </w:r>
      <w:proofErr w:type="gramEnd"/>
      <w:r>
        <w:t xml:space="preserve"> control his/her internal emotions and external actions. This personality trait is essential in the “ideal” pilot.</w:t>
      </w:r>
    </w:p>
    <w:p w14:paraId="534E27BD" w14:textId="77777777" w:rsidR="00676923" w:rsidRDefault="00000000">
      <w:pPr>
        <w:pStyle w:val="Heading4"/>
        <w:ind w:left="-5" w:right="61"/>
      </w:pPr>
      <w:r>
        <w:t>Hans Eysenck and Personality</w:t>
      </w:r>
    </w:p>
    <w:p w14:paraId="78576D13" w14:textId="77777777" w:rsidR="00676923" w:rsidRDefault="00000000">
      <w:pPr>
        <w:spacing w:after="218"/>
        <w:ind w:left="16" w:right="48"/>
      </w:pPr>
      <w:r>
        <w:t xml:space="preserve">Hans Eysenck’s major contribution to psychology is his theory of personality. He confirmed the model as illustrated in </w:t>
      </w:r>
      <w:r>
        <w:rPr>
          <w:i/>
          <w:color w:val="1B5C98"/>
        </w:rPr>
        <w:t>Figure 12.2</w:t>
      </w:r>
      <w:r>
        <w:t xml:space="preserve">. However he described </w:t>
      </w:r>
      <w:r>
        <w:rPr>
          <w:b/>
        </w:rPr>
        <w:t>“Anxiety”</w:t>
      </w:r>
      <w:r>
        <w:t xml:space="preserve"> as </w:t>
      </w:r>
      <w:r>
        <w:rPr>
          <w:b/>
        </w:rPr>
        <w:t>“Neuroticism”.</w:t>
      </w:r>
    </w:p>
    <w:p w14:paraId="4D0075ED" w14:textId="77777777" w:rsidR="00676923" w:rsidRDefault="00000000">
      <w:pPr>
        <w:spacing w:after="216"/>
        <w:ind w:left="16" w:right="48"/>
      </w:pPr>
      <w:r>
        <w:lastRenderedPageBreak/>
        <w:t>Thus in Eysenck’s PEN (Psychoticism, Extroversion-Introversion, Neuroticism) Model, Personality is divided into:</w:t>
      </w:r>
    </w:p>
    <w:p w14:paraId="25B8E0E3" w14:textId="77777777" w:rsidR="00676923" w:rsidRDefault="00000000">
      <w:pPr>
        <w:numPr>
          <w:ilvl w:val="0"/>
          <w:numId w:val="179"/>
        </w:numPr>
        <w:ind w:right="48" w:hanging="283"/>
      </w:pPr>
      <w:r>
        <w:t xml:space="preserve">Extroversion </w:t>
      </w:r>
    </w:p>
    <w:p w14:paraId="40982B7F" w14:textId="77777777" w:rsidR="00676923" w:rsidRDefault="00000000">
      <w:pPr>
        <w:numPr>
          <w:ilvl w:val="0"/>
          <w:numId w:val="179"/>
        </w:numPr>
        <w:ind w:right="48" w:hanging="283"/>
      </w:pPr>
      <w:r>
        <w:t xml:space="preserve">Introversion </w:t>
      </w:r>
    </w:p>
    <w:p w14:paraId="28C98878" w14:textId="77777777" w:rsidR="00676923" w:rsidRDefault="00000000">
      <w:pPr>
        <w:numPr>
          <w:ilvl w:val="0"/>
          <w:numId w:val="179"/>
        </w:numPr>
        <w:ind w:right="48" w:hanging="283"/>
      </w:pPr>
      <w:r>
        <w:t xml:space="preserve">Stability </w:t>
      </w:r>
    </w:p>
    <w:p w14:paraId="56853B8F" w14:textId="77777777" w:rsidR="00676923" w:rsidRDefault="00000000">
      <w:pPr>
        <w:numPr>
          <w:ilvl w:val="0"/>
          <w:numId w:val="179"/>
        </w:numPr>
        <w:spacing w:after="249"/>
        <w:ind w:right="48" w:hanging="283"/>
      </w:pPr>
      <w:r>
        <w:t>Neuroticism</w:t>
      </w:r>
    </w:p>
    <w:p w14:paraId="504AC03B" w14:textId="77777777" w:rsidR="00676923" w:rsidRDefault="00000000">
      <w:pPr>
        <w:spacing w:after="216"/>
        <w:ind w:left="16" w:right="48"/>
      </w:pPr>
      <w:r>
        <w:t xml:space="preserve">He defines neuroticism as a tendency of the sympathetic system (autonomic arousal) to act too quickly. </w:t>
      </w:r>
      <w:r>
        <w:rPr>
          <w:b/>
        </w:rPr>
        <w:t xml:space="preserve">This special definition needs to be noted </w:t>
      </w:r>
      <w:r>
        <w:t>as it is not a meaning that is generally associated with the word.</w:t>
      </w:r>
    </w:p>
    <w:p w14:paraId="5EBD64C2" w14:textId="77777777" w:rsidR="00676923" w:rsidRDefault="00000000">
      <w:pPr>
        <w:spacing w:after="216"/>
        <w:ind w:left="16" w:right="48"/>
      </w:pPr>
      <w:r>
        <w:t>His research proved that perfectly “normal” people can score high on the neurotic scale. This individual usually has a lot of “drive”. The only problem that comes about is when the person who scores high on the neurotic scale is subjected to a great deal of stress. He/she is then likely to suffer from a neurotic disorder.</w:t>
      </w:r>
    </w:p>
    <w:p w14:paraId="22CF51B3" w14:textId="77777777" w:rsidR="00676923" w:rsidRDefault="00000000">
      <w:pPr>
        <w:spacing w:after="216"/>
        <w:ind w:left="16" w:right="48"/>
      </w:pPr>
      <w:r>
        <w:t>Furthermore he presented the hypothesis that a Stable Introvert possessed “Ego Control” whereas a Neurotic Extrovert tended towards Psychoticism.</w:t>
      </w:r>
    </w:p>
    <w:p w14:paraId="067E1719" w14:textId="77777777" w:rsidR="00676923" w:rsidRDefault="00000000">
      <w:pPr>
        <w:spacing w:after="307"/>
        <w:ind w:left="-5" w:right="14"/>
        <w:jc w:val="left"/>
      </w:pPr>
      <w:r>
        <w:rPr>
          <w:b/>
        </w:rPr>
        <w:t>He confirmed the view that personality is largely innate and genetically determined.</w:t>
      </w:r>
    </w:p>
    <w:p w14:paraId="2E48D01B" w14:textId="77777777" w:rsidR="00676923" w:rsidRDefault="00000000">
      <w:pPr>
        <w:pStyle w:val="Heading3"/>
        <w:spacing w:after="0" w:line="407" w:lineRule="auto"/>
        <w:ind w:left="-5" w:right="5550"/>
      </w:pPr>
      <w:r>
        <w:rPr>
          <w:noProof/>
          <w:color w:val="000000"/>
        </w:rPr>
        <mc:AlternateContent>
          <mc:Choice Requires="wpg">
            <w:drawing>
              <wp:anchor distT="0" distB="0" distL="114300" distR="114300" simplePos="0" relativeHeight="251928576" behindDoc="0" locked="0" layoutInCell="1" allowOverlap="1" wp14:anchorId="56D60CF3" wp14:editId="6CBBB997">
                <wp:simplePos x="0" y="0"/>
                <wp:positionH relativeFrom="page">
                  <wp:posOffset>7128002</wp:posOffset>
                </wp:positionH>
                <wp:positionV relativeFrom="page">
                  <wp:posOffset>4320909</wp:posOffset>
                </wp:positionV>
                <wp:extent cx="432003" cy="3117195"/>
                <wp:effectExtent l="0" t="0" r="0" b="0"/>
                <wp:wrapSquare wrapText="bothSides"/>
                <wp:docPr id="786619" name="Group 786619"/>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8262" name="Shape 12826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264" name="Rectangle 128264"/>
                        <wps:cNvSpPr/>
                        <wps:spPr>
                          <a:xfrm rot="-5399999">
                            <a:off x="-1509735" y="1188446"/>
                            <a:ext cx="3696291" cy="161208"/>
                          </a:xfrm>
                          <a:prstGeom prst="rect">
                            <a:avLst/>
                          </a:prstGeom>
                          <a:ln>
                            <a:noFill/>
                          </a:ln>
                        </wps:spPr>
                        <wps:txbx>
                          <w:txbxContent>
                            <w:p w14:paraId="3D3570E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8265" name="Rectangle 128265"/>
                        <wps:cNvSpPr/>
                        <wps:spPr>
                          <a:xfrm rot="-5399999">
                            <a:off x="246928" y="46417"/>
                            <a:ext cx="182422" cy="149891"/>
                          </a:xfrm>
                          <a:prstGeom prst="rect">
                            <a:avLst/>
                          </a:prstGeom>
                          <a:ln>
                            <a:noFill/>
                          </a:ln>
                        </wps:spPr>
                        <wps:txbx>
                          <w:txbxContent>
                            <w:p w14:paraId="37BA9576"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56D60CF3" id="Group 786619" o:spid="_x0000_s2277" style="position:absolute;left:0;text-align:left;margin-left:561.25pt;margin-top:340.25pt;width:34pt;height:245.45pt;z-index:251928576;mso-position-horizontal-relative:page;mso-position-vertical-relative:page" coordsize="4320,31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">
                <v:shape id="Shape 128262" o:spid="_x0000_s227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28264" o:spid="_x0000_s2279" style="position:absolute;left:-15097;top:11885;width:3696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" filled="f" stroked="f">
                  <v:textbox inset="0,0,0,0">
                    <w:txbxContent>
                      <w:p w14:paraId="3D3570E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v:rect id="Rectangle 128265" o:spid="_x0000_s228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" filled="f" stroked="f">
                  <v:textbox inset="0,0,0,0">
                    <w:txbxContent>
                      <w:p w14:paraId="37BA9576" w14:textId="77777777" w:rsidR="00676923" w:rsidRDefault="00000000">
                        <w:pPr>
                          <w:spacing w:after="160" w:line="259" w:lineRule="auto"/>
                          <w:ind w:left="0" w:firstLine="0"/>
                          <w:jc w:val="left"/>
                        </w:pPr>
                        <w:r>
                          <w:rPr>
                            <w:b/>
                            <w:color w:val="FFFEFD"/>
                            <w:sz w:val="18"/>
                          </w:rPr>
                          <w:t>12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29600" behindDoc="0" locked="0" layoutInCell="1" allowOverlap="1" wp14:anchorId="78CBC499" wp14:editId="3C420D41">
                <wp:simplePos x="0" y="0"/>
                <wp:positionH relativeFrom="page">
                  <wp:posOffset>7385808</wp:posOffset>
                </wp:positionH>
                <wp:positionV relativeFrom="page">
                  <wp:posOffset>2919475</wp:posOffset>
                </wp:positionV>
                <wp:extent cx="121209" cy="21946"/>
                <wp:effectExtent l="0" t="0" r="0" b="0"/>
                <wp:wrapSquare wrapText="bothSides"/>
                <wp:docPr id="786620" name="Group 786620"/>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8329" name="Rectangle 128329"/>
                        <wps:cNvSpPr/>
                        <wps:spPr>
                          <a:xfrm rot="-5399999">
                            <a:off x="-136991" y="-99570"/>
                            <a:ext cx="241338" cy="161208"/>
                          </a:xfrm>
                          <a:prstGeom prst="rect">
                            <a:avLst/>
                          </a:prstGeom>
                          <a:ln>
                            <a:noFill/>
                          </a:ln>
                        </wps:spPr>
                        <wps:txbx>
                          <w:txbxContent>
                            <w:p w14:paraId="2912006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78CBC499" id="Group 786620" o:spid="_x0000_s2281" style="position:absolute;left:0;text-align:left;margin-left:581.55pt;margin-top:229.9pt;width:9.55pt;height:1.75pt;z-index:251929600;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">
                <v:rect id="Rectangle 128329" o:spid="_x0000_s2282"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" filled="f" stroked="f">
                  <v:textbox inset="0,0,0,0">
                    <w:txbxContent>
                      <w:p w14:paraId="29120063"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Interactive Style </w:t>
      </w:r>
      <w:r>
        <w:rPr>
          <w:i/>
          <w:sz w:val="26"/>
        </w:rPr>
        <w:t>Introduction</w:t>
      </w:r>
    </w:p>
    <w:p w14:paraId="3A64743A" w14:textId="77777777" w:rsidR="00676923" w:rsidRDefault="00000000">
      <w:pPr>
        <w:spacing w:after="216"/>
        <w:ind w:left="16" w:right="48"/>
      </w:pPr>
      <w:r>
        <w:t xml:space="preserve">When individuals are working as a team towards a common goal it is helpful to consider the individual’s team or interactive style. The way they interact may be classified in </w:t>
      </w:r>
      <w:proofErr w:type="gramStart"/>
      <w:r>
        <w:t>a number of</w:t>
      </w:r>
      <w:proofErr w:type="gramEnd"/>
      <w:r>
        <w:t xml:space="preserve"> ways. The authoritarian individuals are </w:t>
      </w:r>
      <w:proofErr w:type="gramStart"/>
      <w:r>
        <w:t>dogmatic, and</w:t>
      </w:r>
      <w:proofErr w:type="gramEnd"/>
      <w:r>
        <w:t xml:space="preserve"> will not easily tolerate dissent from their subordinates but when confronted by someone they perceive as having a higher status become submissive. This kind of personality often has a clear and defined perception of hierarchy, rank and status.</w:t>
      </w:r>
    </w:p>
    <w:p w14:paraId="3ACB956F" w14:textId="77777777" w:rsidR="00676923" w:rsidRDefault="00000000">
      <w:pPr>
        <w:spacing w:after="216"/>
        <w:ind w:left="16" w:right="48"/>
      </w:pPr>
      <w:r>
        <w:t>Other styles are the paternalistic and democratic. Any individual’s style may change with time. The submissive first officer can become an authoritarian captain.</w:t>
      </w:r>
    </w:p>
    <w:p w14:paraId="2F309E4A" w14:textId="77777777" w:rsidR="00676923" w:rsidRDefault="00000000">
      <w:pPr>
        <w:spacing w:after="42"/>
        <w:ind w:left="16" w:right="48"/>
      </w:pPr>
      <w:r>
        <w:t xml:space="preserve">Circumstances may change the style required. A democratic approach to problems on the flight deck is desirable </w:t>
      </w:r>
      <w:proofErr w:type="gramStart"/>
      <w:r>
        <w:t>as long as</w:t>
      </w:r>
      <w:proofErr w:type="gramEnd"/>
      <w:r>
        <w:t xml:space="preserve"> time is available and the democratic approach is directed to reaching the goal, but a more autocratic approach may be necessary in an emergency situation. </w:t>
      </w:r>
      <w:r>
        <w:rPr>
          <w:b/>
          <w:i/>
          <w:color w:val="1B5C98"/>
          <w:sz w:val="26"/>
        </w:rPr>
        <w:t>Goal/Person Directed Styles.</w:t>
      </w:r>
    </w:p>
    <w:p w14:paraId="773543FD" w14:textId="77777777" w:rsidR="00676923" w:rsidRDefault="00000000">
      <w:pPr>
        <w:spacing w:after="216"/>
        <w:ind w:left="16" w:right="48"/>
      </w:pPr>
      <w:r>
        <w:t xml:space="preserve">There are two main factors that </w:t>
      </w:r>
      <w:proofErr w:type="spellStart"/>
      <w:r>
        <w:t>characterise</w:t>
      </w:r>
      <w:proofErr w:type="spellEnd"/>
      <w:r>
        <w:t xml:space="preserve"> interactive style. The first concerns the achievement of the task (</w:t>
      </w:r>
      <w:r>
        <w:rPr>
          <w:b/>
        </w:rPr>
        <w:t>goal directed style: G</w:t>
      </w:r>
      <w:r>
        <w:t xml:space="preserve">), and the second is </w:t>
      </w:r>
      <w:proofErr w:type="gramStart"/>
      <w:r>
        <w:t>concern</w:t>
      </w:r>
      <w:proofErr w:type="gramEnd"/>
      <w:r>
        <w:t xml:space="preserve"> to keep the team members happy (</w:t>
      </w:r>
      <w:r>
        <w:rPr>
          <w:b/>
        </w:rPr>
        <w:t>person directed style: P</w:t>
      </w:r>
      <w:r>
        <w:t>).</w:t>
      </w:r>
    </w:p>
    <w:p w14:paraId="517E2936" w14:textId="77777777" w:rsidR="00676923" w:rsidRDefault="00000000">
      <w:pPr>
        <w:ind w:left="16" w:right="48"/>
      </w:pPr>
      <w:r>
        <w:t xml:space="preserve">On a </w:t>
      </w:r>
      <w:proofErr w:type="gramStart"/>
      <w:r>
        <w:t>two dimensional</w:t>
      </w:r>
      <w:proofErr w:type="gramEnd"/>
      <w:r>
        <w:t xml:space="preserve"> model the individual may be classified as P + G-, P + G+, P - G+ or P - G-. In general the G+ individuals will have a keen desire to complete the designated task, whilst the G- will care little for the job and will not exert themselves unduly. The P+ persons will have a concern for the other team members and will consult them as needed. The P- individuals couldn’t care less about other team members.</w:t>
      </w:r>
    </w:p>
    <w:p w14:paraId="6FFFD076" w14:textId="77777777" w:rsidR="00676923" w:rsidRDefault="00000000">
      <w:pPr>
        <w:ind w:left="16" w:right="48"/>
      </w:pPr>
      <w:r>
        <w:t>The ideal pilot should have a P + G+ interactive style. They will be as concerned for the morale and well-being of the other team members as they are for the efficient operation of the flight.</w:t>
      </w:r>
    </w:p>
    <w:p w14:paraId="43ED2286" w14:textId="77777777" w:rsidR="00676923" w:rsidRDefault="00000000">
      <w:pPr>
        <w:spacing w:after="298" w:line="259" w:lineRule="auto"/>
        <w:ind w:left="1104" w:firstLine="0"/>
        <w:jc w:val="left"/>
      </w:pPr>
      <w:r>
        <w:rPr>
          <w:noProof/>
        </w:rPr>
        <w:lastRenderedPageBreak/>
        <w:drawing>
          <wp:inline distT="0" distB="0" distL="0" distR="0" wp14:anchorId="4D035133" wp14:editId="134F0286">
            <wp:extent cx="4273297" cy="3288792"/>
            <wp:effectExtent l="0" t="0" r="0" b="0"/>
            <wp:docPr id="898252" name="Picture 898252"/>
            <wp:cNvGraphicFramePr/>
            <a:graphic xmlns:a="http://schemas.openxmlformats.org/drawingml/2006/main">
              <a:graphicData uri="http://schemas.openxmlformats.org/drawingml/2006/picture">
                <pic:pic xmlns:pic="http://schemas.openxmlformats.org/drawingml/2006/picture">
                  <pic:nvPicPr>
                    <pic:cNvPr id="898252" name="Picture 898252"/>
                    <pic:cNvPicPr/>
                  </pic:nvPicPr>
                  <pic:blipFill>
                    <a:blip r:embed="rId447"/>
                    <a:stretch>
                      <a:fillRect/>
                    </a:stretch>
                  </pic:blipFill>
                  <pic:spPr>
                    <a:xfrm>
                      <a:off x="0" y="0"/>
                      <a:ext cx="4273297" cy="3288792"/>
                    </a:xfrm>
                    <a:prstGeom prst="rect">
                      <a:avLst/>
                    </a:prstGeom>
                  </pic:spPr>
                </pic:pic>
              </a:graphicData>
            </a:graphic>
          </wp:inline>
        </w:drawing>
      </w:r>
    </w:p>
    <w:p w14:paraId="7B52387B" w14:textId="77777777" w:rsidR="00676923" w:rsidRDefault="00000000">
      <w:pPr>
        <w:pStyle w:val="Heading3"/>
        <w:spacing w:after="158"/>
        <w:ind w:left="-5"/>
      </w:pPr>
      <w:r>
        <w:t>The Individual’s Contribution within a Group</w:t>
      </w:r>
    </w:p>
    <w:p w14:paraId="1C4DC3AB" w14:textId="77777777" w:rsidR="00676923" w:rsidRDefault="00000000">
      <w:pPr>
        <w:pStyle w:val="Heading4"/>
        <w:ind w:left="-5" w:right="61"/>
      </w:pPr>
      <w:r>
        <w:rPr>
          <w:noProof/>
          <w:color w:val="000000"/>
        </w:rPr>
        <mc:AlternateContent>
          <mc:Choice Requires="wpg">
            <w:drawing>
              <wp:anchor distT="0" distB="0" distL="114300" distR="114300" simplePos="0" relativeHeight="251930624" behindDoc="0" locked="0" layoutInCell="1" allowOverlap="1" wp14:anchorId="59207EDB" wp14:editId="4EAF8FE5">
                <wp:simplePos x="0" y="0"/>
                <wp:positionH relativeFrom="page">
                  <wp:posOffset>0</wp:posOffset>
                </wp:positionH>
                <wp:positionV relativeFrom="page">
                  <wp:posOffset>4320007</wp:posOffset>
                </wp:positionV>
                <wp:extent cx="431999" cy="2661544"/>
                <wp:effectExtent l="0" t="0" r="0" b="0"/>
                <wp:wrapSquare wrapText="bothSides"/>
                <wp:docPr id="787706" name="Group 787706"/>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738" name="Shape 927738"/>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341" name="Rectangle 128341"/>
                        <wps:cNvSpPr/>
                        <wps:spPr>
                          <a:xfrm rot="5399999">
                            <a:off x="2649" y="91682"/>
                            <a:ext cx="182423" cy="149891"/>
                          </a:xfrm>
                          <a:prstGeom prst="rect">
                            <a:avLst/>
                          </a:prstGeom>
                          <a:ln>
                            <a:noFill/>
                          </a:ln>
                        </wps:spPr>
                        <wps:txbx>
                          <w:txbxContent>
                            <w:p w14:paraId="1514D486"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8342" name="Rectangle 128342"/>
                        <wps:cNvSpPr/>
                        <wps:spPr>
                          <a:xfrm rot="5399999">
                            <a:off x="-1451039" y="1802819"/>
                            <a:ext cx="3089256" cy="161207"/>
                          </a:xfrm>
                          <a:prstGeom prst="rect">
                            <a:avLst/>
                          </a:prstGeom>
                          <a:ln>
                            <a:noFill/>
                          </a:ln>
                        </wps:spPr>
                        <wps:txbx>
                          <w:txbxContent>
                            <w:p w14:paraId="7191DDC6"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w:pict>
              <v:group w14:anchorId="59207EDB" id="Group 787706" o:spid="_x0000_s2283" style="position:absolute;left:0;text-align:left;margin-left:0;margin-top:340.15pt;width:34pt;height:209.55pt;z-index:251930624;mso-position-horizontal-relative:page;mso-position-vertical-relative:page" coordsize="4319,26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">
                <v:shape id="Shape 927738" o:spid="_x0000_s228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" path="m,l431999,r,287985l,287985,,e" fillcolor="#1b5c98" stroked="f" strokeweight="0">
                  <v:stroke miterlimit="83231f" joinstyle="miter"/>
                  <v:path arrowok="t" textboxrect="0,0,431999,287985"/>
                </v:shape>
                <v:rect id="Rectangle 128341" o:spid="_x0000_s228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" filled="f" stroked="f">
                  <v:textbox inset="0,0,0,0">
                    <w:txbxContent>
                      <w:p w14:paraId="1514D486" w14:textId="77777777" w:rsidR="00676923" w:rsidRDefault="00000000">
                        <w:pPr>
                          <w:spacing w:after="160" w:line="259" w:lineRule="auto"/>
                          <w:ind w:left="0" w:firstLine="0"/>
                          <w:jc w:val="left"/>
                        </w:pPr>
                        <w:r>
                          <w:rPr>
                            <w:b/>
                            <w:color w:val="FFFEFD"/>
                            <w:sz w:val="18"/>
                          </w:rPr>
                          <w:t>12</w:t>
                        </w:r>
                      </w:p>
                    </w:txbxContent>
                  </v:textbox>
                </v:rect>
                <v:rect id="Rectangle 128342" o:spid="_x0000_s2286" style="position:absolute;left:-14512;top:18028;width:308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" filled="f" stroked="f">
                  <v:textbox inset="0,0,0,0">
                    <w:txbxContent>
                      <w:p w14:paraId="7191DDC6"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w10:wrap type="square" anchorx="page" anchory="page"/>
              </v:group>
            </w:pict>
          </mc:Fallback>
        </mc:AlternateContent>
      </w:r>
      <w:r>
        <w:t>Introduction</w:t>
      </w:r>
    </w:p>
    <w:p w14:paraId="6E5829B2" w14:textId="77777777" w:rsidR="00676923" w:rsidRDefault="00000000">
      <w:pPr>
        <w:spacing w:after="216"/>
        <w:ind w:left="16" w:right="48"/>
      </w:pPr>
      <w:r>
        <w:t>The Group or Team implies that there are certain characteristics shared amongst those present which set them aside from others and which give them a sense of belonging. It also implies that there are shared goals, values, interests and motives amongst the group members.</w:t>
      </w:r>
    </w:p>
    <w:p w14:paraId="474482CE" w14:textId="77777777" w:rsidR="00676923" w:rsidRDefault="00000000">
      <w:pPr>
        <w:spacing w:after="216"/>
        <w:ind w:left="16" w:right="48"/>
      </w:pPr>
      <w:r>
        <w:t xml:space="preserve">It is relatively easy to work and make decisions on </w:t>
      </w:r>
      <w:proofErr w:type="spellStart"/>
      <w:r>
        <w:t>ones</w:t>
      </w:r>
      <w:proofErr w:type="spellEnd"/>
      <w:r>
        <w:t xml:space="preserve"> own. However, to work effectively within a group is something quite different. A reorientation of attitudes is required (sometimes called </w:t>
      </w:r>
      <w:r>
        <w:rPr>
          <w:b/>
        </w:rPr>
        <w:t>“Groupthink”</w:t>
      </w:r>
      <w:r>
        <w:t xml:space="preserve">) in which flexibility of thought, an ability to listen and an appreciation of the mutual interdependence of each other are among the factors which go towards the making of an effective group member. However, </w:t>
      </w:r>
      <w:r>
        <w:rPr>
          <w:b/>
        </w:rPr>
        <w:t>Groupthink</w:t>
      </w:r>
      <w:r>
        <w:t xml:space="preserve"> can have very negative results when there is too much cohesion within the group. This phenomenon has been illustrated, for example, in the massive foreign policy fiascos such as Britain’s appeasement towards Hitler prior to the outbreak of WWII and the Bay of Pigs invasion during J.F. Kennedy’s presidency. In both cases close-knit groups developed a clubby feeling of “we-ness” which prohibited group members from introducing or entertaining unsettling information for fear of upsetting the group.</w:t>
      </w:r>
    </w:p>
    <w:p w14:paraId="2A5AFD51" w14:textId="77777777" w:rsidR="00676923" w:rsidRDefault="00000000">
      <w:pPr>
        <w:spacing w:after="42"/>
        <w:ind w:left="16" w:right="48"/>
      </w:pPr>
      <w:r>
        <w:t xml:space="preserve">The effectiveness of a team, and the effectiveness of any individual’s contribution to the common task is determined by </w:t>
      </w:r>
      <w:proofErr w:type="gramStart"/>
      <w:r>
        <w:t>a number of</w:t>
      </w:r>
      <w:proofErr w:type="gramEnd"/>
      <w:r>
        <w:t xml:space="preserve"> factors. Among these factors are: </w:t>
      </w:r>
      <w:r>
        <w:rPr>
          <w:b/>
        </w:rPr>
        <w:t xml:space="preserve">Ability, Status </w:t>
      </w:r>
      <w:r>
        <w:t xml:space="preserve">and </w:t>
      </w:r>
      <w:r>
        <w:rPr>
          <w:b/>
        </w:rPr>
        <w:t>Role</w:t>
      </w:r>
      <w:r>
        <w:t xml:space="preserve">. </w:t>
      </w:r>
      <w:r>
        <w:rPr>
          <w:b/>
          <w:i/>
          <w:color w:val="1B5C98"/>
          <w:sz w:val="26"/>
        </w:rPr>
        <w:t>Ability</w:t>
      </w:r>
    </w:p>
    <w:p w14:paraId="7FB4D627" w14:textId="77777777" w:rsidR="00676923" w:rsidRDefault="00000000">
      <w:pPr>
        <w:ind w:left="16" w:right="48"/>
      </w:pPr>
      <w:r>
        <w:t>The competence of any individual in a team will play a significant part in his/her effectiveness. Perceived competence will, in conjunction with his interactive style, determine what other team members think of him/her. People will more readily accept deficiencies in personality and interactive style if they perceive that the individual is good at his/her job.</w:t>
      </w:r>
    </w:p>
    <w:p w14:paraId="57888C2E" w14:textId="77777777" w:rsidR="00676923" w:rsidRDefault="00000000">
      <w:pPr>
        <w:spacing w:after="216"/>
        <w:ind w:left="16" w:right="48"/>
      </w:pPr>
      <w:r>
        <w:t>Perceived high ability does have a negative side. It is possible for a P+ G- team member to allow a colleague, whom he perceives as competent, to proceed much further on an inappropriate course of action because he feels the operator ‘probably knows what he is doing’.</w:t>
      </w:r>
    </w:p>
    <w:p w14:paraId="2C769DD9" w14:textId="77777777" w:rsidR="00676923" w:rsidRDefault="00000000">
      <w:pPr>
        <w:spacing w:after="264"/>
        <w:ind w:left="16" w:right="48"/>
      </w:pPr>
      <w:r>
        <w:lastRenderedPageBreak/>
        <w:t xml:space="preserve">The autocratic leader who is competent will obtain a better result than the autocrat with low ability, who may be regarded with distaste and derision by his team members. There is a serious risk that other crew members may allow the low ability autocrat to proceed on an incorrect course of action hoping he will end up in trouble just to ‘bring him down a peg’. This </w:t>
      </w:r>
      <w:proofErr w:type="spellStart"/>
      <w:r>
        <w:t>behaviour</w:t>
      </w:r>
      <w:proofErr w:type="spellEnd"/>
      <w:r>
        <w:t xml:space="preserve"> on a flight deck is obviously unacceptable.</w:t>
      </w:r>
    </w:p>
    <w:p w14:paraId="5D925F34" w14:textId="77777777" w:rsidR="00676923" w:rsidRDefault="00000000">
      <w:pPr>
        <w:pStyle w:val="Heading4"/>
        <w:ind w:left="-5" w:right="61"/>
      </w:pPr>
      <w:r>
        <w:t>Status</w:t>
      </w:r>
    </w:p>
    <w:p w14:paraId="535B31C5" w14:textId="77777777" w:rsidR="00676923" w:rsidRDefault="00000000">
      <w:pPr>
        <w:spacing w:after="216"/>
        <w:ind w:left="16" w:right="48"/>
      </w:pPr>
      <w:r>
        <w:t xml:space="preserve">On the flight deck status is normally determined by the number of rings on one’s uniform. The status of the individual, combined with perceived ability and interactive style, will play a significant part in decision making on the flight deck. A dominant captain will readily question the actions of a junior first officer, but the opposite will not be so. A junior first officer will need to be </w:t>
      </w:r>
      <w:proofErr w:type="gramStart"/>
      <w:r>
        <w:t>absolutely sure</w:t>
      </w:r>
      <w:proofErr w:type="gramEnd"/>
      <w:r>
        <w:t xml:space="preserve"> that the captain is getting it wrong before he airs his anxieties.</w:t>
      </w:r>
    </w:p>
    <w:p w14:paraId="6C913146" w14:textId="77777777" w:rsidR="00676923" w:rsidRDefault="00000000">
      <w:pPr>
        <w:spacing w:after="264"/>
        <w:ind w:left="16" w:right="48"/>
      </w:pPr>
      <w:r>
        <w:t>The effect of status in decision making is significantly different within differing cultures. In some Middle and Far Eastern cultures the thought of questioning a senior’s course of action would be unthinkable in any circumstances. In West European and North American cultures junior colleagues will much more readily question the senior individual’s actions. A study has shown the least status affected pilots to be Australian nationals, who place much greater emphasis on perceived ability than any other factor.</w:t>
      </w:r>
    </w:p>
    <w:p w14:paraId="191C3B0D" w14:textId="77777777" w:rsidR="00676923" w:rsidRDefault="00000000">
      <w:pPr>
        <w:pStyle w:val="Heading4"/>
        <w:ind w:left="-5" w:right="61"/>
      </w:pPr>
      <w:r>
        <w:t>Role</w:t>
      </w:r>
    </w:p>
    <w:p w14:paraId="6B12157F" w14:textId="77777777" w:rsidR="00676923" w:rsidRDefault="00000000">
      <w:pPr>
        <w:spacing w:after="216"/>
        <w:ind w:left="16" w:right="48"/>
      </w:pPr>
      <w:r>
        <w:rPr>
          <w:noProof/>
          <w:color w:val="000000"/>
        </w:rPr>
        <mc:AlternateContent>
          <mc:Choice Requires="wpg">
            <w:drawing>
              <wp:anchor distT="0" distB="0" distL="114300" distR="114300" simplePos="0" relativeHeight="251931648" behindDoc="0" locked="0" layoutInCell="1" allowOverlap="1" wp14:anchorId="40301317" wp14:editId="0F593D77">
                <wp:simplePos x="0" y="0"/>
                <wp:positionH relativeFrom="page">
                  <wp:posOffset>7128002</wp:posOffset>
                </wp:positionH>
                <wp:positionV relativeFrom="page">
                  <wp:posOffset>4320909</wp:posOffset>
                </wp:positionV>
                <wp:extent cx="432003" cy="3117195"/>
                <wp:effectExtent l="0" t="0" r="0" b="0"/>
                <wp:wrapSquare wrapText="bothSides"/>
                <wp:docPr id="787885" name="Group 787885"/>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8548" name="Shape 12854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550" name="Rectangle 128550"/>
                        <wps:cNvSpPr/>
                        <wps:spPr>
                          <a:xfrm rot="-5399999">
                            <a:off x="-1509735" y="1188446"/>
                            <a:ext cx="3696291" cy="161208"/>
                          </a:xfrm>
                          <a:prstGeom prst="rect">
                            <a:avLst/>
                          </a:prstGeom>
                          <a:ln>
                            <a:noFill/>
                          </a:ln>
                        </wps:spPr>
                        <wps:txbx>
                          <w:txbxContent>
                            <w:p w14:paraId="0A79F12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8551" name="Rectangle 128551"/>
                        <wps:cNvSpPr/>
                        <wps:spPr>
                          <a:xfrm rot="-5399999">
                            <a:off x="246928" y="46417"/>
                            <a:ext cx="182422" cy="149891"/>
                          </a:xfrm>
                          <a:prstGeom prst="rect">
                            <a:avLst/>
                          </a:prstGeom>
                          <a:ln>
                            <a:noFill/>
                          </a:ln>
                        </wps:spPr>
                        <wps:txbx>
                          <w:txbxContent>
                            <w:p w14:paraId="67932972"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40301317" id="Group 787885" o:spid="_x0000_s2287" style="position:absolute;left:0;text-align:left;margin-left:561.25pt;margin-top:340.25pt;width:34pt;height:245.45pt;z-index:251931648;mso-position-horizontal-relative:page;mso-position-vertical-relative:page" coordsize="4320,31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">
                <v:shape id="Shape 128548" o:spid="_x0000_s228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128550" o:spid="_x0000_s2289" style="position:absolute;left:-15097;top:11885;width:3696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" filled="f" stroked="f">
                  <v:textbox inset="0,0,0,0">
                    <w:txbxContent>
                      <w:p w14:paraId="0A79F12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v:rect id="Rectangle 128551" o:spid="_x0000_s229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" filled="f" stroked="f">
                  <v:textbox inset="0,0,0,0">
                    <w:txbxContent>
                      <w:p w14:paraId="67932972" w14:textId="77777777" w:rsidR="00676923" w:rsidRDefault="00000000">
                        <w:pPr>
                          <w:spacing w:after="160" w:line="259" w:lineRule="auto"/>
                          <w:ind w:left="0" w:firstLine="0"/>
                          <w:jc w:val="left"/>
                        </w:pPr>
                        <w:r>
                          <w:rPr>
                            <w:b/>
                            <w:color w:val="FFFEFD"/>
                            <w:sz w:val="18"/>
                          </w:rPr>
                          <w:t>12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32672" behindDoc="0" locked="0" layoutInCell="1" allowOverlap="1" wp14:anchorId="6D97A51E" wp14:editId="6DA65426">
                <wp:simplePos x="0" y="0"/>
                <wp:positionH relativeFrom="page">
                  <wp:posOffset>7385808</wp:posOffset>
                </wp:positionH>
                <wp:positionV relativeFrom="page">
                  <wp:posOffset>2919475</wp:posOffset>
                </wp:positionV>
                <wp:extent cx="121209" cy="21946"/>
                <wp:effectExtent l="0" t="0" r="0" b="0"/>
                <wp:wrapSquare wrapText="bothSides"/>
                <wp:docPr id="787886" name="Group 78788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8600" name="Rectangle 128600"/>
                        <wps:cNvSpPr/>
                        <wps:spPr>
                          <a:xfrm rot="-5399999">
                            <a:off x="-136991" y="-99570"/>
                            <a:ext cx="241338" cy="161208"/>
                          </a:xfrm>
                          <a:prstGeom prst="rect">
                            <a:avLst/>
                          </a:prstGeom>
                          <a:ln>
                            <a:noFill/>
                          </a:ln>
                        </wps:spPr>
                        <wps:txbx>
                          <w:txbxContent>
                            <w:p w14:paraId="7959DB1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6D97A51E" id="Group 787886" o:spid="_x0000_s2291" style="position:absolute;left:0;text-align:left;margin-left:581.55pt;margin-top:229.9pt;width:9.55pt;height:1.75pt;z-index:251932672;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FFZvs8aAgAAgAQAAA4AAAAAAAAAAAAAAAAALgIAAGRycy9lMm9Eb2MueG1s&#13;&#10;UEsBAi0AFAAGAAgAAAAhALzmBeTlAAAAEgEAAA8AAAAAAAAAAAAAAAAAdAQAAGRycy9kb3ducmV2&#13;&#10;LnhtbFBLBQYAAAAABAAEAPMAAACGBQAAAAA=&#13;&#10;">
                <v:rect id="Rectangle 128600" o:spid="_x0000_s2292"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" filled="f" stroked="f">
                  <v:textbox inset="0,0,0,0">
                    <w:txbxContent>
                      <w:p w14:paraId="7959DB15"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The third factor that is instrumental in determining interpersonal </w:t>
      </w:r>
      <w:proofErr w:type="spellStart"/>
      <w:r>
        <w:t>behaviour</w:t>
      </w:r>
      <w:proofErr w:type="spellEnd"/>
      <w:r>
        <w:t xml:space="preserve"> in the cockpit, is role. The roles of pilots change, depending on whether they are the handling or non-handling pilot.</w:t>
      </w:r>
    </w:p>
    <w:p w14:paraId="2FCF96AF" w14:textId="77777777" w:rsidR="00676923" w:rsidRDefault="00000000">
      <w:pPr>
        <w:spacing w:after="216"/>
        <w:ind w:left="16" w:right="48"/>
      </w:pPr>
      <w:r>
        <w:t xml:space="preserve">It is clear from </w:t>
      </w:r>
      <w:proofErr w:type="gramStart"/>
      <w:r>
        <w:t>a number of</w:t>
      </w:r>
      <w:proofErr w:type="gramEnd"/>
      <w:r>
        <w:t xml:space="preserve"> accident reports that it is very difficult for one pilot to take control away from another, since doing so may be perceived as a lack of faith in the other’s ability. This reluctance to interfere is </w:t>
      </w:r>
      <w:r>
        <w:rPr>
          <w:i/>
        </w:rPr>
        <w:t>particularly evident when both pilots are of the same status</w:t>
      </w:r>
      <w:r>
        <w:t>, i.e. two captains on a training detail. An example of the importance of the interaction of these factors is given:</w:t>
      </w:r>
    </w:p>
    <w:p w14:paraId="49D4807B" w14:textId="77777777" w:rsidR="00676923" w:rsidRDefault="00000000">
      <w:pPr>
        <w:spacing w:after="301"/>
        <w:ind w:left="278" w:right="41"/>
      </w:pPr>
      <w:r>
        <w:rPr>
          <w:b/>
          <w:color w:val="4D4989"/>
        </w:rPr>
        <w:t>The twin prop commuter aircraft was commanded by a pilot who was also a senior manager in the airline and known to be somewhat irascible. The first officer was junior in the company and still in his probationary period. At the end of a long day the captain was plainly annoyed when company operations asked for a further flight, but he reluctantly undertook it. During the approach at the end of this leg, the first officer completed the approach checks without receiving any responses from the captain. Rather than question or challenge the captain, the first officer sat tight and let the captain get on with it. The aircraft flew into the ground short of the runway because the first officer did nothing to intervene. It transpired that the captain had failed to respond to the checks not because he was in a bad mood, but because he had died during the approach.</w:t>
      </w:r>
    </w:p>
    <w:p w14:paraId="7851BE67" w14:textId="77777777" w:rsidR="00676923" w:rsidRDefault="00000000">
      <w:pPr>
        <w:pStyle w:val="Heading4"/>
        <w:ind w:left="-5" w:right="61"/>
      </w:pPr>
      <w:r>
        <w:t>Status/Role</w:t>
      </w:r>
    </w:p>
    <w:p w14:paraId="73027FCF" w14:textId="77777777" w:rsidR="00676923" w:rsidRDefault="00000000">
      <w:pPr>
        <w:ind w:left="16" w:right="48"/>
      </w:pPr>
      <w:r>
        <w:t>Some high-status individuals find it difficult or are uncomfortable to move to a perceived “lower” role. An example of this might be when a senior commander finds himself/herself carrying out co-pilot duties to a captain who is perceived as being of lower status. This situation may lead to escalating conflict unless handled professionally.</w:t>
      </w:r>
    </w:p>
    <w:p w14:paraId="41EE14EC" w14:textId="77777777" w:rsidR="00676923" w:rsidRDefault="00000000">
      <w:pPr>
        <w:pStyle w:val="Heading3"/>
        <w:ind w:left="-5"/>
      </w:pPr>
      <w:r>
        <w:t>Cohesion</w:t>
      </w:r>
    </w:p>
    <w:p w14:paraId="65A56ACA" w14:textId="77777777" w:rsidR="00676923" w:rsidRDefault="00000000">
      <w:pPr>
        <w:spacing w:after="216"/>
        <w:ind w:left="16" w:right="48"/>
      </w:pPr>
      <w:r>
        <w:t xml:space="preserve">Cohesion can be defined as the sum of the forces which bind crew members together. It generally goes </w:t>
      </w:r>
      <w:proofErr w:type="gramStart"/>
      <w:r>
        <w:t>hand-in-hand</w:t>
      </w:r>
      <w:proofErr w:type="gramEnd"/>
      <w:r>
        <w:t xml:space="preserve"> with a shared attitude towards problems and is based upon:</w:t>
      </w:r>
    </w:p>
    <w:p w14:paraId="15FEA50C" w14:textId="77777777" w:rsidR="00676923" w:rsidRDefault="00000000">
      <w:pPr>
        <w:numPr>
          <w:ilvl w:val="0"/>
          <w:numId w:val="180"/>
        </w:numPr>
        <w:ind w:right="48" w:hanging="283"/>
      </w:pPr>
      <w:r>
        <w:t>The mutual motivation of the crew towards the job.</w:t>
      </w:r>
    </w:p>
    <w:p w14:paraId="650E72C8" w14:textId="77777777" w:rsidR="00676923" w:rsidRDefault="00000000">
      <w:pPr>
        <w:numPr>
          <w:ilvl w:val="0"/>
          <w:numId w:val="180"/>
        </w:numPr>
        <w:spacing w:after="249"/>
        <w:ind w:right="48" w:hanging="283"/>
      </w:pPr>
      <w:r>
        <w:lastRenderedPageBreak/>
        <w:t>Inter-appreciation of the members of the crew one to another.</w:t>
      </w:r>
    </w:p>
    <w:p w14:paraId="7656500C" w14:textId="77777777" w:rsidR="00676923" w:rsidRDefault="00000000">
      <w:pPr>
        <w:spacing w:after="312"/>
        <w:ind w:left="16" w:right="48"/>
      </w:pPr>
      <w:r>
        <w:t>Individual acceptance of standards and roles depends upon how tightly or loosely knit are the links between the members of the group. Group cohesion is a major advantage in times of difficulty or danger and crews tends to draw personal strength from their relationships with other crew members.</w:t>
      </w:r>
    </w:p>
    <w:p w14:paraId="6849E40D" w14:textId="77777777" w:rsidR="00676923" w:rsidRDefault="00000000">
      <w:pPr>
        <w:pStyle w:val="Heading3"/>
        <w:spacing w:after="158"/>
        <w:ind w:left="-5"/>
      </w:pPr>
      <w:r>
        <w:t>Group Decision Making</w:t>
      </w:r>
    </w:p>
    <w:p w14:paraId="75BEC520" w14:textId="77777777" w:rsidR="00676923" w:rsidRDefault="00000000">
      <w:pPr>
        <w:pStyle w:val="Heading4"/>
        <w:ind w:left="-5" w:right="61"/>
      </w:pPr>
      <w:r>
        <w:t>Introduction</w:t>
      </w:r>
    </w:p>
    <w:p w14:paraId="329D46E0" w14:textId="77777777" w:rsidR="00676923" w:rsidRDefault="00000000">
      <w:pPr>
        <w:spacing w:after="216"/>
        <w:ind w:left="16" w:right="48"/>
      </w:pPr>
      <w:r>
        <w:t xml:space="preserve">In a multi-crew aircraft any decision may be improved by consultation among the crew members. It is generally true that the decision reached by a </w:t>
      </w:r>
      <w:r>
        <w:rPr>
          <w:b/>
        </w:rPr>
        <w:t>group will be better than the average decision made by individuals within the group.</w:t>
      </w:r>
    </w:p>
    <w:p w14:paraId="56B4C894" w14:textId="77777777" w:rsidR="00676923" w:rsidRDefault="00000000">
      <w:pPr>
        <w:spacing w:after="264"/>
        <w:ind w:left="16" w:right="48"/>
      </w:pPr>
      <w:r>
        <w:rPr>
          <w:noProof/>
          <w:color w:val="000000"/>
        </w:rPr>
        <mc:AlternateContent>
          <mc:Choice Requires="wpg">
            <w:drawing>
              <wp:anchor distT="0" distB="0" distL="114300" distR="114300" simplePos="0" relativeHeight="251933696" behindDoc="0" locked="0" layoutInCell="1" allowOverlap="1" wp14:anchorId="20F7375C" wp14:editId="47137A25">
                <wp:simplePos x="0" y="0"/>
                <wp:positionH relativeFrom="page">
                  <wp:posOffset>0</wp:posOffset>
                </wp:positionH>
                <wp:positionV relativeFrom="page">
                  <wp:posOffset>4320007</wp:posOffset>
                </wp:positionV>
                <wp:extent cx="431999" cy="2661544"/>
                <wp:effectExtent l="0" t="0" r="0" b="0"/>
                <wp:wrapSquare wrapText="bothSides"/>
                <wp:docPr id="789194" name="Group 789194"/>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832" name="Shape 927832"/>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610" name="Rectangle 128610"/>
                        <wps:cNvSpPr/>
                        <wps:spPr>
                          <a:xfrm rot="5399999">
                            <a:off x="2649" y="91682"/>
                            <a:ext cx="182423" cy="149891"/>
                          </a:xfrm>
                          <a:prstGeom prst="rect">
                            <a:avLst/>
                          </a:prstGeom>
                          <a:ln>
                            <a:noFill/>
                          </a:ln>
                        </wps:spPr>
                        <wps:txbx>
                          <w:txbxContent>
                            <w:p w14:paraId="56237F63"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8611" name="Rectangle 128611"/>
                        <wps:cNvSpPr/>
                        <wps:spPr>
                          <a:xfrm rot="5399999">
                            <a:off x="-1451039" y="1802819"/>
                            <a:ext cx="3089256" cy="161207"/>
                          </a:xfrm>
                          <a:prstGeom prst="rect">
                            <a:avLst/>
                          </a:prstGeom>
                          <a:ln>
                            <a:noFill/>
                          </a:ln>
                        </wps:spPr>
                        <wps:txbx>
                          <w:txbxContent>
                            <w:p w14:paraId="29994635"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w:pict>
              <v:group w14:anchorId="20F7375C" id="Group 789194" o:spid="_x0000_s2293" style="position:absolute;left:0;text-align:left;margin-left:0;margin-top:340.15pt;width:34pt;height:209.55pt;z-index:251933696;mso-position-horizontal-relative:page;mso-position-vertical-relative:page" coordsize="4319,26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">
                <v:shape id="Shape 927832" o:spid="_x0000_s229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" path="m,l431999,r,287985l,287985,,e" fillcolor="#1b5c98" stroked="f" strokeweight="0">
                  <v:stroke miterlimit="83231f" joinstyle="miter"/>
                  <v:path arrowok="t" textboxrect="0,0,431999,287985"/>
                </v:shape>
                <v:rect id="Rectangle 128610" o:spid="_x0000_s229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" filled="f" stroked="f">
                  <v:textbox inset="0,0,0,0">
                    <w:txbxContent>
                      <w:p w14:paraId="56237F63" w14:textId="77777777" w:rsidR="00676923" w:rsidRDefault="00000000">
                        <w:pPr>
                          <w:spacing w:after="160" w:line="259" w:lineRule="auto"/>
                          <w:ind w:left="0" w:firstLine="0"/>
                          <w:jc w:val="left"/>
                        </w:pPr>
                        <w:r>
                          <w:rPr>
                            <w:b/>
                            <w:color w:val="FFFEFD"/>
                            <w:sz w:val="18"/>
                          </w:rPr>
                          <w:t>12</w:t>
                        </w:r>
                      </w:p>
                    </w:txbxContent>
                  </v:textbox>
                </v:rect>
                <v:rect id="Rectangle 128611" o:spid="_x0000_s2296" style="position:absolute;left:-14512;top:18028;width:308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" filled="f" stroked="f">
                  <v:textbox inset="0,0,0,0">
                    <w:txbxContent>
                      <w:p w14:paraId="29994635"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w10:wrap type="square" anchorx="page" anchory="page"/>
              </v:group>
            </w:pict>
          </mc:Fallback>
        </mc:AlternateContent>
      </w:r>
      <w:r>
        <w:t>The group decision will, however, seldom improve on the problem-solving ability of the ablest member of the group. From this point of view there may be valid reasons to increase crew complements to improve the chances of having an able member. The tendency with modern aircraft is, however, to reduce crew members thereby reducing operating costs.</w:t>
      </w:r>
    </w:p>
    <w:p w14:paraId="707FC15C" w14:textId="77777777" w:rsidR="00676923" w:rsidRDefault="00000000">
      <w:pPr>
        <w:pStyle w:val="Heading4"/>
        <w:ind w:left="-5" w:right="61"/>
      </w:pPr>
      <w:r>
        <w:t>Factors Affecting the Group/Team</w:t>
      </w:r>
    </w:p>
    <w:p w14:paraId="7029E054" w14:textId="77777777" w:rsidR="00676923" w:rsidRDefault="00000000">
      <w:pPr>
        <w:spacing w:after="216"/>
        <w:ind w:left="16" w:right="48"/>
      </w:pPr>
      <w:proofErr w:type="gramStart"/>
      <w:r>
        <w:t>A number of</w:t>
      </w:r>
      <w:proofErr w:type="gramEnd"/>
      <w:r>
        <w:t xml:space="preserve"> factors (and, in some cases, disadvantages) will affect the group’s deliberations in reaching a correct solution and agreement on that decision. The factors involved are: </w:t>
      </w:r>
      <w:r>
        <w:rPr>
          <w:b/>
        </w:rPr>
        <w:t>Conformity, Compliance, Status and Obedience, Persuasion, Risky Shift, Group Duration, Role/Norm, and Coordination and Cooperation.</w:t>
      </w:r>
    </w:p>
    <w:p w14:paraId="118FE4BD" w14:textId="77777777" w:rsidR="00676923" w:rsidRDefault="00000000">
      <w:pPr>
        <w:spacing w:after="11"/>
        <w:ind w:left="293" w:right="14"/>
        <w:jc w:val="left"/>
      </w:pPr>
      <w:r>
        <w:rPr>
          <w:b/>
        </w:rPr>
        <w:t>Conformity</w:t>
      </w:r>
    </w:p>
    <w:p w14:paraId="5846E1A1" w14:textId="77777777" w:rsidR="00676923" w:rsidRDefault="00000000">
      <w:pPr>
        <w:spacing w:after="253"/>
        <w:ind w:left="293" w:right="48"/>
      </w:pPr>
      <w:r>
        <w:t xml:space="preserve">People like to conform since non-conformity is stress-inducing. To conform with a group is a strategy for minimizing stress and people do not normally wish to be seen as the ‘odd one out’. An experiment can be conducted in which a group of subjects are asked to judge comparative lengths of </w:t>
      </w:r>
      <w:proofErr w:type="spellStart"/>
      <w:r>
        <w:t>coloured</w:t>
      </w:r>
      <w:proofErr w:type="spellEnd"/>
      <w:r>
        <w:t xml:space="preserve"> blocks of wood. Before the experiment four stooges are briefed to give the wrong answer. It will be found that the fifth member will often go along with the group against the evidence of his senses. His response is what he sees as the </w:t>
      </w:r>
      <w:r>
        <w:rPr>
          <w:b/>
        </w:rPr>
        <w:t>social expectation</w:t>
      </w:r>
      <w:r>
        <w:t xml:space="preserve"> (what other people expect of him) rather than giving the correct response. The effect is </w:t>
      </w:r>
      <w:proofErr w:type="spellStart"/>
      <w:r>
        <w:t>maximised</w:t>
      </w:r>
      <w:proofErr w:type="spellEnd"/>
      <w:r>
        <w:t xml:space="preserve"> when the group holding the opposing opinion is just four. It has been found, however, that if the single subject is provided with a partner, his conformity dramatically decreases.</w:t>
      </w:r>
    </w:p>
    <w:p w14:paraId="324AB575" w14:textId="77777777" w:rsidR="00676923" w:rsidRDefault="00000000">
      <w:pPr>
        <w:ind w:left="293" w:right="48"/>
      </w:pPr>
      <w:r>
        <w:t>Such conformity is not confined merely to judgements of length. Individuals will accept group opinions and attitudes on many subjects. Readiness to conform appears to differ between races, sexes and nationalities.</w:t>
      </w:r>
    </w:p>
    <w:p w14:paraId="7720066B" w14:textId="77777777" w:rsidR="00676923" w:rsidRDefault="00000000">
      <w:pPr>
        <w:spacing w:after="11"/>
        <w:ind w:left="293" w:right="14"/>
        <w:jc w:val="left"/>
      </w:pPr>
      <w:r>
        <w:rPr>
          <w:b/>
        </w:rPr>
        <w:t>Compliance</w:t>
      </w:r>
    </w:p>
    <w:p w14:paraId="22A32A90" w14:textId="77777777" w:rsidR="00676923" w:rsidRDefault="00000000">
      <w:pPr>
        <w:spacing w:after="253"/>
        <w:ind w:left="293" w:right="48"/>
      </w:pPr>
      <w:r>
        <w:t>This is the term used to describe an individual’s likelihood of complying with a request. If a large and unreasonable request is made, there is a greater likelihood of it being complied with if it has been preceded either by an even more outrageous request that has been denied, or if a smaller more reasonable request has already been accepted.</w:t>
      </w:r>
    </w:p>
    <w:p w14:paraId="68A49B2B" w14:textId="77777777" w:rsidR="00676923" w:rsidRDefault="00000000">
      <w:pPr>
        <w:spacing w:after="253"/>
        <w:ind w:left="293" w:right="48"/>
      </w:pPr>
      <w:r>
        <w:t xml:space="preserve">For example, a householder whose house is on a dangerous bend in the road may refuse a request to have a large warning notice on his property. However, if he had allowed a very small notice to be on the site, he would more readily accept a larger warning notice when told that the small notice was not readable at a reasonable distance. A succession of seemingly small increases in the sign size could </w:t>
      </w:r>
      <w:r>
        <w:lastRenderedPageBreak/>
        <w:t>eventually reach the stage where the originally requested size of sign is in position. Alternatively if the original request was for a massive sign, he could well accept a large sign, having turned down the first request.</w:t>
      </w:r>
    </w:p>
    <w:p w14:paraId="0DE1BE0E" w14:textId="77777777" w:rsidR="00676923" w:rsidRDefault="00000000">
      <w:pPr>
        <w:spacing w:after="11"/>
        <w:ind w:left="293" w:right="14"/>
        <w:jc w:val="left"/>
      </w:pPr>
      <w:r>
        <w:rPr>
          <w:b/>
        </w:rPr>
        <w:t>Status and Obedience</w:t>
      </w:r>
    </w:p>
    <w:p w14:paraId="2844D51C" w14:textId="77777777" w:rsidR="00676923" w:rsidRDefault="00000000">
      <w:pPr>
        <w:spacing w:after="253"/>
        <w:ind w:left="293" w:right="48"/>
      </w:pPr>
      <w:r>
        <w:t xml:space="preserve">The role of status in group decision making is of major importance. People will be more ready to listen to, and believe and obey, those whom they perceive to be of a higher status. This can be demonstrated by giving a problem to groups of varying status. Although the </w:t>
      </w:r>
      <w:proofErr w:type="gramStart"/>
      <w:r>
        <w:t>high status</w:t>
      </w:r>
      <w:proofErr w:type="gramEnd"/>
      <w:r>
        <w:t xml:space="preserve"> individuals may achieve the correct answer only as often as those of medium or low status, those of high status who do get the correct answer are able to persuade a higher percentage of their group to accept their answer.</w:t>
      </w:r>
    </w:p>
    <w:p w14:paraId="73B06B96" w14:textId="77777777" w:rsidR="00676923" w:rsidRDefault="00000000">
      <w:pPr>
        <w:spacing w:after="253"/>
        <w:ind w:left="293" w:right="48"/>
      </w:pPr>
      <w:r>
        <w:rPr>
          <w:noProof/>
          <w:color w:val="000000"/>
        </w:rPr>
        <mc:AlternateContent>
          <mc:Choice Requires="wpg">
            <w:drawing>
              <wp:anchor distT="0" distB="0" distL="114300" distR="114300" simplePos="0" relativeHeight="251934720" behindDoc="0" locked="0" layoutInCell="1" allowOverlap="1" wp14:anchorId="5141C059" wp14:editId="627CE72E">
                <wp:simplePos x="0" y="0"/>
                <wp:positionH relativeFrom="page">
                  <wp:posOffset>7128002</wp:posOffset>
                </wp:positionH>
                <wp:positionV relativeFrom="page">
                  <wp:posOffset>4320909</wp:posOffset>
                </wp:positionV>
                <wp:extent cx="432003" cy="3117195"/>
                <wp:effectExtent l="0" t="0" r="0" b="0"/>
                <wp:wrapSquare wrapText="bothSides"/>
                <wp:docPr id="789295" name="Group 789295"/>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8663" name="Shape 1286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665" name="Rectangle 128665"/>
                        <wps:cNvSpPr/>
                        <wps:spPr>
                          <a:xfrm rot="-5399999">
                            <a:off x="-1509735" y="1188446"/>
                            <a:ext cx="3696291" cy="161208"/>
                          </a:xfrm>
                          <a:prstGeom prst="rect">
                            <a:avLst/>
                          </a:prstGeom>
                          <a:ln>
                            <a:noFill/>
                          </a:ln>
                        </wps:spPr>
                        <wps:txbx>
                          <w:txbxContent>
                            <w:p w14:paraId="0EBB797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8666" name="Rectangle 128666"/>
                        <wps:cNvSpPr/>
                        <wps:spPr>
                          <a:xfrm rot="-5399999">
                            <a:off x="246928" y="46417"/>
                            <a:ext cx="182422" cy="149891"/>
                          </a:xfrm>
                          <a:prstGeom prst="rect">
                            <a:avLst/>
                          </a:prstGeom>
                          <a:ln>
                            <a:noFill/>
                          </a:ln>
                        </wps:spPr>
                        <wps:txbx>
                          <w:txbxContent>
                            <w:p w14:paraId="397E4DE6"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5141C059" id="Group 789295" o:spid="_x0000_s2297" style="position:absolute;left:0;text-align:left;margin-left:561.25pt;margin-top:340.25pt;width:34pt;height:245.45pt;z-index:251934720;mso-position-horizontal-relative:page;mso-position-vertical-relative:page" coordsize="4320,31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">
                <v:shape id="Shape 128663" o:spid="_x0000_s229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28665" o:spid="_x0000_s2299" style="position:absolute;left:-15097;top:11885;width:3696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" filled="f" stroked="f">
                  <v:textbox inset="0,0,0,0">
                    <w:txbxContent>
                      <w:p w14:paraId="0EBB797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v:rect id="Rectangle 128666" o:spid="_x0000_s230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" filled="f" stroked="f">
                  <v:textbox inset="0,0,0,0">
                    <w:txbxContent>
                      <w:p w14:paraId="397E4DE6" w14:textId="77777777" w:rsidR="00676923" w:rsidRDefault="00000000">
                        <w:pPr>
                          <w:spacing w:after="160" w:line="259" w:lineRule="auto"/>
                          <w:ind w:left="0" w:firstLine="0"/>
                          <w:jc w:val="left"/>
                        </w:pPr>
                        <w:r>
                          <w:rPr>
                            <w:b/>
                            <w:color w:val="FFFEFD"/>
                            <w:sz w:val="18"/>
                          </w:rPr>
                          <w:t>12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35744" behindDoc="0" locked="0" layoutInCell="1" allowOverlap="1" wp14:anchorId="6CBDA92C" wp14:editId="430FF88B">
                <wp:simplePos x="0" y="0"/>
                <wp:positionH relativeFrom="page">
                  <wp:posOffset>7385808</wp:posOffset>
                </wp:positionH>
                <wp:positionV relativeFrom="page">
                  <wp:posOffset>2919475</wp:posOffset>
                </wp:positionV>
                <wp:extent cx="121209" cy="21946"/>
                <wp:effectExtent l="0" t="0" r="0" b="0"/>
                <wp:wrapSquare wrapText="bothSides"/>
                <wp:docPr id="789296" name="Group 78929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8716" name="Rectangle 128716"/>
                        <wps:cNvSpPr/>
                        <wps:spPr>
                          <a:xfrm rot="-5399999">
                            <a:off x="-136991" y="-99570"/>
                            <a:ext cx="241338" cy="161208"/>
                          </a:xfrm>
                          <a:prstGeom prst="rect">
                            <a:avLst/>
                          </a:prstGeom>
                          <a:ln>
                            <a:noFill/>
                          </a:ln>
                        </wps:spPr>
                        <wps:txbx>
                          <w:txbxContent>
                            <w:p w14:paraId="55DA676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6CBDA92C" id="Group 789296" o:spid="_x0000_s2301" style="position:absolute;left:0;text-align:left;margin-left:581.55pt;margin-top:229.9pt;width:9.55pt;height:1.75pt;z-index:251935744;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">
                <v:rect id="Rectangle 128716" o:spid="_x0000_s2302"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" filled="f" stroked="f">
                  <v:textbox inset="0,0,0,0">
                    <w:txbxContent>
                      <w:p w14:paraId="55DA676F"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Those of lower status, although getting the correct answer, will be less successful in persuading their group to accept their answer.</w:t>
      </w:r>
    </w:p>
    <w:p w14:paraId="521C4038" w14:textId="77777777" w:rsidR="00676923" w:rsidRDefault="00000000">
      <w:pPr>
        <w:spacing w:after="11"/>
        <w:ind w:left="293" w:right="14"/>
        <w:jc w:val="left"/>
      </w:pPr>
      <w:r>
        <w:rPr>
          <w:b/>
        </w:rPr>
        <w:t>Persuasion</w:t>
      </w:r>
    </w:p>
    <w:p w14:paraId="20D87F62" w14:textId="77777777" w:rsidR="00676923" w:rsidRDefault="00000000">
      <w:pPr>
        <w:spacing w:after="229"/>
        <w:ind w:left="293" w:right="48"/>
      </w:pPr>
      <w:r>
        <w:t>This should rarely be used in the cockpit. If differences of opinion cannot be solved by airing the problem and coming to a logical conclusion, the group cannot be said to be working effectively. Occasionally, if a fact has been overlooked by the rest of the group, persuasion has its role however it normally has negative connotations within a team.</w:t>
      </w:r>
    </w:p>
    <w:p w14:paraId="2C9BA0AE" w14:textId="77777777" w:rsidR="00676923" w:rsidRDefault="00000000">
      <w:pPr>
        <w:spacing w:after="11"/>
        <w:ind w:left="293" w:right="14"/>
        <w:jc w:val="left"/>
      </w:pPr>
      <w:r>
        <w:rPr>
          <w:b/>
        </w:rPr>
        <w:t>Risky Shift</w:t>
      </w:r>
    </w:p>
    <w:p w14:paraId="696FF106" w14:textId="77777777" w:rsidR="00676923" w:rsidRDefault="00000000">
      <w:pPr>
        <w:spacing w:after="253"/>
        <w:ind w:left="293" w:right="48"/>
      </w:pPr>
      <w:r>
        <w:t xml:space="preserve">If a group is asked to consider a problem they will usually come to a decision that </w:t>
      </w:r>
      <w:r>
        <w:rPr>
          <w:b/>
        </w:rPr>
        <w:t xml:space="preserve">is </w:t>
      </w:r>
      <w:proofErr w:type="gramStart"/>
      <w:r>
        <w:rPr>
          <w:b/>
        </w:rPr>
        <w:t>more risky</w:t>
      </w:r>
      <w:proofErr w:type="gramEnd"/>
      <w:r>
        <w:rPr>
          <w:b/>
        </w:rPr>
        <w:t xml:space="preserve"> than the average made by individual group members</w:t>
      </w:r>
      <w:r>
        <w:t>. This tendency is known as Risky Shift and can obviously create problems on the flight deck. Many pilots like to be thought of as bold or daring individuals and combining such individuals into a crew can make for an unduly bold outcome.</w:t>
      </w:r>
    </w:p>
    <w:p w14:paraId="067E6DC4" w14:textId="77777777" w:rsidR="00676923" w:rsidRDefault="00000000">
      <w:pPr>
        <w:spacing w:after="213"/>
        <w:ind w:left="16" w:right="48"/>
      </w:pPr>
      <w:r>
        <w:t>Two possible reasons may explain “risky shift”:</w:t>
      </w:r>
    </w:p>
    <w:p w14:paraId="3B45B1F9" w14:textId="77777777" w:rsidR="00676923" w:rsidRDefault="00000000">
      <w:pPr>
        <w:numPr>
          <w:ilvl w:val="0"/>
          <w:numId w:val="181"/>
        </w:numPr>
        <w:spacing w:after="252"/>
        <w:ind w:right="48" w:hanging="283"/>
      </w:pPr>
      <w:r>
        <w:t xml:space="preserve">The spread or diffusion of responsibility for any adverse consequences of a decision-involving </w:t>
      </w:r>
      <w:r>
        <w:rPr>
          <w:rFonts w:ascii="Palatino Linotype" w:eastAsia="Palatino Linotype" w:hAnsi="Palatino Linotype" w:cs="Palatino Linotype"/>
          <w:sz w:val="20"/>
        </w:rPr>
        <w:t xml:space="preserve"> </w:t>
      </w:r>
      <w:r>
        <w:t>risk. In other words, blame is shared amongst all members of the group.</w:t>
      </w:r>
    </w:p>
    <w:p w14:paraId="7BC97904" w14:textId="77777777" w:rsidR="00676923" w:rsidRDefault="00000000">
      <w:pPr>
        <w:numPr>
          <w:ilvl w:val="0"/>
          <w:numId w:val="181"/>
        </w:numPr>
        <w:ind w:right="48" w:hanging="283"/>
      </w:pPr>
      <w:r>
        <w:t>Individuals who hold high risk attitudes tend to be more dominant and persuasive in the group assuming a leadership role. They thus have a disproportionate influence over their fellow members.</w:t>
      </w:r>
    </w:p>
    <w:p w14:paraId="7B348D4E" w14:textId="77777777" w:rsidR="00676923" w:rsidRDefault="00000000">
      <w:pPr>
        <w:spacing w:after="216"/>
        <w:ind w:left="16" w:right="48"/>
      </w:pPr>
      <w:r>
        <w:t>Many incidents have had, as a contributing factor, an element of risky shift, and an example is given below.</w:t>
      </w:r>
    </w:p>
    <w:p w14:paraId="2A1DD71C" w14:textId="77777777" w:rsidR="00676923" w:rsidRDefault="00000000">
      <w:pPr>
        <w:spacing w:after="253"/>
        <w:ind w:left="278" w:right="41"/>
      </w:pPr>
      <w:r>
        <w:rPr>
          <w:b/>
          <w:color w:val="4D4989"/>
        </w:rPr>
        <w:t>A large military transport was carrying out an approach to a Canadian airfield in winter. Conditions were strictly below limits but the alternative to a night stop at this location was a diversion to an airfield some 40 minutes flying time away where night stopping facilities (and allowances) were much worse.</w:t>
      </w:r>
    </w:p>
    <w:p w14:paraId="55D204B1" w14:textId="77777777" w:rsidR="00676923" w:rsidRDefault="00000000">
      <w:pPr>
        <w:spacing w:after="253"/>
        <w:ind w:left="278" w:right="41"/>
      </w:pPr>
      <w:r>
        <w:rPr>
          <w:b/>
          <w:color w:val="4D4989"/>
        </w:rPr>
        <w:t xml:space="preserve">On the first approach no lights were seen at decision height and the captain overshot. During the overshoot the engineer reported that he had seen the runway lights as they passed over the threshold. In the following discussion the captain briefed for a split approach, in which the co-pilot would fly on instruments whilst the captain would take over for the landing. As part of the briefing the captain told the other pilot not to start the missed approach at decision height but to level out until told to climb. This decision whilst strictly illegal was supported by the navigator who told the rest of the crew that the ground was level at this stage with no obstructions. With the captain, </w:t>
      </w:r>
      <w:r>
        <w:rPr>
          <w:b/>
          <w:color w:val="4D4989"/>
        </w:rPr>
        <w:lastRenderedPageBreak/>
        <w:t>engineer and navigator looking out the co-pilot flew to decision height. At this stage one crew member called ‘lights’ and a few seconds later the captain saw the runway lights below. He took control and executed a rapid descent and a firm landing.</w:t>
      </w:r>
    </w:p>
    <w:p w14:paraId="750AEAFD" w14:textId="77777777" w:rsidR="00676923" w:rsidRDefault="00000000">
      <w:pPr>
        <w:spacing w:after="253"/>
        <w:ind w:left="278" w:right="41"/>
      </w:pPr>
      <w:r>
        <w:rPr>
          <w:b/>
          <w:color w:val="4D4989"/>
        </w:rPr>
        <w:t xml:space="preserve">Only </w:t>
      </w:r>
      <w:proofErr w:type="gramStart"/>
      <w:r>
        <w:rPr>
          <w:b/>
          <w:color w:val="4D4989"/>
        </w:rPr>
        <w:t>by the use of</w:t>
      </w:r>
      <w:proofErr w:type="gramEnd"/>
      <w:r>
        <w:rPr>
          <w:b/>
          <w:color w:val="4D4989"/>
        </w:rPr>
        <w:t xml:space="preserve"> full reverse thrust was the aircraft halted before the end of the runway, and whilst taxiing back the crew were able to see by the </w:t>
      </w:r>
      <w:proofErr w:type="spellStart"/>
      <w:r>
        <w:rPr>
          <w:b/>
          <w:color w:val="4D4989"/>
        </w:rPr>
        <w:t>tyre</w:t>
      </w:r>
      <w:proofErr w:type="spellEnd"/>
      <w:r>
        <w:rPr>
          <w:b/>
          <w:color w:val="4D4989"/>
        </w:rPr>
        <w:t xml:space="preserve"> marks in the snow that the aircraft had touched down halfway along the runway, with far less landing distance available than the aircraft required.</w:t>
      </w:r>
    </w:p>
    <w:p w14:paraId="3EE5F34E" w14:textId="77777777" w:rsidR="00676923" w:rsidRDefault="00000000">
      <w:pPr>
        <w:spacing w:after="11"/>
        <w:ind w:left="293" w:right="14"/>
        <w:jc w:val="left"/>
      </w:pPr>
      <w:r>
        <w:rPr>
          <w:noProof/>
          <w:color w:val="000000"/>
        </w:rPr>
        <mc:AlternateContent>
          <mc:Choice Requires="wpg">
            <w:drawing>
              <wp:anchor distT="0" distB="0" distL="114300" distR="114300" simplePos="0" relativeHeight="251936768" behindDoc="0" locked="0" layoutInCell="1" allowOverlap="1" wp14:anchorId="56BEB434" wp14:editId="6D140235">
                <wp:simplePos x="0" y="0"/>
                <wp:positionH relativeFrom="page">
                  <wp:posOffset>0</wp:posOffset>
                </wp:positionH>
                <wp:positionV relativeFrom="page">
                  <wp:posOffset>4320007</wp:posOffset>
                </wp:positionV>
                <wp:extent cx="431999" cy="2661544"/>
                <wp:effectExtent l="0" t="0" r="0" b="0"/>
                <wp:wrapSquare wrapText="bothSides"/>
                <wp:docPr id="789604" name="Group 789604"/>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926" name="Shape 927926"/>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726" name="Rectangle 128726"/>
                        <wps:cNvSpPr/>
                        <wps:spPr>
                          <a:xfrm rot="5399999">
                            <a:off x="2649" y="91682"/>
                            <a:ext cx="182423" cy="149891"/>
                          </a:xfrm>
                          <a:prstGeom prst="rect">
                            <a:avLst/>
                          </a:prstGeom>
                          <a:ln>
                            <a:noFill/>
                          </a:ln>
                        </wps:spPr>
                        <wps:txbx>
                          <w:txbxContent>
                            <w:p w14:paraId="55AE3CCE"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8727" name="Rectangle 128727"/>
                        <wps:cNvSpPr/>
                        <wps:spPr>
                          <a:xfrm rot="5399999">
                            <a:off x="-1451039" y="1802819"/>
                            <a:ext cx="3089256" cy="161207"/>
                          </a:xfrm>
                          <a:prstGeom prst="rect">
                            <a:avLst/>
                          </a:prstGeom>
                          <a:ln>
                            <a:noFill/>
                          </a:ln>
                        </wps:spPr>
                        <wps:txbx>
                          <w:txbxContent>
                            <w:p w14:paraId="27C180DC"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w:pict>
              <v:group w14:anchorId="56BEB434" id="Group 789604" o:spid="_x0000_s2303" style="position:absolute;left:0;text-align:left;margin-left:0;margin-top:340.15pt;width:34pt;height:209.55pt;z-index:251936768;mso-position-horizontal-relative:page;mso-position-vertical-relative:page" coordsize="4319,26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">
                <v:shape id="Shape 927926" o:spid="_x0000_s230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" path="m,l431999,r,287985l,287985,,e" fillcolor="#1b5c98" stroked="f" strokeweight="0">
                  <v:stroke miterlimit="83231f" joinstyle="miter"/>
                  <v:path arrowok="t" textboxrect="0,0,431999,287985"/>
                </v:shape>
                <v:rect id="Rectangle 128726" o:spid="_x0000_s230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" filled="f" stroked="f">
                  <v:textbox inset="0,0,0,0">
                    <w:txbxContent>
                      <w:p w14:paraId="55AE3CCE" w14:textId="77777777" w:rsidR="00676923" w:rsidRDefault="00000000">
                        <w:pPr>
                          <w:spacing w:after="160" w:line="259" w:lineRule="auto"/>
                          <w:ind w:left="0" w:firstLine="0"/>
                          <w:jc w:val="left"/>
                        </w:pPr>
                        <w:r>
                          <w:rPr>
                            <w:b/>
                            <w:color w:val="FFFEFD"/>
                            <w:sz w:val="18"/>
                          </w:rPr>
                          <w:t>12</w:t>
                        </w:r>
                      </w:p>
                    </w:txbxContent>
                  </v:textbox>
                </v:rect>
                <v:rect id="Rectangle 128727" o:spid="_x0000_s2306" style="position:absolute;left:-14512;top:18028;width:308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" filled="f" stroked="f">
                  <v:textbox inset="0,0,0,0">
                    <w:txbxContent>
                      <w:p w14:paraId="27C180DC"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w10:wrap type="square" anchorx="page" anchory="page"/>
              </v:group>
            </w:pict>
          </mc:Fallback>
        </mc:AlternateContent>
      </w:r>
      <w:r>
        <w:rPr>
          <w:b/>
        </w:rPr>
        <w:t>Group Duration</w:t>
      </w:r>
    </w:p>
    <w:p w14:paraId="16B3D9DF" w14:textId="77777777" w:rsidR="00676923" w:rsidRDefault="00000000">
      <w:pPr>
        <w:spacing w:after="253"/>
        <w:ind w:left="293" w:right="48"/>
      </w:pPr>
      <w:r>
        <w:t>Military aircrews often fly together as a ‘constituted crew’. This has certain advantages as the crew come to know each other’s habits as well as their strengths and weaknesses. The constituted crew is not a practical option in civil aviation and in a large airline it is quite possible for crew members to be flying together for the first time. This reinforces the need for standardized procedures for all aspects of the flight as they enable each of the strangers to know what other crew members will do.</w:t>
      </w:r>
    </w:p>
    <w:p w14:paraId="0CB9EE05" w14:textId="77777777" w:rsidR="00676923" w:rsidRDefault="00000000">
      <w:pPr>
        <w:spacing w:after="253"/>
        <w:ind w:left="293" w:right="48"/>
      </w:pPr>
      <w:r>
        <w:t xml:space="preserve">There are benefits in constituted crews but without great care they may introduce </w:t>
      </w:r>
      <w:proofErr w:type="gramStart"/>
      <w:r>
        <w:t>particular risks</w:t>
      </w:r>
      <w:proofErr w:type="gramEnd"/>
      <w:r>
        <w:t>. If one crew member is ill and temporarily replaced the new crew member will be unaware of the adopted procedures of the rest of the crew. He/she will not be aware of any hand signals or shortened procedures that the constituted crew has adopted. A thumbs-up sign on finals may have been an understood signal for selecting landing flap position but the new co-pilot may merely take it as an appreciation of his flying skills. There is always the danger that, if a crew has remained together for a long time, any bad habits will not be noticed but absorbed into the crew operating procedures.</w:t>
      </w:r>
    </w:p>
    <w:p w14:paraId="53ECFD86" w14:textId="77777777" w:rsidR="00676923" w:rsidRDefault="00000000">
      <w:pPr>
        <w:spacing w:after="253"/>
        <w:ind w:left="293" w:right="48"/>
      </w:pPr>
      <w:r>
        <w:t>Because of the above a constituted crew policy is not considered a good policy in modern aviation crewing policy.</w:t>
      </w:r>
    </w:p>
    <w:p w14:paraId="45C6D100" w14:textId="77777777" w:rsidR="00676923" w:rsidRDefault="00000000">
      <w:pPr>
        <w:spacing w:after="11"/>
        <w:ind w:left="293" w:right="14"/>
        <w:jc w:val="left"/>
      </w:pPr>
      <w:r>
        <w:rPr>
          <w:b/>
        </w:rPr>
        <w:t>Role and Norm</w:t>
      </w:r>
    </w:p>
    <w:p w14:paraId="774CC63D" w14:textId="77777777" w:rsidR="00676923" w:rsidRDefault="00000000">
      <w:pPr>
        <w:ind w:left="293" w:right="48"/>
      </w:pPr>
      <w:proofErr w:type="spellStart"/>
      <w:r>
        <w:t>Behaviour</w:t>
      </w:r>
      <w:proofErr w:type="spellEnd"/>
      <w:r>
        <w:t xml:space="preserve"> within a group may very well depend upon the social expectation of the role played within a group. For example, an individual who finds himself/herself “Chairman” of a committee will tend to behave in a different manner to that shown when he or she was a normal member. Thus a newly promoted Commander of an aircraft may show a distinct </w:t>
      </w:r>
      <w:proofErr w:type="spellStart"/>
      <w:r>
        <w:t>behavioural</w:t>
      </w:r>
      <w:proofErr w:type="spellEnd"/>
      <w:r>
        <w:t xml:space="preserve"> and attitude change once in the </w:t>
      </w:r>
      <w:proofErr w:type="gramStart"/>
      <w:r>
        <w:t>Captain’s</w:t>
      </w:r>
      <w:proofErr w:type="gramEnd"/>
      <w:r>
        <w:t xml:space="preserve"> seat.</w:t>
      </w:r>
    </w:p>
    <w:p w14:paraId="575DF8D0" w14:textId="77777777" w:rsidR="00676923" w:rsidRDefault="00000000">
      <w:pPr>
        <w:spacing w:after="11"/>
        <w:ind w:left="293" w:right="14"/>
        <w:jc w:val="left"/>
      </w:pPr>
      <w:r>
        <w:rPr>
          <w:b/>
        </w:rPr>
        <w:t>Coordination and Cooperation</w:t>
      </w:r>
    </w:p>
    <w:p w14:paraId="4B1F178F" w14:textId="77777777" w:rsidR="00676923" w:rsidRDefault="00000000">
      <w:pPr>
        <w:spacing w:after="253"/>
        <w:ind w:left="293" w:right="48"/>
      </w:pPr>
      <w:r>
        <w:t xml:space="preserve">The purpose of having a crew is to reduce workload by enabling tasks to be shared. </w:t>
      </w:r>
      <w:r>
        <w:rPr>
          <w:b/>
        </w:rPr>
        <w:t>Efficient crew coordination</w:t>
      </w:r>
      <w:r>
        <w:t xml:space="preserve"> will depend on effective </w:t>
      </w:r>
      <w:r>
        <w:rPr>
          <w:b/>
        </w:rPr>
        <w:t>communications</w:t>
      </w:r>
      <w:r>
        <w:t xml:space="preserve"> and </w:t>
      </w:r>
      <w:r>
        <w:rPr>
          <w:b/>
        </w:rPr>
        <w:t>cooperation.</w:t>
      </w:r>
      <w:r>
        <w:t xml:space="preserve"> Members must be sensitive to individual needs as well as the needs of the group.</w:t>
      </w:r>
    </w:p>
    <w:p w14:paraId="02D7942E" w14:textId="77777777" w:rsidR="00676923" w:rsidRDefault="00000000">
      <w:pPr>
        <w:spacing w:after="349"/>
        <w:ind w:left="293" w:right="48"/>
      </w:pPr>
      <w:r>
        <w:t xml:space="preserve">Coordination generally differs between the flight training phase and the commercial flight operations. During </w:t>
      </w:r>
      <w:r>
        <w:rPr>
          <w:i/>
        </w:rPr>
        <w:t>training</w:t>
      </w:r>
      <w:r>
        <w:t xml:space="preserve"> there is an expectation of errors as skills are developed, whereas in </w:t>
      </w:r>
      <w:r>
        <w:rPr>
          <w:i/>
        </w:rPr>
        <w:t xml:space="preserve">commercial flight operations </w:t>
      </w:r>
      <w:r>
        <w:t>the monitoring and cross-checking function is a confirmation of expected and mutually understood actions.</w:t>
      </w:r>
    </w:p>
    <w:p w14:paraId="235C6A46" w14:textId="77777777" w:rsidR="00676923" w:rsidRDefault="00000000">
      <w:pPr>
        <w:pStyle w:val="Heading3"/>
        <w:spacing w:after="158"/>
        <w:ind w:left="-5"/>
      </w:pPr>
      <w:r>
        <w:t>Improving Group Decision Making</w:t>
      </w:r>
    </w:p>
    <w:p w14:paraId="2B65D6CD" w14:textId="77777777" w:rsidR="00676923" w:rsidRDefault="00000000">
      <w:pPr>
        <w:pStyle w:val="Heading4"/>
        <w:ind w:left="-5" w:right="61"/>
      </w:pPr>
      <w:r>
        <w:t>General Guidelines</w:t>
      </w:r>
    </w:p>
    <w:p w14:paraId="7CEE3901" w14:textId="77777777" w:rsidR="00676923" w:rsidRDefault="00000000">
      <w:pPr>
        <w:spacing w:after="211"/>
        <w:ind w:left="16" w:right="48"/>
      </w:pPr>
      <w:r>
        <w:t>Guidelines can be given to improve decision making. Some of these are given below:</w:t>
      </w:r>
    </w:p>
    <w:p w14:paraId="5A0DE6F4" w14:textId="77777777" w:rsidR="00676923" w:rsidRDefault="00000000">
      <w:pPr>
        <w:numPr>
          <w:ilvl w:val="0"/>
          <w:numId w:val="182"/>
        </w:numPr>
        <w:spacing w:after="249"/>
        <w:ind w:right="48" w:hanging="283"/>
      </w:pPr>
      <w:r>
        <w:lastRenderedPageBreak/>
        <w:t xml:space="preserve">Avoid arguing for your personal judgements. Approach the task </w:t>
      </w:r>
      <w:proofErr w:type="gramStart"/>
      <w:r>
        <w:t>on the basis of</w:t>
      </w:r>
      <w:proofErr w:type="gramEnd"/>
      <w:r>
        <w:t xml:space="preserve"> logic.</w:t>
      </w:r>
    </w:p>
    <w:p w14:paraId="626207C3" w14:textId="77777777" w:rsidR="00676923" w:rsidRDefault="00000000">
      <w:pPr>
        <w:numPr>
          <w:ilvl w:val="0"/>
          <w:numId w:val="182"/>
        </w:numPr>
        <w:spacing w:after="253"/>
        <w:ind w:right="48" w:hanging="283"/>
      </w:pPr>
      <w:r>
        <w:t xml:space="preserve">Avoid changing your mind only </w:t>
      </w:r>
      <w:proofErr w:type="gramStart"/>
      <w:r>
        <w:t>in order to</w:t>
      </w:r>
      <w:proofErr w:type="gramEnd"/>
      <w:r>
        <w:t xml:space="preserve"> reach agreement or avoid conflict. Support only solutions with which you </w:t>
      </w:r>
      <w:proofErr w:type="gramStart"/>
      <w:r>
        <w:t>are able to</w:t>
      </w:r>
      <w:proofErr w:type="gramEnd"/>
      <w:r>
        <w:t xml:space="preserve"> agree.</w:t>
      </w:r>
    </w:p>
    <w:p w14:paraId="65D0BDF9" w14:textId="77777777" w:rsidR="00676923" w:rsidRDefault="00000000">
      <w:pPr>
        <w:numPr>
          <w:ilvl w:val="0"/>
          <w:numId w:val="182"/>
        </w:numPr>
        <w:spacing w:after="249"/>
        <w:ind w:right="48" w:hanging="283"/>
      </w:pPr>
      <w:r>
        <w:rPr>
          <w:noProof/>
          <w:color w:val="000000"/>
        </w:rPr>
        <mc:AlternateContent>
          <mc:Choice Requires="wpg">
            <w:drawing>
              <wp:anchor distT="0" distB="0" distL="114300" distR="114300" simplePos="0" relativeHeight="251937792" behindDoc="0" locked="0" layoutInCell="1" allowOverlap="1" wp14:anchorId="33A5AADC" wp14:editId="75987A48">
                <wp:simplePos x="0" y="0"/>
                <wp:positionH relativeFrom="page">
                  <wp:posOffset>7128002</wp:posOffset>
                </wp:positionH>
                <wp:positionV relativeFrom="page">
                  <wp:posOffset>4320909</wp:posOffset>
                </wp:positionV>
                <wp:extent cx="432003" cy="3117195"/>
                <wp:effectExtent l="0" t="0" r="0" b="0"/>
                <wp:wrapSquare wrapText="bothSides"/>
                <wp:docPr id="789681" name="Group 789681"/>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8779" name="Shape 12877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781" name="Rectangle 128781"/>
                        <wps:cNvSpPr/>
                        <wps:spPr>
                          <a:xfrm rot="-5399999">
                            <a:off x="-1509735" y="1188446"/>
                            <a:ext cx="3696291" cy="161208"/>
                          </a:xfrm>
                          <a:prstGeom prst="rect">
                            <a:avLst/>
                          </a:prstGeom>
                          <a:ln>
                            <a:noFill/>
                          </a:ln>
                        </wps:spPr>
                        <wps:txbx>
                          <w:txbxContent>
                            <w:p w14:paraId="58C148D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8782" name="Rectangle 128782"/>
                        <wps:cNvSpPr/>
                        <wps:spPr>
                          <a:xfrm rot="-5399999">
                            <a:off x="246928" y="46417"/>
                            <a:ext cx="182422" cy="149891"/>
                          </a:xfrm>
                          <a:prstGeom prst="rect">
                            <a:avLst/>
                          </a:prstGeom>
                          <a:ln>
                            <a:noFill/>
                          </a:ln>
                        </wps:spPr>
                        <wps:txbx>
                          <w:txbxContent>
                            <w:p w14:paraId="4733313D"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33A5AADC" id="Group 789681" o:spid="_x0000_s2307" style="position:absolute;left:0;text-align:left;margin-left:561.25pt;margin-top:340.25pt;width:34pt;height:245.45pt;z-index:251937792;mso-position-horizontal-relative:page;mso-position-vertical-relative:page" coordsize="4320,31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">
                <v:shape id="Shape 128779" o:spid="_x0000_s230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28781" o:spid="_x0000_s2309" style="position:absolute;left:-15097;top:11885;width:3696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" filled="f" stroked="f">
                  <v:textbox inset="0,0,0,0">
                    <w:txbxContent>
                      <w:p w14:paraId="58C148D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v:rect id="Rectangle 128782" o:spid="_x0000_s231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" filled="f" stroked="f">
                  <v:textbox inset="0,0,0,0">
                    <w:txbxContent>
                      <w:p w14:paraId="4733313D" w14:textId="77777777" w:rsidR="00676923" w:rsidRDefault="00000000">
                        <w:pPr>
                          <w:spacing w:after="160" w:line="259" w:lineRule="auto"/>
                          <w:ind w:left="0" w:firstLine="0"/>
                          <w:jc w:val="left"/>
                        </w:pPr>
                        <w:r>
                          <w:rPr>
                            <w:b/>
                            <w:color w:val="FFFEFD"/>
                            <w:sz w:val="18"/>
                          </w:rPr>
                          <w:t>12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38816" behindDoc="0" locked="0" layoutInCell="1" allowOverlap="1" wp14:anchorId="75981D7B" wp14:editId="67AFE527">
                <wp:simplePos x="0" y="0"/>
                <wp:positionH relativeFrom="page">
                  <wp:posOffset>7385808</wp:posOffset>
                </wp:positionH>
                <wp:positionV relativeFrom="page">
                  <wp:posOffset>2919475</wp:posOffset>
                </wp:positionV>
                <wp:extent cx="121209" cy="21946"/>
                <wp:effectExtent l="0" t="0" r="0" b="0"/>
                <wp:wrapSquare wrapText="bothSides"/>
                <wp:docPr id="789682" name="Group 789682"/>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8845" name="Rectangle 128845"/>
                        <wps:cNvSpPr/>
                        <wps:spPr>
                          <a:xfrm rot="-5399999">
                            <a:off x="-136991" y="-99570"/>
                            <a:ext cx="241338" cy="161208"/>
                          </a:xfrm>
                          <a:prstGeom prst="rect">
                            <a:avLst/>
                          </a:prstGeom>
                          <a:ln>
                            <a:noFill/>
                          </a:ln>
                        </wps:spPr>
                        <wps:txbx>
                          <w:txbxContent>
                            <w:p w14:paraId="76BAD511"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75981D7B" id="Group 789682" o:spid="_x0000_s2311" style="position:absolute;left:0;text-align:left;margin-left:581.55pt;margin-top:229.9pt;width:9.55pt;height:1.75pt;z-index:251938816;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E79iQAaAgAAgAQAAA4AAAAAAAAAAAAAAAAALgIAAGRycy9lMm9Eb2MueG1s&#13;&#10;UEsBAi0AFAAGAAgAAAAhALzmBeTlAAAAEgEAAA8AAAAAAAAAAAAAAAAAdAQAAGRycy9kb3ducmV2&#13;&#10;LnhtbFBLBQYAAAAABAAEAPMAAACGBQAAAAA=&#13;&#10;">
                <v:rect id="Rectangle 128845" o:spid="_x0000_s2312"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" filled="f" stroked="f">
                  <v:textbox inset="0,0,0,0">
                    <w:txbxContent>
                      <w:p w14:paraId="76BAD511"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Avoid conflict-reducing techniques such as a majority vote or a middle course strategy.</w:t>
      </w:r>
    </w:p>
    <w:p w14:paraId="1414D625" w14:textId="77777777" w:rsidR="00676923" w:rsidRDefault="00000000">
      <w:pPr>
        <w:numPr>
          <w:ilvl w:val="0"/>
          <w:numId w:val="182"/>
        </w:numPr>
        <w:spacing w:line="302" w:lineRule="auto"/>
        <w:ind w:right="48" w:hanging="283"/>
      </w:pPr>
      <w:r>
        <w:t xml:space="preserve">View differences of opinion as helpful rather than a hindrance in decision making. When these guidelines are used a group will produce a better performance than another group not utilizing the guidelines. </w:t>
      </w:r>
      <w:r>
        <w:rPr>
          <w:b/>
          <w:i/>
          <w:color w:val="1B5C98"/>
          <w:sz w:val="26"/>
        </w:rPr>
        <w:t>The Role of CRM and LOFT</w:t>
      </w:r>
    </w:p>
    <w:p w14:paraId="7E68175D" w14:textId="77777777" w:rsidR="00676923" w:rsidRDefault="00000000">
      <w:pPr>
        <w:spacing w:after="216"/>
        <w:ind w:left="16" w:right="48"/>
      </w:pPr>
      <w:r>
        <w:t xml:space="preserve">Line-Oriented Flying Training </w:t>
      </w:r>
      <w:r>
        <w:rPr>
          <w:b/>
        </w:rPr>
        <w:t>(LOFT)</w:t>
      </w:r>
      <w:r>
        <w:t xml:space="preserve">, and Crew Resource Management </w:t>
      </w:r>
      <w:r>
        <w:rPr>
          <w:b/>
        </w:rPr>
        <w:t>(CRM)</w:t>
      </w:r>
      <w:r>
        <w:t xml:space="preserve"> training seeks to improve the quality of crew performances rather than individual achievement. The use of video tapes to record realistic simulation exercises provides crew members with ‘</w:t>
      </w:r>
      <w:proofErr w:type="spellStart"/>
      <w:r>
        <w:t>behavioural</w:t>
      </w:r>
      <w:proofErr w:type="spellEnd"/>
      <w:r>
        <w:t xml:space="preserve"> feedback’. This enables them to observe themselves, and perhaps </w:t>
      </w:r>
      <w:proofErr w:type="spellStart"/>
      <w:r>
        <w:t>realise</w:t>
      </w:r>
      <w:proofErr w:type="spellEnd"/>
      <w:r>
        <w:t xml:space="preserve"> that the way they present themselves to other people may be different from the way intended. In this way their self-image becomes more consistent with the image that others have of them. In these exercises it can be helpful if the participants ‘role play’ or act in a certain way.</w:t>
      </w:r>
    </w:p>
    <w:p w14:paraId="7A554763" w14:textId="77777777" w:rsidR="00676923" w:rsidRDefault="00000000">
      <w:pPr>
        <w:ind w:left="16" w:right="48"/>
      </w:pPr>
      <w:r>
        <w:t xml:space="preserve">This may require the timid first officer to be more assertive in a benign environment so he will </w:t>
      </w:r>
      <w:proofErr w:type="spellStart"/>
      <w:r>
        <w:t>realise</w:t>
      </w:r>
      <w:proofErr w:type="spellEnd"/>
      <w:r>
        <w:t xml:space="preserve"> that he is capable of behaving in that way and to show him that most captains will respond </w:t>
      </w:r>
      <w:proofErr w:type="spellStart"/>
      <w:r>
        <w:t>favourably</w:t>
      </w:r>
      <w:proofErr w:type="spellEnd"/>
      <w:r>
        <w:t xml:space="preserve"> to being given a clear statement of his ideas. It may also be useful to require the authoritarian captain to actively solicit advice and ideas from other crew members. This will demonstrate to him/her that doing so will not be interpreted as a sign of </w:t>
      </w:r>
      <w:proofErr w:type="gramStart"/>
      <w:r>
        <w:t>weakness, but</w:t>
      </w:r>
      <w:proofErr w:type="gramEnd"/>
      <w:r>
        <w:t xml:space="preserve"> help in consolidation of the crew and lead to better decision making.</w:t>
      </w:r>
    </w:p>
    <w:p w14:paraId="34A0A3DE" w14:textId="77777777" w:rsidR="00676923" w:rsidRDefault="00000000">
      <w:pPr>
        <w:pStyle w:val="Heading3"/>
        <w:spacing w:after="158"/>
        <w:ind w:left="-5"/>
      </w:pPr>
      <w:r>
        <w:t>Leadership</w:t>
      </w:r>
    </w:p>
    <w:p w14:paraId="11BB3BB7" w14:textId="77777777" w:rsidR="00676923" w:rsidRDefault="00000000">
      <w:pPr>
        <w:pStyle w:val="Heading4"/>
        <w:ind w:left="-5" w:right="61"/>
      </w:pPr>
      <w:r>
        <w:t>A Definition</w:t>
      </w:r>
    </w:p>
    <w:p w14:paraId="56EE9A92" w14:textId="77777777" w:rsidR="00676923" w:rsidRDefault="00000000">
      <w:pPr>
        <w:spacing w:after="264"/>
        <w:ind w:left="16" w:right="48"/>
      </w:pPr>
      <w:r>
        <w:t>A definition of leadership is the ability to get work done with and through others, while at the same time winning their confidence, respect, loyalty and willing cooperation.</w:t>
      </w:r>
    </w:p>
    <w:p w14:paraId="1AACAAA2" w14:textId="77777777" w:rsidR="00676923" w:rsidRDefault="00000000">
      <w:pPr>
        <w:pStyle w:val="Heading4"/>
        <w:ind w:left="-5" w:right="61"/>
      </w:pPr>
      <w:r>
        <w:t>Introduction</w:t>
      </w:r>
    </w:p>
    <w:p w14:paraId="6D1AC94A" w14:textId="77777777" w:rsidR="00676923" w:rsidRDefault="00000000">
      <w:pPr>
        <w:spacing w:after="216"/>
        <w:ind w:left="16" w:right="48"/>
      </w:pPr>
      <w:r>
        <w:t xml:space="preserve">Contrary to popular belief, no one is born a </w:t>
      </w:r>
      <w:proofErr w:type="gramStart"/>
      <w:r>
        <w:t>leader</w:t>
      </w:r>
      <w:proofErr w:type="gramEnd"/>
      <w:r>
        <w:t xml:space="preserve"> but some people do have certain abilities that predispose them to developing into a leader. Like many other skills, leadership can be learned and developed. While there is no agreed list of qualities that make a good leader, it is generally agreed that leaders tend to have the following characteristics:</w:t>
      </w:r>
    </w:p>
    <w:p w14:paraId="37A8FDD1" w14:textId="77777777" w:rsidR="00676923" w:rsidRDefault="00000000">
      <w:pPr>
        <w:numPr>
          <w:ilvl w:val="0"/>
          <w:numId w:val="183"/>
        </w:numPr>
        <w:ind w:right="48" w:hanging="283"/>
      </w:pPr>
      <w:r>
        <w:t>Social maturity.</w:t>
      </w:r>
    </w:p>
    <w:p w14:paraId="691DFDFC" w14:textId="77777777" w:rsidR="00676923" w:rsidRDefault="00000000">
      <w:pPr>
        <w:numPr>
          <w:ilvl w:val="0"/>
          <w:numId w:val="183"/>
        </w:numPr>
        <w:ind w:right="48" w:hanging="283"/>
      </w:pPr>
      <w:r>
        <w:t>Self-motivation.</w:t>
      </w:r>
    </w:p>
    <w:p w14:paraId="3EA59C31" w14:textId="77777777" w:rsidR="00676923" w:rsidRDefault="00000000">
      <w:pPr>
        <w:numPr>
          <w:ilvl w:val="0"/>
          <w:numId w:val="183"/>
        </w:numPr>
        <w:ind w:right="48" w:hanging="283"/>
      </w:pPr>
      <w:r>
        <w:t xml:space="preserve">Achievement orientation. </w:t>
      </w:r>
    </w:p>
    <w:p w14:paraId="7265D000" w14:textId="77777777" w:rsidR="00676923" w:rsidRDefault="00000000">
      <w:pPr>
        <w:numPr>
          <w:ilvl w:val="0"/>
          <w:numId w:val="183"/>
        </w:numPr>
        <w:ind w:right="48" w:hanging="283"/>
      </w:pPr>
      <w:r>
        <w:t xml:space="preserve">Self-confidence. </w:t>
      </w:r>
    </w:p>
    <w:p w14:paraId="46E985CA" w14:textId="77777777" w:rsidR="00676923" w:rsidRDefault="00000000">
      <w:pPr>
        <w:numPr>
          <w:ilvl w:val="0"/>
          <w:numId w:val="183"/>
        </w:numPr>
        <w:spacing w:after="249"/>
        <w:ind w:right="48" w:hanging="283"/>
      </w:pPr>
      <w:r>
        <w:t>Communication skills.</w:t>
      </w:r>
    </w:p>
    <w:p w14:paraId="07BE5E8B" w14:textId="77777777" w:rsidR="00676923" w:rsidRDefault="00000000">
      <w:pPr>
        <w:spacing w:after="211"/>
        <w:ind w:left="16" w:right="48"/>
      </w:pPr>
      <w:r>
        <w:t xml:space="preserve">Leadership influences many aspects of work. A leader: </w:t>
      </w:r>
    </w:p>
    <w:p w14:paraId="2D3DAAE7" w14:textId="77777777" w:rsidR="00676923" w:rsidRDefault="00000000">
      <w:pPr>
        <w:numPr>
          <w:ilvl w:val="0"/>
          <w:numId w:val="183"/>
        </w:numPr>
        <w:ind w:right="48" w:hanging="283"/>
      </w:pPr>
      <w:r>
        <w:t>is the chief communicator of the group.</w:t>
      </w:r>
    </w:p>
    <w:p w14:paraId="31D2206F" w14:textId="77777777" w:rsidR="00676923" w:rsidRDefault="00000000">
      <w:pPr>
        <w:numPr>
          <w:ilvl w:val="0"/>
          <w:numId w:val="183"/>
        </w:numPr>
        <w:ind w:right="48" w:hanging="283"/>
      </w:pPr>
      <w:r>
        <w:t xml:space="preserve">affects motivation by his/her </w:t>
      </w:r>
      <w:proofErr w:type="spellStart"/>
      <w:r>
        <w:t>behaviour</w:t>
      </w:r>
      <w:proofErr w:type="spellEnd"/>
      <w:r>
        <w:t>.</w:t>
      </w:r>
    </w:p>
    <w:p w14:paraId="653304DC" w14:textId="77777777" w:rsidR="00676923" w:rsidRDefault="00000000">
      <w:pPr>
        <w:numPr>
          <w:ilvl w:val="0"/>
          <w:numId w:val="183"/>
        </w:numPr>
        <w:spacing w:after="345"/>
        <w:ind w:right="48" w:hanging="283"/>
      </w:pPr>
      <w:r>
        <w:t>is responsible for the group’s objectives being understood and achieved.</w:t>
      </w:r>
    </w:p>
    <w:p w14:paraId="714E5126" w14:textId="77777777" w:rsidR="00676923" w:rsidRDefault="00000000">
      <w:pPr>
        <w:pStyle w:val="Heading4"/>
        <w:ind w:left="-5" w:right="61"/>
      </w:pPr>
      <w:r>
        <w:lastRenderedPageBreak/>
        <w:t>Principles for Leaders</w:t>
      </w:r>
    </w:p>
    <w:p w14:paraId="648C07DA" w14:textId="77777777" w:rsidR="00676923" w:rsidRDefault="00000000">
      <w:pPr>
        <w:spacing w:after="216"/>
        <w:ind w:left="16" w:right="48"/>
      </w:pPr>
      <w:r>
        <w:rPr>
          <w:noProof/>
          <w:color w:val="000000"/>
        </w:rPr>
        <mc:AlternateContent>
          <mc:Choice Requires="wpg">
            <w:drawing>
              <wp:anchor distT="0" distB="0" distL="114300" distR="114300" simplePos="0" relativeHeight="251939840" behindDoc="0" locked="0" layoutInCell="1" allowOverlap="1" wp14:anchorId="61F6F18B" wp14:editId="599D3C4F">
                <wp:simplePos x="0" y="0"/>
                <wp:positionH relativeFrom="page">
                  <wp:posOffset>0</wp:posOffset>
                </wp:positionH>
                <wp:positionV relativeFrom="page">
                  <wp:posOffset>4320007</wp:posOffset>
                </wp:positionV>
                <wp:extent cx="431999" cy="2661544"/>
                <wp:effectExtent l="0" t="0" r="0" b="0"/>
                <wp:wrapSquare wrapText="bothSides"/>
                <wp:docPr id="789823" name="Group 789823"/>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8020" name="Shape 928020"/>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855" name="Rectangle 128855"/>
                        <wps:cNvSpPr/>
                        <wps:spPr>
                          <a:xfrm rot="5399999">
                            <a:off x="2649" y="91682"/>
                            <a:ext cx="182423" cy="149891"/>
                          </a:xfrm>
                          <a:prstGeom prst="rect">
                            <a:avLst/>
                          </a:prstGeom>
                          <a:ln>
                            <a:noFill/>
                          </a:ln>
                        </wps:spPr>
                        <wps:txbx>
                          <w:txbxContent>
                            <w:p w14:paraId="4F6A8BC8"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8856" name="Rectangle 128856"/>
                        <wps:cNvSpPr/>
                        <wps:spPr>
                          <a:xfrm rot="5399999">
                            <a:off x="-1451039" y="1802819"/>
                            <a:ext cx="3089256" cy="161207"/>
                          </a:xfrm>
                          <a:prstGeom prst="rect">
                            <a:avLst/>
                          </a:prstGeom>
                          <a:ln>
                            <a:noFill/>
                          </a:ln>
                        </wps:spPr>
                        <wps:txbx>
                          <w:txbxContent>
                            <w:p w14:paraId="0CC44AF3"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w:pict>
              <v:group w14:anchorId="61F6F18B" id="Group 789823" o:spid="_x0000_s2313" style="position:absolute;left:0;text-align:left;margin-left:0;margin-top:340.15pt;width:34pt;height:209.55pt;z-index:251939840;mso-position-horizontal-relative:page;mso-position-vertical-relative:page" coordsize="4319,26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">
                <v:shape id="Shape 928020" o:spid="_x0000_s231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" path="m,l431999,r,287985l,287985,,e" fillcolor="#1b5c98" stroked="f" strokeweight="0">
                  <v:stroke miterlimit="83231f" joinstyle="miter"/>
                  <v:path arrowok="t" textboxrect="0,0,431999,287985"/>
                </v:shape>
                <v:rect id="Rectangle 128855" o:spid="_x0000_s231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" filled="f" stroked="f">
                  <v:textbox inset="0,0,0,0">
                    <w:txbxContent>
                      <w:p w14:paraId="4F6A8BC8" w14:textId="77777777" w:rsidR="00676923" w:rsidRDefault="00000000">
                        <w:pPr>
                          <w:spacing w:after="160" w:line="259" w:lineRule="auto"/>
                          <w:ind w:left="0" w:firstLine="0"/>
                          <w:jc w:val="left"/>
                        </w:pPr>
                        <w:r>
                          <w:rPr>
                            <w:b/>
                            <w:color w:val="FFFEFD"/>
                            <w:sz w:val="18"/>
                          </w:rPr>
                          <w:t>12</w:t>
                        </w:r>
                      </w:p>
                    </w:txbxContent>
                  </v:textbox>
                </v:rect>
                <v:rect id="Rectangle 128856" o:spid="_x0000_s2316" style="position:absolute;left:-14512;top:18028;width:308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" filled="f" stroked="f">
                  <v:textbox inset="0,0,0,0">
                    <w:txbxContent>
                      <w:p w14:paraId="0CC44AF3"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w10:wrap type="square" anchorx="page" anchory="page"/>
              </v:group>
            </w:pict>
          </mc:Fallback>
        </mc:AlternateContent>
      </w:r>
      <w:r>
        <w:t>The most important principles for the leader to follow, both to reach the best decision and to maintain the morale of the team are:</w:t>
      </w:r>
    </w:p>
    <w:p w14:paraId="6B16295C" w14:textId="77777777" w:rsidR="00676923" w:rsidRDefault="00000000">
      <w:pPr>
        <w:numPr>
          <w:ilvl w:val="0"/>
          <w:numId w:val="184"/>
        </w:numPr>
        <w:spacing w:after="253"/>
        <w:ind w:right="48" w:hanging="283"/>
      </w:pPr>
      <w:r>
        <w:t>Avoid giving any indication of your own opinion or ideas at the outset. A team member with a different idea may be reluctant to air it if it seems to contradict the captain.</w:t>
      </w:r>
    </w:p>
    <w:p w14:paraId="4C3D8F3B" w14:textId="77777777" w:rsidR="00676923" w:rsidRDefault="00000000">
      <w:pPr>
        <w:numPr>
          <w:ilvl w:val="0"/>
          <w:numId w:val="184"/>
        </w:numPr>
        <w:spacing w:after="253"/>
        <w:ind w:right="48" w:hanging="283"/>
      </w:pPr>
      <w:r>
        <w:t xml:space="preserve">Do make a point of soliciting the ideas of other crew members openly. </w:t>
      </w:r>
      <w:proofErr w:type="gramStart"/>
      <w:r>
        <w:t>In particular encourage</w:t>
      </w:r>
      <w:proofErr w:type="gramEnd"/>
      <w:r>
        <w:t xml:space="preserve"> them to express any doubts or objections to a particular course of action. Always ensure that the potential problems or dangers are fully aired.</w:t>
      </w:r>
    </w:p>
    <w:p w14:paraId="70AC97FB" w14:textId="77777777" w:rsidR="00676923" w:rsidRDefault="00000000">
      <w:pPr>
        <w:numPr>
          <w:ilvl w:val="0"/>
          <w:numId w:val="184"/>
        </w:numPr>
        <w:spacing w:after="35"/>
        <w:ind w:right="48" w:hanging="283"/>
      </w:pPr>
      <w:r>
        <w:t xml:space="preserve">When the leader has </w:t>
      </w:r>
      <w:proofErr w:type="gramStart"/>
      <w:r>
        <w:t>made a decision</w:t>
      </w:r>
      <w:proofErr w:type="gramEnd"/>
      <w:r>
        <w:t xml:space="preserve">, the reasons for arriving at that decision should be explained if there is time. Failure to do so will make the crew members feel that their ideas have been ignored, with the result that in the future they will not be at all keen to put forward proposals. </w:t>
      </w:r>
      <w:r>
        <w:rPr>
          <w:b/>
          <w:i/>
          <w:color w:val="1B5C98"/>
          <w:sz w:val="26"/>
        </w:rPr>
        <w:t>Leaders and Followers</w:t>
      </w:r>
    </w:p>
    <w:p w14:paraId="284F7850" w14:textId="77777777" w:rsidR="00676923" w:rsidRDefault="00000000">
      <w:pPr>
        <w:spacing w:after="211"/>
        <w:ind w:left="16" w:right="48"/>
      </w:pPr>
      <w:r>
        <w:t>There are other guidelines that are appropriate for both leader and follower:</w:t>
      </w:r>
    </w:p>
    <w:p w14:paraId="0BC75FC5" w14:textId="77777777" w:rsidR="00676923" w:rsidRDefault="00000000">
      <w:pPr>
        <w:numPr>
          <w:ilvl w:val="0"/>
          <w:numId w:val="184"/>
        </w:numPr>
        <w:spacing w:after="253"/>
        <w:ind w:right="48" w:hanging="283"/>
      </w:pPr>
      <w:r>
        <w:t xml:space="preserve">Do not delay airing uncertainties or anxieties because you think you might appear foolish or weak. Other crew members may well have the same doubts and will welcome some </w:t>
      </w:r>
      <w:proofErr w:type="spellStart"/>
      <w:r>
        <w:t>candour</w:t>
      </w:r>
      <w:proofErr w:type="spellEnd"/>
      <w:r>
        <w:t>.</w:t>
      </w:r>
    </w:p>
    <w:p w14:paraId="7AB1BFB6" w14:textId="77777777" w:rsidR="00676923" w:rsidRDefault="00000000">
      <w:pPr>
        <w:numPr>
          <w:ilvl w:val="0"/>
          <w:numId w:val="184"/>
        </w:numPr>
        <w:spacing w:after="253"/>
        <w:ind w:right="48" w:hanging="283"/>
      </w:pPr>
      <w:r>
        <w:t>When asked, give your point of view fully and clearly. Do not worry about whether you are saying what the other person wants to hear.</w:t>
      </w:r>
    </w:p>
    <w:p w14:paraId="10149D56" w14:textId="77777777" w:rsidR="00676923" w:rsidRDefault="00000000">
      <w:pPr>
        <w:numPr>
          <w:ilvl w:val="0"/>
          <w:numId w:val="184"/>
        </w:numPr>
        <w:ind w:right="48" w:hanging="283"/>
      </w:pPr>
      <w:r>
        <w:t xml:space="preserve">Do not give opinions in an </w:t>
      </w:r>
      <w:proofErr w:type="gramStart"/>
      <w:r>
        <w:t>emotionally</w:t>
      </w:r>
      <w:proofErr w:type="gramEnd"/>
      <w:r>
        <w:t xml:space="preserve"> or dominant way (e.g. ‘Any fool can see that ....’).</w:t>
      </w:r>
    </w:p>
    <w:p w14:paraId="01E4953B" w14:textId="77777777" w:rsidR="00676923" w:rsidRDefault="00000000">
      <w:pPr>
        <w:numPr>
          <w:ilvl w:val="0"/>
          <w:numId w:val="184"/>
        </w:numPr>
        <w:spacing w:after="253"/>
        <w:ind w:right="48" w:hanging="283"/>
      </w:pPr>
      <w:r>
        <w:t>Do not become ‘ego involved’ with your own point of view and simply try to get your own way. If a group decision has been made, accept it unless you feel it contains some hazard not appreciated by the other group members.</w:t>
      </w:r>
    </w:p>
    <w:p w14:paraId="393DB99F" w14:textId="77777777" w:rsidR="00676923" w:rsidRDefault="00000000">
      <w:pPr>
        <w:numPr>
          <w:ilvl w:val="0"/>
          <w:numId w:val="184"/>
        </w:numPr>
        <w:spacing w:after="253"/>
        <w:ind w:right="48" w:hanging="283"/>
      </w:pPr>
      <w:r>
        <w:t>Do not let others progress down wrong paths of action and into trouble just to make yourself look clever.</w:t>
      </w:r>
    </w:p>
    <w:p w14:paraId="1006E3A8" w14:textId="77777777" w:rsidR="00676923" w:rsidRDefault="00000000">
      <w:pPr>
        <w:numPr>
          <w:ilvl w:val="0"/>
          <w:numId w:val="184"/>
        </w:numPr>
        <w:spacing w:after="253"/>
        <w:ind w:right="48" w:hanging="283"/>
      </w:pPr>
      <w:r>
        <w:t>Do not compete, do not get angry, do not shout and do not sulk on the flight deck. Do not let your own bad mood show. Try to maintain a pleasant working atmosphere even if you do not like the other crew members.</w:t>
      </w:r>
    </w:p>
    <w:p w14:paraId="735854CF" w14:textId="77777777" w:rsidR="00676923" w:rsidRDefault="00000000">
      <w:pPr>
        <w:spacing w:after="0" w:line="259" w:lineRule="auto"/>
        <w:ind w:right="56"/>
        <w:jc w:val="center"/>
      </w:pPr>
      <w:r>
        <w:rPr>
          <w:b/>
          <w:color w:val="4D4989"/>
        </w:rPr>
        <w:t xml:space="preserve"> “Tell me and I’ll </w:t>
      </w:r>
      <w:proofErr w:type="gramStart"/>
      <w:r>
        <w:rPr>
          <w:b/>
          <w:color w:val="4D4989"/>
        </w:rPr>
        <w:t>forget;</w:t>
      </w:r>
      <w:proofErr w:type="gramEnd"/>
    </w:p>
    <w:p w14:paraId="1EBA6C8E" w14:textId="77777777" w:rsidR="00676923" w:rsidRDefault="00000000">
      <w:pPr>
        <w:spacing w:after="0" w:line="259" w:lineRule="auto"/>
        <w:ind w:right="56"/>
        <w:jc w:val="center"/>
      </w:pPr>
      <w:r>
        <w:rPr>
          <w:b/>
          <w:color w:val="4D4989"/>
        </w:rPr>
        <w:t xml:space="preserve">show me and I may </w:t>
      </w:r>
      <w:proofErr w:type="gramStart"/>
      <w:r>
        <w:rPr>
          <w:b/>
          <w:color w:val="4D4989"/>
        </w:rPr>
        <w:t>remember;</w:t>
      </w:r>
      <w:proofErr w:type="gramEnd"/>
    </w:p>
    <w:p w14:paraId="70E357E1" w14:textId="77777777" w:rsidR="00676923" w:rsidRDefault="00000000">
      <w:pPr>
        <w:spacing w:after="0" w:line="259" w:lineRule="auto"/>
        <w:ind w:right="56"/>
        <w:jc w:val="center"/>
      </w:pPr>
      <w:r>
        <w:rPr>
          <w:b/>
          <w:color w:val="4D4989"/>
        </w:rPr>
        <w:t>involve me and I’ll understand”.</w:t>
      </w:r>
    </w:p>
    <w:p w14:paraId="5CAF39D7" w14:textId="77777777" w:rsidR="00676923" w:rsidRDefault="00000000">
      <w:pPr>
        <w:pStyle w:val="Heading4"/>
        <w:spacing w:line="472" w:lineRule="auto"/>
        <w:ind w:left="-15" w:right="2440" w:firstLine="3675"/>
      </w:pPr>
      <w:r>
        <w:rPr>
          <w:i w:val="0"/>
          <w:color w:val="181717"/>
          <w:sz w:val="22"/>
        </w:rPr>
        <w:t xml:space="preserve">Chinese proverb </w:t>
      </w:r>
      <w:r>
        <w:t>Blake and Mouton (1964) Leadership/Managerial Grid Theory</w:t>
      </w:r>
    </w:p>
    <w:p w14:paraId="494AC48C" w14:textId="77777777" w:rsidR="00676923" w:rsidRDefault="00000000">
      <w:pPr>
        <w:spacing w:after="217"/>
        <w:ind w:left="16" w:right="48"/>
      </w:pPr>
      <w:r>
        <w:t>Blake and Mouton integrated the ideas of task and relationship orientations into a grid with five main styles (</w:t>
      </w:r>
      <w:proofErr w:type="gramStart"/>
      <w:r>
        <w:t>similar to</w:t>
      </w:r>
      <w:proofErr w:type="gramEnd"/>
      <w:r>
        <w:t xml:space="preserve"> the interactive styles).</w:t>
      </w:r>
    </w:p>
    <w:p w14:paraId="546307B9" w14:textId="77777777" w:rsidR="00676923" w:rsidRDefault="00000000">
      <w:pPr>
        <w:spacing w:after="216"/>
        <w:ind w:left="16" w:right="48"/>
      </w:pPr>
      <w:r>
        <w:t xml:space="preserve">It is based on the concept that leaders vary from 1 to 9 in their concern for people </w:t>
      </w:r>
      <w:r>
        <w:rPr>
          <w:b/>
        </w:rPr>
        <w:t>(relationships)</w:t>
      </w:r>
      <w:r>
        <w:t xml:space="preserve"> and their concern for getting things done </w:t>
      </w:r>
      <w:r>
        <w:rPr>
          <w:b/>
        </w:rPr>
        <w:t>(tasks or goals)</w:t>
      </w:r>
      <w:r>
        <w:t>. The five main styles are:</w:t>
      </w:r>
    </w:p>
    <w:p w14:paraId="762C2E61" w14:textId="77777777" w:rsidR="00676923" w:rsidRDefault="00000000">
      <w:pPr>
        <w:numPr>
          <w:ilvl w:val="0"/>
          <w:numId w:val="185"/>
        </w:numPr>
        <w:spacing w:after="11"/>
        <w:ind w:right="48" w:hanging="340"/>
      </w:pPr>
      <w:r>
        <w:rPr>
          <w:b/>
        </w:rPr>
        <w:lastRenderedPageBreak/>
        <w:t>Authoritarian - Obedience Style (9.1.)</w:t>
      </w:r>
    </w:p>
    <w:p w14:paraId="17FC27D7" w14:textId="77777777" w:rsidR="00676923" w:rsidRDefault="00000000">
      <w:pPr>
        <w:spacing w:after="253"/>
        <w:ind w:left="293" w:right="48"/>
      </w:pPr>
      <w:r>
        <w:rPr>
          <w:noProof/>
          <w:color w:val="000000"/>
        </w:rPr>
        <mc:AlternateContent>
          <mc:Choice Requires="wpg">
            <w:drawing>
              <wp:anchor distT="0" distB="0" distL="114300" distR="114300" simplePos="0" relativeHeight="251940864" behindDoc="0" locked="0" layoutInCell="1" allowOverlap="1" wp14:anchorId="001F823D" wp14:editId="53D401FA">
                <wp:simplePos x="0" y="0"/>
                <wp:positionH relativeFrom="page">
                  <wp:posOffset>7128002</wp:posOffset>
                </wp:positionH>
                <wp:positionV relativeFrom="page">
                  <wp:posOffset>4320909</wp:posOffset>
                </wp:positionV>
                <wp:extent cx="432003" cy="3117195"/>
                <wp:effectExtent l="0" t="0" r="0" b="0"/>
                <wp:wrapSquare wrapText="bothSides"/>
                <wp:docPr id="790120" name="Group 790120"/>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8936" name="Shape 12893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938" name="Rectangle 128938"/>
                        <wps:cNvSpPr/>
                        <wps:spPr>
                          <a:xfrm rot="-5399999">
                            <a:off x="-1509735" y="1188446"/>
                            <a:ext cx="3696291" cy="161208"/>
                          </a:xfrm>
                          <a:prstGeom prst="rect">
                            <a:avLst/>
                          </a:prstGeom>
                          <a:ln>
                            <a:noFill/>
                          </a:ln>
                        </wps:spPr>
                        <wps:txbx>
                          <w:txbxContent>
                            <w:p w14:paraId="6F82049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8939" name="Rectangle 128939"/>
                        <wps:cNvSpPr/>
                        <wps:spPr>
                          <a:xfrm rot="-5399999">
                            <a:off x="246928" y="46417"/>
                            <a:ext cx="182422" cy="149891"/>
                          </a:xfrm>
                          <a:prstGeom prst="rect">
                            <a:avLst/>
                          </a:prstGeom>
                          <a:ln>
                            <a:noFill/>
                          </a:ln>
                        </wps:spPr>
                        <wps:txbx>
                          <w:txbxContent>
                            <w:p w14:paraId="44774EA6"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001F823D" id="Group 790120" o:spid="_x0000_s2317" style="position:absolute;left:0;text-align:left;margin-left:561.25pt;margin-top:340.25pt;width:34pt;height:245.45pt;z-index:251940864;mso-position-horizontal-relative:page;mso-position-vertical-relative:page" coordsize="4320,31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">
                <v:shape id="Shape 128936" o:spid="_x0000_s231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28938" o:spid="_x0000_s2319" style="position:absolute;left:-15097;top:11885;width:3696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" filled="f" stroked="f">
                  <v:textbox inset="0,0,0,0">
                    <w:txbxContent>
                      <w:p w14:paraId="6F82049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v:rect id="Rectangle 128939" o:spid="_x0000_s232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" filled="f" stroked="f">
                  <v:textbox inset="0,0,0,0">
                    <w:txbxContent>
                      <w:p w14:paraId="44774EA6" w14:textId="77777777" w:rsidR="00676923" w:rsidRDefault="00000000">
                        <w:pPr>
                          <w:spacing w:after="160" w:line="259" w:lineRule="auto"/>
                          <w:ind w:left="0" w:firstLine="0"/>
                          <w:jc w:val="left"/>
                        </w:pPr>
                        <w:r>
                          <w:rPr>
                            <w:b/>
                            <w:color w:val="FFFEFD"/>
                            <w:sz w:val="18"/>
                          </w:rPr>
                          <w:t>12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41888" behindDoc="0" locked="0" layoutInCell="1" allowOverlap="1" wp14:anchorId="075CA6EC" wp14:editId="087C5818">
                <wp:simplePos x="0" y="0"/>
                <wp:positionH relativeFrom="page">
                  <wp:posOffset>7385808</wp:posOffset>
                </wp:positionH>
                <wp:positionV relativeFrom="page">
                  <wp:posOffset>2919475</wp:posOffset>
                </wp:positionV>
                <wp:extent cx="121209" cy="21946"/>
                <wp:effectExtent l="0" t="0" r="0" b="0"/>
                <wp:wrapTopAndBottom/>
                <wp:docPr id="790121" name="Group 79012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9012" name="Rectangle 129012"/>
                        <wps:cNvSpPr/>
                        <wps:spPr>
                          <a:xfrm rot="-5399999">
                            <a:off x="-136991" y="-99570"/>
                            <a:ext cx="241338" cy="161208"/>
                          </a:xfrm>
                          <a:prstGeom prst="rect">
                            <a:avLst/>
                          </a:prstGeom>
                          <a:ln>
                            <a:noFill/>
                          </a:ln>
                        </wps:spPr>
                        <wps:txbx>
                          <w:txbxContent>
                            <w:p w14:paraId="1882DA2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075CA6EC" id="Group 790121" o:spid="_x0000_s2321" style="position:absolute;left:0;text-align:left;margin-left:581.55pt;margin-top:229.9pt;width:9.55pt;height:1.75pt;z-index:251941888;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">
                <v:rect id="Rectangle 129012" o:spid="_x0000_s2322"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" filled="f" stroked="f">
                  <v:textbox inset="0,0,0,0">
                    <w:txbxContent>
                      <w:p w14:paraId="1882DA2E"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The leader’s maximum concern is for task completion and is combined with a minimum concern for people (i.e. dictating to followers what they should do and how they should do it). The leader concentrates on maximizing the tasks to get done. This type of leader tends to regard colleagues as a means of production and seeks to motivate by encouraging competition between people. If challenged, this is looked upon as non-cooperation. (</w:t>
      </w:r>
      <w:proofErr w:type="gramStart"/>
      <w:r>
        <w:t>similar to</w:t>
      </w:r>
      <w:proofErr w:type="gramEnd"/>
      <w:r>
        <w:t xml:space="preserve"> G+ P-)</w:t>
      </w:r>
    </w:p>
    <w:p w14:paraId="3F912C76" w14:textId="77777777" w:rsidR="00676923" w:rsidRDefault="00000000">
      <w:pPr>
        <w:numPr>
          <w:ilvl w:val="0"/>
          <w:numId w:val="185"/>
        </w:numPr>
        <w:spacing w:after="11"/>
        <w:ind w:right="48" w:hanging="340"/>
      </w:pPr>
      <w:r>
        <w:rPr>
          <w:b/>
        </w:rPr>
        <w:t>“Country Club” Management Style (1.9.)</w:t>
      </w:r>
    </w:p>
    <w:p w14:paraId="3F637E0A" w14:textId="77777777" w:rsidR="00676923" w:rsidRDefault="00000000">
      <w:pPr>
        <w:spacing w:after="253"/>
        <w:ind w:left="293" w:right="48"/>
      </w:pPr>
      <w:r>
        <w:t xml:space="preserve">The leader shows a minimum concern for the completion of tasks but a maximum concern for people. Fostering good feelings gets primary attention even at the expense of achieving results. Production is secondary to the avoidance of conflict and the maintenance of harmony. These managers will always </w:t>
      </w:r>
      <w:proofErr w:type="gramStart"/>
      <w:r>
        <w:t>seeks</w:t>
      </w:r>
      <w:proofErr w:type="gramEnd"/>
      <w:r>
        <w:t xml:space="preserve"> to find compromises and to arrive at solutions acceptable to everyone. (Similar to G- P+)</w:t>
      </w:r>
    </w:p>
    <w:p w14:paraId="66E710EF" w14:textId="77777777" w:rsidR="00676923" w:rsidRDefault="00000000">
      <w:pPr>
        <w:numPr>
          <w:ilvl w:val="0"/>
          <w:numId w:val="185"/>
        </w:numPr>
        <w:spacing w:after="11"/>
        <w:ind w:right="48" w:hanging="340"/>
      </w:pPr>
      <w:r>
        <w:rPr>
          <w:b/>
        </w:rPr>
        <w:t>Impoverished Management Style (1.1.)</w:t>
      </w:r>
    </w:p>
    <w:p w14:paraId="49818FB8" w14:textId="77777777" w:rsidR="00676923" w:rsidRDefault="00000000">
      <w:pPr>
        <w:spacing w:after="253"/>
        <w:ind w:left="293" w:right="48"/>
      </w:pPr>
      <w:r>
        <w:t>The leader has a minimum concern for both production and people and makes only the least effort required to remain in the organization. (Similar to G- P-)</w:t>
      </w:r>
    </w:p>
    <w:p w14:paraId="0A735918" w14:textId="77777777" w:rsidR="00676923" w:rsidRDefault="00000000">
      <w:pPr>
        <w:numPr>
          <w:ilvl w:val="0"/>
          <w:numId w:val="185"/>
        </w:numPr>
        <w:spacing w:after="11"/>
        <w:ind w:right="48" w:hanging="340"/>
      </w:pPr>
      <w:r>
        <w:rPr>
          <w:b/>
        </w:rPr>
        <w:t>Organization Man Style or Middle of the Road Style (5.5.)</w:t>
      </w:r>
    </w:p>
    <w:p w14:paraId="062D99A1" w14:textId="77777777" w:rsidR="00676923" w:rsidRDefault="00000000">
      <w:pPr>
        <w:spacing w:after="229"/>
        <w:ind w:left="293" w:right="48"/>
      </w:pPr>
      <w:r>
        <w:t>The leader goes along to get along. This results in a conformity to the status quo. An attitude of “live and let live” is typified together with a tendency to avoid real issues.</w:t>
      </w:r>
    </w:p>
    <w:p w14:paraId="1E6B79E6" w14:textId="77777777" w:rsidR="00676923" w:rsidRDefault="00000000">
      <w:pPr>
        <w:numPr>
          <w:ilvl w:val="0"/>
          <w:numId w:val="185"/>
        </w:numPr>
        <w:spacing w:after="0"/>
        <w:ind w:right="48" w:hanging="340"/>
      </w:pPr>
      <w:r>
        <w:rPr>
          <w:b/>
        </w:rPr>
        <w:t xml:space="preserve">Team Management Style (9.9.) </w:t>
      </w:r>
      <w:r>
        <w:t>The leader:</w:t>
      </w:r>
    </w:p>
    <w:p w14:paraId="1C30402D" w14:textId="77777777" w:rsidR="00676923" w:rsidRDefault="00000000">
      <w:pPr>
        <w:numPr>
          <w:ilvl w:val="0"/>
          <w:numId w:val="185"/>
        </w:numPr>
        <w:spacing w:after="249"/>
        <w:ind w:right="48" w:hanging="340"/>
      </w:pPr>
      <w:r>
        <w:t>integrates the concern for production and the concern for people.</w:t>
      </w:r>
    </w:p>
    <w:p w14:paraId="021ACD1A" w14:textId="77777777" w:rsidR="00676923" w:rsidRDefault="00000000">
      <w:pPr>
        <w:numPr>
          <w:ilvl w:val="0"/>
          <w:numId w:val="185"/>
        </w:numPr>
        <w:ind w:right="48" w:hanging="340"/>
      </w:pPr>
      <w:r>
        <w:t>seeks results through the participation, involvement and commitment of all those who can contribute.</w:t>
      </w:r>
    </w:p>
    <w:p w14:paraId="593B0E40" w14:textId="77777777" w:rsidR="00676923" w:rsidRDefault="00000000">
      <w:pPr>
        <w:numPr>
          <w:ilvl w:val="0"/>
          <w:numId w:val="185"/>
        </w:numPr>
        <w:spacing w:after="253"/>
        <w:ind w:right="48" w:hanging="340"/>
      </w:pPr>
      <w:r>
        <w:t>believes in creating situations in which people can satisfy their own needs through commitment to the tasks of the organization.</w:t>
      </w:r>
    </w:p>
    <w:p w14:paraId="499E82BF" w14:textId="77777777" w:rsidR="00676923" w:rsidRDefault="00000000">
      <w:pPr>
        <w:numPr>
          <w:ilvl w:val="0"/>
          <w:numId w:val="185"/>
        </w:numPr>
        <w:spacing w:after="255"/>
        <w:ind w:right="48" w:hanging="340"/>
      </w:pPr>
      <w:r>
        <w:t>handles difficulties in working relationships by confronting colleagues directly and attempting to work out solutions with those concerned.</w:t>
      </w:r>
    </w:p>
    <w:p w14:paraId="610AAD88" w14:textId="77777777" w:rsidR="00676923" w:rsidRDefault="00000000">
      <w:pPr>
        <w:spacing w:after="289"/>
        <w:ind w:left="-5" w:right="42"/>
      </w:pPr>
      <w:r>
        <w:rPr>
          <w:b/>
          <w:i/>
        </w:rPr>
        <w:t>Note:</w:t>
      </w:r>
      <w:r>
        <w:t xml:space="preserve">  </w:t>
      </w:r>
      <w:r>
        <w:rPr>
          <w:i/>
        </w:rPr>
        <w:t>Opportunistic leaders use several styles interchangeably. For example he/she may begin a meeting in a casual, but friendly way (1.9), but quickly become tough and demanding (9.1) which is his/her dominant style.</w:t>
      </w:r>
    </w:p>
    <w:tbl>
      <w:tblPr>
        <w:tblStyle w:val="TableGrid"/>
        <w:tblpPr w:vertAnchor="text" w:tblpX="1246" w:tblpY="-47"/>
        <w:tblOverlap w:val="never"/>
        <w:tblW w:w="7499" w:type="dxa"/>
        <w:tblInd w:w="0" w:type="dxa"/>
        <w:tblCellMar>
          <w:top w:w="47" w:type="dxa"/>
          <w:right w:w="7" w:type="dxa"/>
        </w:tblCellMar>
        <w:tblLook w:val="04A0" w:firstRow="1" w:lastRow="0" w:firstColumn="1" w:lastColumn="0" w:noHBand="0" w:noVBand="1"/>
      </w:tblPr>
      <w:tblGrid>
        <w:gridCol w:w="901"/>
        <w:gridCol w:w="824"/>
        <w:gridCol w:w="824"/>
        <w:gridCol w:w="825"/>
        <w:gridCol w:w="825"/>
        <w:gridCol w:w="825"/>
        <w:gridCol w:w="825"/>
        <w:gridCol w:w="825"/>
        <w:gridCol w:w="825"/>
      </w:tblGrid>
      <w:tr w:rsidR="00676923" w14:paraId="49945405" w14:textId="77777777">
        <w:trPr>
          <w:trHeight w:val="397"/>
        </w:trPr>
        <w:tc>
          <w:tcPr>
            <w:tcW w:w="902" w:type="dxa"/>
            <w:tcBorders>
              <w:top w:val="single" w:sz="8" w:space="0" w:color="181717"/>
              <w:left w:val="single" w:sz="8" w:space="0" w:color="181717"/>
              <w:bottom w:val="single" w:sz="8" w:space="0" w:color="181717"/>
              <w:right w:val="nil"/>
            </w:tcBorders>
          </w:tcPr>
          <w:p w14:paraId="71B01391" w14:textId="77777777" w:rsidR="00676923" w:rsidRDefault="00000000">
            <w:pPr>
              <w:spacing w:after="0" w:line="259" w:lineRule="auto"/>
              <w:ind w:left="217" w:firstLine="0"/>
              <w:jc w:val="left"/>
            </w:pPr>
            <w:proofErr w:type="spellStart"/>
            <w:r>
              <w:rPr>
                <w:b/>
                <w:color w:val="E4342E"/>
              </w:rPr>
              <w:lastRenderedPageBreak/>
              <w:t>Countr</w:t>
            </w:r>
            <w:proofErr w:type="spellEnd"/>
          </w:p>
        </w:tc>
        <w:tc>
          <w:tcPr>
            <w:tcW w:w="825" w:type="dxa"/>
            <w:tcBorders>
              <w:top w:val="single" w:sz="8" w:space="0" w:color="181717"/>
              <w:left w:val="nil"/>
              <w:bottom w:val="single" w:sz="8" w:space="0" w:color="181717"/>
              <w:right w:val="single" w:sz="8" w:space="0" w:color="181717"/>
            </w:tcBorders>
          </w:tcPr>
          <w:p w14:paraId="0AEBA7BA" w14:textId="77777777" w:rsidR="00676923" w:rsidRDefault="00000000">
            <w:pPr>
              <w:spacing w:after="0" w:line="259" w:lineRule="auto"/>
              <w:ind w:left="-7" w:firstLine="0"/>
              <w:jc w:val="left"/>
            </w:pPr>
            <w:r>
              <w:rPr>
                <w:b/>
                <w:color w:val="E4342E"/>
              </w:rPr>
              <w:t>y Club</w:t>
            </w:r>
          </w:p>
        </w:tc>
        <w:tc>
          <w:tcPr>
            <w:tcW w:w="825" w:type="dxa"/>
            <w:tcBorders>
              <w:top w:val="single" w:sz="8" w:space="0" w:color="181717"/>
              <w:left w:val="single" w:sz="8" w:space="0" w:color="181717"/>
              <w:bottom w:val="single" w:sz="8" w:space="0" w:color="181717"/>
              <w:right w:val="single" w:sz="8" w:space="0" w:color="181717"/>
            </w:tcBorders>
          </w:tcPr>
          <w:p w14:paraId="0D8E3C67"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4AFE6E1"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B3906B4"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5C2ED6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2194861" w14:textId="77777777" w:rsidR="00676923" w:rsidRDefault="00676923">
            <w:pPr>
              <w:spacing w:after="160" w:line="259" w:lineRule="auto"/>
              <w:ind w:left="0" w:firstLine="0"/>
              <w:jc w:val="left"/>
            </w:pPr>
          </w:p>
        </w:tc>
        <w:tc>
          <w:tcPr>
            <w:tcW w:w="1649" w:type="dxa"/>
            <w:gridSpan w:val="2"/>
            <w:tcBorders>
              <w:top w:val="single" w:sz="8" w:space="0" w:color="181717"/>
              <w:left w:val="single" w:sz="8" w:space="0" w:color="181717"/>
              <w:bottom w:val="single" w:sz="8" w:space="0" w:color="181717"/>
              <w:right w:val="single" w:sz="8" w:space="0" w:color="181717"/>
            </w:tcBorders>
          </w:tcPr>
          <w:p w14:paraId="5EFA762C" w14:textId="77777777" w:rsidR="00676923" w:rsidRDefault="00000000">
            <w:pPr>
              <w:spacing w:after="0" w:line="259" w:lineRule="auto"/>
              <w:ind w:left="7" w:firstLine="0"/>
              <w:jc w:val="center"/>
            </w:pPr>
            <w:r>
              <w:rPr>
                <w:b/>
                <w:color w:val="E4342E"/>
              </w:rPr>
              <w:t>Team</w:t>
            </w:r>
          </w:p>
        </w:tc>
      </w:tr>
      <w:tr w:rsidR="00676923" w14:paraId="1FC0C9BA"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5A681C15"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70A2A6B"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C0A2E14"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D967B9F"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111721C"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5534C8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7AAAA6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95844CC"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A545153" w14:textId="77777777" w:rsidR="00676923" w:rsidRDefault="00676923">
            <w:pPr>
              <w:spacing w:after="160" w:line="259" w:lineRule="auto"/>
              <w:ind w:left="0" w:firstLine="0"/>
              <w:jc w:val="left"/>
            </w:pPr>
          </w:p>
        </w:tc>
      </w:tr>
      <w:tr w:rsidR="00676923" w14:paraId="19BCA176" w14:textId="77777777">
        <w:trPr>
          <w:trHeight w:val="442"/>
        </w:trPr>
        <w:tc>
          <w:tcPr>
            <w:tcW w:w="902" w:type="dxa"/>
            <w:tcBorders>
              <w:top w:val="single" w:sz="8" w:space="0" w:color="181717"/>
              <w:left w:val="single" w:sz="8" w:space="0" w:color="181717"/>
              <w:bottom w:val="single" w:sz="8" w:space="0" w:color="181717"/>
              <w:right w:val="single" w:sz="8" w:space="0" w:color="181717"/>
            </w:tcBorders>
          </w:tcPr>
          <w:p w14:paraId="42079F9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398328F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7C7914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3E1C385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BA93CD6"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68FCD8A"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5CCDAE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EF6E3D4"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08F04EC" w14:textId="77777777" w:rsidR="00676923" w:rsidRDefault="00676923">
            <w:pPr>
              <w:spacing w:after="160" w:line="259" w:lineRule="auto"/>
              <w:ind w:left="0" w:firstLine="0"/>
              <w:jc w:val="left"/>
            </w:pPr>
          </w:p>
        </w:tc>
      </w:tr>
      <w:tr w:rsidR="00676923" w14:paraId="088A1F9C"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748AE98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02DF30E"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DD2221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172F3E6"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20377BB"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A14E4C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E986CD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8949C2B"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83807A5" w14:textId="77777777" w:rsidR="00676923" w:rsidRDefault="00676923">
            <w:pPr>
              <w:spacing w:after="160" w:line="259" w:lineRule="auto"/>
              <w:ind w:left="0" w:firstLine="0"/>
              <w:jc w:val="left"/>
            </w:pPr>
          </w:p>
        </w:tc>
      </w:tr>
      <w:tr w:rsidR="00676923" w14:paraId="3CAD29DF"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35EB4EE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F3EECB4"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C0B87BD" w14:textId="77777777" w:rsidR="00676923" w:rsidRDefault="00676923">
            <w:pPr>
              <w:spacing w:after="160" w:line="259" w:lineRule="auto"/>
              <w:ind w:left="0" w:firstLine="0"/>
              <w:jc w:val="left"/>
            </w:pPr>
          </w:p>
        </w:tc>
        <w:tc>
          <w:tcPr>
            <w:tcW w:w="2474" w:type="dxa"/>
            <w:gridSpan w:val="3"/>
            <w:tcBorders>
              <w:top w:val="single" w:sz="8" w:space="0" w:color="181717"/>
              <w:left w:val="single" w:sz="8" w:space="0" w:color="181717"/>
              <w:bottom w:val="single" w:sz="8" w:space="0" w:color="181717"/>
              <w:right w:val="single" w:sz="8" w:space="0" w:color="181717"/>
            </w:tcBorders>
          </w:tcPr>
          <w:p w14:paraId="71632909" w14:textId="77777777" w:rsidR="00676923" w:rsidRDefault="00000000">
            <w:pPr>
              <w:spacing w:after="0" w:line="259" w:lineRule="auto"/>
              <w:ind w:left="7" w:firstLine="0"/>
              <w:jc w:val="center"/>
            </w:pPr>
            <w:r>
              <w:rPr>
                <w:b/>
                <w:color w:val="E4342E"/>
              </w:rPr>
              <w:t>Middle of the Road</w:t>
            </w:r>
          </w:p>
        </w:tc>
        <w:tc>
          <w:tcPr>
            <w:tcW w:w="825" w:type="dxa"/>
            <w:tcBorders>
              <w:top w:val="single" w:sz="8" w:space="0" w:color="181717"/>
              <w:left w:val="single" w:sz="8" w:space="0" w:color="181717"/>
              <w:bottom w:val="single" w:sz="8" w:space="0" w:color="181717"/>
              <w:right w:val="single" w:sz="8" w:space="0" w:color="181717"/>
            </w:tcBorders>
          </w:tcPr>
          <w:p w14:paraId="042A3423"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21ECB8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273B9D6" w14:textId="77777777" w:rsidR="00676923" w:rsidRDefault="00676923">
            <w:pPr>
              <w:spacing w:after="160" w:line="259" w:lineRule="auto"/>
              <w:ind w:left="0" w:firstLine="0"/>
              <w:jc w:val="left"/>
            </w:pPr>
          </w:p>
        </w:tc>
      </w:tr>
      <w:tr w:rsidR="00676923" w14:paraId="6DEA33B5"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5A2C35C3"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D176D4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36C91FA7"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CD02D1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395EF35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AAA59F4"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449971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636491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B9DC061" w14:textId="77777777" w:rsidR="00676923" w:rsidRDefault="00676923">
            <w:pPr>
              <w:spacing w:after="160" w:line="259" w:lineRule="auto"/>
              <w:ind w:left="0" w:firstLine="0"/>
              <w:jc w:val="left"/>
            </w:pPr>
          </w:p>
        </w:tc>
      </w:tr>
      <w:tr w:rsidR="00676923" w14:paraId="0B978BAE"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4CCEAB4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F8E8F4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B1A61C5"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E257C0A"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F144B52"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89A71C3"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380B320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08B6833"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F2939B5" w14:textId="77777777" w:rsidR="00676923" w:rsidRDefault="00676923">
            <w:pPr>
              <w:spacing w:after="160" w:line="259" w:lineRule="auto"/>
              <w:ind w:left="0" w:firstLine="0"/>
              <w:jc w:val="left"/>
            </w:pPr>
          </w:p>
        </w:tc>
      </w:tr>
      <w:tr w:rsidR="00676923" w14:paraId="12A87A99"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4FD64B2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B0E192B"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6E86615"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CA0F6D6"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62A6D52"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4B0CD1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DB9A1C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580641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98D093E" w14:textId="77777777" w:rsidR="00676923" w:rsidRDefault="00676923">
            <w:pPr>
              <w:spacing w:after="160" w:line="259" w:lineRule="auto"/>
              <w:ind w:left="0" w:firstLine="0"/>
              <w:jc w:val="left"/>
            </w:pPr>
          </w:p>
        </w:tc>
      </w:tr>
      <w:tr w:rsidR="00676923" w14:paraId="0DF3459F" w14:textId="77777777">
        <w:trPr>
          <w:trHeight w:val="397"/>
        </w:trPr>
        <w:tc>
          <w:tcPr>
            <w:tcW w:w="902" w:type="dxa"/>
            <w:tcBorders>
              <w:top w:val="single" w:sz="8" w:space="0" w:color="181717"/>
              <w:left w:val="single" w:sz="8" w:space="0" w:color="181717"/>
              <w:bottom w:val="single" w:sz="8" w:space="0" w:color="181717"/>
              <w:right w:val="nil"/>
            </w:tcBorders>
          </w:tcPr>
          <w:p w14:paraId="647408B6" w14:textId="77777777" w:rsidR="00676923" w:rsidRDefault="00000000">
            <w:pPr>
              <w:spacing w:after="0" w:line="259" w:lineRule="auto"/>
              <w:ind w:left="188" w:firstLine="0"/>
              <w:jc w:val="left"/>
            </w:pPr>
            <w:proofErr w:type="spellStart"/>
            <w:r>
              <w:rPr>
                <w:b/>
                <w:color w:val="E4342E"/>
              </w:rPr>
              <w:t>Impov</w:t>
            </w:r>
            <w:proofErr w:type="spellEnd"/>
          </w:p>
        </w:tc>
        <w:tc>
          <w:tcPr>
            <w:tcW w:w="825" w:type="dxa"/>
            <w:tcBorders>
              <w:top w:val="single" w:sz="8" w:space="0" w:color="181717"/>
              <w:left w:val="nil"/>
              <w:bottom w:val="single" w:sz="8" w:space="0" w:color="181717"/>
              <w:right w:val="single" w:sz="8" w:space="0" w:color="181717"/>
            </w:tcBorders>
          </w:tcPr>
          <w:p w14:paraId="527F12BF" w14:textId="77777777" w:rsidR="00676923" w:rsidRDefault="00000000">
            <w:pPr>
              <w:spacing w:after="0" w:line="259" w:lineRule="auto"/>
              <w:ind w:left="-89" w:firstLine="0"/>
              <w:jc w:val="left"/>
            </w:pPr>
            <w:proofErr w:type="spellStart"/>
            <w:r>
              <w:rPr>
                <w:b/>
                <w:color w:val="E4342E"/>
              </w:rPr>
              <w:t>erished</w:t>
            </w:r>
            <w:proofErr w:type="spellEnd"/>
          </w:p>
        </w:tc>
        <w:tc>
          <w:tcPr>
            <w:tcW w:w="825" w:type="dxa"/>
            <w:tcBorders>
              <w:top w:val="single" w:sz="8" w:space="0" w:color="181717"/>
              <w:left w:val="single" w:sz="8" w:space="0" w:color="181717"/>
              <w:bottom w:val="single" w:sz="8" w:space="0" w:color="181717"/>
              <w:right w:val="single" w:sz="8" w:space="0" w:color="181717"/>
            </w:tcBorders>
          </w:tcPr>
          <w:p w14:paraId="6FFF010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4D83D7F"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6BBE8A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1D965B9" w14:textId="77777777" w:rsidR="00676923" w:rsidRDefault="00676923">
            <w:pPr>
              <w:spacing w:after="160" w:line="259" w:lineRule="auto"/>
              <w:ind w:left="0" w:firstLine="0"/>
              <w:jc w:val="left"/>
            </w:pPr>
          </w:p>
        </w:tc>
        <w:tc>
          <w:tcPr>
            <w:tcW w:w="2474" w:type="dxa"/>
            <w:gridSpan w:val="3"/>
            <w:tcBorders>
              <w:top w:val="single" w:sz="8" w:space="0" w:color="181717"/>
              <w:left w:val="single" w:sz="8" w:space="0" w:color="181717"/>
              <w:bottom w:val="single" w:sz="8" w:space="0" w:color="181717"/>
              <w:right w:val="single" w:sz="8" w:space="0" w:color="181717"/>
            </w:tcBorders>
          </w:tcPr>
          <w:p w14:paraId="4C204B3D" w14:textId="77777777" w:rsidR="00676923" w:rsidRDefault="00000000">
            <w:pPr>
              <w:spacing w:after="0" w:line="259" w:lineRule="auto"/>
              <w:ind w:left="7" w:firstLine="0"/>
              <w:jc w:val="center"/>
            </w:pPr>
            <w:r>
              <w:rPr>
                <w:b/>
                <w:color w:val="E4342E"/>
              </w:rPr>
              <w:t>Authoritarian</w:t>
            </w:r>
          </w:p>
        </w:tc>
      </w:tr>
    </w:tbl>
    <w:p w14:paraId="48C28BCD" w14:textId="77777777" w:rsidR="00676923" w:rsidRDefault="00000000">
      <w:pPr>
        <w:spacing w:after="117"/>
        <w:ind w:left="955" w:right="269"/>
        <w:jc w:val="left"/>
      </w:pPr>
      <w:r>
        <w:rPr>
          <w:b/>
        </w:rPr>
        <w:t>9</w:t>
      </w:r>
    </w:p>
    <w:p w14:paraId="6A7A034C" w14:textId="77777777" w:rsidR="00676923" w:rsidRDefault="00000000">
      <w:pPr>
        <w:tabs>
          <w:tab w:val="center" w:pos="1158"/>
          <w:tab w:val="center" w:pos="1679"/>
        </w:tabs>
        <w:spacing w:after="118"/>
        <w:ind w:left="0" w:firstLine="0"/>
        <w:jc w:val="left"/>
      </w:pPr>
      <w:r>
        <w:rPr>
          <w:color w:val="000000"/>
        </w:rPr>
        <w:tab/>
      </w:r>
      <w:r>
        <w:rPr>
          <w:b/>
          <w:color w:val="4D4989"/>
        </w:rPr>
        <w:t>P</w:t>
      </w:r>
      <w:r>
        <w:rPr>
          <w:b/>
          <w:color w:val="4D4989"/>
        </w:rPr>
        <w:tab/>
      </w:r>
      <w:r>
        <w:rPr>
          <w:b/>
        </w:rPr>
        <w:t xml:space="preserve"> 8</w:t>
      </w:r>
    </w:p>
    <w:p w14:paraId="65DD73EB" w14:textId="77777777" w:rsidR="00676923" w:rsidRDefault="00000000">
      <w:pPr>
        <w:tabs>
          <w:tab w:val="center" w:pos="1158"/>
          <w:tab w:val="center" w:pos="1679"/>
        </w:tabs>
        <w:spacing w:after="163"/>
        <w:ind w:left="0" w:firstLine="0"/>
        <w:jc w:val="left"/>
      </w:pPr>
      <w:r>
        <w:rPr>
          <w:color w:val="000000"/>
        </w:rPr>
        <w:tab/>
      </w:r>
      <w:r>
        <w:rPr>
          <w:b/>
          <w:color w:val="4D4989"/>
        </w:rPr>
        <w:t>E</w:t>
      </w:r>
      <w:r>
        <w:rPr>
          <w:b/>
          <w:color w:val="4D4989"/>
        </w:rPr>
        <w:tab/>
      </w:r>
      <w:r>
        <w:rPr>
          <w:b/>
        </w:rPr>
        <w:t>7</w:t>
      </w:r>
    </w:p>
    <w:p w14:paraId="7BB4DB21" w14:textId="77777777" w:rsidR="00676923" w:rsidRDefault="00000000">
      <w:pPr>
        <w:numPr>
          <w:ilvl w:val="1"/>
          <w:numId w:val="186"/>
        </w:numPr>
        <w:spacing w:after="118"/>
        <w:ind w:left="955" w:right="269" w:hanging="545"/>
        <w:jc w:val="left"/>
      </w:pPr>
      <w:r>
        <w:rPr>
          <w:b/>
        </w:rPr>
        <w:t>6</w:t>
      </w:r>
    </w:p>
    <w:p w14:paraId="64477C3E" w14:textId="77777777" w:rsidR="00676923" w:rsidRDefault="00000000">
      <w:pPr>
        <w:numPr>
          <w:ilvl w:val="1"/>
          <w:numId w:val="186"/>
        </w:numPr>
        <w:spacing w:after="118"/>
        <w:ind w:left="955" w:right="269" w:hanging="545"/>
        <w:jc w:val="left"/>
      </w:pPr>
      <w:r>
        <w:rPr>
          <w:b/>
        </w:rPr>
        <w:t>5</w:t>
      </w:r>
    </w:p>
    <w:p w14:paraId="25764F16" w14:textId="77777777" w:rsidR="00676923" w:rsidRDefault="00000000">
      <w:pPr>
        <w:tabs>
          <w:tab w:val="center" w:pos="1158"/>
          <w:tab w:val="center" w:pos="1679"/>
        </w:tabs>
        <w:spacing w:after="118"/>
        <w:ind w:left="0" w:firstLine="0"/>
        <w:jc w:val="left"/>
      </w:pPr>
      <w:r>
        <w:rPr>
          <w:color w:val="000000"/>
        </w:rPr>
        <w:tab/>
      </w:r>
      <w:r>
        <w:rPr>
          <w:b/>
          <w:color w:val="4D4989"/>
        </w:rPr>
        <w:t>L</w:t>
      </w:r>
      <w:r>
        <w:rPr>
          <w:b/>
          <w:color w:val="4D4989"/>
        </w:rPr>
        <w:tab/>
      </w:r>
      <w:r>
        <w:rPr>
          <w:b/>
        </w:rPr>
        <w:t>4</w:t>
      </w:r>
    </w:p>
    <w:p w14:paraId="46C4BC6F" w14:textId="77777777" w:rsidR="00676923" w:rsidRDefault="00000000">
      <w:pPr>
        <w:tabs>
          <w:tab w:val="center" w:pos="1158"/>
          <w:tab w:val="center" w:pos="1679"/>
        </w:tabs>
        <w:spacing w:after="118"/>
        <w:ind w:left="0" w:firstLine="0"/>
        <w:jc w:val="left"/>
      </w:pPr>
      <w:r>
        <w:rPr>
          <w:color w:val="000000"/>
        </w:rPr>
        <w:tab/>
      </w:r>
      <w:r>
        <w:rPr>
          <w:b/>
          <w:color w:val="4D4989"/>
        </w:rPr>
        <w:t>E</w:t>
      </w:r>
      <w:r>
        <w:rPr>
          <w:b/>
          <w:color w:val="4D4989"/>
        </w:rPr>
        <w:tab/>
      </w:r>
      <w:r>
        <w:rPr>
          <w:b/>
        </w:rPr>
        <w:t>3</w:t>
      </w:r>
    </w:p>
    <w:p w14:paraId="047DC612" w14:textId="77777777" w:rsidR="00676923" w:rsidRDefault="00000000">
      <w:pPr>
        <w:spacing w:after="117"/>
        <w:ind w:left="955" w:right="269"/>
        <w:jc w:val="left"/>
      </w:pPr>
      <w:r>
        <w:rPr>
          <w:b/>
        </w:rPr>
        <w:t>2</w:t>
      </w:r>
    </w:p>
    <w:p w14:paraId="6824488C" w14:textId="77777777" w:rsidR="00676923" w:rsidRDefault="00000000">
      <w:pPr>
        <w:spacing w:after="117"/>
        <w:ind w:left="955" w:right="269"/>
        <w:jc w:val="left"/>
      </w:pPr>
      <w:r>
        <w:rPr>
          <w:noProof/>
          <w:color w:val="000000"/>
        </w:rPr>
        <mc:AlternateContent>
          <mc:Choice Requires="wpg">
            <w:drawing>
              <wp:anchor distT="0" distB="0" distL="114300" distR="114300" simplePos="0" relativeHeight="251942912" behindDoc="0" locked="0" layoutInCell="1" allowOverlap="1" wp14:anchorId="254C5894" wp14:editId="7CEEE0A8">
                <wp:simplePos x="0" y="0"/>
                <wp:positionH relativeFrom="page">
                  <wp:posOffset>0</wp:posOffset>
                </wp:positionH>
                <wp:positionV relativeFrom="page">
                  <wp:posOffset>4320007</wp:posOffset>
                </wp:positionV>
                <wp:extent cx="431999" cy="2661544"/>
                <wp:effectExtent l="0" t="0" r="0" b="0"/>
                <wp:wrapSquare wrapText="bothSides"/>
                <wp:docPr id="796423" name="Group 796423"/>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8114" name="Shape 928114"/>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028" name="Rectangle 129028"/>
                        <wps:cNvSpPr/>
                        <wps:spPr>
                          <a:xfrm rot="5399999">
                            <a:off x="2649" y="91682"/>
                            <a:ext cx="182423" cy="149891"/>
                          </a:xfrm>
                          <a:prstGeom prst="rect">
                            <a:avLst/>
                          </a:prstGeom>
                          <a:ln>
                            <a:noFill/>
                          </a:ln>
                        </wps:spPr>
                        <wps:txbx>
                          <w:txbxContent>
                            <w:p w14:paraId="5882CFD8"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9029" name="Rectangle 129029"/>
                        <wps:cNvSpPr/>
                        <wps:spPr>
                          <a:xfrm rot="5399999">
                            <a:off x="-1451039" y="1802819"/>
                            <a:ext cx="3089256" cy="161207"/>
                          </a:xfrm>
                          <a:prstGeom prst="rect">
                            <a:avLst/>
                          </a:prstGeom>
                          <a:ln>
                            <a:noFill/>
                          </a:ln>
                        </wps:spPr>
                        <wps:txbx>
                          <w:txbxContent>
                            <w:p w14:paraId="32D38D94"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w:pict>
              <v:group w14:anchorId="254C5894" id="Group 796423" o:spid="_x0000_s2323" style="position:absolute;left:0;text-align:left;margin-left:0;margin-top:340.15pt;width:34pt;height:209.55pt;z-index:251942912;mso-position-horizontal-relative:page;mso-position-vertical-relative:page" coordsize="4319,26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">
                <v:shape id="Shape 928114" o:spid="_x0000_s232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" path="m,l431999,r,287985l,287985,,e" fillcolor="#1b5c98" stroked="f" strokeweight="0">
                  <v:stroke miterlimit="83231f" joinstyle="miter"/>
                  <v:path arrowok="t" textboxrect="0,0,431999,287985"/>
                </v:shape>
                <v:rect id="Rectangle 129028" o:spid="_x0000_s232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" filled="f" stroked="f">
                  <v:textbox inset="0,0,0,0">
                    <w:txbxContent>
                      <w:p w14:paraId="5882CFD8" w14:textId="77777777" w:rsidR="00676923" w:rsidRDefault="00000000">
                        <w:pPr>
                          <w:spacing w:after="160" w:line="259" w:lineRule="auto"/>
                          <w:ind w:left="0" w:firstLine="0"/>
                          <w:jc w:val="left"/>
                        </w:pPr>
                        <w:r>
                          <w:rPr>
                            <w:b/>
                            <w:color w:val="FFFEFD"/>
                            <w:sz w:val="18"/>
                          </w:rPr>
                          <w:t>12</w:t>
                        </w:r>
                      </w:p>
                    </w:txbxContent>
                  </v:textbox>
                </v:rect>
                <v:rect id="Rectangle 129029" o:spid="_x0000_s2326" style="position:absolute;left:-14512;top:18028;width:308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" filled="f" stroked="f">
                  <v:textbox inset="0,0,0,0">
                    <w:txbxContent>
                      <w:p w14:paraId="32D38D94"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w10:wrap type="square" anchorx="page" anchory="page"/>
              </v:group>
            </w:pict>
          </mc:Fallback>
        </mc:AlternateContent>
      </w:r>
      <w:r>
        <w:rPr>
          <w:b/>
        </w:rPr>
        <w:t>1</w:t>
      </w:r>
    </w:p>
    <w:p w14:paraId="530022E9" w14:textId="77777777" w:rsidR="00676923" w:rsidRDefault="00000000">
      <w:pPr>
        <w:spacing w:after="360" w:line="332" w:lineRule="auto"/>
        <w:ind w:left="4151" w:right="504" w:hanging="2513"/>
        <w:jc w:val="left"/>
      </w:pPr>
      <w:r>
        <w:rPr>
          <w:b/>
        </w:rPr>
        <w:t xml:space="preserve">1 2 3 4 5 6 7 8 9 </w:t>
      </w:r>
      <w:r>
        <w:rPr>
          <w:b/>
          <w:color w:val="4D4989"/>
        </w:rPr>
        <w:t>T A S K</w:t>
      </w:r>
    </w:p>
    <w:p w14:paraId="47482EBE" w14:textId="77777777" w:rsidR="00676923" w:rsidRDefault="00000000">
      <w:pPr>
        <w:spacing w:after="216"/>
        <w:ind w:left="16" w:right="48"/>
      </w:pPr>
      <w:r>
        <w:t xml:space="preserve">Should the reader like to make a self-analysis of his/her leadership style, (which the author </w:t>
      </w:r>
      <w:proofErr w:type="gramStart"/>
      <w:r>
        <w:t>definitely does</w:t>
      </w:r>
      <w:proofErr w:type="gramEnd"/>
      <w:r>
        <w:t xml:space="preserve"> not recommend as he received deep personal disillusionment when he did so), the instructions are as follows:</w:t>
      </w:r>
    </w:p>
    <w:p w14:paraId="373610A8" w14:textId="77777777" w:rsidR="00676923" w:rsidRDefault="00000000">
      <w:pPr>
        <w:numPr>
          <w:ilvl w:val="0"/>
          <w:numId w:val="185"/>
        </w:numPr>
        <w:spacing w:after="249"/>
        <w:ind w:right="48" w:hanging="340"/>
      </w:pPr>
      <w:r>
        <w:t>Complete the questionnaire being as truthful as possible.</w:t>
      </w:r>
    </w:p>
    <w:p w14:paraId="3029CA82" w14:textId="77777777" w:rsidR="00676923" w:rsidRDefault="00000000">
      <w:pPr>
        <w:numPr>
          <w:ilvl w:val="0"/>
          <w:numId w:val="185"/>
        </w:numPr>
        <w:spacing w:after="249"/>
        <w:ind w:right="48" w:hanging="340"/>
      </w:pPr>
      <w:r>
        <w:t>Transfer the answers to the columns provided in the scoring section.</w:t>
      </w:r>
    </w:p>
    <w:p w14:paraId="4E4AB006" w14:textId="77777777" w:rsidR="00676923" w:rsidRDefault="00000000">
      <w:pPr>
        <w:numPr>
          <w:ilvl w:val="0"/>
          <w:numId w:val="185"/>
        </w:numPr>
        <w:spacing w:line="472" w:lineRule="auto"/>
        <w:ind w:right="48" w:hanging="340"/>
      </w:pPr>
      <w:r>
        <w:t xml:space="preserve">Total the scores in each column and </w:t>
      </w:r>
      <w:r>
        <w:rPr>
          <w:b/>
        </w:rPr>
        <w:t xml:space="preserve">multiply each total by 0.2 </w:t>
      </w:r>
      <w:r>
        <w:t>• Plot the two scores along the appropriate Task and People axis.</w:t>
      </w:r>
    </w:p>
    <w:p w14:paraId="224FA502" w14:textId="77777777" w:rsidR="00676923" w:rsidRDefault="00000000">
      <w:pPr>
        <w:numPr>
          <w:ilvl w:val="0"/>
          <w:numId w:val="185"/>
        </w:numPr>
        <w:spacing w:after="249"/>
        <w:ind w:right="48" w:hanging="340"/>
      </w:pPr>
      <w:r>
        <w:t>Draw two lines from each until the lines intersect.</w:t>
      </w:r>
    </w:p>
    <w:p w14:paraId="6479F47F" w14:textId="77777777" w:rsidR="00676923" w:rsidRDefault="00000000">
      <w:pPr>
        <w:numPr>
          <w:ilvl w:val="0"/>
          <w:numId w:val="185"/>
        </w:numPr>
        <w:ind w:right="48" w:hanging="340"/>
      </w:pPr>
      <w:r>
        <w:t>The area of intersection is the leadership dimension from which you naturally operate (Authoritarian, Impoverished, Team, Organization/Middle of the Road or Country Club leadership style).</w:t>
      </w:r>
    </w:p>
    <w:p w14:paraId="35A5A3E0" w14:textId="77777777" w:rsidR="00676923" w:rsidRDefault="00000000">
      <w:pPr>
        <w:pStyle w:val="Heading4"/>
        <w:ind w:left="-5" w:right="61"/>
      </w:pPr>
      <w:r>
        <w:t>Grid Questionnaire</w:t>
      </w:r>
    </w:p>
    <w:p w14:paraId="2E8C85E4" w14:textId="77777777" w:rsidR="00676923" w:rsidRDefault="00000000">
      <w:pPr>
        <w:spacing w:after="301"/>
        <w:ind w:left="16" w:right="48"/>
      </w:pPr>
      <w:r>
        <w:t xml:space="preserve">Read each statement carefully, then using the scale below, decide the extent to which it </w:t>
      </w:r>
      <w:proofErr w:type="gramStart"/>
      <w:r>
        <w:t>actually applies</w:t>
      </w:r>
      <w:proofErr w:type="gramEnd"/>
      <w:r>
        <w:t xml:space="preserve"> to you. Allow yourself a maximum of 45 minutes.</w:t>
      </w:r>
    </w:p>
    <w:p w14:paraId="5FF95A89" w14:textId="77777777" w:rsidR="00676923" w:rsidRDefault="00000000">
      <w:pPr>
        <w:pStyle w:val="Heading4"/>
        <w:ind w:left="-5" w:right="61"/>
      </w:pPr>
      <w:r>
        <w:t>Scoring</w:t>
      </w:r>
    </w:p>
    <w:p w14:paraId="7C132A62" w14:textId="77777777" w:rsidR="00676923" w:rsidRDefault="00000000">
      <w:pPr>
        <w:ind w:left="16" w:right="48"/>
      </w:pPr>
      <w:r>
        <w:t>_________________________________________________________________________________</w:t>
      </w:r>
    </w:p>
    <w:p w14:paraId="064DF208" w14:textId="77777777" w:rsidR="00676923" w:rsidRDefault="00000000">
      <w:pPr>
        <w:tabs>
          <w:tab w:val="center" w:pos="833"/>
          <w:tab w:val="center" w:pos="1440"/>
          <w:tab w:val="center" w:pos="2160"/>
          <w:tab w:val="center" w:pos="2880"/>
          <w:tab w:val="center" w:pos="4250"/>
          <w:tab w:val="center" w:pos="5760"/>
          <w:tab w:val="center" w:pos="6480"/>
          <w:tab w:val="center" w:pos="7766"/>
        </w:tabs>
        <w:ind w:left="0" w:firstLine="0"/>
        <w:jc w:val="left"/>
      </w:pPr>
      <w:r>
        <w:t xml:space="preserve"> </w:t>
      </w:r>
      <w:r>
        <w:tab/>
        <w:t xml:space="preserve">never </w:t>
      </w:r>
      <w:r>
        <w:tab/>
        <w:t xml:space="preserve"> </w:t>
      </w:r>
      <w:r>
        <w:tab/>
        <w:t xml:space="preserve"> </w:t>
      </w:r>
      <w:r>
        <w:tab/>
        <w:t xml:space="preserve"> </w:t>
      </w:r>
      <w:r>
        <w:tab/>
        <w:t xml:space="preserve">     sometimes  </w:t>
      </w:r>
      <w:r>
        <w:tab/>
        <w:t xml:space="preserve"> </w:t>
      </w:r>
      <w:r>
        <w:tab/>
        <w:t xml:space="preserve"> </w:t>
      </w:r>
      <w:r>
        <w:tab/>
        <w:t xml:space="preserve">         always</w:t>
      </w:r>
    </w:p>
    <w:p w14:paraId="774ADD1E" w14:textId="77777777" w:rsidR="00676923" w:rsidRDefault="00000000">
      <w:pPr>
        <w:tabs>
          <w:tab w:val="center" w:pos="626"/>
          <w:tab w:val="center" w:pos="1440"/>
          <w:tab w:val="center" w:pos="2219"/>
          <w:tab w:val="center" w:pos="2880"/>
          <w:tab w:val="center" w:pos="3659"/>
          <w:tab w:val="center" w:pos="4320"/>
          <w:tab w:val="center" w:pos="5099"/>
          <w:tab w:val="center" w:pos="5760"/>
          <w:tab w:val="center" w:pos="6539"/>
          <w:tab w:val="center" w:pos="7200"/>
          <w:tab w:val="center" w:pos="7979"/>
        </w:tabs>
        <w:ind w:left="0" w:firstLine="0"/>
        <w:jc w:val="left"/>
      </w:pPr>
      <w:r>
        <w:t xml:space="preserve"> </w:t>
      </w:r>
      <w:r>
        <w:tab/>
        <w:t xml:space="preserve">0  </w:t>
      </w:r>
      <w:r>
        <w:tab/>
        <w:t xml:space="preserve"> </w:t>
      </w:r>
      <w:r>
        <w:tab/>
        <w:t xml:space="preserve">1  </w:t>
      </w:r>
      <w:r>
        <w:tab/>
        <w:t xml:space="preserve"> </w:t>
      </w:r>
      <w:r>
        <w:tab/>
        <w:t xml:space="preserve">2  </w:t>
      </w:r>
      <w:r>
        <w:tab/>
        <w:t xml:space="preserve"> </w:t>
      </w:r>
      <w:r>
        <w:tab/>
        <w:t xml:space="preserve">3  </w:t>
      </w:r>
      <w:r>
        <w:tab/>
        <w:t xml:space="preserve"> </w:t>
      </w:r>
      <w:r>
        <w:tab/>
        <w:t xml:space="preserve">4  </w:t>
      </w:r>
      <w:r>
        <w:tab/>
        <w:t xml:space="preserve"> </w:t>
      </w:r>
      <w:r>
        <w:tab/>
        <w:t>5</w:t>
      </w:r>
    </w:p>
    <w:p w14:paraId="0E11BB4B" w14:textId="77777777" w:rsidR="00676923" w:rsidRDefault="00000000">
      <w:pPr>
        <w:spacing w:after="249"/>
        <w:ind w:left="16" w:right="48"/>
      </w:pPr>
      <w:r>
        <w:t>_________________________________________________________________________________</w:t>
      </w:r>
    </w:p>
    <w:p w14:paraId="594AD53B" w14:textId="77777777" w:rsidR="00676923" w:rsidRDefault="00000000">
      <w:pPr>
        <w:numPr>
          <w:ilvl w:val="0"/>
          <w:numId w:val="187"/>
        </w:numPr>
        <w:spacing w:after="253"/>
        <w:ind w:right="48" w:hanging="567"/>
      </w:pPr>
      <w:r>
        <w:t>I encourage my team to participate when it comes to decision making and I try to implement their ideas and suggestions.</w:t>
      </w:r>
    </w:p>
    <w:p w14:paraId="26E31FFD" w14:textId="77777777" w:rsidR="00676923" w:rsidRDefault="00000000">
      <w:pPr>
        <w:numPr>
          <w:ilvl w:val="0"/>
          <w:numId w:val="187"/>
        </w:numPr>
        <w:spacing w:after="249"/>
        <w:ind w:right="48" w:hanging="567"/>
      </w:pPr>
      <w:r>
        <w:lastRenderedPageBreak/>
        <w:t>Nothing is more important than accomplishing a goal or task.</w:t>
      </w:r>
    </w:p>
    <w:p w14:paraId="724EE16F" w14:textId="77777777" w:rsidR="00676923" w:rsidRDefault="00000000">
      <w:pPr>
        <w:numPr>
          <w:ilvl w:val="0"/>
          <w:numId w:val="187"/>
        </w:numPr>
        <w:spacing w:after="249"/>
        <w:ind w:right="48" w:hanging="567"/>
      </w:pPr>
      <w:r>
        <w:t>I closely monitor the schedule to ensure a task or project will be completed in time.</w:t>
      </w:r>
    </w:p>
    <w:p w14:paraId="572B45D3" w14:textId="77777777" w:rsidR="00676923" w:rsidRDefault="00000000">
      <w:pPr>
        <w:numPr>
          <w:ilvl w:val="0"/>
          <w:numId w:val="187"/>
        </w:numPr>
        <w:spacing w:after="249"/>
        <w:ind w:right="48" w:hanging="567"/>
      </w:pPr>
      <w:r>
        <w:t>I enjoy coaching people on new tasks and procedures.</w:t>
      </w:r>
    </w:p>
    <w:p w14:paraId="32229C13" w14:textId="77777777" w:rsidR="00676923" w:rsidRDefault="00000000">
      <w:pPr>
        <w:numPr>
          <w:ilvl w:val="0"/>
          <w:numId w:val="187"/>
        </w:numPr>
        <w:spacing w:after="249"/>
        <w:ind w:right="48" w:hanging="567"/>
      </w:pPr>
      <w:r>
        <w:t>The more challenging the task is, the more I enjoy it.</w:t>
      </w:r>
    </w:p>
    <w:p w14:paraId="74CA585F" w14:textId="77777777" w:rsidR="00676923" w:rsidRDefault="00000000">
      <w:pPr>
        <w:numPr>
          <w:ilvl w:val="0"/>
          <w:numId w:val="187"/>
        </w:numPr>
        <w:spacing w:after="249"/>
        <w:ind w:right="48" w:hanging="567"/>
      </w:pPr>
      <w:r>
        <w:t>I encourage my employees to be creative about their job.</w:t>
      </w:r>
    </w:p>
    <w:p w14:paraId="11AD1BB1" w14:textId="77777777" w:rsidR="00676923" w:rsidRDefault="00000000">
      <w:pPr>
        <w:numPr>
          <w:ilvl w:val="0"/>
          <w:numId w:val="187"/>
        </w:numPr>
        <w:spacing w:after="253"/>
        <w:ind w:right="48" w:hanging="567"/>
      </w:pPr>
      <w:r>
        <w:rPr>
          <w:noProof/>
          <w:color w:val="000000"/>
        </w:rPr>
        <mc:AlternateContent>
          <mc:Choice Requires="wpg">
            <w:drawing>
              <wp:anchor distT="0" distB="0" distL="114300" distR="114300" simplePos="0" relativeHeight="251943936" behindDoc="0" locked="0" layoutInCell="1" allowOverlap="1" wp14:anchorId="732D8464" wp14:editId="343CD7CE">
                <wp:simplePos x="0" y="0"/>
                <wp:positionH relativeFrom="page">
                  <wp:posOffset>7128002</wp:posOffset>
                </wp:positionH>
                <wp:positionV relativeFrom="page">
                  <wp:posOffset>4320909</wp:posOffset>
                </wp:positionV>
                <wp:extent cx="432003" cy="3117195"/>
                <wp:effectExtent l="0" t="0" r="0" b="0"/>
                <wp:wrapSquare wrapText="bothSides"/>
                <wp:docPr id="790571" name="Group 790571"/>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9285" name="Shape 12928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287" name="Rectangle 129287"/>
                        <wps:cNvSpPr/>
                        <wps:spPr>
                          <a:xfrm rot="-5399999">
                            <a:off x="-1509735" y="1188446"/>
                            <a:ext cx="3696291" cy="161208"/>
                          </a:xfrm>
                          <a:prstGeom prst="rect">
                            <a:avLst/>
                          </a:prstGeom>
                          <a:ln>
                            <a:noFill/>
                          </a:ln>
                        </wps:spPr>
                        <wps:txbx>
                          <w:txbxContent>
                            <w:p w14:paraId="74EF026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9288" name="Rectangle 129288"/>
                        <wps:cNvSpPr/>
                        <wps:spPr>
                          <a:xfrm rot="-5399999">
                            <a:off x="246928" y="46417"/>
                            <a:ext cx="182422" cy="149891"/>
                          </a:xfrm>
                          <a:prstGeom prst="rect">
                            <a:avLst/>
                          </a:prstGeom>
                          <a:ln>
                            <a:noFill/>
                          </a:ln>
                        </wps:spPr>
                        <wps:txbx>
                          <w:txbxContent>
                            <w:p w14:paraId="750EC5B4"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732D8464" id="Group 790571" o:spid="_x0000_s2327" style="position:absolute;left:0;text-align:left;margin-left:561.25pt;margin-top:340.25pt;width:34pt;height:245.45pt;z-index:251943936;mso-position-horizontal-relative:page;mso-position-vertical-relative:page" coordsize="4320,31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">
                <v:shape id="Shape 129285" o:spid="_x0000_s232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29287" o:spid="_x0000_s2329" style="position:absolute;left:-15097;top:11885;width:3696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" filled="f" stroked="f">
                  <v:textbox inset="0,0,0,0">
                    <w:txbxContent>
                      <w:p w14:paraId="74EF026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v:rect id="Rectangle 129288" o:spid="_x0000_s233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" filled="f" stroked="f">
                  <v:textbox inset="0,0,0,0">
                    <w:txbxContent>
                      <w:p w14:paraId="750EC5B4" w14:textId="77777777" w:rsidR="00676923" w:rsidRDefault="00000000">
                        <w:pPr>
                          <w:spacing w:after="160" w:line="259" w:lineRule="auto"/>
                          <w:ind w:left="0" w:firstLine="0"/>
                          <w:jc w:val="left"/>
                        </w:pPr>
                        <w:r>
                          <w:rPr>
                            <w:b/>
                            <w:color w:val="FFFEFD"/>
                            <w:sz w:val="18"/>
                          </w:rPr>
                          <w:t>12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44960" behindDoc="0" locked="0" layoutInCell="1" allowOverlap="1" wp14:anchorId="1D2FCDD5" wp14:editId="4DF82F9B">
                <wp:simplePos x="0" y="0"/>
                <wp:positionH relativeFrom="page">
                  <wp:posOffset>7385808</wp:posOffset>
                </wp:positionH>
                <wp:positionV relativeFrom="page">
                  <wp:posOffset>2919475</wp:posOffset>
                </wp:positionV>
                <wp:extent cx="121209" cy="21946"/>
                <wp:effectExtent l="0" t="0" r="0" b="0"/>
                <wp:wrapSquare wrapText="bothSides"/>
                <wp:docPr id="790572" name="Group 790572"/>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9373" name="Rectangle 129373"/>
                        <wps:cNvSpPr/>
                        <wps:spPr>
                          <a:xfrm rot="-5399999">
                            <a:off x="-136991" y="-99570"/>
                            <a:ext cx="241338" cy="161208"/>
                          </a:xfrm>
                          <a:prstGeom prst="rect">
                            <a:avLst/>
                          </a:prstGeom>
                          <a:ln>
                            <a:noFill/>
                          </a:ln>
                        </wps:spPr>
                        <wps:txbx>
                          <w:txbxContent>
                            <w:p w14:paraId="32C8597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1D2FCDD5" id="Group 790572" o:spid="_x0000_s2331" style="position:absolute;left:0;text-align:left;margin-left:581.55pt;margin-top:229.9pt;width:9.55pt;height:1.75pt;z-index:251944960;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FLMBBoaAgAAgAQAAA4AAAAAAAAAAAAAAAAALgIAAGRycy9lMm9Eb2MueG1s&#13;&#10;UEsBAi0AFAAGAAgAAAAhALzmBeTlAAAAEgEAAA8AAAAAAAAAAAAAAAAAdAQAAGRycy9kb3ducmV2&#13;&#10;LnhtbFBLBQYAAAAABAAEAPMAAACGBQAAAAA=&#13;&#10;">
                <v:rect id="Rectangle 129373" o:spid="_x0000_s2332"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" filled="f" stroked="f">
                  <v:textbox inset="0,0,0,0">
                    <w:txbxContent>
                      <w:p w14:paraId="32C85978"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When seeing a complex task through to completion, I ensure that every detail is accounted for.</w:t>
      </w:r>
    </w:p>
    <w:p w14:paraId="390C0D6C" w14:textId="77777777" w:rsidR="00676923" w:rsidRDefault="00000000">
      <w:pPr>
        <w:numPr>
          <w:ilvl w:val="0"/>
          <w:numId w:val="187"/>
        </w:numPr>
        <w:spacing w:after="249"/>
        <w:ind w:right="48" w:hanging="567"/>
      </w:pPr>
      <w:r>
        <w:t>I find it easy to carry out several complicated tasks at the same time.</w:t>
      </w:r>
    </w:p>
    <w:p w14:paraId="1E6BC3F3" w14:textId="77777777" w:rsidR="00676923" w:rsidRDefault="00000000">
      <w:pPr>
        <w:numPr>
          <w:ilvl w:val="0"/>
          <w:numId w:val="187"/>
        </w:numPr>
        <w:spacing w:after="253"/>
        <w:ind w:right="48" w:hanging="567"/>
      </w:pPr>
      <w:r>
        <w:t>I enjoy reading articles, books and magazines about training, leadership and psychology and then putting what I have read into action.</w:t>
      </w:r>
    </w:p>
    <w:p w14:paraId="27490158" w14:textId="77777777" w:rsidR="00676923" w:rsidRDefault="00000000">
      <w:pPr>
        <w:numPr>
          <w:ilvl w:val="0"/>
          <w:numId w:val="187"/>
        </w:numPr>
        <w:spacing w:after="249"/>
        <w:ind w:right="48" w:hanging="567"/>
      </w:pPr>
      <w:r>
        <w:t>When correcting mistakes, I do not worry about jeopardizing relationships.</w:t>
      </w:r>
    </w:p>
    <w:p w14:paraId="36C54C0F" w14:textId="77777777" w:rsidR="00676923" w:rsidRDefault="00000000">
      <w:pPr>
        <w:numPr>
          <w:ilvl w:val="0"/>
          <w:numId w:val="187"/>
        </w:numPr>
        <w:spacing w:after="249"/>
        <w:ind w:right="48" w:hanging="567"/>
      </w:pPr>
      <w:r>
        <w:t>I manage my time very efficiently.</w:t>
      </w:r>
    </w:p>
    <w:p w14:paraId="4A03B30A" w14:textId="77777777" w:rsidR="00676923" w:rsidRDefault="00000000">
      <w:pPr>
        <w:numPr>
          <w:ilvl w:val="0"/>
          <w:numId w:val="187"/>
        </w:numPr>
        <w:spacing w:after="249"/>
        <w:ind w:right="48" w:hanging="567"/>
      </w:pPr>
      <w:r>
        <w:t>I enjoy explaining the intricacies and details of a complex task or project to others.</w:t>
      </w:r>
    </w:p>
    <w:p w14:paraId="0AF86D70" w14:textId="77777777" w:rsidR="00676923" w:rsidRDefault="00000000">
      <w:pPr>
        <w:numPr>
          <w:ilvl w:val="0"/>
          <w:numId w:val="187"/>
        </w:numPr>
        <w:spacing w:after="249"/>
        <w:ind w:right="48" w:hanging="567"/>
      </w:pPr>
      <w:r>
        <w:t>Breaking large projects into small manageable tasks is second nature to me.</w:t>
      </w:r>
    </w:p>
    <w:p w14:paraId="778B1D41" w14:textId="77777777" w:rsidR="00676923" w:rsidRDefault="00000000">
      <w:pPr>
        <w:numPr>
          <w:ilvl w:val="0"/>
          <w:numId w:val="187"/>
        </w:numPr>
        <w:spacing w:after="249"/>
        <w:ind w:right="48" w:hanging="567"/>
      </w:pPr>
      <w:r>
        <w:t>Nothing is more important than building a great team.</w:t>
      </w:r>
    </w:p>
    <w:p w14:paraId="2EEE2FF7" w14:textId="77777777" w:rsidR="00676923" w:rsidRDefault="00000000">
      <w:pPr>
        <w:numPr>
          <w:ilvl w:val="0"/>
          <w:numId w:val="187"/>
        </w:numPr>
        <w:spacing w:after="249"/>
        <w:ind w:right="48" w:hanging="567"/>
      </w:pPr>
      <w:r>
        <w:t xml:space="preserve">I enjoy </w:t>
      </w:r>
      <w:proofErr w:type="spellStart"/>
      <w:r>
        <w:t>analysing</w:t>
      </w:r>
      <w:proofErr w:type="spellEnd"/>
      <w:r>
        <w:t xml:space="preserve"> problems.</w:t>
      </w:r>
    </w:p>
    <w:p w14:paraId="02B2D90C" w14:textId="77777777" w:rsidR="00676923" w:rsidRDefault="00000000">
      <w:pPr>
        <w:numPr>
          <w:ilvl w:val="0"/>
          <w:numId w:val="187"/>
        </w:numPr>
        <w:spacing w:after="249"/>
        <w:ind w:right="48" w:hanging="567"/>
      </w:pPr>
      <w:r>
        <w:t xml:space="preserve">I </w:t>
      </w:r>
      <w:proofErr w:type="spellStart"/>
      <w:r>
        <w:t>honour</w:t>
      </w:r>
      <w:proofErr w:type="spellEnd"/>
      <w:r>
        <w:t xml:space="preserve"> other people’s boundaries</w:t>
      </w:r>
    </w:p>
    <w:p w14:paraId="223D4B52" w14:textId="77777777" w:rsidR="00676923" w:rsidRDefault="00000000">
      <w:pPr>
        <w:numPr>
          <w:ilvl w:val="0"/>
          <w:numId w:val="187"/>
        </w:numPr>
        <w:spacing w:after="249"/>
        <w:ind w:right="48" w:hanging="567"/>
      </w:pPr>
      <w:r>
        <w:t xml:space="preserve">Counselling others to improve their performance or </w:t>
      </w:r>
      <w:proofErr w:type="spellStart"/>
      <w:r>
        <w:t>behaviour</w:t>
      </w:r>
      <w:proofErr w:type="spellEnd"/>
      <w:r>
        <w:t xml:space="preserve"> is second nature to me.</w:t>
      </w:r>
    </w:p>
    <w:p w14:paraId="247F57D8" w14:textId="77777777" w:rsidR="00676923" w:rsidRDefault="00000000">
      <w:pPr>
        <w:numPr>
          <w:ilvl w:val="0"/>
          <w:numId w:val="187"/>
        </w:numPr>
        <w:ind w:right="48" w:hanging="567"/>
      </w:pPr>
      <w:r>
        <w:t>I enjoy reading articles, books and magazines about my profession and then implementing the new procedures I have learned.</w:t>
      </w:r>
    </w:p>
    <w:p w14:paraId="4459B5C9" w14:textId="77777777" w:rsidR="00676923" w:rsidRDefault="00000000">
      <w:pPr>
        <w:pStyle w:val="Heading4"/>
        <w:ind w:left="-5" w:right="61"/>
      </w:pPr>
      <w:r>
        <w:t>Scoring</w:t>
      </w:r>
    </w:p>
    <w:p w14:paraId="409FC253" w14:textId="77777777" w:rsidR="00676923" w:rsidRDefault="00000000">
      <w:pPr>
        <w:ind w:left="16" w:right="48"/>
      </w:pPr>
      <w:r>
        <w:rPr>
          <w:noProof/>
          <w:color w:val="000000"/>
        </w:rPr>
        <mc:AlternateContent>
          <mc:Choice Requires="wpg">
            <w:drawing>
              <wp:anchor distT="0" distB="0" distL="114300" distR="114300" simplePos="0" relativeHeight="251945984" behindDoc="0" locked="0" layoutInCell="1" allowOverlap="1" wp14:anchorId="4547353C" wp14:editId="57D2162A">
                <wp:simplePos x="0" y="0"/>
                <wp:positionH relativeFrom="page">
                  <wp:posOffset>0</wp:posOffset>
                </wp:positionH>
                <wp:positionV relativeFrom="page">
                  <wp:posOffset>4320007</wp:posOffset>
                </wp:positionV>
                <wp:extent cx="431999" cy="2661544"/>
                <wp:effectExtent l="0" t="0" r="0" b="0"/>
                <wp:wrapSquare wrapText="bothSides"/>
                <wp:docPr id="790768" name="Group 790768"/>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8208" name="Shape 928208"/>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393" name="Rectangle 129393"/>
                        <wps:cNvSpPr/>
                        <wps:spPr>
                          <a:xfrm rot="5399999">
                            <a:off x="2649" y="91682"/>
                            <a:ext cx="182423" cy="149891"/>
                          </a:xfrm>
                          <a:prstGeom prst="rect">
                            <a:avLst/>
                          </a:prstGeom>
                          <a:ln>
                            <a:noFill/>
                          </a:ln>
                        </wps:spPr>
                        <wps:txbx>
                          <w:txbxContent>
                            <w:p w14:paraId="37D522CD"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9394" name="Rectangle 129394"/>
                        <wps:cNvSpPr/>
                        <wps:spPr>
                          <a:xfrm rot="5399999">
                            <a:off x="-1451039" y="1802819"/>
                            <a:ext cx="3089256" cy="161207"/>
                          </a:xfrm>
                          <a:prstGeom prst="rect">
                            <a:avLst/>
                          </a:prstGeom>
                          <a:ln>
                            <a:noFill/>
                          </a:ln>
                        </wps:spPr>
                        <wps:txbx>
                          <w:txbxContent>
                            <w:p w14:paraId="7DDFC3B1"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w:pict>
              <v:group w14:anchorId="4547353C" id="Group 790768" o:spid="_x0000_s2333" style="position:absolute;left:0;text-align:left;margin-left:0;margin-top:340.15pt;width:34pt;height:209.55pt;z-index:251945984;mso-position-horizontal-relative:page;mso-position-vertical-relative:page" coordsize="4319,26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">
                <v:shape id="Shape 928208" o:spid="_x0000_s233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" path="m,l431999,r,287985l,287985,,e" fillcolor="#1b5c98" stroked="f" strokeweight="0">
                  <v:stroke miterlimit="83231f" joinstyle="miter"/>
                  <v:path arrowok="t" textboxrect="0,0,431999,287985"/>
                </v:shape>
                <v:rect id="Rectangle 129393" o:spid="_x0000_s233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" filled="f" stroked="f">
                  <v:textbox inset="0,0,0,0">
                    <w:txbxContent>
                      <w:p w14:paraId="37D522CD" w14:textId="77777777" w:rsidR="00676923" w:rsidRDefault="00000000">
                        <w:pPr>
                          <w:spacing w:after="160" w:line="259" w:lineRule="auto"/>
                          <w:ind w:left="0" w:firstLine="0"/>
                          <w:jc w:val="left"/>
                        </w:pPr>
                        <w:r>
                          <w:rPr>
                            <w:b/>
                            <w:color w:val="FFFEFD"/>
                            <w:sz w:val="18"/>
                          </w:rPr>
                          <w:t>12</w:t>
                        </w:r>
                      </w:p>
                    </w:txbxContent>
                  </v:textbox>
                </v:rect>
                <v:rect id="Rectangle 129394" o:spid="_x0000_s2336" style="position:absolute;left:-14512;top:18028;width:308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" filled="f" stroked="f">
                  <v:textbox inset="0,0,0,0">
                    <w:txbxContent>
                      <w:p w14:paraId="7DDFC3B1"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w10:wrap type="square" anchorx="page" anchory="page"/>
              </v:group>
            </w:pict>
          </mc:Fallback>
        </mc:AlternateContent>
      </w:r>
      <w:r>
        <w:t>After completing the questions, write your answer in the spaces below:</w:t>
      </w:r>
    </w:p>
    <w:tbl>
      <w:tblPr>
        <w:tblStyle w:val="TableGrid"/>
        <w:tblW w:w="5837" w:type="dxa"/>
        <w:tblInd w:w="0" w:type="dxa"/>
        <w:tblCellMar>
          <w:top w:w="1" w:type="dxa"/>
        </w:tblCellMar>
        <w:tblLook w:val="04A0" w:firstRow="1" w:lastRow="0" w:firstColumn="1" w:lastColumn="0" w:noHBand="0" w:noVBand="1"/>
      </w:tblPr>
      <w:tblGrid>
        <w:gridCol w:w="1440"/>
        <w:gridCol w:w="1440"/>
        <w:gridCol w:w="720"/>
        <w:gridCol w:w="720"/>
        <w:gridCol w:w="720"/>
        <w:gridCol w:w="797"/>
      </w:tblGrid>
      <w:tr w:rsidR="00676923" w14:paraId="22641E1B" w14:textId="77777777">
        <w:trPr>
          <w:trHeight w:val="391"/>
        </w:trPr>
        <w:tc>
          <w:tcPr>
            <w:tcW w:w="2880" w:type="dxa"/>
            <w:gridSpan w:val="2"/>
            <w:tcBorders>
              <w:top w:val="nil"/>
              <w:left w:val="nil"/>
              <w:bottom w:val="nil"/>
              <w:right w:val="nil"/>
            </w:tcBorders>
          </w:tcPr>
          <w:p w14:paraId="4BEECFFB" w14:textId="77777777" w:rsidR="00676923" w:rsidRDefault="00000000">
            <w:pPr>
              <w:tabs>
                <w:tab w:val="center" w:pos="1626"/>
              </w:tabs>
              <w:spacing w:after="0" w:line="259" w:lineRule="auto"/>
              <w:ind w:left="0" w:firstLine="0"/>
              <w:jc w:val="left"/>
            </w:pPr>
            <w:r>
              <w:t xml:space="preserve">        </w:t>
            </w:r>
            <w:r>
              <w:tab/>
              <w:t xml:space="preserve"> Question </w:t>
            </w:r>
            <w:r>
              <w:rPr>
                <w:b/>
              </w:rPr>
              <w:t>(People)</w:t>
            </w:r>
            <w:r>
              <w:t xml:space="preserve"> </w:t>
            </w:r>
          </w:p>
        </w:tc>
        <w:tc>
          <w:tcPr>
            <w:tcW w:w="720" w:type="dxa"/>
            <w:tcBorders>
              <w:top w:val="nil"/>
              <w:left w:val="nil"/>
              <w:bottom w:val="nil"/>
              <w:right w:val="nil"/>
            </w:tcBorders>
          </w:tcPr>
          <w:p w14:paraId="23ADA441"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tcPr>
          <w:p w14:paraId="578323CF" w14:textId="77777777" w:rsidR="00676923" w:rsidRDefault="00000000">
            <w:pPr>
              <w:spacing w:after="0" w:line="259" w:lineRule="auto"/>
              <w:ind w:left="0" w:firstLine="0"/>
              <w:jc w:val="left"/>
            </w:pPr>
            <w:r>
              <w:t xml:space="preserve"> </w:t>
            </w:r>
          </w:p>
        </w:tc>
        <w:tc>
          <w:tcPr>
            <w:tcW w:w="1517" w:type="dxa"/>
            <w:gridSpan w:val="2"/>
            <w:tcBorders>
              <w:top w:val="nil"/>
              <w:left w:val="nil"/>
              <w:bottom w:val="nil"/>
              <w:right w:val="nil"/>
            </w:tcBorders>
          </w:tcPr>
          <w:p w14:paraId="5D01A001" w14:textId="77777777" w:rsidR="00676923" w:rsidRDefault="00000000">
            <w:pPr>
              <w:spacing w:after="0" w:line="259" w:lineRule="auto"/>
              <w:ind w:left="0" w:firstLine="0"/>
            </w:pPr>
            <w:r>
              <w:t xml:space="preserve">Question </w:t>
            </w:r>
            <w:r>
              <w:rPr>
                <w:b/>
              </w:rPr>
              <w:t>(Task)</w:t>
            </w:r>
          </w:p>
        </w:tc>
      </w:tr>
      <w:tr w:rsidR="00676923" w14:paraId="5100CB31" w14:textId="77777777">
        <w:trPr>
          <w:trHeight w:val="528"/>
        </w:trPr>
        <w:tc>
          <w:tcPr>
            <w:tcW w:w="1440" w:type="dxa"/>
            <w:tcBorders>
              <w:top w:val="nil"/>
              <w:left w:val="nil"/>
              <w:bottom w:val="nil"/>
              <w:right w:val="nil"/>
            </w:tcBorders>
            <w:vAlign w:val="center"/>
          </w:tcPr>
          <w:p w14:paraId="75E3C02E" w14:textId="77777777" w:rsidR="00676923" w:rsidRDefault="00000000">
            <w:pPr>
              <w:tabs>
                <w:tab w:val="center" w:pos="803"/>
              </w:tabs>
              <w:spacing w:after="0" w:line="259" w:lineRule="auto"/>
              <w:ind w:left="0" w:firstLine="0"/>
              <w:jc w:val="left"/>
            </w:pPr>
            <w:r>
              <w:t xml:space="preserve"> </w:t>
            </w:r>
            <w:r>
              <w:tab/>
              <w:t xml:space="preserve">1. </w:t>
            </w:r>
          </w:p>
        </w:tc>
        <w:tc>
          <w:tcPr>
            <w:tcW w:w="1440" w:type="dxa"/>
            <w:tcBorders>
              <w:top w:val="nil"/>
              <w:left w:val="nil"/>
              <w:bottom w:val="nil"/>
              <w:right w:val="nil"/>
            </w:tcBorders>
            <w:vAlign w:val="center"/>
          </w:tcPr>
          <w:p w14:paraId="3D50A4C4"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59CDB703"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43F2D6B1"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56230DA8" w14:textId="77777777" w:rsidR="00676923" w:rsidRDefault="00000000">
            <w:pPr>
              <w:spacing w:after="0" w:line="259" w:lineRule="auto"/>
              <w:ind w:left="0" w:firstLine="0"/>
              <w:jc w:val="left"/>
            </w:pPr>
            <w:r>
              <w:t xml:space="preserve">2. </w:t>
            </w:r>
          </w:p>
        </w:tc>
        <w:tc>
          <w:tcPr>
            <w:tcW w:w="797" w:type="dxa"/>
            <w:tcBorders>
              <w:top w:val="nil"/>
              <w:left w:val="nil"/>
              <w:bottom w:val="nil"/>
              <w:right w:val="nil"/>
            </w:tcBorders>
            <w:vAlign w:val="center"/>
          </w:tcPr>
          <w:p w14:paraId="19CFB934" w14:textId="77777777" w:rsidR="00676923" w:rsidRDefault="00000000">
            <w:pPr>
              <w:spacing w:after="0" w:line="259" w:lineRule="auto"/>
              <w:ind w:left="0" w:firstLine="0"/>
              <w:jc w:val="left"/>
            </w:pPr>
            <w:r>
              <w:t>_____</w:t>
            </w:r>
          </w:p>
        </w:tc>
      </w:tr>
      <w:tr w:rsidR="00676923" w14:paraId="30D1B3AA" w14:textId="77777777">
        <w:trPr>
          <w:trHeight w:val="528"/>
        </w:trPr>
        <w:tc>
          <w:tcPr>
            <w:tcW w:w="1440" w:type="dxa"/>
            <w:tcBorders>
              <w:top w:val="nil"/>
              <w:left w:val="nil"/>
              <w:bottom w:val="nil"/>
              <w:right w:val="nil"/>
            </w:tcBorders>
            <w:vAlign w:val="center"/>
          </w:tcPr>
          <w:p w14:paraId="268005B2" w14:textId="77777777" w:rsidR="00676923" w:rsidRDefault="00000000">
            <w:pPr>
              <w:tabs>
                <w:tab w:val="center" w:pos="809"/>
              </w:tabs>
              <w:spacing w:after="0" w:line="259" w:lineRule="auto"/>
              <w:ind w:left="0" w:firstLine="0"/>
              <w:jc w:val="left"/>
            </w:pPr>
            <w:r>
              <w:t xml:space="preserve"> </w:t>
            </w:r>
            <w:r>
              <w:tab/>
              <w:t xml:space="preserve">4. </w:t>
            </w:r>
          </w:p>
        </w:tc>
        <w:tc>
          <w:tcPr>
            <w:tcW w:w="1440" w:type="dxa"/>
            <w:tcBorders>
              <w:top w:val="nil"/>
              <w:left w:val="nil"/>
              <w:bottom w:val="nil"/>
              <w:right w:val="nil"/>
            </w:tcBorders>
            <w:vAlign w:val="center"/>
          </w:tcPr>
          <w:p w14:paraId="186750EA"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4E97CCEA"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309D17C8"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15A62747" w14:textId="77777777" w:rsidR="00676923" w:rsidRDefault="00000000">
            <w:pPr>
              <w:spacing w:after="0" w:line="259" w:lineRule="auto"/>
              <w:ind w:left="0" w:firstLine="0"/>
              <w:jc w:val="left"/>
            </w:pPr>
            <w:r>
              <w:t xml:space="preserve">3. </w:t>
            </w:r>
          </w:p>
        </w:tc>
        <w:tc>
          <w:tcPr>
            <w:tcW w:w="797" w:type="dxa"/>
            <w:tcBorders>
              <w:top w:val="nil"/>
              <w:left w:val="nil"/>
              <w:bottom w:val="nil"/>
              <w:right w:val="nil"/>
            </w:tcBorders>
            <w:vAlign w:val="center"/>
          </w:tcPr>
          <w:p w14:paraId="223D9D8B" w14:textId="77777777" w:rsidR="00676923" w:rsidRDefault="00000000">
            <w:pPr>
              <w:spacing w:after="0" w:line="259" w:lineRule="auto"/>
              <w:ind w:left="0" w:firstLine="0"/>
              <w:jc w:val="left"/>
            </w:pPr>
            <w:r>
              <w:t>_____</w:t>
            </w:r>
          </w:p>
        </w:tc>
      </w:tr>
      <w:tr w:rsidR="00676923" w14:paraId="25B7A83B" w14:textId="77777777">
        <w:trPr>
          <w:trHeight w:val="528"/>
        </w:trPr>
        <w:tc>
          <w:tcPr>
            <w:tcW w:w="1440" w:type="dxa"/>
            <w:tcBorders>
              <w:top w:val="nil"/>
              <w:left w:val="nil"/>
              <w:bottom w:val="nil"/>
              <w:right w:val="nil"/>
            </w:tcBorders>
            <w:vAlign w:val="center"/>
          </w:tcPr>
          <w:p w14:paraId="77E6563F" w14:textId="77777777" w:rsidR="00676923" w:rsidRDefault="00000000">
            <w:pPr>
              <w:tabs>
                <w:tab w:val="center" w:pos="809"/>
              </w:tabs>
              <w:spacing w:after="0" w:line="259" w:lineRule="auto"/>
              <w:ind w:left="0" w:firstLine="0"/>
              <w:jc w:val="left"/>
            </w:pPr>
            <w:r>
              <w:t xml:space="preserve"> </w:t>
            </w:r>
            <w:r>
              <w:tab/>
              <w:t xml:space="preserve">6. </w:t>
            </w:r>
          </w:p>
        </w:tc>
        <w:tc>
          <w:tcPr>
            <w:tcW w:w="1440" w:type="dxa"/>
            <w:tcBorders>
              <w:top w:val="nil"/>
              <w:left w:val="nil"/>
              <w:bottom w:val="nil"/>
              <w:right w:val="nil"/>
            </w:tcBorders>
            <w:vAlign w:val="center"/>
          </w:tcPr>
          <w:p w14:paraId="5A87B8C1"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23C7A659"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3D455CD4"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29070935" w14:textId="77777777" w:rsidR="00676923" w:rsidRDefault="00000000">
            <w:pPr>
              <w:spacing w:after="0" w:line="259" w:lineRule="auto"/>
              <w:ind w:left="0" w:firstLine="0"/>
              <w:jc w:val="left"/>
            </w:pPr>
            <w:r>
              <w:t xml:space="preserve">5. </w:t>
            </w:r>
          </w:p>
        </w:tc>
        <w:tc>
          <w:tcPr>
            <w:tcW w:w="797" w:type="dxa"/>
            <w:tcBorders>
              <w:top w:val="nil"/>
              <w:left w:val="nil"/>
              <w:bottom w:val="nil"/>
              <w:right w:val="nil"/>
            </w:tcBorders>
            <w:vAlign w:val="center"/>
          </w:tcPr>
          <w:p w14:paraId="0DF90814" w14:textId="77777777" w:rsidR="00676923" w:rsidRDefault="00000000">
            <w:pPr>
              <w:spacing w:after="0" w:line="259" w:lineRule="auto"/>
              <w:ind w:left="0" w:firstLine="0"/>
              <w:jc w:val="left"/>
            </w:pPr>
            <w:r>
              <w:t>_____</w:t>
            </w:r>
          </w:p>
        </w:tc>
      </w:tr>
      <w:tr w:rsidR="00676923" w14:paraId="2EC6173A" w14:textId="77777777">
        <w:trPr>
          <w:trHeight w:val="528"/>
        </w:trPr>
        <w:tc>
          <w:tcPr>
            <w:tcW w:w="1440" w:type="dxa"/>
            <w:tcBorders>
              <w:top w:val="nil"/>
              <w:left w:val="nil"/>
              <w:bottom w:val="nil"/>
              <w:right w:val="nil"/>
            </w:tcBorders>
            <w:vAlign w:val="center"/>
          </w:tcPr>
          <w:p w14:paraId="11BDA56B" w14:textId="77777777" w:rsidR="00676923" w:rsidRDefault="00000000">
            <w:pPr>
              <w:tabs>
                <w:tab w:val="center" w:pos="809"/>
              </w:tabs>
              <w:spacing w:after="0" w:line="259" w:lineRule="auto"/>
              <w:ind w:left="0" w:firstLine="0"/>
              <w:jc w:val="left"/>
            </w:pPr>
            <w:r>
              <w:t xml:space="preserve"> </w:t>
            </w:r>
            <w:r>
              <w:tab/>
              <w:t xml:space="preserve">9. </w:t>
            </w:r>
          </w:p>
        </w:tc>
        <w:tc>
          <w:tcPr>
            <w:tcW w:w="1440" w:type="dxa"/>
            <w:tcBorders>
              <w:top w:val="nil"/>
              <w:left w:val="nil"/>
              <w:bottom w:val="nil"/>
              <w:right w:val="nil"/>
            </w:tcBorders>
            <w:vAlign w:val="center"/>
          </w:tcPr>
          <w:p w14:paraId="337FC660"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47EA15CF"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7A53843B"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7104CA0F" w14:textId="77777777" w:rsidR="00676923" w:rsidRDefault="00000000">
            <w:pPr>
              <w:spacing w:after="0" w:line="259" w:lineRule="auto"/>
              <w:ind w:left="0" w:firstLine="0"/>
              <w:jc w:val="left"/>
            </w:pPr>
            <w:r>
              <w:t xml:space="preserve">7. </w:t>
            </w:r>
          </w:p>
        </w:tc>
        <w:tc>
          <w:tcPr>
            <w:tcW w:w="797" w:type="dxa"/>
            <w:tcBorders>
              <w:top w:val="nil"/>
              <w:left w:val="nil"/>
              <w:bottom w:val="nil"/>
              <w:right w:val="nil"/>
            </w:tcBorders>
            <w:vAlign w:val="center"/>
          </w:tcPr>
          <w:p w14:paraId="5FC8A09A" w14:textId="77777777" w:rsidR="00676923" w:rsidRDefault="00000000">
            <w:pPr>
              <w:spacing w:after="0" w:line="259" w:lineRule="auto"/>
              <w:ind w:left="0" w:firstLine="0"/>
              <w:jc w:val="left"/>
            </w:pPr>
            <w:r>
              <w:t>_____</w:t>
            </w:r>
          </w:p>
        </w:tc>
      </w:tr>
      <w:tr w:rsidR="00676923" w14:paraId="4E43613A" w14:textId="77777777">
        <w:trPr>
          <w:trHeight w:val="528"/>
        </w:trPr>
        <w:tc>
          <w:tcPr>
            <w:tcW w:w="1440" w:type="dxa"/>
            <w:tcBorders>
              <w:top w:val="nil"/>
              <w:left w:val="nil"/>
              <w:bottom w:val="nil"/>
              <w:right w:val="nil"/>
            </w:tcBorders>
            <w:vAlign w:val="center"/>
          </w:tcPr>
          <w:p w14:paraId="0075D967" w14:textId="77777777" w:rsidR="00676923" w:rsidRDefault="00000000">
            <w:pPr>
              <w:tabs>
                <w:tab w:val="center" w:pos="863"/>
              </w:tabs>
              <w:spacing w:after="0" w:line="259" w:lineRule="auto"/>
              <w:ind w:left="0" w:firstLine="0"/>
              <w:jc w:val="left"/>
            </w:pPr>
            <w:r>
              <w:t xml:space="preserve"> </w:t>
            </w:r>
            <w:r>
              <w:tab/>
              <w:t xml:space="preserve">10. </w:t>
            </w:r>
          </w:p>
        </w:tc>
        <w:tc>
          <w:tcPr>
            <w:tcW w:w="1440" w:type="dxa"/>
            <w:tcBorders>
              <w:top w:val="nil"/>
              <w:left w:val="nil"/>
              <w:bottom w:val="nil"/>
              <w:right w:val="nil"/>
            </w:tcBorders>
            <w:vAlign w:val="center"/>
          </w:tcPr>
          <w:p w14:paraId="4421E2EA"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630B0213"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385B7AC1"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28810E83" w14:textId="77777777" w:rsidR="00676923" w:rsidRDefault="00000000">
            <w:pPr>
              <w:spacing w:after="0" w:line="259" w:lineRule="auto"/>
              <w:ind w:left="0" w:firstLine="0"/>
              <w:jc w:val="left"/>
            </w:pPr>
            <w:r>
              <w:t xml:space="preserve">8. </w:t>
            </w:r>
          </w:p>
        </w:tc>
        <w:tc>
          <w:tcPr>
            <w:tcW w:w="797" w:type="dxa"/>
            <w:tcBorders>
              <w:top w:val="nil"/>
              <w:left w:val="nil"/>
              <w:bottom w:val="nil"/>
              <w:right w:val="nil"/>
            </w:tcBorders>
            <w:vAlign w:val="center"/>
          </w:tcPr>
          <w:p w14:paraId="7A168D9B" w14:textId="77777777" w:rsidR="00676923" w:rsidRDefault="00000000">
            <w:pPr>
              <w:spacing w:after="0" w:line="259" w:lineRule="auto"/>
              <w:ind w:left="0" w:firstLine="0"/>
              <w:jc w:val="left"/>
            </w:pPr>
            <w:r>
              <w:t>_____</w:t>
            </w:r>
          </w:p>
        </w:tc>
      </w:tr>
      <w:tr w:rsidR="00676923" w14:paraId="42C20312" w14:textId="77777777">
        <w:trPr>
          <w:trHeight w:val="528"/>
        </w:trPr>
        <w:tc>
          <w:tcPr>
            <w:tcW w:w="1440" w:type="dxa"/>
            <w:tcBorders>
              <w:top w:val="nil"/>
              <w:left w:val="nil"/>
              <w:bottom w:val="nil"/>
              <w:right w:val="nil"/>
            </w:tcBorders>
            <w:vAlign w:val="center"/>
          </w:tcPr>
          <w:p w14:paraId="09F5D9E5" w14:textId="77777777" w:rsidR="00676923" w:rsidRDefault="00000000">
            <w:pPr>
              <w:tabs>
                <w:tab w:val="center" w:pos="861"/>
              </w:tabs>
              <w:spacing w:after="0" w:line="259" w:lineRule="auto"/>
              <w:ind w:left="0" w:firstLine="0"/>
              <w:jc w:val="left"/>
            </w:pPr>
            <w:r>
              <w:t xml:space="preserve"> </w:t>
            </w:r>
            <w:r>
              <w:tab/>
              <w:t xml:space="preserve">12. </w:t>
            </w:r>
          </w:p>
        </w:tc>
        <w:tc>
          <w:tcPr>
            <w:tcW w:w="1440" w:type="dxa"/>
            <w:tcBorders>
              <w:top w:val="nil"/>
              <w:left w:val="nil"/>
              <w:bottom w:val="nil"/>
              <w:right w:val="nil"/>
            </w:tcBorders>
            <w:vAlign w:val="center"/>
          </w:tcPr>
          <w:p w14:paraId="37B4E847"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323FCD93"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54BE5BD0"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25D52B7B" w14:textId="77777777" w:rsidR="00676923" w:rsidRDefault="00000000">
            <w:pPr>
              <w:spacing w:after="0" w:line="259" w:lineRule="auto"/>
              <w:ind w:left="0" w:firstLine="0"/>
              <w:jc w:val="left"/>
            </w:pPr>
            <w:r>
              <w:t xml:space="preserve">11. </w:t>
            </w:r>
          </w:p>
        </w:tc>
        <w:tc>
          <w:tcPr>
            <w:tcW w:w="797" w:type="dxa"/>
            <w:tcBorders>
              <w:top w:val="nil"/>
              <w:left w:val="nil"/>
              <w:bottom w:val="nil"/>
              <w:right w:val="nil"/>
            </w:tcBorders>
            <w:vAlign w:val="center"/>
          </w:tcPr>
          <w:p w14:paraId="7DF1DD41" w14:textId="77777777" w:rsidR="00676923" w:rsidRDefault="00000000">
            <w:pPr>
              <w:spacing w:after="0" w:line="259" w:lineRule="auto"/>
              <w:ind w:left="0" w:firstLine="0"/>
              <w:jc w:val="left"/>
            </w:pPr>
            <w:r>
              <w:t>_____</w:t>
            </w:r>
          </w:p>
        </w:tc>
      </w:tr>
      <w:tr w:rsidR="00676923" w14:paraId="677A358C" w14:textId="77777777">
        <w:trPr>
          <w:trHeight w:val="528"/>
        </w:trPr>
        <w:tc>
          <w:tcPr>
            <w:tcW w:w="1440" w:type="dxa"/>
            <w:tcBorders>
              <w:top w:val="nil"/>
              <w:left w:val="nil"/>
              <w:bottom w:val="nil"/>
              <w:right w:val="nil"/>
            </w:tcBorders>
            <w:vAlign w:val="center"/>
          </w:tcPr>
          <w:p w14:paraId="27FC9824" w14:textId="77777777" w:rsidR="00676923" w:rsidRDefault="00000000">
            <w:pPr>
              <w:tabs>
                <w:tab w:val="center" w:pos="862"/>
              </w:tabs>
              <w:spacing w:after="0" w:line="259" w:lineRule="auto"/>
              <w:ind w:left="0" w:firstLine="0"/>
              <w:jc w:val="left"/>
            </w:pPr>
            <w:r>
              <w:lastRenderedPageBreak/>
              <w:t xml:space="preserve"> </w:t>
            </w:r>
            <w:r>
              <w:tab/>
              <w:t xml:space="preserve">14. </w:t>
            </w:r>
          </w:p>
        </w:tc>
        <w:tc>
          <w:tcPr>
            <w:tcW w:w="1440" w:type="dxa"/>
            <w:tcBorders>
              <w:top w:val="nil"/>
              <w:left w:val="nil"/>
              <w:bottom w:val="nil"/>
              <w:right w:val="nil"/>
            </w:tcBorders>
            <w:vAlign w:val="center"/>
          </w:tcPr>
          <w:p w14:paraId="20656550"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6CEC656F"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43FC3614"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3DB3868A" w14:textId="77777777" w:rsidR="00676923" w:rsidRDefault="00000000">
            <w:pPr>
              <w:spacing w:after="0" w:line="259" w:lineRule="auto"/>
              <w:ind w:left="0" w:firstLine="0"/>
              <w:jc w:val="left"/>
            </w:pPr>
            <w:r>
              <w:t xml:space="preserve">13. </w:t>
            </w:r>
          </w:p>
        </w:tc>
        <w:tc>
          <w:tcPr>
            <w:tcW w:w="797" w:type="dxa"/>
            <w:tcBorders>
              <w:top w:val="nil"/>
              <w:left w:val="nil"/>
              <w:bottom w:val="nil"/>
              <w:right w:val="nil"/>
            </w:tcBorders>
            <w:vAlign w:val="center"/>
          </w:tcPr>
          <w:p w14:paraId="2B3D3DD7" w14:textId="77777777" w:rsidR="00676923" w:rsidRDefault="00000000">
            <w:pPr>
              <w:spacing w:after="0" w:line="259" w:lineRule="auto"/>
              <w:ind w:left="0" w:firstLine="0"/>
              <w:jc w:val="left"/>
            </w:pPr>
            <w:r>
              <w:t>_____</w:t>
            </w:r>
          </w:p>
        </w:tc>
      </w:tr>
      <w:tr w:rsidR="00676923" w14:paraId="6C32EB19" w14:textId="77777777">
        <w:trPr>
          <w:trHeight w:val="528"/>
        </w:trPr>
        <w:tc>
          <w:tcPr>
            <w:tcW w:w="1440" w:type="dxa"/>
            <w:tcBorders>
              <w:top w:val="nil"/>
              <w:left w:val="nil"/>
              <w:bottom w:val="nil"/>
              <w:right w:val="nil"/>
            </w:tcBorders>
            <w:vAlign w:val="center"/>
          </w:tcPr>
          <w:p w14:paraId="566530E5" w14:textId="77777777" w:rsidR="00676923" w:rsidRDefault="00000000">
            <w:pPr>
              <w:tabs>
                <w:tab w:val="center" w:pos="863"/>
              </w:tabs>
              <w:spacing w:after="0" w:line="259" w:lineRule="auto"/>
              <w:ind w:left="0" w:firstLine="0"/>
              <w:jc w:val="left"/>
            </w:pPr>
            <w:r>
              <w:t xml:space="preserve"> </w:t>
            </w:r>
            <w:r>
              <w:tab/>
              <w:t xml:space="preserve">16. </w:t>
            </w:r>
          </w:p>
        </w:tc>
        <w:tc>
          <w:tcPr>
            <w:tcW w:w="1440" w:type="dxa"/>
            <w:tcBorders>
              <w:top w:val="nil"/>
              <w:left w:val="nil"/>
              <w:bottom w:val="nil"/>
              <w:right w:val="nil"/>
            </w:tcBorders>
            <w:vAlign w:val="center"/>
          </w:tcPr>
          <w:p w14:paraId="0311B6C2"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599CE3BA"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72D939B3"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128784C9" w14:textId="77777777" w:rsidR="00676923" w:rsidRDefault="00000000">
            <w:pPr>
              <w:spacing w:after="0" w:line="259" w:lineRule="auto"/>
              <w:ind w:left="0" w:firstLine="0"/>
              <w:jc w:val="left"/>
            </w:pPr>
            <w:r>
              <w:t xml:space="preserve">15. </w:t>
            </w:r>
          </w:p>
        </w:tc>
        <w:tc>
          <w:tcPr>
            <w:tcW w:w="797" w:type="dxa"/>
            <w:tcBorders>
              <w:top w:val="nil"/>
              <w:left w:val="nil"/>
              <w:bottom w:val="nil"/>
              <w:right w:val="nil"/>
            </w:tcBorders>
            <w:vAlign w:val="center"/>
          </w:tcPr>
          <w:p w14:paraId="73FDD720" w14:textId="77777777" w:rsidR="00676923" w:rsidRDefault="00000000">
            <w:pPr>
              <w:spacing w:after="0" w:line="259" w:lineRule="auto"/>
              <w:ind w:left="0" w:firstLine="0"/>
              <w:jc w:val="left"/>
            </w:pPr>
            <w:r>
              <w:t>_____</w:t>
            </w:r>
          </w:p>
        </w:tc>
      </w:tr>
      <w:tr w:rsidR="00676923" w14:paraId="52E0038F" w14:textId="77777777">
        <w:trPr>
          <w:trHeight w:val="528"/>
        </w:trPr>
        <w:tc>
          <w:tcPr>
            <w:tcW w:w="1440" w:type="dxa"/>
            <w:tcBorders>
              <w:top w:val="nil"/>
              <w:left w:val="nil"/>
              <w:bottom w:val="nil"/>
              <w:right w:val="nil"/>
            </w:tcBorders>
            <w:vAlign w:val="center"/>
          </w:tcPr>
          <w:p w14:paraId="7871FD50" w14:textId="77777777" w:rsidR="00676923" w:rsidRDefault="00000000">
            <w:pPr>
              <w:tabs>
                <w:tab w:val="center" w:pos="851"/>
              </w:tabs>
              <w:spacing w:after="0" w:line="259" w:lineRule="auto"/>
              <w:ind w:left="0" w:firstLine="0"/>
              <w:jc w:val="left"/>
            </w:pPr>
            <w:r>
              <w:t xml:space="preserve"> </w:t>
            </w:r>
            <w:r>
              <w:tab/>
              <w:t xml:space="preserve">17. </w:t>
            </w:r>
          </w:p>
        </w:tc>
        <w:tc>
          <w:tcPr>
            <w:tcW w:w="1440" w:type="dxa"/>
            <w:tcBorders>
              <w:top w:val="nil"/>
              <w:left w:val="nil"/>
              <w:bottom w:val="nil"/>
              <w:right w:val="nil"/>
            </w:tcBorders>
            <w:vAlign w:val="center"/>
          </w:tcPr>
          <w:p w14:paraId="480FE12B"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243E193F"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7D5B4B91"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326EF708" w14:textId="77777777" w:rsidR="00676923" w:rsidRDefault="00000000">
            <w:pPr>
              <w:spacing w:after="0" w:line="259" w:lineRule="auto"/>
              <w:ind w:left="0" w:firstLine="0"/>
              <w:jc w:val="left"/>
            </w:pPr>
            <w:r>
              <w:t xml:space="preserve">18. </w:t>
            </w:r>
          </w:p>
        </w:tc>
        <w:tc>
          <w:tcPr>
            <w:tcW w:w="797" w:type="dxa"/>
            <w:tcBorders>
              <w:top w:val="nil"/>
              <w:left w:val="nil"/>
              <w:bottom w:val="nil"/>
              <w:right w:val="nil"/>
            </w:tcBorders>
            <w:vAlign w:val="center"/>
          </w:tcPr>
          <w:p w14:paraId="6607C366" w14:textId="77777777" w:rsidR="00676923" w:rsidRDefault="00000000">
            <w:pPr>
              <w:spacing w:after="0" w:line="259" w:lineRule="auto"/>
              <w:ind w:left="0" w:firstLine="0"/>
              <w:jc w:val="left"/>
            </w:pPr>
            <w:r>
              <w:t>_____</w:t>
            </w:r>
          </w:p>
        </w:tc>
      </w:tr>
      <w:tr w:rsidR="00676923" w14:paraId="142A5389" w14:textId="77777777">
        <w:trPr>
          <w:trHeight w:val="528"/>
        </w:trPr>
        <w:tc>
          <w:tcPr>
            <w:tcW w:w="1440" w:type="dxa"/>
            <w:tcBorders>
              <w:top w:val="nil"/>
              <w:left w:val="nil"/>
              <w:bottom w:val="nil"/>
              <w:right w:val="nil"/>
            </w:tcBorders>
            <w:vAlign w:val="center"/>
          </w:tcPr>
          <w:p w14:paraId="76F5672D" w14:textId="77777777" w:rsidR="00676923" w:rsidRDefault="00000000">
            <w:pPr>
              <w:tabs>
                <w:tab w:val="center" w:pos="965"/>
              </w:tabs>
              <w:spacing w:after="0" w:line="259" w:lineRule="auto"/>
              <w:ind w:left="0" w:firstLine="0"/>
              <w:jc w:val="left"/>
            </w:pPr>
            <w:r>
              <w:rPr>
                <w:b/>
              </w:rPr>
              <w:t xml:space="preserve"> </w:t>
            </w:r>
            <w:r>
              <w:rPr>
                <w:b/>
              </w:rPr>
              <w:tab/>
              <w:t xml:space="preserve">Total </w:t>
            </w:r>
          </w:p>
        </w:tc>
        <w:tc>
          <w:tcPr>
            <w:tcW w:w="1440" w:type="dxa"/>
            <w:tcBorders>
              <w:top w:val="nil"/>
              <w:left w:val="nil"/>
              <w:bottom w:val="nil"/>
              <w:right w:val="nil"/>
            </w:tcBorders>
            <w:vAlign w:val="center"/>
          </w:tcPr>
          <w:p w14:paraId="3F842E92" w14:textId="77777777" w:rsidR="00676923" w:rsidRDefault="00000000">
            <w:pPr>
              <w:spacing w:after="0" w:line="259" w:lineRule="auto"/>
              <w:ind w:left="0" w:firstLine="0"/>
              <w:jc w:val="left"/>
            </w:pPr>
            <w:r>
              <w:rPr>
                <w:b/>
              </w:rPr>
              <w:t xml:space="preserve">_____   </w:t>
            </w:r>
          </w:p>
        </w:tc>
        <w:tc>
          <w:tcPr>
            <w:tcW w:w="720" w:type="dxa"/>
            <w:tcBorders>
              <w:top w:val="nil"/>
              <w:left w:val="nil"/>
              <w:bottom w:val="nil"/>
              <w:right w:val="nil"/>
            </w:tcBorders>
            <w:vAlign w:val="center"/>
          </w:tcPr>
          <w:p w14:paraId="4CFB6F3B" w14:textId="77777777" w:rsidR="00676923" w:rsidRDefault="00000000">
            <w:pPr>
              <w:spacing w:after="0" w:line="259" w:lineRule="auto"/>
              <w:ind w:left="0" w:firstLine="0"/>
              <w:jc w:val="left"/>
            </w:pPr>
            <w:r>
              <w:rPr>
                <w:b/>
              </w:rPr>
              <w:t xml:space="preserve"> </w:t>
            </w:r>
          </w:p>
        </w:tc>
        <w:tc>
          <w:tcPr>
            <w:tcW w:w="720" w:type="dxa"/>
            <w:tcBorders>
              <w:top w:val="nil"/>
              <w:left w:val="nil"/>
              <w:bottom w:val="nil"/>
              <w:right w:val="nil"/>
            </w:tcBorders>
            <w:vAlign w:val="center"/>
          </w:tcPr>
          <w:p w14:paraId="64E6FC41" w14:textId="77777777" w:rsidR="00676923" w:rsidRDefault="00000000">
            <w:pPr>
              <w:spacing w:after="0" w:line="259" w:lineRule="auto"/>
              <w:ind w:left="0" w:firstLine="0"/>
              <w:jc w:val="left"/>
            </w:pPr>
            <w:r>
              <w:rPr>
                <w:b/>
              </w:rPr>
              <w:t xml:space="preserve"> </w:t>
            </w:r>
          </w:p>
        </w:tc>
        <w:tc>
          <w:tcPr>
            <w:tcW w:w="1517" w:type="dxa"/>
            <w:gridSpan w:val="2"/>
            <w:tcBorders>
              <w:top w:val="nil"/>
              <w:left w:val="nil"/>
              <w:bottom w:val="nil"/>
              <w:right w:val="nil"/>
            </w:tcBorders>
            <w:vAlign w:val="center"/>
          </w:tcPr>
          <w:p w14:paraId="0C6830F1" w14:textId="77777777" w:rsidR="00676923" w:rsidRDefault="00000000">
            <w:pPr>
              <w:spacing w:after="0" w:line="259" w:lineRule="auto"/>
              <w:ind w:left="0" w:firstLine="0"/>
              <w:jc w:val="left"/>
            </w:pPr>
            <w:r>
              <w:rPr>
                <w:b/>
              </w:rPr>
              <w:t>Total    _____</w:t>
            </w:r>
            <w:r>
              <w:t xml:space="preserve"> </w:t>
            </w:r>
          </w:p>
        </w:tc>
      </w:tr>
      <w:tr w:rsidR="00676923" w14:paraId="16717815" w14:textId="77777777">
        <w:trPr>
          <w:trHeight w:val="528"/>
        </w:trPr>
        <w:tc>
          <w:tcPr>
            <w:tcW w:w="1440" w:type="dxa"/>
            <w:tcBorders>
              <w:top w:val="nil"/>
              <w:left w:val="nil"/>
              <w:bottom w:val="nil"/>
              <w:right w:val="nil"/>
            </w:tcBorders>
            <w:vAlign w:val="center"/>
          </w:tcPr>
          <w:p w14:paraId="36D37B46" w14:textId="77777777" w:rsidR="00676923" w:rsidRDefault="00000000">
            <w:pPr>
              <w:tabs>
                <w:tab w:val="center" w:pos="954"/>
              </w:tabs>
              <w:spacing w:after="0" w:line="259" w:lineRule="auto"/>
              <w:ind w:left="0" w:firstLine="0"/>
              <w:jc w:val="left"/>
            </w:pPr>
            <w:r>
              <w:t xml:space="preserve"> </w:t>
            </w:r>
            <w:r>
              <w:tab/>
              <w:t xml:space="preserve">× 0.2 </w:t>
            </w:r>
          </w:p>
        </w:tc>
        <w:tc>
          <w:tcPr>
            <w:tcW w:w="1440" w:type="dxa"/>
            <w:tcBorders>
              <w:top w:val="nil"/>
              <w:left w:val="nil"/>
              <w:bottom w:val="nil"/>
              <w:right w:val="nil"/>
            </w:tcBorders>
            <w:vAlign w:val="center"/>
          </w:tcPr>
          <w:p w14:paraId="6A2CF15D"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59345AD2"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488D028E" w14:textId="77777777" w:rsidR="00676923" w:rsidRDefault="00000000">
            <w:pPr>
              <w:spacing w:after="0" w:line="259" w:lineRule="auto"/>
              <w:ind w:left="0" w:firstLine="0"/>
              <w:jc w:val="left"/>
            </w:pPr>
            <w:r>
              <w:t xml:space="preserve"> </w:t>
            </w:r>
          </w:p>
        </w:tc>
        <w:tc>
          <w:tcPr>
            <w:tcW w:w="1517" w:type="dxa"/>
            <w:gridSpan w:val="2"/>
            <w:tcBorders>
              <w:top w:val="nil"/>
              <w:left w:val="nil"/>
              <w:bottom w:val="nil"/>
              <w:right w:val="nil"/>
            </w:tcBorders>
            <w:vAlign w:val="center"/>
          </w:tcPr>
          <w:p w14:paraId="64A7DA60" w14:textId="77777777" w:rsidR="00676923" w:rsidRDefault="00000000">
            <w:pPr>
              <w:tabs>
                <w:tab w:val="center" w:pos="995"/>
              </w:tabs>
              <w:spacing w:after="0" w:line="259" w:lineRule="auto"/>
              <w:ind w:left="0" w:firstLine="0"/>
              <w:jc w:val="left"/>
            </w:pPr>
            <w:r>
              <w:t xml:space="preserve">× 0.2 </w:t>
            </w:r>
            <w:r>
              <w:tab/>
              <w:t>_____</w:t>
            </w:r>
          </w:p>
        </w:tc>
      </w:tr>
      <w:tr w:rsidR="00676923" w14:paraId="55FB8685" w14:textId="77777777">
        <w:trPr>
          <w:trHeight w:val="390"/>
        </w:trPr>
        <w:tc>
          <w:tcPr>
            <w:tcW w:w="1440" w:type="dxa"/>
            <w:tcBorders>
              <w:top w:val="nil"/>
              <w:left w:val="nil"/>
              <w:bottom w:val="nil"/>
              <w:right w:val="nil"/>
            </w:tcBorders>
            <w:vAlign w:val="bottom"/>
          </w:tcPr>
          <w:p w14:paraId="1A1883FD" w14:textId="77777777" w:rsidR="00676923" w:rsidRDefault="00000000">
            <w:pPr>
              <w:spacing w:after="0" w:line="259" w:lineRule="auto"/>
              <w:ind w:left="0" w:firstLine="0"/>
              <w:jc w:val="left"/>
            </w:pPr>
            <w:r>
              <w:t xml:space="preserve"> </w:t>
            </w:r>
            <w:r>
              <w:tab/>
              <w:t xml:space="preserve"> </w:t>
            </w:r>
          </w:p>
        </w:tc>
        <w:tc>
          <w:tcPr>
            <w:tcW w:w="4397" w:type="dxa"/>
            <w:gridSpan w:val="5"/>
            <w:tcBorders>
              <w:top w:val="nil"/>
              <w:left w:val="nil"/>
              <w:bottom w:val="nil"/>
              <w:right w:val="nil"/>
            </w:tcBorders>
            <w:vAlign w:val="bottom"/>
          </w:tcPr>
          <w:p w14:paraId="398C49E4" w14:textId="77777777" w:rsidR="00676923" w:rsidRDefault="00000000">
            <w:pPr>
              <w:tabs>
                <w:tab w:val="center" w:pos="2185"/>
              </w:tabs>
              <w:spacing w:after="0" w:line="259" w:lineRule="auto"/>
              <w:ind w:left="0" w:firstLine="0"/>
              <w:jc w:val="left"/>
            </w:pPr>
            <w:r>
              <w:t xml:space="preserve"> </w:t>
            </w:r>
            <w:r>
              <w:tab/>
              <w:t>(multiply by 0.2 for final score)</w:t>
            </w:r>
          </w:p>
        </w:tc>
      </w:tr>
    </w:tbl>
    <w:p w14:paraId="2D647C3A" w14:textId="77777777" w:rsidR="00676923" w:rsidRDefault="00000000">
      <w:pPr>
        <w:spacing w:after="216"/>
        <w:ind w:left="16" w:right="48"/>
      </w:pPr>
      <w:r>
        <w:t xml:space="preserve">Plot your 2 final scores on the axis of the grid on </w:t>
      </w:r>
      <w:r>
        <w:rPr>
          <w:i/>
          <w:color w:val="1B5C98"/>
        </w:rPr>
        <w:t>page 240</w:t>
      </w:r>
      <w:r>
        <w:t>. Then draw two lines from each until the lines intersect. The area of intersection is the leadership dimension from which you naturally operate.</w:t>
      </w:r>
    </w:p>
    <w:p w14:paraId="02FE83BB" w14:textId="77777777" w:rsidR="00676923" w:rsidRDefault="00000000">
      <w:pPr>
        <w:spacing w:after="217"/>
        <w:ind w:left="16" w:right="48"/>
      </w:pPr>
      <w:r>
        <w:t>A perfect score is 9.9. You should review the statements in the survey and reflect on the low scores by asking yourself “If I score higher in that area, would I be a more effective leader?”. If the answer is “yes”, then it should become a personal action item.</w:t>
      </w:r>
    </w:p>
    <w:p w14:paraId="79105B6C" w14:textId="77777777" w:rsidR="00676923" w:rsidRDefault="00000000">
      <w:pPr>
        <w:spacing w:after="214"/>
        <w:ind w:left="-5" w:right="42"/>
      </w:pPr>
      <w:r>
        <w:rPr>
          <w:b/>
          <w:i/>
        </w:rPr>
        <w:t xml:space="preserve">Note: </w:t>
      </w:r>
      <w:r>
        <w:t xml:space="preserve"> </w:t>
      </w:r>
      <w:r>
        <w:rPr>
          <w:i/>
        </w:rPr>
        <w:t xml:space="preserve">Some may ask “in order to get a perfect score I would have to obtain maximum marks on both question 2 and 14. Is this not a paradox?”. One of the </w:t>
      </w:r>
      <w:proofErr w:type="gramStart"/>
      <w:r>
        <w:rPr>
          <w:i/>
        </w:rPr>
        <w:t>better known</w:t>
      </w:r>
      <w:proofErr w:type="gramEnd"/>
      <w:r>
        <w:rPr>
          <w:i/>
        </w:rPr>
        <w:t xml:space="preserve"> mottos of the US Army is: “People and Mission first”. That is, nothing is more important than accomplishing the task and nothing is more important than looking after the welfare of the people. A good leader can do both.</w:t>
      </w:r>
    </w:p>
    <w:p w14:paraId="03902AD0" w14:textId="77777777" w:rsidR="00676923" w:rsidRDefault="00000000">
      <w:pPr>
        <w:spacing w:after="205"/>
        <w:ind w:left="-5" w:right="14"/>
        <w:jc w:val="left"/>
      </w:pPr>
      <w:r>
        <w:rPr>
          <w:b/>
        </w:rPr>
        <w:t>Question 10 is a “People” question. How can this be?</w:t>
      </w:r>
    </w:p>
    <w:p w14:paraId="4CC7193F" w14:textId="77777777" w:rsidR="00676923" w:rsidRDefault="00000000">
      <w:pPr>
        <w:ind w:left="16" w:right="48"/>
      </w:pPr>
      <w:r>
        <w:t>If a leader really cared about the person, would the relationship or would guiding that person onto greater achievement be the more important? Good leaders do what it takes to build and develop people around them. The “relationship” is not what makes them tick .... guiding others onto greatness is what a “people” leader is all about.</w:t>
      </w:r>
    </w:p>
    <w:p w14:paraId="0D205BC2" w14:textId="77777777" w:rsidR="00676923" w:rsidRDefault="00000000">
      <w:pPr>
        <w:pStyle w:val="Heading3"/>
        <w:spacing w:after="158"/>
        <w:ind w:left="-5"/>
      </w:pPr>
      <w:r>
        <w:t>The Authority Gradient and Leadership Styles</w:t>
      </w:r>
    </w:p>
    <w:p w14:paraId="2D6CDB19" w14:textId="77777777" w:rsidR="00676923" w:rsidRDefault="00000000">
      <w:pPr>
        <w:pStyle w:val="Heading4"/>
        <w:ind w:left="-5" w:right="61"/>
      </w:pPr>
      <w:r>
        <w:t>Introduction</w:t>
      </w:r>
    </w:p>
    <w:p w14:paraId="441E1BB5" w14:textId="77777777" w:rsidR="00676923" w:rsidRDefault="00000000">
      <w:pPr>
        <w:spacing w:after="216"/>
        <w:ind w:left="16" w:right="48"/>
      </w:pPr>
      <w:r>
        <w:t>Leadership should not be confused with authority. Authority is normally assigned, while leadership is acquired and suggests a voluntary following.</w:t>
      </w:r>
    </w:p>
    <w:p w14:paraId="5219CF7C" w14:textId="77777777" w:rsidR="00676923" w:rsidRDefault="00000000">
      <w:pPr>
        <w:spacing w:after="216"/>
        <w:ind w:left="16" w:right="48"/>
      </w:pPr>
      <w:r>
        <w:rPr>
          <w:i/>
          <w:color w:val="1B5C98"/>
        </w:rPr>
        <w:t>Figure 12.4</w:t>
      </w:r>
      <w:r>
        <w:t xml:space="preserve"> shows what is termed the Cockpit Authority Gradient. It illustrates the three types found in the air:</w:t>
      </w:r>
    </w:p>
    <w:p w14:paraId="4339B4FE" w14:textId="77777777" w:rsidR="00676923" w:rsidRDefault="00000000">
      <w:pPr>
        <w:numPr>
          <w:ilvl w:val="0"/>
          <w:numId w:val="188"/>
        </w:numPr>
        <w:ind w:right="48" w:hanging="283"/>
      </w:pPr>
      <w:r>
        <w:t>The Autocratic Cockpit.</w:t>
      </w:r>
    </w:p>
    <w:p w14:paraId="17E15229" w14:textId="77777777" w:rsidR="00676923" w:rsidRDefault="00000000">
      <w:pPr>
        <w:numPr>
          <w:ilvl w:val="0"/>
          <w:numId w:val="188"/>
        </w:numPr>
        <w:ind w:right="48" w:hanging="283"/>
      </w:pPr>
      <w:r>
        <w:t>The Laissez-faire Cockpit.</w:t>
      </w:r>
    </w:p>
    <w:p w14:paraId="3A19B939" w14:textId="77777777" w:rsidR="00676923" w:rsidRDefault="00000000">
      <w:pPr>
        <w:numPr>
          <w:ilvl w:val="0"/>
          <w:numId w:val="188"/>
        </w:numPr>
        <w:spacing w:after="249"/>
        <w:ind w:right="48" w:hanging="283"/>
      </w:pPr>
      <w:r>
        <w:t>The Synergistic Cockpit (the ideal).</w:t>
      </w:r>
    </w:p>
    <w:p w14:paraId="07E3A0BE" w14:textId="77777777" w:rsidR="00676923" w:rsidRDefault="00000000">
      <w:pPr>
        <w:ind w:left="16" w:right="48"/>
      </w:pPr>
      <w:r>
        <w:rPr>
          <w:noProof/>
          <w:color w:val="000000"/>
        </w:rPr>
        <mc:AlternateContent>
          <mc:Choice Requires="wpg">
            <w:drawing>
              <wp:anchor distT="0" distB="0" distL="114300" distR="114300" simplePos="0" relativeHeight="251947008" behindDoc="0" locked="0" layoutInCell="1" allowOverlap="1" wp14:anchorId="31A91B28" wp14:editId="3F839576">
                <wp:simplePos x="0" y="0"/>
                <wp:positionH relativeFrom="page">
                  <wp:posOffset>7128002</wp:posOffset>
                </wp:positionH>
                <wp:positionV relativeFrom="page">
                  <wp:posOffset>4320909</wp:posOffset>
                </wp:positionV>
                <wp:extent cx="432003" cy="3117195"/>
                <wp:effectExtent l="0" t="0" r="0" b="0"/>
                <wp:wrapTopAndBottom/>
                <wp:docPr id="794428" name="Group 794428"/>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9531" name="Shape 12953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533" name="Rectangle 129533"/>
                        <wps:cNvSpPr/>
                        <wps:spPr>
                          <a:xfrm rot="-5399999">
                            <a:off x="-1509735" y="1188446"/>
                            <a:ext cx="3696291" cy="161208"/>
                          </a:xfrm>
                          <a:prstGeom prst="rect">
                            <a:avLst/>
                          </a:prstGeom>
                          <a:ln>
                            <a:noFill/>
                          </a:ln>
                        </wps:spPr>
                        <wps:txbx>
                          <w:txbxContent>
                            <w:p w14:paraId="596BE20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9534" name="Rectangle 129534"/>
                        <wps:cNvSpPr/>
                        <wps:spPr>
                          <a:xfrm rot="-5399999">
                            <a:off x="246928" y="46417"/>
                            <a:ext cx="182422" cy="149891"/>
                          </a:xfrm>
                          <a:prstGeom prst="rect">
                            <a:avLst/>
                          </a:prstGeom>
                          <a:ln>
                            <a:noFill/>
                          </a:ln>
                        </wps:spPr>
                        <wps:txbx>
                          <w:txbxContent>
                            <w:p w14:paraId="7ADD0A1F"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31A91B28" id="Group 794428" o:spid="_x0000_s2337" style="position:absolute;left:0;text-align:left;margin-left:561.25pt;margin-top:340.25pt;width:34pt;height:245.45pt;z-index:251947008;mso-position-horizontal-relative:page;mso-position-vertical-relative:page" coordsize="4320,31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">
                <v:shape id="Shape 129531" o:spid="_x0000_s233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29533" o:spid="_x0000_s2339" style="position:absolute;left:-15097;top:11885;width:3696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" filled="f" stroked="f">
                  <v:textbox inset="0,0,0,0">
                    <w:txbxContent>
                      <w:p w14:paraId="596BE20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v:rect id="Rectangle 129534" o:spid="_x0000_s234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" filled="f" stroked="f">
                  <v:textbox inset="0,0,0,0">
                    <w:txbxContent>
                      <w:p w14:paraId="7ADD0A1F" w14:textId="77777777" w:rsidR="00676923" w:rsidRDefault="00000000">
                        <w:pPr>
                          <w:spacing w:after="160" w:line="259" w:lineRule="auto"/>
                          <w:ind w:left="0" w:firstLine="0"/>
                          <w:jc w:val="left"/>
                        </w:pPr>
                        <w:r>
                          <w:rPr>
                            <w:b/>
                            <w:color w:val="FFFEFD"/>
                            <w:sz w:val="18"/>
                          </w:rPr>
                          <w:t>12</w:t>
                        </w:r>
                      </w:p>
                    </w:txbxContent>
                  </v:textbox>
                </v:rect>
                <w10:wrap type="topAndBottom" anchorx="page" anchory="page"/>
              </v:group>
            </w:pict>
          </mc:Fallback>
        </mc:AlternateContent>
      </w:r>
      <w:r>
        <w:rPr>
          <w:noProof/>
          <w:color w:val="000000"/>
        </w:rPr>
        <mc:AlternateContent>
          <mc:Choice Requires="wpg">
            <w:drawing>
              <wp:anchor distT="0" distB="0" distL="114300" distR="114300" simplePos="0" relativeHeight="251948032" behindDoc="0" locked="0" layoutInCell="1" allowOverlap="1" wp14:anchorId="3609B818" wp14:editId="2DE83D99">
                <wp:simplePos x="0" y="0"/>
                <wp:positionH relativeFrom="page">
                  <wp:posOffset>7385808</wp:posOffset>
                </wp:positionH>
                <wp:positionV relativeFrom="page">
                  <wp:posOffset>2919475</wp:posOffset>
                </wp:positionV>
                <wp:extent cx="121209" cy="21946"/>
                <wp:effectExtent l="0" t="0" r="0" b="0"/>
                <wp:wrapSquare wrapText="bothSides"/>
                <wp:docPr id="794429" name="Group 79442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9724" name="Rectangle 129724"/>
                        <wps:cNvSpPr/>
                        <wps:spPr>
                          <a:xfrm rot="-5399999">
                            <a:off x="-136991" y="-99570"/>
                            <a:ext cx="241338" cy="161208"/>
                          </a:xfrm>
                          <a:prstGeom prst="rect">
                            <a:avLst/>
                          </a:prstGeom>
                          <a:ln>
                            <a:noFill/>
                          </a:ln>
                        </wps:spPr>
                        <wps:txbx>
                          <w:txbxContent>
                            <w:p w14:paraId="2B92E1D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3609B818" id="Group 794429" o:spid="_x0000_s2341" style="position:absolute;left:0;text-align:left;margin-left:581.55pt;margin-top:229.9pt;width:9.55pt;height:1.75pt;z-index:251948032;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">
                <v:rect id="Rectangle 129724" o:spid="_x0000_s2342"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" filled="f" stroked="f">
                  <v:textbox inset="0,0,0,0">
                    <w:txbxContent>
                      <w:p w14:paraId="2B92E1D0"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The </w:t>
      </w:r>
      <w:proofErr w:type="gramStart"/>
      <w:r>
        <w:t>Captain’s</w:t>
      </w:r>
      <w:proofErr w:type="gramEnd"/>
      <w:r>
        <w:t xml:space="preserve"> task is to maintain a compromise which maintains the authority gradient without losing the support of the crew members.</w:t>
      </w:r>
    </w:p>
    <w:p w14:paraId="429A551E" w14:textId="77777777" w:rsidR="00676923" w:rsidRDefault="00000000">
      <w:pPr>
        <w:spacing w:after="141" w:line="259" w:lineRule="auto"/>
        <w:ind w:left="1114" w:firstLine="0"/>
        <w:jc w:val="left"/>
      </w:pPr>
      <w:r>
        <w:rPr>
          <w:noProof/>
        </w:rPr>
        <w:lastRenderedPageBreak/>
        <w:drawing>
          <wp:inline distT="0" distB="0" distL="0" distR="0" wp14:anchorId="418FD7FF" wp14:editId="465E1B11">
            <wp:extent cx="4276345" cy="5855209"/>
            <wp:effectExtent l="0" t="0" r="0" b="0"/>
            <wp:docPr id="898254" name="Picture 898254"/>
            <wp:cNvGraphicFramePr/>
            <a:graphic xmlns:a="http://schemas.openxmlformats.org/drawingml/2006/main">
              <a:graphicData uri="http://schemas.openxmlformats.org/drawingml/2006/picture">
                <pic:pic xmlns:pic="http://schemas.openxmlformats.org/drawingml/2006/picture">
                  <pic:nvPicPr>
                    <pic:cNvPr id="898254" name="Picture 898254"/>
                    <pic:cNvPicPr/>
                  </pic:nvPicPr>
                  <pic:blipFill>
                    <a:blip r:embed="rId448"/>
                    <a:stretch>
                      <a:fillRect/>
                    </a:stretch>
                  </pic:blipFill>
                  <pic:spPr>
                    <a:xfrm>
                      <a:off x="0" y="0"/>
                      <a:ext cx="4276345" cy="5855209"/>
                    </a:xfrm>
                    <a:prstGeom prst="rect">
                      <a:avLst/>
                    </a:prstGeom>
                  </pic:spPr>
                </pic:pic>
              </a:graphicData>
            </a:graphic>
          </wp:inline>
        </w:drawing>
      </w:r>
    </w:p>
    <w:p w14:paraId="35C02D4D" w14:textId="77777777" w:rsidR="00676923" w:rsidRDefault="00000000">
      <w:pPr>
        <w:spacing w:after="75" w:line="265" w:lineRule="auto"/>
        <w:ind w:right="60"/>
        <w:jc w:val="center"/>
      </w:pPr>
      <w:r>
        <w:rPr>
          <w:i/>
          <w:color w:val="1B5C98"/>
          <w:sz w:val="18"/>
        </w:rPr>
        <w:t>Figure 12.4</w:t>
      </w:r>
      <w:r>
        <w:rPr>
          <w:b/>
          <w:i/>
          <w:color w:val="1B5C98"/>
          <w:sz w:val="18"/>
        </w:rPr>
        <w:t xml:space="preserve"> </w:t>
      </w:r>
      <w:r>
        <w:rPr>
          <w:i/>
          <w:color w:val="1B5C98"/>
          <w:sz w:val="18"/>
        </w:rPr>
        <w:t>The Authority Gradient</w:t>
      </w:r>
    </w:p>
    <w:p w14:paraId="2896AECD" w14:textId="77777777" w:rsidR="00676923" w:rsidRDefault="00000000">
      <w:pPr>
        <w:pStyle w:val="Heading4"/>
        <w:ind w:left="-5" w:right="61"/>
      </w:pPr>
      <w:r>
        <w:t>The Autocratic Cockpit</w:t>
      </w:r>
    </w:p>
    <w:p w14:paraId="37BCC16B" w14:textId="77777777" w:rsidR="00676923" w:rsidRDefault="00000000">
      <w:pPr>
        <w:spacing w:after="211"/>
        <w:ind w:left="16" w:right="48"/>
      </w:pPr>
      <w:r>
        <w:t xml:space="preserve">The autocratic cockpit is one in which the </w:t>
      </w:r>
      <w:proofErr w:type="gramStart"/>
      <w:r>
        <w:t>Captain</w:t>
      </w:r>
      <w:proofErr w:type="gramEnd"/>
      <w:r>
        <w:t>:</w:t>
      </w:r>
    </w:p>
    <w:p w14:paraId="5F5502A1" w14:textId="77777777" w:rsidR="00676923" w:rsidRDefault="00000000">
      <w:pPr>
        <w:numPr>
          <w:ilvl w:val="0"/>
          <w:numId w:val="189"/>
        </w:numPr>
        <w:ind w:right="48" w:hanging="283"/>
      </w:pPr>
      <w:r>
        <w:t>Decides and imposes his/her decisions without consultation.</w:t>
      </w:r>
    </w:p>
    <w:p w14:paraId="5B52D5BE" w14:textId="77777777" w:rsidR="00676923" w:rsidRDefault="00000000">
      <w:pPr>
        <w:numPr>
          <w:ilvl w:val="0"/>
          <w:numId w:val="189"/>
        </w:numPr>
        <w:ind w:right="48" w:hanging="283"/>
      </w:pPr>
      <w:r>
        <w:t>Takes no account of the opinions of the other members of the crew.</w:t>
      </w:r>
    </w:p>
    <w:p w14:paraId="13DED283" w14:textId="77777777" w:rsidR="00676923" w:rsidRDefault="00000000">
      <w:pPr>
        <w:numPr>
          <w:ilvl w:val="0"/>
          <w:numId w:val="189"/>
        </w:numPr>
        <w:ind w:right="48" w:hanging="283"/>
      </w:pPr>
      <w:r>
        <w:t>Rarely delegates.</w:t>
      </w:r>
    </w:p>
    <w:p w14:paraId="663EA210" w14:textId="77777777" w:rsidR="00676923" w:rsidRDefault="00000000">
      <w:pPr>
        <w:numPr>
          <w:ilvl w:val="0"/>
          <w:numId w:val="189"/>
        </w:numPr>
        <w:ind w:right="48" w:hanging="283"/>
      </w:pPr>
      <w:r>
        <w:t>Makes general comments which teach nothing.</w:t>
      </w:r>
    </w:p>
    <w:p w14:paraId="0BDC1BAE" w14:textId="77777777" w:rsidR="00676923" w:rsidRDefault="00000000">
      <w:pPr>
        <w:numPr>
          <w:ilvl w:val="0"/>
          <w:numId w:val="189"/>
        </w:numPr>
        <w:ind w:right="48" w:hanging="283"/>
      </w:pPr>
      <w:r>
        <w:t>Does not listen and is isolated from the rest of the crew.</w:t>
      </w:r>
    </w:p>
    <w:p w14:paraId="161E89DA" w14:textId="77777777" w:rsidR="00676923" w:rsidRDefault="00000000">
      <w:pPr>
        <w:numPr>
          <w:ilvl w:val="0"/>
          <w:numId w:val="189"/>
        </w:numPr>
        <w:ind w:right="48" w:hanging="283"/>
      </w:pPr>
      <w:r>
        <w:t>Considers forcefully made suggestions as either criticism or insubordination.</w:t>
      </w:r>
    </w:p>
    <w:p w14:paraId="2C9B270B" w14:textId="77777777" w:rsidR="00676923" w:rsidRDefault="00000000">
      <w:pPr>
        <w:numPr>
          <w:ilvl w:val="0"/>
          <w:numId w:val="189"/>
        </w:numPr>
        <w:spacing w:after="249"/>
        <w:ind w:right="48" w:hanging="283"/>
      </w:pPr>
      <w:r>
        <w:t>Encourages a tense and non-communicative atmosphere in the cockpit.</w:t>
      </w:r>
    </w:p>
    <w:p w14:paraId="5735A956" w14:textId="77777777" w:rsidR="00676923" w:rsidRDefault="00000000">
      <w:pPr>
        <w:spacing w:after="216"/>
        <w:ind w:left="16" w:right="48"/>
      </w:pPr>
      <w:r>
        <w:t xml:space="preserve">By the very nature of the way the cockpit is run, the </w:t>
      </w:r>
      <w:proofErr w:type="gramStart"/>
      <w:r>
        <w:t>Captain</w:t>
      </w:r>
      <w:proofErr w:type="gramEnd"/>
      <w:r>
        <w:t xml:space="preserve"> is normally overloaded in the event of a problem.</w:t>
      </w:r>
    </w:p>
    <w:p w14:paraId="40AE2800" w14:textId="77777777" w:rsidR="00676923" w:rsidRDefault="00000000">
      <w:pPr>
        <w:spacing w:after="211"/>
        <w:ind w:left="16" w:right="48"/>
      </w:pPr>
      <w:r>
        <w:lastRenderedPageBreak/>
        <w:t>This nightmare scenario can occur when:</w:t>
      </w:r>
    </w:p>
    <w:p w14:paraId="74416715" w14:textId="77777777" w:rsidR="00676923" w:rsidRDefault="00000000">
      <w:pPr>
        <w:numPr>
          <w:ilvl w:val="0"/>
          <w:numId w:val="189"/>
        </w:numPr>
        <w:spacing w:after="249"/>
        <w:ind w:right="48" w:hanging="283"/>
      </w:pPr>
      <w:r>
        <w:t>The under-confident Captain uses his/her authority to hide inherent weaknesses.</w:t>
      </w:r>
    </w:p>
    <w:p w14:paraId="0C1C7DBA" w14:textId="77777777" w:rsidR="00676923" w:rsidRDefault="00000000">
      <w:pPr>
        <w:numPr>
          <w:ilvl w:val="0"/>
          <w:numId w:val="189"/>
        </w:numPr>
        <w:spacing w:after="253"/>
        <w:ind w:right="48" w:hanging="283"/>
      </w:pPr>
      <w:r>
        <w:t xml:space="preserve">There is a large gap in both the seniority and technical ability/knowledge between the </w:t>
      </w:r>
      <w:proofErr w:type="gramStart"/>
      <w:r>
        <w:t>Captain</w:t>
      </w:r>
      <w:proofErr w:type="gramEnd"/>
      <w:r>
        <w:t xml:space="preserve"> and the remaining members of the crew. For example, a very senior Captain flying with a new co-pilot.</w:t>
      </w:r>
    </w:p>
    <w:p w14:paraId="3C100E08" w14:textId="77777777" w:rsidR="00676923" w:rsidRDefault="00000000">
      <w:pPr>
        <w:numPr>
          <w:ilvl w:val="0"/>
          <w:numId w:val="189"/>
        </w:numPr>
        <w:spacing w:after="253"/>
        <w:ind w:right="48" w:hanging="283"/>
      </w:pPr>
      <w:r>
        <w:t xml:space="preserve">The </w:t>
      </w:r>
      <w:proofErr w:type="gramStart"/>
      <w:r>
        <w:t>Captain</w:t>
      </w:r>
      <w:proofErr w:type="gramEnd"/>
      <w:r>
        <w:t xml:space="preserve"> has a very strong character and the co-pilot has a personality which is weak and self-effacing.</w:t>
      </w:r>
    </w:p>
    <w:p w14:paraId="4EF70AFE" w14:textId="77777777" w:rsidR="00676923" w:rsidRDefault="00000000">
      <w:pPr>
        <w:spacing w:after="216"/>
        <w:ind w:left="16" w:right="48"/>
      </w:pPr>
      <w:r>
        <w:rPr>
          <w:noProof/>
          <w:color w:val="000000"/>
        </w:rPr>
        <mc:AlternateContent>
          <mc:Choice Requires="wpg">
            <w:drawing>
              <wp:anchor distT="0" distB="0" distL="114300" distR="114300" simplePos="0" relativeHeight="251949056" behindDoc="0" locked="0" layoutInCell="1" allowOverlap="1" wp14:anchorId="23413551" wp14:editId="17A72B9C">
                <wp:simplePos x="0" y="0"/>
                <wp:positionH relativeFrom="page">
                  <wp:posOffset>0</wp:posOffset>
                </wp:positionH>
                <wp:positionV relativeFrom="page">
                  <wp:posOffset>4320007</wp:posOffset>
                </wp:positionV>
                <wp:extent cx="431999" cy="2661544"/>
                <wp:effectExtent l="0" t="0" r="0" b="0"/>
                <wp:wrapSquare wrapText="bothSides"/>
                <wp:docPr id="792870" name="Group 792870"/>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8302" name="Shape 928302"/>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734" name="Rectangle 129734"/>
                        <wps:cNvSpPr/>
                        <wps:spPr>
                          <a:xfrm rot="5399999">
                            <a:off x="2649" y="91682"/>
                            <a:ext cx="182423" cy="149891"/>
                          </a:xfrm>
                          <a:prstGeom prst="rect">
                            <a:avLst/>
                          </a:prstGeom>
                          <a:ln>
                            <a:noFill/>
                          </a:ln>
                        </wps:spPr>
                        <wps:txbx>
                          <w:txbxContent>
                            <w:p w14:paraId="03B00FFD"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9735" name="Rectangle 129735"/>
                        <wps:cNvSpPr/>
                        <wps:spPr>
                          <a:xfrm rot="5399999">
                            <a:off x="-1451039" y="1802819"/>
                            <a:ext cx="3089256" cy="161207"/>
                          </a:xfrm>
                          <a:prstGeom prst="rect">
                            <a:avLst/>
                          </a:prstGeom>
                          <a:ln>
                            <a:noFill/>
                          </a:ln>
                        </wps:spPr>
                        <wps:txbx>
                          <w:txbxContent>
                            <w:p w14:paraId="10AB5CAF"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w:pict>
              <v:group w14:anchorId="23413551" id="Group 792870" o:spid="_x0000_s2343" style="position:absolute;left:0;text-align:left;margin-left:0;margin-top:340.15pt;width:34pt;height:209.55pt;z-index:251949056;mso-position-horizontal-relative:page;mso-position-vertical-relative:page" coordsize="4319,26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">
                <v:shape id="Shape 928302" o:spid="_x0000_s234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" path="m,l431999,r,287985l,287985,,e" fillcolor="#1b5c98" stroked="f" strokeweight="0">
                  <v:stroke miterlimit="83231f" joinstyle="miter"/>
                  <v:path arrowok="t" textboxrect="0,0,431999,287985"/>
                </v:shape>
                <v:rect id="Rectangle 129734" o:spid="_x0000_s234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" filled="f" stroked="f">
                  <v:textbox inset="0,0,0,0">
                    <w:txbxContent>
                      <w:p w14:paraId="03B00FFD" w14:textId="77777777" w:rsidR="00676923" w:rsidRDefault="00000000">
                        <w:pPr>
                          <w:spacing w:after="160" w:line="259" w:lineRule="auto"/>
                          <w:ind w:left="0" w:firstLine="0"/>
                          <w:jc w:val="left"/>
                        </w:pPr>
                        <w:r>
                          <w:rPr>
                            <w:b/>
                            <w:color w:val="FFFEFD"/>
                            <w:sz w:val="18"/>
                          </w:rPr>
                          <w:t>12</w:t>
                        </w:r>
                      </w:p>
                    </w:txbxContent>
                  </v:textbox>
                </v:rect>
                <v:rect id="Rectangle 129735" o:spid="_x0000_s2346" style="position:absolute;left:-14512;top:18028;width:308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" filled="f" stroked="f">
                  <v:textbox inset="0,0,0,0">
                    <w:txbxContent>
                      <w:p w14:paraId="10AB5CAF"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w10:wrap type="square" anchorx="page" anchory="page"/>
              </v:group>
            </w:pict>
          </mc:Fallback>
        </mc:AlternateContent>
      </w:r>
      <w:r>
        <w:t>Faced with a Captain whose manner is too authoritarian, crews tend to react in a stereotyped manner. In a three-seat cockpit there tends to be collusion between the co-pilot and flight engineer thus somewhat redressing the situation.</w:t>
      </w:r>
    </w:p>
    <w:p w14:paraId="766D940D" w14:textId="77777777" w:rsidR="00676923" w:rsidRDefault="00000000">
      <w:pPr>
        <w:spacing w:after="216"/>
        <w:ind w:left="16" w:right="48"/>
      </w:pPr>
      <w:r>
        <w:t xml:space="preserve">However in a two-seat cockpit this is not </w:t>
      </w:r>
      <w:proofErr w:type="gramStart"/>
      <w:r>
        <w:t>possible</w:t>
      </w:r>
      <w:proofErr w:type="gramEnd"/>
      <w:r>
        <w:t xml:space="preserve"> and the co-pilot is forced to handle the situation alone. In this case, the classic reactions of the co-pilot can be any of the following:</w:t>
      </w:r>
    </w:p>
    <w:p w14:paraId="64D5B87F" w14:textId="77777777" w:rsidR="00676923" w:rsidRDefault="00000000">
      <w:pPr>
        <w:numPr>
          <w:ilvl w:val="0"/>
          <w:numId w:val="189"/>
        </w:numPr>
        <w:spacing w:after="253"/>
        <w:ind w:right="48" w:hanging="283"/>
      </w:pPr>
      <w:r>
        <w:t>Aggression is met with aggression and, with this confrontational attitude, the tension in the cockpit is increased.</w:t>
      </w:r>
    </w:p>
    <w:p w14:paraId="7613D10D" w14:textId="77777777" w:rsidR="00676923" w:rsidRDefault="00000000">
      <w:pPr>
        <w:numPr>
          <w:ilvl w:val="0"/>
          <w:numId w:val="189"/>
        </w:numPr>
        <w:spacing w:after="249"/>
        <w:ind w:right="48" w:hanging="283"/>
      </w:pPr>
      <w:r>
        <w:t>An apparent submission and withdrawal coupled with the decision “to say nothing more”.</w:t>
      </w:r>
    </w:p>
    <w:p w14:paraId="7147D5A8" w14:textId="77777777" w:rsidR="00676923" w:rsidRDefault="00000000">
      <w:pPr>
        <w:numPr>
          <w:ilvl w:val="0"/>
          <w:numId w:val="189"/>
        </w:numPr>
        <w:spacing w:after="253"/>
        <w:ind w:right="48" w:hanging="283"/>
      </w:pPr>
      <w:r>
        <w:t>The unexpressed aggression is turned against a third person (or scapegoat). This is normally ATC or cabin staff.</w:t>
      </w:r>
    </w:p>
    <w:p w14:paraId="6BDC8A7C" w14:textId="77777777" w:rsidR="00676923" w:rsidRDefault="00000000">
      <w:pPr>
        <w:numPr>
          <w:ilvl w:val="0"/>
          <w:numId w:val="189"/>
        </w:numPr>
        <w:spacing w:after="253"/>
        <w:ind w:right="48" w:hanging="283"/>
      </w:pPr>
      <w:r>
        <w:t>The aggression is delayed, contained and “</w:t>
      </w:r>
      <w:proofErr w:type="gramStart"/>
      <w:r>
        <w:t>mulled-over</w:t>
      </w:r>
      <w:proofErr w:type="gramEnd"/>
      <w:r>
        <w:t xml:space="preserve">”. Not only will this preoccupation deprive the co-pilot of his/her situation </w:t>
      </w:r>
      <w:proofErr w:type="gramStart"/>
      <w:r>
        <w:t>awareness</w:t>
      </w:r>
      <w:proofErr w:type="gramEnd"/>
      <w:r>
        <w:t xml:space="preserve"> but the aggression will be suddenly and unexpectedly released - possibly in just the situation which demands careful and analytical reasoning and in which emotion has no part to play.</w:t>
      </w:r>
    </w:p>
    <w:p w14:paraId="06B9AC04" w14:textId="77777777" w:rsidR="00676923" w:rsidRDefault="00000000">
      <w:pPr>
        <w:spacing w:after="216"/>
        <w:ind w:left="16" w:right="48"/>
      </w:pPr>
      <w:r>
        <w:t xml:space="preserve">Crews meeting such situations must be aware of the potential dangers and approach the flight with as positive attitude as possible. The presentation of cooperation can be made in a conciliatory </w:t>
      </w:r>
      <w:proofErr w:type="gramStart"/>
      <w:r>
        <w:t>form</w:t>
      </w:r>
      <w:proofErr w:type="gramEnd"/>
      <w:r>
        <w:t xml:space="preserve"> but the contents of this cooperation must be firm.</w:t>
      </w:r>
    </w:p>
    <w:p w14:paraId="1C08B766" w14:textId="77777777" w:rsidR="00676923" w:rsidRDefault="00000000">
      <w:pPr>
        <w:spacing w:after="214"/>
        <w:ind w:left="-5" w:right="42"/>
      </w:pPr>
      <w:r>
        <w:rPr>
          <w:b/>
          <w:color w:val="E4342E"/>
        </w:rPr>
        <w:t xml:space="preserve">This not to say that there is no place at all for authoritarianism in the air. In an emergency situation and when pressed for time, the </w:t>
      </w:r>
      <w:proofErr w:type="gramStart"/>
      <w:r>
        <w:rPr>
          <w:b/>
          <w:color w:val="E4342E"/>
        </w:rPr>
        <w:t>Captain</w:t>
      </w:r>
      <w:proofErr w:type="gramEnd"/>
      <w:r>
        <w:rPr>
          <w:b/>
          <w:color w:val="E4342E"/>
        </w:rPr>
        <w:t xml:space="preserve"> must give crisp, clear orders needed for immediate reactions and responses.</w:t>
      </w:r>
    </w:p>
    <w:p w14:paraId="15708266" w14:textId="77777777" w:rsidR="00676923" w:rsidRDefault="00000000">
      <w:pPr>
        <w:pStyle w:val="Heading4"/>
        <w:ind w:left="-5" w:right="61"/>
      </w:pPr>
      <w:r>
        <w:t>The Laissez-faire Cockpit</w:t>
      </w:r>
    </w:p>
    <w:p w14:paraId="18473B54" w14:textId="77777777" w:rsidR="00676923" w:rsidRDefault="00000000">
      <w:pPr>
        <w:spacing w:after="211"/>
        <w:ind w:left="16" w:right="48"/>
      </w:pPr>
      <w:r>
        <w:t xml:space="preserve">At the other end of the spectrum is the laissez-faire cockpit. In this situation the </w:t>
      </w:r>
      <w:proofErr w:type="gramStart"/>
      <w:r>
        <w:t>Captain</w:t>
      </w:r>
      <w:proofErr w:type="gramEnd"/>
      <w:r>
        <w:t>:</w:t>
      </w:r>
    </w:p>
    <w:p w14:paraId="7FBBC8CC" w14:textId="77777777" w:rsidR="00676923" w:rsidRDefault="00000000">
      <w:pPr>
        <w:numPr>
          <w:ilvl w:val="0"/>
          <w:numId w:val="190"/>
        </w:numPr>
        <w:spacing w:after="249"/>
        <w:ind w:right="48" w:hanging="283"/>
      </w:pPr>
      <w:r>
        <w:t>Remains passive.</w:t>
      </w:r>
    </w:p>
    <w:p w14:paraId="62133EA8" w14:textId="77777777" w:rsidR="00676923" w:rsidRDefault="00000000">
      <w:pPr>
        <w:numPr>
          <w:ilvl w:val="0"/>
          <w:numId w:val="190"/>
        </w:numPr>
        <w:spacing w:after="249"/>
        <w:ind w:right="48" w:hanging="283"/>
      </w:pPr>
      <w:r>
        <w:t>Allows other members of the crew freedom in decision making.</w:t>
      </w:r>
    </w:p>
    <w:p w14:paraId="17579950" w14:textId="77777777" w:rsidR="00676923" w:rsidRDefault="00000000">
      <w:pPr>
        <w:numPr>
          <w:ilvl w:val="0"/>
          <w:numId w:val="190"/>
        </w:numPr>
        <w:spacing w:after="249"/>
        <w:ind w:right="48" w:hanging="283"/>
      </w:pPr>
      <w:r>
        <w:t>Makes few suggestions.</w:t>
      </w:r>
    </w:p>
    <w:p w14:paraId="16A14338" w14:textId="77777777" w:rsidR="00676923" w:rsidRDefault="00000000">
      <w:pPr>
        <w:numPr>
          <w:ilvl w:val="0"/>
          <w:numId w:val="190"/>
        </w:numPr>
        <w:spacing w:after="249"/>
        <w:ind w:right="48" w:hanging="283"/>
      </w:pPr>
      <w:r>
        <w:t xml:space="preserve">Makes neither positive </w:t>
      </w:r>
      <w:proofErr w:type="gramStart"/>
      <w:r>
        <w:t>or</w:t>
      </w:r>
      <w:proofErr w:type="gramEnd"/>
      <w:r>
        <w:t xml:space="preserve"> negative judgements.</w:t>
      </w:r>
    </w:p>
    <w:p w14:paraId="439C74D0" w14:textId="77777777" w:rsidR="00676923" w:rsidRDefault="00000000">
      <w:pPr>
        <w:numPr>
          <w:ilvl w:val="0"/>
          <w:numId w:val="190"/>
        </w:numPr>
        <w:spacing w:after="253"/>
        <w:ind w:right="48" w:hanging="283"/>
      </w:pPr>
      <w:r>
        <w:lastRenderedPageBreak/>
        <w:t>Encourages a relaxed and laid-back atmosphere in the cockpit with communications leaning towards non-professional subjects.</w:t>
      </w:r>
    </w:p>
    <w:p w14:paraId="643A359D" w14:textId="77777777" w:rsidR="00676923" w:rsidRDefault="00000000">
      <w:pPr>
        <w:numPr>
          <w:ilvl w:val="0"/>
          <w:numId w:val="190"/>
        </w:numPr>
        <w:spacing w:after="249"/>
        <w:ind w:right="48" w:hanging="283"/>
      </w:pPr>
      <w:r>
        <w:t>Has a primary aim to please the rest of the crew.</w:t>
      </w:r>
    </w:p>
    <w:p w14:paraId="2827B103" w14:textId="77777777" w:rsidR="00676923" w:rsidRDefault="00000000">
      <w:pPr>
        <w:spacing w:after="216"/>
        <w:ind w:left="16" w:right="48"/>
      </w:pPr>
      <w:r>
        <w:t xml:space="preserve">This situation tends to arise when the </w:t>
      </w:r>
      <w:proofErr w:type="gramStart"/>
      <w:r>
        <w:t>Captain</w:t>
      </w:r>
      <w:proofErr w:type="gramEnd"/>
      <w:r>
        <w:t xml:space="preserve"> is working with competent pilots and flight engineers, particularly during the “co-pilot’s leg”.</w:t>
      </w:r>
    </w:p>
    <w:p w14:paraId="15BE85ED" w14:textId="77777777" w:rsidR="00676923" w:rsidRDefault="00000000">
      <w:pPr>
        <w:ind w:left="16" w:right="48"/>
      </w:pPr>
      <w:r>
        <w:rPr>
          <w:noProof/>
          <w:color w:val="000000"/>
        </w:rPr>
        <mc:AlternateContent>
          <mc:Choice Requires="wpg">
            <w:drawing>
              <wp:anchor distT="0" distB="0" distL="114300" distR="114300" simplePos="0" relativeHeight="251950080" behindDoc="0" locked="0" layoutInCell="1" allowOverlap="1" wp14:anchorId="0340C895" wp14:editId="675BA57D">
                <wp:simplePos x="0" y="0"/>
                <wp:positionH relativeFrom="page">
                  <wp:posOffset>7128002</wp:posOffset>
                </wp:positionH>
                <wp:positionV relativeFrom="page">
                  <wp:posOffset>4320909</wp:posOffset>
                </wp:positionV>
                <wp:extent cx="432003" cy="3117195"/>
                <wp:effectExtent l="0" t="0" r="0" b="0"/>
                <wp:wrapSquare wrapText="bothSides"/>
                <wp:docPr id="794707" name="Group 794707"/>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9814" name="Shape 12981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816" name="Rectangle 129816"/>
                        <wps:cNvSpPr/>
                        <wps:spPr>
                          <a:xfrm rot="-5399999">
                            <a:off x="-1509735" y="1188446"/>
                            <a:ext cx="3696291" cy="161208"/>
                          </a:xfrm>
                          <a:prstGeom prst="rect">
                            <a:avLst/>
                          </a:prstGeom>
                          <a:ln>
                            <a:noFill/>
                          </a:ln>
                        </wps:spPr>
                        <wps:txbx>
                          <w:txbxContent>
                            <w:p w14:paraId="7DDDAD9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9817" name="Rectangle 129817"/>
                        <wps:cNvSpPr/>
                        <wps:spPr>
                          <a:xfrm rot="-5399999">
                            <a:off x="246928" y="46417"/>
                            <a:ext cx="182422" cy="149891"/>
                          </a:xfrm>
                          <a:prstGeom prst="rect">
                            <a:avLst/>
                          </a:prstGeom>
                          <a:ln>
                            <a:noFill/>
                          </a:ln>
                        </wps:spPr>
                        <wps:txbx>
                          <w:txbxContent>
                            <w:p w14:paraId="7EE3A34D"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0340C895" id="Group 794707" o:spid="_x0000_s2347" style="position:absolute;left:0;text-align:left;margin-left:561.25pt;margin-top:340.25pt;width:34pt;height:245.45pt;z-index:251950080;mso-position-horizontal-relative:page;mso-position-vertical-relative:page" coordsize="4320,31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">
                <v:shape id="Shape 129814" o:spid="_x0000_s234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29816" o:spid="_x0000_s2349" style="position:absolute;left:-15097;top:11885;width:3696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" filled="f" stroked="f">
                  <v:textbox inset="0,0,0,0">
                    <w:txbxContent>
                      <w:p w14:paraId="7DDDAD9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v:rect id="Rectangle 129817" o:spid="_x0000_s235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" filled="f" stroked="f">
                  <v:textbox inset="0,0,0,0">
                    <w:txbxContent>
                      <w:p w14:paraId="7EE3A34D" w14:textId="77777777" w:rsidR="00676923" w:rsidRDefault="00000000">
                        <w:pPr>
                          <w:spacing w:after="160" w:line="259" w:lineRule="auto"/>
                          <w:ind w:left="0" w:firstLine="0"/>
                          <w:jc w:val="left"/>
                        </w:pPr>
                        <w:r>
                          <w:rPr>
                            <w:b/>
                            <w:color w:val="FFFEFD"/>
                            <w:sz w:val="18"/>
                          </w:rPr>
                          <w:t>12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51104" behindDoc="0" locked="0" layoutInCell="1" allowOverlap="1" wp14:anchorId="41E89071" wp14:editId="11FA1C57">
                <wp:simplePos x="0" y="0"/>
                <wp:positionH relativeFrom="page">
                  <wp:posOffset>7385808</wp:posOffset>
                </wp:positionH>
                <wp:positionV relativeFrom="page">
                  <wp:posOffset>2919475</wp:posOffset>
                </wp:positionV>
                <wp:extent cx="121209" cy="21946"/>
                <wp:effectExtent l="0" t="0" r="0" b="0"/>
                <wp:wrapTopAndBottom/>
                <wp:docPr id="794708" name="Group 794708"/>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9906" name="Rectangle 129906"/>
                        <wps:cNvSpPr/>
                        <wps:spPr>
                          <a:xfrm rot="-5399999">
                            <a:off x="-136991" y="-99570"/>
                            <a:ext cx="241338" cy="161208"/>
                          </a:xfrm>
                          <a:prstGeom prst="rect">
                            <a:avLst/>
                          </a:prstGeom>
                          <a:ln>
                            <a:noFill/>
                          </a:ln>
                        </wps:spPr>
                        <wps:txbx>
                          <w:txbxContent>
                            <w:p w14:paraId="6626BA86"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41E89071" id="Group 794708" o:spid="_x0000_s2351" style="position:absolute;left:0;text-align:left;margin-left:581.55pt;margin-top:229.9pt;width:9.55pt;height:1.75pt;z-index:251951104;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HRqLqsaAgAAgAQAAA4AAAAAAAAAAAAAAAAALgIAAGRycy9lMm9Eb2MueG1s&#13;&#10;UEsBAi0AFAAGAAgAAAAhALzmBeTlAAAAEgEAAA8AAAAAAAAAAAAAAAAAdAQAAGRycy9kb3ducmV2&#13;&#10;LnhtbFBLBQYAAAAABAAEAPMAAACGBQAAAAA=&#13;&#10;">
                <v:rect id="Rectangle 129906" o:spid="_x0000_s2352"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" filled="f" stroked="f">
                  <v:textbox inset="0,0,0,0">
                    <w:txbxContent>
                      <w:p w14:paraId="6626BA86"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 xml:space="preserve">The consequences of the laissez-faire cockpit are apparent. Either the vacuum is filled by another member of the crew who takes over the leadership role or members of the crew work on their own, preoccupied on different plans of their own, and without keeping each other informed. A </w:t>
      </w:r>
      <w:r>
        <w:rPr>
          <w:b/>
        </w:rPr>
        <w:t>“</w:t>
      </w:r>
      <w:proofErr w:type="spellStart"/>
      <w:r>
        <w:rPr>
          <w:b/>
        </w:rPr>
        <w:t>self-centred</w:t>
      </w:r>
      <w:proofErr w:type="spellEnd"/>
      <w:r>
        <w:rPr>
          <w:b/>
        </w:rPr>
        <w:t>”</w:t>
      </w:r>
      <w:r>
        <w:t xml:space="preserve"> cockpit is thus created which offers the least synergy and is the </w:t>
      </w:r>
      <w:r>
        <w:rPr>
          <w:b/>
        </w:rPr>
        <w:t>most dangerous</w:t>
      </w:r>
      <w:r>
        <w:t xml:space="preserve"> of the cockpit situations. </w:t>
      </w:r>
      <w:r>
        <w:rPr>
          <w:b/>
          <w:i/>
          <w:color w:val="1B5C98"/>
          <w:sz w:val="26"/>
        </w:rPr>
        <w:t>The Synergistic Cockpit - the Ideal</w:t>
      </w:r>
    </w:p>
    <w:p w14:paraId="492493AA" w14:textId="77777777" w:rsidR="00676923" w:rsidRDefault="00000000">
      <w:pPr>
        <w:spacing w:after="211"/>
        <w:ind w:left="16" w:right="48"/>
      </w:pPr>
      <w:r>
        <w:t xml:space="preserve">The Synergistic Cockpit is one where the </w:t>
      </w:r>
      <w:proofErr w:type="gramStart"/>
      <w:r>
        <w:t>Captain</w:t>
      </w:r>
      <w:proofErr w:type="gramEnd"/>
      <w:r>
        <w:t>:</w:t>
      </w:r>
    </w:p>
    <w:p w14:paraId="1B41ADF0" w14:textId="77777777" w:rsidR="00676923" w:rsidRDefault="00000000">
      <w:pPr>
        <w:numPr>
          <w:ilvl w:val="0"/>
          <w:numId w:val="190"/>
        </w:numPr>
        <w:ind w:right="48" w:hanging="283"/>
      </w:pPr>
      <w:r>
        <w:t>Leads by example.</w:t>
      </w:r>
    </w:p>
    <w:p w14:paraId="41BA871C" w14:textId="77777777" w:rsidR="00676923" w:rsidRDefault="00000000">
      <w:pPr>
        <w:numPr>
          <w:ilvl w:val="0"/>
          <w:numId w:val="190"/>
        </w:numPr>
        <w:ind w:right="48" w:hanging="283"/>
      </w:pPr>
      <w:r>
        <w:t>Motivates the crew.</w:t>
      </w:r>
    </w:p>
    <w:p w14:paraId="2BDE1C7B" w14:textId="77777777" w:rsidR="00676923" w:rsidRDefault="00000000">
      <w:pPr>
        <w:numPr>
          <w:ilvl w:val="0"/>
          <w:numId w:val="190"/>
        </w:numPr>
        <w:ind w:right="48" w:hanging="283"/>
      </w:pPr>
      <w:r>
        <w:t>Develops the skills of the crew.</w:t>
      </w:r>
    </w:p>
    <w:p w14:paraId="02F77653" w14:textId="77777777" w:rsidR="00676923" w:rsidRDefault="00000000">
      <w:pPr>
        <w:numPr>
          <w:ilvl w:val="0"/>
          <w:numId w:val="190"/>
        </w:numPr>
        <w:ind w:right="48" w:hanging="283"/>
      </w:pPr>
      <w:r>
        <w:t>Supports team working.</w:t>
      </w:r>
    </w:p>
    <w:p w14:paraId="6A83073F" w14:textId="77777777" w:rsidR="00676923" w:rsidRDefault="00000000">
      <w:pPr>
        <w:numPr>
          <w:ilvl w:val="0"/>
          <w:numId w:val="190"/>
        </w:numPr>
        <w:ind w:right="48" w:hanging="283"/>
      </w:pPr>
      <w:r>
        <w:t>Clearly communicates intentions and required standards.</w:t>
      </w:r>
    </w:p>
    <w:p w14:paraId="3FB9E577" w14:textId="77777777" w:rsidR="00676923" w:rsidRDefault="00000000">
      <w:pPr>
        <w:numPr>
          <w:ilvl w:val="0"/>
          <w:numId w:val="190"/>
        </w:numPr>
        <w:ind w:right="48" w:hanging="283"/>
      </w:pPr>
      <w:r>
        <w:t>Monitors the crew performance and gives constructive advice to the crew members.</w:t>
      </w:r>
    </w:p>
    <w:p w14:paraId="59A4CE16" w14:textId="77777777" w:rsidR="00676923" w:rsidRDefault="00000000">
      <w:pPr>
        <w:numPr>
          <w:ilvl w:val="0"/>
          <w:numId w:val="190"/>
        </w:numPr>
        <w:ind w:right="48" w:hanging="283"/>
      </w:pPr>
      <w:r>
        <w:t>Coordinates interrelated activities concerning the flight.</w:t>
      </w:r>
    </w:p>
    <w:p w14:paraId="22830340" w14:textId="77777777" w:rsidR="00676923" w:rsidRDefault="00000000">
      <w:pPr>
        <w:numPr>
          <w:ilvl w:val="0"/>
          <w:numId w:val="190"/>
        </w:numPr>
        <w:ind w:right="48" w:hanging="283"/>
      </w:pPr>
      <w:r>
        <w:t>Listens to the rest of the crew and looks upon their suggestions as helpful.</w:t>
      </w:r>
    </w:p>
    <w:p w14:paraId="17207F40" w14:textId="77777777" w:rsidR="00676923" w:rsidRDefault="00000000">
      <w:pPr>
        <w:numPr>
          <w:ilvl w:val="0"/>
          <w:numId w:val="190"/>
        </w:numPr>
        <w:ind w:right="48" w:hanging="283"/>
      </w:pPr>
      <w:r>
        <w:t>Makes decisions with the help and active participation of the other crew members.</w:t>
      </w:r>
    </w:p>
    <w:p w14:paraId="54BE7B49" w14:textId="77777777" w:rsidR="00676923" w:rsidRDefault="00000000">
      <w:pPr>
        <w:numPr>
          <w:ilvl w:val="0"/>
          <w:numId w:val="190"/>
        </w:numPr>
        <w:ind w:right="48" w:hanging="283"/>
      </w:pPr>
      <w:proofErr w:type="gramStart"/>
      <w:r>
        <w:t>Makes a plan</w:t>
      </w:r>
      <w:proofErr w:type="gramEnd"/>
      <w:r>
        <w:t xml:space="preserve"> of action defined by the group.</w:t>
      </w:r>
    </w:p>
    <w:p w14:paraId="2A8C92D6" w14:textId="77777777" w:rsidR="00676923" w:rsidRDefault="00000000">
      <w:pPr>
        <w:numPr>
          <w:ilvl w:val="0"/>
          <w:numId w:val="190"/>
        </w:numPr>
        <w:ind w:right="48" w:hanging="283"/>
      </w:pPr>
      <w:r>
        <w:t>Delegates responsibilities and actions.</w:t>
      </w:r>
    </w:p>
    <w:p w14:paraId="6DE9E41F" w14:textId="77777777" w:rsidR="00676923" w:rsidRDefault="00000000">
      <w:pPr>
        <w:numPr>
          <w:ilvl w:val="0"/>
          <w:numId w:val="190"/>
        </w:numPr>
        <w:ind w:right="48" w:hanging="283"/>
      </w:pPr>
      <w:r>
        <w:t>Shares information and explains decisions.</w:t>
      </w:r>
    </w:p>
    <w:p w14:paraId="40E164EF" w14:textId="77777777" w:rsidR="00676923" w:rsidRDefault="00000000">
      <w:pPr>
        <w:numPr>
          <w:ilvl w:val="0"/>
          <w:numId w:val="190"/>
        </w:numPr>
        <w:ind w:right="48" w:hanging="283"/>
      </w:pPr>
      <w:r>
        <w:t>Tries not to over-participate leaving each member of the crew to show their worth and capabilities.</w:t>
      </w:r>
    </w:p>
    <w:p w14:paraId="21E9FF6A" w14:textId="77777777" w:rsidR="00676923" w:rsidRDefault="00000000">
      <w:pPr>
        <w:numPr>
          <w:ilvl w:val="0"/>
          <w:numId w:val="190"/>
        </w:numPr>
        <w:ind w:right="48" w:hanging="283"/>
      </w:pPr>
      <w:r>
        <w:t>Works to maintain a positive, cordial and professional cockpit atmosphere throughout the flight.</w:t>
      </w:r>
    </w:p>
    <w:p w14:paraId="28F85023" w14:textId="77777777" w:rsidR="00676923" w:rsidRDefault="00000000">
      <w:pPr>
        <w:numPr>
          <w:ilvl w:val="0"/>
          <w:numId w:val="190"/>
        </w:numPr>
        <w:ind w:right="48" w:hanging="283"/>
      </w:pPr>
      <w:r>
        <w:t>Openly shows appreciation for work well done.</w:t>
      </w:r>
    </w:p>
    <w:p w14:paraId="59272541" w14:textId="77777777" w:rsidR="00676923" w:rsidRDefault="00000000">
      <w:pPr>
        <w:numPr>
          <w:ilvl w:val="0"/>
          <w:numId w:val="190"/>
        </w:numPr>
        <w:ind w:right="48" w:hanging="283"/>
      </w:pPr>
      <w:r>
        <w:t>Debriefs the crew and encourages ideas for improvements.</w:t>
      </w:r>
    </w:p>
    <w:p w14:paraId="4DCD26F3" w14:textId="77777777" w:rsidR="00676923" w:rsidRDefault="00000000">
      <w:pPr>
        <w:pStyle w:val="Heading3"/>
        <w:ind w:left="-5"/>
      </w:pPr>
      <w:r>
        <w:t>Interacting with Other Agencies</w:t>
      </w:r>
    </w:p>
    <w:p w14:paraId="525C072D" w14:textId="77777777" w:rsidR="00676923" w:rsidRDefault="00000000">
      <w:pPr>
        <w:spacing w:after="216"/>
        <w:ind w:left="16" w:right="48"/>
      </w:pPr>
      <w:r>
        <w:t xml:space="preserve">People are very good at identifying themselves with a </w:t>
      </w:r>
      <w:proofErr w:type="gramStart"/>
      <w:r>
        <w:t>group</w:t>
      </w:r>
      <w:proofErr w:type="gramEnd"/>
      <w:r>
        <w:t xml:space="preserve"> but the pilot is a member of a number of groups at the same time. He/she is obviously a member of the flight deck </w:t>
      </w:r>
      <w:proofErr w:type="gramStart"/>
      <w:r>
        <w:t>group</w:t>
      </w:r>
      <w:proofErr w:type="gramEnd"/>
      <w:r>
        <w:t xml:space="preserve"> and it is with this group that he/she has the most identity of purpose and common interests.</w:t>
      </w:r>
    </w:p>
    <w:p w14:paraId="2F8C2D74" w14:textId="77777777" w:rsidR="00676923" w:rsidRDefault="00000000">
      <w:pPr>
        <w:spacing w:after="216"/>
        <w:ind w:left="16" w:right="48"/>
      </w:pPr>
      <w:r>
        <w:rPr>
          <w:noProof/>
          <w:color w:val="000000"/>
        </w:rPr>
        <mc:AlternateContent>
          <mc:Choice Requires="wpg">
            <w:drawing>
              <wp:anchor distT="0" distB="0" distL="114300" distR="114300" simplePos="0" relativeHeight="251952128" behindDoc="0" locked="0" layoutInCell="1" allowOverlap="1" wp14:anchorId="431DEE8D" wp14:editId="6E5572DC">
                <wp:simplePos x="0" y="0"/>
                <wp:positionH relativeFrom="page">
                  <wp:posOffset>0</wp:posOffset>
                </wp:positionH>
                <wp:positionV relativeFrom="page">
                  <wp:posOffset>4320007</wp:posOffset>
                </wp:positionV>
                <wp:extent cx="431999" cy="2661544"/>
                <wp:effectExtent l="0" t="0" r="0" b="0"/>
                <wp:wrapTopAndBottom/>
                <wp:docPr id="794769" name="Group 794769"/>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8396" name="Shape 928396"/>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916" name="Rectangle 129916"/>
                        <wps:cNvSpPr/>
                        <wps:spPr>
                          <a:xfrm rot="5399999">
                            <a:off x="2649" y="91682"/>
                            <a:ext cx="182423" cy="149891"/>
                          </a:xfrm>
                          <a:prstGeom prst="rect">
                            <a:avLst/>
                          </a:prstGeom>
                          <a:ln>
                            <a:noFill/>
                          </a:ln>
                        </wps:spPr>
                        <wps:txbx>
                          <w:txbxContent>
                            <w:p w14:paraId="6EC2D658"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9917" name="Rectangle 129917"/>
                        <wps:cNvSpPr/>
                        <wps:spPr>
                          <a:xfrm rot="5399999">
                            <a:off x="-1451039" y="1802819"/>
                            <a:ext cx="3089256" cy="161207"/>
                          </a:xfrm>
                          <a:prstGeom prst="rect">
                            <a:avLst/>
                          </a:prstGeom>
                          <a:ln>
                            <a:noFill/>
                          </a:ln>
                        </wps:spPr>
                        <wps:txbx>
                          <w:txbxContent>
                            <w:p w14:paraId="4C398790"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w:pict>
              <v:group w14:anchorId="431DEE8D" id="Group 794769" o:spid="_x0000_s2353" style="position:absolute;left:0;text-align:left;margin-left:0;margin-top:340.15pt;width:34pt;height:209.55pt;z-index:251952128;mso-position-horizontal-relative:page;mso-position-vertical-relative:page" coordsize="4319,266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">
                <v:shape id="Shape 928396" o:spid="_x0000_s2354"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" path="m,l431999,r,287985l,287985,,e" fillcolor="#1b5c98" stroked="f" strokeweight="0">
                  <v:stroke miterlimit="83231f" joinstyle="miter"/>
                  <v:path arrowok="t" textboxrect="0,0,431999,287985"/>
                </v:shape>
                <v:rect id="Rectangle 129916" o:spid="_x0000_s235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" filled="f" stroked="f">
                  <v:textbox inset="0,0,0,0">
                    <w:txbxContent>
                      <w:p w14:paraId="6EC2D658" w14:textId="77777777" w:rsidR="00676923" w:rsidRDefault="00000000">
                        <w:pPr>
                          <w:spacing w:after="160" w:line="259" w:lineRule="auto"/>
                          <w:ind w:left="0" w:firstLine="0"/>
                          <w:jc w:val="left"/>
                        </w:pPr>
                        <w:r>
                          <w:rPr>
                            <w:b/>
                            <w:color w:val="FFFEFD"/>
                            <w:sz w:val="18"/>
                          </w:rPr>
                          <w:t>12</w:t>
                        </w:r>
                      </w:p>
                    </w:txbxContent>
                  </v:textbox>
                </v:rect>
                <v:rect id="Rectangle 129917" o:spid="_x0000_s2356" style="position:absolute;left:-14512;top:18028;width:308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" filled="f" stroked="f">
                  <v:textbox inset="0,0,0,0">
                    <w:txbxContent>
                      <w:p w14:paraId="4C398790"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v:textbox>
                </v:rect>
                <w10:wrap type="topAndBottom" anchorx="page" anchory="page"/>
              </v:group>
            </w:pict>
          </mc:Fallback>
        </mc:AlternateContent>
      </w:r>
      <w:r>
        <w:t xml:space="preserve">The pilot, is of course, also a member of the whole crew, including the cabin crew. In many circumstances the whole crew must act together against what is seen as a threat to them all such as a </w:t>
      </w:r>
      <w:proofErr w:type="gramStart"/>
      <w:r>
        <w:t>plane-load</w:t>
      </w:r>
      <w:proofErr w:type="gramEnd"/>
      <w:r>
        <w:t xml:space="preserve"> of drunken passengers or in the case of an emergency.</w:t>
      </w:r>
    </w:p>
    <w:p w14:paraId="2FB88865" w14:textId="77777777" w:rsidR="00676923" w:rsidRDefault="00000000">
      <w:pPr>
        <w:spacing w:after="216"/>
        <w:ind w:left="16" w:right="48"/>
      </w:pPr>
      <w:r>
        <w:t xml:space="preserve">The pilot is also a member of a larger </w:t>
      </w:r>
      <w:proofErr w:type="gramStart"/>
      <w:r>
        <w:t>organization;</w:t>
      </w:r>
      <w:proofErr w:type="gramEnd"/>
      <w:r>
        <w:t xml:space="preserve"> the company or airline. In this group the pilot interacts with dispatch clerks, ticket agents, technical services etc. To resolve certain problems the pilot must interact with all of them.</w:t>
      </w:r>
    </w:p>
    <w:p w14:paraId="55554895" w14:textId="77777777" w:rsidR="00676923" w:rsidRDefault="00000000">
      <w:pPr>
        <w:ind w:left="16" w:right="48"/>
      </w:pPr>
      <w:r>
        <w:t xml:space="preserve">Perhaps the largest group to which the pilot belongs is the Aviation Group. The common purpose of this group including ATC agencies and controllers is to maintain a safe and expeditious flow of traffic across the world, </w:t>
      </w:r>
      <w:proofErr w:type="gramStart"/>
      <w:r>
        <w:t>combining together</w:t>
      </w:r>
      <w:proofErr w:type="gramEnd"/>
      <w:r>
        <w:t xml:space="preserve"> to overcome weather conditions, health problems, or in some circumstances political considerations.</w:t>
      </w:r>
    </w:p>
    <w:p w14:paraId="43CE5751" w14:textId="77777777" w:rsidR="00676923" w:rsidRDefault="00676923">
      <w:pPr>
        <w:sectPr w:rsidR="00676923">
          <w:headerReference w:type="even" r:id="rId449"/>
          <w:headerReference w:type="default" r:id="rId450"/>
          <w:footerReference w:type="even" r:id="rId451"/>
          <w:footerReference w:type="default" r:id="rId452"/>
          <w:headerReference w:type="first" r:id="rId453"/>
          <w:footerReference w:type="first" r:id="rId454"/>
          <w:pgSz w:w="11906" w:h="16838"/>
          <w:pgMar w:top="1773" w:right="1523" w:bottom="1226" w:left="1134" w:header="720" w:footer="430" w:gutter="0"/>
          <w:cols w:space="720"/>
          <w:titlePg/>
        </w:sectPr>
      </w:pPr>
    </w:p>
    <w:p w14:paraId="5DF89A70" w14:textId="77777777" w:rsidR="00676923" w:rsidRDefault="00000000">
      <w:pPr>
        <w:pStyle w:val="Heading3"/>
        <w:spacing w:after="738" w:line="294" w:lineRule="auto"/>
        <w:jc w:val="right"/>
      </w:pPr>
      <w:r>
        <w:rPr>
          <w:i/>
          <w:color w:val="181717"/>
          <w:sz w:val="38"/>
        </w:rPr>
        <w:lastRenderedPageBreak/>
        <w:t>Questions</w:t>
      </w:r>
    </w:p>
    <w:p w14:paraId="254996A0" w14:textId="77777777" w:rsidR="00676923" w:rsidRDefault="00000000">
      <w:pPr>
        <w:pStyle w:val="Heading4"/>
        <w:spacing w:after="86"/>
        <w:ind w:left="-5"/>
        <w:jc w:val="both"/>
      </w:pPr>
      <w:r>
        <w:rPr>
          <w:i w:val="0"/>
          <w:sz w:val="30"/>
        </w:rPr>
        <w:t>Questions</w:t>
      </w:r>
    </w:p>
    <w:p w14:paraId="13244D19" w14:textId="77777777" w:rsidR="00676923" w:rsidRDefault="00000000">
      <w:pPr>
        <w:numPr>
          <w:ilvl w:val="0"/>
          <w:numId w:val="191"/>
        </w:numPr>
        <w:spacing w:after="205"/>
        <w:ind w:right="14" w:hanging="720"/>
        <w:jc w:val="left"/>
      </w:pPr>
      <w:r>
        <w:rPr>
          <w:b/>
        </w:rPr>
        <w:t xml:space="preserve">What is the most effective way of </w:t>
      </w:r>
      <w:proofErr w:type="spellStart"/>
      <w:r>
        <w:rPr>
          <w:b/>
        </w:rPr>
        <w:t>analysing</w:t>
      </w:r>
      <w:proofErr w:type="spellEnd"/>
      <w:r>
        <w:rPr>
          <w:b/>
        </w:rPr>
        <w:t xml:space="preserve"> personality?</w:t>
      </w:r>
    </w:p>
    <w:p w14:paraId="72AE6ACE" w14:textId="77777777" w:rsidR="00676923" w:rsidRDefault="00000000">
      <w:pPr>
        <w:numPr>
          <w:ilvl w:val="1"/>
          <w:numId w:val="191"/>
        </w:numPr>
        <w:ind w:right="48" w:hanging="720"/>
      </w:pPr>
      <w:r>
        <w:t>Group therapy</w:t>
      </w:r>
    </w:p>
    <w:p w14:paraId="28445FEB" w14:textId="77777777" w:rsidR="00676923" w:rsidRDefault="00000000">
      <w:pPr>
        <w:numPr>
          <w:ilvl w:val="1"/>
          <w:numId w:val="191"/>
        </w:numPr>
        <w:ind w:right="48" w:hanging="720"/>
      </w:pPr>
      <w:r>
        <w:t>Written questionnaires</w:t>
      </w:r>
    </w:p>
    <w:p w14:paraId="6220703E" w14:textId="77777777" w:rsidR="00676923" w:rsidRDefault="00000000">
      <w:pPr>
        <w:numPr>
          <w:ilvl w:val="1"/>
          <w:numId w:val="191"/>
        </w:numPr>
        <w:ind w:right="48" w:hanging="720"/>
      </w:pPr>
      <w:r>
        <w:t>Personal interviews</w:t>
      </w:r>
    </w:p>
    <w:p w14:paraId="117EEB5E" w14:textId="77777777" w:rsidR="00676923" w:rsidRDefault="00000000">
      <w:pPr>
        <w:numPr>
          <w:ilvl w:val="1"/>
          <w:numId w:val="191"/>
        </w:numPr>
        <w:spacing w:after="201"/>
        <w:ind w:right="48" w:hanging="720"/>
      </w:pPr>
      <w:proofErr w:type="gramStart"/>
      <w:r>
        <w:t>Two dimensional</w:t>
      </w:r>
      <w:proofErr w:type="gramEnd"/>
      <w:r>
        <w:t xml:space="preserve"> model analysis</w:t>
      </w:r>
    </w:p>
    <w:p w14:paraId="4D183DC1" w14:textId="77777777" w:rsidR="00676923" w:rsidRDefault="00000000">
      <w:pPr>
        <w:numPr>
          <w:ilvl w:val="0"/>
          <w:numId w:val="191"/>
        </w:numPr>
        <w:spacing w:after="205"/>
        <w:ind w:right="14" w:hanging="720"/>
        <w:jc w:val="left"/>
      </w:pPr>
      <w:r>
        <w:rPr>
          <w:b/>
        </w:rPr>
        <w:t>How would a person who is aggressive and changeable be described?</w:t>
      </w:r>
    </w:p>
    <w:p w14:paraId="3605EF54" w14:textId="77777777" w:rsidR="00676923" w:rsidRDefault="00000000">
      <w:pPr>
        <w:numPr>
          <w:ilvl w:val="1"/>
          <w:numId w:val="191"/>
        </w:numPr>
        <w:ind w:right="48" w:hanging="720"/>
      </w:pPr>
      <w:r>
        <w:t>Aggressive extrovert</w:t>
      </w:r>
    </w:p>
    <w:p w14:paraId="1CBB37AB" w14:textId="77777777" w:rsidR="00676923" w:rsidRDefault="00000000">
      <w:pPr>
        <w:numPr>
          <w:ilvl w:val="1"/>
          <w:numId w:val="191"/>
        </w:numPr>
        <w:ind w:right="48" w:hanging="720"/>
      </w:pPr>
      <w:r>
        <w:t>Unpredictable extrovert</w:t>
      </w:r>
    </w:p>
    <w:p w14:paraId="55535FE7" w14:textId="77777777" w:rsidR="00676923" w:rsidRDefault="00000000">
      <w:pPr>
        <w:numPr>
          <w:ilvl w:val="1"/>
          <w:numId w:val="191"/>
        </w:numPr>
        <w:ind w:right="48" w:hanging="720"/>
      </w:pPr>
      <w:r>
        <w:t>Unreliable extrovert</w:t>
      </w:r>
    </w:p>
    <w:p w14:paraId="7A931760" w14:textId="77777777" w:rsidR="00676923" w:rsidRDefault="00000000">
      <w:pPr>
        <w:numPr>
          <w:ilvl w:val="1"/>
          <w:numId w:val="191"/>
        </w:numPr>
        <w:spacing w:after="201"/>
        <w:ind w:right="48" w:hanging="720"/>
      </w:pPr>
      <w:r>
        <w:t>Anxious extrovert</w:t>
      </w:r>
    </w:p>
    <w:p w14:paraId="77F4C4BE" w14:textId="77777777" w:rsidR="00676923" w:rsidRDefault="00000000">
      <w:pPr>
        <w:numPr>
          <w:ilvl w:val="0"/>
          <w:numId w:val="191"/>
        </w:numPr>
        <w:spacing w:after="205"/>
        <w:ind w:right="14" w:hanging="720"/>
        <w:jc w:val="left"/>
      </w:pPr>
      <w:r>
        <w:rPr>
          <w:b/>
        </w:rPr>
        <w:t>What are the personality traits of a good pilot?</w:t>
      </w:r>
    </w:p>
    <w:p w14:paraId="042CAB6E" w14:textId="77777777" w:rsidR="00676923" w:rsidRDefault="00000000">
      <w:pPr>
        <w:numPr>
          <w:ilvl w:val="1"/>
          <w:numId w:val="191"/>
        </w:numPr>
        <w:ind w:right="48" w:hanging="720"/>
      </w:pPr>
      <w:r>
        <w:t>Reliable and stable</w:t>
      </w:r>
    </w:p>
    <w:p w14:paraId="40B95EEC" w14:textId="77777777" w:rsidR="00676923" w:rsidRDefault="00000000">
      <w:pPr>
        <w:numPr>
          <w:ilvl w:val="1"/>
          <w:numId w:val="191"/>
        </w:numPr>
        <w:ind w:right="48" w:hanging="720"/>
      </w:pPr>
      <w:r>
        <w:t>Stable and extroverted</w:t>
      </w:r>
    </w:p>
    <w:p w14:paraId="227B53E9" w14:textId="77777777" w:rsidR="00676923" w:rsidRDefault="00000000">
      <w:pPr>
        <w:numPr>
          <w:ilvl w:val="1"/>
          <w:numId w:val="191"/>
        </w:numPr>
        <w:ind w:right="48" w:hanging="720"/>
      </w:pPr>
      <w:r>
        <w:t>Reliable and extroverted</w:t>
      </w:r>
    </w:p>
    <w:p w14:paraId="704ED2C1" w14:textId="77777777" w:rsidR="00676923" w:rsidRDefault="00000000">
      <w:pPr>
        <w:numPr>
          <w:ilvl w:val="1"/>
          <w:numId w:val="191"/>
        </w:numPr>
        <w:spacing w:after="201"/>
        <w:ind w:right="48" w:hanging="720"/>
      </w:pPr>
      <w:r>
        <w:t>Reliable, calm and extroverted</w:t>
      </w:r>
    </w:p>
    <w:p w14:paraId="1AF83066" w14:textId="77777777" w:rsidR="00676923" w:rsidRDefault="00000000">
      <w:pPr>
        <w:numPr>
          <w:ilvl w:val="0"/>
          <w:numId w:val="191"/>
        </w:numPr>
        <w:spacing w:after="205"/>
        <w:ind w:right="14" w:hanging="720"/>
        <w:jc w:val="left"/>
      </w:pPr>
      <w:r>
        <w:rPr>
          <w:noProof/>
          <w:color w:val="000000"/>
        </w:rPr>
        <mc:AlternateContent>
          <mc:Choice Requires="wpg">
            <w:drawing>
              <wp:anchor distT="0" distB="0" distL="114300" distR="114300" simplePos="0" relativeHeight="251953152" behindDoc="0" locked="0" layoutInCell="1" allowOverlap="1" wp14:anchorId="5F244161" wp14:editId="0CED0FD1">
                <wp:simplePos x="0" y="0"/>
                <wp:positionH relativeFrom="page">
                  <wp:posOffset>7128002</wp:posOffset>
                </wp:positionH>
                <wp:positionV relativeFrom="page">
                  <wp:posOffset>4310050</wp:posOffset>
                </wp:positionV>
                <wp:extent cx="432003" cy="1099504"/>
                <wp:effectExtent l="0" t="0" r="0" b="0"/>
                <wp:wrapSquare wrapText="bothSides"/>
                <wp:docPr id="795043" name="Group 795043"/>
                <wp:cNvGraphicFramePr/>
                <a:graphic xmlns:a="http://schemas.openxmlformats.org/drawingml/2006/main">
                  <a:graphicData uri="http://schemas.microsoft.com/office/word/2010/wordprocessingGroup">
                    <wpg:wgp>
                      <wpg:cNvGrpSpPr/>
                      <wpg:grpSpPr>
                        <a:xfrm>
                          <a:off x="0" y="0"/>
                          <a:ext cx="432003" cy="1099504"/>
                          <a:chOff x="0" y="0"/>
                          <a:chExt cx="432003" cy="1099504"/>
                        </a:xfrm>
                      </wpg:grpSpPr>
                      <wps:wsp>
                        <wps:cNvPr id="129938" name="Shape 129938"/>
                        <wps:cNvSpPr/>
                        <wps:spPr>
                          <a:xfrm>
                            <a:off x="0" y="0"/>
                            <a:ext cx="432003" cy="287566"/>
                          </a:xfrm>
                          <a:custGeom>
                            <a:avLst/>
                            <a:gdLst/>
                            <a:ahLst/>
                            <a:cxnLst/>
                            <a:rect l="0" t="0" r="0" b="0"/>
                            <a:pathLst>
                              <a:path w="432003" h="287566">
                                <a:moveTo>
                                  <a:pt x="0" y="0"/>
                                </a:moveTo>
                                <a:lnTo>
                                  <a:pt x="212395" y="0"/>
                                </a:lnTo>
                                <a:lnTo>
                                  <a:pt x="432003" y="0"/>
                                </a:lnTo>
                                <a:lnTo>
                                  <a:pt x="432003" y="287566"/>
                                </a:lnTo>
                                <a:lnTo>
                                  <a:pt x="212395" y="287566"/>
                                </a:lnTo>
                                <a:lnTo>
                                  <a:pt x="0" y="28756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9939" name="Rectangle 129939"/>
                        <wps:cNvSpPr/>
                        <wps:spPr>
                          <a:xfrm rot="-5399999">
                            <a:off x="-168030" y="512461"/>
                            <a:ext cx="1012880" cy="161208"/>
                          </a:xfrm>
                          <a:prstGeom prst="rect">
                            <a:avLst/>
                          </a:prstGeom>
                          <a:ln>
                            <a:noFill/>
                          </a:ln>
                        </wps:spPr>
                        <wps:txbx>
                          <w:txbxContent>
                            <w:p w14:paraId="1F372DE7"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29940" name="Rectangle 129940"/>
                        <wps:cNvSpPr/>
                        <wps:spPr>
                          <a:xfrm rot="-5399999">
                            <a:off x="246926" y="46207"/>
                            <a:ext cx="182423" cy="149891"/>
                          </a:xfrm>
                          <a:prstGeom prst="rect">
                            <a:avLst/>
                          </a:prstGeom>
                          <a:ln>
                            <a:noFill/>
                          </a:ln>
                        </wps:spPr>
                        <wps:txbx>
                          <w:txbxContent>
                            <w:p w14:paraId="52621BEC"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5F244161" id="Group 795043" o:spid="_x0000_s2357" style="position:absolute;left:0;text-align:left;margin-left:561.25pt;margin-top:339.35pt;width:34pt;height:86.6pt;z-index:251953152;mso-position-horizontal-relative:page;mso-position-vertical-relative:page" coordsize="4320,109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">
                <v:shape id="Shape 129938" o:spid="_x0000_s2358" style="position:absolute;width:4320;height:2875;visibility:visible;mso-wrap-style:square;v-text-anchor:top" coordsize="432003,2875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" path="m,l212395,,432003,r,287566l212395,287566,,287566,,xe" fillcolor="#181717" stroked="f" strokeweight="0">
                  <v:stroke miterlimit="83231f" joinstyle="miter"/>
                  <v:path arrowok="t" textboxrect="0,0,432003,287566"/>
                </v:shape>
                <v:rect id="Rectangle 129939" o:spid="_x0000_s2359" style="position:absolute;left:-1681;top:5125;width:1012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" filled="f" stroked="f">
                  <v:textbox inset="0,0,0,0">
                    <w:txbxContent>
                      <w:p w14:paraId="1F372DE7"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29940" o:spid="_x0000_s2360" style="position:absolute;left:2469;top:461;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" filled="f" stroked="f">
                  <v:textbox inset="0,0,0,0">
                    <w:txbxContent>
                      <w:p w14:paraId="52621BEC" w14:textId="77777777" w:rsidR="00676923" w:rsidRDefault="00000000">
                        <w:pPr>
                          <w:spacing w:after="160" w:line="259" w:lineRule="auto"/>
                          <w:ind w:left="0" w:firstLine="0"/>
                          <w:jc w:val="left"/>
                        </w:pPr>
                        <w:r>
                          <w:rPr>
                            <w:b/>
                            <w:color w:val="FFFEFD"/>
                            <w:sz w:val="18"/>
                          </w:rPr>
                          <w:t>12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54176" behindDoc="0" locked="0" layoutInCell="1" allowOverlap="1" wp14:anchorId="7D8475C7" wp14:editId="5DA73D9D">
                <wp:simplePos x="0" y="0"/>
                <wp:positionH relativeFrom="page">
                  <wp:posOffset>7385808</wp:posOffset>
                </wp:positionH>
                <wp:positionV relativeFrom="page">
                  <wp:posOffset>1923877</wp:posOffset>
                </wp:positionV>
                <wp:extent cx="121209" cy="1185063"/>
                <wp:effectExtent l="0" t="0" r="0" b="0"/>
                <wp:wrapSquare wrapText="bothSides"/>
                <wp:docPr id="795044" name="Group 795044"/>
                <wp:cNvGraphicFramePr/>
                <a:graphic xmlns:a="http://schemas.openxmlformats.org/drawingml/2006/main">
                  <a:graphicData uri="http://schemas.microsoft.com/office/word/2010/wordprocessingGroup">
                    <wpg:wgp>
                      <wpg:cNvGrpSpPr/>
                      <wpg:grpSpPr>
                        <a:xfrm>
                          <a:off x="0" y="0"/>
                          <a:ext cx="121209" cy="1185063"/>
                          <a:chOff x="0" y="0"/>
                          <a:chExt cx="121209" cy="1185063"/>
                        </a:xfrm>
                      </wpg:grpSpPr>
                      <wps:wsp>
                        <wps:cNvPr id="129941" name="Rectangle 129941"/>
                        <wps:cNvSpPr/>
                        <wps:spPr>
                          <a:xfrm rot="-5399999">
                            <a:off x="-707462" y="316393"/>
                            <a:ext cx="1576133" cy="161208"/>
                          </a:xfrm>
                          <a:prstGeom prst="rect">
                            <a:avLst/>
                          </a:prstGeom>
                          <a:ln>
                            <a:noFill/>
                          </a:ln>
                        </wps:spPr>
                        <wps:txbx>
                          <w:txbxContent>
                            <w:p w14:paraId="6944FEDA"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wps:txbx>
                        <wps:bodyPr horzOverflow="overflow" vert="horz" lIns="0" tIns="0" rIns="0" bIns="0" rtlCol="0">
                          <a:noAutofit/>
                        </wps:bodyPr>
                      </wps:wsp>
                    </wpg:wgp>
                  </a:graphicData>
                </a:graphic>
              </wp:anchor>
            </w:drawing>
          </mc:Choice>
          <mc:Fallback>
            <w:pict>
              <v:group w14:anchorId="7D8475C7" id="Group 795044" o:spid="_x0000_s2361" style="position:absolute;left:0;text-align:left;margin-left:581.55pt;margin-top:151.5pt;width:9.55pt;height:93.3pt;z-index:251954176;mso-position-horizontal-relative:page;mso-position-vertical-relative:page" coordsize="1212,118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">
                <v:rect id="Rectangle 129941" o:spid="_x0000_s2362" style="position:absolute;left:-7074;top:3164;width:1576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" filled="f" stroked="f">
                  <v:textbox inset="0,0,0,0">
                    <w:txbxContent>
                      <w:p w14:paraId="6944FEDA"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v:textbox>
                </v:rect>
                <w10:wrap type="square" anchorx="page" anchory="page"/>
              </v:group>
            </w:pict>
          </mc:Fallback>
        </mc:AlternateContent>
      </w:r>
      <w:r>
        <w:rPr>
          <w:b/>
        </w:rPr>
        <w:t>What characteristics will authoritarian pilots display?</w:t>
      </w:r>
    </w:p>
    <w:p w14:paraId="3E657D51" w14:textId="77777777" w:rsidR="00676923" w:rsidRDefault="00000000">
      <w:pPr>
        <w:numPr>
          <w:ilvl w:val="1"/>
          <w:numId w:val="191"/>
        </w:numPr>
        <w:ind w:right="48" w:hanging="720"/>
      </w:pPr>
      <w:r>
        <w:t>Are autocratic on most occasions</w:t>
      </w:r>
    </w:p>
    <w:p w14:paraId="5685521C" w14:textId="77777777" w:rsidR="00676923" w:rsidRDefault="00000000">
      <w:pPr>
        <w:numPr>
          <w:ilvl w:val="1"/>
          <w:numId w:val="191"/>
        </w:numPr>
        <w:ind w:right="48" w:hanging="720"/>
      </w:pPr>
      <w:r>
        <w:t>Are autocratic with the crew of the aircraft but submissive when dealing with an emergency or when under stress</w:t>
      </w:r>
    </w:p>
    <w:p w14:paraId="53ABD32A" w14:textId="77777777" w:rsidR="00676923" w:rsidRDefault="00000000">
      <w:pPr>
        <w:numPr>
          <w:ilvl w:val="1"/>
          <w:numId w:val="191"/>
        </w:numPr>
        <w:ind w:right="48" w:hanging="720"/>
      </w:pPr>
      <w:r>
        <w:t>Are autocratic when in command and submissive when confronted by someone of higher perceived status</w:t>
      </w:r>
    </w:p>
    <w:p w14:paraId="01D0C7AE" w14:textId="77777777" w:rsidR="00676923" w:rsidRDefault="00000000">
      <w:pPr>
        <w:numPr>
          <w:ilvl w:val="1"/>
          <w:numId w:val="191"/>
        </w:numPr>
        <w:spacing w:after="209"/>
        <w:ind w:right="48" w:hanging="720"/>
      </w:pPr>
      <w:r>
        <w:t>Tend to be authoritarian when dressed in uniform and when dealing with both air and cabin crew</w:t>
      </w:r>
    </w:p>
    <w:p w14:paraId="41891462" w14:textId="77777777" w:rsidR="00676923" w:rsidRDefault="00000000">
      <w:pPr>
        <w:numPr>
          <w:ilvl w:val="0"/>
          <w:numId w:val="191"/>
        </w:numPr>
        <w:spacing w:after="205"/>
        <w:ind w:right="14" w:hanging="720"/>
        <w:jc w:val="left"/>
      </w:pPr>
      <w:r>
        <w:rPr>
          <w:b/>
        </w:rPr>
        <w:t>What “P” and “G” qualities should a pilot have?</w:t>
      </w:r>
    </w:p>
    <w:p w14:paraId="42DFD9F5" w14:textId="77777777" w:rsidR="00676923" w:rsidRDefault="00000000">
      <w:pPr>
        <w:numPr>
          <w:ilvl w:val="1"/>
          <w:numId w:val="191"/>
        </w:numPr>
        <w:ind w:right="48" w:hanging="720"/>
      </w:pPr>
      <w:r>
        <w:t xml:space="preserve">G + </w:t>
      </w:r>
      <w:r>
        <w:tab/>
        <w:t>P +</w:t>
      </w:r>
    </w:p>
    <w:p w14:paraId="20B95B21" w14:textId="77777777" w:rsidR="00676923" w:rsidRDefault="00000000">
      <w:pPr>
        <w:numPr>
          <w:ilvl w:val="1"/>
          <w:numId w:val="191"/>
        </w:numPr>
        <w:ind w:right="48" w:hanging="720"/>
      </w:pPr>
      <w:r>
        <w:t xml:space="preserve">G +  </w:t>
      </w:r>
      <w:r>
        <w:tab/>
        <w:t>P +</w:t>
      </w:r>
    </w:p>
    <w:p w14:paraId="01E9D3A3" w14:textId="77777777" w:rsidR="00676923" w:rsidRDefault="00000000">
      <w:pPr>
        <w:numPr>
          <w:ilvl w:val="1"/>
          <w:numId w:val="191"/>
        </w:numPr>
        <w:ind w:right="48" w:hanging="720"/>
      </w:pPr>
      <w:r>
        <w:t xml:space="preserve">G ++ </w:t>
      </w:r>
      <w:r>
        <w:tab/>
        <w:t>P +</w:t>
      </w:r>
    </w:p>
    <w:p w14:paraId="0268D51B" w14:textId="77777777" w:rsidR="00676923" w:rsidRDefault="00000000">
      <w:pPr>
        <w:numPr>
          <w:ilvl w:val="1"/>
          <w:numId w:val="191"/>
        </w:numPr>
        <w:spacing w:after="201"/>
        <w:ind w:right="48" w:hanging="720"/>
      </w:pPr>
      <w:r>
        <w:t xml:space="preserve">P +  </w:t>
      </w:r>
      <w:r>
        <w:tab/>
        <w:t>P +</w:t>
      </w:r>
    </w:p>
    <w:p w14:paraId="0AC42BD4" w14:textId="77777777" w:rsidR="00676923" w:rsidRDefault="00000000">
      <w:pPr>
        <w:numPr>
          <w:ilvl w:val="0"/>
          <w:numId w:val="191"/>
        </w:numPr>
        <w:spacing w:after="205"/>
        <w:ind w:right="14" w:hanging="720"/>
        <w:jc w:val="left"/>
      </w:pPr>
      <w:r>
        <w:rPr>
          <w:b/>
        </w:rPr>
        <w:t>How will a person tend to react if they are confronted with a decision from someone they perceive as having a higher status?</w:t>
      </w:r>
    </w:p>
    <w:p w14:paraId="22D22547" w14:textId="77777777" w:rsidR="00676923" w:rsidRDefault="00000000">
      <w:pPr>
        <w:numPr>
          <w:ilvl w:val="1"/>
          <w:numId w:val="191"/>
        </w:numPr>
        <w:ind w:right="48" w:hanging="720"/>
      </w:pPr>
      <w:r>
        <w:t>Listen to, believe, and comply with the decision</w:t>
      </w:r>
    </w:p>
    <w:p w14:paraId="72ECC8A9" w14:textId="77777777" w:rsidR="00676923" w:rsidRDefault="00000000">
      <w:pPr>
        <w:numPr>
          <w:ilvl w:val="1"/>
          <w:numId w:val="191"/>
        </w:numPr>
        <w:ind w:right="48" w:hanging="720"/>
      </w:pPr>
      <w:r>
        <w:t>Avoid confrontation</w:t>
      </w:r>
    </w:p>
    <w:p w14:paraId="00DAE815" w14:textId="77777777" w:rsidR="00676923" w:rsidRDefault="00000000">
      <w:pPr>
        <w:numPr>
          <w:ilvl w:val="1"/>
          <w:numId w:val="191"/>
        </w:numPr>
        <w:ind w:right="48" w:hanging="720"/>
      </w:pPr>
      <w:r>
        <w:lastRenderedPageBreak/>
        <w:t>Become introverted</w:t>
      </w:r>
    </w:p>
    <w:p w14:paraId="69061FE7" w14:textId="77777777" w:rsidR="00676923" w:rsidRDefault="00000000">
      <w:pPr>
        <w:numPr>
          <w:ilvl w:val="1"/>
          <w:numId w:val="191"/>
        </w:numPr>
        <w:spacing w:after="201"/>
        <w:ind w:right="48" w:hanging="720"/>
      </w:pPr>
      <w:r>
        <w:t>Question the decision</w:t>
      </w:r>
    </w:p>
    <w:p w14:paraId="2B02DC8D" w14:textId="77777777" w:rsidR="00676923" w:rsidRDefault="00000000">
      <w:pPr>
        <w:numPr>
          <w:ilvl w:val="0"/>
          <w:numId w:val="191"/>
        </w:numPr>
        <w:spacing w:after="205"/>
        <w:ind w:right="14" w:hanging="720"/>
        <w:jc w:val="left"/>
      </w:pPr>
      <w:r>
        <w:rPr>
          <w:b/>
        </w:rPr>
        <w:t xml:space="preserve">If an average ability group </w:t>
      </w:r>
      <w:proofErr w:type="gramStart"/>
      <w:r>
        <w:rPr>
          <w:b/>
        </w:rPr>
        <w:t>make a decision</w:t>
      </w:r>
      <w:proofErr w:type="gramEnd"/>
      <w:r>
        <w:rPr>
          <w:b/>
        </w:rPr>
        <w:t>, is it likely to be better or worse than one made by the individual members?</w:t>
      </w:r>
    </w:p>
    <w:p w14:paraId="27D3E74A" w14:textId="77777777" w:rsidR="00676923" w:rsidRDefault="00000000">
      <w:pPr>
        <w:numPr>
          <w:ilvl w:val="1"/>
          <w:numId w:val="191"/>
        </w:numPr>
        <w:ind w:right="48" w:hanging="720"/>
      </w:pPr>
      <w:r>
        <w:t>Worse</w:t>
      </w:r>
    </w:p>
    <w:p w14:paraId="075CC21A" w14:textId="77777777" w:rsidR="00676923" w:rsidRDefault="00000000">
      <w:pPr>
        <w:numPr>
          <w:ilvl w:val="1"/>
          <w:numId w:val="191"/>
        </w:numPr>
        <w:ind w:right="48" w:hanging="720"/>
      </w:pPr>
      <w:r>
        <w:t>Tends to be either</w:t>
      </w:r>
    </w:p>
    <w:p w14:paraId="0C8F061D" w14:textId="77777777" w:rsidR="00676923" w:rsidRDefault="00000000">
      <w:pPr>
        <w:numPr>
          <w:ilvl w:val="1"/>
          <w:numId w:val="191"/>
        </w:numPr>
        <w:ind w:right="48" w:hanging="720"/>
      </w:pPr>
      <w:r>
        <w:t>75% of the time better</w:t>
      </w:r>
    </w:p>
    <w:p w14:paraId="65EA2F85" w14:textId="77777777" w:rsidR="00676923" w:rsidRDefault="00000000">
      <w:pPr>
        <w:numPr>
          <w:ilvl w:val="1"/>
          <w:numId w:val="191"/>
        </w:numPr>
        <w:ind w:right="48" w:hanging="720"/>
      </w:pPr>
      <w:r>
        <w:t>Better</w:t>
      </w:r>
    </w:p>
    <w:p w14:paraId="642DE8DE" w14:textId="77777777" w:rsidR="00676923" w:rsidRDefault="00000000">
      <w:pPr>
        <w:pStyle w:val="Heading3"/>
        <w:spacing w:after="670" w:line="265" w:lineRule="auto"/>
        <w:ind w:left="-5"/>
        <w:jc w:val="left"/>
      </w:pPr>
      <w:r>
        <w:rPr>
          <w:i/>
          <w:color w:val="181717"/>
          <w:sz w:val="38"/>
        </w:rPr>
        <w:t>Questions</w:t>
      </w:r>
    </w:p>
    <w:p w14:paraId="504B6789" w14:textId="77777777" w:rsidR="00676923" w:rsidRDefault="00000000">
      <w:pPr>
        <w:numPr>
          <w:ilvl w:val="0"/>
          <w:numId w:val="192"/>
        </w:numPr>
        <w:spacing w:after="205"/>
        <w:ind w:left="954" w:right="14" w:hanging="720"/>
        <w:jc w:val="left"/>
      </w:pPr>
      <w:r>
        <w:rPr>
          <w:b/>
        </w:rPr>
        <w:t xml:space="preserve">If a group - with someone who has above average ability - </w:t>
      </w:r>
      <w:proofErr w:type="gramStart"/>
      <w:r>
        <w:rPr>
          <w:b/>
        </w:rPr>
        <w:t>makes a decision</w:t>
      </w:r>
      <w:proofErr w:type="gramEnd"/>
      <w:r>
        <w:rPr>
          <w:b/>
        </w:rPr>
        <w:t>, is the decision likely to be better or worse than one made by the above average person on their own?</w:t>
      </w:r>
    </w:p>
    <w:p w14:paraId="77CFD945" w14:textId="77777777" w:rsidR="00676923" w:rsidRDefault="00000000">
      <w:pPr>
        <w:numPr>
          <w:ilvl w:val="1"/>
          <w:numId w:val="192"/>
        </w:numPr>
        <w:ind w:left="1674" w:right="48" w:hanging="720"/>
      </w:pPr>
      <w:r>
        <w:t>Unlikely to be better</w:t>
      </w:r>
    </w:p>
    <w:p w14:paraId="7BCF187C" w14:textId="77777777" w:rsidR="00676923" w:rsidRDefault="00000000">
      <w:pPr>
        <w:numPr>
          <w:ilvl w:val="1"/>
          <w:numId w:val="192"/>
        </w:numPr>
        <w:ind w:left="1674" w:right="48" w:hanging="720"/>
      </w:pPr>
      <w:r>
        <w:t>Likely to be better</w:t>
      </w:r>
    </w:p>
    <w:p w14:paraId="52EB46F4" w14:textId="77777777" w:rsidR="00676923" w:rsidRDefault="00000000">
      <w:pPr>
        <w:numPr>
          <w:ilvl w:val="1"/>
          <w:numId w:val="192"/>
        </w:numPr>
        <w:ind w:left="1674" w:right="48" w:hanging="720"/>
      </w:pPr>
      <w:r>
        <w:t>Likely to be worse</w:t>
      </w:r>
    </w:p>
    <w:p w14:paraId="270DECDD" w14:textId="77777777" w:rsidR="00676923" w:rsidRDefault="00000000">
      <w:pPr>
        <w:numPr>
          <w:ilvl w:val="1"/>
          <w:numId w:val="192"/>
        </w:numPr>
        <w:spacing w:after="428"/>
        <w:ind w:left="1674" w:right="48" w:hanging="720"/>
      </w:pPr>
      <w:r>
        <w:t>It depends on the number of the members of the group</w:t>
      </w:r>
    </w:p>
    <w:p w14:paraId="5C44952D" w14:textId="77777777" w:rsidR="00676923" w:rsidRDefault="00000000">
      <w:pPr>
        <w:numPr>
          <w:ilvl w:val="0"/>
          <w:numId w:val="192"/>
        </w:numPr>
        <w:spacing w:after="205"/>
        <w:ind w:left="954" w:right="14" w:hanging="720"/>
        <w:jc w:val="left"/>
      </w:pPr>
      <w:r>
        <w:rPr>
          <w:b/>
        </w:rPr>
        <w:t xml:space="preserve">Is a group decision likely to be </w:t>
      </w:r>
      <w:proofErr w:type="gramStart"/>
      <w:r>
        <w:rPr>
          <w:b/>
        </w:rPr>
        <w:t>more or less risky</w:t>
      </w:r>
      <w:proofErr w:type="gramEnd"/>
      <w:r>
        <w:rPr>
          <w:b/>
        </w:rPr>
        <w:t xml:space="preserve"> than one made by the individual members?</w:t>
      </w:r>
    </w:p>
    <w:p w14:paraId="4E1BD6B5" w14:textId="77777777" w:rsidR="00676923" w:rsidRDefault="00000000">
      <w:pPr>
        <w:numPr>
          <w:ilvl w:val="1"/>
          <w:numId w:val="192"/>
        </w:numPr>
        <w:ind w:left="1674" w:right="48" w:hanging="720"/>
      </w:pPr>
      <w:r>
        <w:t>Less risky</w:t>
      </w:r>
    </w:p>
    <w:p w14:paraId="1D08C528" w14:textId="77777777" w:rsidR="00676923" w:rsidRDefault="00000000">
      <w:pPr>
        <w:numPr>
          <w:ilvl w:val="1"/>
          <w:numId w:val="192"/>
        </w:numPr>
        <w:ind w:left="1674" w:right="48" w:hanging="720"/>
      </w:pPr>
      <w:r>
        <w:t>Sometimes more risky</w:t>
      </w:r>
    </w:p>
    <w:p w14:paraId="74805C7B" w14:textId="77777777" w:rsidR="00676923" w:rsidRDefault="00000000">
      <w:pPr>
        <w:numPr>
          <w:ilvl w:val="1"/>
          <w:numId w:val="192"/>
        </w:numPr>
        <w:ind w:left="1674" w:right="48" w:hanging="720"/>
      </w:pPr>
      <w:r>
        <w:t>Sometimes less risky</w:t>
      </w:r>
    </w:p>
    <w:p w14:paraId="7B68C96D" w14:textId="77777777" w:rsidR="00676923" w:rsidRDefault="00000000">
      <w:pPr>
        <w:numPr>
          <w:ilvl w:val="1"/>
          <w:numId w:val="192"/>
        </w:numPr>
        <w:spacing w:after="201"/>
        <w:ind w:left="1674" w:right="48" w:hanging="720"/>
      </w:pPr>
      <w:r>
        <w:t>More risky</w:t>
      </w:r>
    </w:p>
    <w:p w14:paraId="7E044644" w14:textId="77777777" w:rsidR="00676923" w:rsidRDefault="00000000">
      <w:pPr>
        <w:numPr>
          <w:ilvl w:val="0"/>
          <w:numId w:val="192"/>
        </w:numPr>
        <w:spacing w:after="205"/>
        <w:ind w:left="954" w:right="14" w:hanging="720"/>
        <w:jc w:val="left"/>
      </w:pPr>
      <w:r>
        <w:rPr>
          <w:b/>
        </w:rPr>
        <w:t>What should a Captain do before making a non-urgent decision?</w:t>
      </w:r>
    </w:p>
    <w:p w14:paraId="05089FA9" w14:textId="77777777" w:rsidR="00676923" w:rsidRDefault="00000000">
      <w:pPr>
        <w:numPr>
          <w:ilvl w:val="1"/>
          <w:numId w:val="192"/>
        </w:numPr>
        <w:ind w:left="1674" w:right="48" w:hanging="720"/>
      </w:pPr>
      <w:r>
        <w:t>Put his own view forward and then ask for the opinions of other members of the crew</w:t>
      </w:r>
    </w:p>
    <w:p w14:paraId="36E1BABC" w14:textId="77777777" w:rsidR="00676923" w:rsidRDefault="00000000">
      <w:pPr>
        <w:numPr>
          <w:ilvl w:val="1"/>
          <w:numId w:val="192"/>
        </w:numPr>
        <w:ind w:left="1674" w:right="48" w:hanging="720"/>
      </w:pPr>
      <w:r>
        <w:t>Consider all the implications</w:t>
      </w:r>
    </w:p>
    <w:p w14:paraId="0CC59BD0" w14:textId="77777777" w:rsidR="00676923" w:rsidRDefault="00000000">
      <w:pPr>
        <w:numPr>
          <w:ilvl w:val="1"/>
          <w:numId w:val="192"/>
        </w:numPr>
        <w:ind w:left="1674" w:right="48" w:hanging="720"/>
      </w:pPr>
      <w:r>
        <w:t xml:space="preserve">Encourage ideas from the crew before </w:t>
      </w:r>
      <w:proofErr w:type="spellStart"/>
      <w:r>
        <w:t>stating</w:t>
      </w:r>
      <w:proofErr w:type="spellEnd"/>
      <w:r>
        <w:t xml:space="preserve"> his own opinion</w:t>
      </w:r>
    </w:p>
    <w:p w14:paraId="13F7220D" w14:textId="77777777" w:rsidR="00676923" w:rsidRDefault="00000000">
      <w:pPr>
        <w:numPr>
          <w:ilvl w:val="1"/>
          <w:numId w:val="192"/>
        </w:numPr>
        <w:spacing w:after="201"/>
        <w:ind w:left="1674" w:right="48" w:hanging="720"/>
      </w:pPr>
      <w:r>
        <w:rPr>
          <w:noProof/>
          <w:color w:val="000000"/>
        </w:rPr>
        <mc:AlternateContent>
          <mc:Choice Requires="wpg">
            <w:drawing>
              <wp:anchor distT="0" distB="0" distL="114300" distR="114300" simplePos="0" relativeHeight="251955200" behindDoc="0" locked="0" layoutInCell="1" allowOverlap="1" wp14:anchorId="73F3A6A5" wp14:editId="654CF662">
                <wp:simplePos x="0" y="0"/>
                <wp:positionH relativeFrom="page">
                  <wp:posOffset>0</wp:posOffset>
                </wp:positionH>
                <wp:positionV relativeFrom="page">
                  <wp:posOffset>4315343</wp:posOffset>
                </wp:positionV>
                <wp:extent cx="431999" cy="779221"/>
                <wp:effectExtent l="0" t="0" r="0" b="0"/>
                <wp:wrapSquare wrapText="bothSides"/>
                <wp:docPr id="795204" name="Group 795204"/>
                <wp:cNvGraphicFramePr/>
                <a:graphic xmlns:a="http://schemas.openxmlformats.org/drawingml/2006/main">
                  <a:graphicData uri="http://schemas.microsoft.com/office/word/2010/wordprocessingGroup">
                    <wpg:wgp>
                      <wpg:cNvGrpSpPr/>
                      <wpg:grpSpPr>
                        <a:xfrm>
                          <a:off x="0" y="0"/>
                          <a:ext cx="431999" cy="779221"/>
                          <a:chOff x="0" y="0"/>
                          <a:chExt cx="431999" cy="779221"/>
                        </a:xfrm>
                      </wpg:grpSpPr>
                      <wps:wsp>
                        <wps:cNvPr id="928572" name="Shape 928572"/>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0074" name="Rectangle 130074"/>
                        <wps:cNvSpPr/>
                        <wps:spPr>
                          <a:xfrm rot="5399999">
                            <a:off x="2649" y="91478"/>
                            <a:ext cx="182423" cy="149891"/>
                          </a:xfrm>
                          <a:prstGeom prst="rect">
                            <a:avLst/>
                          </a:prstGeom>
                          <a:ln>
                            <a:noFill/>
                          </a:ln>
                        </wps:spPr>
                        <wps:txbx>
                          <w:txbxContent>
                            <w:p w14:paraId="585CA388"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30075" name="Rectangle 130075"/>
                        <wps:cNvSpPr/>
                        <wps:spPr>
                          <a:xfrm rot="5399999">
                            <a:off x="-199571" y="550935"/>
                            <a:ext cx="586321" cy="161208"/>
                          </a:xfrm>
                          <a:prstGeom prst="rect">
                            <a:avLst/>
                          </a:prstGeom>
                          <a:ln>
                            <a:noFill/>
                          </a:ln>
                        </wps:spPr>
                        <wps:txbx>
                          <w:txbxContent>
                            <w:p w14:paraId="477946FF"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73F3A6A5" id="Group 795204" o:spid="_x0000_s2363" style="position:absolute;left:0;text-align:left;margin-left:0;margin-top:339.8pt;width:34pt;height:61.35pt;z-index:251955200;mso-position-horizontal-relative:page;mso-position-vertical-relative:page" coordsize="4319,77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">
                <v:shape id="Shape 928572" o:spid="_x0000_s2364" style="position:absolute;width:4319;height:2875;visibility:visible;mso-wrap-style:square;v-text-anchor:top" coordsize="431999,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" path="m,l431999,r,287579l,287579,,e" fillcolor="#181717" stroked="f" strokeweight="0">
                  <v:stroke miterlimit="83231f" joinstyle="miter"/>
                  <v:path arrowok="t" textboxrect="0,0,431999,287579"/>
                </v:shape>
                <v:rect id="Rectangle 130074" o:spid="_x0000_s2365" style="position:absolute;left:27;top:914;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" filled="f" stroked="f">
                  <v:textbox inset="0,0,0,0">
                    <w:txbxContent>
                      <w:p w14:paraId="585CA388" w14:textId="77777777" w:rsidR="00676923" w:rsidRDefault="00000000">
                        <w:pPr>
                          <w:spacing w:after="160" w:line="259" w:lineRule="auto"/>
                          <w:ind w:left="0" w:firstLine="0"/>
                          <w:jc w:val="left"/>
                        </w:pPr>
                        <w:r>
                          <w:rPr>
                            <w:b/>
                            <w:color w:val="FFFEFD"/>
                            <w:sz w:val="18"/>
                          </w:rPr>
                          <w:t>12</w:t>
                        </w:r>
                      </w:p>
                    </w:txbxContent>
                  </v:textbox>
                </v:rect>
                <v:rect id="Rectangle 130075" o:spid="_x0000_s2366" style="position:absolute;left:-1997;top:5509;width:58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" filled="f" stroked="f">
                  <v:textbox inset="0,0,0,0">
                    <w:txbxContent>
                      <w:p w14:paraId="477946FF"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 xml:space="preserve">Monitor his motor </w:t>
      </w:r>
      <w:proofErr w:type="spellStart"/>
      <w:r>
        <w:t>programme</w:t>
      </w:r>
      <w:proofErr w:type="spellEnd"/>
      <w:r>
        <w:t xml:space="preserve"> (flying)</w:t>
      </w:r>
    </w:p>
    <w:p w14:paraId="0AE21C00" w14:textId="77777777" w:rsidR="00676923" w:rsidRDefault="00000000">
      <w:pPr>
        <w:numPr>
          <w:ilvl w:val="0"/>
          <w:numId w:val="192"/>
        </w:numPr>
        <w:spacing w:after="205"/>
        <w:ind w:left="954" w:right="14" w:hanging="720"/>
        <w:jc w:val="left"/>
      </w:pPr>
      <w:r>
        <w:rPr>
          <w:b/>
        </w:rPr>
        <w:t>Body Language is:</w:t>
      </w:r>
    </w:p>
    <w:p w14:paraId="1F58E639" w14:textId="77777777" w:rsidR="00676923" w:rsidRDefault="00000000">
      <w:pPr>
        <w:numPr>
          <w:ilvl w:val="1"/>
          <w:numId w:val="192"/>
        </w:numPr>
        <w:ind w:left="1674" w:right="48" w:hanging="720"/>
      </w:pPr>
      <w:r>
        <w:t>non-verbal communication</w:t>
      </w:r>
    </w:p>
    <w:p w14:paraId="3084D15B" w14:textId="77777777" w:rsidR="00676923" w:rsidRDefault="00000000">
      <w:pPr>
        <w:numPr>
          <w:ilvl w:val="1"/>
          <w:numId w:val="192"/>
        </w:numPr>
        <w:ind w:left="1674" w:right="48" w:hanging="720"/>
      </w:pPr>
      <w:r>
        <w:t>sign Language</w:t>
      </w:r>
    </w:p>
    <w:p w14:paraId="72604FD2" w14:textId="77777777" w:rsidR="00676923" w:rsidRDefault="00000000">
      <w:pPr>
        <w:numPr>
          <w:ilvl w:val="1"/>
          <w:numId w:val="192"/>
        </w:numPr>
        <w:ind w:left="1674" w:right="48" w:hanging="720"/>
      </w:pPr>
      <w:r>
        <w:t>aggression</w:t>
      </w:r>
    </w:p>
    <w:p w14:paraId="73E31B3B" w14:textId="77777777" w:rsidR="00676923" w:rsidRDefault="00000000">
      <w:pPr>
        <w:numPr>
          <w:ilvl w:val="1"/>
          <w:numId w:val="192"/>
        </w:numPr>
        <w:spacing w:after="201"/>
        <w:ind w:left="1674" w:right="48" w:hanging="720"/>
      </w:pPr>
      <w:r>
        <w:t>verbal communication which is open to cultural problems</w:t>
      </w:r>
    </w:p>
    <w:p w14:paraId="6A988E82" w14:textId="77777777" w:rsidR="00676923" w:rsidRDefault="00000000">
      <w:pPr>
        <w:numPr>
          <w:ilvl w:val="0"/>
          <w:numId w:val="192"/>
        </w:numPr>
        <w:spacing w:after="205"/>
        <w:ind w:left="954" w:right="14" w:hanging="720"/>
        <w:jc w:val="left"/>
      </w:pPr>
      <w:r>
        <w:rPr>
          <w:b/>
        </w:rPr>
        <w:t>Self-discipline is an essential quality of the “ideal” pilot.</w:t>
      </w:r>
    </w:p>
    <w:p w14:paraId="799FF69A" w14:textId="77777777" w:rsidR="00676923" w:rsidRDefault="00000000">
      <w:pPr>
        <w:numPr>
          <w:ilvl w:val="1"/>
          <w:numId w:val="192"/>
        </w:numPr>
        <w:ind w:left="1674" w:right="48" w:hanging="720"/>
      </w:pPr>
      <w:r>
        <w:t>True</w:t>
      </w:r>
    </w:p>
    <w:p w14:paraId="08C468EF" w14:textId="77777777" w:rsidR="00676923" w:rsidRDefault="00000000">
      <w:pPr>
        <w:numPr>
          <w:ilvl w:val="1"/>
          <w:numId w:val="192"/>
        </w:numPr>
        <w:spacing w:after="201"/>
        <w:ind w:left="1674" w:right="48" w:hanging="720"/>
      </w:pPr>
      <w:r>
        <w:t>False</w:t>
      </w:r>
    </w:p>
    <w:p w14:paraId="71FA5D62" w14:textId="77777777" w:rsidR="00676923" w:rsidRDefault="00000000">
      <w:pPr>
        <w:numPr>
          <w:ilvl w:val="0"/>
          <w:numId w:val="192"/>
        </w:numPr>
        <w:spacing w:after="205"/>
        <w:ind w:left="954" w:right="14" w:hanging="720"/>
        <w:jc w:val="left"/>
      </w:pPr>
      <w:r>
        <w:rPr>
          <w:b/>
        </w:rPr>
        <w:lastRenderedPageBreak/>
        <w:t>Is a constituted crew an advantage in commercial aviation?</w:t>
      </w:r>
    </w:p>
    <w:p w14:paraId="2CDD5A29" w14:textId="77777777" w:rsidR="00676923" w:rsidRDefault="00000000">
      <w:pPr>
        <w:numPr>
          <w:ilvl w:val="1"/>
          <w:numId w:val="192"/>
        </w:numPr>
        <w:ind w:left="1674" w:right="48" w:hanging="720"/>
      </w:pPr>
      <w:r>
        <w:t>Always</w:t>
      </w:r>
    </w:p>
    <w:p w14:paraId="42D89D67" w14:textId="77777777" w:rsidR="00676923" w:rsidRDefault="00000000">
      <w:pPr>
        <w:numPr>
          <w:ilvl w:val="1"/>
          <w:numId w:val="192"/>
        </w:numPr>
        <w:ind w:left="1674" w:right="48" w:hanging="720"/>
      </w:pPr>
      <w:r>
        <w:t>Sometimes</w:t>
      </w:r>
    </w:p>
    <w:p w14:paraId="0B1B4F57" w14:textId="77777777" w:rsidR="00676923" w:rsidRDefault="00000000">
      <w:pPr>
        <w:numPr>
          <w:ilvl w:val="1"/>
          <w:numId w:val="192"/>
        </w:numPr>
        <w:ind w:left="1674" w:right="48" w:hanging="720"/>
      </w:pPr>
      <w:r>
        <w:t>Depends on the task</w:t>
      </w:r>
    </w:p>
    <w:p w14:paraId="31BF64B1" w14:textId="77777777" w:rsidR="00676923" w:rsidRDefault="00000000">
      <w:pPr>
        <w:numPr>
          <w:ilvl w:val="1"/>
          <w:numId w:val="192"/>
        </w:numPr>
        <w:spacing w:after="201"/>
        <w:ind w:left="1674" w:right="48" w:hanging="720"/>
      </w:pPr>
      <w:r>
        <w:t>None of the above</w:t>
      </w:r>
    </w:p>
    <w:p w14:paraId="1686BAF6" w14:textId="77777777" w:rsidR="00676923" w:rsidRDefault="00000000">
      <w:pPr>
        <w:numPr>
          <w:ilvl w:val="0"/>
          <w:numId w:val="192"/>
        </w:numPr>
        <w:spacing w:after="205"/>
        <w:ind w:left="954" w:right="14" w:hanging="720"/>
        <w:jc w:val="left"/>
      </w:pPr>
      <w:r>
        <w:rPr>
          <w:b/>
        </w:rPr>
        <w:t>What are the three types of Cockpit Authority Gradient (see p243)?:</w:t>
      </w:r>
    </w:p>
    <w:p w14:paraId="49BF2EFB" w14:textId="77777777" w:rsidR="00676923" w:rsidRDefault="00000000">
      <w:pPr>
        <w:numPr>
          <w:ilvl w:val="1"/>
          <w:numId w:val="192"/>
        </w:numPr>
        <w:ind w:left="1674" w:right="48" w:hanging="720"/>
      </w:pPr>
      <w:r>
        <w:t xml:space="preserve">autocratic, subjective, synergistic </w:t>
      </w:r>
    </w:p>
    <w:p w14:paraId="467A3531" w14:textId="77777777" w:rsidR="00676923" w:rsidRDefault="00000000">
      <w:pPr>
        <w:numPr>
          <w:ilvl w:val="1"/>
          <w:numId w:val="192"/>
        </w:numPr>
        <w:ind w:left="1674" w:right="48" w:hanging="720"/>
      </w:pPr>
      <w:r>
        <w:t>autocratic, submissive, synergistic</w:t>
      </w:r>
    </w:p>
    <w:p w14:paraId="595762C1" w14:textId="77777777" w:rsidR="00676923" w:rsidRDefault="00000000">
      <w:pPr>
        <w:numPr>
          <w:ilvl w:val="1"/>
          <w:numId w:val="192"/>
        </w:numPr>
        <w:ind w:left="1674" w:right="48" w:hanging="720"/>
      </w:pPr>
      <w:r>
        <w:t xml:space="preserve">laissez-faire, subjective, synergistic </w:t>
      </w:r>
    </w:p>
    <w:p w14:paraId="08746AAC" w14:textId="77777777" w:rsidR="00676923" w:rsidRDefault="00000000">
      <w:pPr>
        <w:numPr>
          <w:ilvl w:val="1"/>
          <w:numId w:val="192"/>
        </w:numPr>
        <w:spacing w:after="201"/>
        <w:ind w:left="1674" w:right="48" w:hanging="720"/>
      </w:pPr>
      <w:r>
        <w:t>autocratic, laissez-faire, synergistic</w:t>
      </w:r>
    </w:p>
    <w:p w14:paraId="752CF2D1" w14:textId="77777777" w:rsidR="00676923" w:rsidRDefault="00000000">
      <w:pPr>
        <w:numPr>
          <w:ilvl w:val="0"/>
          <w:numId w:val="192"/>
        </w:numPr>
        <w:spacing w:after="205"/>
        <w:ind w:left="954" w:right="14" w:hanging="720"/>
        <w:jc w:val="left"/>
      </w:pPr>
      <w:r>
        <w:rPr>
          <w:b/>
        </w:rPr>
        <w:t>There is no place at all for authoritarianism in the air.</w:t>
      </w:r>
    </w:p>
    <w:p w14:paraId="586C2DD1" w14:textId="77777777" w:rsidR="00676923" w:rsidRDefault="00000000">
      <w:pPr>
        <w:numPr>
          <w:ilvl w:val="1"/>
          <w:numId w:val="192"/>
        </w:numPr>
        <w:ind w:left="1674" w:right="48" w:hanging="720"/>
      </w:pPr>
      <w:r>
        <w:t xml:space="preserve">True </w:t>
      </w:r>
    </w:p>
    <w:p w14:paraId="4926885C" w14:textId="77777777" w:rsidR="00676923" w:rsidRDefault="00000000">
      <w:pPr>
        <w:numPr>
          <w:ilvl w:val="1"/>
          <w:numId w:val="192"/>
        </w:numPr>
        <w:ind w:left="1674" w:right="48" w:hanging="720"/>
      </w:pPr>
      <w:r>
        <w:t>False</w:t>
      </w:r>
    </w:p>
    <w:p w14:paraId="664A1EAA" w14:textId="77777777" w:rsidR="00676923" w:rsidRDefault="00000000">
      <w:pPr>
        <w:pStyle w:val="Heading3"/>
        <w:spacing w:after="617" w:line="294" w:lineRule="auto"/>
        <w:jc w:val="right"/>
      </w:pPr>
      <w:r>
        <w:rPr>
          <w:i/>
          <w:color w:val="181717"/>
          <w:sz w:val="38"/>
        </w:rPr>
        <w:t>Questions</w:t>
      </w:r>
    </w:p>
    <w:p w14:paraId="44875984" w14:textId="77777777" w:rsidR="00676923" w:rsidRDefault="00000000">
      <w:pPr>
        <w:numPr>
          <w:ilvl w:val="0"/>
          <w:numId w:val="193"/>
        </w:numPr>
        <w:spacing w:after="205"/>
        <w:ind w:right="14" w:hanging="720"/>
        <w:jc w:val="left"/>
      </w:pPr>
      <w:r>
        <w:rPr>
          <w:b/>
        </w:rPr>
        <w:t xml:space="preserve">The Laissez-faire cockpit may arise when: </w:t>
      </w:r>
    </w:p>
    <w:p w14:paraId="1781FD2A" w14:textId="77777777" w:rsidR="00676923" w:rsidRDefault="00000000">
      <w:pPr>
        <w:numPr>
          <w:ilvl w:val="1"/>
          <w:numId w:val="193"/>
        </w:numPr>
        <w:ind w:right="48" w:hanging="720"/>
      </w:pPr>
      <w:r>
        <w:t xml:space="preserve">the </w:t>
      </w:r>
      <w:proofErr w:type="gramStart"/>
      <w:r>
        <w:t>Captain</w:t>
      </w:r>
      <w:proofErr w:type="gramEnd"/>
      <w:r>
        <w:t xml:space="preserve"> is suffering from stress</w:t>
      </w:r>
    </w:p>
    <w:p w14:paraId="70D9F06C" w14:textId="77777777" w:rsidR="00676923" w:rsidRDefault="00000000">
      <w:pPr>
        <w:numPr>
          <w:ilvl w:val="1"/>
          <w:numId w:val="193"/>
        </w:numPr>
        <w:ind w:right="48" w:hanging="720"/>
      </w:pPr>
      <w:r>
        <w:t xml:space="preserve">the </w:t>
      </w:r>
      <w:proofErr w:type="gramStart"/>
      <w:r>
        <w:t>Captain</w:t>
      </w:r>
      <w:proofErr w:type="gramEnd"/>
      <w:r>
        <w:t xml:space="preserve"> is preoccupied</w:t>
      </w:r>
    </w:p>
    <w:p w14:paraId="73E959F7" w14:textId="77777777" w:rsidR="00676923" w:rsidRDefault="00000000">
      <w:pPr>
        <w:numPr>
          <w:ilvl w:val="1"/>
          <w:numId w:val="193"/>
        </w:numPr>
        <w:ind w:right="48" w:hanging="720"/>
      </w:pPr>
      <w:r>
        <w:rPr>
          <w:noProof/>
          <w:color w:val="000000"/>
        </w:rPr>
        <mc:AlternateContent>
          <mc:Choice Requires="wpg">
            <w:drawing>
              <wp:anchor distT="0" distB="0" distL="114300" distR="114300" simplePos="0" relativeHeight="251956224" behindDoc="0" locked="0" layoutInCell="1" allowOverlap="1" wp14:anchorId="549503C3" wp14:editId="73BE3AD6">
                <wp:simplePos x="0" y="0"/>
                <wp:positionH relativeFrom="page">
                  <wp:posOffset>7128002</wp:posOffset>
                </wp:positionH>
                <wp:positionV relativeFrom="page">
                  <wp:posOffset>4310050</wp:posOffset>
                </wp:positionV>
                <wp:extent cx="432003" cy="1099504"/>
                <wp:effectExtent l="0" t="0" r="0" b="0"/>
                <wp:wrapTopAndBottom/>
                <wp:docPr id="795459" name="Group 795459"/>
                <wp:cNvGraphicFramePr/>
                <a:graphic xmlns:a="http://schemas.openxmlformats.org/drawingml/2006/main">
                  <a:graphicData uri="http://schemas.microsoft.com/office/word/2010/wordprocessingGroup">
                    <wpg:wgp>
                      <wpg:cNvGrpSpPr/>
                      <wpg:grpSpPr>
                        <a:xfrm>
                          <a:off x="0" y="0"/>
                          <a:ext cx="432003" cy="1099504"/>
                          <a:chOff x="0" y="0"/>
                          <a:chExt cx="432003" cy="1099504"/>
                        </a:xfrm>
                      </wpg:grpSpPr>
                      <wps:wsp>
                        <wps:cNvPr id="130195" name="Shape 130195"/>
                        <wps:cNvSpPr/>
                        <wps:spPr>
                          <a:xfrm>
                            <a:off x="0" y="0"/>
                            <a:ext cx="432003" cy="287566"/>
                          </a:xfrm>
                          <a:custGeom>
                            <a:avLst/>
                            <a:gdLst/>
                            <a:ahLst/>
                            <a:cxnLst/>
                            <a:rect l="0" t="0" r="0" b="0"/>
                            <a:pathLst>
                              <a:path w="432003" h="287566">
                                <a:moveTo>
                                  <a:pt x="0" y="0"/>
                                </a:moveTo>
                                <a:lnTo>
                                  <a:pt x="212395" y="0"/>
                                </a:lnTo>
                                <a:lnTo>
                                  <a:pt x="432003" y="0"/>
                                </a:lnTo>
                                <a:lnTo>
                                  <a:pt x="432003" y="287566"/>
                                </a:lnTo>
                                <a:lnTo>
                                  <a:pt x="212395" y="287566"/>
                                </a:lnTo>
                                <a:lnTo>
                                  <a:pt x="0" y="28756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0196" name="Rectangle 130196"/>
                        <wps:cNvSpPr/>
                        <wps:spPr>
                          <a:xfrm rot="-5399999">
                            <a:off x="-168030" y="512461"/>
                            <a:ext cx="1012880" cy="161208"/>
                          </a:xfrm>
                          <a:prstGeom prst="rect">
                            <a:avLst/>
                          </a:prstGeom>
                          <a:ln>
                            <a:noFill/>
                          </a:ln>
                        </wps:spPr>
                        <wps:txbx>
                          <w:txbxContent>
                            <w:p w14:paraId="7414076B"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0197" name="Rectangle 130197"/>
                        <wps:cNvSpPr/>
                        <wps:spPr>
                          <a:xfrm rot="-5399999">
                            <a:off x="246926" y="46207"/>
                            <a:ext cx="182423" cy="149891"/>
                          </a:xfrm>
                          <a:prstGeom prst="rect">
                            <a:avLst/>
                          </a:prstGeom>
                          <a:ln>
                            <a:noFill/>
                          </a:ln>
                        </wps:spPr>
                        <wps:txbx>
                          <w:txbxContent>
                            <w:p w14:paraId="67698A95"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w:pict>
              <v:group w14:anchorId="549503C3" id="Group 795459" o:spid="_x0000_s2367" style="position:absolute;left:0;text-align:left;margin-left:561.25pt;margin-top:339.35pt;width:34pt;height:86.6pt;z-index:251956224;mso-position-horizontal-relative:page;mso-position-vertical-relative:page" coordsize="4320,109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">
                <v:shape id="Shape 130195" o:spid="_x0000_s2368" style="position:absolute;width:4320;height:2875;visibility:visible;mso-wrap-style:square;v-text-anchor:top" coordsize="432003,2875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" path="m,l212395,,432003,r,287566l212395,287566,,287566,,xe" fillcolor="#181717" stroked="f" strokeweight="0">
                  <v:stroke miterlimit="83231f" joinstyle="miter"/>
                  <v:path arrowok="t" textboxrect="0,0,432003,287566"/>
                </v:shape>
                <v:rect id="Rectangle 130196" o:spid="_x0000_s2369" style="position:absolute;left:-1681;top:5125;width:1012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" filled="f" stroked="f">
                  <v:textbox inset="0,0,0,0">
                    <w:txbxContent>
                      <w:p w14:paraId="7414076B"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30197" o:spid="_x0000_s2370" style="position:absolute;left:2469;top:461;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" filled="f" stroked="f">
                  <v:textbox inset="0,0,0,0">
                    <w:txbxContent>
                      <w:p w14:paraId="67698A95" w14:textId="77777777" w:rsidR="00676923" w:rsidRDefault="00000000">
                        <w:pPr>
                          <w:spacing w:after="160" w:line="259" w:lineRule="auto"/>
                          <w:ind w:left="0" w:firstLine="0"/>
                          <w:jc w:val="left"/>
                        </w:pPr>
                        <w:r>
                          <w:rPr>
                            <w:b/>
                            <w:color w:val="FFFEFD"/>
                            <w:sz w:val="18"/>
                          </w:rPr>
                          <w:t>12</w:t>
                        </w:r>
                      </w:p>
                    </w:txbxContent>
                  </v:textbox>
                </v:rect>
                <w10:wrap type="topAndBottom" anchorx="page" anchory="page"/>
              </v:group>
            </w:pict>
          </mc:Fallback>
        </mc:AlternateContent>
      </w:r>
      <w:r>
        <w:rPr>
          <w:noProof/>
          <w:color w:val="000000"/>
        </w:rPr>
        <mc:AlternateContent>
          <mc:Choice Requires="wpg">
            <w:drawing>
              <wp:anchor distT="0" distB="0" distL="114300" distR="114300" simplePos="0" relativeHeight="251957248" behindDoc="0" locked="0" layoutInCell="1" allowOverlap="1" wp14:anchorId="63E40C44" wp14:editId="3EB77587">
                <wp:simplePos x="0" y="0"/>
                <wp:positionH relativeFrom="page">
                  <wp:posOffset>7385808</wp:posOffset>
                </wp:positionH>
                <wp:positionV relativeFrom="page">
                  <wp:posOffset>1923877</wp:posOffset>
                </wp:positionV>
                <wp:extent cx="121209" cy="1185063"/>
                <wp:effectExtent l="0" t="0" r="0" b="0"/>
                <wp:wrapSquare wrapText="bothSides"/>
                <wp:docPr id="795460" name="Group 795460"/>
                <wp:cNvGraphicFramePr/>
                <a:graphic xmlns:a="http://schemas.openxmlformats.org/drawingml/2006/main">
                  <a:graphicData uri="http://schemas.microsoft.com/office/word/2010/wordprocessingGroup">
                    <wpg:wgp>
                      <wpg:cNvGrpSpPr/>
                      <wpg:grpSpPr>
                        <a:xfrm>
                          <a:off x="0" y="0"/>
                          <a:ext cx="121209" cy="1185063"/>
                          <a:chOff x="0" y="0"/>
                          <a:chExt cx="121209" cy="1185063"/>
                        </a:xfrm>
                      </wpg:grpSpPr>
                      <wps:wsp>
                        <wps:cNvPr id="130198" name="Rectangle 130198"/>
                        <wps:cNvSpPr/>
                        <wps:spPr>
                          <a:xfrm rot="-5399999">
                            <a:off x="-707462" y="316393"/>
                            <a:ext cx="1576133" cy="161208"/>
                          </a:xfrm>
                          <a:prstGeom prst="rect">
                            <a:avLst/>
                          </a:prstGeom>
                          <a:ln>
                            <a:noFill/>
                          </a:ln>
                        </wps:spPr>
                        <wps:txbx>
                          <w:txbxContent>
                            <w:p w14:paraId="448BB610"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wps:txbx>
                        <wps:bodyPr horzOverflow="overflow" vert="horz" lIns="0" tIns="0" rIns="0" bIns="0" rtlCol="0">
                          <a:noAutofit/>
                        </wps:bodyPr>
                      </wps:wsp>
                    </wpg:wgp>
                  </a:graphicData>
                </a:graphic>
              </wp:anchor>
            </w:drawing>
          </mc:Choice>
          <mc:Fallback>
            <w:pict>
              <v:group w14:anchorId="63E40C44" id="Group 795460" o:spid="_x0000_s2371" style="position:absolute;left:0;text-align:left;margin-left:581.55pt;margin-top:151.5pt;width:9.55pt;height:93.3pt;z-index:251957248;mso-position-horizontal-relative:page;mso-position-vertical-relative:page" coordsize="1212,118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">
                <v:rect id="Rectangle 130198" o:spid="_x0000_s2372" style="position:absolute;left:-7074;top:3164;width:1576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" filled="f" stroked="f">
                  <v:textbox inset="0,0,0,0">
                    <w:txbxContent>
                      <w:p w14:paraId="448BB610"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v:textbox>
                </v:rect>
                <w10:wrap type="square" anchorx="page" anchory="page"/>
              </v:group>
            </w:pict>
          </mc:Fallback>
        </mc:AlternateContent>
      </w:r>
      <w:r>
        <w:t>on a competent co-pilot’s leg</w:t>
      </w:r>
    </w:p>
    <w:p w14:paraId="5A2D46CD" w14:textId="77777777" w:rsidR="00676923" w:rsidRDefault="00000000">
      <w:pPr>
        <w:numPr>
          <w:ilvl w:val="1"/>
          <w:numId w:val="193"/>
        </w:numPr>
        <w:spacing w:after="201"/>
        <w:ind w:right="48" w:hanging="720"/>
      </w:pPr>
      <w:r>
        <w:t>on an incompetent co-pilot’s leg</w:t>
      </w:r>
    </w:p>
    <w:p w14:paraId="1601F9DF" w14:textId="77777777" w:rsidR="00676923" w:rsidRDefault="00000000">
      <w:pPr>
        <w:numPr>
          <w:ilvl w:val="0"/>
          <w:numId w:val="193"/>
        </w:numPr>
        <w:spacing w:after="205"/>
        <w:ind w:right="14" w:hanging="720"/>
        <w:jc w:val="left"/>
      </w:pPr>
      <w:r>
        <w:rPr>
          <w:b/>
        </w:rPr>
        <w:t xml:space="preserve">To counteract an authoritarian cockpit </w:t>
      </w:r>
      <w:proofErr w:type="gramStart"/>
      <w:r>
        <w:rPr>
          <w:b/>
        </w:rPr>
        <w:t>crews</w:t>
      </w:r>
      <w:proofErr w:type="gramEnd"/>
      <w:r>
        <w:rPr>
          <w:b/>
        </w:rPr>
        <w:t xml:space="preserve"> should:</w:t>
      </w:r>
    </w:p>
    <w:p w14:paraId="64DB99DB" w14:textId="77777777" w:rsidR="00676923" w:rsidRDefault="00000000">
      <w:pPr>
        <w:numPr>
          <w:ilvl w:val="1"/>
          <w:numId w:val="193"/>
        </w:numPr>
        <w:ind w:right="48" w:hanging="720"/>
      </w:pPr>
      <w:r>
        <w:t xml:space="preserve">ensure that they ensure that their opinions are heard </w:t>
      </w:r>
      <w:proofErr w:type="gramStart"/>
      <w:r>
        <w:t>in spite of</w:t>
      </w:r>
      <w:proofErr w:type="gramEnd"/>
      <w:r>
        <w:t xml:space="preserve"> possible confrontation</w:t>
      </w:r>
    </w:p>
    <w:p w14:paraId="57AA4917" w14:textId="77777777" w:rsidR="00676923" w:rsidRDefault="00000000">
      <w:pPr>
        <w:numPr>
          <w:ilvl w:val="1"/>
          <w:numId w:val="193"/>
        </w:numPr>
        <w:ind w:right="48" w:hanging="720"/>
      </w:pPr>
      <w:r>
        <w:t>remain silent and sort it all out on the ground</w:t>
      </w:r>
    </w:p>
    <w:p w14:paraId="3AC2CBBA" w14:textId="77777777" w:rsidR="00676923" w:rsidRDefault="00000000">
      <w:pPr>
        <w:numPr>
          <w:ilvl w:val="1"/>
          <w:numId w:val="193"/>
        </w:numPr>
        <w:ind w:right="48" w:hanging="720"/>
      </w:pPr>
      <w:r>
        <w:t xml:space="preserve">cooperate in a conciliatory form but the contents of this cooperation </w:t>
      </w:r>
      <w:proofErr w:type="gramStart"/>
      <w:r>
        <w:t>is</w:t>
      </w:r>
      <w:proofErr w:type="gramEnd"/>
      <w:r>
        <w:t xml:space="preserve"> firm </w:t>
      </w:r>
    </w:p>
    <w:p w14:paraId="5E0E6646" w14:textId="77777777" w:rsidR="00676923" w:rsidRDefault="00000000">
      <w:pPr>
        <w:numPr>
          <w:ilvl w:val="1"/>
          <w:numId w:val="193"/>
        </w:numPr>
        <w:ind w:right="48" w:hanging="720"/>
      </w:pPr>
      <w:r>
        <w:t>obtain support from another crew member</w:t>
      </w:r>
      <w:r>
        <w:br w:type="page"/>
      </w:r>
    </w:p>
    <w:p w14:paraId="6976851C"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1958272" behindDoc="0" locked="0" layoutInCell="1" allowOverlap="1" wp14:anchorId="1F249A4E" wp14:editId="5A406924">
                <wp:simplePos x="0" y="0"/>
                <wp:positionH relativeFrom="page">
                  <wp:posOffset>0</wp:posOffset>
                </wp:positionH>
                <wp:positionV relativeFrom="page">
                  <wp:posOffset>4315343</wp:posOffset>
                </wp:positionV>
                <wp:extent cx="431999" cy="705155"/>
                <wp:effectExtent l="0" t="0" r="0" b="0"/>
                <wp:wrapTopAndBottom/>
                <wp:docPr id="796883" name="Group 796883"/>
                <wp:cNvGraphicFramePr/>
                <a:graphic xmlns:a="http://schemas.openxmlformats.org/drawingml/2006/main">
                  <a:graphicData uri="http://schemas.microsoft.com/office/word/2010/wordprocessingGroup">
                    <wpg:wgp>
                      <wpg:cNvGrpSpPr/>
                      <wpg:grpSpPr>
                        <a:xfrm>
                          <a:off x="0" y="0"/>
                          <a:ext cx="431999" cy="705155"/>
                          <a:chOff x="0" y="0"/>
                          <a:chExt cx="431999" cy="705155"/>
                        </a:xfrm>
                      </wpg:grpSpPr>
                      <wps:wsp>
                        <wps:cNvPr id="928732" name="Shape 928732"/>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0240" name="Rectangle 130240"/>
                        <wps:cNvSpPr/>
                        <wps:spPr>
                          <a:xfrm rot="5399999">
                            <a:off x="2649" y="91478"/>
                            <a:ext cx="182423" cy="149891"/>
                          </a:xfrm>
                          <a:prstGeom prst="rect">
                            <a:avLst/>
                          </a:prstGeom>
                          <a:ln>
                            <a:noFill/>
                          </a:ln>
                        </wps:spPr>
                        <wps:txbx>
                          <w:txbxContent>
                            <w:p w14:paraId="76CE622B"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30241" name="Rectangle 130241"/>
                        <wps:cNvSpPr/>
                        <wps:spPr>
                          <a:xfrm rot="5399999">
                            <a:off x="-150317" y="501681"/>
                            <a:ext cx="487812" cy="161208"/>
                          </a:xfrm>
                          <a:prstGeom prst="rect">
                            <a:avLst/>
                          </a:prstGeom>
                          <a:ln>
                            <a:noFill/>
                          </a:ln>
                        </wps:spPr>
                        <wps:txbx>
                          <w:txbxContent>
                            <w:p w14:paraId="18FA08BB"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1F249A4E" id="Group 796883" o:spid="_x0000_s2373" style="position:absolute;left:0;text-align:left;margin-left:0;margin-top:339.8pt;width:34pt;height:55.5pt;z-index:251958272;mso-position-horizontal-relative:page;mso-position-vertical-relative:page" coordsize="4319,7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">
                <v:shape id="Shape 928732" o:spid="_x0000_s2374" style="position:absolute;width:4319;height:2875;visibility:visible;mso-wrap-style:square;v-text-anchor:top" coordsize="431999,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" path="m,l431999,r,287579l,287579,,e" fillcolor="#181717" stroked="f" strokeweight="0">
                  <v:stroke miterlimit="83231f" joinstyle="miter"/>
                  <v:path arrowok="t" textboxrect="0,0,431999,287579"/>
                </v:shape>
                <v:rect id="Rectangle 130240" o:spid="_x0000_s2375" style="position:absolute;left:27;top:914;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" filled="f" stroked="f">
                  <v:textbox inset="0,0,0,0">
                    <w:txbxContent>
                      <w:p w14:paraId="76CE622B" w14:textId="77777777" w:rsidR="00676923" w:rsidRDefault="00000000">
                        <w:pPr>
                          <w:spacing w:after="160" w:line="259" w:lineRule="auto"/>
                          <w:ind w:left="0" w:firstLine="0"/>
                          <w:jc w:val="left"/>
                        </w:pPr>
                        <w:r>
                          <w:rPr>
                            <w:b/>
                            <w:color w:val="FFFEFD"/>
                            <w:sz w:val="18"/>
                          </w:rPr>
                          <w:t>12</w:t>
                        </w:r>
                      </w:p>
                    </w:txbxContent>
                  </v:textbox>
                </v:rect>
                <v:rect id="Rectangle 130241" o:spid="_x0000_s2376" style="position:absolute;left:-1504;top:5016;width:48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" filled="f" stroked="f">
                  <v:textbox inset="0,0,0,0">
                    <w:txbxContent>
                      <w:p w14:paraId="18FA08BB"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02DD82C7" w14:textId="77777777" w:rsidR="00676923" w:rsidRDefault="00000000">
      <w:pPr>
        <w:pStyle w:val="Heading4"/>
        <w:spacing w:after="15"/>
        <w:ind w:left="263"/>
        <w:jc w:val="both"/>
      </w:pPr>
      <w:r>
        <w:rPr>
          <w:i w:val="0"/>
          <w:sz w:val="30"/>
        </w:rPr>
        <w:t>Answers</w:t>
      </w:r>
    </w:p>
    <w:tbl>
      <w:tblPr>
        <w:tblStyle w:val="TableGrid"/>
        <w:tblW w:w="8937" w:type="dxa"/>
        <w:tblInd w:w="263"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33A2287A"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6EECC96"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122B4421"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0E161D9"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01739173"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99F88CF"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08504CDA"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A0EDC9"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37CF0067"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4F34BB"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48A69E15"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0B75A7"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41AD6255" w14:textId="77777777" w:rsidR="00676923" w:rsidRDefault="00000000">
            <w:pPr>
              <w:spacing w:after="0" w:line="259" w:lineRule="auto"/>
              <w:ind w:left="0" w:firstLine="0"/>
              <w:jc w:val="center"/>
            </w:pPr>
            <w:r>
              <w:t>12</w:t>
            </w:r>
          </w:p>
        </w:tc>
      </w:tr>
      <w:tr w:rsidR="00676923" w14:paraId="288F7B9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EF7A2B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D2B255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B4578F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33E7232"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DAFD98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E39096E"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2B7E54"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89A2D4A"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C8426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66A75C8D"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967AD8"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0F38057" w14:textId="77777777" w:rsidR="00676923" w:rsidRDefault="00000000">
            <w:pPr>
              <w:spacing w:after="0" w:line="259" w:lineRule="auto"/>
              <w:ind w:left="0" w:firstLine="0"/>
              <w:jc w:val="center"/>
            </w:pPr>
            <w:r>
              <w:t>a</w:t>
            </w:r>
          </w:p>
        </w:tc>
      </w:tr>
      <w:tr w:rsidR="00676923" w14:paraId="74F4101C" w14:textId="77777777">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847472"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2B73FC2D"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9E1E1F"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1BF64196"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3EE56B" w14:textId="77777777" w:rsidR="00676923" w:rsidRDefault="00000000">
            <w:pPr>
              <w:spacing w:after="0" w:line="259" w:lineRule="auto"/>
              <w:ind w:left="0" w:firstLine="0"/>
              <w:jc w:val="center"/>
            </w:pPr>
            <w:r>
              <w:t>17</w:t>
            </w:r>
          </w:p>
        </w:tc>
      </w:tr>
      <w:tr w:rsidR="00676923" w14:paraId="1959AD8E" w14:textId="77777777">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1B04F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19B8A05"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0AC46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31E3E92"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A53510F" w14:textId="77777777" w:rsidR="00676923" w:rsidRDefault="00000000">
            <w:pPr>
              <w:spacing w:after="0" w:line="259" w:lineRule="auto"/>
              <w:ind w:left="0" w:firstLine="0"/>
              <w:jc w:val="center"/>
            </w:pPr>
            <w:r>
              <w:t>c</w:t>
            </w:r>
          </w:p>
        </w:tc>
      </w:tr>
    </w:tbl>
    <w:p w14:paraId="2063D2CA" w14:textId="77777777" w:rsidR="00676923" w:rsidRDefault="00676923">
      <w:pPr>
        <w:sectPr w:rsidR="00676923">
          <w:headerReference w:type="even" r:id="rId455"/>
          <w:headerReference w:type="default" r:id="rId456"/>
          <w:footerReference w:type="even" r:id="rId457"/>
          <w:footerReference w:type="default" r:id="rId458"/>
          <w:headerReference w:type="first" r:id="rId459"/>
          <w:footerReference w:type="first" r:id="rId460"/>
          <w:pgSz w:w="11906" w:h="16838"/>
          <w:pgMar w:top="444" w:right="1297" w:bottom="1612" w:left="1134" w:header="185" w:footer="430" w:gutter="0"/>
          <w:cols w:space="720"/>
        </w:sectPr>
      </w:pPr>
    </w:p>
    <w:p w14:paraId="309A5DAF" w14:textId="77777777" w:rsidR="00676923" w:rsidRDefault="00000000">
      <w:pPr>
        <w:spacing w:after="0" w:line="216" w:lineRule="auto"/>
        <w:ind w:left="3862" w:right="3617"/>
        <w:jc w:val="center"/>
      </w:pPr>
      <w:r>
        <w:rPr>
          <w:color w:val="1B5C98"/>
          <w:sz w:val="32"/>
        </w:rPr>
        <w:lastRenderedPageBreak/>
        <w:t>Chapter</w:t>
      </w:r>
    </w:p>
    <w:p w14:paraId="2D08D54C" w14:textId="77777777" w:rsidR="00676923" w:rsidRDefault="00000000">
      <w:pPr>
        <w:pStyle w:val="Heading2"/>
        <w:ind w:left="257"/>
      </w:pPr>
      <w:r>
        <w:rPr>
          <w:b/>
          <w:sz w:val="96"/>
        </w:rPr>
        <w:t xml:space="preserve">13 </w:t>
      </w:r>
      <w:r>
        <w:t>Communication and Cooperation</w:t>
      </w:r>
    </w:p>
    <w:p w14:paraId="46EB8C77" w14:textId="77777777" w:rsidR="00676923" w:rsidRDefault="00000000">
      <w:pPr>
        <w:spacing w:after="358" w:line="259" w:lineRule="auto"/>
        <w:ind w:left="8" w:right="-227" w:firstLine="0"/>
        <w:jc w:val="left"/>
      </w:pPr>
      <w:r>
        <w:rPr>
          <w:noProof/>
          <w:color w:val="000000"/>
        </w:rPr>
        <mc:AlternateContent>
          <mc:Choice Requires="wpg">
            <w:drawing>
              <wp:inline distT="0" distB="0" distL="0" distR="0" wp14:anchorId="740E7CDE" wp14:editId="6AD934FA">
                <wp:extent cx="5904001" cy="6350"/>
                <wp:effectExtent l="0" t="0" r="0" b="0"/>
                <wp:docPr id="796298" name="Group 796298"/>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0381" name="Shape 130381"/>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6298" style="width:464.882pt;height:0.5pt;mso-position-horizontal-relative:char;mso-position-vertical-relative:line" coordsize="59040,63">
                <v:shape id="Shape 130381" style="position:absolute;width:59040;height:0;left:0;top:0;" coordsize="5904001,0" path="m0,0l5904001,0">
                  <v:stroke weight="0.5pt" endcap="flat" joinstyle="miter" miterlimit="4" on="true" color="#005d7d"/>
                  <v:fill on="false" color="#000000" opacity="0"/>
                </v:shape>
              </v:group>
            </w:pict>
          </mc:Fallback>
        </mc:AlternateContent>
      </w:r>
    </w:p>
    <w:p w14:paraId="5578927D" w14:textId="77777777" w:rsidR="00676923" w:rsidRDefault="00000000">
      <w:pPr>
        <w:spacing w:after="100"/>
        <w:ind w:left="16" w:right="48"/>
      </w:pPr>
      <w:r>
        <w:t>Introduction. . . . . . . . . . . . . . . . . . . . . . . . . . . . . . . . . . . . . . . . . . . . .</w:t>
      </w:r>
      <w:r>
        <w:rPr>
          <w:sz w:val="20"/>
        </w:rPr>
        <w:t>253</w:t>
      </w:r>
    </w:p>
    <w:p w14:paraId="0D989669" w14:textId="77777777" w:rsidR="00676923" w:rsidRDefault="00000000">
      <w:pPr>
        <w:spacing w:after="100"/>
        <w:ind w:left="16" w:right="48"/>
      </w:pPr>
      <w:r>
        <w:t>A Simple Communications Model . . . . . . . . . . . . . . . . . . . . . . . . . . . . . . . . .</w:t>
      </w:r>
      <w:r>
        <w:rPr>
          <w:sz w:val="20"/>
        </w:rPr>
        <w:t>253</w:t>
      </w:r>
    </w:p>
    <w:p w14:paraId="31CEFB2F" w14:textId="77777777" w:rsidR="00676923" w:rsidRDefault="00000000">
      <w:pPr>
        <w:spacing w:after="100"/>
        <w:ind w:left="16" w:right="48"/>
      </w:pPr>
      <w:r>
        <w:t>Types of Questions . . . . . . . . . . . . . . . . . . . . . . . . . . . . . . . . . . . . . . . . .</w:t>
      </w:r>
      <w:r>
        <w:rPr>
          <w:sz w:val="20"/>
        </w:rPr>
        <w:t>255</w:t>
      </w:r>
    </w:p>
    <w:p w14:paraId="6C870706" w14:textId="77777777" w:rsidR="00676923" w:rsidRDefault="00000000">
      <w:pPr>
        <w:spacing w:after="100"/>
        <w:ind w:left="16" w:right="48"/>
      </w:pPr>
      <w:r>
        <w:t>Communications Concepts . . . . . . . . . . . . . . . . . . . . . . . . . . . . . . . . . . . . .</w:t>
      </w:r>
      <w:r>
        <w:rPr>
          <w:sz w:val="20"/>
        </w:rPr>
        <w:t>257</w:t>
      </w:r>
    </w:p>
    <w:p w14:paraId="13255FED" w14:textId="77777777" w:rsidR="00676923" w:rsidRDefault="00000000">
      <w:pPr>
        <w:spacing w:after="100"/>
        <w:ind w:left="16" w:right="48"/>
      </w:pPr>
      <w:r>
        <w:t>Good Communications . . . . . . . . . . . . . . . . . . . . . . . . . . . . . . . . . . . . . . .</w:t>
      </w:r>
      <w:r>
        <w:rPr>
          <w:sz w:val="20"/>
        </w:rPr>
        <w:t>257</w:t>
      </w:r>
    </w:p>
    <w:p w14:paraId="1BDDCC69" w14:textId="77777777" w:rsidR="00676923" w:rsidRDefault="00000000">
      <w:pPr>
        <w:spacing w:after="101"/>
        <w:ind w:left="16" w:right="48"/>
      </w:pPr>
      <w:r>
        <w:t>Personal Communications . . . . . . . . . . . . . . . . . . . . . . . . . . . . . . . . . . . . .</w:t>
      </w:r>
      <w:r>
        <w:rPr>
          <w:sz w:val="20"/>
        </w:rPr>
        <w:t>258</w:t>
      </w:r>
    </w:p>
    <w:p w14:paraId="26F78C4C" w14:textId="77777777" w:rsidR="00676923" w:rsidRDefault="00000000">
      <w:pPr>
        <w:spacing w:after="101"/>
        <w:ind w:left="16" w:right="48"/>
      </w:pPr>
      <w:r>
        <w:t>Cockpit Communications . . . . . . . . . . . . . . . . . . . . . . . . . . . . . . . . . . . . . .</w:t>
      </w:r>
      <w:r>
        <w:rPr>
          <w:sz w:val="20"/>
        </w:rPr>
        <w:t>259</w:t>
      </w:r>
    </w:p>
    <w:p w14:paraId="01CE0346" w14:textId="77777777" w:rsidR="00676923" w:rsidRDefault="00000000">
      <w:pPr>
        <w:spacing w:after="101"/>
        <w:ind w:left="16" w:right="48"/>
      </w:pPr>
      <w:r>
        <w:t>Professional Languages. . . . . . . . . . . . . . . . . . . . . . . . . . . . . . . . . . . . . . .</w:t>
      </w:r>
      <w:r>
        <w:rPr>
          <w:sz w:val="20"/>
        </w:rPr>
        <w:t>262</w:t>
      </w:r>
    </w:p>
    <w:p w14:paraId="576048BB" w14:textId="77777777" w:rsidR="00676923" w:rsidRDefault="00000000">
      <w:pPr>
        <w:spacing w:after="100"/>
        <w:ind w:left="16" w:right="48"/>
      </w:pPr>
      <w:r>
        <w:t>Metacommunications. . . . . . . . . . . . . . . . . . . . . . . . . . . . . . . . . . . . . . . .</w:t>
      </w:r>
      <w:r>
        <w:rPr>
          <w:sz w:val="20"/>
        </w:rPr>
        <w:t>263</w:t>
      </w:r>
    </w:p>
    <w:p w14:paraId="23D2FF89" w14:textId="77777777" w:rsidR="00676923" w:rsidRDefault="00000000">
      <w:pPr>
        <w:spacing w:after="100"/>
        <w:ind w:left="16" w:right="48"/>
      </w:pPr>
      <w:r>
        <w:t>Briefings . . . . . . . . . . . . . . . . . . . . . . . . . . . . . . . . . . . . . . . . . . . . . . .</w:t>
      </w:r>
      <w:r>
        <w:rPr>
          <w:sz w:val="20"/>
        </w:rPr>
        <w:t>263</w:t>
      </w:r>
    </w:p>
    <w:p w14:paraId="70A1EDD4" w14:textId="77777777" w:rsidR="00676923" w:rsidRDefault="00000000">
      <w:pPr>
        <w:spacing w:after="101"/>
        <w:ind w:left="16" w:right="48"/>
      </w:pPr>
      <w:r>
        <w:t>Communications to Achieve Coordination  . . . . . . . . . . . . . . . . . . . . . . . . . . . .</w:t>
      </w:r>
      <w:r>
        <w:rPr>
          <w:sz w:val="20"/>
        </w:rPr>
        <w:t>263</w:t>
      </w:r>
    </w:p>
    <w:p w14:paraId="0F2DCDA9" w14:textId="77777777" w:rsidR="00676923" w:rsidRDefault="00000000">
      <w:pPr>
        <w:spacing w:after="100"/>
        <w:ind w:left="16" w:right="48"/>
      </w:pPr>
      <w:r>
        <w:t>Synchronization . . . . . . . . . . . . . . . . . . . . . . . . . . . . . . . . . . . . . . . . . . .</w:t>
      </w:r>
      <w:r>
        <w:rPr>
          <w:sz w:val="20"/>
        </w:rPr>
        <w:t>264</w:t>
      </w:r>
    </w:p>
    <w:p w14:paraId="6B379898" w14:textId="77777777" w:rsidR="00676923" w:rsidRDefault="00000000">
      <w:pPr>
        <w:spacing w:after="101"/>
        <w:ind w:left="16" w:right="48"/>
      </w:pPr>
      <w:r>
        <w:t>Synergy in Joint Actions . . . . . . . . . . . . . . . . . . . . . . . . . . . . . . . . . . . . . .</w:t>
      </w:r>
      <w:r>
        <w:rPr>
          <w:sz w:val="20"/>
        </w:rPr>
        <w:t>264</w:t>
      </w:r>
    </w:p>
    <w:p w14:paraId="4EE5F501" w14:textId="77777777" w:rsidR="00676923" w:rsidRDefault="00000000">
      <w:pPr>
        <w:spacing w:after="100"/>
        <w:ind w:left="16" w:right="48"/>
      </w:pPr>
      <w:r>
        <w:t>Barriers to Crew Cooperation and Teamwork. . . . . . . . . . . . . . . . . . . . . . . . . . .</w:t>
      </w:r>
      <w:r>
        <w:rPr>
          <w:sz w:val="20"/>
        </w:rPr>
        <w:t>265</w:t>
      </w:r>
    </w:p>
    <w:p w14:paraId="66F515E1" w14:textId="77777777" w:rsidR="00676923" w:rsidRDefault="00000000">
      <w:pPr>
        <w:spacing w:after="101"/>
        <w:ind w:left="16" w:right="48"/>
      </w:pPr>
      <w:r>
        <w:t xml:space="preserve">Good </w:t>
      </w:r>
      <w:proofErr w:type="gramStart"/>
      <w:r>
        <w:t>Team Work</w:t>
      </w:r>
      <w:proofErr w:type="gramEnd"/>
      <w:r>
        <w:t xml:space="preserve"> . . . . . . . . . . . . . . . . . . . . . . . . . . . . . . . . . . . . . . . . . .</w:t>
      </w:r>
      <w:r>
        <w:rPr>
          <w:sz w:val="20"/>
        </w:rPr>
        <w:t>265</w:t>
      </w:r>
    </w:p>
    <w:p w14:paraId="635555DE" w14:textId="77777777" w:rsidR="00676923" w:rsidRDefault="00000000">
      <w:pPr>
        <w:spacing w:after="100"/>
        <w:ind w:left="16" w:right="48"/>
      </w:pPr>
      <w:r>
        <w:t>Summary. . . . . . . . . . . . . . . . . . . . . . . . . . . . . . . . . . . . . . . . . . . . . . .</w:t>
      </w:r>
      <w:r>
        <w:rPr>
          <w:sz w:val="20"/>
        </w:rPr>
        <w:t>266</w:t>
      </w:r>
    </w:p>
    <w:p w14:paraId="5BCC0C86" w14:textId="77777777" w:rsidR="00676923" w:rsidRDefault="00000000">
      <w:pPr>
        <w:spacing w:after="100"/>
        <w:ind w:left="16" w:right="48"/>
      </w:pPr>
      <w:r>
        <w:t>Miscommunication . . . . . . . . . . . . . . . . . . . . . . . . . . . . . . . . . . . . . . . . .</w:t>
      </w:r>
      <w:r>
        <w:rPr>
          <w:sz w:val="20"/>
        </w:rPr>
        <w:t>266</w:t>
      </w:r>
    </w:p>
    <w:p w14:paraId="3E095994" w14:textId="77777777" w:rsidR="00676923" w:rsidRDefault="00000000">
      <w:pPr>
        <w:spacing w:after="100"/>
        <w:ind w:left="16" w:right="48"/>
      </w:pPr>
      <w:r>
        <w:t>Questions . . . . . . . . . . . . . . . . . . . . . . . . . . . . . . . . . . . . . . . . . . . . . .</w:t>
      </w:r>
      <w:r>
        <w:rPr>
          <w:sz w:val="20"/>
        </w:rPr>
        <w:t>267</w:t>
      </w:r>
    </w:p>
    <w:p w14:paraId="07BE67FF" w14:textId="77777777" w:rsidR="00676923" w:rsidRDefault="00000000">
      <w:pPr>
        <w:ind w:left="16" w:right="48"/>
      </w:pPr>
      <w:r>
        <w:t>Answers . . . . . . . . . . . . . . . . . . . . . . . . . . . . . . . . . . . . . . . . . . . . . . .</w:t>
      </w:r>
      <w:r>
        <w:rPr>
          <w:sz w:val="20"/>
        </w:rPr>
        <w:t>270</w:t>
      </w:r>
    </w:p>
    <w:p w14:paraId="2EA86453"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959296" behindDoc="0" locked="0" layoutInCell="1" allowOverlap="1" wp14:anchorId="29D23D0E" wp14:editId="017CFAA9">
                <wp:simplePos x="0" y="0"/>
                <wp:positionH relativeFrom="page">
                  <wp:posOffset>0</wp:posOffset>
                </wp:positionH>
                <wp:positionV relativeFrom="page">
                  <wp:posOffset>4607997</wp:posOffset>
                </wp:positionV>
                <wp:extent cx="431999" cy="1763736"/>
                <wp:effectExtent l="0" t="0" r="0" b="0"/>
                <wp:wrapTopAndBottom/>
                <wp:docPr id="796907" name="Group 796907"/>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8742" name="Shape 92874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0994" name="Rectangle 130994"/>
                        <wps:cNvSpPr/>
                        <wps:spPr>
                          <a:xfrm rot="5399999">
                            <a:off x="2649" y="91693"/>
                            <a:ext cx="182423" cy="149891"/>
                          </a:xfrm>
                          <a:prstGeom prst="rect">
                            <a:avLst/>
                          </a:prstGeom>
                          <a:ln>
                            <a:noFill/>
                          </a:ln>
                        </wps:spPr>
                        <wps:txbx>
                          <w:txbxContent>
                            <w:p w14:paraId="33844910"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0995" name="Rectangle 130995"/>
                        <wps:cNvSpPr/>
                        <wps:spPr>
                          <a:xfrm rot="5399999">
                            <a:off x="-853989" y="1205780"/>
                            <a:ext cx="1895157" cy="161207"/>
                          </a:xfrm>
                          <a:prstGeom prst="rect">
                            <a:avLst/>
                          </a:prstGeom>
                          <a:ln>
                            <a:noFill/>
                          </a:ln>
                        </wps:spPr>
                        <wps:txbx>
                          <w:txbxContent>
                            <w:p w14:paraId="46842F93"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w:pict>
              <v:group w14:anchorId="29D23D0E" id="Group 796907" o:spid="_x0000_s2377" style="position:absolute;margin-left:0;margin-top:362.85pt;width:34pt;height:138.9pt;z-index:251959296;mso-position-horizontal-relative:page;mso-position-vertical-relative:page" coordsize="4319,176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">
                <v:shape id="Shape 928742" o:spid="_x0000_s237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" path="m,l431999,r,287998l,287998,,e" fillcolor="#1b5c98" stroked="f" strokeweight="0">
                  <v:stroke miterlimit="83231f" joinstyle="miter"/>
                  <v:path arrowok="t" textboxrect="0,0,431999,287998"/>
                </v:shape>
                <v:rect id="Rectangle 130994" o:spid="_x0000_s2379"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" filled="f" stroked="f">
                  <v:textbox inset="0,0,0,0">
                    <w:txbxContent>
                      <w:p w14:paraId="33844910" w14:textId="77777777" w:rsidR="00676923" w:rsidRDefault="00000000">
                        <w:pPr>
                          <w:spacing w:after="160" w:line="259" w:lineRule="auto"/>
                          <w:ind w:left="0" w:firstLine="0"/>
                          <w:jc w:val="left"/>
                        </w:pPr>
                        <w:r>
                          <w:rPr>
                            <w:b/>
                            <w:color w:val="FFFEFD"/>
                            <w:sz w:val="18"/>
                          </w:rPr>
                          <w:t>13</w:t>
                        </w:r>
                      </w:p>
                    </w:txbxContent>
                  </v:textbox>
                </v:rect>
                <v:rect id="Rectangle 130995" o:spid="_x0000_s2380" style="position:absolute;left:-8541;top:12058;width:1895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" filled="f" stroked="f">
                  <v:textbox inset="0,0,0,0">
                    <w:txbxContent>
                      <w:p w14:paraId="46842F93"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w10:wrap type="topAndBottom" anchorx="page" anchory="page"/>
              </v:group>
            </w:pict>
          </mc:Fallback>
        </mc:AlternateContent>
      </w:r>
      <w:r>
        <w:br w:type="page"/>
      </w:r>
    </w:p>
    <w:p w14:paraId="0D1D90F5" w14:textId="77777777" w:rsidR="00676923" w:rsidRDefault="00000000">
      <w:pPr>
        <w:pStyle w:val="Heading3"/>
        <w:ind w:left="-5"/>
      </w:pPr>
      <w:r>
        <w:lastRenderedPageBreak/>
        <w:t>Introduction</w:t>
      </w:r>
    </w:p>
    <w:p w14:paraId="424EC173" w14:textId="77777777" w:rsidR="00676923" w:rsidRDefault="00000000">
      <w:pPr>
        <w:spacing w:after="211"/>
        <w:ind w:right="41"/>
      </w:pPr>
      <w:r>
        <w:rPr>
          <w:b/>
          <w:color w:val="4D4989"/>
        </w:rPr>
        <w:t>Communication can be defined as “the effective transmission of a message”.</w:t>
      </w:r>
    </w:p>
    <w:p w14:paraId="62602654" w14:textId="77777777" w:rsidR="00676923" w:rsidRDefault="00000000">
      <w:pPr>
        <w:spacing w:after="216"/>
        <w:ind w:left="16" w:right="48"/>
      </w:pPr>
      <w:proofErr w:type="gramStart"/>
      <w:r>
        <w:t>The majority of</w:t>
      </w:r>
      <w:proofErr w:type="gramEnd"/>
      <w:r>
        <w:t xml:space="preserve"> all civilian aircraft accidents are caused by human error. In 1997 over 70% of all civilian aircraft accidents in which fatalities occurred involved a perfectly serviceable aircraft being flown into the ground - Controlled Flight </w:t>
      </w:r>
      <w:proofErr w:type="gramStart"/>
      <w:r>
        <w:t>Into</w:t>
      </w:r>
      <w:proofErr w:type="gramEnd"/>
      <w:r>
        <w:t xml:space="preserve"> Terrain (CFIT). There appears to be no significant improvement in recent years.</w:t>
      </w:r>
    </w:p>
    <w:p w14:paraId="1DAB3E48" w14:textId="77777777" w:rsidR="00676923" w:rsidRDefault="00000000">
      <w:pPr>
        <w:spacing w:after="312"/>
        <w:ind w:left="16" w:right="48"/>
      </w:pPr>
      <w:r>
        <w:t>With the tendency for the modern airliner to reduce the flight deck crew complement to just two operating pilots, and the increasing use of computers to take over the functions previously undertaken by crew members, there is an ever-increasing emphasis on crew cooperation and communication to ensure the safe operation of all flights.</w:t>
      </w:r>
    </w:p>
    <w:p w14:paraId="4D811ADC" w14:textId="77777777" w:rsidR="00676923" w:rsidRDefault="00000000">
      <w:pPr>
        <w:pStyle w:val="Heading3"/>
        <w:spacing w:after="158"/>
        <w:ind w:left="-5"/>
      </w:pPr>
      <w:r>
        <w:t>A Simple Communications Model</w:t>
      </w:r>
    </w:p>
    <w:p w14:paraId="6CF0476E" w14:textId="77777777" w:rsidR="00676923" w:rsidRDefault="00000000">
      <w:pPr>
        <w:pStyle w:val="Heading4"/>
        <w:ind w:left="-5" w:right="61"/>
      </w:pPr>
      <w:r>
        <w:t>Introduction</w:t>
      </w:r>
    </w:p>
    <w:p w14:paraId="58F13B2C" w14:textId="77777777" w:rsidR="00676923" w:rsidRDefault="00000000">
      <w:pPr>
        <w:spacing w:after="216"/>
        <w:ind w:left="16" w:right="48"/>
      </w:pPr>
      <w:r>
        <w:t>Paul Watzlawick’s first axiom of communication states that “one cannot not communicate”. Thus, no matter how one may try, one must communicate. Activity or inactivity, words or silence all have message value. They influence others who, in turn cannot not respond to these communications and are thus themselves communicating. Mere absence of talking or taking notice is no exception.</w:t>
      </w:r>
    </w:p>
    <w:p w14:paraId="3977FCB3" w14:textId="77777777" w:rsidR="00676923" w:rsidRDefault="00000000">
      <w:pPr>
        <w:spacing w:after="216"/>
        <w:ind w:left="16" w:right="48"/>
      </w:pPr>
      <w:r>
        <w:rPr>
          <w:noProof/>
          <w:color w:val="000000"/>
        </w:rPr>
        <mc:AlternateContent>
          <mc:Choice Requires="wpg">
            <w:drawing>
              <wp:anchor distT="0" distB="0" distL="114300" distR="114300" simplePos="0" relativeHeight="251960320" behindDoc="0" locked="0" layoutInCell="1" allowOverlap="1" wp14:anchorId="32A8DE31" wp14:editId="1360CB81">
                <wp:simplePos x="0" y="0"/>
                <wp:positionH relativeFrom="page">
                  <wp:posOffset>7128002</wp:posOffset>
                </wp:positionH>
                <wp:positionV relativeFrom="page">
                  <wp:posOffset>4608907</wp:posOffset>
                </wp:positionV>
                <wp:extent cx="432003" cy="2082509"/>
                <wp:effectExtent l="0" t="0" r="0" b="0"/>
                <wp:wrapSquare wrapText="bothSides"/>
                <wp:docPr id="796918" name="Group 796918"/>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003" name="Shape 13100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056" name="Rectangle 131056"/>
                        <wps:cNvSpPr/>
                        <wps:spPr>
                          <a:xfrm rot="-5399999">
                            <a:off x="127245" y="1961428"/>
                            <a:ext cx="237825" cy="161208"/>
                          </a:xfrm>
                          <a:prstGeom prst="rect">
                            <a:avLst/>
                          </a:prstGeom>
                          <a:ln>
                            <a:noFill/>
                          </a:ln>
                        </wps:spPr>
                        <wps:txbx>
                          <w:txbxContent>
                            <w:p w14:paraId="27C695A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005" name="Rectangle 131005"/>
                        <wps:cNvSpPr/>
                        <wps:spPr>
                          <a:xfrm rot="-5399999">
                            <a:off x="-738680" y="807502"/>
                            <a:ext cx="2154183" cy="161208"/>
                          </a:xfrm>
                          <a:prstGeom prst="rect">
                            <a:avLst/>
                          </a:prstGeom>
                          <a:ln>
                            <a:noFill/>
                          </a:ln>
                        </wps:spPr>
                        <wps:txbx>
                          <w:txbxContent>
                            <w:p w14:paraId="29456F2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006" name="Rectangle 131006"/>
                        <wps:cNvSpPr/>
                        <wps:spPr>
                          <a:xfrm rot="-5399999">
                            <a:off x="246928" y="46418"/>
                            <a:ext cx="182422" cy="149891"/>
                          </a:xfrm>
                          <a:prstGeom prst="rect">
                            <a:avLst/>
                          </a:prstGeom>
                          <a:ln>
                            <a:noFill/>
                          </a:ln>
                        </wps:spPr>
                        <wps:txbx>
                          <w:txbxContent>
                            <w:p w14:paraId="31FD37EF"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w:pict>
              <v:group w14:anchorId="32A8DE31" id="Group 796918" o:spid="_x0000_s2381" style="position:absolute;left:0;text-align:left;margin-left:561.25pt;margin-top:362.9pt;width:34pt;height:164pt;z-index:251960320;mso-position-horizontal-relative:page;mso-position-vertical-relative:page" coordsize="4320,20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">
                <v:shape id="Shape 131003" o:spid="_x0000_s238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1056" o:spid="_x0000_s2383" style="position:absolute;left:1272;top:19614;width:23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" filled="f" stroked="f">
                  <v:textbox inset="0,0,0,0">
                    <w:txbxContent>
                      <w:p w14:paraId="27C695AA" w14:textId="77777777" w:rsidR="00676923" w:rsidRDefault="00000000">
                        <w:pPr>
                          <w:spacing w:after="160" w:line="259" w:lineRule="auto"/>
                          <w:ind w:left="0" w:firstLine="0"/>
                          <w:jc w:val="left"/>
                        </w:pPr>
                        <w:r>
                          <w:rPr>
                            <w:b/>
                            <w:color w:val="1B5C98"/>
                            <w:sz w:val="16"/>
                          </w:rPr>
                          <w:t xml:space="preserve"> </w:t>
                        </w:r>
                      </w:p>
                    </w:txbxContent>
                  </v:textbox>
                </v:rect>
                <v:rect id="Rectangle 131005" o:spid="_x0000_s2384" style="position:absolute;left:-7386;top:8075;width:2154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" filled="f" stroked="f">
                  <v:textbox inset="0,0,0,0">
                    <w:txbxContent>
                      <w:p w14:paraId="29456F2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v:rect id="Rectangle 131006" o:spid="_x0000_s2385"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" filled="f" stroked="f">
                  <v:textbox inset="0,0,0,0">
                    <w:txbxContent>
                      <w:p w14:paraId="31FD37EF" w14:textId="77777777" w:rsidR="00676923" w:rsidRDefault="00000000">
                        <w:pPr>
                          <w:spacing w:after="160" w:line="259" w:lineRule="auto"/>
                          <w:ind w:left="0" w:firstLine="0"/>
                          <w:jc w:val="left"/>
                        </w:pPr>
                        <w:r>
                          <w:rPr>
                            <w:b/>
                            <w:color w:val="FFFEFD"/>
                            <w:sz w:val="18"/>
                          </w:rPr>
                          <w:t>13</w:t>
                        </w:r>
                      </w:p>
                    </w:txbxContent>
                  </v:textbox>
                </v:rect>
                <w10:wrap type="square" anchorx="page" anchory="page"/>
              </v:group>
            </w:pict>
          </mc:Fallback>
        </mc:AlternateContent>
      </w:r>
      <w:r>
        <w:t xml:space="preserve">The man at a crowded lunch counter who looks straight ahead, or the aircraft passenger who sits with his/her eyes closed, are both communicating that they do not wish to speak to anyone or to be spoken to. Their </w:t>
      </w:r>
      <w:proofErr w:type="spellStart"/>
      <w:r>
        <w:t>neighbours</w:t>
      </w:r>
      <w:proofErr w:type="spellEnd"/>
      <w:r>
        <w:t xml:space="preserve"> normally “get the message” and response appropriately by leaving them alone. This, obviously, is just as much an interchange of communication as an animated discussion.</w:t>
      </w:r>
    </w:p>
    <w:p w14:paraId="4B262037" w14:textId="77777777" w:rsidR="00676923" w:rsidRDefault="00000000">
      <w:pPr>
        <w:spacing w:after="42"/>
        <w:ind w:left="16" w:right="48"/>
      </w:pPr>
      <w:r>
        <w:t xml:space="preserve">The simplest model to represent communication would consist only of a transmitter sending a message to a receiver. This model would, however, be far too simple to represent the wealth and variety of interhuman communications. </w:t>
      </w:r>
      <w:r>
        <w:rPr>
          <w:b/>
          <w:i/>
          <w:color w:val="1B5C98"/>
          <w:sz w:val="26"/>
        </w:rPr>
        <w:t xml:space="preserve">Basic Requirements </w:t>
      </w:r>
    </w:p>
    <w:p w14:paraId="10AEB8DF" w14:textId="77777777" w:rsidR="00676923" w:rsidRDefault="00000000">
      <w:pPr>
        <w:spacing w:after="212"/>
        <w:ind w:left="16" w:right="48"/>
      </w:pPr>
      <w:r>
        <w:t>For any meaningful information to be passed:</w:t>
      </w:r>
    </w:p>
    <w:p w14:paraId="19F70327" w14:textId="77777777" w:rsidR="00676923" w:rsidRDefault="00000000">
      <w:pPr>
        <w:numPr>
          <w:ilvl w:val="0"/>
          <w:numId w:val="194"/>
        </w:numPr>
        <w:spacing w:after="253"/>
        <w:ind w:right="48" w:hanging="283"/>
      </w:pPr>
      <w:r>
        <w:t xml:space="preserve">The transmitter and receiver must speak the </w:t>
      </w:r>
      <w:r>
        <w:rPr>
          <w:b/>
        </w:rPr>
        <w:t>same language;</w:t>
      </w:r>
      <w:r>
        <w:t xml:space="preserve"> even the same native language would not necessarily suffice in cases where an expert in one field is attempting to pass information to an individual who has no knowledge of the subject.</w:t>
      </w:r>
    </w:p>
    <w:p w14:paraId="3440B53A" w14:textId="77777777" w:rsidR="00676923" w:rsidRDefault="00000000">
      <w:pPr>
        <w:numPr>
          <w:ilvl w:val="0"/>
          <w:numId w:val="194"/>
        </w:numPr>
        <w:spacing w:after="249"/>
        <w:ind w:right="48" w:hanging="283"/>
      </w:pPr>
      <w:r>
        <w:t>Sentences should be correctly formed and, where possible, unambiguous.</w:t>
      </w:r>
    </w:p>
    <w:p w14:paraId="3175458B" w14:textId="77777777" w:rsidR="00676923" w:rsidRDefault="00000000">
      <w:pPr>
        <w:numPr>
          <w:ilvl w:val="0"/>
          <w:numId w:val="194"/>
        </w:numPr>
        <w:spacing w:after="253"/>
        <w:ind w:right="48" w:hanging="283"/>
      </w:pPr>
      <w:r>
        <w:t>Gestures and attitudes should duplicate the spoken word and either strengthen or weaken the contents.</w:t>
      </w:r>
    </w:p>
    <w:p w14:paraId="7AF9A64E" w14:textId="77777777" w:rsidR="00676923" w:rsidRDefault="00000000">
      <w:pPr>
        <w:numPr>
          <w:ilvl w:val="0"/>
          <w:numId w:val="194"/>
        </w:numPr>
        <w:spacing w:after="249"/>
        <w:ind w:right="48" w:hanging="283"/>
      </w:pPr>
      <w:r>
        <w:t>Interference/noise levels are such that clear communication is possible.</w:t>
      </w:r>
    </w:p>
    <w:p w14:paraId="566E031C" w14:textId="77777777" w:rsidR="00676923" w:rsidRDefault="00000000">
      <w:pPr>
        <w:ind w:left="16" w:right="48"/>
      </w:pPr>
      <w:r>
        <w:t xml:space="preserve">The message to be decoded by the receiver is the sum of all verbal and non-verbal expressions. </w:t>
      </w:r>
    </w:p>
    <w:p w14:paraId="557A1DEA" w14:textId="77777777" w:rsidR="00676923" w:rsidRDefault="00000000">
      <w:pPr>
        <w:ind w:left="16" w:right="48"/>
      </w:pPr>
      <w:r>
        <w:t>With radio communications the non-verbal aspects are lost (see Metacommunications).</w:t>
      </w:r>
    </w:p>
    <w:p w14:paraId="48DA848E" w14:textId="77777777" w:rsidR="00676923" w:rsidRDefault="00000000">
      <w:pPr>
        <w:pStyle w:val="Heading4"/>
        <w:ind w:left="-5" w:right="61"/>
      </w:pPr>
      <w:r>
        <w:t>Context</w:t>
      </w:r>
    </w:p>
    <w:p w14:paraId="021C20AB" w14:textId="77777777" w:rsidR="00676923" w:rsidRDefault="00000000">
      <w:pPr>
        <w:spacing w:after="216"/>
        <w:ind w:left="16" w:right="48"/>
      </w:pPr>
      <w:r>
        <w:t xml:space="preserve">The meaning of what is said does not depend on the language alone. It depends on the context for both the transmitter and receiver. With different contexts the same message can have very different meanings. A simple phrase term such as ‘landing gear down’ could be an executive order to lower the </w:t>
      </w:r>
      <w:r>
        <w:lastRenderedPageBreak/>
        <w:t>undercarriage or, if said in a different tone, could be a question. ‘Is the undercarriage down?’ Yet another tone could be a simple statement that the undercarriage is down at a stage when it should have been raised.</w:t>
      </w:r>
    </w:p>
    <w:p w14:paraId="0C1DF4E0" w14:textId="77777777" w:rsidR="00676923" w:rsidRDefault="00000000">
      <w:pPr>
        <w:spacing w:after="211"/>
        <w:ind w:left="16" w:right="48"/>
      </w:pPr>
      <w:r>
        <w:t>Another well-known example where meaning is totally changed by context is:</w:t>
      </w:r>
    </w:p>
    <w:p w14:paraId="7447E40E" w14:textId="77777777" w:rsidR="00676923" w:rsidRDefault="00000000">
      <w:pPr>
        <w:spacing w:after="9" w:line="226" w:lineRule="auto"/>
        <w:ind w:left="2325" w:right="2372"/>
        <w:jc w:val="center"/>
      </w:pPr>
      <w:r>
        <w:t>“Woman without her man is useless” whereas</w:t>
      </w:r>
    </w:p>
    <w:p w14:paraId="0504E424" w14:textId="77777777" w:rsidR="00676923" w:rsidRDefault="00000000">
      <w:pPr>
        <w:spacing w:after="316" w:line="226" w:lineRule="auto"/>
        <w:ind w:left="253" w:right="300"/>
        <w:jc w:val="center"/>
      </w:pPr>
      <w:r>
        <w:t>“Woman: without her, man is useless”</w:t>
      </w:r>
    </w:p>
    <w:p w14:paraId="27B0F566" w14:textId="77777777" w:rsidR="00676923" w:rsidRDefault="00000000">
      <w:pPr>
        <w:pStyle w:val="Heading4"/>
        <w:ind w:left="-5" w:right="61"/>
      </w:pPr>
      <w:r>
        <w:t>Basic Components of Interpersonal Communication</w:t>
      </w:r>
    </w:p>
    <w:p w14:paraId="4AC305FF" w14:textId="77777777" w:rsidR="00676923" w:rsidRDefault="00000000">
      <w:pPr>
        <w:spacing w:after="216"/>
        <w:ind w:left="16" w:right="48"/>
      </w:pPr>
      <w:proofErr w:type="spellStart"/>
      <w:r>
        <w:t>Berlo</w:t>
      </w:r>
      <w:proofErr w:type="spellEnd"/>
      <w:r>
        <w:t xml:space="preserve"> (one of the foremost exponents of the science of communications) proposed six basic components of interpersonal communications which are widely accepted. These are:</w:t>
      </w:r>
    </w:p>
    <w:p w14:paraId="36C9ED77" w14:textId="77777777" w:rsidR="00676923" w:rsidRDefault="00000000">
      <w:pPr>
        <w:spacing w:after="11"/>
        <w:ind w:left="293" w:right="14"/>
        <w:jc w:val="left"/>
      </w:pPr>
      <w:r>
        <w:rPr>
          <w:b/>
        </w:rPr>
        <w:t>Source</w:t>
      </w:r>
    </w:p>
    <w:p w14:paraId="7BA7C24C" w14:textId="77777777" w:rsidR="00676923" w:rsidRDefault="00000000">
      <w:pPr>
        <w:numPr>
          <w:ilvl w:val="0"/>
          <w:numId w:val="195"/>
        </w:numPr>
        <w:spacing w:after="253"/>
        <w:ind w:left="609" w:right="48" w:hanging="493"/>
      </w:pPr>
      <w:r>
        <w:t xml:space="preserve">All human communication has some source, some person or group of persons with a purpose, a reason for engaging in communication. Given a source, with ideas, needs, intentions, information and a purpose for communicating, a second ingredient is necessary. The purpose of the source </w:t>
      </w:r>
      <w:proofErr w:type="gramStart"/>
      <w:r>
        <w:t>has to</w:t>
      </w:r>
      <w:proofErr w:type="gramEnd"/>
      <w:r>
        <w:t xml:space="preserve"> be expressed in the form of a message.</w:t>
      </w:r>
    </w:p>
    <w:p w14:paraId="6DD5D62B" w14:textId="77777777" w:rsidR="00676923" w:rsidRDefault="00000000">
      <w:pPr>
        <w:spacing w:after="11"/>
        <w:ind w:left="293" w:right="14"/>
        <w:jc w:val="left"/>
      </w:pPr>
      <w:r>
        <w:rPr>
          <w:noProof/>
          <w:color w:val="000000"/>
        </w:rPr>
        <mc:AlternateContent>
          <mc:Choice Requires="wpg">
            <w:drawing>
              <wp:anchor distT="0" distB="0" distL="114300" distR="114300" simplePos="0" relativeHeight="251961344" behindDoc="0" locked="0" layoutInCell="1" allowOverlap="1" wp14:anchorId="036BE0B5" wp14:editId="5C982A80">
                <wp:simplePos x="0" y="0"/>
                <wp:positionH relativeFrom="page">
                  <wp:posOffset>0</wp:posOffset>
                </wp:positionH>
                <wp:positionV relativeFrom="page">
                  <wp:posOffset>4607997</wp:posOffset>
                </wp:positionV>
                <wp:extent cx="431999" cy="1763736"/>
                <wp:effectExtent l="0" t="0" r="0" b="0"/>
                <wp:wrapSquare wrapText="bothSides"/>
                <wp:docPr id="796993" name="Group 796993"/>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8794" name="Shape 92879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066" name="Rectangle 131066"/>
                        <wps:cNvSpPr/>
                        <wps:spPr>
                          <a:xfrm rot="5399999">
                            <a:off x="2649" y="91693"/>
                            <a:ext cx="182423" cy="149891"/>
                          </a:xfrm>
                          <a:prstGeom prst="rect">
                            <a:avLst/>
                          </a:prstGeom>
                          <a:ln>
                            <a:noFill/>
                          </a:ln>
                        </wps:spPr>
                        <wps:txbx>
                          <w:txbxContent>
                            <w:p w14:paraId="6FEE3741"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067" name="Rectangle 131067"/>
                        <wps:cNvSpPr/>
                        <wps:spPr>
                          <a:xfrm rot="5399999">
                            <a:off x="-853989" y="1205780"/>
                            <a:ext cx="1895157" cy="161207"/>
                          </a:xfrm>
                          <a:prstGeom prst="rect">
                            <a:avLst/>
                          </a:prstGeom>
                          <a:ln>
                            <a:noFill/>
                          </a:ln>
                        </wps:spPr>
                        <wps:txbx>
                          <w:txbxContent>
                            <w:p w14:paraId="1A5AD01C"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w:pict>
              <v:group w14:anchorId="036BE0B5" id="Group 796993" o:spid="_x0000_s2386" style="position:absolute;left:0;text-align:left;margin-left:0;margin-top:362.85pt;width:34pt;height:138.9pt;z-index:251961344;mso-position-horizontal-relative:page;mso-position-vertical-relative:page" coordsize="4319,176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">
                <v:shape id="Shape 928794" o:spid="_x0000_s2387"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" path="m,l431999,r,287998l,287998,,e" fillcolor="#1b5c98" stroked="f" strokeweight="0">
                  <v:stroke miterlimit="83231f" joinstyle="miter"/>
                  <v:path arrowok="t" textboxrect="0,0,431999,287998"/>
                </v:shape>
                <v:rect id="Rectangle 131066" o:spid="_x0000_s2388"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" filled="f" stroked="f">
                  <v:textbox inset="0,0,0,0">
                    <w:txbxContent>
                      <w:p w14:paraId="6FEE3741" w14:textId="77777777" w:rsidR="00676923" w:rsidRDefault="00000000">
                        <w:pPr>
                          <w:spacing w:after="160" w:line="259" w:lineRule="auto"/>
                          <w:ind w:left="0" w:firstLine="0"/>
                          <w:jc w:val="left"/>
                        </w:pPr>
                        <w:r>
                          <w:rPr>
                            <w:b/>
                            <w:color w:val="FFFEFD"/>
                            <w:sz w:val="18"/>
                          </w:rPr>
                          <w:t>13</w:t>
                        </w:r>
                      </w:p>
                    </w:txbxContent>
                  </v:textbox>
                </v:rect>
                <v:rect id="Rectangle 131067" o:spid="_x0000_s2389" style="position:absolute;left:-8541;top:12058;width:1895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" filled="f" stroked="f">
                  <v:textbox inset="0,0,0,0">
                    <w:txbxContent>
                      <w:p w14:paraId="1A5AD01C"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w10:wrap type="square" anchorx="page" anchory="page"/>
              </v:group>
            </w:pict>
          </mc:Fallback>
        </mc:AlternateContent>
      </w:r>
      <w:r>
        <w:rPr>
          <w:b/>
        </w:rPr>
        <w:t>Message</w:t>
      </w:r>
    </w:p>
    <w:p w14:paraId="3F861380" w14:textId="77777777" w:rsidR="00676923" w:rsidRDefault="00000000">
      <w:pPr>
        <w:numPr>
          <w:ilvl w:val="0"/>
          <w:numId w:val="195"/>
        </w:numPr>
        <w:spacing w:after="253"/>
        <w:ind w:left="609" w:right="48" w:hanging="493"/>
      </w:pPr>
      <w:r>
        <w:t xml:space="preserve">In human communication, a message is </w:t>
      </w:r>
      <w:proofErr w:type="spellStart"/>
      <w:r>
        <w:t>behaviour</w:t>
      </w:r>
      <w:proofErr w:type="spellEnd"/>
      <w:r>
        <w:t xml:space="preserve"> in physical form - the translation of ideas, purposes and intentions into a code - a systematic set of symbols.</w:t>
      </w:r>
    </w:p>
    <w:p w14:paraId="15A6F44A" w14:textId="77777777" w:rsidR="00676923" w:rsidRDefault="00000000">
      <w:pPr>
        <w:spacing w:after="11"/>
        <w:ind w:left="293" w:right="14"/>
        <w:jc w:val="left"/>
      </w:pPr>
      <w:r>
        <w:rPr>
          <w:b/>
        </w:rPr>
        <w:t>Encoder</w:t>
      </w:r>
    </w:p>
    <w:p w14:paraId="40F665BE" w14:textId="77777777" w:rsidR="00676923" w:rsidRDefault="00000000">
      <w:pPr>
        <w:numPr>
          <w:ilvl w:val="0"/>
          <w:numId w:val="195"/>
        </w:numPr>
        <w:spacing w:after="253"/>
        <w:ind w:left="609" w:right="48" w:hanging="493"/>
      </w:pPr>
      <w:r>
        <w:t>How do the source’s purposes get translated into a code or language? This requires the third communications ingredient - an encoder. This is responsible for taking the ideas of the source and putting them in a code. The most common encoders are:</w:t>
      </w:r>
    </w:p>
    <w:p w14:paraId="47A9FFF7" w14:textId="77777777" w:rsidR="00676923" w:rsidRDefault="00000000">
      <w:pPr>
        <w:numPr>
          <w:ilvl w:val="0"/>
          <w:numId w:val="195"/>
        </w:numPr>
        <w:ind w:left="609" w:right="48" w:hanging="493"/>
      </w:pPr>
      <w:r>
        <w:t>Vocal mechanisms (words, cries, musical notes)</w:t>
      </w:r>
    </w:p>
    <w:p w14:paraId="5FCD8DAE" w14:textId="77777777" w:rsidR="00676923" w:rsidRDefault="00000000">
      <w:pPr>
        <w:numPr>
          <w:ilvl w:val="0"/>
          <w:numId w:val="195"/>
        </w:numPr>
        <w:ind w:left="609" w:right="48" w:hanging="493"/>
      </w:pPr>
      <w:r>
        <w:t>Muscles of the hand (written words, pictures, diagrams)</w:t>
      </w:r>
    </w:p>
    <w:p w14:paraId="6BC13C14" w14:textId="77777777" w:rsidR="00676923" w:rsidRDefault="00000000">
      <w:pPr>
        <w:numPr>
          <w:ilvl w:val="0"/>
          <w:numId w:val="195"/>
        </w:numPr>
        <w:spacing w:after="249"/>
        <w:ind w:left="609" w:right="48" w:hanging="493"/>
      </w:pPr>
      <w:r>
        <w:t>Other muscle systems of the body (gestures, facial expressions, posture)</w:t>
      </w:r>
    </w:p>
    <w:p w14:paraId="6F2AAC5F" w14:textId="77777777" w:rsidR="00676923" w:rsidRDefault="00000000">
      <w:pPr>
        <w:spacing w:after="11"/>
        <w:ind w:left="293" w:right="14"/>
        <w:jc w:val="left"/>
      </w:pPr>
      <w:r>
        <w:rPr>
          <w:b/>
        </w:rPr>
        <w:t>Channel</w:t>
      </w:r>
    </w:p>
    <w:p w14:paraId="5323A1EF" w14:textId="77777777" w:rsidR="00676923" w:rsidRDefault="00000000">
      <w:pPr>
        <w:numPr>
          <w:ilvl w:val="0"/>
          <w:numId w:val="195"/>
        </w:numPr>
        <w:spacing w:after="253"/>
        <w:ind w:left="609" w:right="48" w:hanging="493"/>
      </w:pPr>
      <w:r>
        <w:t>This is amplified later in this chapter. Briefly, a channel is a medium, a carrier of messages (for example speech, gestures, writing).</w:t>
      </w:r>
    </w:p>
    <w:p w14:paraId="19083D8C" w14:textId="77777777" w:rsidR="00676923" w:rsidRDefault="00000000">
      <w:pPr>
        <w:numPr>
          <w:ilvl w:val="0"/>
          <w:numId w:val="195"/>
        </w:numPr>
        <w:spacing w:after="253"/>
        <w:ind w:left="609" w:right="48" w:hanging="493"/>
      </w:pPr>
      <w:r>
        <w:t xml:space="preserve">It is worth noting that </w:t>
      </w:r>
      <w:proofErr w:type="gramStart"/>
      <w:r>
        <w:t>in spite of the fact that</w:t>
      </w:r>
      <w:proofErr w:type="gramEnd"/>
      <w:r>
        <w:t xml:space="preserve"> we have introduced a source, a message, an encoder and a channel, no communication has yet taken place. For this we require someone else at the other end of the channel. When we talk, someone must listen or when we write, someone must be there to read.</w:t>
      </w:r>
    </w:p>
    <w:p w14:paraId="6C2DD0AA" w14:textId="77777777" w:rsidR="00676923" w:rsidRDefault="00000000">
      <w:pPr>
        <w:spacing w:after="11"/>
        <w:ind w:left="293" w:right="14"/>
        <w:jc w:val="left"/>
      </w:pPr>
      <w:r>
        <w:rPr>
          <w:b/>
        </w:rPr>
        <w:t>Receiver</w:t>
      </w:r>
    </w:p>
    <w:p w14:paraId="34AAFB6D" w14:textId="77777777" w:rsidR="00676923" w:rsidRDefault="00000000">
      <w:pPr>
        <w:numPr>
          <w:ilvl w:val="0"/>
          <w:numId w:val="195"/>
        </w:numPr>
        <w:ind w:left="609" w:right="48" w:hanging="493"/>
      </w:pPr>
      <w:r>
        <w:t>The person or persons at the other end of the channel are referred to as the receiver or the target of communication.</w:t>
      </w:r>
    </w:p>
    <w:p w14:paraId="1E7C4D35" w14:textId="77777777" w:rsidR="00676923" w:rsidRDefault="00000000">
      <w:pPr>
        <w:spacing w:after="11"/>
        <w:ind w:left="293" w:right="14"/>
        <w:jc w:val="left"/>
      </w:pPr>
      <w:r>
        <w:rPr>
          <w:b/>
        </w:rPr>
        <w:t>Decoder</w:t>
      </w:r>
    </w:p>
    <w:p w14:paraId="21AA9E1B" w14:textId="77777777" w:rsidR="00676923" w:rsidRDefault="00000000">
      <w:pPr>
        <w:numPr>
          <w:ilvl w:val="0"/>
          <w:numId w:val="195"/>
        </w:numPr>
        <w:spacing w:after="253"/>
        <w:ind w:left="609" w:right="48" w:hanging="493"/>
      </w:pPr>
      <w:r>
        <w:t xml:space="preserve">Just as the source requires an encoder to translate the purpose into a message, the receiver needs a </w:t>
      </w:r>
      <w:r>
        <w:rPr>
          <w:i/>
        </w:rPr>
        <w:t>decoder</w:t>
      </w:r>
      <w:r>
        <w:t xml:space="preserve"> to retranslate the message and put it into a form that the receiver can use. We can look at the decoder as a set of sensory skills of the receiver.</w:t>
      </w:r>
    </w:p>
    <w:p w14:paraId="29803FF6" w14:textId="77777777" w:rsidR="00676923" w:rsidRDefault="00000000">
      <w:pPr>
        <w:spacing w:after="249"/>
        <w:ind w:left="293" w:right="42"/>
      </w:pPr>
      <w:r>
        <w:rPr>
          <w:i/>
        </w:rPr>
        <w:lastRenderedPageBreak/>
        <w:t>Note: Should only the four most basic components be asked of students, these are:</w:t>
      </w:r>
    </w:p>
    <w:p w14:paraId="38228527" w14:textId="77777777" w:rsidR="00676923" w:rsidRDefault="00000000">
      <w:pPr>
        <w:numPr>
          <w:ilvl w:val="0"/>
          <w:numId w:val="195"/>
        </w:numPr>
        <w:ind w:left="609" w:right="48" w:hanging="493"/>
      </w:pPr>
      <w:r>
        <w:t>Source</w:t>
      </w:r>
    </w:p>
    <w:p w14:paraId="1F5AF945" w14:textId="77777777" w:rsidR="00676923" w:rsidRDefault="00000000">
      <w:pPr>
        <w:numPr>
          <w:ilvl w:val="0"/>
          <w:numId w:val="195"/>
        </w:numPr>
        <w:ind w:left="609" w:right="48" w:hanging="493"/>
      </w:pPr>
      <w:r>
        <w:t>Message</w:t>
      </w:r>
    </w:p>
    <w:p w14:paraId="00198637" w14:textId="77777777" w:rsidR="00676923" w:rsidRDefault="00000000">
      <w:pPr>
        <w:numPr>
          <w:ilvl w:val="0"/>
          <w:numId w:val="195"/>
        </w:numPr>
        <w:ind w:left="609" w:right="48" w:hanging="493"/>
      </w:pPr>
      <w:r>
        <w:t>Channel</w:t>
      </w:r>
    </w:p>
    <w:p w14:paraId="6E3E9DA8" w14:textId="77777777" w:rsidR="00676923" w:rsidRDefault="00000000">
      <w:pPr>
        <w:numPr>
          <w:ilvl w:val="0"/>
          <w:numId w:val="195"/>
        </w:numPr>
        <w:spacing w:after="345"/>
        <w:ind w:left="609" w:right="48" w:hanging="493"/>
      </w:pPr>
      <w:r>
        <w:t>Receiver</w:t>
      </w:r>
    </w:p>
    <w:p w14:paraId="73332047" w14:textId="77777777" w:rsidR="00676923" w:rsidRDefault="00000000">
      <w:pPr>
        <w:pStyle w:val="Heading3"/>
        <w:spacing w:after="0" w:line="407" w:lineRule="auto"/>
        <w:ind w:left="-5" w:right="5233"/>
      </w:pPr>
      <w:r>
        <w:t xml:space="preserve">Types of Questions </w:t>
      </w:r>
      <w:r>
        <w:rPr>
          <w:i/>
          <w:sz w:val="26"/>
        </w:rPr>
        <w:t>Introduction</w:t>
      </w:r>
    </w:p>
    <w:p w14:paraId="0B6A4100" w14:textId="77777777" w:rsidR="00676923" w:rsidRDefault="00000000">
      <w:pPr>
        <w:spacing w:after="216"/>
        <w:ind w:left="16" w:right="48"/>
      </w:pPr>
      <w:r>
        <w:t xml:space="preserve">Questions not only beg information but can be used as a tool to confirm information. Questions, of course, can be </w:t>
      </w:r>
      <w:proofErr w:type="spellStart"/>
      <w:r>
        <w:t>moulded</w:t>
      </w:r>
      <w:proofErr w:type="spellEnd"/>
      <w:r>
        <w:t xml:space="preserve"> or loaded to anticipate an answer that is either desired or expected. For example: “do you find our newly redesigned seating comfortable?” invites an answer that is pleasing to the questioner. On the other hand “When you are smoking, do you always try and avoid causing discomfort to others?” places the weight of social expectation upon the responder. There are also ambiguous, imprecise or complex questions all of which have no place in good crew communications. Fundamentally there are three types of questions: leading, implicit and explicit questions. </w:t>
      </w:r>
    </w:p>
    <w:p w14:paraId="064C648F" w14:textId="77777777" w:rsidR="00676923" w:rsidRDefault="00000000">
      <w:pPr>
        <w:spacing w:after="11"/>
        <w:ind w:left="293" w:right="14"/>
        <w:jc w:val="left"/>
      </w:pPr>
      <w:r>
        <w:rPr>
          <w:noProof/>
          <w:color w:val="000000"/>
        </w:rPr>
        <mc:AlternateContent>
          <mc:Choice Requires="wpg">
            <w:drawing>
              <wp:anchor distT="0" distB="0" distL="114300" distR="114300" simplePos="0" relativeHeight="251962368" behindDoc="0" locked="0" layoutInCell="1" allowOverlap="1" wp14:anchorId="54A34F2C" wp14:editId="182124FA">
                <wp:simplePos x="0" y="0"/>
                <wp:positionH relativeFrom="page">
                  <wp:posOffset>7128002</wp:posOffset>
                </wp:positionH>
                <wp:positionV relativeFrom="page">
                  <wp:posOffset>4608907</wp:posOffset>
                </wp:positionV>
                <wp:extent cx="432003" cy="2082509"/>
                <wp:effectExtent l="0" t="0" r="0" b="0"/>
                <wp:wrapSquare wrapText="bothSides"/>
                <wp:docPr id="797287" name="Group 797287"/>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141" name="Shape 13114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228" name="Rectangle 131228"/>
                        <wps:cNvSpPr/>
                        <wps:spPr>
                          <a:xfrm rot="-5399999">
                            <a:off x="127245" y="1961428"/>
                            <a:ext cx="237825" cy="161208"/>
                          </a:xfrm>
                          <a:prstGeom prst="rect">
                            <a:avLst/>
                          </a:prstGeom>
                          <a:ln>
                            <a:noFill/>
                          </a:ln>
                        </wps:spPr>
                        <wps:txbx>
                          <w:txbxContent>
                            <w:p w14:paraId="5FF6098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143" name="Rectangle 131143"/>
                        <wps:cNvSpPr/>
                        <wps:spPr>
                          <a:xfrm rot="-5399999">
                            <a:off x="-738680" y="807502"/>
                            <a:ext cx="2154183" cy="161208"/>
                          </a:xfrm>
                          <a:prstGeom prst="rect">
                            <a:avLst/>
                          </a:prstGeom>
                          <a:ln>
                            <a:noFill/>
                          </a:ln>
                        </wps:spPr>
                        <wps:txbx>
                          <w:txbxContent>
                            <w:p w14:paraId="1F5416A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144" name="Rectangle 131144"/>
                        <wps:cNvSpPr/>
                        <wps:spPr>
                          <a:xfrm rot="-5399999">
                            <a:off x="246928" y="46418"/>
                            <a:ext cx="182422" cy="149891"/>
                          </a:xfrm>
                          <a:prstGeom prst="rect">
                            <a:avLst/>
                          </a:prstGeom>
                          <a:ln>
                            <a:noFill/>
                          </a:ln>
                        </wps:spPr>
                        <wps:txbx>
                          <w:txbxContent>
                            <w:p w14:paraId="2284BBBA"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w:pict>
              <v:group w14:anchorId="54A34F2C" id="Group 797287" o:spid="_x0000_s2390" style="position:absolute;left:0;text-align:left;margin-left:561.25pt;margin-top:362.9pt;width:34pt;height:164pt;z-index:251962368;mso-position-horizontal-relative:page;mso-position-vertical-relative:page" coordsize="4320,20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">
                <v:shape id="Shape 131141" o:spid="_x0000_s2391"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1228" o:spid="_x0000_s2392" style="position:absolute;left:1272;top:19614;width:23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" filled="f" stroked="f">
                  <v:textbox inset="0,0,0,0">
                    <w:txbxContent>
                      <w:p w14:paraId="5FF60989" w14:textId="77777777" w:rsidR="00676923" w:rsidRDefault="00000000">
                        <w:pPr>
                          <w:spacing w:after="160" w:line="259" w:lineRule="auto"/>
                          <w:ind w:left="0" w:firstLine="0"/>
                          <w:jc w:val="left"/>
                        </w:pPr>
                        <w:r>
                          <w:rPr>
                            <w:b/>
                            <w:color w:val="1B5C98"/>
                            <w:sz w:val="16"/>
                          </w:rPr>
                          <w:t xml:space="preserve"> </w:t>
                        </w:r>
                      </w:p>
                    </w:txbxContent>
                  </v:textbox>
                </v:rect>
                <v:rect id="Rectangle 131143" o:spid="_x0000_s2393" style="position:absolute;left:-7386;top:8075;width:2154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" filled="f" stroked="f">
                  <v:textbox inset="0,0,0,0">
                    <w:txbxContent>
                      <w:p w14:paraId="1F5416A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v:rect id="Rectangle 131144" o:spid="_x0000_s2394"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" filled="f" stroked="f">
                  <v:textbox inset="0,0,0,0">
                    <w:txbxContent>
                      <w:p w14:paraId="2284BBBA" w14:textId="77777777" w:rsidR="00676923" w:rsidRDefault="00000000">
                        <w:pPr>
                          <w:spacing w:after="160" w:line="259" w:lineRule="auto"/>
                          <w:ind w:left="0" w:firstLine="0"/>
                          <w:jc w:val="left"/>
                        </w:pPr>
                        <w:r>
                          <w:rPr>
                            <w:b/>
                            <w:color w:val="FFFEFD"/>
                            <w:sz w:val="18"/>
                          </w:rPr>
                          <w:t>13</w:t>
                        </w:r>
                      </w:p>
                    </w:txbxContent>
                  </v:textbox>
                </v:rect>
                <w10:wrap type="square" anchorx="page" anchory="page"/>
              </v:group>
            </w:pict>
          </mc:Fallback>
        </mc:AlternateContent>
      </w:r>
      <w:r>
        <w:rPr>
          <w:b/>
        </w:rPr>
        <w:t>Leading Questions</w:t>
      </w:r>
    </w:p>
    <w:p w14:paraId="3BBA8755" w14:textId="77777777" w:rsidR="00676923" w:rsidRDefault="00000000">
      <w:pPr>
        <w:numPr>
          <w:ilvl w:val="0"/>
          <w:numId w:val="196"/>
        </w:numPr>
        <w:spacing w:after="253"/>
        <w:ind w:right="48" w:hanging="340"/>
      </w:pPr>
      <w:r>
        <w:t>These are questions where the required answer is in the question. The words “isn’t it” are often present - the classic student leading question during “mutual” flying......”That is Witney down there, isn’t it?” This type of question normally indicates a loss of situational awareness.</w:t>
      </w:r>
    </w:p>
    <w:p w14:paraId="7DE6A95B" w14:textId="77777777" w:rsidR="00676923" w:rsidRDefault="00000000">
      <w:pPr>
        <w:spacing w:after="11"/>
        <w:ind w:left="293" w:right="14"/>
        <w:jc w:val="left"/>
      </w:pPr>
      <w:r>
        <w:rPr>
          <w:b/>
        </w:rPr>
        <w:t>Implicit Questions (Open Questions)</w:t>
      </w:r>
    </w:p>
    <w:p w14:paraId="14FC1454" w14:textId="77777777" w:rsidR="00676923" w:rsidRDefault="00000000">
      <w:pPr>
        <w:numPr>
          <w:ilvl w:val="0"/>
          <w:numId w:val="196"/>
        </w:numPr>
        <w:spacing w:after="253"/>
        <w:ind w:right="48" w:hanging="340"/>
      </w:pPr>
      <w:r>
        <w:t xml:space="preserve">These require either a single or multiple deductions from the responder prior to his/her answer. For example a captain turns to his/her co-pilot and asks, “in view of the weather, what is the best course of action?” Before an answer is possible </w:t>
      </w:r>
      <w:proofErr w:type="gramStart"/>
      <w:r>
        <w:t>a number of</w:t>
      </w:r>
      <w:proofErr w:type="gramEnd"/>
      <w:r>
        <w:t xml:space="preserve"> factors must be considered by the co-pilot among which might be the:</w:t>
      </w:r>
    </w:p>
    <w:p w14:paraId="25A48F31" w14:textId="77777777" w:rsidR="00676923" w:rsidRDefault="00000000">
      <w:pPr>
        <w:numPr>
          <w:ilvl w:val="0"/>
          <w:numId w:val="196"/>
        </w:numPr>
        <w:ind w:right="48" w:hanging="340"/>
      </w:pPr>
      <w:r>
        <w:t xml:space="preserve">type, position and configuration of the aircraft. </w:t>
      </w:r>
    </w:p>
    <w:p w14:paraId="351618E1" w14:textId="77777777" w:rsidR="00676923" w:rsidRDefault="00000000">
      <w:pPr>
        <w:numPr>
          <w:ilvl w:val="0"/>
          <w:numId w:val="196"/>
        </w:numPr>
        <w:ind w:right="48" w:hanging="340"/>
      </w:pPr>
      <w:r>
        <w:t>type and proximity of the weather.</w:t>
      </w:r>
    </w:p>
    <w:p w14:paraId="2BC52D8E" w14:textId="77777777" w:rsidR="00676923" w:rsidRDefault="00000000">
      <w:pPr>
        <w:numPr>
          <w:ilvl w:val="0"/>
          <w:numId w:val="196"/>
        </w:numPr>
        <w:ind w:right="48" w:hanging="340"/>
      </w:pPr>
      <w:r>
        <w:t>dangers that such weather might pose.</w:t>
      </w:r>
    </w:p>
    <w:p w14:paraId="467174CE" w14:textId="77777777" w:rsidR="00676923" w:rsidRDefault="00000000">
      <w:pPr>
        <w:numPr>
          <w:ilvl w:val="0"/>
          <w:numId w:val="196"/>
        </w:numPr>
        <w:ind w:right="48" w:hanging="340"/>
      </w:pPr>
      <w:r>
        <w:t>aircraft fuel state.</w:t>
      </w:r>
    </w:p>
    <w:p w14:paraId="099AE2F9" w14:textId="77777777" w:rsidR="00676923" w:rsidRDefault="00000000">
      <w:pPr>
        <w:numPr>
          <w:ilvl w:val="0"/>
          <w:numId w:val="196"/>
        </w:numPr>
        <w:ind w:right="48" w:hanging="340"/>
      </w:pPr>
      <w:r>
        <w:t xml:space="preserve">availability of ATC or airport facilities. </w:t>
      </w:r>
    </w:p>
    <w:p w14:paraId="16021FA9" w14:textId="77777777" w:rsidR="00676923" w:rsidRDefault="00000000">
      <w:pPr>
        <w:numPr>
          <w:ilvl w:val="0"/>
          <w:numId w:val="196"/>
        </w:numPr>
        <w:spacing w:after="249"/>
        <w:ind w:right="48" w:hanging="340"/>
      </w:pPr>
      <w:r>
        <w:t>qualifications of the aircrew etc.</w:t>
      </w:r>
    </w:p>
    <w:p w14:paraId="6A854885" w14:textId="77777777" w:rsidR="00676923" w:rsidRDefault="00000000">
      <w:pPr>
        <w:spacing w:after="249"/>
        <w:ind w:left="293" w:right="48"/>
      </w:pPr>
      <w:r>
        <w:t>The advantages of these type of questions are:</w:t>
      </w:r>
    </w:p>
    <w:p w14:paraId="163C0404" w14:textId="77777777" w:rsidR="00676923" w:rsidRDefault="00000000">
      <w:pPr>
        <w:numPr>
          <w:ilvl w:val="0"/>
          <w:numId w:val="196"/>
        </w:numPr>
        <w:spacing w:after="253"/>
        <w:ind w:right="48" w:hanging="340"/>
      </w:pPr>
      <w:r>
        <w:t xml:space="preserve">A “second opinion” or group decision is brought into play thus probably improving the quality of the </w:t>
      </w:r>
      <w:proofErr w:type="gramStart"/>
      <w:r>
        <w:t>eventual conclusion</w:t>
      </w:r>
      <w:proofErr w:type="gramEnd"/>
      <w:r>
        <w:t>.</w:t>
      </w:r>
    </w:p>
    <w:p w14:paraId="1772BDEF" w14:textId="77777777" w:rsidR="00676923" w:rsidRDefault="00000000">
      <w:pPr>
        <w:numPr>
          <w:ilvl w:val="0"/>
          <w:numId w:val="196"/>
        </w:numPr>
        <w:ind w:right="48" w:hanging="340"/>
      </w:pPr>
      <w:r>
        <w:t>Normally more factors are investigated thereby reducing the chances of important considerations being overlooked.</w:t>
      </w:r>
    </w:p>
    <w:p w14:paraId="27ED414F" w14:textId="77777777" w:rsidR="00676923" w:rsidRDefault="00000000">
      <w:pPr>
        <w:numPr>
          <w:ilvl w:val="0"/>
          <w:numId w:val="196"/>
        </w:numPr>
        <w:spacing w:after="249"/>
        <w:ind w:right="48" w:hanging="340"/>
      </w:pPr>
      <w:r>
        <w:t>The deductions of the questioner are checked.</w:t>
      </w:r>
    </w:p>
    <w:p w14:paraId="53EF321D" w14:textId="77777777" w:rsidR="00676923" w:rsidRDefault="00000000">
      <w:pPr>
        <w:numPr>
          <w:ilvl w:val="0"/>
          <w:numId w:val="196"/>
        </w:numPr>
        <w:spacing w:after="253"/>
        <w:ind w:right="48" w:hanging="340"/>
      </w:pPr>
      <w:r>
        <w:t>Knowledge is extracted from the responder which can be assessed by the questioner. Because of this advantage the implicit question is widely utilized in teaching and instructing techniques.</w:t>
      </w:r>
    </w:p>
    <w:p w14:paraId="1A626824" w14:textId="77777777" w:rsidR="00676923" w:rsidRDefault="00000000">
      <w:pPr>
        <w:spacing w:after="249"/>
        <w:ind w:left="16" w:right="48"/>
      </w:pPr>
      <w:r>
        <w:t>The disadvantages are:</w:t>
      </w:r>
    </w:p>
    <w:p w14:paraId="4C41EC3E" w14:textId="77777777" w:rsidR="00676923" w:rsidRDefault="00000000">
      <w:pPr>
        <w:numPr>
          <w:ilvl w:val="0"/>
          <w:numId w:val="196"/>
        </w:numPr>
        <w:spacing w:after="253"/>
        <w:ind w:right="48" w:hanging="340"/>
      </w:pPr>
      <w:r>
        <w:lastRenderedPageBreak/>
        <w:t>The responder may not fully understand the implications of the question and consider irrelevant or, indeed, completely incorrect factors.</w:t>
      </w:r>
    </w:p>
    <w:p w14:paraId="1810E516" w14:textId="77777777" w:rsidR="00676923" w:rsidRDefault="00000000">
      <w:pPr>
        <w:numPr>
          <w:ilvl w:val="0"/>
          <w:numId w:val="196"/>
        </w:numPr>
        <w:spacing w:after="249"/>
        <w:ind w:right="48" w:hanging="340"/>
      </w:pPr>
      <w:r>
        <w:t>Discussion may follow and thereby delay a conclusion.</w:t>
      </w:r>
    </w:p>
    <w:p w14:paraId="5B31394F" w14:textId="77777777" w:rsidR="00676923" w:rsidRDefault="00000000">
      <w:pPr>
        <w:numPr>
          <w:ilvl w:val="0"/>
          <w:numId w:val="196"/>
        </w:numPr>
        <w:spacing w:after="249"/>
        <w:ind w:right="48" w:hanging="340"/>
      </w:pPr>
      <w:r>
        <w:t>Discussion may divert attention from remaining focused on the main problem.</w:t>
      </w:r>
    </w:p>
    <w:p w14:paraId="0A706E02" w14:textId="77777777" w:rsidR="00676923" w:rsidRDefault="00000000">
      <w:pPr>
        <w:numPr>
          <w:ilvl w:val="0"/>
          <w:numId w:val="196"/>
        </w:numPr>
        <w:spacing w:after="253"/>
        <w:ind w:right="48" w:hanging="340"/>
      </w:pPr>
      <w:r>
        <w:t>They are prone to misunderstandings which may not be identified. i.e. sender and receiver may be talking at cross purposes.</w:t>
      </w:r>
    </w:p>
    <w:p w14:paraId="16390232" w14:textId="77777777" w:rsidR="00676923" w:rsidRDefault="00000000">
      <w:pPr>
        <w:numPr>
          <w:ilvl w:val="0"/>
          <w:numId w:val="196"/>
        </w:numPr>
        <w:spacing w:after="249"/>
        <w:ind w:right="48" w:hanging="340"/>
      </w:pPr>
      <w:r>
        <w:t>They are prone to diversions which may not be detected.</w:t>
      </w:r>
    </w:p>
    <w:p w14:paraId="2415E5DF" w14:textId="77777777" w:rsidR="00676923" w:rsidRDefault="00000000">
      <w:pPr>
        <w:spacing w:after="11"/>
        <w:ind w:left="-5" w:right="14"/>
        <w:jc w:val="left"/>
      </w:pPr>
      <w:r>
        <w:rPr>
          <w:noProof/>
          <w:color w:val="000000"/>
        </w:rPr>
        <mc:AlternateContent>
          <mc:Choice Requires="wpg">
            <w:drawing>
              <wp:anchor distT="0" distB="0" distL="114300" distR="114300" simplePos="0" relativeHeight="251963392" behindDoc="0" locked="0" layoutInCell="1" allowOverlap="1" wp14:anchorId="4A944411" wp14:editId="35041153">
                <wp:simplePos x="0" y="0"/>
                <wp:positionH relativeFrom="page">
                  <wp:posOffset>0</wp:posOffset>
                </wp:positionH>
                <wp:positionV relativeFrom="page">
                  <wp:posOffset>4607997</wp:posOffset>
                </wp:positionV>
                <wp:extent cx="431999" cy="1763736"/>
                <wp:effectExtent l="0" t="0" r="0" b="0"/>
                <wp:wrapSquare wrapText="bothSides"/>
                <wp:docPr id="797416" name="Group 797416"/>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8846" name="Shape 92884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238" name="Rectangle 131238"/>
                        <wps:cNvSpPr/>
                        <wps:spPr>
                          <a:xfrm rot="5399999">
                            <a:off x="2649" y="91693"/>
                            <a:ext cx="182423" cy="149891"/>
                          </a:xfrm>
                          <a:prstGeom prst="rect">
                            <a:avLst/>
                          </a:prstGeom>
                          <a:ln>
                            <a:noFill/>
                          </a:ln>
                        </wps:spPr>
                        <wps:txbx>
                          <w:txbxContent>
                            <w:p w14:paraId="1F92AD9D"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239" name="Rectangle 131239"/>
                        <wps:cNvSpPr/>
                        <wps:spPr>
                          <a:xfrm rot="5399999">
                            <a:off x="-853989" y="1205780"/>
                            <a:ext cx="1895157" cy="161207"/>
                          </a:xfrm>
                          <a:prstGeom prst="rect">
                            <a:avLst/>
                          </a:prstGeom>
                          <a:ln>
                            <a:noFill/>
                          </a:ln>
                        </wps:spPr>
                        <wps:txbx>
                          <w:txbxContent>
                            <w:p w14:paraId="031DE859"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w:pict>
              <v:group w14:anchorId="4A944411" id="Group 797416" o:spid="_x0000_s2395" style="position:absolute;left:0;text-align:left;margin-left:0;margin-top:362.85pt;width:34pt;height:138.9pt;z-index:251963392;mso-position-horizontal-relative:page;mso-position-vertical-relative:page" coordsize="4319,176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">
                <v:shape id="Shape 928846" o:spid="_x0000_s2396"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" path="m,l431999,r,287998l,287998,,e" fillcolor="#1b5c98" stroked="f" strokeweight="0">
                  <v:stroke miterlimit="83231f" joinstyle="miter"/>
                  <v:path arrowok="t" textboxrect="0,0,431999,287998"/>
                </v:shape>
                <v:rect id="Rectangle 131238" o:spid="_x0000_s2397"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" filled="f" stroked="f">
                  <v:textbox inset="0,0,0,0">
                    <w:txbxContent>
                      <w:p w14:paraId="1F92AD9D" w14:textId="77777777" w:rsidR="00676923" w:rsidRDefault="00000000">
                        <w:pPr>
                          <w:spacing w:after="160" w:line="259" w:lineRule="auto"/>
                          <w:ind w:left="0" w:firstLine="0"/>
                          <w:jc w:val="left"/>
                        </w:pPr>
                        <w:r>
                          <w:rPr>
                            <w:b/>
                            <w:color w:val="FFFEFD"/>
                            <w:sz w:val="18"/>
                          </w:rPr>
                          <w:t>13</w:t>
                        </w:r>
                      </w:p>
                    </w:txbxContent>
                  </v:textbox>
                </v:rect>
                <v:rect id="Rectangle 131239" o:spid="_x0000_s2398" style="position:absolute;left:-8541;top:12058;width:1895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" filled="f" stroked="f">
                  <v:textbox inset="0,0,0,0">
                    <w:txbxContent>
                      <w:p w14:paraId="031DE859"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w10:wrap type="square" anchorx="page" anchory="page"/>
              </v:group>
            </w:pict>
          </mc:Fallback>
        </mc:AlternateContent>
      </w:r>
      <w:r>
        <w:rPr>
          <w:b/>
        </w:rPr>
        <w:t>Explicit Questions (Closed Questions)</w:t>
      </w:r>
    </w:p>
    <w:p w14:paraId="77206E34" w14:textId="77777777" w:rsidR="00676923" w:rsidRDefault="00000000">
      <w:pPr>
        <w:spacing w:after="253"/>
        <w:ind w:left="16" w:right="48"/>
      </w:pPr>
      <w:r>
        <w:t>Explicit questions pose no such restrictions. They are straightforward and, if they do not require further clarification, assume that either the responder has (or can quickly obtain) all the information necessary to answer the question or that the question itself contains all the information essential for an informed response.</w:t>
      </w:r>
    </w:p>
    <w:p w14:paraId="3230CB0F" w14:textId="77777777" w:rsidR="00676923" w:rsidRDefault="00000000">
      <w:pPr>
        <w:spacing w:after="249"/>
        <w:ind w:left="16" w:right="48"/>
      </w:pPr>
      <w:r>
        <w:t>An example of an explicit question might be: “Are we maintaining the correct track?”</w:t>
      </w:r>
    </w:p>
    <w:p w14:paraId="14EAD631" w14:textId="77777777" w:rsidR="00676923" w:rsidRDefault="00000000">
      <w:pPr>
        <w:spacing w:after="225"/>
        <w:ind w:left="16" w:right="48"/>
      </w:pPr>
      <w:r>
        <w:t>The advantages of explicit questions are:</w:t>
      </w:r>
    </w:p>
    <w:p w14:paraId="1027E42E" w14:textId="77777777" w:rsidR="00676923" w:rsidRDefault="00000000">
      <w:pPr>
        <w:numPr>
          <w:ilvl w:val="0"/>
          <w:numId w:val="196"/>
        </w:numPr>
        <w:ind w:right="48" w:hanging="340"/>
      </w:pPr>
      <w:r>
        <w:t xml:space="preserve">Question and response </w:t>
      </w:r>
      <w:proofErr w:type="gramStart"/>
      <w:r>
        <w:t>is</w:t>
      </w:r>
      <w:proofErr w:type="gramEnd"/>
      <w:r>
        <w:t xml:space="preserve"> normally quicker.</w:t>
      </w:r>
    </w:p>
    <w:p w14:paraId="65696C09" w14:textId="77777777" w:rsidR="00676923" w:rsidRDefault="00000000">
      <w:pPr>
        <w:numPr>
          <w:ilvl w:val="0"/>
          <w:numId w:val="196"/>
        </w:numPr>
        <w:ind w:right="48" w:hanging="340"/>
      </w:pPr>
      <w:r>
        <w:t>The meaning of the question is usually clear.</w:t>
      </w:r>
    </w:p>
    <w:p w14:paraId="18627F5F" w14:textId="77777777" w:rsidR="00676923" w:rsidRDefault="00000000">
      <w:pPr>
        <w:numPr>
          <w:ilvl w:val="0"/>
          <w:numId w:val="196"/>
        </w:numPr>
        <w:ind w:right="48" w:hanging="340"/>
      </w:pPr>
      <w:r>
        <w:t>Both questioner and responder are on the “same wavelength”.</w:t>
      </w:r>
    </w:p>
    <w:p w14:paraId="15BD1AC8" w14:textId="77777777" w:rsidR="00676923" w:rsidRDefault="00000000">
      <w:pPr>
        <w:numPr>
          <w:ilvl w:val="0"/>
          <w:numId w:val="196"/>
        </w:numPr>
        <w:spacing w:after="249"/>
        <w:ind w:right="48" w:hanging="340"/>
      </w:pPr>
      <w:r>
        <w:t>Misunderstandings are quickly identified and clarified.</w:t>
      </w:r>
    </w:p>
    <w:p w14:paraId="12B93823" w14:textId="77777777" w:rsidR="00676923" w:rsidRDefault="00000000">
      <w:pPr>
        <w:spacing w:after="249"/>
        <w:ind w:left="16" w:right="48"/>
      </w:pPr>
      <w:r>
        <w:t>The disadvantages are:</w:t>
      </w:r>
    </w:p>
    <w:p w14:paraId="66AB4325" w14:textId="77777777" w:rsidR="00676923" w:rsidRDefault="00000000">
      <w:pPr>
        <w:numPr>
          <w:ilvl w:val="0"/>
          <w:numId w:val="196"/>
        </w:numPr>
        <w:spacing w:after="249"/>
        <w:ind w:right="48" w:hanging="340"/>
      </w:pPr>
      <w:r>
        <w:t>Important factors may be overlooked and therefore not discussed.</w:t>
      </w:r>
    </w:p>
    <w:p w14:paraId="533BD7A1" w14:textId="77777777" w:rsidR="00676923" w:rsidRDefault="00000000">
      <w:pPr>
        <w:numPr>
          <w:ilvl w:val="0"/>
          <w:numId w:val="196"/>
        </w:numPr>
        <w:ind w:right="48" w:hanging="340"/>
      </w:pPr>
      <w:r>
        <w:t>The assumption that the question contains enough information for an informed answer may be incorrect.</w:t>
      </w:r>
    </w:p>
    <w:p w14:paraId="39CC18A0" w14:textId="77777777" w:rsidR="00676923" w:rsidRDefault="00000000">
      <w:pPr>
        <w:pStyle w:val="Heading3"/>
        <w:spacing w:after="158"/>
        <w:ind w:left="-5"/>
      </w:pPr>
      <w:r>
        <w:t>Communications Concepts</w:t>
      </w:r>
    </w:p>
    <w:p w14:paraId="65D9837F" w14:textId="77777777" w:rsidR="00676923" w:rsidRDefault="00000000">
      <w:pPr>
        <w:pStyle w:val="Heading4"/>
        <w:ind w:left="-5" w:right="61"/>
      </w:pPr>
      <w:r>
        <w:t>Communication Bits</w:t>
      </w:r>
    </w:p>
    <w:p w14:paraId="64968304" w14:textId="77777777" w:rsidR="00676923" w:rsidRDefault="00000000">
      <w:pPr>
        <w:ind w:left="16" w:right="48"/>
      </w:pPr>
      <w:r>
        <w:t xml:space="preserve">Communications may be said to exist when information is passed from one individual, the transmitter, to another individual or group, the receiver(s). Information can only be considered to have been passed when the receiver’s uncertainty is reduced. Communications specialists measure information in </w:t>
      </w:r>
      <w:r>
        <w:rPr>
          <w:b/>
        </w:rPr>
        <w:t xml:space="preserve">bits, one bit being the quantity of information which reduces uncertainty in the receiver by 50%. </w:t>
      </w:r>
      <w:r>
        <w:rPr>
          <w:b/>
          <w:i/>
          <w:color w:val="1B5C98"/>
          <w:sz w:val="26"/>
        </w:rPr>
        <w:t>Communication Channels</w:t>
      </w:r>
    </w:p>
    <w:p w14:paraId="7D2D0F29" w14:textId="77777777" w:rsidR="00676923" w:rsidRDefault="00000000">
      <w:pPr>
        <w:spacing w:after="264"/>
        <w:ind w:left="16" w:right="48"/>
      </w:pPr>
      <w:r>
        <w:t xml:space="preserve">Communication is the establishment of a relationship aimed at achieving an objective. It can, and does, consist of </w:t>
      </w:r>
      <w:proofErr w:type="gramStart"/>
      <w:r>
        <w:t>a number of</w:t>
      </w:r>
      <w:proofErr w:type="gramEnd"/>
      <w:r>
        <w:t xml:space="preserve"> different modes or </w:t>
      </w:r>
      <w:r>
        <w:rPr>
          <w:b/>
        </w:rPr>
        <w:t>‘channels’</w:t>
      </w:r>
      <w:r>
        <w:t xml:space="preserve"> (for example: speech, gestures, writing). Although communication generally involves transmitting information, there will be circumstances when it may not necessarily pass information but simply serve to keep the channel open (to assure the receiver of a human presence).</w:t>
      </w:r>
    </w:p>
    <w:p w14:paraId="44AB8883" w14:textId="77777777" w:rsidR="00676923" w:rsidRDefault="00000000">
      <w:pPr>
        <w:pStyle w:val="Heading4"/>
        <w:ind w:left="-5" w:right="61"/>
      </w:pPr>
      <w:r>
        <w:lastRenderedPageBreak/>
        <w:t>Dialogue</w:t>
      </w:r>
    </w:p>
    <w:p w14:paraId="03A0E3BC" w14:textId="77777777" w:rsidR="00676923" w:rsidRDefault="00000000">
      <w:pPr>
        <w:spacing w:after="42"/>
        <w:ind w:left="16" w:right="48"/>
      </w:pPr>
      <w:r>
        <w:t xml:space="preserve">A </w:t>
      </w:r>
      <w:r>
        <w:rPr>
          <w:b/>
        </w:rPr>
        <w:t>dialogue</w:t>
      </w:r>
      <w:r>
        <w:t xml:space="preserve"> is a series of communications on the same subject between a transmitter and a receiver. It can be considered as a form of negotiation which progressively converges towards a common aim. </w:t>
      </w:r>
      <w:r>
        <w:rPr>
          <w:b/>
          <w:i/>
          <w:color w:val="1B5C98"/>
          <w:sz w:val="26"/>
        </w:rPr>
        <w:t>Hypertext</w:t>
      </w:r>
    </w:p>
    <w:p w14:paraId="4E4D441D" w14:textId="77777777" w:rsidR="00676923" w:rsidRDefault="00000000">
      <w:pPr>
        <w:spacing w:after="312"/>
        <w:ind w:left="16" w:right="48"/>
      </w:pPr>
      <w:r>
        <w:rPr>
          <w:noProof/>
          <w:color w:val="000000"/>
        </w:rPr>
        <mc:AlternateContent>
          <mc:Choice Requires="wpg">
            <w:drawing>
              <wp:anchor distT="0" distB="0" distL="114300" distR="114300" simplePos="0" relativeHeight="251964416" behindDoc="0" locked="0" layoutInCell="1" allowOverlap="1" wp14:anchorId="78196C20" wp14:editId="0255F2B4">
                <wp:simplePos x="0" y="0"/>
                <wp:positionH relativeFrom="page">
                  <wp:posOffset>7128002</wp:posOffset>
                </wp:positionH>
                <wp:positionV relativeFrom="page">
                  <wp:posOffset>4608907</wp:posOffset>
                </wp:positionV>
                <wp:extent cx="432003" cy="2082509"/>
                <wp:effectExtent l="0" t="0" r="0" b="0"/>
                <wp:wrapSquare wrapText="bothSides"/>
                <wp:docPr id="797656" name="Group 797656"/>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305" name="Shape 13130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360" name="Rectangle 131360"/>
                        <wps:cNvSpPr/>
                        <wps:spPr>
                          <a:xfrm rot="-5399999">
                            <a:off x="127245" y="1961428"/>
                            <a:ext cx="237825" cy="161208"/>
                          </a:xfrm>
                          <a:prstGeom prst="rect">
                            <a:avLst/>
                          </a:prstGeom>
                          <a:ln>
                            <a:noFill/>
                          </a:ln>
                        </wps:spPr>
                        <wps:txbx>
                          <w:txbxContent>
                            <w:p w14:paraId="6CFCE36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307" name="Rectangle 131307"/>
                        <wps:cNvSpPr/>
                        <wps:spPr>
                          <a:xfrm rot="-5399999">
                            <a:off x="-738680" y="807502"/>
                            <a:ext cx="2154183" cy="161208"/>
                          </a:xfrm>
                          <a:prstGeom prst="rect">
                            <a:avLst/>
                          </a:prstGeom>
                          <a:ln>
                            <a:noFill/>
                          </a:ln>
                        </wps:spPr>
                        <wps:txbx>
                          <w:txbxContent>
                            <w:p w14:paraId="716E937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308" name="Rectangle 131308"/>
                        <wps:cNvSpPr/>
                        <wps:spPr>
                          <a:xfrm rot="-5399999">
                            <a:off x="246928" y="46418"/>
                            <a:ext cx="182422" cy="149891"/>
                          </a:xfrm>
                          <a:prstGeom prst="rect">
                            <a:avLst/>
                          </a:prstGeom>
                          <a:ln>
                            <a:noFill/>
                          </a:ln>
                        </wps:spPr>
                        <wps:txbx>
                          <w:txbxContent>
                            <w:p w14:paraId="62D51EB8"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w:pict>
              <v:group w14:anchorId="78196C20" id="Group 797656" o:spid="_x0000_s2399" style="position:absolute;left:0;text-align:left;margin-left:561.25pt;margin-top:362.9pt;width:34pt;height:164pt;z-index:251964416;mso-position-horizontal-relative:page;mso-position-vertical-relative:page" coordsize="4320,20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">
                <v:shape id="Shape 131305" o:spid="_x0000_s2400"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31360" o:spid="_x0000_s2401" style="position:absolute;left:1272;top:19614;width:23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" filled="f" stroked="f">
                  <v:textbox inset="0,0,0,0">
                    <w:txbxContent>
                      <w:p w14:paraId="6CFCE36D" w14:textId="77777777" w:rsidR="00676923" w:rsidRDefault="00000000">
                        <w:pPr>
                          <w:spacing w:after="160" w:line="259" w:lineRule="auto"/>
                          <w:ind w:left="0" w:firstLine="0"/>
                          <w:jc w:val="left"/>
                        </w:pPr>
                        <w:r>
                          <w:rPr>
                            <w:b/>
                            <w:color w:val="1B5C98"/>
                            <w:sz w:val="16"/>
                          </w:rPr>
                          <w:t xml:space="preserve"> </w:t>
                        </w:r>
                      </w:p>
                    </w:txbxContent>
                  </v:textbox>
                </v:rect>
                <v:rect id="Rectangle 131307" o:spid="_x0000_s2402" style="position:absolute;left:-7386;top:8075;width:2154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" filled="f" stroked="f">
                  <v:textbox inset="0,0,0,0">
                    <w:txbxContent>
                      <w:p w14:paraId="716E937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v:rect id="Rectangle 131308" o:spid="_x0000_s2403"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" filled="f" stroked="f">
                  <v:textbox inset="0,0,0,0">
                    <w:txbxContent>
                      <w:p w14:paraId="62D51EB8" w14:textId="77777777" w:rsidR="00676923" w:rsidRDefault="00000000">
                        <w:pPr>
                          <w:spacing w:after="160" w:line="259" w:lineRule="auto"/>
                          <w:ind w:left="0" w:firstLine="0"/>
                          <w:jc w:val="left"/>
                        </w:pPr>
                        <w:r>
                          <w:rPr>
                            <w:b/>
                            <w:color w:val="FFFEFD"/>
                            <w:sz w:val="18"/>
                          </w:rPr>
                          <w:t>13</w:t>
                        </w:r>
                      </w:p>
                    </w:txbxContent>
                  </v:textbox>
                </v:rect>
                <w10:wrap type="square" anchorx="page" anchory="page"/>
              </v:group>
            </w:pict>
          </mc:Fallback>
        </mc:AlternateContent>
      </w:r>
      <w:r>
        <w:t xml:space="preserve">Hypertext is the set of implicit information contained in a written text or spoken message. For example the phrase ‘I would like to find a pub’ includes in the hypertext the ideas that the individual may be hungry or thirsty or, if out walking in cold rainy weather, that </w:t>
      </w:r>
      <w:proofErr w:type="gramStart"/>
      <w:r>
        <w:t>shelter</w:t>
      </w:r>
      <w:proofErr w:type="gramEnd"/>
      <w:r>
        <w:t xml:space="preserve"> and warmth would be welcome. If crawling along in a traffic jam the hypertext for the same phrase could include the need to find a telephone. </w:t>
      </w:r>
      <w:proofErr w:type="gramStart"/>
      <w:r>
        <w:t>It can be seen that hypertext</w:t>
      </w:r>
      <w:proofErr w:type="gramEnd"/>
      <w:r>
        <w:t xml:space="preserve"> for the same phrase can vary depending on the situation in which the phrase is used.</w:t>
      </w:r>
    </w:p>
    <w:p w14:paraId="053AFBCF" w14:textId="77777777" w:rsidR="00676923" w:rsidRDefault="00000000">
      <w:pPr>
        <w:pStyle w:val="Heading3"/>
        <w:spacing w:after="158"/>
        <w:ind w:left="-5"/>
      </w:pPr>
      <w:r>
        <w:t>Good Communications</w:t>
      </w:r>
    </w:p>
    <w:p w14:paraId="42DADD8F" w14:textId="77777777" w:rsidR="00676923" w:rsidRDefault="00000000">
      <w:pPr>
        <w:pStyle w:val="Heading4"/>
        <w:ind w:left="-5" w:right="61"/>
      </w:pPr>
      <w:r>
        <w:t>Confirmation of Information</w:t>
      </w:r>
    </w:p>
    <w:p w14:paraId="61729AFA" w14:textId="77777777" w:rsidR="00676923" w:rsidRDefault="00000000">
      <w:pPr>
        <w:ind w:left="16" w:right="48"/>
      </w:pPr>
      <w:r>
        <w:t xml:space="preserve">Numerous experiments have been carried out in simulators to determine the effectiveness of air to ground communications. In summary the findings were that crews who reacted best to events were those who not only communicated among themselves but systematically </w:t>
      </w:r>
      <w:r>
        <w:rPr>
          <w:b/>
        </w:rPr>
        <w:t>confirmed reception</w:t>
      </w:r>
      <w:r>
        <w:t xml:space="preserve"> of messages from ATC and other crew members. The crews which met with most problems were those which failed to communicate adequately, omitted to confirm messages received and allowed themselves to be interrupted without taking any special precautions. As an outcome to these experiments it has been proved that the non-confirmation of messages received can be the major cause of gradual deterioration in the pilot’s situational awareness. </w:t>
      </w:r>
      <w:r>
        <w:rPr>
          <w:b/>
          <w:i/>
          <w:color w:val="1B5C98"/>
          <w:sz w:val="26"/>
        </w:rPr>
        <w:t>Perceived Ability of the Receptor</w:t>
      </w:r>
    </w:p>
    <w:p w14:paraId="04B05578" w14:textId="77777777" w:rsidR="00676923" w:rsidRDefault="00000000">
      <w:pPr>
        <w:spacing w:after="216"/>
        <w:ind w:left="16" w:right="48"/>
      </w:pPr>
      <w:r>
        <w:t>The contents of the transmitter’s message will depend</w:t>
      </w:r>
      <w:proofErr w:type="gramStart"/>
      <w:r>
        <w:t>, to a great extent,</w:t>
      </w:r>
      <w:proofErr w:type="gramEnd"/>
      <w:r>
        <w:t xml:space="preserve"> on his image of the receiver. If the transmitter considers the receiver to be incompetent he will give much more detail, repeat messages and use many more gestures to facilitate understanding. This is </w:t>
      </w:r>
      <w:proofErr w:type="gramStart"/>
      <w:r>
        <w:t>similar to</w:t>
      </w:r>
      <w:proofErr w:type="gramEnd"/>
      <w:r>
        <w:t xml:space="preserve"> the way an adult would behave with a child who does not understand. If the transmitter considers his receiver to be competent he will shorten his phrases and go directly to the point, </w:t>
      </w:r>
      <w:proofErr w:type="gramStart"/>
      <w:r>
        <w:t>assuming that</w:t>
      </w:r>
      <w:proofErr w:type="gramEnd"/>
      <w:r>
        <w:t xml:space="preserve"> the other can easily understand any omissions.</w:t>
      </w:r>
    </w:p>
    <w:p w14:paraId="7BCB9E9A" w14:textId="77777777" w:rsidR="00676923" w:rsidRDefault="00000000">
      <w:pPr>
        <w:spacing w:after="216"/>
        <w:ind w:left="16" w:right="48"/>
      </w:pPr>
      <w:r>
        <w:t>When speaking to a foreign receiver the transmitter tends to repeat himself, reduce the rate of speech, simplify the language and use a restricted vocabulary. As a note of caution if one attempts to reply with an excellent accent in a foreign country, this will immediately increase the complexity of the other party’s language and rate of speech.</w:t>
      </w:r>
    </w:p>
    <w:p w14:paraId="4D907B1F" w14:textId="77777777" w:rsidR="00676923" w:rsidRDefault="00000000">
      <w:pPr>
        <w:spacing w:after="312"/>
        <w:ind w:left="16" w:right="48"/>
      </w:pPr>
      <w:r>
        <w:t>In the cockpit, when one crew member does not seem to understand, the transmitter rarely re- transmits the message in the same form. He/she may say it in another form and include more details. This tendency may eliminate much ambiguity from the dialogue, but communications may take much longer or the receiver may be distracted.</w:t>
      </w:r>
    </w:p>
    <w:p w14:paraId="3AD033CC" w14:textId="77777777" w:rsidR="00676923" w:rsidRDefault="00000000">
      <w:pPr>
        <w:pStyle w:val="Heading3"/>
        <w:spacing w:after="158"/>
        <w:ind w:left="-5"/>
      </w:pPr>
      <w:r>
        <w:t>Personal Communications</w:t>
      </w:r>
    </w:p>
    <w:p w14:paraId="605FE349" w14:textId="77777777" w:rsidR="00676923" w:rsidRDefault="00000000">
      <w:pPr>
        <w:pStyle w:val="Heading4"/>
        <w:ind w:left="-5" w:right="61"/>
      </w:pPr>
      <w:r>
        <w:t>Introduction</w:t>
      </w:r>
    </w:p>
    <w:p w14:paraId="599F60FA" w14:textId="77777777" w:rsidR="00676923" w:rsidRDefault="00000000">
      <w:pPr>
        <w:spacing w:after="264"/>
        <w:ind w:left="16" w:right="48"/>
      </w:pPr>
      <w:r>
        <w:t xml:space="preserve">Relationships, both on and off the flight deck, are improved by the </w:t>
      </w:r>
      <w:proofErr w:type="spellStart"/>
      <w:r>
        <w:t>behaviour</w:t>
      </w:r>
      <w:proofErr w:type="spellEnd"/>
      <w:r>
        <w:t xml:space="preserve"> of individuals. The </w:t>
      </w:r>
      <w:proofErr w:type="spellStart"/>
      <w:r>
        <w:t>behaviour</w:t>
      </w:r>
      <w:proofErr w:type="spellEnd"/>
      <w:r>
        <w:t xml:space="preserve"> patterns may be classified as </w:t>
      </w:r>
      <w:r>
        <w:rPr>
          <w:b/>
        </w:rPr>
        <w:t>verbal</w:t>
      </w:r>
      <w:r>
        <w:t xml:space="preserve">, (our mode of communication with our voice) and </w:t>
      </w:r>
      <w:r>
        <w:rPr>
          <w:b/>
        </w:rPr>
        <w:t>non-verbal</w:t>
      </w:r>
      <w:r>
        <w:t xml:space="preserve"> (sometimes known as ‘body language’). Successful communication is extremely difficult without these two factors playing their part.</w:t>
      </w:r>
    </w:p>
    <w:p w14:paraId="52584184" w14:textId="77777777" w:rsidR="00676923" w:rsidRDefault="00000000">
      <w:pPr>
        <w:pStyle w:val="Heading4"/>
        <w:ind w:left="-5" w:right="61"/>
      </w:pPr>
      <w:r>
        <w:lastRenderedPageBreak/>
        <w:t>Verbal Communications</w:t>
      </w:r>
    </w:p>
    <w:p w14:paraId="1ED657F8" w14:textId="77777777" w:rsidR="00676923" w:rsidRDefault="00000000">
      <w:pPr>
        <w:spacing w:after="216"/>
        <w:ind w:left="16" w:right="48"/>
      </w:pPr>
      <w:r>
        <w:t>Our verbal communications will employ varying patterns of speech in which we may change the pitch of our voice, stress some phrases, or insert pauses in the speech.</w:t>
      </w:r>
    </w:p>
    <w:p w14:paraId="1FF997F7" w14:textId="77777777" w:rsidR="00676923" w:rsidRDefault="00000000">
      <w:pPr>
        <w:spacing w:after="216"/>
        <w:ind w:left="16" w:right="48"/>
      </w:pPr>
      <w:r>
        <w:t xml:space="preserve">A rising voice and rapid speech may portray anxiety whilst </w:t>
      </w:r>
      <w:proofErr w:type="gramStart"/>
      <w:r>
        <w:t>short clipped</w:t>
      </w:r>
      <w:proofErr w:type="gramEnd"/>
      <w:r>
        <w:t xml:space="preserve"> speech may express urgency. Rambling speech usually indicates uncertainty. At the end of a meaningful sentence, dropping the voice, eye contact and possibly gestures are all cues to the completion of that speaker’s turn and that it is time for an input from another speaker.</w:t>
      </w:r>
    </w:p>
    <w:p w14:paraId="4547B486" w14:textId="77777777" w:rsidR="00676923" w:rsidRDefault="00000000">
      <w:pPr>
        <w:spacing w:after="264"/>
        <w:ind w:left="16" w:right="48"/>
      </w:pPr>
      <w:r>
        <w:rPr>
          <w:noProof/>
          <w:color w:val="000000"/>
        </w:rPr>
        <mc:AlternateContent>
          <mc:Choice Requires="wpg">
            <w:drawing>
              <wp:anchor distT="0" distB="0" distL="114300" distR="114300" simplePos="0" relativeHeight="251965440" behindDoc="0" locked="0" layoutInCell="1" allowOverlap="1" wp14:anchorId="364C863C" wp14:editId="30C67109">
                <wp:simplePos x="0" y="0"/>
                <wp:positionH relativeFrom="page">
                  <wp:posOffset>0</wp:posOffset>
                </wp:positionH>
                <wp:positionV relativeFrom="page">
                  <wp:posOffset>4607997</wp:posOffset>
                </wp:positionV>
                <wp:extent cx="431999" cy="1763736"/>
                <wp:effectExtent l="0" t="0" r="0" b="0"/>
                <wp:wrapSquare wrapText="bothSides"/>
                <wp:docPr id="797761" name="Group 797761"/>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8898" name="Shape 92889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370" name="Rectangle 131370"/>
                        <wps:cNvSpPr/>
                        <wps:spPr>
                          <a:xfrm rot="5399999">
                            <a:off x="2649" y="91693"/>
                            <a:ext cx="182423" cy="149891"/>
                          </a:xfrm>
                          <a:prstGeom prst="rect">
                            <a:avLst/>
                          </a:prstGeom>
                          <a:ln>
                            <a:noFill/>
                          </a:ln>
                        </wps:spPr>
                        <wps:txbx>
                          <w:txbxContent>
                            <w:p w14:paraId="4BDA2F6D"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371" name="Rectangle 131371"/>
                        <wps:cNvSpPr/>
                        <wps:spPr>
                          <a:xfrm rot="5399999">
                            <a:off x="-853989" y="1205780"/>
                            <a:ext cx="1895157" cy="161207"/>
                          </a:xfrm>
                          <a:prstGeom prst="rect">
                            <a:avLst/>
                          </a:prstGeom>
                          <a:ln>
                            <a:noFill/>
                          </a:ln>
                        </wps:spPr>
                        <wps:txbx>
                          <w:txbxContent>
                            <w:p w14:paraId="7E96AA24"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w:pict>
              <v:group w14:anchorId="364C863C" id="Group 797761" o:spid="_x0000_s2404" style="position:absolute;left:0;text-align:left;margin-left:0;margin-top:362.85pt;width:34pt;height:138.9pt;z-index:251965440;mso-position-horizontal-relative:page;mso-position-vertical-relative:page" coordsize="4319,176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">
                <v:shape id="Shape 928898" o:spid="_x0000_s2405"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" path="m,l431999,r,287998l,287998,,e" fillcolor="#1b5c98" stroked="f" strokeweight="0">
                  <v:stroke miterlimit="83231f" joinstyle="miter"/>
                  <v:path arrowok="t" textboxrect="0,0,431999,287998"/>
                </v:shape>
                <v:rect id="Rectangle 131370" o:spid="_x0000_s2406"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" filled="f" stroked="f">
                  <v:textbox inset="0,0,0,0">
                    <w:txbxContent>
                      <w:p w14:paraId="4BDA2F6D" w14:textId="77777777" w:rsidR="00676923" w:rsidRDefault="00000000">
                        <w:pPr>
                          <w:spacing w:after="160" w:line="259" w:lineRule="auto"/>
                          <w:ind w:left="0" w:firstLine="0"/>
                          <w:jc w:val="left"/>
                        </w:pPr>
                        <w:r>
                          <w:rPr>
                            <w:b/>
                            <w:color w:val="FFFEFD"/>
                            <w:sz w:val="18"/>
                          </w:rPr>
                          <w:t>13</w:t>
                        </w:r>
                      </w:p>
                    </w:txbxContent>
                  </v:textbox>
                </v:rect>
                <v:rect id="Rectangle 131371" o:spid="_x0000_s2407" style="position:absolute;left:-8541;top:12058;width:1895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" filled="f" stroked="f">
                  <v:textbox inset="0,0,0,0">
                    <w:txbxContent>
                      <w:p w14:paraId="7E96AA24"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w10:wrap type="square" anchorx="page" anchory="page"/>
              </v:group>
            </w:pict>
          </mc:Fallback>
        </mc:AlternateContent>
      </w:r>
      <w:r>
        <w:t xml:space="preserve">The advantages </w:t>
      </w:r>
      <w:r>
        <w:rPr>
          <w:b/>
        </w:rPr>
        <w:t>of two-way communications</w:t>
      </w:r>
      <w:r>
        <w:t xml:space="preserve"> over </w:t>
      </w:r>
      <w:r>
        <w:rPr>
          <w:b/>
        </w:rPr>
        <w:t>one-way communications</w:t>
      </w:r>
      <w:r>
        <w:t xml:space="preserve"> are discussed in the CRM section of this course.</w:t>
      </w:r>
    </w:p>
    <w:p w14:paraId="6AE551B1" w14:textId="77777777" w:rsidR="00676923" w:rsidRDefault="00000000">
      <w:pPr>
        <w:pStyle w:val="Heading4"/>
        <w:ind w:left="-5" w:right="61"/>
      </w:pPr>
      <w:r>
        <w:t>Non-verbal Communications (Body Language)</w:t>
      </w:r>
    </w:p>
    <w:p w14:paraId="7A7BEB68" w14:textId="77777777" w:rsidR="00676923" w:rsidRDefault="00000000">
      <w:pPr>
        <w:spacing w:after="216"/>
        <w:ind w:left="16" w:right="48"/>
      </w:pPr>
      <w:r>
        <w:t>Eye contact, facial expression, body orientation, hand and head movements, and physical separation are all ways of communicating without speaking. Eye contact is usually very brief, except between the most intimate of friends. Prolonged staring is seen as threatening and should be avoided.</w:t>
      </w:r>
    </w:p>
    <w:p w14:paraId="7F02FB93" w14:textId="77777777" w:rsidR="00676923" w:rsidRDefault="00000000">
      <w:pPr>
        <w:spacing w:after="216"/>
        <w:ind w:left="16" w:right="48"/>
      </w:pPr>
      <w:r>
        <w:t xml:space="preserve">Facial expressions can convey a whole series of emotions: sadness, delight, disgust, contempt, boredom and many more. By observing the listener’s facial expression it soon becomes apparent that you may have lost their interest or perhaps are </w:t>
      </w:r>
      <w:proofErr w:type="spellStart"/>
      <w:r>
        <w:t>antagonising</w:t>
      </w:r>
      <w:proofErr w:type="spellEnd"/>
      <w:r>
        <w:t xml:space="preserve"> them.</w:t>
      </w:r>
    </w:p>
    <w:p w14:paraId="307A2DEA" w14:textId="77777777" w:rsidR="00676923" w:rsidRDefault="00000000">
      <w:pPr>
        <w:spacing w:after="216"/>
        <w:ind w:left="16" w:right="48"/>
      </w:pPr>
      <w:r>
        <w:t>Touch, except for a brief handshake, is not welcome in Western society, as one tends to be suspicious of someone who clings to your hand when introduced.</w:t>
      </w:r>
    </w:p>
    <w:p w14:paraId="5A40390E" w14:textId="77777777" w:rsidR="00676923" w:rsidRDefault="00000000">
      <w:pPr>
        <w:spacing w:after="264"/>
        <w:ind w:left="16" w:right="48"/>
      </w:pPr>
      <w:r>
        <w:t xml:space="preserve">Posture and </w:t>
      </w:r>
      <w:proofErr w:type="gramStart"/>
      <w:r>
        <w:t>whole body</w:t>
      </w:r>
      <w:proofErr w:type="gramEnd"/>
      <w:r>
        <w:t xml:space="preserve"> movement is a guide to the listener’s interest. We tend to lean towards those with whom we agree and away from those we dislike. When bored we avoid even the briefest of eye contact or may display our disinterest by drumming fingers or playing with a pencil.</w:t>
      </w:r>
    </w:p>
    <w:p w14:paraId="6CD9C020" w14:textId="77777777" w:rsidR="00676923" w:rsidRDefault="00000000">
      <w:pPr>
        <w:pStyle w:val="Heading4"/>
        <w:ind w:left="-5" w:right="61"/>
      </w:pPr>
      <w:r>
        <w:t>Culture and Body Language</w:t>
      </w:r>
    </w:p>
    <w:p w14:paraId="78AC76FE" w14:textId="77777777" w:rsidR="00676923" w:rsidRDefault="00000000">
      <w:pPr>
        <w:ind w:left="16" w:right="48"/>
      </w:pPr>
      <w:r>
        <w:t xml:space="preserve">The composition of aircrews is becoming more and more culturally </w:t>
      </w:r>
      <w:proofErr w:type="gramStart"/>
      <w:r>
        <w:t>mixed</w:t>
      </w:r>
      <w:proofErr w:type="gramEnd"/>
      <w:r>
        <w:t xml:space="preserve"> and it is essential that crews are aware of the cultural sensibilities of others. Body Language can lead to problems. What is acceptable or has a clear message in one culture can be deeply insulting or be meaningless in another.</w:t>
      </w:r>
    </w:p>
    <w:p w14:paraId="0B5DF9B8" w14:textId="77777777" w:rsidR="00676923" w:rsidRDefault="00000000">
      <w:pPr>
        <w:pStyle w:val="Heading4"/>
        <w:ind w:left="-5" w:right="61"/>
      </w:pPr>
      <w:r>
        <w:t>Personal Space</w:t>
      </w:r>
    </w:p>
    <w:p w14:paraId="2F41BCAB" w14:textId="77777777" w:rsidR="00676923" w:rsidRDefault="00000000">
      <w:pPr>
        <w:spacing w:after="216"/>
        <w:ind w:left="16" w:right="48"/>
      </w:pPr>
      <w:r>
        <w:t xml:space="preserve">In Western society we guard our personal space jealously - sitting or standing in close proximity to other than intimate friends </w:t>
      </w:r>
      <w:proofErr w:type="gramStart"/>
      <w:r>
        <w:t>unsettles</w:t>
      </w:r>
      <w:proofErr w:type="gramEnd"/>
      <w:r>
        <w:t xml:space="preserve"> us. If colleagues are sharing a desk, facing each other, they tend to resent spillover from their colleagues side into what they see as ‘their’ space and will move objects, openly or surreptitiously, back to the other side.</w:t>
      </w:r>
    </w:p>
    <w:p w14:paraId="07EFC823" w14:textId="77777777" w:rsidR="00676923" w:rsidRDefault="00000000">
      <w:pPr>
        <w:spacing w:after="216"/>
        <w:ind w:left="16" w:right="48"/>
      </w:pPr>
      <w:r>
        <w:t xml:space="preserve">The </w:t>
      </w:r>
      <w:proofErr w:type="gramStart"/>
      <w:r>
        <w:t>side to side</w:t>
      </w:r>
      <w:proofErr w:type="gramEnd"/>
      <w:r>
        <w:t xml:space="preserve"> seating in the airline cockpit, rather than the front and back seating employed in some small aircraft, will still give each pilot his personal space. A panel of controls between the pilots will often increase the separation and maintain the concept of ‘our’ personal space.</w:t>
      </w:r>
    </w:p>
    <w:p w14:paraId="14DD9C4B" w14:textId="77777777" w:rsidR="00676923" w:rsidRDefault="00000000">
      <w:pPr>
        <w:spacing w:after="312"/>
        <w:ind w:left="16" w:right="48"/>
      </w:pPr>
      <w:r>
        <w:t xml:space="preserve">The </w:t>
      </w:r>
      <w:proofErr w:type="gramStart"/>
      <w:r>
        <w:t>side by side</w:t>
      </w:r>
      <w:proofErr w:type="gramEnd"/>
      <w:r>
        <w:t xml:space="preserve"> seating may, however inhibit some aspects of communication and some pilots may find the space claustrophobic if the wall of instruments between the pilots takes up too much room.</w:t>
      </w:r>
    </w:p>
    <w:p w14:paraId="14C197DB" w14:textId="77777777" w:rsidR="00676923" w:rsidRDefault="00000000">
      <w:pPr>
        <w:pStyle w:val="Heading3"/>
        <w:spacing w:after="158"/>
        <w:ind w:left="-5"/>
      </w:pPr>
      <w:r>
        <w:lastRenderedPageBreak/>
        <w:t>Cockpit Communications</w:t>
      </w:r>
    </w:p>
    <w:p w14:paraId="61EB5F49" w14:textId="77777777" w:rsidR="00676923" w:rsidRDefault="00000000">
      <w:pPr>
        <w:pStyle w:val="Heading4"/>
        <w:ind w:left="-5" w:right="61"/>
      </w:pPr>
      <w:r>
        <w:t>Introduction</w:t>
      </w:r>
    </w:p>
    <w:p w14:paraId="1DB34C3D" w14:textId="77777777" w:rsidR="00676923" w:rsidRDefault="00000000">
      <w:pPr>
        <w:spacing w:after="216"/>
        <w:ind w:left="16" w:right="48"/>
      </w:pPr>
      <w:r>
        <w:t xml:space="preserve">Communication, whether direct or via computers, is the main tool used to ensure crew coordination. The early study of communications was limited to those points of interest to psychologists, linguistic experts and anthropologists. </w:t>
      </w:r>
      <w:proofErr w:type="gramStart"/>
      <w:r>
        <w:t>All of</w:t>
      </w:r>
      <w:proofErr w:type="gramEnd"/>
      <w:r>
        <w:t xml:space="preserve"> these studies have emphasized the need to train pilots in methods of communication in all situations by means of Crew Resource Management (CRM) and Line-Orientated Flight Training (LOFT) courses.</w:t>
      </w:r>
    </w:p>
    <w:p w14:paraId="0280760A" w14:textId="77777777" w:rsidR="00676923" w:rsidRDefault="00000000">
      <w:pPr>
        <w:spacing w:after="217"/>
        <w:ind w:left="16" w:right="48"/>
      </w:pPr>
      <w:r>
        <w:rPr>
          <w:noProof/>
          <w:color w:val="000000"/>
        </w:rPr>
        <mc:AlternateContent>
          <mc:Choice Requires="wpg">
            <w:drawing>
              <wp:anchor distT="0" distB="0" distL="114300" distR="114300" simplePos="0" relativeHeight="251966464" behindDoc="0" locked="0" layoutInCell="1" allowOverlap="1" wp14:anchorId="47EB2A74" wp14:editId="23C88939">
                <wp:simplePos x="0" y="0"/>
                <wp:positionH relativeFrom="page">
                  <wp:posOffset>7128002</wp:posOffset>
                </wp:positionH>
                <wp:positionV relativeFrom="page">
                  <wp:posOffset>4608907</wp:posOffset>
                </wp:positionV>
                <wp:extent cx="432003" cy="2082509"/>
                <wp:effectExtent l="0" t="0" r="0" b="0"/>
                <wp:wrapSquare wrapText="bothSides"/>
                <wp:docPr id="798688" name="Group 798688"/>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429" name="Shape 13142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475" name="Rectangle 131475"/>
                        <wps:cNvSpPr/>
                        <wps:spPr>
                          <a:xfrm rot="-5399999">
                            <a:off x="127245" y="1961428"/>
                            <a:ext cx="237825" cy="161208"/>
                          </a:xfrm>
                          <a:prstGeom prst="rect">
                            <a:avLst/>
                          </a:prstGeom>
                          <a:ln>
                            <a:noFill/>
                          </a:ln>
                        </wps:spPr>
                        <wps:txbx>
                          <w:txbxContent>
                            <w:p w14:paraId="1EB4C7C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431" name="Rectangle 131431"/>
                        <wps:cNvSpPr/>
                        <wps:spPr>
                          <a:xfrm rot="-5399999">
                            <a:off x="-738680" y="807502"/>
                            <a:ext cx="2154183" cy="161208"/>
                          </a:xfrm>
                          <a:prstGeom prst="rect">
                            <a:avLst/>
                          </a:prstGeom>
                          <a:ln>
                            <a:noFill/>
                          </a:ln>
                        </wps:spPr>
                        <wps:txbx>
                          <w:txbxContent>
                            <w:p w14:paraId="05673C2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432" name="Rectangle 131432"/>
                        <wps:cNvSpPr/>
                        <wps:spPr>
                          <a:xfrm rot="-5399999">
                            <a:off x="246928" y="46418"/>
                            <a:ext cx="182422" cy="149891"/>
                          </a:xfrm>
                          <a:prstGeom prst="rect">
                            <a:avLst/>
                          </a:prstGeom>
                          <a:ln>
                            <a:noFill/>
                          </a:ln>
                        </wps:spPr>
                        <wps:txbx>
                          <w:txbxContent>
                            <w:p w14:paraId="0CFADDBA"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w:pict>
              <v:group w14:anchorId="47EB2A74" id="Group 798688" o:spid="_x0000_s2408" style="position:absolute;left:0;text-align:left;margin-left:561.25pt;margin-top:362.9pt;width:34pt;height:164pt;z-index:251966464;mso-position-horizontal-relative:page;mso-position-vertical-relative:page" coordsize="4320,20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">
                <v:shape id="Shape 131429" o:spid="_x0000_s2409"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1475" o:spid="_x0000_s2410" style="position:absolute;left:1272;top:19614;width:23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" filled="f" stroked="f">
                  <v:textbox inset="0,0,0,0">
                    <w:txbxContent>
                      <w:p w14:paraId="1EB4C7CF" w14:textId="77777777" w:rsidR="00676923" w:rsidRDefault="00000000">
                        <w:pPr>
                          <w:spacing w:after="160" w:line="259" w:lineRule="auto"/>
                          <w:ind w:left="0" w:firstLine="0"/>
                          <w:jc w:val="left"/>
                        </w:pPr>
                        <w:r>
                          <w:rPr>
                            <w:b/>
                            <w:color w:val="1B5C98"/>
                            <w:sz w:val="16"/>
                          </w:rPr>
                          <w:t xml:space="preserve"> </w:t>
                        </w:r>
                      </w:p>
                    </w:txbxContent>
                  </v:textbox>
                </v:rect>
                <v:rect id="Rectangle 131431" o:spid="_x0000_s2411" style="position:absolute;left:-7386;top:8075;width:2154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" filled="f" stroked="f">
                  <v:textbox inset="0,0,0,0">
                    <w:txbxContent>
                      <w:p w14:paraId="05673C2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v:rect id="Rectangle 131432" o:spid="_x0000_s2412"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" filled="f" stroked="f">
                  <v:textbox inset="0,0,0,0">
                    <w:txbxContent>
                      <w:p w14:paraId="0CFADDBA" w14:textId="77777777" w:rsidR="00676923" w:rsidRDefault="00000000">
                        <w:pPr>
                          <w:spacing w:after="160" w:line="259" w:lineRule="auto"/>
                          <w:ind w:left="0" w:firstLine="0"/>
                          <w:jc w:val="left"/>
                        </w:pPr>
                        <w:r>
                          <w:rPr>
                            <w:b/>
                            <w:color w:val="FFFEFD"/>
                            <w:sz w:val="18"/>
                          </w:rPr>
                          <w:t>13</w:t>
                        </w:r>
                      </w:p>
                    </w:txbxContent>
                  </v:textbox>
                </v:rect>
                <w10:wrap type="square" anchorx="page" anchory="page"/>
              </v:group>
            </w:pict>
          </mc:Fallback>
        </mc:AlternateContent>
      </w:r>
      <w:r>
        <w:t>In more recent years, the intense automation of cockpits as well as the reduction in flight deck crew members has led to greater emphasis on the study of man-machine communications and communication via manuals, briefings, checklists, and announcements.</w:t>
      </w:r>
    </w:p>
    <w:p w14:paraId="153D01C0" w14:textId="77777777" w:rsidR="00676923" w:rsidRDefault="00000000">
      <w:pPr>
        <w:spacing w:after="264"/>
        <w:ind w:left="16" w:right="48"/>
      </w:pPr>
      <w:r>
        <w:t xml:space="preserve">Communications are the vital interface between the various components of the </w:t>
      </w:r>
      <w:r>
        <w:rPr>
          <w:b/>
        </w:rPr>
        <w:t xml:space="preserve">SHELL </w:t>
      </w:r>
      <w:r>
        <w:t>model, whether the communication is between people or between the people and the machine. Poor communications are a factor in most system accidents/incidents whether the cause is human or technical.</w:t>
      </w:r>
    </w:p>
    <w:p w14:paraId="6078EB5B" w14:textId="77777777" w:rsidR="00676923" w:rsidRDefault="00000000">
      <w:pPr>
        <w:pStyle w:val="Heading4"/>
        <w:ind w:left="-5" w:right="61"/>
      </w:pPr>
      <w:r>
        <w:t>Resources</w:t>
      </w:r>
    </w:p>
    <w:p w14:paraId="19E9F347" w14:textId="77777777" w:rsidR="00676923" w:rsidRDefault="00000000">
      <w:pPr>
        <w:spacing w:after="264"/>
        <w:ind w:left="16" w:right="48"/>
      </w:pPr>
      <w:r>
        <w:t>Communication absorbs resources; we must be attentive to what we say and what we hear. Man’s resources however are limited and must be shared between current reasoning processes and actions. Consequently, communication efficiency is sensitive to variation in the workload and to interruptions.</w:t>
      </w:r>
    </w:p>
    <w:p w14:paraId="3F26AFE1" w14:textId="77777777" w:rsidR="00676923" w:rsidRDefault="00000000">
      <w:pPr>
        <w:pStyle w:val="Heading4"/>
        <w:ind w:left="-5" w:right="61"/>
      </w:pPr>
      <w:r>
        <w:t>Workload</w:t>
      </w:r>
    </w:p>
    <w:p w14:paraId="4A361059" w14:textId="77777777" w:rsidR="00676923" w:rsidRDefault="00000000">
      <w:pPr>
        <w:spacing w:after="216"/>
        <w:ind w:left="16" w:right="48"/>
      </w:pPr>
      <w:r>
        <w:t>An increased workload will tend to shorten communications and reduce the number of exchanges leading to an increased error rate. Communications can also cause distraction. If the pilot is carrying out a routine action then any communication could make him/her forget the action. This makes it vital that the person who has interrupted the pilot must remind the pilot of what he was doing before the interruption.</w:t>
      </w:r>
    </w:p>
    <w:p w14:paraId="171DF65C" w14:textId="77777777" w:rsidR="00676923" w:rsidRDefault="00000000">
      <w:pPr>
        <w:ind w:left="16" w:right="48"/>
      </w:pPr>
      <w:r>
        <w:t>The reverse is also true; if the crew member one wishes to talk to is absorbed in a difficult task there is little chance he/she will understand what is said. If possible wait until the individual concerned has finished the task.</w:t>
      </w:r>
    </w:p>
    <w:p w14:paraId="7380DA98" w14:textId="77777777" w:rsidR="00676923" w:rsidRDefault="00000000">
      <w:pPr>
        <w:pStyle w:val="Heading4"/>
        <w:ind w:left="-5" w:right="61"/>
      </w:pPr>
      <w:r>
        <w:t>Expectation</w:t>
      </w:r>
    </w:p>
    <w:p w14:paraId="314EFBBF" w14:textId="77777777" w:rsidR="00676923" w:rsidRDefault="00000000">
      <w:pPr>
        <w:spacing w:after="264"/>
        <w:ind w:left="16" w:right="48"/>
      </w:pPr>
      <w:r>
        <w:t xml:space="preserve">Expectation of communications has been a cause of </w:t>
      </w:r>
      <w:proofErr w:type="gramStart"/>
      <w:r>
        <w:t>a number of</w:t>
      </w:r>
      <w:proofErr w:type="gramEnd"/>
      <w:r>
        <w:t xml:space="preserve"> accidents. A typical example of this is when a crew expects their request to ATC to be “approved”. Should the content of the controller’s reply be clipped, unclear, too soft or spoken too quickly, there is the danger that the expected approval is assumed. Most such cases take place when shortage of time is an issue. This was one of </w:t>
      </w:r>
      <w:proofErr w:type="gramStart"/>
      <w:r>
        <w:t>a number of</w:t>
      </w:r>
      <w:proofErr w:type="gramEnd"/>
      <w:r>
        <w:t xml:space="preserve"> factors which led to the Tenerife disaster.</w:t>
      </w:r>
    </w:p>
    <w:p w14:paraId="3E1C91E6" w14:textId="77777777" w:rsidR="00676923" w:rsidRDefault="00000000">
      <w:pPr>
        <w:pStyle w:val="Heading4"/>
        <w:ind w:left="-5" w:right="61"/>
      </w:pPr>
      <w:r>
        <w:t>Interpersonal Differences</w:t>
      </w:r>
    </w:p>
    <w:p w14:paraId="6915F147" w14:textId="77777777" w:rsidR="00676923" w:rsidRDefault="00000000">
      <w:pPr>
        <w:spacing w:after="216"/>
        <w:ind w:left="16" w:right="48"/>
      </w:pPr>
      <w:r>
        <w:t>Personality and attitude may also act as a barrier to effective communication. An autocratic captain, a ‘chatty’ first officer, or a large age difference can all create an atmosphere prone to communication errors. As well as the words the tone and type of phrase used can also generate conflict.</w:t>
      </w:r>
    </w:p>
    <w:p w14:paraId="09D63100" w14:textId="77777777" w:rsidR="00676923" w:rsidRDefault="00000000">
      <w:pPr>
        <w:ind w:left="16" w:right="48"/>
      </w:pPr>
      <w:r>
        <w:t xml:space="preserve">Communications, and the quality of work, are the first to suffer from interhuman conflicts. Alternatively a change in tone and the creation of a warmer atmosphere are factors which tend to end conflicts. </w:t>
      </w:r>
      <w:r>
        <w:lastRenderedPageBreak/>
        <w:t xml:space="preserve">Speech is a multi-edged sword, sometimes improving synergy and sometimes a source of crisis. </w:t>
      </w:r>
      <w:r>
        <w:rPr>
          <w:b/>
          <w:i/>
          <w:color w:val="1B5C98"/>
          <w:sz w:val="26"/>
        </w:rPr>
        <w:t>Intrapersonal Conflict</w:t>
      </w:r>
    </w:p>
    <w:p w14:paraId="7922784E" w14:textId="77777777" w:rsidR="00676923" w:rsidRDefault="00000000">
      <w:pPr>
        <w:spacing w:after="264"/>
        <w:ind w:left="16" w:right="48"/>
      </w:pPr>
      <w:r>
        <w:t xml:space="preserve">Intrapersonal conflict differs from interpersonal conflict in that intrapersonal is internal conflict within the individual him/herself. An example of this is the quandary a new co-pilot may experience when deciding </w:t>
      </w:r>
      <w:proofErr w:type="gramStart"/>
      <w:r>
        <w:t>whether or not</w:t>
      </w:r>
      <w:proofErr w:type="gramEnd"/>
      <w:r>
        <w:t xml:space="preserve"> to inform an irascible and senior captain of a flying error.</w:t>
      </w:r>
    </w:p>
    <w:p w14:paraId="3A6E4817" w14:textId="77777777" w:rsidR="00676923" w:rsidRDefault="00000000">
      <w:pPr>
        <w:pStyle w:val="Heading4"/>
        <w:ind w:left="-5" w:right="61"/>
      </w:pPr>
      <w:r>
        <w:t>Conflict between Verbal Communication and Body Language</w:t>
      </w:r>
    </w:p>
    <w:p w14:paraId="33D068A8" w14:textId="77777777" w:rsidR="00676923" w:rsidRDefault="00000000">
      <w:pPr>
        <w:ind w:left="16" w:right="48"/>
      </w:pPr>
      <w:r>
        <w:rPr>
          <w:noProof/>
          <w:color w:val="000000"/>
        </w:rPr>
        <mc:AlternateContent>
          <mc:Choice Requires="wpg">
            <w:drawing>
              <wp:anchor distT="0" distB="0" distL="114300" distR="114300" simplePos="0" relativeHeight="251967488" behindDoc="0" locked="0" layoutInCell="1" allowOverlap="1" wp14:anchorId="5F450474" wp14:editId="75C8D18B">
                <wp:simplePos x="0" y="0"/>
                <wp:positionH relativeFrom="page">
                  <wp:posOffset>0</wp:posOffset>
                </wp:positionH>
                <wp:positionV relativeFrom="page">
                  <wp:posOffset>4607997</wp:posOffset>
                </wp:positionV>
                <wp:extent cx="431999" cy="1763736"/>
                <wp:effectExtent l="0" t="0" r="0" b="0"/>
                <wp:wrapSquare wrapText="bothSides"/>
                <wp:docPr id="798019" name="Group 798019"/>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8950" name="Shape 92895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485" name="Rectangle 131485"/>
                        <wps:cNvSpPr/>
                        <wps:spPr>
                          <a:xfrm rot="5399999">
                            <a:off x="2649" y="91693"/>
                            <a:ext cx="182423" cy="149891"/>
                          </a:xfrm>
                          <a:prstGeom prst="rect">
                            <a:avLst/>
                          </a:prstGeom>
                          <a:ln>
                            <a:noFill/>
                          </a:ln>
                        </wps:spPr>
                        <wps:txbx>
                          <w:txbxContent>
                            <w:p w14:paraId="45ADA1D4"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486" name="Rectangle 131486"/>
                        <wps:cNvSpPr/>
                        <wps:spPr>
                          <a:xfrm rot="5399999">
                            <a:off x="-853989" y="1205780"/>
                            <a:ext cx="1895157" cy="161207"/>
                          </a:xfrm>
                          <a:prstGeom prst="rect">
                            <a:avLst/>
                          </a:prstGeom>
                          <a:ln>
                            <a:noFill/>
                          </a:ln>
                        </wps:spPr>
                        <wps:txbx>
                          <w:txbxContent>
                            <w:p w14:paraId="1C9D4287"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w:pict>
              <v:group w14:anchorId="5F450474" id="Group 798019" o:spid="_x0000_s2413" style="position:absolute;left:0;text-align:left;margin-left:0;margin-top:362.85pt;width:34pt;height:138.9pt;z-index:251967488;mso-position-horizontal-relative:page;mso-position-vertical-relative:page" coordsize="4319,176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">
                <v:shape id="Shape 928950" o:spid="_x0000_s241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" path="m,l431999,r,287998l,287998,,e" fillcolor="#1b5c98" stroked="f" strokeweight="0">
                  <v:stroke miterlimit="83231f" joinstyle="miter"/>
                  <v:path arrowok="t" textboxrect="0,0,431999,287998"/>
                </v:shape>
                <v:rect id="Rectangle 131485" o:spid="_x0000_s241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" filled="f" stroked="f">
                  <v:textbox inset="0,0,0,0">
                    <w:txbxContent>
                      <w:p w14:paraId="45ADA1D4" w14:textId="77777777" w:rsidR="00676923" w:rsidRDefault="00000000">
                        <w:pPr>
                          <w:spacing w:after="160" w:line="259" w:lineRule="auto"/>
                          <w:ind w:left="0" w:firstLine="0"/>
                          <w:jc w:val="left"/>
                        </w:pPr>
                        <w:r>
                          <w:rPr>
                            <w:b/>
                            <w:color w:val="FFFEFD"/>
                            <w:sz w:val="18"/>
                          </w:rPr>
                          <w:t>13</w:t>
                        </w:r>
                      </w:p>
                    </w:txbxContent>
                  </v:textbox>
                </v:rect>
                <v:rect id="Rectangle 131486" o:spid="_x0000_s2416" style="position:absolute;left:-8541;top:12058;width:1895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" filled="f" stroked="f">
                  <v:textbox inset="0,0,0,0">
                    <w:txbxContent>
                      <w:p w14:paraId="1C9D4287"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w10:wrap type="square" anchorx="page" anchory="page"/>
              </v:group>
            </w:pict>
          </mc:Fallback>
        </mc:AlternateContent>
      </w:r>
      <w:r>
        <w:t xml:space="preserve">Confusion can be caused when the verbal information is at odds with body language. This tends to occur between differing cultures. An example might be a gentleman from India who shakes his head while giving verbal affirmation. Within his own culture the body language used emphasizes his words, but the mix when addressed to a Westerner may cause bewilderment. </w:t>
      </w:r>
      <w:r>
        <w:rPr>
          <w:b/>
          <w:i/>
          <w:color w:val="1B5C98"/>
          <w:sz w:val="26"/>
        </w:rPr>
        <w:t>Escalation of Conflict</w:t>
      </w:r>
    </w:p>
    <w:p w14:paraId="5D4BC7C0" w14:textId="77777777" w:rsidR="00676923" w:rsidRDefault="00000000">
      <w:pPr>
        <w:spacing w:after="216"/>
        <w:ind w:left="16" w:right="48"/>
      </w:pPr>
      <w:r>
        <w:t xml:space="preserve">Finally, it is important to remember that conflict tends to escalate. A small difference of opinion can build into a major personal confrontation which can, in extreme cases, turn to enmity and spread to other members of the crew. It is essential that </w:t>
      </w:r>
      <w:proofErr w:type="spellStart"/>
      <w:r>
        <w:t>intercrew</w:t>
      </w:r>
      <w:proofErr w:type="spellEnd"/>
      <w:r>
        <w:t xml:space="preserve"> conflict is knocked on the head early and turned into </w:t>
      </w:r>
      <w:proofErr w:type="gramStart"/>
      <w:r>
        <w:t>a an</w:t>
      </w:r>
      <w:proofErr w:type="gramEnd"/>
      <w:r>
        <w:t xml:space="preserve"> atmosphere of “contribution, collaboration and cooperation”.</w:t>
      </w:r>
    </w:p>
    <w:p w14:paraId="3F3AFEF8" w14:textId="77777777" w:rsidR="00676923" w:rsidRDefault="00000000">
      <w:pPr>
        <w:spacing w:after="212"/>
        <w:ind w:left="16" w:right="48"/>
      </w:pPr>
      <w:r>
        <w:t>Techniques for preventing or solving conflict include:</w:t>
      </w:r>
    </w:p>
    <w:p w14:paraId="5554515A" w14:textId="77777777" w:rsidR="00676923" w:rsidRDefault="00000000">
      <w:pPr>
        <w:numPr>
          <w:ilvl w:val="0"/>
          <w:numId w:val="197"/>
        </w:numPr>
        <w:spacing w:after="11"/>
        <w:ind w:right="14" w:hanging="340"/>
        <w:jc w:val="left"/>
      </w:pPr>
      <w:r>
        <w:rPr>
          <w:b/>
        </w:rPr>
        <w:t>Inquiry</w:t>
      </w:r>
    </w:p>
    <w:p w14:paraId="1EC1BAB2" w14:textId="77777777" w:rsidR="00676923" w:rsidRDefault="00000000">
      <w:pPr>
        <w:spacing w:after="253"/>
        <w:ind w:left="293" w:right="48"/>
      </w:pPr>
      <w:r>
        <w:t xml:space="preserve">Tactful inquiry should be used to clarify queries or overcome misunderstandings. The “open” question should be </w:t>
      </w:r>
      <w:proofErr w:type="spellStart"/>
      <w:r>
        <w:t>favoured</w:t>
      </w:r>
      <w:proofErr w:type="spellEnd"/>
      <w:r>
        <w:t xml:space="preserve"> since, in most cases, this leads to the </w:t>
      </w:r>
      <w:proofErr w:type="gramStart"/>
      <w:r>
        <w:t>most speedy</w:t>
      </w:r>
      <w:proofErr w:type="gramEnd"/>
      <w:r>
        <w:t xml:space="preserve"> clarification.</w:t>
      </w:r>
    </w:p>
    <w:p w14:paraId="0923FFB5" w14:textId="77777777" w:rsidR="00676923" w:rsidRDefault="00000000">
      <w:pPr>
        <w:numPr>
          <w:ilvl w:val="0"/>
          <w:numId w:val="197"/>
        </w:numPr>
        <w:spacing w:after="11"/>
        <w:ind w:right="14" w:hanging="340"/>
        <w:jc w:val="left"/>
      </w:pPr>
      <w:r>
        <w:rPr>
          <w:b/>
        </w:rPr>
        <w:t>Active Listening</w:t>
      </w:r>
    </w:p>
    <w:p w14:paraId="45156958" w14:textId="77777777" w:rsidR="00676923" w:rsidRDefault="00000000">
      <w:pPr>
        <w:spacing w:after="253"/>
        <w:ind w:left="293" w:right="48"/>
      </w:pPr>
      <w:r>
        <w:t xml:space="preserve">Concentrate on what is being said to you. Don’t plan what you are going to say while the other person is still speaking. The transmitter may still be giving vital data. In ordinary conversation, it often provokes the other person to do likewise, and escalates, until both parties are virtually talking to themselves. Be prepared to change your viewpoint </w:t>
      </w:r>
      <w:proofErr w:type="gramStart"/>
      <w:r>
        <w:t>in light of</w:t>
      </w:r>
      <w:proofErr w:type="gramEnd"/>
      <w:r>
        <w:t xml:space="preserve"> what is being said to you.</w:t>
      </w:r>
    </w:p>
    <w:p w14:paraId="61771D59" w14:textId="77777777" w:rsidR="00676923" w:rsidRDefault="00000000">
      <w:pPr>
        <w:spacing w:after="253"/>
        <w:ind w:left="293" w:right="48"/>
      </w:pPr>
      <w:r>
        <w:t>It is also important to reassure and to signal to the transmitter that you are actively listening. Nothing is more discouraging than trying to communicate with someone who appears not to be listening. The normal human reaction is resentment which will only increase the level of conflict. These reassuring signals can be either verbal or non-verbal (such as eye contact, nodding, smiling).</w:t>
      </w:r>
    </w:p>
    <w:p w14:paraId="31ADCB01" w14:textId="77777777" w:rsidR="00676923" w:rsidRDefault="00000000">
      <w:pPr>
        <w:spacing w:after="253"/>
        <w:ind w:left="293" w:right="48"/>
      </w:pPr>
      <w:r>
        <w:t xml:space="preserve">If you are the recipient of a lengthy piece of information, there is a danger that your attention may start to wander and, </w:t>
      </w:r>
      <w:proofErr w:type="gramStart"/>
      <w:r>
        <w:t>in order to</w:t>
      </w:r>
      <w:proofErr w:type="gramEnd"/>
      <w:r>
        <w:t xml:space="preserve"> retain active listening, the technique of “summarizing” can be employed. Stop the flow of information by saying, for instance, “in summary are you saying that .................?” Thereby you are:</w:t>
      </w:r>
    </w:p>
    <w:p w14:paraId="7351BFE0" w14:textId="77777777" w:rsidR="00676923" w:rsidRDefault="00000000">
      <w:pPr>
        <w:numPr>
          <w:ilvl w:val="0"/>
          <w:numId w:val="197"/>
        </w:numPr>
        <w:ind w:right="14" w:hanging="340"/>
        <w:jc w:val="left"/>
      </w:pPr>
      <w:r>
        <w:t>Retaining your active listening</w:t>
      </w:r>
    </w:p>
    <w:p w14:paraId="223ADE67" w14:textId="77777777" w:rsidR="00676923" w:rsidRDefault="00000000">
      <w:pPr>
        <w:numPr>
          <w:ilvl w:val="0"/>
          <w:numId w:val="197"/>
        </w:numPr>
        <w:ind w:right="14" w:hanging="340"/>
        <w:jc w:val="left"/>
      </w:pPr>
      <w:r>
        <w:t>Ensuring that you are understanding the information being passed</w:t>
      </w:r>
    </w:p>
    <w:p w14:paraId="4772C9CB" w14:textId="77777777" w:rsidR="00676923" w:rsidRDefault="00000000">
      <w:pPr>
        <w:numPr>
          <w:ilvl w:val="0"/>
          <w:numId w:val="197"/>
        </w:numPr>
        <w:ind w:right="14" w:hanging="340"/>
        <w:jc w:val="left"/>
      </w:pPr>
      <w:r>
        <w:t>Clarifying any misunderstandings</w:t>
      </w:r>
    </w:p>
    <w:p w14:paraId="19B44950" w14:textId="77777777" w:rsidR="00676923" w:rsidRDefault="00000000">
      <w:pPr>
        <w:numPr>
          <w:ilvl w:val="0"/>
          <w:numId w:val="197"/>
        </w:numPr>
        <w:spacing w:after="249"/>
        <w:ind w:right="14" w:hanging="340"/>
        <w:jc w:val="left"/>
      </w:pPr>
      <w:r>
        <w:t>Reassuring your crew member that you are still with him/her</w:t>
      </w:r>
    </w:p>
    <w:p w14:paraId="346D505D" w14:textId="77777777" w:rsidR="00676923" w:rsidRDefault="00000000">
      <w:pPr>
        <w:numPr>
          <w:ilvl w:val="0"/>
          <w:numId w:val="197"/>
        </w:numPr>
        <w:spacing w:after="11"/>
        <w:ind w:right="14" w:hanging="340"/>
        <w:jc w:val="left"/>
      </w:pPr>
      <w:r>
        <w:rPr>
          <w:b/>
        </w:rPr>
        <w:t>Advocacy</w:t>
      </w:r>
    </w:p>
    <w:p w14:paraId="60B0D281" w14:textId="77777777" w:rsidR="00676923" w:rsidRDefault="00000000">
      <w:pPr>
        <w:spacing w:after="253"/>
        <w:ind w:left="293" w:right="48"/>
      </w:pPr>
      <w:r>
        <w:t xml:space="preserve">Advocacy is the argument for or against a cause. There is seldom call for advocacy in flight other than to support a view of another member of the crew when reaching a group decision. Tact and diplomacy should accompany </w:t>
      </w:r>
      <w:proofErr w:type="gramStart"/>
      <w:r>
        <w:t>advocacy</w:t>
      </w:r>
      <w:proofErr w:type="gramEnd"/>
      <w:r>
        <w:t xml:space="preserve"> and it may be used to clarify or emphasize a point of view that has been offered.</w:t>
      </w:r>
    </w:p>
    <w:p w14:paraId="7A888D14" w14:textId="77777777" w:rsidR="00676923" w:rsidRDefault="00000000">
      <w:pPr>
        <w:numPr>
          <w:ilvl w:val="0"/>
          <w:numId w:val="197"/>
        </w:numPr>
        <w:spacing w:after="11"/>
        <w:ind w:right="14" w:hanging="340"/>
        <w:jc w:val="left"/>
      </w:pPr>
      <w:r>
        <w:rPr>
          <w:b/>
        </w:rPr>
        <w:lastRenderedPageBreak/>
        <w:t>Feedback</w:t>
      </w:r>
    </w:p>
    <w:p w14:paraId="63993FE2" w14:textId="77777777" w:rsidR="00676923" w:rsidRDefault="00000000">
      <w:pPr>
        <w:spacing w:after="253"/>
        <w:ind w:left="293" w:right="48"/>
      </w:pPr>
      <w:r>
        <w:rPr>
          <w:noProof/>
          <w:color w:val="000000"/>
        </w:rPr>
        <mc:AlternateContent>
          <mc:Choice Requires="wpg">
            <w:drawing>
              <wp:anchor distT="0" distB="0" distL="114300" distR="114300" simplePos="0" relativeHeight="251968512" behindDoc="0" locked="0" layoutInCell="1" allowOverlap="1" wp14:anchorId="341BC7EB" wp14:editId="28D156F8">
                <wp:simplePos x="0" y="0"/>
                <wp:positionH relativeFrom="page">
                  <wp:posOffset>7128002</wp:posOffset>
                </wp:positionH>
                <wp:positionV relativeFrom="page">
                  <wp:posOffset>4608907</wp:posOffset>
                </wp:positionV>
                <wp:extent cx="432003" cy="2082509"/>
                <wp:effectExtent l="0" t="0" r="0" b="0"/>
                <wp:wrapSquare wrapText="bothSides"/>
                <wp:docPr id="798192" name="Group 798192"/>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540" name="Shape 13154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606" name="Rectangle 131606"/>
                        <wps:cNvSpPr/>
                        <wps:spPr>
                          <a:xfrm rot="-5399999">
                            <a:off x="127245" y="1961428"/>
                            <a:ext cx="237825" cy="161208"/>
                          </a:xfrm>
                          <a:prstGeom prst="rect">
                            <a:avLst/>
                          </a:prstGeom>
                          <a:ln>
                            <a:noFill/>
                          </a:ln>
                        </wps:spPr>
                        <wps:txbx>
                          <w:txbxContent>
                            <w:p w14:paraId="2BA0655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542" name="Rectangle 131542"/>
                        <wps:cNvSpPr/>
                        <wps:spPr>
                          <a:xfrm rot="-5399999">
                            <a:off x="-738680" y="807502"/>
                            <a:ext cx="2154183" cy="161208"/>
                          </a:xfrm>
                          <a:prstGeom prst="rect">
                            <a:avLst/>
                          </a:prstGeom>
                          <a:ln>
                            <a:noFill/>
                          </a:ln>
                        </wps:spPr>
                        <wps:txbx>
                          <w:txbxContent>
                            <w:p w14:paraId="419DA48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543" name="Rectangle 131543"/>
                        <wps:cNvSpPr/>
                        <wps:spPr>
                          <a:xfrm rot="-5399999">
                            <a:off x="246928" y="46418"/>
                            <a:ext cx="182422" cy="149891"/>
                          </a:xfrm>
                          <a:prstGeom prst="rect">
                            <a:avLst/>
                          </a:prstGeom>
                          <a:ln>
                            <a:noFill/>
                          </a:ln>
                        </wps:spPr>
                        <wps:txbx>
                          <w:txbxContent>
                            <w:p w14:paraId="3371EF10"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w:pict>
              <v:group w14:anchorId="341BC7EB" id="Group 798192" o:spid="_x0000_s2417" style="position:absolute;left:0;text-align:left;margin-left:561.25pt;margin-top:362.9pt;width:34pt;height:164pt;z-index:251968512;mso-position-horizontal-relative:page;mso-position-vertical-relative:page" coordsize="4320,20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">
                <v:shape id="Shape 131540" o:spid="_x0000_s241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1606" o:spid="_x0000_s2419" style="position:absolute;left:1272;top:19614;width:23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" filled="f" stroked="f">
                  <v:textbox inset="0,0,0,0">
                    <w:txbxContent>
                      <w:p w14:paraId="2BA06555" w14:textId="77777777" w:rsidR="00676923" w:rsidRDefault="00000000">
                        <w:pPr>
                          <w:spacing w:after="160" w:line="259" w:lineRule="auto"/>
                          <w:ind w:left="0" w:firstLine="0"/>
                          <w:jc w:val="left"/>
                        </w:pPr>
                        <w:r>
                          <w:rPr>
                            <w:b/>
                            <w:color w:val="1B5C98"/>
                            <w:sz w:val="16"/>
                          </w:rPr>
                          <w:t xml:space="preserve"> </w:t>
                        </w:r>
                      </w:p>
                    </w:txbxContent>
                  </v:textbox>
                </v:rect>
                <v:rect id="Rectangle 131542" o:spid="_x0000_s2420" style="position:absolute;left:-7386;top:8075;width:2154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" filled="f" stroked="f">
                  <v:textbox inset="0,0,0,0">
                    <w:txbxContent>
                      <w:p w14:paraId="419DA48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v:rect id="Rectangle 131543" o:spid="_x0000_s2421"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" filled="f" stroked="f">
                  <v:textbox inset="0,0,0,0">
                    <w:txbxContent>
                      <w:p w14:paraId="3371EF10" w14:textId="77777777" w:rsidR="00676923" w:rsidRDefault="00000000">
                        <w:pPr>
                          <w:spacing w:after="160" w:line="259" w:lineRule="auto"/>
                          <w:ind w:left="0" w:firstLine="0"/>
                          <w:jc w:val="left"/>
                        </w:pPr>
                        <w:r>
                          <w:rPr>
                            <w:b/>
                            <w:color w:val="FFFEFD"/>
                            <w:sz w:val="18"/>
                          </w:rPr>
                          <w:t>13</w:t>
                        </w:r>
                      </w:p>
                    </w:txbxContent>
                  </v:textbox>
                </v:rect>
                <w10:wrap type="square" anchorx="page" anchory="page"/>
              </v:group>
            </w:pict>
          </mc:Fallback>
        </mc:AlternateContent>
      </w:r>
      <w:r>
        <w:t>Take the trouble to obtain feedback to ensure that what you are trying to communicate has been fully understood. Feedback should also be volunteered if there is any possibility of a misunderstanding.</w:t>
      </w:r>
    </w:p>
    <w:p w14:paraId="0934B877" w14:textId="77777777" w:rsidR="00676923" w:rsidRDefault="00000000">
      <w:pPr>
        <w:numPr>
          <w:ilvl w:val="0"/>
          <w:numId w:val="197"/>
        </w:numPr>
        <w:spacing w:after="11"/>
        <w:ind w:right="14" w:hanging="340"/>
        <w:jc w:val="left"/>
      </w:pPr>
      <w:r>
        <w:rPr>
          <w:b/>
        </w:rPr>
        <w:t>Metacommunication</w:t>
      </w:r>
    </w:p>
    <w:p w14:paraId="46956E45" w14:textId="77777777" w:rsidR="00676923" w:rsidRDefault="00000000">
      <w:pPr>
        <w:spacing w:after="253"/>
        <w:ind w:left="293" w:right="48"/>
      </w:pPr>
      <w:r>
        <w:t>Tonal presentation or body language can go a long way to help defuse conflict. If a forceful point of view must be made, it may become more acceptable if it is accompanied with tactful or non-aggressive body language/tone of voice.</w:t>
      </w:r>
    </w:p>
    <w:p w14:paraId="6DB41A04" w14:textId="77777777" w:rsidR="00676923" w:rsidRDefault="00000000">
      <w:pPr>
        <w:numPr>
          <w:ilvl w:val="0"/>
          <w:numId w:val="197"/>
        </w:numPr>
        <w:spacing w:after="11"/>
        <w:ind w:right="14" w:hanging="340"/>
        <w:jc w:val="left"/>
      </w:pPr>
      <w:r>
        <w:rPr>
          <w:b/>
        </w:rPr>
        <w:t>Negotiation</w:t>
      </w:r>
    </w:p>
    <w:p w14:paraId="3156FA33" w14:textId="77777777" w:rsidR="00676923" w:rsidRDefault="00000000">
      <w:pPr>
        <w:spacing w:after="253"/>
        <w:ind w:left="293" w:right="48"/>
      </w:pPr>
      <w:r>
        <w:t>Although negotiation is a tool for countering conflict on the ground it should rarely be used in flight. Negotiation implies that gains are sought for concessions given. The role of the Commander, should circumstances so dictate, is that of an arbitrator and not a negotiator. He/she is responsible for an ultimate decision.</w:t>
      </w:r>
    </w:p>
    <w:p w14:paraId="70C93BD5" w14:textId="77777777" w:rsidR="00676923" w:rsidRDefault="00000000">
      <w:pPr>
        <w:numPr>
          <w:ilvl w:val="0"/>
          <w:numId w:val="197"/>
        </w:numPr>
        <w:spacing w:after="11"/>
        <w:ind w:right="14" w:hanging="340"/>
        <w:jc w:val="left"/>
      </w:pPr>
      <w:r>
        <w:rPr>
          <w:b/>
        </w:rPr>
        <w:t>Arbitration</w:t>
      </w:r>
    </w:p>
    <w:p w14:paraId="73095B41" w14:textId="77777777" w:rsidR="00676923" w:rsidRDefault="00000000">
      <w:pPr>
        <w:spacing w:after="254"/>
        <w:ind w:left="293" w:right="48"/>
      </w:pPr>
      <w:r>
        <w:t>Should there be conflict in the cockpit, it is the clear duty of the Commander to arbitrate. Having made his/her decision, the reasons for coming to that decision should always be communicated to the crew. If time does not permit this feedback in the air, the Commander should ensure that the crew are informed of his/her reasons in a post-flight brief.</w:t>
      </w:r>
    </w:p>
    <w:p w14:paraId="48FEB6A3" w14:textId="77777777" w:rsidR="00676923" w:rsidRDefault="00000000">
      <w:pPr>
        <w:numPr>
          <w:ilvl w:val="0"/>
          <w:numId w:val="197"/>
        </w:numPr>
        <w:spacing w:after="11"/>
        <w:ind w:right="14" w:hanging="340"/>
        <w:jc w:val="left"/>
      </w:pPr>
      <w:r>
        <w:rPr>
          <w:b/>
        </w:rPr>
        <w:t>Culture</w:t>
      </w:r>
    </w:p>
    <w:p w14:paraId="6EB165F3" w14:textId="77777777" w:rsidR="00676923" w:rsidRDefault="00000000">
      <w:pPr>
        <w:ind w:left="293" w:right="48"/>
      </w:pPr>
      <w:r>
        <w:t xml:space="preserve">Research into cultural aspects of aeronautics emphasized that the difference between pilots belonging to different cultures depended very little on technical knowledge but far more on communications and personal relationships. Some cultural differences </w:t>
      </w:r>
      <w:proofErr w:type="gramStart"/>
      <w:r>
        <w:t>with regard to</w:t>
      </w:r>
      <w:proofErr w:type="gramEnd"/>
      <w:r>
        <w:t xml:space="preserve"> face saving, the role of gender and a background in a hierarchical society can hinder the passage of effective information. An expression - and more commonly body signal/language - which is quite acceptable in one culture can be deeply insulting or incomprehensible in another.</w:t>
      </w:r>
    </w:p>
    <w:p w14:paraId="26A11A35" w14:textId="77777777" w:rsidR="00676923" w:rsidRDefault="00000000">
      <w:pPr>
        <w:pStyle w:val="Heading4"/>
        <w:ind w:left="-5" w:right="61"/>
      </w:pPr>
      <w:r>
        <w:t>The Increased Importance of Verbal Communications in the Cockpit</w:t>
      </w:r>
    </w:p>
    <w:p w14:paraId="0D77318F" w14:textId="77777777" w:rsidR="00676923" w:rsidRDefault="00000000">
      <w:pPr>
        <w:spacing w:after="216"/>
        <w:ind w:left="16" w:right="48"/>
      </w:pPr>
      <w:r>
        <w:t>Since aircrew often sit side-by-side and facing forward, body language is severely curtailed. Therefore in the cockpit improved verbal communication techniques must make up for the deficiency. Thus:</w:t>
      </w:r>
    </w:p>
    <w:p w14:paraId="30B4E74F" w14:textId="77777777" w:rsidR="00676923" w:rsidRDefault="00000000">
      <w:pPr>
        <w:numPr>
          <w:ilvl w:val="0"/>
          <w:numId w:val="198"/>
        </w:numPr>
        <w:spacing w:after="249"/>
        <w:ind w:right="48" w:hanging="283"/>
      </w:pPr>
      <w:r>
        <w:t>Greater care must be taken over the choice of words.</w:t>
      </w:r>
    </w:p>
    <w:p w14:paraId="271A898F" w14:textId="77777777" w:rsidR="00676923" w:rsidRDefault="00000000">
      <w:pPr>
        <w:numPr>
          <w:ilvl w:val="0"/>
          <w:numId w:val="198"/>
        </w:numPr>
        <w:spacing w:after="249"/>
        <w:ind w:right="48" w:hanging="283"/>
      </w:pPr>
      <w:r>
        <w:t>Sentences should be shortened.</w:t>
      </w:r>
    </w:p>
    <w:p w14:paraId="401BEDD8" w14:textId="77777777" w:rsidR="00676923" w:rsidRDefault="00000000">
      <w:pPr>
        <w:numPr>
          <w:ilvl w:val="0"/>
          <w:numId w:val="198"/>
        </w:numPr>
        <w:spacing w:after="249"/>
        <w:ind w:right="48" w:hanging="283"/>
      </w:pPr>
      <w:r>
        <w:t>Phrases should be simple and unambiguous.</w:t>
      </w:r>
    </w:p>
    <w:p w14:paraId="0A804878" w14:textId="77777777" w:rsidR="00676923" w:rsidRDefault="00000000">
      <w:pPr>
        <w:numPr>
          <w:ilvl w:val="0"/>
          <w:numId w:val="198"/>
        </w:numPr>
        <w:spacing w:after="249"/>
        <w:ind w:right="48" w:hanging="283"/>
      </w:pPr>
      <w:r>
        <w:t>Information should be “</w:t>
      </w:r>
      <w:proofErr w:type="spellStart"/>
      <w:r>
        <w:t>parcelled</w:t>
      </w:r>
      <w:proofErr w:type="spellEnd"/>
      <w:r>
        <w:t>” into one subject at a time.</w:t>
      </w:r>
    </w:p>
    <w:p w14:paraId="7668E4A1" w14:textId="77777777" w:rsidR="00676923" w:rsidRDefault="00000000">
      <w:pPr>
        <w:numPr>
          <w:ilvl w:val="0"/>
          <w:numId w:val="198"/>
        </w:numPr>
        <w:spacing w:after="249"/>
        <w:ind w:right="48" w:hanging="283"/>
      </w:pPr>
      <w:r>
        <w:t>Words should be clearly annunciated.</w:t>
      </w:r>
    </w:p>
    <w:p w14:paraId="3117E7CE" w14:textId="77777777" w:rsidR="00676923" w:rsidRDefault="00000000">
      <w:pPr>
        <w:numPr>
          <w:ilvl w:val="0"/>
          <w:numId w:val="198"/>
        </w:numPr>
        <w:spacing w:after="249"/>
        <w:ind w:right="48" w:hanging="283"/>
      </w:pPr>
      <w:r>
        <w:t>Speech should be slightly slower than normal.</w:t>
      </w:r>
    </w:p>
    <w:p w14:paraId="7D24924A" w14:textId="77777777" w:rsidR="00676923" w:rsidRDefault="00000000">
      <w:pPr>
        <w:numPr>
          <w:ilvl w:val="0"/>
          <w:numId w:val="198"/>
        </w:numPr>
        <w:spacing w:after="301"/>
        <w:ind w:right="48" w:hanging="283"/>
      </w:pPr>
      <w:r>
        <w:t>A response must be expected and given to confirm that the information has been received correctly.</w:t>
      </w:r>
    </w:p>
    <w:p w14:paraId="7F0D1385" w14:textId="77777777" w:rsidR="00676923" w:rsidRDefault="00000000">
      <w:pPr>
        <w:pStyle w:val="Heading4"/>
        <w:ind w:left="-5" w:right="61"/>
      </w:pPr>
      <w:r>
        <w:lastRenderedPageBreak/>
        <w:t>Examples of Cockpit Miscommunication</w:t>
      </w:r>
    </w:p>
    <w:p w14:paraId="33B2D213" w14:textId="77777777" w:rsidR="00676923" w:rsidRDefault="00000000">
      <w:pPr>
        <w:spacing w:after="211"/>
        <w:ind w:left="16" w:right="48"/>
      </w:pPr>
      <w:r>
        <w:t>Some classic examples of miscommunication in the cockpit are listed below:</w:t>
      </w:r>
    </w:p>
    <w:p w14:paraId="6E31E702" w14:textId="77777777" w:rsidR="00676923" w:rsidRDefault="00000000">
      <w:pPr>
        <w:tabs>
          <w:tab w:val="center" w:pos="1179"/>
          <w:tab w:val="center" w:pos="2105"/>
          <w:tab w:val="center" w:pos="2825"/>
          <w:tab w:val="center" w:pos="3545"/>
          <w:tab w:val="center" w:pos="4265"/>
          <w:tab w:val="center" w:pos="5687"/>
        </w:tabs>
        <w:spacing w:after="205"/>
        <w:ind w:left="-15" w:firstLine="0"/>
        <w:jc w:val="left"/>
      </w:pPr>
      <w:r>
        <w:rPr>
          <w:color w:val="000000"/>
        </w:rPr>
        <w:tab/>
      </w:r>
      <w:r>
        <w:rPr>
          <w:b/>
        </w:rPr>
        <w:t xml:space="preserve">Statement </w:t>
      </w:r>
      <w:r>
        <w:rPr>
          <w:b/>
        </w:rPr>
        <w:tab/>
        <w:t xml:space="preserve"> </w:t>
      </w:r>
      <w:r>
        <w:rPr>
          <w:b/>
        </w:rPr>
        <w:tab/>
        <w:t xml:space="preserve"> </w:t>
      </w:r>
      <w:r>
        <w:rPr>
          <w:b/>
        </w:rPr>
        <w:tab/>
        <w:t xml:space="preserve"> </w:t>
      </w:r>
      <w:r>
        <w:rPr>
          <w:b/>
        </w:rPr>
        <w:tab/>
        <w:t xml:space="preserve"> </w:t>
      </w:r>
      <w:r>
        <w:rPr>
          <w:b/>
        </w:rPr>
        <w:tab/>
        <w:t>Interpretation</w:t>
      </w:r>
    </w:p>
    <w:p w14:paraId="0B783C34" w14:textId="77777777" w:rsidR="00676923" w:rsidRDefault="00000000">
      <w:pPr>
        <w:tabs>
          <w:tab w:val="center" w:pos="1729"/>
          <w:tab w:val="center" w:pos="3545"/>
          <w:tab w:val="center" w:pos="4265"/>
          <w:tab w:val="center" w:pos="6045"/>
        </w:tabs>
        <w:spacing w:after="212"/>
        <w:ind w:left="0" w:firstLine="0"/>
        <w:jc w:val="left"/>
      </w:pPr>
      <w:r>
        <w:rPr>
          <w:noProof/>
          <w:color w:val="000000"/>
        </w:rPr>
        <mc:AlternateContent>
          <mc:Choice Requires="wpg">
            <w:drawing>
              <wp:anchor distT="0" distB="0" distL="114300" distR="114300" simplePos="0" relativeHeight="251969536" behindDoc="0" locked="0" layoutInCell="1" allowOverlap="1" wp14:anchorId="02021E59" wp14:editId="2652DCEE">
                <wp:simplePos x="0" y="0"/>
                <wp:positionH relativeFrom="page">
                  <wp:posOffset>0</wp:posOffset>
                </wp:positionH>
                <wp:positionV relativeFrom="page">
                  <wp:posOffset>4607997</wp:posOffset>
                </wp:positionV>
                <wp:extent cx="431999" cy="1763736"/>
                <wp:effectExtent l="0" t="0" r="0" b="0"/>
                <wp:wrapSquare wrapText="bothSides"/>
                <wp:docPr id="798854" name="Group 798854"/>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9002" name="Shape 92900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616" name="Rectangle 131616"/>
                        <wps:cNvSpPr/>
                        <wps:spPr>
                          <a:xfrm rot="5399999">
                            <a:off x="2649" y="91693"/>
                            <a:ext cx="182423" cy="149891"/>
                          </a:xfrm>
                          <a:prstGeom prst="rect">
                            <a:avLst/>
                          </a:prstGeom>
                          <a:ln>
                            <a:noFill/>
                          </a:ln>
                        </wps:spPr>
                        <wps:txbx>
                          <w:txbxContent>
                            <w:p w14:paraId="01BE52B6"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617" name="Rectangle 131617"/>
                        <wps:cNvSpPr/>
                        <wps:spPr>
                          <a:xfrm rot="5399999">
                            <a:off x="-853989" y="1205780"/>
                            <a:ext cx="1895157" cy="161207"/>
                          </a:xfrm>
                          <a:prstGeom prst="rect">
                            <a:avLst/>
                          </a:prstGeom>
                          <a:ln>
                            <a:noFill/>
                          </a:ln>
                        </wps:spPr>
                        <wps:txbx>
                          <w:txbxContent>
                            <w:p w14:paraId="7788E507"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w:pict>
              <v:group w14:anchorId="02021E59" id="Group 798854" o:spid="_x0000_s2422" style="position:absolute;margin-left:0;margin-top:362.85pt;width:34pt;height:138.9pt;z-index:251969536;mso-position-horizontal-relative:page;mso-position-vertical-relative:page" coordsize="4319,176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">
                <v:shape id="Shape 929002" o:spid="_x0000_s242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" path="m,l431999,r,287998l,287998,,e" fillcolor="#1b5c98" stroked="f" strokeweight="0">
                  <v:stroke miterlimit="83231f" joinstyle="miter"/>
                  <v:path arrowok="t" textboxrect="0,0,431999,287998"/>
                </v:shape>
                <v:rect id="Rectangle 131616" o:spid="_x0000_s242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" filled="f" stroked="f">
                  <v:textbox inset="0,0,0,0">
                    <w:txbxContent>
                      <w:p w14:paraId="01BE52B6" w14:textId="77777777" w:rsidR="00676923" w:rsidRDefault="00000000">
                        <w:pPr>
                          <w:spacing w:after="160" w:line="259" w:lineRule="auto"/>
                          <w:ind w:left="0" w:firstLine="0"/>
                          <w:jc w:val="left"/>
                        </w:pPr>
                        <w:r>
                          <w:rPr>
                            <w:b/>
                            <w:color w:val="FFFEFD"/>
                            <w:sz w:val="18"/>
                          </w:rPr>
                          <w:t>13</w:t>
                        </w:r>
                      </w:p>
                    </w:txbxContent>
                  </v:textbox>
                </v:rect>
                <v:rect id="Rectangle 131617" o:spid="_x0000_s2425" style="position:absolute;left:-8541;top:12058;width:1895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" filled="f" stroked="f">
                  <v:textbox inset="0,0,0,0">
                    <w:txbxContent>
                      <w:p w14:paraId="7788E507"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w10:wrap type="square" anchorx="page" anchory="page"/>
              </v:group>
            </w:pict>
          </mc:Fallback>
        </mc:AlternateContent>
      </w:r>
      <w:r>
        <w:rPr>
          <w:color w:val="000000"/>
        </w:rPr>
        <w:tab/>
      </w:r>
      <w:r>
        <w:t>“</w:t>
      </w:r>
      <w:r>
        <w:rPr>
          <w:b/>
        </w:rPr>
        <w:t>Back</w:t>
      </w:r>
      <w:r>
        <w:t xml:space="preserve"> - on the power”  </w:t>
      </w:r>
      <w:r>
        <w:tab/>
        <w:t xml:space="preserve"> </w:t>
      </w:r>
      <w:r>
        <w:tab/>
        <w:t xml:space="preserve"> </w:t>
      </w:r>
      <w:r>
        <w:tab/>
        <w:t xml:space="preserve">“Back </w:t>
      </w:r>
      <w:r>
        <w:rPr>
          <w:b/>
        </w:rPr>
        <w:t>on</w:t>
      </w:r>
      <w:r>
        <w:t xml:space="preserve"> - the power”</w:t>
      </w:r>
    </w:p>
    <w:p w14:paraId="1EAA4FC3" w14:textId="77777777" w:rsidR="00676923" w:rsidRDefault="00000000">
      <w:pPr>
        <w:spacing w:line="439" w:lineRule="auto"/>
        <w:ind w:left="16" w:right="2225"/>
      </w:pPr>
      <w:r>
        <w:t>“</w:t>
      </w:r>
      <w:r>
        <w:rPr>
          <w:b/>
        </w:rPr>
        <w:t xml:space="preserve">Take-Off </w:t>
      </w:r>
      <w:r>
        <w:t xml:space="preserve">Power” </w:t>
      </w:r>
      <w:r>
        <w:tab/>
        <w:t xml:space="preserve"> </w:t>
      </w:r>
      <w:r>
        <w:tab/>
        <w:t xml:space="preserve"> </w:t>
      </w:r>
      <w:r>
        <w:tab/>
        <w:t xml:space="preserve"> </w:t>
      </w:r>
      <w:r>
        <w:tab/>
        <w:t xml:space="preserve">“Take </w:t>
      </w:r>
      <w:r>
        <w:rPr>
          <w:b/>
        </w:rPr>
        <w:t>off</w:t>
      </w:r>
      <w:r>
        <w:t xml:space="preserve"> power” “Feather Four” </w:t>
      </w:r>
      <w:r>
        <w:tab/>
        <w:t xml:space="preserve"> </w:t>
      </w:r>
      <w:r>
        <w:tab/>
        <w:t xml:space="preserve"> </w:t>
      </w:r>
      <w:r>
        <w:tab/>
        <w:t xml:space="preserve"> </w:t>
      </w:r>
      <w:r>
        <w:tab/>
        <w:t>“Feather (all) four”</w:t>
      </w:r>
    </w:p>
    <w:p w14:paraId="06C2C083" w14:textId="77777777" w:rsidR="00676923" w:rsidRDefault="00000000">
      <w:pPr>
        <w:tabs>
          <w:tab w:val="center" w:pos="1361"/>
          <w:tab w:val="center" w:pos="2825"/>
          <w:tab w:val="center" w:pos="3545"/>
          <w:tab w:val="center" w:pos="4265"/>
          <w:tab w:val="center" w:pos="5553"/>
        </w:tabs>
        <w:spacing w:after="212"/>
        <w:ind w:left="0" w:firstLine="0"/>
        <w:jc w:val="left"/>
      </w:pPr>
      <w:r>
        <w:rPr>
          <w:color w:val="000000"/>
        </w:rPr>
        <w:tab/>
      </w:r>
      <w:r>
        <w:t xml:space="preserve">“Feather One”  </w:t>
      </w:r>
      <w:r>
        <w:tab/>
        <w:t xml:space="preserve"> </w:t>
      </w:r>
      <w:r>
        <w:tab/>
        <w:t xml:space="preserve"> </w:t>
      </w:r>
      <w:r>
        <w:tab/>
        <w:t xml:space="preserve"> </w:t>
      </w:r>
      <w:r>
        <w:tab/>
        <w:t>Which one?</w:t>
      </w:r>
    </w:p>
    <w:p w14:paraId="78601ECE" w14:textId="77777777" w:rsidR="00676923" w:rsidRDefault="00000000">
      <w:pPr>
        <w:tabs>
          <w:tab w:val="center" w:pos="1198"/>
          <w:tab w:val="center" w:pos="2105"/>
          <w:tab w:val="center" w:pos="2825"/>
          <w:tab w:val="center" w:pos="3545"/>
          <w:tab w:val="center" w:pos="4265"/>
          <w:tab w:val="center" w:pos="5469"/>
        </w:tabs>
        <w:spacing w:after="308"/>
        <w:ind w:left="0" w:firstLine="0"/>
        <w:jc w:val="left"/>
      </w:pPr>
      <w:r>
        <w:rPr>
          <w:color w:val="000000"/>
        </w:rPr>
        <w:tab/>
      </w:r>
      <w:r>
        <w:t xml:space="preserve">“Cheer up” </w:t>
      </w:r>
      <w:r>
        <w:tab/>
        <w:t xml:space="preserve"> </w:t>
      </w:r>
      <w:r>
        <w:tab/>
        <w:t xml:space="preserve"> </w:t>
      </w:r>
      <w:r>
        <w:tab/>
        <w:t xml:space="preserve"> </w:t>
      </w:r>
      <w:r>
        <w:tab/>
        <w:t xml:space="preserve"> </w:t>
      </w:r>
      <w:r>
        <w:tab/>
        <w:t>“Gear up”</w:t>
      </w:r>
    </w:p>
    <w:p w14:paraId="1A8AAE0A" w14:textId="77777777" w:rsidR="00676923" w:rsidRDefault="00000000">
      <w:pPr>
        <w:pStyle w:val="Heading3"/>
        <w:spacing w:after="158"/>
        <w:ind w:left="-5"/>
      </w:pPr>
      <w:r>
        <w:t>Professional Languages</w:t>
      </w:r>
    </w:p>
    <w:p w14:paraId="55436A02" w14:textId="77777777" w:rsidR="00676923" w:rsidRDefault="00000000">
      <w:pPr>
        <w:pStyle w:val="Heading4"/>
        <w:ind w:left="-5" w:right="61"/>
      </w:pPr>
      <w:r>
        <w:t>Introduction</w:t>
      </w:r>
    </w:p>
    <w:p w14:paraId="1646A74B" w14:textId="77777777" w:rsidR="00676923" w:rsidRDefault="00000000">
      <w:pPr>
        <w:spacing w:after="264"/>
        <w:ind w:left="16" w:right="48"/>
      </w:pPr>
      <w:r>
        <w:t>Professionals in any field use technical languages which are much less subject to ambiguity and are more economical when communicating amongst themselves. Without a professional language there would be chaos in such fields as medicine, where worldwide acceptance of Latin names for parts of the body is the norm.</w:t>
      </w:r>
    </w:p>
    <w:p w14:paraId="2F8CB68C" w14:textId="77777777" w:rsidR="00676923" w:rsidRDefault="00000000">
      <w:pPr>
        <w:pStyle w:val="Heading4"/>
        <w:ind w:left="-5" w:right="61"/>
      </w:pPr>
      <w:r>
        <w:t>Vocabulary</w:t>
      </w:r>
    </w:p>
    <w:p w14:paraId="4443EB95" w14:textId="77777777" w:rsidR="00676923" w:rsidRDefault="00000000">
      <w:pPr>
        <w:ind w:left="16" w:right="48"/>
      </w:pPr>
      <w:r>
        <w:t xml:space="preserve">An analysis of the messages transmitted by air traffic controllers shows that the total vocabulary used is less than 500 words. The meanings of words used can be unusual in general language or not even part of normal vocabulary. The context in which the words are used makes them unambiguous. For example the word ‘pressure’ could have very different meaning to a psychiatrist, a family doctor, a meteorologist or an engineer. The context however will leave little room for doubt. If a surgeon asks the </w:t>
      </w:r>
      <w:proofErr w:type="spellStart"/>
      <w:r>
        <w:t>anaesthetist</w:t>
      </w:r>
      <w:proofErr w:type="spellEnd"/>
      <w:r>
        <w:t xml:space="preserve"> for the pressure he will be given the systolic and diastolic blood pressure in mm Hg, not the atmospheric pressure in hectopascals.</w:t>
      </w:r>
    </w:p>
    <w:p w14:paraId="7CB17AFB" w14:textId="77777777" w:rsidR="00676923" w:rsidRDefault="00000000">
      <w:pPr>
        <w:pStyle w:val="Heading4"/>
        <w:ind w:left="-5" w:right="61"/>
      </w:pPr>
      <w:r>
        <w:t>Grammar</w:t>
      </w:r>
    </w:p>
    <w:p w14:paraId="3FC7F6CE" w14:textId="77777777" w:rsidR="00676923" w:rsidRDefault="00000000">
      <w:pPr>
        <w:spacing w:after="312"/>
        <w:ind w:left="16" w:right="48"/>
      </w:pPr>
      <w:r>
        <w:t>In professional languages, grammar is simplified and reduced to a small core of rules which will not necessarily comply with the language grammar.</w:t>
      </w:r>
    </w:p>
    <w:p w14:paraId="75540DD5" w14:textId="77777777" w:rsidR="00676923" w:rsidRDefault="00000000">
      <w:pPr>
        <w:pStyle w:val="Heading3"/>
        <w:ind w:left="-5"/>
      </w:pPr>
      <w:r>
        <w:t>Metacommunications</w:t>
      </w:r>
    </w:p>
    <w:p w14:paraId="34A38BC8" w14:textId="77777777" w:rsidR="00676923" w:rsidRDefault="00000000">
      <w:pPr>
        <w:spacing w:after="264"/>
        <w:ind w:left="16" w:right="48"/>
      </w:pPr>
      <w:r>
        <w:t xml:space="preserve">The term </w:t>
      </w:r>
      <w:r>
        <w:rPr>
          <w:b/>
        </w:rPr>
        <w:t xml:space="preserve">metacommunications </w:t>
      </w:r>
      <w:proofErr w:type="gramStart"/>
      <w:r>
        <w:t>covers</w:t>
      </w:r>
      <w:proofErr w:type="gramEnd"/>
      <w:r>
        <w:t xml:space="preserve"> all the varieties of expression, body language, facial gestures, tone and pitch of voice etc. which enable effective communication. It has been shown that over 80% of all communication is achieved by factors other than the actual words spoken.</w:t>
      </w:r>
    </w:p>
    <w:p w14:paraId="0136449D" w14:textId="77777777" w:rsidR="00676923" w:rsidRDefault="00000000">
      <w:pPr>
        <w:pStyle w:val="Heading4"/>
        <w:ind w:left="-5" w:right="61"/>
      </w:pPr>
      <w:r>
        <w:t xml:space="preserve">Non-verbal Communications </w:t>
      </w:r>
    </w:p>
    <w:p w14:paraId="19F2DD0E" w14:textId="77777777" w:rsidR="00676923" w:rsidRDefault="00000000">
      <w:pPr>
        <w:spacing w:after="312"/>
        <w:ind w:left="16" w:right="48"/>
      </w:pPr>
      <w:r>
        <w:t xml:space="preserve">It would be possible for two people to communicate without the use of a single word. Simple signs could get over the idea that one individual is hungry and would like to share the </w:t>
      </w:r>
      <w:proofErr w:type="spellStart"/>
      <w:r>
        <w:t>others’s</w:t>
      </w:r>
      <w:proofErr w:type="spellEnd"/>
      <w:r>
        <w:t xml:space="preserve"> food or by simulating shivering could show that he/she requires shelter or warmth.</w:t>
      </w:r>
    </w:p>
    <w:p w14:paraId="15172766" w14:textId="77777777" w:rsidR="00676923" w:rsidRDefault="00000000">
      <w:pPr>
        <w:pStyle w:val="Heading3"/>
        <w:ind w:left="-5"/>
      </w:pPr>
      <w:r>
        <w:lastRenderedPageBreak/>
        <w:t>Briefings</w:t>
      </w:r>
    </w:p>
    <w:p w14:paraId="344F33B5" w14:textId="77777777" w:rsidR="00676923" w:rsidRDefault="00000000">
      <w:pPr>
        <w:ind w:left="16" w:right="48"/>
      </w:pPr>
      <w:r>
        <w:rPr>
          <w:noProof/>
          <w:color w:val="000000"/>
        </w:rPr>
        <mc:AlternateContent>
          <mc:Choice Requires="wpg">
            <w:drawing>
              <wp:anchor distT="0" distB="0" distL="114300" distR="114300" simplePos="0" relativeHeight="251970560" behindDoc="0" locked="0" layoutInCell="1" allowOverlap="1" wp14:anchorId="53F24A76" wp14:editId="111F83F6">
                <wp:simplePos x="0" y="0"/>
                <wp:positionH relativeFrom="page">
                  <wp:posOffset>7128002</wp:posOffset>
                </wp:positionH>
                <wp:positionV relativeFrom="page">
                  <wp:posOffset>4608907</wp:posOffset>
                </wp:positionV>
                <wp:extent cx="432003" cy="2082509"/>
                <wp:effectExtent l="0" t="0" r="0" b="0"/>
                <wp:wrapSquare wrapText="bothSides"/>
                <wp:docPr id="800020" name="Group 800020"/>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696" name="Shape 13169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753" name="Rectangle 131753"/>
                        <wps:cNvSpPr/>
                        <wps:spPr>
                          <a:xfrm rot="-5399999">
                            <a:off x="127245" y="1961428"/>
                            <a:ext cx="237825" cy="161208"/>
                          </a:xfrm>
                          <a:prstGeom prst="rect">
                            <a:avLst/>
                          </a:prstGeom>
                          <a:ln>
                            <a:noFill/>
                          </a:ln>
                        </wps:spPr>
                        <wps:txbx>
                          <w:txbxContent>
                            <w:p w14:paraId="4914B71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698" name="Rectangle 131698"/>
                        <wps:cNvSpPr/>
                        <wps:spPr>
                          <a:xfrm rot="-5399999">
                            <a:off x="-738680" y="807502"/>
                            <a:ext cx="2154183" cy="161208"/>
                          </a:xfrm>
                          <a:prstGeom prst="rect">
                            <a:avLst/>
                          </a:prstGeom>
                          <a:ln>
                            <a:noFill/>
                          </a:ln>
                        </wps:spPr>
                        <wps:txbx>
                          <w:txbxContent>
                            <w:p w14:paraId="233BE4C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699" name="Rectangle 131699"/>
                        <wps:cNvSpPr/>
                        <wps:spPr>
                          <a:xfrm rot="-5399999">
                            <a:off x="246928" y="46418"/>
                            <a:ext cx="182422" cy="149891"/>
                          </a:xfrm>
                          <a:prstGeom prst="rect">
                            <a:avLst/>
                          </a:prstGeom>
                          <a:ln>
                            <a:noFill/>
                          </a:ln>
                        </wps:spPr>
                        <wps:txbx>
                          <w:txbxContent>
                            <w:p w14:paraId="7020AF27"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w:pict>
              <v:group w14:anchorId="53F24A76" id="Group 800020" o:spid="_x0000_s2426" style="position:absolute;left:0;text-align:left;margin-left:561.25pt;margin-top:362.9pt;width:34pt;height:164pt;z-index:251970560;mso-position-horizontal-relative:page;mso-position-vertical-relative:page" coordsize="4320,20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">
                <v:shape id="Shape 131696" o:spid="_x0000_s242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31753" o:spid="_x0000_s2428" style="position:absolute;left:1272;top:19614;width:23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" filled="f" stroked="f">
                  <v:textbox inset="0,0,0,0">
                    <w:txbxContent>
                      <w:p w14:paraId="4914B71A" w14:textId="77777777" w:rsidR="00676923" w:rsidRDefault="00000000">
                        <w:pPr>
                          <w:spacing w:after="160" w:line="259" w:lineRule="auto"/>
                          <w:ind w:left="0" w:firstLine="0"/>
                          <w:jc w:val="left"/>
                        </w:pPr>
                        <w:r>
                          <w:rPr>
                            <w:b/>
                            <w:color w:val="1B5C98"/>
                            <w:sz w:val="16"/>
                          </w:rPr>
                          <w:t xml:space="preserve"> </w:t>
                        </w:r>
                      </w:p>
                    </w:txbxContent>
                  </v:textbox>
                </v:rect>
                <v:rect id="Rectangle 131698" o:spid="_x0000_s2429" style="position:absolute;left:-7386;top:8075;width:2154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" filled="f" stroked="f">
                  <v:textbox inset="0,0,0,0">
                    <w:txbxContent>
                      <w:p w14:paraId="233BE4C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v:rect id="Rectangle 131699" o:spid="_x0000_s243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" filled="f" stroked="f">
                  <v:textbox inset="0,0,0,0">
                    <w:txbxContent>
                      <w:p w14:paraId="7020AF27" w14:textId="77777777" w:rsidR="00676923" w:rsidRDefault="00000000">
                        <w:pPr>
                          <w:spacing w:after="160" w:line="259" w:lineRule="auto"/>
                          <w:ind w:left="0" w:firstLine="0"/>
                          <w:jc w:val="left"/>
                        </w:pPr>
                        <w:r>
                          <w:rPr>
                            <w:b/>
                            <w:color w:val="FFFEFD"/>
                            <w:sz w:val="18"/>
                          </w:rPr>
                          <w:t>13</w:t>
                        </w:r>
                      </w:p>
                    </w:txbxContent>
                  </v:textbox>
                </v:rect>
                <w10:wrap type="square" anchorx="page" anchory="page"/>
              </v:group>
            </w:pict>
          </mc:Fallback>
        </mc:AlternateContent>
      </w:r>
      <w:r>
        <w:t xml:space="preserve">Briefings can be a powerful means of transferring </w:t>
      </w:r>
      <w:proofErr w:type="gramStart"/>
      <w:r>
        <w:t>information;</w:t>
      </w:r>
      <w:proofErr w:type="gramEnd"/>
      <w:r>
        <w:t xml:space="preserve"> if properly given they can be extremely effective. If badly given they may be of little use and may even hamper the transfer of the information. To be effective a good briefing should be:</w:t>
      </w:r>
    </w:p>
    <w:tbl>
      <w:tblPr>
        <w:tblStyle w:val="TableGrid"/>
        <w:tblW w:w="9013" w:type="dxa"/>
        <w:tblInd w:w="0" w:type="dxa"/>
        <w:tblLook w:val="04A0" w:firstRow="1" w:lastRow="0" w:firstColumn="1" w:lastColumn="0" w:noHBand="0" w:noVBand="1"/>
      </w:tblPr>
      <w:tblGrid>
        <w:gridCol w:w="2160"/>
        <w:gridCol w:w="6853"/>
      </w:tblGrid>
      <w:tr w:rsidR="00676923" w14:paraId="7FA42A3D" w14:textId="77777777">
        <w:trPr>
          <w:trHeight w:val="900"/>
        </w:trPr>
        <w:tc>
          <w:tcPr>
            <w:tcW w:w="2160" w:type="dxa"/>
            <w:tcBorders>
              <w:top w:val="nil"/>
              <w:left w:val="nil"/>
              <w:bottom w:val="nil"/>
              <w:right w:val="nil"/>
            </w:tcBorders>
          </w:tcPr>
          <w:p w14:paraId="5D7F7910" w14:textId="77777777" w:rsidR="00676923" w:rsidRDefault="00000000">
            <w:pPr>
              <w:tabs>
                <w:tab w:val="center" w:pos="1440"/>
              </w:tabs>
              <w:spacing w:after="0" w:line="259" w:lineRule="auto"/>
              <w:ind w:left="0" w:firstLine="0"/>
              <w:jc w:val="left"/>
            </w:pPr>
            <w:r>
              <w:rPr>
                <w:b/>
              </w:rPr>
              <w:t>SHORT</w:t>
            </w:r>
            <w:r>
              <w:t xml:space="preserve">  </w:t>
            </w:r>
            <w:r>
              <w:tab/>
              <w:t xml:space="preserve"> </w:t>
            </w:r>
          </w:p>
        </w:tc>
        <w:tc>
          <w:tcPr>
            <w:tcW w:w="6853" w:type="dxa"/>
            <w:tcBorders>
              <w:top w:val="nil"/>
              <w:left w:val="nil"/>
              <w:bottom w:val="nil"/>
              <w:right w:val="nil"/>
            </w:tcBorders>
          </w:tcPr>
          <w:p w14:paraId="7E5435E2" w14:textId="77777777" w:rsidR="00676923" w:rsidRDefault="00000000">
            <w:pPr>
              <w:spacing w:after="0" w:line="259" w:lineRule="auto"/>
              <w:ind w:left="0" w:right="55" w:firstLine="0"/>
            </w:pPr>
            <w:r>
              <w:t>Less than 10 ideas. Any more will either not be understood or items  will be forgotten. It is better to split the briefing into sections and start again later if the standard version is too long.</w:t>
            </w:r>
          </w:p>
        </w:tc>
      </w:tr>
      <w:tr w:rsidR="00676923" w14:paraId="51EFCF7D" w14:textId="77777777">
        <w:trPr>
          <w:trHeight w:val="491"/>
        </w:trPr>
        <w:tc>
          <w:tcPr>
            <w:tcW w:w="2160" w:type="dxa"/>
            <w:tcBorders>
              <w:top w:val="nil"/>
              <w:left w:val="nil"/>
              <w:bottom w:val="nil"/>
              <w:right w:val="nil"/>
            </w:tcBorders>
            <w:vAlign w:val="center"/>
          </w:tcPr>
          <w:p w14:paraId="57F57233" w14:textId="77777777" w:rsidR="00676923" w:rsidRDefault="00000000">
            <w:pPr>
              <w:tabs>
                <w:tab w:val="center" w:pos="1440"/>
              </w:tabs>
              <w:spacing w:after="0" w:line="259" w:lineRule="auto"/>
              <w:ind w:left="0" w:firstLine="0"/>
              <w:jc w:val="left"/>
            </w:pPr>
            <w:r>
              <w:rPr>
                <w:b/>
              </w:rPr>
              <w:t xml:space="preserve">INDIVIDUAL </w:t>
            </w:r>
            <w:r>
              <w:rPr>
                <w:b/>
              </w:rPr>
              <w:tab/>
              <w:t xml:space="preserve"> </w:t>
            </w:r>
          </w:p>
        </w:tc>
        <w:tc>
          <w:tcPr>
            <w:tcW w:w="6853" w:type="dxa"/>
            <w:tcBorders>
              <w:top w:val="nil"/>
              <w:left w:val="nil"/>
              <w:bottom w:val="nil"/>
              <w:right w:val="nil"/>
            </w:tcBorders>
            <w:vAlign w:val="center"/>
          </w:tcPr>
          <w:p w14:paraId="7E2AFB18" w14:textId="77777777" w:rsidR="00676923" w:rsidRDefault="00000000">
            <w:pPr>
              <w:spacing w:after="0" w:line="259" w:lineRule="auto"/>
              <w:ind w:left="0" w:firstLine="0"/>
              <w:jc w:val="left"/>
            </w:pPr>
            <w:r>
              <w:t>For each flight.</w:t>
            </w:r>
          </w:p>
        </w:tc>
      </w:tr>
      <w:tr w:rsidR="00676923" w14:paraId="68AC27B0" w14:textId="77777777">
        <w:trPr>
          <w:trHeight w:val="900"/>
        </w:trPr>
        <w:tc>
          <w:tcPr>
            <w:tcW w:w="2160" w:type="dxa"/>
            <w:tcBorders>
              <w:top w:val="nil"/>
              <w:left w:val="nil"/>
              <w:bottom w:val="nil"/>
              <w:right w:val="nil"/>
            </w:tcBorders>
          </w:tcPr>
          <w:p w14:paraId="77F7CD57" w14:textId="77777777" w:rsidR="00676923" w:rsidRDefault="00000000">
            <w:pPr>
              <w:spacing w:after="0" w:line="259" w:lineRule="auto"/>
              <w:ind w:left="0" w:firstLine="0"/>
              <w:jc w:val="left"/>
            </w:pPr>
            <w:r>
              <w:rPr>
                <w:b/>
              </w:rPr>
              <w:t>UNDERSTOOD</w:t>
            </w:r>
            <w:r>
              <w:t xml:space="preserve"> </w:t>
            </w:r>
          </w:p>
        </w:tc>
        <w:tc>
          <w:tcPr>
            <w:tcW w:w="6853" w:type="dxa"/>
            <w:tcBorders>
              <w:top w:val="nil"/>
              <w:left w:val="nil"/>
              <w:bottom w:val="nil"/>
              <w:right w:val="nil"/>
            </w:tcBorders>
            <w:vAlign w:val="bottom"/>
          </w:tcPr>
          <w:p w14:paraId="788D8820" w14:textId="77777777" w:rsidR="00676923" w:rsidRDefault="00000000">
            <w:pPr>
              <w:spacing w:after="0" w:line="259" w:lineRule="auto"/>
              <w:ind w:left="0" w:right="55" w:firstLine="0"/>
            </w:pPr>
            <w:r>
              <w:t>By all crew members. A simple but well-understood plan of action,  supported by all is preferable to a possibly brilliant but misunderstood plan.</w:t>
            </w:r>
          </w:p>
        </w:tc>
      </w:tr>
    </w:tbl>
    <w:p w14:paraId="2F7B72B7" w14:textId="77777777" w:rsidR="00676923" w:rsidRDefault="00000000">
      <w:pPr>
        <w:spacing w:after="312"/>
        <w:ind w:left="-5" w:right="42"/>
      </w:pPr>
      <w:r>
        <w:rPr>
          <w:i/>
        </w:rPr>
        <w:t>Note: During briefings the aircraft Commander should always emphasize those areas requiring crew cooperation.</w:t>
      </w:r>
    </w:p>
    <w:p w14:paraId="2DEC9FE9" w14:textId="77777777" w:rsidR="00676923" w:rsidRDefault="00000000">
      <w:pPr>
        <w:pStyle w:val="Heading3"/>
        <w:ind w:left="-5"/>
      </w:pPr>
      <w:r>
        <w:t xml:space="preserve">Communications to Achieve Coordination </w:t>
      </w:r>
    </w:p>
    <w:p w14:paraId="69BF87C8" w14:textId="77777777" w:rsidR="00676923" w:rsidRDefault="00000000">
      <w:pPr>
        <w:spacing w:after="211"/>
        <w:ind w:left="16" w:right="48"/>
      </w:pPr>
      <w:r>
        <w:rPr>
          <w:b/>
        </w:rPr>
        <w:t>Coordination</w:t>
      </w:r>
      <w:r>
        <w:t xml:space="preserve"> of action may be described as one of three types:</w:t>
      </w:r>
    </w:p>
    <w:p w14:paraId="73C8F133" w14:textId="77777777" w:rsidR="00676923" w:rsidRDefault="00000000">
      <w:pPr>
        <w:numPr>
          <w:ilvl w:val="0"/>
          <w:numId w:val="199"/>
        </w:numPr>
        <w:spacing w:after="11"/>
        <w:ind w:right="14" w:hanging="283"/>
        <w:jc w:val="left"/>
      </w:pPr>
      <w:r>
        <w:rPr>
          <w:b/>
        </w:rPr>
        <w:t>Redundant Actions</w:t>
      </w:r>
    </w:p>
    <w:p w14:paraId="7EDA20CB" w14:textId="77777777" w:rsidR="00676923" w:rsidRDefault="00000000">
      <w:pPr>
        <w:spacing w:after="254"/>
        <w:ind w:left="293" w:right="48"/>
      </w:pPr>
      <w:r>
        <w:t>There may be a strict duplication of actions to achieve a total result (redundant actions). This is an exceptional case where the Captain and Co-pilot carry out the same actions to achieve the same short-term effect. As an example, both pilots may use a flight control to avoid an obstacle. Communication is used to coordinate completion of the action.</w:t>
      </w:r>
    </w:p>
    <w:p w14:paraId="112901E9" w14:textId="77777777" w:rsidR="00676923" w:rsidRDefault="00000000">
      <w:pPr>
        <w:numPr>
          <w:ilvl w:val="0"/>
          <w:numId w:val="199"/>
        </w:numPr>
        <w:spacing w:after="11"/>
        <w:ind w:right="14" w:hanging="283"/>
        <w:jc w:val="left"/>
      </w:pPr>
      <w:r>
        <w:rPr>
          <w:b/>
        </w:rPr>
        <w:t>Coaction</w:t>
      </w:r>
    </w:p>
    <w:p w14:paraId="6D3B0C5A" w14:textId="77777777" w:rsidR="00676923" w:rsidRDefault="00000000">
      <w:pPr>
        <w:ind w:left="293" w:right="48"/>
      </w:pPr>
      <w:r>
        <w:t>Coaction requires less precise coordination. Individuals work in the same environment on the same ‘site’, share the same general objectives but are relatively independent in carrying out their actions. Coaction is most often seen in the relationship between the flight and cabin crew. Communications in this scenario mainly serve to maintain group solidarity. An example of this would be a Captain briefing his/her Cabin Crew prior to an announcement of a diversion or inclement weather. Coaction can be defined as working in parallel to a common goal.</w:t>
      </w:r>
    </w:p>
    <w:p w14:paraId="0D55C831" w14:textId="77777777" w:rsidR="00676923" w:rsidRDefault="00000000">
      <w:pPr>
        <w:numPr>
          <w:ilvl w:val="0"/>
          <w:numId w:val="199"/>
        </w:numPr>
        <w:spacing w:after="11"/>
        <w:ind w:right="14" w:hanging="283"/>
        <w:jc w:val="left"/>
      </w:pPr>
      <w:r>
        <w:rPr>
          <w:b/>
        </w:rPr>
        <w:t>General Cooperation</w:t>
      </w:r>
    </w:p>
    <w:p w14:paraId="2EEDBE11" w14:textId="77777777" w:rsidR="00676923" w:rsidRDefault="00000000">
      <w:pPr>
        <w:spacing w:after="349"/>
        <w:ind w:left="293" w:right="48"/>
      </w:pPr>
      <w:r>
        <w:t xml:space="preserve">In most cases the two pilots’ actions are somewhat different, designed to develop synergy and manage resources. This type is the </w:t>
      </w:r>
      <w:r>
        <w:rPr>
          <w:b/>
        </w:rPr>
        <w:t>general cooperation</w:t>
      </w:r>
      <w:r>
        <w:t xml:space="preserve"> when communications are used to achieve a common image of the situation and to </w:t>
      </w:r>
      <w:r>
        <w:rPr>
          <w:b/>
        </w:rPr>
        <w:t>synchronize</w:t>
      </w:r>
      <w:r>
        <w:t xml:space="preserve"> future actions.</w:t>
      </w:r>
    </w:p>
    <w:p w14:paraId="71A169D7" w14:textId="77777777" w:rsidR="00676923" w:rsidRDefault="00000000">
      <w:pPr>
        <w:pStyle w:val="Heading3"/>
        <w:ind w:left="-5"/>
      </w:pPr>
      <w:r>
        <w:t>Synchronization</w:t>
      </w:r>
    </w:p>
    <w:p w14:paraId="58664AE0" w14:textId="77777777" w:rsidR="00676923" w:rsidRDefault="00000000">
      <w:pPr>
        <w:spacing w:after="211"/>
        <w:ind w:left="16" w:right="48"/>
      </w:pPr>
      <w:r>
        <w:t xml:space="preserve">Synchronization may be subdivided into: </w:t>
      </w:r>
      <w:r>
        <w:rPr>
          <w:b/>
        </w:rPr>
        <w:t>Cognitive</w:t>
      </w:r>
      <w:r>
        <w:t xml:space="preserve"> and </w:t>
      </w:r>
      <w:r>
        <w:rPr>
          <w:b/>
        </w:rPr>
        <w:t>Temporal Synchronization</w:t>
      </w:r>
      <w:r>
        <w:t>:</w:t>
      </w:r>
    </w:p>
    <w:p w14:paraId="67535142" w14:textId="77777777" w:rsidR="00676923" w:rsidRDefault="00000000">
      <w:pPr>
        <w:numPr>
          <w:ilvl w:val="0"/>
          <w:numId w:val="200"/>
        </w:numPr>
        <w:spacing w:after="11"/>
        <w:ind w:right="14" w:hanging="283"/>
        <w:jc w:val="left"/>
      </w:pPr>
      <w:r>
        <w:rPr>
          <w:b/>
        </w:rPr>
        <w:t>Cognitive Synchronization</w:t>
      </w:r>
    </w:p>
    <w:p w14:paraId="026141AC" w14:textId="77777777" w:rsidR="00676923" w:rsidRDefault="00000000">
      <w:pPr>
        <w:spacing w:after="253"/>
        <w:ind w:left="293" w:right="48"/>
      </w:pPr>
      <w:r>
        <w:t xml:space="preserve">This is when the two participants attempt to maintain a common image of the situation </w:t>
      </w:r>
      <w:proofErr w:type="gramStart"/>
      <w:r>
        <w:t>through the use of</w:t>
      </w:r>
      <w:proofErr w:type="gramEnd"/>
      <w:r>
        <w:t xml:space="preserve"> briefings or checklists. This is essential for the monitoring of any changes to control modes or flight parameters and to follow the sequence of planned actions.</w:t>
      </w:r>
    </w:p>
    <w:p w14:paraId="68211E27" w14:textId="77777777" w:rsidR="00676923" w:rsidRDefault="00000000">
      <w:pPr>
        <w:numPr>
          <w:ilvl w:val="0"/>
          <w:numId w:val="200"/>
        </w:numPr>
        <w:spacing w:after="11"/>
        <w:ind w:right="14" w:hanging="283"/>
        <w:jc w:val="left"/>
      </w:pPr>
      <w:r>
        <w:rPr>
          <w:b/>
        </w:rPr>
        <w:t>Temporal Synchronization</w:t>
      </w:r>
    </w:p>
    <w:p w14:paraId="598EA0A0" w14:textId="77777777" w:rsidR="00676923" w:rsidRDefault="00000000">
      <w:pPr>
        <w:spacing w:after="349"/>
        <w:ind w:left="293" w:right="48"/>
      </w:pPr>
      <w:r>
        <w:lastRenderedPageBreak/>
        <w:t>Is necessary both to trigger simultaneous actions (start the clock at take-off on full power) and to initiate successive actions e.g. wait until passing a set height before starting the drills for dealing with an emergency shortly after take-off.</w:t>
      </w:r>
    </w:p>
    <w:p w14:paraId="4FB4FE87" w14:textId="77777777" w:rsidR="00676923" w:rsidRDefault="00000000">
      <w:pPr>
        <w:pStyle w:val="Heading3"/>
        <w:spacing w:after="158"/>
        <w:ind w:left="-5"/>
      </w:pPr>
      <w:r>
        <w:t>Synergy in Joint Actions</w:t>
      </w:r>
    </w:p>
    <w:p w14:paraId="6D956A2A" w14:textId="77777777" w:rsidR="00676923" w:rsidRDefault="00000000">
      <w:pPr>
        <w:pStyle w:val="Heading4"/>
        <w:ind w:left="-5" w:right="61"/>
      </w:pPr>
      <w:r>
        <w:t>Past Attitudes</w:t>
      </w:r>
    </w:p>
    <w:p w14:paraId="1816C765" w14:textId="77777777" w:rsidR="00676923" w:rsidRDefault="00000000">
      <w:pPr>
        <w:spacing w:after="264"/>
        <w:ind w:left="16" w:right="48"/>
      </w:pPr>
      <w:r>
        <w:rPr>
          <w:noProof/>
          <w:color w:val="000000"/>
        </w:rPr>
        <mc:AlternateContent>
          <mc:Choice Requires="wpg">
            <w:drawing>
              <wp:anchor distT="0" distB="0" distL="114300" distR="114300" simplePos="0" relativeHeight="251971584" behindDoc="0" locked="0" layoutInCell="1" allowOverlap="1" wp14:anchorId="011627D9" wp14:editId="4A035B24">
                <wp:simplePos x="0" y="0"/>
                <wp:positionH relativeFrom="page">
                  <wp:posOffset>0</wp:posOffset>
                </wp:positionH>
                <wp:positionV relativeFrom="page">
                  <wp:posOffset>4607997</wp:posOffset>
                </wp:positionV>
                <wp:extent cx="431999" cy="1763736"/>
                <wp:effectExtent l="0" t="0" r="0" b="0"/>
                <wp:wrapSquare wrapText="bothSides"/>
                <wp:docPr id="799016" name="Group 799016"/>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9054" name="Shape 9290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764" name="Rectangle 131764"/>
                        <wps:cNvSpPr/>
                        <wps:spPr>
                          <a:xfrm rot="5399999">
                            <a:off x="2649" y="91693"/>
                            <a:ext cx="182423" cy="149891"/>
                          </a:xfrm>
                          <a:prstGeom prst="rect">
                            <a:avLst/>
                          </a:prstGeom>
                          <a:ln>
                            <a:noFill/>
                          </a:ln>
                        </wps:spPr>
                        <wps:txbx>
                          <w:txbxContent>
                            <w:p w14:paraId="7733A073"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765" name="Rectangle 131765"/>
                        <wps:cNvSpPr/>
                        <wps:spPr>
                          <a:xfrm rot="5399999">
                            <a:off x="-853989" y="1205780"/>
                            <a:ext cx="1895157" cy="161207"/>
                          </a:xfrm>
                          <a:prstGeom prst="rect">
                            <a:avLst/>
                          </a:prstGeom>
                          <a:ln>
                            <a:noFill/>
                          </a:ln>
                        </wps:spPr>
                        <wps:txbx>
                          <w:txbxContent>
                            <w:p w14:paraId="068FDE3F"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w:pict>
              <v:group w14:anchorId="011627D9" id="Group 799016" o:spid="_x0000_s2431" style="position:absolute;left:0;text-align:left;margin-left:0;margin-top:362.85pt;width:34pt;height:138.9pt;z-index:251971584;mso-position-horizontal-relative:page;mso-position-vertical-relative:page" coordsize="4319,176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">
                <v:shape id="Shape 929054" o:spid="_x0000_s243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" path="m,l431999,r,287998l,287998,,e" fillcolor="#1b5c98" stroked="f" strokeweight="0">
                  <v:stroke miterlimit="83231f" joinstyle="miter"/>
                  <v:path arrowok="t" textboxrect="0,0,431999,287998"/>
                </v:shape>
                <v:rect id="Rectangle 131764" o:spid="_x0000_s2433"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" filled="f" stroked="f">
                  <v:textbox inset="0,0,0,0">
                    <w:txbxContent>
                      <w:p w14:paraId="7733A073" w14:textId="77777777" w:rsidR="00676923" w:rsidRDefault="00000000">
                        <w:pPr>
                          <w:spacing w:after="160" w:line="259" w:lineRule="auto"/>
                          <w:ind w:left="0" w:firstLine="0"/>
                          <w:jc w:val="left"/>
                        </w:pPr>
                        <w:r>
                          <w:rPr>
                            <w:b/>
                            <w:color w:val="FFFEFD"/>
                            <w:sz w:val="18"/>
                          </w:rPr>
                          <w:t>13</w:t>
                        </w:r>
                      </w:p>
                    </w:txbxContent>
                  </v:textbox>
                </v:rect>
                <v:rect id="Rectangle 131765" o:spid="_x0000_s2434" style="position:absolute;left:-8541;top:12058;width:1895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" filled="f" stroked="f">
                  <v:textbox inset="0,0,0,0">
                    <w:txbxContent>
                      <w:p w14:paraId="068FDE3F"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w10:wrap type="square" anchorx="page" anchory="page"/>
              </v:group>
            </w:pict>
          </mc:Fallback>
        </mc:AlternateContent>
      </w:r>
      <w:r>
        <w:t xml:space="preserve">In the early days of aviation the ‘best’ pilot was the one who was most adroit and possessed the greatest experience and endurance. In those days the passion for flying and determination for technical progress justified individuals pushing themselves and their machines to the limits and even beyond. Numerous records were </w:t>
      </w:r>
      <w:proofErr w:type="gramStart"/>
      <w:r>
        <w:t>broken</w:t>
      </w:r>
      <w:proofErr w:type="gramEnd"/>
      <w:r>
        <w:t xml:space="preserve"> and early pilots became heroes until, generally, an accident put an end to their activities.</w:t>
      </w:r>
    </w:p>
    <w:p w14:paraId="3CEC2404" w14:textId="77777777" w:rsidR="00676923" w:rsidRDefault="00000000">
      <w:pPr>
        <w:pStyle w:val="Heading4"/>
        <w:ind w:left="-5" w:right="61"/>
      </w:pPr>
      <w:r>
        <w:t>Present Attitudes</w:t>
      </w:r>
    </w:p>
    <w:p w14:paraId="4A2E7B61" w14:textId="77777777" w:rsidR="00676923" w:rsidRDefault="00000000">
      <w:pPr>
        <w:spacing w:after="264"/>
        <w:ind w:left="16" w:right="48"/>
      </w:pPr>
      <w:r>
        <w:t xml:space="preserve">In modern airline operations safety is the main preoccupation and there is no longer any question of ‘do it at all costs’. On the contrary, pilots must now develop the wisdom and knowledge to divert where necessary, delay take-off, increase fuel carried etc. Individual skills are proving no longer sufficient to achieve the level of safety required. </w:t>
      </w:r>
      <w:proofErr w:type="gramStart"/>
      <w:r>
        <w:t>Team work</w:t>
      </w:r>
      <w:proofErr w:type="gramEnd"/>
      <w:r>
        <w:t xml:space="preserve"> must be the basis for both normal operations and for dealing with unexpected circumstances.</w:t>
      </w:r>
    </w:p>
    <w:p w14:paraId="74400E7A" w14:textId="77777777" w:rsidR="00676923" w:rsidRDefault="00000000">
      <w:pPr>
        <w:pStyle w:val="Heading4"/>
        <w:ind w:left="-5" w:right="61"/>
      </w:pPr>
      <w:r>
        <w:t>Synergy</w:t>
      </w:r>
    </w:p>
    <w:p w14:paraId="58786125" w14:textId="77777777" w:rsidR="00676923" w:rsidRDefault="00000000">
      <w:pPr>
        <w:spacing w:after="216"/>
        <w:ind w:left="16" w:right="48"/>
      </w:pPr>
      <w:r>
        <w:t>Synergy is the term used to describe the state where the group performance exceeds the sum of the individual performances.</w:t>
      </w:r>
    </w:p>
    <w:p w14:paraId="1D33A7D4" w14:textId="77777777" w:rsidR="00676923" w:rsidRDefault="00000000">
      <w:pPr>
        <w:spacing w:after="211"/>
        <w:ind w:left="16" w:right="48"/>
      </w:pPr>
      <w:r>
        <w:t>Expressed as a simple mathematical statement, considering a crew of two:</w:t>
      </w:r>
    </w:p>
    <w:p w14:paraId="61BA2C42" w14:textId="77777777" w:rsidR="00676923" w:rsidRDefault="00000000">
      <w:pPr>
        <w:tabs>
          <w:tab w:val="center" w:pos="1159"/>
          <w:tab w:val="center" w:pos="2813"/>
        </w:tabs>
        <w:spacing w:after="201" w:line="259" w:lineRule="auto"/>
        <w:ind w:left="0" w:firstLine="0"/>
        <w:jc w:val="left"/>
      </w:pPr>
      <w:r>
        <w:rPr>
          <w:color w:val="000000"/>
        </w:rPr>
        <w:tab/>
      </w:r>
      <w:r>
        <w:rPr>
          <w:b/>
        </w:rPr>
        <w:t>1 + 1 = &gt; 2</w:t>
      </w:r>
      <w:r>
        <w:t xml:space="preserve"> </w:t>
      </w:r>
      <w:r>
        <w:tab/>
      </w:r>
      <w:r>
        <w:rPr>
          <w:b/>
          <w:color w:val="4DA23E"/>
        </w:rPr>
        <w:t>Good Synergy</w:t>
      </w:r>
    </w:p>
    <w:p w14:paraId="3E40BB51" w14:textId="77777777" w:rsidR="00676923" w:rsidRDefault="00000000">
      <w:pPr>
        <w:spacing w:after="216"/>
        <w:ind w:left="16" w:right="48"/>
      </w:pPr>
      <w:r>
        <w:t>Synergy is poor, or lacking altogether, when the group performance is less than the sum of individual performances.</w:t>
      </w:r>
    </w:p>
    <w:p w14:paraId="545ED603" w14:textId="77777777" w:rsidR="00676923" w:rsidRDefault="00000000">
      <w:pPr>
        <w:tabs>
          <w:tab w:val="center" w:pos="1159"/>
          <w:tab w:val="center" w:pos="2772"/>
        </w:tabs>
        <w:spacing w:after="214"/>
        <w:ind w:left="-15" w:firstLine="0"/>
        <w:jc w:val="left"/>
      </w:pPr>
      <w:r>
        <w:rPr>
          <w:color w:val="000000"/>
        </w:rPr>
        <w:tab/>
      </w:r>
      <w:r>
        <w:rPr>
          <w:b/>
        </w:rPr>
        <w:t>1 + 1 = &lt; 2</w:t>
      </w:r>
      <w:r>
        <w:t xml:space="preserve"> </w:t>
      </w:r>
      <w:r>
        <w:tab/>
      </w:r>
      <w:r>
        <w:rPr>
          <w:b/>
          <w:color w:val="E4342E"/>
        </w:rPr>
        <w:t>Poor Synergy</w:t>
      </w:r>
    </w:p>
    <w:p w14:paraId="554504C9" w14:textId="77777777" w:rsidR="00676923" w:rsidRDefault="00000000">
      <w:pPr>
        <w:ind w:left="16" w:right="48"/>
      </w:pPr>
      <w:r>
        <w:t>To achieve good synergy we need to consider how to improve resources and make the maximum use of cooperation and communication.</w:t>
      </w:r>
    </w:p>
    <w:p w14:paraId="53D568BD" w14:textId="77777777" w:rsidR="00676923" w:rsidRDefault="00000000">
      <w:pPr>
        <w:pStyle w:val="Heading3"/>
        <w:ind w:left="-5"/>
      </w:pPr>
      <w:r>
        <w:t>Barriers to Crew Cooperation and Teamwork</w:t>
      </w:r>
    </w:p>
    <w:p w14:paraId="3D1FECB5" w14:textId="77777777" w:rsidR="00676923" w:rsidRDefault="00000000">
      <w:pPr>
        <w:spacing w:after="216"/>
        <w:ind w:left="16" w:right="48"/>
      </w:pPr>
      <w:r>
        <w:t>Just as there are rules that, if followed, will assist crew communications and cooperation there are factors that will hinder the establishment of good synergy.</w:t>
      </w:r>
    </w:p>
    <w:p w14:paraId="0CC8B1A0" w14:textId="77777777" w:rsidR="00676923" w:rsidRDefault="00000000">
      <w:pPr>
        <w:spacing w:after="231" w:line="228" w:lineRule="auto"/>
        <w:ind w:left="-5" w:right="41"/>
        <w:jc w:val="left"/>
      </w:pPr>
      <w:r>
        <w:t>Certain personality types or individuals with specific attitudes are not only likely to have poor communication skills but they are also likely to make poor judgements in a problem resolving situation.</w:t>
      </w:r>
    </w:p>
    <w:p w14:paraId="0A5300C0" w14:textId="77777777" w:rsidR="00676923" w:rsidRDefault="00000000">
      <w:pPr>
        <w:spacing w:after="217"/>
        <w:ind w:left="16" w:right="48"/>
      </w:pPr>
      <w:r>
        <w:t xml:space="preserve">There are five special types of </w:t>
      </w:r>
      <w:proofErr w:type="gramStart"/>
      <w:r>
        <w:t>attitude</w:t>
      </w:r>
      <w:proofErr w:type="gramEnd"/>
      <w:r>
        <w:t xml:space="preserve"> that have been shown to be a major contributing factor in the inability to satisfactorily cope with accident/incident scenarios and are therefore especially dangerous in flight:</w:t>
      </w:r>
    </w:p>
    <w:p w14:paraId="2D506D04" w14:textId="77777777" w:rsidR="00676923" w:rsidRDefault="00000000">
      <w:pPr>
        <w:tabs>
          <w:tab w:val="center" w:pos="3445"/>
        </w:tabs>
        <w:ind w:left="0" w:firstLine="0"/>
        <w:jc w:val="left"/>
      </w:pPr>
      <w:r>
        <w:rPr>
          <w:noProof/>
          <w:color w:val="000000"/>
        </w:rPr>
        <mc:AlternateContent>
          <mc:Choice Requires="wpg">
            <w:drawing>
              <wp:anchor distT="0" distB="0" distL="114300" distR="114300" simplePos="0" relativeHeight="251972608" behindDoc="0" locked="0" layoutInCell="1" allowOverlap="1" wp14:anchorId="7DCC4D77" wp14:editId="21C4CE49">
                <wp:simplePos x="0" y="0"/>
                <wp:positionH relativeFrom="page">
                  <wp:posOffset>7128002</wp:posOffset>
                </wp:positionH>
                <wp:positionV relativeFrom="page">
                  <wp:posOffset>4608907</wp:posOffset>
                </wp:positionV>
                <wp:extent cx="432003" cy="2082509"/>
                <wp:effectExtent l="0" t="0" r="0" b="0"/>
                <wp:wrapSquare wrapText="bothSides"/>
                <wp:docPr id="799282" name="Group 799282"/>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834" name="Shape 13183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904" name="Rectangle 131904"/>
                        <wps:cNvSpPr/>
                        <wps:spPr>
                          <a:xfrm rot="-5399999">
                            <a:off x="127245" y="1961428"/>
                            <a:ext cx="237825" cy="161208"/>
                          </a:xfrm>
                          <a:prstGeom prst="rect">
                            <a:avLst/>
                          </a:prstGeom>
                          <a:ln>
                            <a:noFill/>
                          </a:ln>
                        </wps:spPr>
                        <wps:txbx>
                          <w:txbxContent>
                            <w:p w14:paraId="3D222EE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836" name="Rectangle 131836"/>
                        <wps:cNvSpPr/>
                        <wps:spPr>
                          <a:xfrm rot="-5399999">
                            <a:off x="-738680" y="807502"/>
                            <a:ext cx="2154183" cy="161208"/>
                          </a:xfrm>
                          <a:prstGeom prst="rect">
                            <a:avLst/>
                          </a:prstGeom>
                          <a:ln>
                            <a:noFill/>
                          </a:ln>
                        </wps:spPr>
                        <wps:txbx>
                          <w:txbxContent>
                            <w:p w14:paraId="08D7A7A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837" name="Rectangle 131837"/>
                        <wps:cNvSpPr/>
                        <wps:spPr>
                          <a:xfrm rot="-5399999">
                            <a:off x="246928" y="46418"/>
                            <a:ext cx="182422" cy="149891"/>
                          </a:xfrm>
                          <a:prstGeom prst="rect">
                            <a:avLst/>
                          </a:prstGeom>
                          <a:ln>
                            <a:noFill/>
                          </a:ln>
                        </wps:spPr>
                        <wps:txbx>
                          <w:txbxContent>
                            <w:p w14:paraId="5DB6273A"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w:pict>
              <v:group w14:anchorId="7DCC4D77" id="Group 799282" o:spid="_x0000_s2435" style="position:absolute;margin-left:561.25pt;margin-top:362.9pt;width:34pt;height:164pt;z-index:251972608;mso-position-horizontal-relative:page;mso-position-vertical-relative:page" coordsize="4320,20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">
                <v:shape id="Shape 131834" o:spid="_x0000_s243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1904" o:spid="_x0000_s2437" style="position:absolute;left:1272;top:19614;width:23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" filled="f" stroked="f">
                  <v:textbox inset="0,0,0,0">
                    <w:txbxContent>
                      <w:p w14:paraId="3D222EE5" w14:textId="77777777" w:rsidR="00676923" w:rsidRDefault="00000000">
                        <w:pPr>
                          <w:spacing w:after="160" w:line="259" w:lineRule="auto"/>
                          <w:ind w:left="0" w:firstLine="0"/>
                          <w:jc w:val="left"/>
                        </w:pPr>
                        <w:r>
                          <w:rPr>
                            <w:b/>
                            <w:color w:val="1B5C98"/>
                            <w:sz w:val="16"/>
                          </w:rPr>
                          <w:t xml:space="preserve"> </w:t>
                        </w:r>
                      </w:p>
                    </w:txbxContent>
                  </v:textbox>
                </v:rect>
                <v:rect id="Rectangle 131836" o:spid="_x0000_s2438" style="position:absolute;left:-7386;top:8075;width:2154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" filled="f" stroked="f">
                  <v:textbox inset="0,0,0,0">
                    <w:txbxContent>
                      <w:p w14:paraId="08D7A7A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v:rect id="Rectangle 131837" o:spid="_x0000_s243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" filled="f" stroked="f">
                  <v:textbox inset="0,0,0,0">
                    <w:txbxContent>
                      <w:p w14:paraId="5DB6273A" w14:textId="77777777" w:rsidR="00676923" w:rsidRDefault="00000000">
                        <w:pPr>
                          <w:spacing w:after="160" w:line="259" w:lineRule="auto"/>
                          <w:ind w:left="0" w:firstLine="0"/>
                          <w:jc w:val="left"/>
                        </w:pPr>
                        <w:r>
                          <w:rPr>
                            <w:b/>
                            <w:color w:val="FFFEFD"/>
                            <w:sz w:val="18"/>
                          </w:rPr>
                          <w:t>13</w:t>
                        </w:r>
                      </w:p>
                    </w:txbxContent>
                  </v:textbox>
                </v:rect>
                <w10:wrap type="square" anchorx="page" anchory="page"/>
              </v:group>
            </w:pict>
          </mc:Fallback>
        </mc:AlternateContent>
      </w:r>
      <w:r>
        <w:t xml:space="preserve">• </w:t>
      </w:r>
      <w:r>
        <w:rPr>
          <w:b/>
        </w:rPr>
        <w:t>Anti-authority:</w:t>
      </w:r>
      <w:r>
        <w:t xml:space="preserve"> </w:t>
      </w:r>
      <w:r>
        <w:tab/>
        <w:t>‘Don’t tell me what to do!’</w:t>
      </w:r>
    </w:p>
    <w:tbl>
      <w:tblPr>
        <w:tblStyle w:val="TableGrid"/>
        <w:tblW w:w="6017" w:type="dxa"/>
        <w:tblInd w:w="0" w:type="dxa"/>
        <w:tblLook w:val="04A0" w:firstRow="1" w:lastRow="0" w:firstColumn="1" w:lastColumn="0" w:noHBand="0" w:noVBand="1"/>
      </w:tblPr>
      <w:tblGrid>
        <w:gridCol w:w="2160"/>
        <w:gridCol w:w="3857"/>
      </w:tblGrid>
      <w:tr w:rsidR="00676923" w14:paraId="20ABD8AF" w14:textId="77777777">
        <w:trPr>
          <w:trHeight w:val="391"/>
        </w:trPr>
        <w:tc>
          <w:tcPr>
            <w:tcW w:w="2160" w:type="dxa"/>
            <w:tcBorders>
              <w:top w:val="nil"/>
              <w:left w:val="nil"/>
              <w:bottom w:val="nil"/>
              <w:right w:val="nil"/>
            </w:tcBorders>
          </w:tcPr>
          <w:p w14:paraId="0172ECD4" w14:textId="77777777" w:rsidR="00676923" w:rsidRDefault="00000000">
            <w:pPr>
              <w:spacing w:after="0" w:line="259" w:lineRule="auto"/>
              <w:ind w:left="0" w:firstLine="0"/>
              <w:jc w:val="left"/>
            </w:pPr>
            <w:r>
              <w:t xml:space="preserve">• </w:t>
            </w:r>
            <w:r>
              <w:rPr>
                <w:b/>
              </w:rPr>
              <w:t>Impulsive:</w:t>
            </w:r>
            <w:r>
              <w:t xml:space="preserve">  </w:t>
            </w:r>
          </w:p>
        </w:tc>
        <w:tc>
          <w:tcPr>
            <w:tcW w:w="3857" w:type="dxa"/>
            <w:tcBorders>
              <w:top w:val="nil"/>
              <w:left w:val="nil"/>
              <w:bottom w:val="nil"/>
              <w:right w:val="nil"/>
            </w:tcBorders>
          </w:tcPr>
          <w:p w14:paraId="30F4213C" w14:textId="77777777" w:rsidR="00676923" w:rsidRDefault="00000000">
            <w:pPr>
              <w:spacing w:after="0" w:line="259" w:lineRule="auto"/>
              <w:ind w:left="0" w:firstLine="0"/>
              <w:jc w:val="left"/>
            </w:pPr>
            <w:r>
              <w:t>‘We must do something quick!’</w:t>
            </w:r>
          </w:p>
        </w:tc>
      </w:tr>
      <w:tr w:rsidR="00676923" w14:paraId="6F5223E9" w14:textId="77777777">
        <w:trPr>
          <w:trHeight w:val="528"/>
        </w:trPr>
        <w:tc>
          <w:tcPr>
            <w:tcW w:w="2160" w:type="dxa"/>
            <w:tcBorders>
              <w:top w:val="nil"/>
              <w:left w:val="nil"/>
              <w:bottom w:val="nil"/>
              <w:right w:val="nil"/>
            </w:tcBorders>
            <w:vAlign w:val="center"/>
          </w:tcPr>
          <w:p w14:paraId="7BA48767" w14:textId="77777777" w:rsidR="00676923" w:rsidRDefault="00000000">
            <w:pPr>
              <w:spacing w:after="0" w:line="259" w:lineRule="auto"/>
              <w:ind w:left="0" w:firstLine="0"/>
              <w:jc w:val="left"/>
            </w:pPr>
            <w:r>
              <w:lastRenderedPageBreak/>
              <w:t xml:space="preserve">• </w:t>
            </w:r>
            <w:r>
              <w:rPr>
                <w:b/>
              </w:rPr>
              <w:t>Invulnerable:</w:t>
            </w:r>
            <w:r>
              <w:t xml:space="preserve"> </w:t>
            </w:r>
          </w:p>
        </w:tc>
        <w:tc>
          <w:tcPr>
            <w:tcW w:w="3857" w:type="dxa"/>
            <w:tcBorders>
              <w:top w:val="nil"/>
              <w:left w:val="nil"/>
              <w:bottom w:val="nil"/>
              <w:right w:val="nil"/>
            </w:tcBorders>
            <w:vAlign w:val="center"/>
          </w:tcPr>
          <w:p w14:paraId="71EB6A19" w14:textId="77777777" w:rsidR="00676923" w:rsidRDefault="00000000">
            <w:pPr>
              <w:spacing w:after="0" w:line="259" w:lineRule="auto"/>
              <w:ind w:left="0" w:firstLine="0"/>
              <w:jc w:val="left"/>
            </w:pPr>
            <w:r>
              <w:t>‘That can’t happen to me’</w:t>
            </w:r>
          </w:p>
        </w:tc>
      </w:tr>
      <w:tr w:rsidR="00676923" w14:paraId="6263044D" w14:textId="77777777">
        <w:trPr>
          <w:trHeight w:val="528"/>
        </w:trPr>
        <w:tc>
          <w:tcPr>
            <w:tcW w:w="2160" w:type="dxa"/>
            <w:tcBorders>
              <w:top w:val="nil"/>
              <w:left w:val="nil"/>
              <w:bottom w:val="nil"/>
              <w:right w:val="nil"/>
            </w:tcBorders>
            <w:vAlign w:val="center"/>
          </w:tcPr>
          <w:p w14:paraId="3D3891F6" w14:textId="77777777" w:rsidR="00676923" w:rsidRDefault="00000000">
            <w:pPr>
              <w:tabs>
                <w:tab w:val="center" w:pos="1440"/>
              </w:tabs>
              <w:spacing w:after="0" w:line="259" w:lineRule="auto"/>
              <w:ind w:left="0" w:firstLine="0"/>
              <w:jc w:val="left"/>
            </w:pPr>
            <w:r>
              <w:t xml:space="preserve">• </w:t>
            </w:r>
            <w:r>
              <w:rPr>
                <w:b/>
              </w:rPr>
              <w:t xml:space="preserve">Macho: </w:t>
            </w:r>
            <w:r>
              <w:rPr>
                <w:b/>
              </w:rPr>
              <w:tab/>
            </w:r>
            <w:r>
              <w:t xml:space="preserve"> </w:t>
            </w:r>
          </w:p>
        </w:tc>
        <w:tc>
          <w:tcPr>
            <w:tcW w:w="3857" w:type="dxa"/>
            <w:tcBorders>
              <w:top w:val="nil"/>
              <w:left w:val="nil"/>
              <w:bottom w:val="nil"/>
              <w:right w:val="nil"/>
            </w:tcBorders>
            <w:vAlign w:val="center"/>
          </w:tcPr>
          <w:p w14:paraId="3E446EFF" w14:textId="77777777" w:rsidR="00676923" w:rsidRDefault="00000000">
            <w:pPr>
              <w:spacing w:after="0" w:line="259" w:lineRule="auto"/>
              <w:ind w:left="0" w:firstLine="0"/>
              <w:jc w:val="left"/>
            </w:pPr>
            <w:r>
              <w:t>‘I’ll show them!’</w:t>
            </w:r>
          </w:p>
        </w:tc>
      </w:tr>
      <w:tr w:rsidR="00676923" w14:paraId="4E14961A" w14:textId="77777777">
        <w:trPr>
          <w:trHeight w:val="391"/>
        </w:trPr>
        <w:tc>
          <w:tcPr>
            <w:tcW w:w="2160" w:type="dxa"/>
            <w:tcBorders>
              <w:top w:val="nil"/>
              <w:left w:val="nil"/>
              <w:bottom w:val="nil"/>
              <w:right w:val="nil"/>
            </w:tcBorders>
            <w:vAlign w:val="bottom"/>
          </w:tcPr>
          <w:p w14:paraId="0BA8EBBF" w14:textId="77777777" w:rsidR="00676923" w:rsidRDefault="00000000">
            <w:pPr>
              <w:spacing w:after="0" w:line="259" w:lineRule="auto"/>
              <w:ind w:left="0" w:firstLine="0"/>
              <w:jc w:val="left"/>
            </w:pPr>
            <w:r>
              <w:t xml:space="preserve">• </w:t>
            </w:r>
            <w:r>
              <w:rPr>
                <w:b/>
              </w:rPr>
              <w:t>Resigned:</w:t>
            </w:r>
            <w:r>
              <w:t xml:space="preserve">  </w:t>
            </w:r>
          </w:p>
        </w:tc>
        <w:tc>
          <w:tcPr>
            <w:tcW w:w="3857" w:type="dxa"/>
            <w:tcBorders>
              <w:top w:val="nil"/>
              <w:left w:val="nil"/>
              <w:bottom w:val="nil"/>
              <w:right w:val="nil"/>
            </w:tcBorders>
            <w:vAlign w:val="bottom"/>
          </w:tcPr>
          <w:p w14:paraId="6A68B5D5" w14:textId="77777777" w:rsidR="00676923" w:rsidRDefault="00000000">
            <w:pPr>
              <w:spacing w:after="0" w:line="259" w:lineRule="auto"/>
              <w:ind w:left="0" w:firstLine="0"/>
            </w:pPr>
            <w:r>
              <w:t>‘Too bad, there’s nothing more I can do’</w:t>
            </w:r>
          </w:p>
        </w:tc>
      </w:tr>
    </w:tbl>
    <w:p w14:paraId="06CF489A" w14:textId="77777777" w:rsidR="00676923" w:rsidRDefault="00000000">
      <w:pPr>
        <w:pStyle w:val="Heading3"/>
        <w:ind w:left="-5"/>
      </w:pPr>
      <w:r>
        <w:t xml:space="preserve">Good </w:t>
      </w:r>
      <w:proofErr w:type="gramStart"/>
      <w:r>
        <w:t>Team Work</w:t>
      </w:r>
      <w:proofErr w:type="gramEnd"/>
    </w:p>
    <w:p w14:paraId="5920F7A9" w14:textId="77777777" w:rsidR="00676923" w:rsidRDefault="00000000">
      <w:pPr>
        <w:spacing w:after="211"/>
        <w:ind w:left="16" w:right="48"/>
      </w:pPr>
      <w:r>
        <w:t>The essential conditions for good teamwork are:</w:t>
      </w:r>
    </w:p>
    <w:p w14:paraId="60CA05AE" w14:textId="77777777" w:rsidR="00676923" w:rsidRDefault="00000000">
      <w:pPr>
        <w:numPr>
          <w:ilvl w:val="0"/>
          <w:numId w:val="201"/>
        </w:numPr>
        <w:spacing w:after="249"/>
        <w:ind w:right="48" w:hanging="283"/>
      </w:pPr>
      <w:r>
        <w:t>Team objectives are clearly understood by all members.</w:t>
      </w:r>
    </w:p>
    <w:p w14:paraId="4148C4A5" w14:textId="77777777" w:rsidR="00676923" w:rsidRDefault="00000000">
      <w:pPr>
        <w:numPr>
          <w:ilvl w:val="0"/>
          <w:numId w:val="201"/>
        </w:numPr>
        <w:spacing w:after="249"/>
        <w:ind w:right="48" w:hanging="283"/>
      </w:pPr>
      <w:r>
        <w:t>All members are committed to the team objectives.</w:t>
      </w:r>
    </w:p>
    <w:p w14:paraId="1FACBF04" w14:textId="77777777" w:rsidR="00676923" w:rsidRDefault="00000000">
      <w:pPr>
        <w:numPr>
          <w:ilvl w:val="0"/>
          <w:numId w:val="201"/>
        </w:numPr>
        <w:spacing w:after="249"/>
        <w:ind w:right="48" w:hanging="283"/>
      </w:pPr>
      <w:r>
        <w:t>Mutual trust is high.</w:t>
      </w:r>
    </w:p>
    <w:p w14:paraId="4128C476" w14:textId="77777777" w:rsidR="00676923" w:rsidRDefault="00000000">
      <w:pPr>
        <w:numPr>
          <w:ilvl w:val="0"/>
          <w:numId w:val="201"/>
        </w:numPr>
        <w:spacing w:after="249"/>
        <w:ind w:right="48" w:hanging="283"/>
      </w:pPr>
      <w:r>
        <w:t>Support for one another is high.</w:t>
      </w:r>
    </w:p>
    <w:p w14:paraId="5405ABB2" w14:textId="77777777" w:rsidR="00676923" w:rsidRDefault="00000000">
      <w:pPr>
        <w:numPr>
          <w:ilvl w:val="0"/>
          <w:numId w:val="201"/>
        </w:numPr>
        <w:spacing w:after="249"/>
        <w:ind w:right="48" w:hanging="283"/>
      </w:pPr>
      <w:r>
        <w:t>Communications are open and reliable - not guarded and cautious.</w:t>
      </w:r>
    </w:p>
    <w:p w14:paraId="7898BAC8" w14:textId="77777777" w:rsidR="00676923" w:rsidRDefault="00000000">
      <w:pPr>
        <w:numPr>
          <w:ilvl w:val="0"/>
          <w:numId w:val="201"/>
        </w:numPr>
        <w:spacing w:after="249"/>
        <w:ind w:right="48" w:hanging="283"/>
      </w:pPr>
      <w:r>
        <w:t>Team members listen to one another; they understand and are understood.</w:t>
      </w:r>
    </w:p>
    <w:p w14:paraId="164272CF" w14:textId="77777777" w:rsidR="00676923" w:rsidRDefault="00000000">
      <w:pPr>
        <w:numPr>
          <w:ilvl w:val="0"/>
          <w:numId w:val="201"/>
        </w:numPr>
        <w:spacing w:after="249"/>
        <w:ind w:right="48" w:hanging="283"/>
      </w:pPr>
      <w:r>
        <w:t>The team is self-controlling.</w:t>
      </w:r>
    </w:p>
    <w:p w14:paraId="0E3B351C" w14:textId="77777777" w:rsidR="00676923" w:rsidRDefault="00000000">
      <w:pPr>
        <w:numPr>
          <w:ilvl w:val="0"/>
          <w:numId w:val="201"/>
        </w:numPr>
        <w:spacing w:after="249"/>
        <w:ind w:right="48" w:hanging="283"/>
      </w:pPr>
      <w:r>
        <w:t>Conflicts are accepted and worked through.</w:t>
      </w:r>
    </w:p>
    <w:p w14:paraId="107138B5" w14:textId="77777777" w:rsidR="00676923" w:rsidRDefault="00000000">
      <w:pPr>
        <w:numPr>
          <w:ilvl w:val="0"/>
          <w:numId w:val="201"/>
        </w:numPr>
        <w:ind w:right="48" w:hanging="283"/>
      </w:pPr>
      <w:r>
        <w:t>Members’ abilities, knowledge and experience are fully used by the team.</w:t>
      </w:r>
    </w:p>
    <w:p w14:paraId="629940CF" w14:textId="77777777" w:rsidR="00676923" w:rsidRDefault="00000000">
      <w:pPr>
        <w:pStyle w:val="Heading3"/>
        <w:ind w:left="-5"/>
      </w:pPr>
      <w:r>
        <w:t>Summary</w:t>
      </w:r>
    </w:p>
    <w:p w14:paraId="2C5822DC" w14:textId="77777777" w:rsidR="00676923" w:rsidRDefault="00000000">
      <w:pPr>
        <w:spacing w:after="205"/>
        <w:ind w:left="-5" w:right="14"/>
        <w:jc w:val="left"/>
      </w:pPr>
      <w:r>
        <w:rPr>
          <w:b/>
        </w:rPr>
        <w:t>RULES TO IMPROVE CREW COOPERATION AND TEAMWORK</w:t>
      </w:r>
    </w:p>
    <w:p w14:paraId="4C3E2DB5" w14:textId="77777777" w:rsidR="00676923" w:rsidRDefault="00000000">
      <w:pPr>
        <w:numPr>
          <w:ilvl w:val="0"/>
          <w:numId w:val="202"/>
        </w:numPr>
        <w:spacing w:after="249"/>
        <w:ind w:right="48" w:hanging="283"/>
      </w:pPr>
      <w:r>
        <w:t>Use a professional language.</w:t>
      </w:r>
    </w:p>
    <w:p w14:paraId="086C6627" w14:textId="77777777" w:rsidR="00676923" w:rsidRDefault="00000000">
      <w:pPr>
        <w:numPr>
          <w:ilvl w:val="0"/>
          <w:numId w:val="202"/>
        </w:numPr>
        <w:spacing w:after="249"/>
        <w:ind w:right="48" w:hanging="283"/>
      </w:pPr>
      <w:r>
        <w:t>Respect the activities of others.</w:t>
      </w:r>
    </w:p>
    <w:p w14:paraId="4197A123" w14:textId="77777777" w:rsidR="00676923" w:rsidRDefault="00000000">
      <w:pPr>
        <w:numPr>
          <w:ilvl w:val="0"/>
          <w:numId w:val="202"/>
        </w:numPr>
        <w:spacing w:after="253"/>
        <w:ind w:right="48" w:hanging="283"/>
      </w:pPr>
      <w:r>
        <w:t>Never abandon dialogue with other crew members to concentrate exclusively on dialogue with the machine.</w:t>
      </w:r>
    </w:p>
    <w:p w14:paraId="710D93AE" w14:textId="77777777" w:rsidR="00676923" w:rsidRDefault="00000000">
      <w:pPr>
        <w:numPr>
          <w:ilvl w:val="0"/>
          <w:numId w:val="202"/>
        </w:numPr>
        <w:spacing w:after="249"/>
        <w:ind w:right="48" w:hanging="283"/>
      </w:pPr>
      <w:r>
        <w:t>Use communication as a tool to mutual benefit.</w:t>
      </w:r>
    </w:p>
    <w:p w14:paraId="30E75D7E" w14:textId="77777777" w:rsidR="00676923" w:rsidRDefault="00000000">
      <w:pPr>
        <w:numPr>
          <w:ilvl w:val="0"/>
          <w:numId w:val="202"/>
        </w:numPr>
        <w:spacing w:after="349"/>
        <w:ind w:right="48" w:hanging="283"/>
      </w:pPr>
      <w:r>
        <w:t>Comply with communication procedures (announcements of modes, altitudes etc. are the only guarantee that all the crew share the same model of the situation) and attempt to improve them.</w:t>
      </w:r>
    </w:p>
    <w:p w14:paraId="36FA782D" w14:textId="77777777" w:rsidR="00676923" w:rsidRDefault="00000000">
      <w:pPr>
        <w:pStyle w:val="Heading3"/>
        <w:ind w:left="-5"/>
      </w:pPr>
      <w:r>
        <w:t>Miscommunication</w:t>
      </w:r>
    </w:p>
    <w:p w14:paraId="41E1222D" w14:textId="77777777" w:rsidR="00676923" w:rsidRDefault="00000000">
      <w:pPr>
        <w:spacing w:after="217"/>
        <w:ind w:left="16" w:right="48"/>
      </w:pPr>
      <w:r>
        <w:rPr>
          <w:noProof/>
          <w:color w:val="000000"/>
        </w:rPr>
        <mc:AlternateContent>
          <mc:Choice Requires="wpg">
            <w:drawing>
              <wp:anchor distT="0" distB="0" distL="114300" distR="114300" simplePos="0" relativeHeight="251973632" behindDoc="0" locked="0" layoutInCell="1" allowOverlap="1" wp14:anchorId="162A8A55" wp14:editId="7909A11D">
                <wp:simplePos x="0" y="0"/>
                <wp:positionH relativeFrom="page">
                  <wp:posOffset>0</wp:posOffset>
                </wp:positionH>
                <wp:positionV relativeFrom="page">
                  <wp:posOffset>4607997</wp:posOffset>
                </wp:positionV>
                <wp:extent cx="431999" cy="1763736"/>
                <wp:effectExtent l="0" t="0" r="0" b="0"/>
                <wp:wrapSquare wrapText="bothSides"/>
                <wp:docPr id="798191" name="Group 798191"/>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9106" name="Shape 92910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914" name="Rectangle 131914"/>
                        <wps:cNvSpPr/>
                        <wps:spPr>
                          <a:xfrm rot="5399999">
                            <a:off x="2649" y="91693"/>
                            <a:ext cx="182423" cy="149891"/>
                          </a:xfrm>
                          <a:prstGeom prst="rect">
                            <a:avLst/>
                          </a:prstGeom>
                          <a:ln>
                            <a:noFill/>
                          </a:ln>
                        </wps:spPr>
                        <wps:txbx>
                          <w:txbxContent>
                            <w:p w14:paraId="4C00E0CF"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915" name="Rectangle 131915"/>
                        <wps:cNvSpPr/>
                        <wps:spPr>
                          <a:xfrm rot="5399999">
                            <a:off x="-853989" y="1205780"/>
                            <a:ext cx="1895157" cy="161207"/>
                          </a:xfrm>
                          <a:prstGeom prst="rect">
                            <a:avLst/>
                          </a:prstGeom>
                          <a:ln>
                            <a:noFill/>
                          </a:ln>
                        </wps:spPr>
                        <wps:txbx>
                          <w:txbxContent>
                            <w:p w14:paraId="6E845BAC"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w:pict>
              <v:group w14:anchorId="162A8A55" id="Group 798191" o:spid="_x0000_s2440" style="position:absolute;left:0;text-align:left;margin-left:0;margin-top:362.85pt;width:34pt;height:138.9pt;z-index:251973632;mso-position-horizontal-relative:page;mso-position-vertical-relative:page" coordsize="4319,176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">
                <v:shape id="Shape 929106" o:spid="_x0000_s244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" path="m,l431999,r,287998l,287998,,e" fillcolor="#1b5c98" stroked="f" strokeweight="0">
                  <v:stroke miterlimit="83231f" joinstyle="miter"/>
                  <v:path arrowok="t" textboxrect="0,0,431999,287998"/>
                </v:shape>
                <v:rect id="Rectangle 131914" o:spid="_x0000_s244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" filled="f" stroked="f">
                  <v:textbox inset="0,0,0,0">
                    <w:txbxContent>
                      <w:p w14:paraId="4C00E0CF" w14:textId="77777777" w:rsidR="00676923" w:rsidRDefault="00000000">
                        <w:pPr>
                          <w:spacing w:after="160" w:line="259" w:lineRule="auto"/>
                          <w:ind w:left="0" w:firstLine="0"/>
                          <w:jc w:val="left"/>
                        </w:pPr>
                        <w:r>
                          <w:rPr>
                            <w:b/>
                            <w:color w:val="FFFEFD"/>
                            <w:sz w:val="18"/>
                          </w:rPr>
                          <w:t>13</w:t>
                        </w:r>
                      </w:p>
                    </w:txbxContent>
                  </v:textbox>
                </v:rect>
                <v:rect id="Rectangle 131915" o:spid="_x0000_s2443" style="position:absolute;left:-8541;top:12058;width:1895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" filled="f" stroked="f">
                  <v:textbox inset="0,0,0,0">
                    <w:txbxContent>
                      <w:p w14:paraId="6E845BAC"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v:textbox>
                </v:rect>
                <w10:wrap type="square" anchorx="page" anchory="page"/>
              </v:group>
            </w:pict>
          </mc:Fallback>
        </mc:AlternateContent>
      </w:r>
      <w:r>
        <w:t xml:space="preserve">The following description of an accident caused by miscommunication is taken from </w:t>
      </w:r>
      <w:r>
        <w:rPr>
          <w:i/>
        </w:rPr>
        <w:t>The Private Pilot Manual</w:t>
      </w:r>
      <w:r>
        <w:t xml:space="preserve"> published by Jeppesen Sanderson:</w:t>
      </w:r>
    </w:p>
    <w:p w14:paraId="74E8EB4A" w14:textId="77777777" w:rsidR="00676923" w:rsidRDefault="00000000">
      <w:pPr>
        <w:spacing w:after="214"/>
        <w:ind w:left="-5" w:right="42"/>
      </w:pPr>
      <w:r>
        <w:rPr>
          <w:i/>
        </w:rPr>
        <w:t>A Boeing 727-200 inadvertently landed with its gear retracted after the following miscommunication:</w:t>
      </w:r>
    </w:p>
    <w:p w14:paraId="26977902" w14:textId="77777777" w:rsidR="00676923" w:rsidRDefault="00000000">
      <w:pPr>
        <w:spacing w:after="251"/>
        <w:ind w:left="278" w:right="41"/>
      </w:pPr>
      <w:r>
        <w:rPr>
          <w:color w:val="4D4989"/>
        </w:rPr>
        <w:t xml:space="preserve">The First Officer, who was seated in the </w:t>
      </w:r>
      <w:proofErr w:type="gramStart"/>
      <w:r>
        <w:rPr>
          <w:color w:val="4D4989"/>
        </w:rPr>
        <w:t>Captain’s</w:t>
      </w:r>
      <w:proofErr w:type="gramEnd"/>
      <w:r>
        <w:rPr>
          <w:color w:val="4D4989"/>
        </w:rPr>
        <w:t xml:space="preserve"> seat, gave the order “gear down”.</w:t>
      </w:r>
    </w:p>
    <w:p w14:paraId="1C0A169F" w14:textId="77777777" w:rsidR="00676923" w:rsidRDefault="00000000">
      <w:pPr>
        <w:spacing w:after="251"/>
        <w:ind w:left="278" w:right="41"/>
      </w:pPr>
      <w:r>
        <w:rPr>
          <w:color w:val="4D4989"/>
        </w:rPr>
        <w:lastRenderedPageBreak/>
        <w:t xml:space="preserve">The </w:t>
      </w:r>
      <w:proofErr w:type="gramStart"/>
      <w:r>
        <w:rPr>
          <w:color w:val="4D4989"/>
        </w:rPr>
        <w:t>Captain</w:t>
      </w:r>
      <w:proofErr w:type="gramEnd"/>
      <w:r>
        <w:rPr>
          <w:color w:val="4D4989"/>
        </w:rPr>
        <w:t xml:space="preserve">, who was in the right seat and flying the aircraft, assumed the First Officer was stating that the gear </w:t>
      </w:r>
      <w:r>
        <w:rPr>
          <w:b/>
          <w:color w:val="4D4989"/>
        </w:rPr>
        <w:t>was</w:t>
      </w:r>
      <w:r>
        <w:rPr>
          <w:color w:val="4D4989"/>
        </w:rPr>
        <w:t xml:space="preserve"> down.</w:t>
      </w:r>
    </w:p>
    <w:p w14:paraId="4A12A3E2" w14:textId="77777777" w:rsidR="00676923" w:rsidRDefault="00000000">
      <w:pPr>
        <w:spacing w:after="251"/>
        <w:ind w:left="278" w:right="41"/>
      </w:pPr>
      <w:r>
        <w:rPr>
          <w:color w:val="4D4989"/>
        </w:rPr>
        <w:t xml:space="preserve">The before-landing checklist was interrupted by a radio communication and never completed. The GPWS alerted the crew to “pull up”, due to the aircraft’s proximity to the ground with the gear retracted. </w:t>
      </w:r>
    </w:p>
    <w:p w14:paraId="4825F1F0" w14:textId="77777777" w:rsidR="00676923" w:rsidRDefault="00000000">
      <w:pPr>
        <w:spacing w:after="251"/>
        <w:ind w:left="278" w:right="41"/>
      </w:pPr>
      <w:r>
        <w:rPr>
          <w:color w:val="4D4989"/>
        </w:rPr>
        <w:t>However, the Flight Engineer believed that the GPWS warning was caused by flaps not in the landing position. The Flight Engineer disengaged the GPWS system by pulling the circuit breaker and the warning was silenced.</w:t>
      </w:r>
    </w:p>
    <w:p w14:paraId="72BF600C" w14:textId="77777777" w:rsidR="00676923" w:rsidRDefault="00000000">
      <w:pPr>
        <w:spacing w:after="251"/>
        <w:ind w:left="278" w:right="41"/>
      </w:pPr>
      <w:r>
        <w:rPr>
          <w:color w:val="4D4989"/>
        </w:rPr>
        <w:t>When it was observed that the 727 was on final approach with the gear retracted, the Tower Controller radioed “go around” but used the wrong aircraft call sign.</w:t>
      </w:r>
    </w:p>
    <w:p w14:paraId="32D4A0B9" w14:textId="77777777" w:rsidR="00676923" w:rsidRDefault="00676923">
      <w:pPr>
        <w:sectPr w:rsidR="00676923">
          <w:headerReference w:type="even" r:id="rId461"/>
          <w:headerReference w:type="default" r:id="rId462"/>
          <w:footerReference w:type="even" r:id="rId463"/>
          <w:footerReference w:type="default" r:id="rId464"/>
          <w:headerReference w:type="first" r:id="rId465"/>
          <w:footerReference w:type="first" r:id="rId466"/>
          <w:pgSz w:w="11906" w:h="16838"/>
          <w:pgMar w:top="1759" w:right="1531" w:bottom="1382" w:left="1134" w:header="720" w:footer="430" w:gutter="0"/>
          <w:cols w:space="720"/>
          <w:titlePg/>
        </w:sectPr>
      </w:pPr>
    </w:p>
    <w:p w14:paraId="2226B67F" w14:textId="77777777" w:rsidR="00676923" w:rsidRDefault="00000000">
      <w:pPr>
        <w:pStyle w:val="Heading3"/>
        <w:spacing w:after="722" w:line="294" w:lineRule="auto"/>
        <w:jc w:val="right"/>
      </w:pPr>
      <w:r>
        <w:rPr>
          <w:i/>
          <w:color w:val="181717"/>
          <w:sz w:val="38"/>
        </w:rPr>
        <w:lastRenderedPageBreak/>
        <w:t>Questions</w:t>
      </w:r>
    </w:p>
    <w:p w14:paraId="4233DF15" w14:textId="77777777" w:rsidR="00676923" w:rsidRDefault="00000000">
      <w:pPr>
        <w:pStyle w:val="Heading4"/>
        <w:spacing w:after="86"/>
        <w:ind w:left="-5"/>
        <w:jc w:val="both"/>
      </w:pPr>
      <w:r>
        <w:rPr>
          <w:i w:val="0"/>
          <w:sz w:val="30"/>
        </w:rPr>
        <w:t>Questions</w:t>
      </w:r>
    </w:p>
    <w:p w14:paraId="5B020444" w14:textId="77777777" w:rsidR="00676923" w:rsidRDefault="00000000">
      <w:pPr>
        <w:numPr>
          <w:ilvl w:val="0"/>
          <w:numId w:val="203"/>
        </w:numPr>
        <w:spacing w:after="205"/>
        <w:ind w:right="14" w:hanging="720"/>
        <w:jc w:val="left"/>
      </w:pPr>
      <w:r>
        <w:rPr>
          <w:b/>
        </w:rPr>
        <w:t>CFIT means:</w:t>
      </w:r>
    </w:p>
    <w:p w14:paraId="776A8429" w14:textId="77777777" w:rsidR="00676923" w:rsidRDefault="00000000">
      <w:pPr>
        <w:numPr>
          <w:ilvl w:val="1"/>
          <w:numId w:val="203"/>
        </w:numPr>
        <w:ind w:right="48" w:hanging="720"/>
      </w:pPr>
      <w:r>
        <w:t>controlled flight in terminal airspace</w:t>
      </w:r>
    </w:p>
    <w:p w14:paraId="4C5D0278" w14:textId="77777777" w:rsidR="00676923" w:rsidRDefault="00000000">
      <w:pPr>
        <w:numPr>
          <w:ilvl w:val="1"/>
          <w:numId w:val="203"/>
        </w:numPr>
        <w:ind w:right="48" w:hanging="720"/>
      </w:pPr>
      <w:r>
        <w:t>controlled flight into terrain</w:t>
      </w:r>
    </w:p>
    <w:p w14:paraId="27348CE3" w14:textId="77777777" w:rsidR="00676923" w:rsidRDefault="00000000">
      <w:pPr>
        <w:numPr>
          <w:ilvl w:val="1"/>
          <w:numId w:val="203"/>
        </w:numPr>
        <w:ind w:right="48" w:hanging="720"/>
      </w:pPr>
      <w:r>
        <w:t>controlled flying in training</w:t>
      </w:r>
    </w:p>
    <w:p w14:paraId="260DAB65" w14:textId="77777777" w:rsidR="00676923" w:rsidRDefault="00000000">
      <w:pPr>
        <w:numPr>
          <w:ilvl w:val="1"/>
          <w:numId w:val="203"/>
        </w:numPr>
        <w:spacing w:after="201"/>
        <w:ind w:right="48" w:hanging="720"/>
      </w:pPr>
      <w:r>
        <w:t>controlled flying in taxiways (helicopters)</w:t>
      </w:r>
    </w:p>
    <w:p w14:paraId="75750DBE" w14:textId="77777777" w:rsidR="00676923" w:rsidRDefault="00000000">
      <w:pPr>
        <w:numPr>
          <w:ilvl w:val="0"/>
          <w:numId w:val="203"/>
        </w:numPr>
        <w:spacing w:after="205"/>
        <w:ind w:right="14" w:hanging="720"/>
        <w:jc w:val="left"/>
      </w:pPr>
      <w:r>
        <w:rPr>
          <w:b/>
        </w:rPr>
        <w:t>An “implicit” question:</w:t>
      </w:r>
    </w:p>
    <w:p w14:paraId="269D19E0" w14:textId="77777777" w:rsidR="00676923" w:rsidRDefault="00000000">
      <w:pPr>
        <w:numPr>
          <w:ilvl w:val="1"/>
          <w:numId w:val="203"/>
        </w:numPr>
        <w:ind w:right="48" w:hanging="720"/>
      </w:pPr>
      <w:r>
        <w:t>is another name for closed questions</w:t>
      </w:r>
    </w:p>
    <w:p w14:paraId="73F676C5" w14:textId="77777777" w:rsidR="00676923" w:rsidRDefault="00000000">
      <w:pPr>
        <w:numPr>
          <w:ilvl w:val="1"/>
          <w:numId w:val="203"/>
        </w:numPr>
        <w:ind w:right="48" w:hanging="720"/>
      </w:pPr>
      <w:r>
        <w:t>requires deductions to be made before an answer is possible</w:t>
      </w:r>
    </w:p>
    <w:p w14:paraId="51375FF2" w14:textId="77777777" w:rsidR="00676923" w:rsidRDefault="00000000">
      <w:pPr>
        <w:numPr>
          <w:ilvl w:val="1"/>
          <w:numId w:val="203"/>
        </w:numPr>
        <w:ind w:right="48" w:hanging="720"/>
      </w:pPr>
      <w:r>
        <w:t>does not require deductions to be made before an answer is possible</w:t>
      </w:r>
    </w:p>
    <w:p w14:paraId="5468B4D5" w14:textId="77777777" w:rsidR="00676923" w:rsidRDefault="00000000">
      <w:pPr>
        <w:numPr>
          <w:ilvl w:val="1"/>
          <w:numId w:val="203"/>
        </w:numPr>
        <w:spacing w:after="201"/>
        <w:ind w:right="48" w:hanging="720"/>
      </w:pPr>
      <w:r>
        <w:t>requires a quick answer</w:t>
      </w:r>
    </w:p>
    <w:p w14:paraId="4FEE3B20" w14:textId="77777777" w:rsidR="00676923" w:rsidRDefault="00000000">
      <w:pPr>
        <w:numPr>
          <w:ilvl w:val="0"/>
          <w:numId w:val="203"/>
        </w:numPr>
        <w:spacing w:after="205"/>
        <w:ind w:right="14" w:hanging="720"/>
        <w:jc w:val="left"/>
      </w:pPr>
      <w:r>
        <w:rPr>
          <w:b/>
        </w:rPr>
        <w:t>Good Synergy is:</w:t>
      </w:r>
    </w:p>
    <w:p w14:paraId="015F1C1C" w14:textId="77777777" w:rsidR="00676923" w:rsidRDefault="00000000">
      <w:pPr>
        <w:numPr>
          <w:ilvl w:val="1"/>
          <w:numId w:val="203"/>
        </w:numPr>
        <w:ind w:right="48" w:hanging="720"/>
      </w:pPr>
      <w:r>
        <w:t xml:space="preserve">1 + 1 = 2 </w:t>
      </w:r>
    </w:p>
    <w:p w14:paraId="38C61DB6" w14:textId="77777777" w:rsidR="00676923" w:rsidRDefault="00000000">
      <w:pPr>
        <w:numPr>
          <w:ilvl w:val="1"/>
          <w:numId w:val="203"/>
        </w:numPr>
        <w:ind w:right="48" w:hanging="720"/>
      </w:pPr>
      <w:r>
        <w:t xml:space="preserve">1 + 1 = &lt; 2 </w:t>
      </w:r>
    </w:p>
    <w:p w14:paraId="236EAA29" w14:textId="77777777" w:rsidR="00676923" w:rsidRDefault="00000000">
      <w:pPr>
        <w:numPr>
          <w:ilvl w:val="1"/>
          <w:numId w:val="203"/>
        </w:numPr>
        <w:ind w:right="48" w:hanging="720"/>
      </w:pPr>
      <w:r>
        <w:t xml:space="preserve">1 + 1 = &lt; 4 </w:t>
      </w:r>
    </w:p>
    <w:p w14:paraId="67829A12" w14:textId="77777777" w:rsidR="00676923" w:rsidRDefault="00000000">
      <w:pPr>
        <w:numPr>
          <w:ilvl w:val="1"/>
          <w:numId w:val="203"/>
        </w:numPr>
        <w:spacing w:after="201"/>
        <w:ind w:right="48" w:hanging="720"/>
      </w:pPr>
      <w:r>
        <w:rPr>
          <w:noProof/>
          <w:color w:val="000000"/>
        </w:rPr>
        <mc:AlternateContent>
          <mc:Choice Requires="wpg">
            <w:drawing>
              <wp:anchor distT="0" distB="0" distL="114300" distR="114300" simplePos="0" relativeHeight="251974656" behindDoc="0" locked="0" layoutInCell="1" allowOverlap="1" wp14:anchorId="0176C542" wp14:editId="447A21DC">
                <wp:simplePos x="0" y="0"/>
                <wp:positionH relativeFrom="page">
                  <wp:posOffset>7128002</wp:posOffset>
                </wp:positionH>
                <wp:positionV relativeFrom="page">
                  <wp:posOffset>4608018</wp:posOffset>
                </wp:positionV>
                <wp:extent cx="432003" cy="1215450"/>
                <wp:effectExtent l="0" t="0" r="0" b="0"/>
                <wp:wrapSquare wrapText="bothSides"/>
                <wp:docPr id="800408" name="Group 800408"/>
                <wp:cNvGraphicFramePr/>
                <a:graphic xmlns:a="http://schemas.openxmlformats.org/drawingml/2006/main">
                  <a:graphicData uri="http://schemas.microsoft.com/office/word/2010/wordprocessingGroup">
                    <wpg:wgp>
                      <wpg:cNvGrpSpPr/>
                      <wpg:grpSpPr>
                        <a:xfrm>
                          <a:off x="0" y="0"/>
                          <a:ext cx="432003" cy="1215450"/>
                          <a:chOff x="0" y="0"/>
                          <a:chExt cx="432003" cy="1215450"/>
                        </a:xfrm>
                      </wpg:grpSpPr>
                      <wps:wsp>
                        <wps:cNvPr id="131964" name="Shape 131964"/>
                        <wps:cNvSpPr/>
                        <wps:spPr>
                          <a:xfrm>
                            <a:off x="0" y="0"/>
                            <a:ext cx="432003" cy="287985"/>
                          </a:xfrm>
                          <a:custGeom>
                            <a:avLst/>
                            <a:gdLst/>
                            <a:ahLst/>
                            <a:cxnLst/>
                            <a:rect l="0" t="0" r="0" b="0"/>
                            <a:pathLst>
                              <a:path w="432003" h="287985">
                                <a:moveTo>
                                  <a:pt x="0" y="0"/>
                                </a:moveTo>
                                <a:lnTo>
                                  <a:pt x="212395" y="0"/>
                                </a:lnTo>
                                <a:lnTo>
                                  <a:pt x="432003" y="0"/>
                                </a:lnTo>
                                <a:lnTo>
                                  <a:pt x="432003" y="287985"/>
                                </a:lnTo>
                                <a:lnTo>
                                  <a:pt x="212395" y="287985"/>
                                </a:lnTo>
                                <a:lnTo>
                                  <a:pt x="0" y="28798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2086" name="Rectangle 132086"/>
                        <wps:cNvSpPr/>
                        <wps:spPr>
                          <a:xfrm rot="-5399999">
                            <a:off x="124079" y="1094251"/>
                            <a:ext cx="238771" cy="161208"/>
                          </a:xfrm>
                          <a:prstGeom prst="rect">
                            <a:avLst/>
                          </a:prstGeom>
                          <a:ln>
                            <a:noFill/>
                          </a:ln>
                        </wps:spPr>
                        <wps:txbx>
                          <w:txbxContent>
                            <w:p w14:paraId="1C5F6B3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31967" name="Rectangle 131967"/>
                        <wps:cNvSpPr/>
                        <wps:spPr>
                          <a:xfrm rot="-5399999">
                            <a:off x="-168590" y="513582"/>
                            <a:ext cx="1014001" cy="161208"/>
                          </a:xfrm>
                          <a:prstGeom prst="rect">
                            <a:avLst/>
                          </a:prstGeom>
                          <a:ln>
                            <a:noFill/>
                          </a:ln>
                        </wps:spPr>
                        <wps:txbx>
                          <w:txbxContent>
                            <w:p w14:paraId="42E1C398"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1968" name="Rectangle 131968"/>
                        <wps:cNvSpPr/>
                        <wps:spPr>
                          <a:xfrm rot="-5399999">
                            <a:off x="246928" y="46408"/>
                            <a:ext cx="182422" cy="149891"/>
                          </a:xfrm>
                          <a:prstGeom prst="rect">
                            <a:avLst/>
                          </a:prstGeom>
                          <a:ln>
                            <a:noFill/>
                          </a:ln>
                        </wps:spPr>
                        <wps:txbx>
                          <w:txbxContent>
                            <w:p w14:paraId="706CEE9B"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w:pict>
              <v:group w14:anchorId="0176C542" id="Group 800408" o:spid="_x0000_s2444" style="position:absolute;left:0;text-align:left;margin-left:561.25pt;margin-top:362.85pt;width:34pt;height:95.7pt;z-index:251974656;mso-position-horizontal-relative:page;mso-position-vertical-relative:page" coordsize="4320,121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">
                <v:shape id="Shape 131964" o:spid="_x0000_s2445" style="position:absolute;width:4320;height:2879;visibility:visible;mso-wrap-style:square;v-text-anchor:top" coordsize="432003,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" path="m,l212395,,432003,r,287985l212395,287985,,287985,,xe" fillcolor="#181717" stroked="f" strokeweight="0">
                  <v:stroke miterlimit="83231f" joinstyle="miter"/>
                  <v:path arrowok="t" textboxrect="0,0,432003,287985"/>
                </v:shape>
                <v:rect id="Rectangle 132086" o:spid="_x0000_s2446" style="position:absolute;left:1240;top:10942;width:238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" filled="f" stroked="f">
                  <v:textbox inset="0,0,0,0">
                    <w:txbxContent>
                      <w:p w14:paraId="1C5F6B3E" w14:textId="77777777" w:rsidR="00676923" w:rsidRDefault="00000000">
                        <w:pPr>
                          <w:spacing w:after="160" w:line="259" w:lineRule="auto"/>
                          <w:ind w:left="0" w:firstLine="0"/>
                          <w:jc w:val="left"/>
                        </w:pPr>
                        <w:r>
                          <w:rPr>
                            <w:b/>
                            <w:sz w:val="16"/>
                          </w:rPr>
                          <w:t xml:space="preserve"> </w:t>
                        </w:r>
                      </w:p>
                    </w:txbxContent>
                  </v:textbox>
                </v:rect>
                <v:rect id="Rectangle 131967" o:spid="_x0000_s2447" style="position:absolute;left:-1686;top:5135;width:1014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" filled="f" stroked="f">
                  <v:textbox inset="0,0,0,0">
                    <w:txbxContent>
                      <w:p w14:paraId="42E1C398"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31968" o:spid="_x0000_s2448"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" filled="f" stroked="f">
                  <v:textbox inset="0,0,0,0">
                    <w:txbxContent>
                      <w:p w14:paraId="706CEE9B" w14:textId="77777777" w:rsidR="00676923" w:rsidRDefault="00000000">
                        <w:pPr>
                          <w:spacing w:after="160" w:line="259" w:lineRule="auto"/>
                          <w:ind w:left="0" w:firstLine="0"/>
                          <w:jc w:val="left"/>
                        </w:pPr>
                        <w:r>
                          <w:rPr>
                            <w:b/>
                            <w:color w:val="FFFEFD"/>
                            <w:sz w:val="18"/>
                          </w:rPr>
                          <w:t>13</w:t>
                        </w:r>
                      </w:p>
                    </w:txbxContent>
                  </v:textbox>
                </v:rect>
                <w10:wrap type="square" anchorx="page" anchory="page"/>
              </v:group>
            </w:pict>
          </mc:Fallback>
        </mc:AlternateContent>
      </w:r>
      <w:r>
        <w:t>1 + 1 = &gt; 2</w:t>
      </w:r>
    </w:p>
    <w:p w14:paraId="185D80B4" w14:textId="77777777" w:rsidR="00676923" w:rsidRDefault="00000000">
      <w:pPr>
        <w:numPr>
          <w:ilvl w:val="0"/>
          <w:numId w:val="203"/>
        </w:numPr>
        <w:spacing w:after="205"/>
        <w:ind w:right="14" w:hanging="720"/>
        <w:jc w:val="left"/>
      </w:pPr>
      <w:r>
        <w:rPr>
          <w:b/>
        </w:rPr>
        <w:t>Coordination is divided into the three following types:</w:t>
      </w:r>
    </w:p>
    <w:p w14:paraId="561F3CE6" w14:textId="77777777" w:rsidR="00676923" w:rsidRDefault="00000000">
      <w:pPr>
        <w:numPr>
          <w:ilvl w:val="1"/>
          <w:numId w:val="203"/>
        </w:numPr>
        <w:ind w:right="48" w:hanging="720"/>
      </w:pPr>
      <w:r>
        <w:t>redundant actions, temporal and coaction</w:t>
      </w:r>
    </w:p>
    <w:p w14:paraId="077036A6" w14:textId="77777777" w:rsidR="00676923" w:rsidRDefault="00000000">
      <w:pPr>
        <w:numPr>
          <w:ilvl w:val="1"/>
          <w:numId w:val="203"/>
        </w:numPr>
        <w:ind w:right="48" w:hanging="720"/>
      </w:pPr>
      <w:r>
        <w:t>redundant actions, general cooperation and coaction</w:t>
      </w:r>
    </w:p>
    <w:p w14:paraId="76ED31C7" w14:textId="77777777" w:rsidR="00676923" w:rsidRDefault="00000000">
      <w:pPr>
        <w:numPr>
          <w:ilvl w:val="1"/>
          <w:numId w:val="203"/>
        </w:numPr>
        <w:ind w:right="48" w:hanging="720"/>
      </w:pPr>
      <w:r>
        <w:t>general cooperation, temporal and coaction</w:t>
      </w:r>
    </w:p>
    <w:p w14:paraId="049B9755" w14:textId="77777777" w:rsidR="00676923" w:rsidRDefault="00000000">
      <w:pPr>
        <w:numPr>
          <w:ilvl w:val="1"/>
          <w:numId w:val="203"/>
        </w:numPr>
        <w:spacing w:after="201"/>
        <w:ind w:right="48" w:hanging="720"/>
      </w:pPr>
      <w:r>
        <w:t>cognitive coaction, general cooperation and temporal</w:t>
      </w:r>
    </w:p>
    <w:p w14:paraId="60094AE7" w14:textId="77777777" w:rsidR="00676923" w:rsidRDefault="00000000">
      <w:pPr>
        <w:numPr>
          <w:ilvl w:val="0"/>
          <w:numId w:val="203"/>
        </w:numPr>
        <w:spacing w:after="205"/>
        <w:ind w:right="14" w:hanging="720"/>
        <w:jc w:val="left"/>
      </w:pPr>
      <w:r>
        <w:rPr>
          <w:b/>
        </w:rPr>
        <w:t>Synchronization can be said to be divided into:</w:t>
      </w:r>
    </w:p>
    <w:p w14:paraId="5F8B7481" w14:textId="77777777" w:rsidR="00676923" w:rsidRDefault="00000000">
      <w:pPr>
        <w:numPr>
          <w:ilvl w:val="1"/>
          <w:numId w:val="203"/>
        </w:numPr>
        <w:ind w:right="48" w:hanging="720"/>
      </w:pPr>
      <w:r>
        <w:t>temporal synchronization and rational synchronization</w:t>
      </w:r>
    </w:p>
    <w:p w14:paraId="04016AFC" w14:textId="77777777" w:rsidR="00676923" w:rsidRDefault="00000000">
      <w:pPr>
        <w:numPr>
          <w:ilvl w:val="1"/>
          <w:numId w:val="203"/>
        </w:numPr>
        <w:ind w:right="48" w:hanging="720"/>
      </w:pPr>
      <w:r>
        <w:t xml:space="preserve">cognitive synchronization, temporal synchronization, rational synchronization </w:t>
      </w:r>
    </w:p>
    <w:p w14:paraId="4571EB29" w14:textId="77777777" w:rsidR="00676923" w:rsidRDefault="00000000">
      <w:pPr>
        <w:numPr>
          <w:ilvl w:val="1"/>
          <w:numId w:val="203"/>
        </w:numPr>
        <w:ind w:right="48" w:hanging="720"/>
      </w:pPr>
      <w:r>
        <w:t>cognitive synchronization and temporal synchronization</w:t>
      </w:r>
    </w:p>
    <w:p w14:paraId="3E5764C7" w14:textId="77777777" w:rsidR="00676923" w:rsidRDefault="00000000">
      <w:pPr>
        <w:numPr>
          <w:ilvl w:val="1"/>
          <w:numId w:val="203"/>
        </w:numPr>
        <w:spacing w:after="201"/>
        <w:ind w:right="48" w:hanging="720"/>
      </w:pPr>
      <w:r>
        <w:t>cognitive synchronization and rational synchronization</w:t>
      </w:r>
    </w:p>
    <w:p w14:paraId="39C1FAD0" w14:textId="77777777" w:rsidR="00676923" w:rsidRDefault="00000000">
      <w:pPr>
        <w:numPr>
          <w:ilvl w:val="0"/>
          <w:numId w:val="203"/>
        </w:numPr>
        <w:spacing w:after="205"/>
        <w:ind w:right="14" w:hanging="720"/>
        <w:jc w:val="left"/>
      </w:pPr>
      <w:r>
        <w:rPr>
          <w:b/>
        </w:rPr>
        <w:t>One BIT of communication is the quantity of information which reduces the uncertainty of the Receiver by:</w:t>
      </w:r>
    </w:p>
    <w:p w14:paraId="61BFD334" w14:textId="77777777" w:rsidR="00676923" w:rsidRDefault="00000000">
      <w:pPr>
        <w:numPr>
          <w:ilvl w:val="1"/>
          <w:numId w:val="203"/>
        </w:numPr>
        <w:ind w:right="48" w:hanging="720"/>
      </w:pPr>
      <w:r>
        <w:t>75% - 85%</w:t>
      </w:r>
    </w:p>
    <w:p w14:paraId="17166356" w14:textId="77777777" w:rsidR="00676923" w:rsidRDefault="00000000">
      <w:pPr>
        <w:numPr>
          <w:ilvl w:val="1"/>
          <w:numId w:val="203"/>
        </w:numPr>
        <w:ind w:right="48" w:hanging="720"/>
      </w:pPr>
      <w:r>
        <w:lastRenderedPageBreak/>
        <w:t xml:space="preserve">65 - 75% </w:t>
      </w:r>
    </w:p>
    <w:p w14:paraId="50ED8DDE" w14:textId="77777777" w:rsidR="00676923" w:rsidRDefault="00000000">
      <w:pPr>
        <w:numPr>
          <w:ilvl w:val="1"/>
          <w:numId w:val="203"/>
        </w:numPr>
        <w:ind w:right="48" w:hanging="720"/>
      </w:pPr>
      <w:r>
        <w:t xml:space="preserve">55 - 75% </w:t>
      </w:r>
    </w:p>
    <w:p w14:paraId="44685D42" w14:textId="77777777" w:rsidR="00676923" w:rsidRDefault="00000000">
      <w:pPr>
        <w:numPr>
          <w:ilvl w:val="1"/>
          <w:numId w:val="203"/>
        </w:numPr>
        <w:spacing w:after="201"/>
        <w:ind w:right="48" w:hanging="720"/>
      </w:pPr>
      <w:r>
        <w:t>50%</w:t>
      </w:r>
    </w:p>
    <w:p w14:paraId="72CE7E1F" w14:textId="77777777" w:rsidR="00676923" w:rsidRDefault="00000000">
      <w:pPr>
        <w:numPr>
          <w:ilvl w:val="0"/>
          <w:numId w:val="203"/>
        </w:numPr>
        <w:spacing w:after="205"/>
        <w:ind w:right="14" w:hanging="720"/>
        <w:jc w:val="left"/>
      </w:pPr>
      <w:r>
        <w:rPr>
          <w:b/>
        </w:rPr>
        <w:t>Hypertext:</w:t>
      </w:r>
    </w:p>
    <w:p w14:paraId="76C96099" w14:textId="77777777" w:rsidR="00676923" w:rsidRDefault="00000000">
      <w:pPr>
        <w:numPr>
          <w:ilvl w:val="1"/>
          <w:numId w:val="203"/>
        </w:numPr>
        <w:ind w:right="48" w:hanging="720"/>
      </w:pPr>
      <w:r>
        <w:t>can alter according to the situation</w:t>
      </w:r>
    </w:p>
    <w:p w14:paraId="268BB8A8" w14:textId="77777777" w:rsidR="00676923" w:rsidRDefault="00000000">
      <w:pPr>
        <w:numPr>
          <w:ilvl w:val="1"/>
          <w:numId w:val="203"/>
        </w:numPr>
        <w:ind w:right="48" w:hanging="720"/>
      </w:pPr>
      <w:r>
        <w:t>is fixed for all situations</w:t>
      </w:r>
    </w:p>
    <w:p w14:paraId="5937CE3C" w14:textId="77777777" w:rsidR="00676923" w:rsidRDefault="00000000">
      <w:pPr>
        <w:numPr>
          <w:ilvl w:val="1"/>
          <w:numId w:val="203"/>
        </w:numPr>
        <w:ind w:right="48" w:hanging="720"/>
      </w:pPr>
      <w:r>
        <w:t>can alter according to the tone</w:t>
      </w:r>
    </w:p>
    <w:p w14:paraId="4CEFBF65" w14:textId="77777777" w:rsidR="00676923" w:rsidRDefault="00000000">
      <w:pPr>
        <w:numPr>
          <w:ilvl w:val="1"/>
          <w:numId w:val="203"/>
        </w:numPr>
        <w:ind w:right="48" w:hanging="720"/>
      </w:pPr>
      <w:r>
        <w:t>can alter as to the meaning implied</w:t>
      </w:r>
    </w:p>
    <w:p w14:paraId="248E593D" w14:textId="77777777" w:rsidR="00676923" w:rsidRDefault="00000000">
      <w:pPr>
        <w:pStyle w:val="Heading3"/>
        <w:spacing w:after="647" w:line="265" w:lineRule="auto"/>
        <w:ind w:left="-5"/>
        <w:jc w:val="left"/>
      </w:pPr>
      <w:r>
        <w:rPr>
          <w:i/>
          <w:color w:val="181717"/>
          <w:sz w:val="38"/>
        </w:rPr>
        <w:t>Questions</w:t>
      </w:r>
    </w:p>
    <w:p w14:paraId="040240F2" w14:textId="77777777" w:rsidR="00676923" w:rsidRDefault="00000000">
      <w:pPr>
        <w:numPr>
          <w:ilvl w:val="0"/>
          <w:numId w:val="204"/>
        </w:numPr>
        <w:spacing w:after="205"/>
        <w:ind w:right="14" w:hanging="720"/>
        <w:jc w:val="left"/>
      </w:pPr>
      <w:r>
        <w:rPr>
          <w:b/>
        </w:rPr>
        <w:t>The contents of a transmitter’s message will depend on:</w:t>
      </w:r>
    </w:p>
    <w:p w14:paraId="658237D6" w14:textId="77777777" w:rsidR="00676923" w:rsidRDefault="00000000">
      <w:pPr>
        <w:numPr>
          <w:ilvl w:val="1"/>
          <w:numId w:val="204"/>
        </w:numPr>
        <w:ind w:right="48" w:hanging="720"/>
      </w:pPr>
      <w:r>
        <w:t>the receiver’s image of the transmitter</w:t>
      </w:r>
    </w:p>
    <w:p w14:paraId="4FA50839" w14:textId="77777777" w:rsidR="00676923" w:rsidRDefault="00000000">
      <w:pPr>
        <w:numPr>
          <w:ilvl w:val="1"/>
          <w:numId w:val="204"/>
        </w:numPr>
        <w:ind w:right="48" w:hanging="720"/>
      </w:pPr>
      <w:r>
        <w:t>the transmitter’s image of the receiver</w:t>
      </w:r>
    </w:p>
    <w:p w14:paraId="093959BD" w14:textId="77777777" w:rsidR="00676923" w:rsidRDefault="00000000">
      <w:pPr>
        <w:numPr>
          <w:ilvl w:val="1"/>
          <w:numId w:val="204"/>
        </w:numPr>
        <w:ind w:right="48" w:hanging="720"/>
      </w:pPr>
      <w:r>
        <w:t>the transmitter’s image of the situation</w:t>
      </w:r>
    </w:p>
    <w:p w14:paraId="783451C4" w14:textId="77777777" w:rsidR="00676923" w:rsidRDefault="00000000">
      <w:pPr>
        <w:numPr>
          <w:ilvl w:val="1"/>
          <w:numId w:val="204"/>
        </w:numPr>
        <w:spacing w:after="428"/>
        <w:ind w:right="48" w:hanging="720"/>
      </w:pPr>
      <w:r>
        <w:t>the transmitter’s image of the perceived situation</w:t>
      </w:r>
    </w:p>
    <w:p w14:paraId="0A31CF8E" w14:textId="77777777" w:rsidR="00676923" w:rsidRDefault="00000000">
      <w:pPr>
        <w:numPr>
          <w:ilvl w:val="0"/>
          <w:numId w:val="204"/>
        </w:numPr>
        <w:spacing w:after="205"/>
        <w:ind w:right="14" w:hanging="720"/>
        <w:jc w:val="left"/>
      </w:pPr>
      <w:r>
        <w:rPr>
          <w:b/>
        </w:rPr>
        <w:t>The following is/are the first to suffer from interhuman conflicts:</w:t>
      </w:r>
    </w:p>
    <w:p w14:paraId="33F43E19" w14:textId="77777777" w:rsidR="00676923" w:rsidRDefault="00000000">
      <w:pPr>
        <w:numPr>
          <w:ilvl w:val="1"/>
          <w:numId w:val="204"/>
        </w:numPr>
        <w:ind w:right="48" w:hanging="720"/>
      </w:pPr>
      <w:r>
        <w:t>concentration and focus on the job in hand</w:t>
      </w:r>
    </w:p>
    <w:p w14:paraId="3BFF11CF" w14:textId="77777777" w:rsidR="00676923" w:rsidRDefault="00000000">
      <w:pPr>
        <w:numPr>
          <w:ilvl w:val="1"/>
          <w:numId w:val="204"/>
        </w:numPr>
        <w:ind w:right="48" w:hanging="720"/>
      </w:pPr>
      <w:r>
        <w:t>situation awareness</w:t>
      </w:r>
    </w:p>
    <w:p w14:paraId="435B0C0A" w14:textId="77777777" w:rsidR="00676923" w:rsidRDefault="00000000">
      <w:pPr>
        <w:numPr>
          <w:ilvl w:val="1"/>
          <w:numId w:val="204"/>
        </w:numPr>
        <w:ind w:right="48" w:hanging="720"/>
      </w:pPr>
      <w:r>
        <w:t>communications and cockpit harmony</w:t>
      </w:r>
    </w:p>
    <w:p w14:paraId="16E9AD4F" w14:textId="77777777" w:rsidR="00676923" w:rsidRDefault="00000000">
      <w:pPr>
        <w:numPr>
          <w:ilvl w:val="1"/>
          <w:numId w:val="204"/>
        </w:numPr>
        <w:spacing w:after="201"/>
        <w:ind w:right="48" w:hanging="720"/>
      </w:pPr>
      <w:r>
        <w:t>communications and quality of work</w:t>
      </w:r>
    </w:p>
    <w:p w14:paraId="1DAA62BA" w14:textId="77777777" w:rsidR="00676923" w:rsidRDefault="00000000">
      <w:pPr>
        <w:numPr>
          <w:ilvl w:val="0"/>
          <w:numId w:val="204"/>
        </w:numPr>
        <w:spacing w:after="205"/>
        <w:ind w:right="14" w:hanging="720"/>
        <w:jc w:val="left"/>
      </w:pPr>
      <w:r>
        <w:rPr>
          <w:b/>
        </w:rPr>
        <w:t>Having interrupted your Captain for a sound reason you must:</w:t>
      </w:r>
    </w:p>
    <w:p w14:paraId="2C9A47CC" w14:textId="77777777" w:rsidR="00676923" w:rsidRDefault="00000000">
      <w:pPr>
        <w:numPr>
          <w:ilvl w:val="1"/>
          <w:numId w:val="204"/>
        </w:numPr>
        <w:ind w:right="48" w:hanging="720"/>
      </w:pPr>
      <w:r>
        <w:t>attempt to establish eye contact with him/her</w:t>
      </w:r>
    </w:p>
    <w:p w14:paraId="35C128DD" w14:textId="77777777" w:rsidR="00676923" w:rsidRDefault="00000000">
      <w:pPr>
        <w:numPr>
          <w:ilvl w:val="1"/>
          <w:numId w:val="204"/>
        </w:numPr>
        <w:ind w:right="48" w:hanging="720"/>
      </w:pPr>
      <w:r>
        <w:t>remind him/her of his/her last action before the interruption</w:t>
      </w:r>
    </w:p>
    <w:p w14:paraId="4E497243" w14:textId="77777777" w:rsidR="00676923" w:rsidRDefault="00000000">
      <w:pPr>
        <w:numPr>
          <w:ilvl w:val="1"/>
          <w:numId w:val="204"/>
        </w:numPr>
        <w:ind w:right="48" w:hanging="720"/>
      </w:pPr>
      <w:r>
        <w:t>make sure there is no ATC traffic on the radio</w:t>
      </w:r>
    </w:p>
    <w:p w14:paraId="72B15538" w14:textId="77777777" w:rsidR="00676923" w:rsidRDefault="00000000">
      <w:pPr>
        <w:numPr>
          <w:ilvl w:val="1"/>
          <w:numId w:val="204"/>
        </w:numPr>
        <w:spacing w:after="201"/>
        <w:ind w:right="48" w:hanging="720"/>
      </w:pPr>
      <w:r>
        <w:t>you must never interrupt</w:t>
      </w:r>
    </w:p>
    <w:p w14:paraId="181F403B" w14:textId="77777777" w:rsidR="00676923" w:rsidRDefault="00000000">
      <w:pPr>
        <w:numPr>
          <w:ilvl w:val="0"/>
          <w:numId w:val="204"/>
        </w:numPr>
        <w:spacing w:after="205"/>
        <w:ind w:right="14" w:hanging="720"/>
        <w:jc w:val="left"/>
      </w:pPr>
      <w:r>
        <w:rPr>
          <w:noProof/>
          <w:color w:val="000000"/>
        </w:rPr>
        <mc:AlternateContent>
          <mc:Choice Requires="wpg">
            <w:drawing>
              <wp:anchor distT="0" distB="0" distL="114300" distR="114300" simplePos="0" relativeHeight="251975680" behindDoc="0" locked="0" layoutInCell="1" allowOverlap="1" wp14:anchorId="1C71C732" wp14:editId="53F39909">
                <wp:simplePos x="0" y="0"/>
                <wp:positionH relativeFrom="page">
                  <wp:posOffset>0</wp:posOffset>
                </wp:positionH>
                <wp:positionV relativeFrom="page">
                  <wp:posOffset>4607997</wp:posOffset>
                </wp:positionV>
                <wp:extent cx="431999" cy="779648"/>
                <wp:effectExtent l="0" t="0" r="0" b="0"/>
                <wp:wrapSquare wrapText="bothSides"/>
                <wp:docPr id="800597" name="Group 800597"/>
                <wp:cNvGraphicFramePr/>
                <a:graphic xmlns:a="http://schemas.openxmlformats.org/drawingml/2006/main">
                  <a:graphicData uri="http://schemas.microsoft.com/office/word/2010/wordprocessingGroup">
                    <wpg:wgp>
                      <wpg:cNvGrpSpPr/>
                      <wpg:grpSpPr>
                        <a:xfrm>
                          <a:off x="0" y="0"/>
                          <a:ext cx="431999" cy="779648"/>
                          <a:chOff x="0" y="0"/>
                          <a:chExt cx="431999" cy="779648"/>
                        </a:xfrm>
                      </wpg:grpSpPr>
                      <wps:wsp>
                        <wps:cNvPr id="929180" name="Shape 9291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2124" name="Rectangle 132124"/>
                        <wps:cNvSpPr/>
                        <wps:spPr>
                          <a:xfrm rot="5399999">
                            <a:off x="2649" y="91693"/>
                            <a:ext cx="182423" cy="149891"/>
                          </a:xfrm>
                          <a:prstGeom prst="rect">
                            <a:avLst/>
                          </a:prstGeom>
                          <a:ln>
                            <a:noFill/>
                          </a:ln>
                        </wps:spPr>
                        <wps:txbx>
                          <w:txbxContent>
                            <w:p w14:paraId="1AF18576"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2125" name="Rectangle 132125"/>
                        <wps:cNvSpPr/>
                        <wps:spPr>
                          <a:xfrm rot="5399999">
                            <a:off x="-199571" y="551362"/>
                            <a:ext cx="586321" cy="161208"/>
                          </a:xfrm>
                          <a:prstGeom prst="rect">
                            <a:avLst/>
                          </a:prstGeom>
                          <a:ln>
                            <a:noFill/>
                          </a:ln>
                        </wps:spPr>
                        <wps:txbx>
                          <w:txbxContent>
                            <w:p w14:paraId="2E30B2B7"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1C71C732" id="Group 800597" o:spid="_x0000_s2449" style="position:absolute;left:0;text-align:left;margin-left:0;margin-top:362.85pt;width:34pt;height:61.4pt;z-index:251975680;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">
                <v:shape id="Shape 929180" o:spid="_x0000_s245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" path="m,l431999,r,287998l,287998,,e" fillcolor="#181717" stroked="f" strokeweight="0">
                  <v:stroke miterlimit="83231f" joinstyle="miter"/>
                  <v:path arrowok="t" textboxrect="0,0,431999,287998"/>
                </v:shape>
                <v:rect id="Rectangle 132124" o:spid="_x0000_s245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" filled="f" stroked="f">
                  <v:textbox inset="0,0,0,0">
                    <w:txbxContent>
                      <w:p w14:paraId="1AF18576" w14:textId="77777777" w:rsidR="00676923" w:rsidRDefault="00000000">
                        <w:pPr>
                          <w:spacing w:after="160" w:line="259" w:lineRule="auto"/>
                          <w:ind w:left="0" w:firstLine="0"/>
                          <w:jc w:val="left"/>
                        </w:pPr>
                        <w:r>
                          <w:rPr>
                            <w:b/>
                            <w:color w:val="FFFEFD"/>
                            <w:sz w:val="18"/>
                          </w:rPr>
                          <w:t>13</w:t>
                        </w:r>
                      </w:p>
                    </w:txbxContent>
                  </v:textbox>
                </v:rect>
                <v:rect id="Rectangle 132125" o:spid="_x0000_s2452" style="position:absolute;left:-1997;top:5514;width:58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" filled="f" stroked="f">
                  <v:textbox inset="0,0,0,0">
                    <w:txbxContent>
                      <w:p w14:paraId="2E30B2B7"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rPr>
          <w:b/>
        </w:rPr>
        <w:t>A briefing should consist of less than:</w:t>
      </w:r>
    </w:p>
    <w:p w14:paraId="01EFC6B8" w14:textId="77777777" w:rsidR="00676923" w:rsidRDefault="00000000">
      <w:pPr>
        <w:numPr>
          <w:ilvl w:val="1"/>
          <w:numId w:val="204"/>
        </w:numPr>
        <w:ind w:right="48" w:hanging="720"/>
      </w:pPr>
      <w:r>
        <w:t>7 ideas</w:t>
      </w:r>
    </w:p>
    <w:p w14:paraId="66A7258E" w14:textId="77777777" w:rsidR="00676923" w:rsidRDefault="00000000">
      <w:pPr>
        <w:numPr>
          <w:ilvl w:val="1"/>
          <w:numId w:val="204"/>
        </w:numPr>
        <w:ind w:right="48" w:hanging="720"/>
      </w:pPr>
      <w:r>
        <w:t>10 ideas</w:t>
      </w:r>
    </w:p>
    <w:p w14:paraId="3558B8F1" w14:textId="77777777" w:rsidR="00676923" w:rsidRDefault="00000000">
      <w:pPr>
        <w:numPr>
          <w:ilvl w:val="1"/>
          <w:numId w:val="204"/>
        </w:numPr>
        <w:ind w:right="48" w:hanging="720"/>
      </w:pPr>
      <w:r>
        <w:t>7 sentences</w:t>
      </w:r>
    </w:p>
    <w:p w14:paraId="27BBC5CD" w14:textId="77777777" w:rsidR="00676923" w:rsidRDefault="00000000">
      <w:pPr>
        <w:numPr>
          <w:ilvl w:val="1"/>
          <w:numId w:val="204"/>
        </w:numPr>
        <w:spacing w:after="201"/>
        <w:ind w:right="48" w:hanging="720"/>
      </w:pPr>
      <w:r>
        <w:t>10 sentences</w:t>
      </w:r>
    </w:p>
    <w:p w14:paraId="69A0118D" w14:textId="77777777" w:rsidR="00676923" w:rsidRDefault="00000000">
      <w:pPr>
        <w:numPr>
          <w:ilvl w:val="0"/>
          <w:numId w:val="204"/>
        </w:numPr>
        <w:spacing w:after="205"/>
        <w:ind w:right="14" w:hanging="720"/>
        <w:jc w:val="left"/>
      </w:pPr>
      <w:r>
        <w:rPr>
          <w:b/>
        </w:rPr>
        <w:t>Among the rules to improve crew cooperation are:</w:t>
      </w:r>
    </w:p>
    <w:p w14:paraId="3CCE4463" w14:textId="77777777" w:rsidR="00676923" w:rsidRDefault="00000000">
      <w:pPr>
        <w:numPr>
          <w:ilvl w:val="1"/>
          <w:numId w:val="204"/>
        </w:numPr>
        <w:ind w:right="48" w:hanging="720"/>
      </w:pPr>
      <w:r>
        <w:lastRenderedPageBreak/>
        <w:t>good briefings and awareness of cultural differences</w:t>
      </w:r>
    </w:p>
    <w:p w14:paraId="50224E99" w14:textId="77777777" w:rsidR="00676923" w:rsidRDefault="00000000">
      <w:pPr>
        <w:numPr>
          <w:ilvl w:val="1"/>
          <w:numId w:val="204"/>
        </w:numPr>
        <w:ind w:right="48" w:hanging="720"/>
      </w:pPr>
      <w:r>
        <w:t>good briefings and a harmonious cockpit atmosphere</w:t>
      </w:r>
    </w:p>
    <w:p w14:paraId="4F2E2C1B" w14:textId="77777777" w:rsidR="00676923" w:rsidRDefault="00000000">
      <w:pPr>
        <w:numPr>
          <w:ilvl w:val="1"/>
          <w:numId w:val="204"/>
        </w:numPr>
        <w:ind w:right="48" w:hanging="720"/>
      </w:pPr>
      <w:r>
        <w:t>use professional language</w:t>
      </w:r>
    </w:p>
    <w:p w14:paraId="395EF08F" w14:textId="77777777" w:rsidR="00676923" w:rsidRDefault="00000000">
      <w:pPr>
        <w:numPr>
          <w:ilvl w:val="1"/>
          <w:numId w:val="204"/>
        </w:numPr>
        <w:spacing w:after="428"/>
        <w:ind w:right="48" w:hanging="720"/>
      </w:pPr>
      <w:r>
        <w:t>resist putting your opinion forward first</w:t>
      </w:r>
    </w:p>
    <w:p w14:paraId="0A3F753F" w14:textId="77777777" w:rsidR="00676923" w:rsidRDefault="00000000">
      <w:pPr>
        <w:numPr>
          <w:ilvl w:val="0"/>
          <w:numId w:val="204"/>
        </w:numPr>
        <w:spacing w:after="205"/>
        <w:ind w:right="14" w:hanging="720"/>
        <w:jc w:val="left"/>
      </w:pPr>
      <w:r>
        <w:rPr>
          <w:b/>
        </w:rPr>
        <w:t>What are the five hazardous attitudes which play a leading role in the inability of an individual to cope with a potentially dangerous situation?</w:t>
      </w:r>
    </w:p>
    <w:p w14:paraId="3F819674" w14:textId="77777777" w:rsidR="00676923" w:rsidRDefault="00000000">
      <w:pPr>
        <w:numPr>
          <w:ilvl w:val="1"/>
          <w:numId w:val="204"/>
        </w:numPr>
        <w:ind w:right="48" w:hanging="720"/>
      </w:pPr>
      <w:r>
        <w:t>Anti-authority, Overconfident, Invulnerable, Macho and Resigned</w:t>
      </w:r>
    </w:p>
    <w:p w14:paraId="6975AC31" w14:textId="77777777" w:rsidR="00676923" w:rsidRDefault="00000000">
      <w:pPr>
        <w:numPr>
          <w:ilvl w:val="1"/>
          <w:numId w:val="204"/>
        </w:numPr>
        <w:ind w:right="48" w:hanging="720"/>
      </w:pPr>
      <w:r>
        <w:t>Anti-authority, Impulsive, Invulnerable, Macho and Resigned</w:t>
      </w:r>
    </w:p>
    <w:p w14:paraId="625BBBA6" w14:textId="77777777" w:rsidR="00676923" w:rsidRDefault="00000000">
      <w:pPr>
        <w:numPr>
          <w:ilvl w:val="1"/>
          <w:numId w:val="204"/>
        </w:numPr>
        <w:ind w:right="48" w:hanging="720"/>
      </w:pPr>
      <w:r>
        <w:t>Anti-authority, Impulsive, Invulnerable, Macho and Overconfident</w:t>
      </w:r>
    </w:p>
    <w:p w14:paraId="743AC610" w14:textId="77777777" w:rsidR="00676923" w:rsidRDefault="00000000">
      <w:pPr>
        <w:numPr>
          <w:ilvl w:val="1"/>
          <w:numId w:val="204"/>
        </w:numPr>
        <w:spacing w:after="201"/>
        <w:ind w:right="48" w:hanging="720"/>
      </w:pPr>
      <w:r>
        <w:t>Overconfident, Impulsive, Invulnerable, Macho and Resigned</w:t>
      </w:r>
    </w:p>
    <w:p w14:paraId="0DCD5032" w14:textId="77777777" w:rsidR="00676923" w:rsidRDefault="00000000">
      <w:pPr>
        <w:numPr>
          <w:ilvl w:val="0"/>
          <w:numId w:val="204"/>
        </w:numPr>
        <w:spacing w:after="205"/>
        <w:ind w:right="14" w:hanging="720"/>
        <w:jc w:val="left"/>
      </w:pPr>
      <w:r>
        <w:rPr>
          <w:b/>
        </w:rPr>
        <w:t>Communication in the cockpit is primarily used for what purpose?</w:t>
      </w:r>
    </w:p>
    <w:p w14:paraId="188A55B9" w14:textId="77777777" w:rsidR="00676923" w:rsidRDefault="00000000">
      <w:pPr>
        <w:numPr>
          <w:ilvl w:val="1"/>
          <w:numId w:val="204"/>
        </w:numPr>
        <w:ind w:right="48" w:hanging="720"/>
      </w:pPr>
      <w:r>
        <w:t>It is the main tool to ensure coordination</w:t>
      </w:r>
    </w:p>
    <w:p w14:paraId="0E075F98" w14:textId="77777777" w:rsidR="00676923" w:rsidRDefault="00000000">
      <w:pPr>
        <w:numPr>
          <w:ilvl w:val="1"/>
          <w:numId w:val="204"/>
        </w:numPr>
        <w:ind w:right="48" w:hanging="720"/>
      </w:pPr>
      <w:r>
        <w:t>It is the main tool to ensure comprehension</w:t>
      </w:r>
    </w:p>
    <w:p w14:paraId="4BEB0556" w14:textId="77777777" w:rsidR="00676923" w:rsidRDefault="00000000">
      <w:pPr>
        <w:numPr>
          <w:ilvl w:val="1"/>
          <w:numId w:val="204"/>
        </w:numPr>
        <w:ind w:right="48" w:hanging="720"/>
      </w:pPr>
      <w:r>
        <w:t>It is the main tool to ensure harmony</w:t>
      </w:r>
    </w:p>
    <w:p w14:paraId="12389A26" w14:textId="77777777" w:rsidR="00676923" w:rsidRDefault="00000000">
      <w:pPr>
        <w:numPr>
          <w:ilvl w:val="1"/>
          <w:numId w:val="204"/>
        </w:numPr>
        <w:ind w:right="48" w:hanging="720"/>
      </w:pPr>
      <w:r>
        <w:t>It is the main tool to ensure understanding</w:t>
      </w:r>
    </w:p>
    <w:p w14:paraId="207E587B" w14:textId="77777777" w:rsidR="00676923" w:rsidRDefault="00000000">
      <w:pPr>
        <w:pStyle w:val="Heading3"/>
        <w:spacing w:after="617" w:line="294" w:lineRule="auto"/>
        <w:jc w:val="right"/>
      </w:pPr>
      <w:r>
        <w:rPr>
          <w:i/>
          <w:color w:val="181717"/>
          <w:sz w:val="38"/>
        </w:rPr>
        <w:t>Questions</w:t>
      </w:r>
    </w:p>
    <w:p w14:paraId="2A1534C3" w14:textId="77777777" w:rsidR="00676923" w:rsidRDefault="00000000">
      <w:pPr>
        <w:numPr>
          <w:ilvl w:val="0"/>
          <w:numId w:val="205"/>
        </w:numPr>
        <w:spacing w:after="205"/>
        <w:ind w:right="14" w:hanging="720"/>
        <w:jc w:val="left"/>
      </w:pPr>
      <w:r>
        <w:rPr>
          <w:b/>
        </w:rPr>
        <w:t>What is meant by the term “synergy”?</w:t>
      </w:r>
    </w:p>
    <w:p w14:paraId="0A95DAA9" w14:textId="77777777" w:rsidR="00676923" w:rsidRDefault="00000000">
      <w:pPr>
        <w:numPr>
          <w:ilvl w:val="1"/>
          <w:numId w:val="205"/>
        </w:numPr>
        <w:ind w:right="48" w:hanging="720"/>
      </w:pPr>
      <w:r>
        <w:t xml:space="preserve">Synergy is the state where the individual performances </w:t>
      </w:r>
      <w:proofErr w:type="gramStart"/>
      <w:r>
        <w:t>exceeds</w:t>
      </w:r>
      <w:proofErr w:type="gramEnd"/>
      <w:r>
        <w:t xml:space="preserve"> the sum of the group performance</w:t>
      </w:r>
    </w:p>
    <w:p w14:paraId="31F23340" w14:textId="77777777" w:rsidR="00676923" w:rsidRDefault="00000000">
      <w:pPr>
        <w:numPr>
          <w:ilvl w:val="1"/>
          <w:numId w:val="205"/>
        </w:numPr>
        <w:ind w:right="48" w:hanging="720"/>
      </w:pPr>
      <w:r>
        <w:t>Synergy is the state where the group performance exceeds the sum of the individual performances</w:t>
      </w:r>
    </w:p>
    <w:p w14:paraId="33A4FE62" w14:textId="77777777" w:rsidR="00676923" w:rsidRDefault="00000000">
      <w:pPr>
        <w:numPr>
          <w:ilvl w:val="1"/>
          <w:numId w:val="205"/>
        </w:numPr>
        <w:ind w:right="48" w:hanging="720"/>
      </w:pPr>
      <w:r>
        <w:t>Synergy is the state where the group performance exceeds the sum of the individual performances by 50%</w:t>
      </w:r>
    </w:p>
    <w:p w14:paraId="5BBFD12A" w14:textId="77777777" w:rsidR="00676923" w:rsidRDefault="00000000">
      <w:pPr>
        <w:numPr>
          <w:ilvl w:val="1"/>
          <w:numId w:val="205"/>
        </w:numPr>
        <w:spacing w:after="209"/>
        <w:ind w:right="48" w:hanging="720"/>
      </w:pPr>
      <w:r>
        <w:t xml:space="preserve">Synergy is the state where the individual performances </w:t>
      </w:r>
      <w:proofErr w:type="gramStart"/>
      <w:r>
        <w:t>exceeds</w:t>
      </w:r>
      <w:proofErr w:type="gramEnd"/>
      <w:r>
        <w:t xml:space="preserve"> the sum of the group performance by 50%</w:t>
      </w:r>
    </w:p>
    <w:p w14:paraId="68C810BF" w14:textId="77777777" w:rsidR="00676923" w:rsidRDefault="00000000">
      <w:pPr>
        <w:numPr>
          <w:ilvl w:val="0"/>
          <w:numId w:val="205"/>
        </w:numPr>
        <w:spacing w:after="205"/>
        <w:ind w:right="14" w:hanging="720"/>
        <w:jc w:val="left"/>
      </w:pPr>
      <w:r>
        <w:rPr>
          <w:b/>
        </w:rPr>
        <w:t>In coordinated action what does the term “redundant actions” mean?</w:t>
      </w:r>
    </w:p>
    <w:p w14:paraId="5E375D15" w14:textId="77777777" w:rsidR="00676923" w:rsidRDefault="00000000">
      <w:pPr>
        <w:numPr>
          <w:ilvl w:val="1"/>
          <w:numId w:val="205"/>
        </w:numPr>
        <w:ind w:right="48" w:hanging="720"/>
      </w:pPr>
      <w:r>
        <w:t>The strict duplication of actions by various individuals</w:t>
      </w:r>
    </w:p>
    <w:p w14:paraId="0CFAC579" w14:textId="77777777" w:rsidR="00676923" w:rsidRDefault="00000000">
      <w:pPr>
        <w:numPr>
          <w:ilvl w:val="1"/>
          <w:numId w:val="205"/>
        </w:numPr>
        <w:ind w:right="48" w:hanging="720"/>
      </w:pPr>
      <w:r>
        <w:t>The strict duplication of actions by two individuals</w:t>
      </w:r>
    </w:p>
    <w:p w14:paraId="0B767A71" w14:textId="77777777" w:rsidR="00676923" w:rsidRDefault="00000000">
      <w:pPr>
        <w:numPr>
          <w:ilvl w:val="1"/>
          <w:numId w:val="205"/>
        </w:numPr>
        <w:ind w:right="48" w:hanging="720"/>
      </w:pPr>
      <w:r>
        <w:t>Actions which are in the past</w:t>
      </w:r>
    </w:p>
    <w:p w14:paraId="5B43FF77" w14:textId="77777777" w:rsidR="00676923" w:rsidRDefault="00000000">
      <w:pPr>
        <w:numPr>
          <w:ilvl w:val="1"/>
          <w:numId w:val="205"/>
        </w:numPr>
        <w:spacing w:after="201"/>
        <w:ind w:right="48" w:hanging="720"/>
      </w:pPr>
      <w:r>
        <w:t>Actions which have been covered by the checklist</w:t>
      </w:r>
    </w:p>
    <w:p w14:paraId="5AAC5DD5" w14:textId="77777777" w:rsidR="00676923" w:rsidRDefault="00000000">
      <w:pPr>
        <w:numPr>
          <w:ilvl w:val="0"/>
          <w:numId w:val="205"/>
        </w:numPr>
        <w:spacing w:after="205"/>
        <w:ind w:right="14" w:hanging="720"/>
        <w:jc w:val="left"/>
      </w:pPr>
      <w:r>
        <w:rPr>
          <w:b/>
        </w:rPr>
        <w:t>What is meant by “coaction”?</w:t>
      </w:r>
    </w:p>
    <w:p w14:paraId="219899E9" w14:textId="77777777" w:rsidR="00676923" w:rsidRDefault="00000000">
      <w:pPr>
        <w:numPr>
          <w:ilvl w:val="1"/>
          <w:numId w:val="205"/>
        </w:numPr>
        <w:ind w:right="48" w:hanging="720"/>
      </w:pPr>
      <w:r>
        <w:rPr>
          <w:noProof/>
          <w:color w:val="000000"/>
        </w:rPr>
        <w:lastRenderedPageBreak/>
        <mc:AlternateContent>
          <mc:Choice Requires="wpg">
            <w:drawing>
              <wp:anchor distT="0" distB="0" distL="114300" distR="114300" simplePos="0" relativeHeight="251976704" behindDoc="0" locked="0" layoutInCell="1" allowOverlap="1" wp14:anchorId="4342E03C" wp14:editId="77A14233">
                <wp:simplePos x="0" y="0"/>
                <wp:positionH relativeFrom="page">
                  <wp:posOffset>7128002</wp:posOffset>
                </wp:positionH>
                <wp:positionV relativeFrom="page">
                  <wp:posOffset>4608018</wp:posOffset>
                </wp:positionV>
                <wp:extent cx="432003" cy="1215450"/>
                <wp:effectExtent l="0" t="0" r="0" b="0"/>
                <wp:wrapSquare wrapText="bothSides"/>
                <wp:docPr id="801662" name="Group 801662"/>
                <wp:cNvGraphicFramePr/>
                <a:graphic xmlns:a="http://schemas.openxmlformats.org/drawingml/2006/main">
                  <a:graphicData uri="http://schemas.microsoft.com/office/word/2010/wordprocessingGroup">
                    <wpg:wgp>
                      <wpg:cNvGrpSpPr/>
                      <wpg:grpSpPr>
                        <a:xfrm>
                          <a:off x="0" y="0"/>
                          <a:ext cx="432003" cy="1215450"/>
                          <a:chOff x="0" y="0"/>
                          <a:chExt cx="432003" cy="1215450"/>
                        </a:xfrm>
                      </wpg:grpSpPr>
                      <wps:wsp>
                        <wps:cNvPr id="132247" name="Shape 132247"/>
                        <wps:cNvSpPr/>
                        <wps:spPr>
                          <a:xfrm>
                            <a:off x="0" y="0"/>
                            <a:ext cx="432003" cy="287985"/>
                          </a:xfrm>
                          <a:custGeom>
                            <a:avLst/>
                            <a:gdLst/>
                            <a:ahLst/>
                            <a:cxnLst/>
                            <a:rect l="0" t="0" r="0" b="0"/>
                            <a:pathLst>
                              <a:path w="432003" h="287985">
                                <a:moveTo>
                                  <a:pt x="0" y="0"/>
                                </a:moveTo>
                                <a:lnTo>
                                  <a:pt x="212395" y="0"/>
                                </a:lnTo>
                                <a:lnTo>
                                  <a:pt x="432003" y="0"/>
                                </a:lnTo>
                                <a:lnTo>
                                  <a:pt x="432003" y="287985"/>
                                </a:lnTo>
                                <a:lnTo>
                                  <a:pt x="212395" y="287985"/>
                                </a:lnTo>
                                <a:lnTo>
                                  <a:pt x="0" y="28798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2352" name="Rectangle 132352"/>
                        <wps:cNvSpPr/>
                        <wps:spPr>
                          <a:xfrm rot="-5399999">
                            <a:off x="124079" y="1094251"/>
                            <a:ext cx="238771" cy="161208"/>
                          </a:xfrm>
                          <a:prstGeom prst="rect">
                            <a:avLst/>
                          </a:prstGeom>
                          <a:ln>
                            <a:noFill/>
                          </a:ln>
                        </wps:spPr>
                        <wps:txbx>
                          <w:txbxContent>
                            <w:p w14:paraId="742120D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32250" name="Rectangle 132250"/>
                        <wps:cNvSpPr/>
                        <wps:spPr>
                          <a:xfrm rot="-5399999">
                            <a:off x="-168590" y="513582"/>
                            <a:ext cx="1014001" cy="161208"/>
                          </a:xfrm>
                          <a:prstGeom prst="rect">
                            <a:avLst/>
                          </a:prstGeom>
                          <a:ln>
                            <a:noFill/>
                          </a:ln>
                        </wps:spPr>
                        <wps:txbx>
                          <w:txbxContent>
                            <w:p w14:paraId="5DBE9975"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2251" name="Rectangle 132251"/>
                        <wps:cNvSpPr/>
                        <wps:spPr>
                          <a:xfrm rot="-5399999">
                            <a:off x="246928" y="46408"/>
                            <a:ext cx="182422" cy="149891"/>
                          </a:xfrm>
                          <a:prstGeom prst="rect">
                            <a:avLst/>
                          </a:prstGeom>
                          <a:ln>
                            <a:noFill/>
                          </a:ln>
                        </wps:spPr>
                        <wps:txbx>
                          <w:txbxContent>
                            <w:p w14:paraId="736CB88E"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w:pict>
              <v:group w14:anchorId="4342E03C" id="Group 801662" o:spid="_x0000_s2453" style="position:absolute;left:0;text-align:left;margin-left:561.25pt;margin-top:362.85pt;width:34pt;height:95.7pt;z-index:251976704;mso-position-horizontal-relative:page;mso-position-vertical-relative:page" coordsize="4320,121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">
                <v:shape id="Shape 132247" o:spid="_x0000_s2454" style="position:absolute;width:4320;height:2879;visibility:visible;mso-wrap-style:square;v-text-anchor:top" coordsize="432003,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" path="m,l212395,,432003,r,287985l212395,287985,,287985,,xe" fillcolor="#181717" stroked="f" strokeweight="0">
                  <v:stroke miterlimit="83231f" joinstyle="miter"/>
                  <v:path arrowok="t" textboxrect="0,0,432003,287985"/>
                </v:shape>
                <v:rect id="Rectangle 132352" o:spid="_x0000_s2455" style="position:absolute;left:1240;top:10942;width:238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" filled="f" stroked="f">
                  <v:textbox inset="0,0,0,0">
                    <w:txbxContent>
                      <w:p w14:paraId="742120DF" w14:textId="77777777" w:rsidR="00676923" w:rsidRDefault="00000000">
                        <w:pPr>
                          <w:spacing w:after="160" w:line="259" w:lineRule="auto"/>
                          <w:ind w:left="0" w:firstLine="0"/>
                          <w:jc w:val="left"/>
                        </w:pPr>
                        <w:r>
                          <w:rPr>
                            <w:b/>
                            <w:sz w:val="16"/>
                          </w:rPr>
                          <w:t xml:space="preserve"> </w:t>
                        </w:r>
                      </w:p>
                    </w:txbxContent>
                  </v:textbox>
                </v:rect>
                <v:rect id="Rectangle 132250" o:spid="_x0000_s2456" style="position:absolute;left:-1686;top:5135;width:1014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" filled="f" stroked="f">
                  <v:textbox inset="0,0,0,0">
                    <w:txbxContent>
                      <w:p w14:paraId="5DBE9975"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32251" o:spid="_x0000_s245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" filled="f" stroked="f">
                  <v:textbox inset="0,0,0,0">
                    <w:txbxContent>
                      <w:p w14:paraId="736CB88E" w14:textId="77777777" w:rsidR="00676923" w:rsidRDefault="00000000">
                        <w:pPr>
                          <w:spacing w:after="160" w:line="259" w:lineRule="auto"/>
                          <w:ind w:left="0" w:firstLine="0"/>
                          <w:jc w:val="left"/>
                        </w:pPr>
                        <w:r>
                          <w:rPr>
                            <w:b/>
                            <w:color w:val="FFFEFD"/>
                            <w:sz w:val="18"/>
                          </w:rPr>
                          <w:t>13</w:t>
                        </w:r>
                      </w:p>
                    </w:txbxContent>
                  </v:textbox>
                </v:rect>
                <w10:wrap type="square" anchorx="page" anchory="page"/>
              </v:group>
            </w:pict>
          </mc:Fallback>
        </mc:AlternateContent>
      </w:r>
      <w:r>
        <w:t>Individuals working in the different environments but sharing the same general objectives and working independently in carrying out their actions</w:t>
      </w:r>
    </w:p>
    <w:p w14:paraId="765537D6" w14:textId="77777777" w:rsidR="00676923" w:rsidRDefault="00000000">
      <w:pPr>
        <w:numPr>
          <w:ilvl w:val="1"/>
          <w:numId w:val="205"/>
        </w:numPr>
        <w:ind w:right="48" w:hanging="720"/>
      </w:pPr>
      <w:r>
        <w:t>An action by the co-pilot</w:t>
      </w:r>
    </w:p>
    <w:p w14:paraId="3E4C15C9" w14:textId="77777777" w:rsidR="00676923" w:rsidRDefault="00000000">
      <w:pPr>
        <w:numPr>
          <w:ilvl w:val="1"/>
          <w:numId w:val="205"/>
        </w:numPr>
        <w:ind w:right="48" w:hanging="720"/>
      </w:pPr>
      <w:r>
        <w:t>The strict duplication of actions by various individuals</w:t>
      </w:r>
    </w:p>
    <w:p w14:paraId="07ECA267" w14:textId="77777777" w:rsidR="00676923" w:rsidRDefault="00000000">
      <w:pPr>
        <w:numPr>
          <w:ilvl w:val="1"/>
          <w:numId w:val="205"/>
        </w:numPr>
        <w:spacing w:after="229" w:line="226" w:lineRule="auto"/>
        <w:ind w:right="48" w:hanging="720"/>
      </w:pPr>
      <w:r>
        <w:t>Individuals working in the same environment and sharing the same general objectives but working independently in carrying out their actions</w:t>
      </w:r>
    </w:p>
    <w:p w14:paraId="1C1F0FDA" w14:textId="77777777" w:rsidR="00676923" w:rsidRDefault="00000000">
      <w:pPr>
        <w:numPr>
          <w:ilvl w:val="0"/>
          <w:numId w:val="205"/>
        </w:numPr>
        <w:spacing w:after="205"/>
        <w:ind w:right="14" w:hanging="720"/>
        <w:jc w:val="left"/>
      </w:pPr>
      <w:r>
        <w:rPr>
          <w:b/>
        </w:rPr>
        <w:t>In communications what is hypertext?</w:t>
      </w:r>
    </w:p>
    <w:p w14:paraId="6EAFEE24" w14:textId="77777777" w:rsidR="00676923" w:rsidRDefault="00000000">
      <w:pPr>
        <w:numPr>
          <w:ilvl w:val="1"/>
          <w:numId w:val="205"/>
        </w:numPr>
        <w:ind w:right="48" w:hanging="720"/>
      </w:pPr>
      <w:r>
        <w:t>The set of implicit information contained in a written text or spoken message</w:t>
      </w:r>
    </w:p>
    <w:p w14:paraId="6E4FD403" w14:textId="77777777" w:rsidR="00676923" w:rsidRDefault="00000000">
      <w:pPr>
        <w:numPr>
          <w:ilvl w:val="1"/>
          <w:numId w:val="205"/>
        </w:numPr>
        <w:ind w:right="48" w:hanging="720"/>
      </w:pPr>
      <w:r>
        <w:t>A recommended layout for checklists</w:t>
      </w:r>
    </w:p>
    <w:p w14:paraId="07855760" w14:textId="77777777" w:rsidR="00676923" w:rsidRDefault="00000000">
      <w:pPr>
        <w:numPr>
          <w:ilvl w:val="1"/>
          <w:numId w:val="205"/>
        </w:numPr>
        <w:ind w:right="48" w:hanging="720"/>
      </w:pPr>
      <w:r>
        <w:t>The set of implicit information contained in a spoken message</w:t>
      </w:r>
    </w:p>
    <w:p w14:paraId="2175C116" w14:textId="77777777" w:rsidR="00676923" w:rsidRDefault="00000000">
      <w:pPr>
        <w:numPr>
          <w:ilvl w:val="1"/>
          <w:numId w:val="205"/>
        </w:numPr>
        <w:spacing w:after="201"/>
        <w:ind w:right="48" w:hanging="720"/>
      </w:pPr>
      <w:r>
        <w:t>A recommended layout for checklists and emergency drills</w:t>
      </w:r>
    </w:p>
    <w:p w14:paraId="3D7D4036" w14:textId="77777777" w:rsidR="00676923" w:rsidRDefault="00000000">
      <w:pPr>
        <w:numPr>
          <w:ilvl w:val="0"/>
          <w:numId w:val="205"/>
        </w:numPr>
        <w:spacing w:after="205"/>
        <w:ind w:right="14" w:hanging="720"/>
        <w:jc w:val="left"/>
      </w:pPr>
      <w:r>
        <w:rPr>
          <w:b/>
        </w:rPr>
        <w:t>What is a dialogue?</w:t>
      </w:r>
    </w:p>
    <w:p w14:paraId="09151B95" w14:textId="77777777" w:rsidR="00676923" w:rsidRDefault="00000000">
      <w:pPr>
        <w:numPr>
          <w:ilvl w:val="1"/>
          <w:numId w:val="205"/>
        </w:numPr>
        <w:ind w:right="48" w:hanging="720"/>
      </w:pPr>
      <w:r>
        <w:t>A conversation between two people</w:t>
      </w:r>
    </w:p>
    <w:p w14:paraId="09CFCCF1" w14:textId="77777777" w:rsidR="00676923" w:rsidRDefault="00000000">
      <w:pPr>
        <w:numPr>
          <w:ilvl w:val="1"/>
          <w:numId w:val="205"/>
        </w:numPr>
        <w:ind w:right="48" w:hanging="720"/>
      </w:pPr>
      <w:r>
        <w:t>A series of communications on different subjects between a transmitter and receiver</w:t>
      </w:r>
    </w:p>
    <w:p w14:paraId="03F5FAAB" w14:textId="77777777" w:rsidR="00676923" w:rsidRDefault="00000000">
      <w:pPr>
        <w:numPr>
          <w:ilvl w:val="1"/>
          <w:numId w:val="205"/>
        </w:numPr>
        <w:ind w:right="48" w:hanging="720"/>
      </w:pPr>
      <w:r>
        <w:t>A series of communications on the same subject between a transmitter and receiver</w:t>
      </w:r>
    </w:p>
    <w:p w14:paraId="0E9E1FAE" w14:textId="77777777" w:rsidR="00676923" w:rsidRDefault="00000000">
      <w:pPr>
        <w:numPr>
          <w:ilvl w:val="1"/>
          <w:numId w:val="205"/>
        </w:numPr>
        <w:spacing w:after="201"/>
        <w:ind w:right="48" w:hanging="720"/>
      </w:pPr>
      <w:r>
        <w:t>A communication between two or more people or machines</w:t>
      </w:r>
    </w:p>
    <w:p w14:paraId="63321A78" w14:textId="77777777" w:rsidR="00676923" w:rsidRDefault="00000000">
      <w:pPr>
        <w:numPr>
          <w:ilvl w:val="0"/>
          <w:numId w:val="205"/>
        </w:numPr>
        <w:spacing w:after="205"/>
        <w:ind w:right="14" w:hanging="720"/>
        <w:jc w:val="left"/>
      </w:pPr>
      <w:r>
        <w:rPr>
          <w:b/>
        </w:rPr>
        <w:t xml:space="preserve">What are the key points of a good briefing? </w:t>
      </w:r>
    </w:p>
    <w:p w14:paraId="142E59A5" w14:textId="77777777" w:rsidR="00676923" w:rsidRDefault="00000000">
      <w:pPr>
        <w:numPr>
          <w:ilvl w:val="1"/>
          <w:numId w:val="205"/>
        </w:numPr>
        <w:ind w:right="48" w:hanging="720"/>
      </w:pPr>
      <w:r>
        <w:t>Individual, understood and simple</w:t>
      </w:r>
    </w:p>
    <w:p w14:paraId="5131BF92" w14:textId="77777777" w:rsidR="00676923" w:rsidRDefault="00000000">
      <w:pPr>
        <w:numPr>
          <w:ilvl w:val="1"/>
          <w:numId w:val="205"/>
        </w:numPr>
        <w:ind w:right="48" w:hanging="720"/>
      </w:pPr>
      <w:r>
        <w:t>Individual, clear and simple</w:t>
      </w:r>
    </w:p>
    <w:p w14:paraId="7C8F1974" w14:textId="77777777" w:rsidR="00676923" w:rsidRDefault="00000000">
      <w:pPr>
        <w:numPr>
          <w:ilvl w:val="1"/>
          <w:numId w:val="205"/>
        </w:numPr>
        <w:ind w:right="48" w:hanging="720"/>
      </w:pPr>
      <w:r>
        <w:t>Individual, understood and short</w:t>
      </w:r>
    </w:p>
    <w:p w14:paraId="18D07A0B" w14:textId="77777777" w:rsidR="00676923" w:rsidRDefault="00000000">
      <w:pPr>
        <w:numPr>
          <w:ilvl w:val="1"/>
          <w:numId w:val="205"/>
        </w:numPr>
        <w:ind w:right="48" w:hanging="720"/>
      </w:pPr>
      <w:r>
        <w:t>Simple, clear, understood and individual</w:t>
      </w:r>
    </w:p>
    <w:p w14:paraId="10E6B810"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977728" behindDoc="0" locked="0" layoutInCell="1" allowOverlap="1" wp14:anchorId="007587A8" wp14:editId="37E1E583">
                <wp:simplePos x="0" y="0"/>
                <wp:positionH relativeFrom="page">
                  <wp:posOffset>0</wp:posOffset>
                </wp:positionH>
                <wp:positionV relativeFrom="page">
                  <wp:posOffset>4607997</wp:posOffset>
                </wp:positionV>
                <wp:extent cx="431999" cy="705582"/>
                <wp:effectExtent l="0" t="0" r="0" b="0"/>
                <wp:wrapTopAndBottom/>
                <wp:docPr id="803187" name="Group 803187"/>
                <wp:cNvGraphicFramePr/>
                <a:graphic xmlns:a="http://schemas.openxmlformats.org/drawingml/2006/main">
                  <a:graphicData uri="http://schemas.microsoft.com/office/word/2010/wordprocessingGroup">
                    <wpg:wgp>
                      <wpg:cNvGrpSpPr/>
                      <wpg:grpSpPr>
                        <a:xfrm>
                          <a:off x="0" y="0"/>
                          <a:ext cx="431999" cy="705582"/>
                          <a:chOff x="0" y="0"/>
                          <a:chExt cx="431999" cy="705582"/>
                        </a:xfrm>
                      </wpg:grpSpPr>
                      <wps:wsp>
                        <wps:cNvPr id="929246" name="Shape 92924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2361" name="Rectangle 132361"/>
                        <wps:cNvSpPr/>
                        <wps:spPr>
                          <a:xfrm rot="5399999">
                            <a:off x="2649" y="91693"/>
                            <a:ext cx="182423" cy="149891"/>
                          </a:xfrm>
                          <a:prstGeom prst="rect">
                            <a:avLst/>
                          </a:prstGeom>
                          <a:ln>
                            <a:noFill/>
                          </a:ln>
                        </wps:spPr>
                        <wps:txbx>
                          <w:txbxContent>
                            <w:p w14:paraId="397A18D6"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2362" name="Rectangle 132362"/>
                        <wps:cNvSpPr/>
                        <wps:spPr>
                          <a:xfrm rot="5399999">
                            <a:off x="-150317" y="502108"/>
                            <a:ext cx="487812" cy="161208"/>
                          </a:xfrm>
                          <a:prstGeom prst="rect">
                            <a:avLst/>
                          </a:prstGeom>
                          <a:ln>
                            <a:noFill/>
                          </a:ln>
                        </wps:spPr>
                        <wps:txbx>
                          <w:txbxContent>
                            <w:p w14:paraId="52783677"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007587A8" id="Group 803187" o:spid="_x0000_s2458" style="position:absolute;left:0;text-align:left;margin-left:0;margin-top:362.85pt;width:34pt;height:55.55pt;z-index:251977728;mso-position-horizontal-relative:page;mso-position-vertical-relative:page" coordsize="4319,70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">
                <v:shape id="Shape 929246" o:spid="_x0000_s245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" path="m,l431999,r,287998l,287998,,e" fillcolor="#181717" stroked="f" strokeweight="0">
                  <v:stroke miterlimit="83231f" joinstyle="miter"/>
                  <v:path arrowok="t" textboxrect="0,0,431999,287998"/>
                </v:shape>
                <v:rect id="Rectangle 132361" o:spid="_x0000_s2460"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" filled="f" stroked="f">
                  <v:textbox inset="0,0,0,0">
                    <w:txbxContent>
                      <w:p w14:paraId="397A18D6" w14:textId="77777777" w:rsidR="00676923" w:rsidRDefault="00000000">
                        <w:pPr>
                          <w:spacing w:after="160" w:line="259" w:lineRule="auto"/>
                          <w:ind w:left="0" w:firstLine="0"/>
                          <w:jc w:val="left"/>
                        </w:pPr>
                        <w:r>
                          <w:rPr>
                            <w:b/>
                            <w:color w:val="FFFEFD"/>
                            <w:sz w:val="18"/>
                          </w:rPr>
                          <w:t>13</w:t>
                        </w:r>
                      </w:p>
                    </w:txbxContent>
                  </v:textbox>
                </v:rect>
                <v:rect id="Rectangle 132362" o:spid="_x0000_s2461" style="position:absolute;left:-1504;top:5021;width:48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" filled="f" stroked="f">
                  <v:textbox inset="0,0,0,0">
                    <w:txbxContent>
                      <w:p w14:paraId="52783677"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7E2FFCE6" w14:textId="77777777" w:rsidR="00676923" w:rsidRDefault="00000000">
      <w:pPr>
        <w:pStyle w:val="Heading4"/>
        <w:spacing w:after="15"/>
        <w:ind w:left="228"/>
        <w:jc w:val="both"/>
      </w:pPr>
      <w:r>
        <w:rPr>
          <w:i w:val="0"/>
          <w:sz w:val="30"/>
        </w:rPr>
        <w:t>Answers</w:t>
      </w:r>
    </w:p>
    <w:tbl>
      <w:tblPr>
        <w:tblStyle w:val="TableGrid"/>
        <w:tblW w:w="8937" w:type="dxa"/>
        <w:tblInd w:w="228"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39D9881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060183"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0B74BF1B"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8D43159"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1F75E233"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738138"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5230E7C8"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938C477"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51D5D6C8"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9D906C"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1EBA49F1"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BB359B2"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5A84F5E0" w14:textId="77777777" w:rsidR="00676923" w:rsidRDefault="00000000">
            <w:pPr>
              <w:spacing w:after="0" w:line="259" w:lineRule="auto"/>
              <w:ind w:left="0" w:firstLine="0"/>
              <w:jc w:val="center"/>
            </w:pPr>
            <w:r>
              <w:t>12</w:t>
            </w:r>
          </w:p>
        </w:tc>
      </w:tr>
      <w:tr w:rsidR="00676923" w14:paraId="1C8E70B9"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9469B8A"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54C9FE62"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430DC1A"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178BDD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18C11E"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0B5831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E724E5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23327C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8AF46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0CE38AF"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261465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8D3B332" w14:textId="77777777" w:rsidR="00676923" w:rsidRDefault="00000000">
            <w:pPr>
              <w:spacing w:after="0" w:line="259" w:lineRule="auto"/>
              <w:ind w:left="0" w:firstLine="0"/>
              <w:jc w:val="center"/>
            </w:pPr>
            <w:r>
              <w:t>c</w:t>
            </w:r>
          </w:p>
        </w:tc>
      </w:tr>
      <w:tr w:rsidR="00676923" w14:paraId="6C2B9590"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87357D"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211BAC71"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B32F16"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1E223623"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8399B5"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50AC890C"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6127877"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0DA41E50" w14:textId="77777777" w:rsidR="00676923" w:rsidRDefault="00000000">
            <w:pPr>
              <w:spacing w:after="0" w:line="259" w:lineRule="auto"/>
              <w:ind w:left="0" w:firstLine="0"/>
              <w:jc w:val="center"/>
            </w:pPr>
            <w:r>
              <w:t>20</w:t>
            </w:r>
          </w:p>
        </w:tc>
      </w:tr>
      <w:tr w:rsidR="00676923" w14:paraId="731D10CC"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159F7C"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5B9440B8"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83C98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7D73575"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62A952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AA9F11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9297A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6CFF600" w14:textId="77777777" w:rsidR="00676923" w:rsidRDefault="00000000">
            <w:pPr>
              <w:spacing w:after="0" w:line="259" w:lineRule="auto"/>
              <w:ind w:left="0" w:firstLine="0"/>
              <w:jc w:val="center"/>
            </w:pPr>
            <w:r>
              <w:t>c</w:t>
            </w:r>
          </w:p>
        </w:tc>
      </w:tr>
    </w:tbl>
    <w:p w14:paraId="3D1A6828" w14:textId="77777777" w:rsidR="00676923" w:rsidRDefault="00676923">
      <w:pPr>
        <w:sectPr w:rsidR="00676923">
          <w:headerReference w:type="even" r:id="rId467"/>
          <w:headerReference w:type="default" r:id="rId468"/>
          <w:footerReference w:type="even" r:id="rId469"/>
          <w:footerReference w:type="default" r:id="rId470"/>
          <w:headerReference w:type="first" r:id="rId471"/>
          <w:footerReference w:type="first" r:id="rId472"/>
          <w:pgSz w:w="11906" w:h="16838"/>
          <w:pgMar w:top="444" w:right="1374" w:bottom="2714" w:left="1134" w:header="185" w:footer="430" w:gutter="0"/>
          <w:cols w:space="720"/>
        </w:sectPr>
      </w:pPr>
    </w:p>
    <w:p w14:paraId="391A9EB9" w14:textId="77777777" w:rsidR="00676923" w:rsidRDefault="00000000">
      <w:pPr>
        <w:spacing w:after="0" w:line="216" w:lineRule="auto"/>
        <w:ind w:left="3862" w:right="3612"/>
        <w:jc w:val="center"/>
      </w:pPr>
      <w:r>
        <w:rPr>
          <w:color w:val="1B5C98"/>
          <w:sz w:val="32"/>
        </w:rPr>
        <w:lastRenderedPageBreak/>
        <w:t>Chapter</w:t>
      </w:r>
    </w:p>
    <w:p w14:paraId="4D47F107" w14:textId="77777777" w:rsidR="00676923" w:rsidRDefault="00000000">
      <w:pPr>
        <w:pStyle w:val="Heading2"/>
        <w:ind w:left="257" w:right="7"/>
      </w:pPr>
      <w:r>
        <w:rPr>
          <w:b/>
          <w:sz w:val="96"/>
        </w:rPr>
        <w:t xml:space="preserve">14 </w:t>
      </w:r>
      <w:r>
        <w:t>Man and Machine</w:t>
      </w:r>
    </w:p>
    <w:p w14:paraId="5BF680DE" w14:textId="77777777" w:rsidR="00676923" w:rsidRDefault="00000000">
      <w:pPr>
        <w:spacing w:after="361" w:line="259" w:lineRule="auto"/>
        <w:ind w:left="11" w:right="-229" w:firstLine="0"/>
        <w:jc w:val="left"/>
      </w:pPr>
      <w:r>
        <w:rPr>
          <w:noProof/>
          <w:color w:val="000000"/>
        </w:rPr>
        <mc:AlternateContent>
          <mc:Choice Requires="wpg">
            <w:drawing>
              <wp:inline distT="0" distB="0" distL="0" distR="0" wp14:anchorId="702EB63E" wp14:editId="4B126428">
                <wp:extent cx="5904001" cy="6350"/>
                <wp:effectExtent l="0" t="0" r="0" b="0"/>
                <wp:docPr id="801416" name="Group 801416"/>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2524" name="Shape 132524"/>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1416" style="width:464.882pt;height:0.5pt;mso-position-horizontal-relative:char;mso-position-vertical-relative:line" coordsize="59040,63">
                <v:shape id="Shape 132524" style="position:absolute;width:59040;height:0;left:0;top:0;" coordsize="5904001,0" path="m0,0l5904001,0">
                  <v:stroke weight="0.5pt" endcap="flat" joinstyle="miter" miterlimit="4" on="true" color="#005d7d"/>
                  <v:fill on="false" color="#000000" opacity="0"/>
                </v:shape>
              </v:group>
            </w:pict>
          </mc:Fallback>
        </mc:AlternateContent>
      </w:r>
    </w:p>
    <w:p w14:paraId="1ABAB0FF" w14:textId="77777777" w:rsidR="00676923" w:rsidRDefault="00000000">
      <w:pPr>
        <w:spacing w:after="100"/>
        <w:ind w:left="16" w:right="48"/>
      </w:pPr>
      <w:r>
        <w:t>Introduction. . . . . . . . . . . . . . . . . . . . . . . . . . . . . . . . . . . . . . . . . . . . .</w:t>
      </w:r>
      <w:r>
        <w:rPr>
          <w:sz w:val="20"/>
        </w:rPr>
        <w:t>273</w:t>
      </w:r>
    </w:p>
    <w:p w14:paraId="0724F324" w14:textId="77777777" w:rsidR="00676923" w:rsidRDefault="00000000">
      <w:pPr>
        <w:spacing w:after="101"/>
        <w:ind w:left="16" w:right="48"/>
      </w:pPr>
      <w:r>
        <w:t>The Conceptual Model . . . . . . . . . . . . . . . . . . . . . . . . . . . . . . . . . . . . . . .</w:t>
      </w:r>
      <w:r>
        <w:rPr>
          <w:sz w:val="20"/>
        </w:rPr>
        <w:t>273</w:t>
      </w:r>
    </w:p>
    <w:p w14:paraId="2F907103" w14:textId="77777777" w:rsidR="00676923" w:rsidRDefault="00000000">
      <w:pPr>
        <w:spacing w:after="101"/>
        <w:ind w:left="16" w:right="48"/>
      </w:pPr>
      <w:r>
        <w:t>Hardware - Design of Flight Decks . . . . . . . . . . . . . . . . . . . . . . . . . . . . . . . . .</w:t>
      </w:r>
      <w:r>
        <w:rPr>
          <w:sz w:val="20"/>
        </w:rPr>
        <w:t>274</w:t>
      </w:r>
    </w:p>
    <w:p w14:paraId="534C5E20" w14:textId="77777777" w:rsidR="00676923" w:rsidRDefault="00000000">
      <w:pPr>
        <w:spacing w:after="100"/>
        <w:ind w:left="16" w:right="48"/>
      </w:pPr>
      <w:r>
        <w:t>Hardware - Displays. . . . . . . . . . . . . . . . . . . . . . . . . . . . . . . . . . . . . . . . .</w:t>
      </w:r>
      <w:r>
        <w:rPr>
          <w:sz w:val="20"/>
        </w:rPr>
        <w:t>275</w:t>
      </w:r>
    </w:p>
    <w:p w14:paraId="33C3C9E4" w14:textId="77777777" w:rsidR="00676923" w:rsidRDefault="00000000">
      <w:pPr>
        <w:spacing w:after="101"/>
        <w:ind w:left="16" w:right="48"/>
      </w:pPr>
      <w:r>
        <w:t>Hardware - Engine Instruments . . . . . . . . . . . . . . . . . . . . . . . . . . . . . . . . . .</w:t>
      </w:r>
      <w:r>
        <w:rPr>
          <w:sz w:val="20"/>
        </w:rPr>
        <w:t>277</w:t>
      </w:r>
    </w:p>
    <w:p w14:paraId="7925089D" w14:textId="77777777" w:rsidR="00676923" w:rsidRDefault="00000000">
      <w:pPr>
        <w:spacing w:after="101"/>
        <w:ind w:left="16" w:right="48"/>
      </w:pPr>
      <w:r>
        <w:t>Hardware - Controls. . . . . . . . . . . . . . . . . . . . . . . . . . . . . . . . . . . . . . . . .</w:t>
      </w:r>
      <w:r>
        <w:rPr>
          <w:sz w:val="20"/>
        </w:rPr>
        <w:t>279</w:t>
      </w:r>
    </w:p>
    <w:p w14:paraId="1CC8789B" w14:textId="77777777" w:rsidR="00676923" w:rsidRDefault="00000000">
      <w:pPr>
        <w:spacing w:after="101"/>
        <w:ind w:left="16" w:right="48"/>
      </w:pPr>
      <w:r>
        <w:t>Software. . . . . . . . . . . . . . . . . . . . . . . . . . . . . . . . . . . . . . . . . . . . . . .</w:t>
      </w:r>
      <w:r>
        <w:rPr>
          <w:sz w:val="20"/>
        </w:rPr>
        <w:t>281</w:t>
      </w:r>
    </w:p>
    <w:p w14:paraId="51C798AA" w14:textId="77777777" w:rsidR="00676923" w:rsidRDefault="00000000">
      <w:pPr>
        <w:spacing w:after="100"/>
        <w:ind w:left="16" w:right="48"/>
      </w:pPr>
      <w:r>
        <w:t>Hardware and Automation. . . . . . . . . . . . . . . . . . . . . . . . . . . . . . . . . . . . .</w:t>
      </w:r>
      <w:r>
        <w:rPr>
          <w:sz w:val="20"/>
        </w:rPr>
        <w:t>282</w:t>
      </w:r>
    </w:p>
    <w:p w14:paraId="7138A119" w14:textId="77777777" w:rsidR="00676923" w:rsidRDefault="00000000">
      <w:pPr>
        <w:spacing w:after="100"/>
        <w:ind w:left="16" w:right="48"/>
      </w:pPr>
      <w:r>
        <w:t>Intelligent Flight Decks . . . . . . . . . . . . . . . . . . . . . . . . . . . . . . . . . . . . . . .</w:t>
      </w:r>
      <w:r>
        <w:rPr>
          <w:sz w:val="20"/>
        </w:rPr>
        <w:t>287</w:t>
      </w:r>
    </w:p>
    <w:p w14:paraId="24893924" w14:textId="77777777" w:rsidR="00676923" w:rsidRDefault="00000000">
      <w:pPr>
        <w:spacing w:after="100"/>
        <w:ind w:left="16" w:right="48"/>
      </w:pPr>
      <w:proofErr w:type="spellStart"/>
      <w:r>
        <w:t>Colour</w:t>
      </w:r>
      <w:proofErr w:type="spellEnd"/>
      <w:r>
        <w:t xml:space="preserve"> Displays . . . . . . . . . . . . . . . . . . . . . . . . . . . . . . . . . . . . . . . . . . .</w:t>
      </w:r>
      <w:r>
        <w:rPr>
          <w:sz w:val="20"/>
        </w:rPr>
        <w:t>287</w:t>
      </w:r>
    </w:p>
    <w:p w14:paraId="3F61D3B3" w14:textId="77777777" w:rsidR="00676923" w:rsidRDefault="00000000">
      <w:pPr>
        <w:spacing w:after="100"/>
        <w:ind w:left="16" w:right="48"/>
      </w:pPr>
      <w:r>
        <w:t>System Active and Latent Failures/Errors . . . . . . . . . . . . . . . . . . . . . . . . . . . . .</w:t>
      </w:r>
      <w:r>
        <w:rPr>
          <w:sz w:val="20"/>
        </w:rPr>
        <w:t>288</w:t>
      </w:r>
    </w:p>
    <w:p w14:paraId="270347A8" w14:textId="77777777" w:rsidR="00676923" w:rsidRDefault="00000000">
      <w:pPr>
        <w:spacing w:after="100"/>
        <w:ind w:left="16" w:right="48"/>
      </w:pPr>
      <w:r>
        <w:t>System Tolerance . . . . . . . . . . . . . . . . . . . . . . . . . . . . . . . . . . . . . . . . . .</w:t>
      </w:r>
      <w:r>
        <w:rPr>
          <w:sz w:val="20"/>
        </w:rPr>
        <w:t>288</w:t>
      </w:r>
    </w:p>
    <w:p w14:paraId="43E0B267" w14:textId="77777777" w:rsidR="00676923" w:rsidRDefault="00000000">
      <w:pPr>
        <w:spacing w:after="100"/>
        <w:ind w:left="16" w:right="48"/>
      </w:pPr>
      <w:r>
        <w:t>Design-induced Errors . . . . . . . . . . . . . . . . . . . . . . . . . . . . . . . . . . . . . . .</w:t>
      </w:r>
      <w:r>
        <w:rPr>
          <w:sz w:val="20"/>
        </w:rPr>
        <w:t>289</w:t>
      </w:r>
    </w:p>
    <w:p w14:paraId="1E28E001" w14:textId="77777777" w:rsidR="00676923" w:rsidRDefault="00000000">
      <w:pPr>
        <w:spacing w:after="100"/>
        <w:ind w:left="16" w:right="48"/>
      </w:pPr>
      <w:r>
        <w:t>Questions . . . . . . . . . . . . . . . . . . . . . . . . . . . . . . . . . . . . . . . . . . . . . .</w:t>
      </w:r>
      <w:r>
        <w:rPr>
          <w:sz w:val="20"/>
        </w:rPr>
        <w:t>290</w:t>
      </w:r>
    </w:p>
    <w:p w14:paraId="21263DE3" w14:textId="77777777" w:rsidR="00676923" w:rsidRDefault="00000000">
      <w:pPr>
        <w:ind w:left="16" w:right="48"/>
      </w:pPr>
      <w:r>
        <w:t>Answers . . . . . . . . . . . . . . . . . . . . . . . . . . . . . . . . . . . . . . . . . . . . . . .</w:t>
      </w:r>
      <w:r>
        <w:rPr>
          <w:sz w:val="20"/>
        </w:rPr>
        <w:t>294</w:t>
      </w:r>
    </w:p>
    <w:p w14:paraId="5320F7CB"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978752" behindDoc="0" locked="0" layoutInCell="1" allowOverlap="1" wp14:anchorId="1B992122" wp14:editId="5C98DD95">
                <wp:simplePos x="0" y="0"/>
                <wp:positionH relativeFrom="page">
                  <wp:posOffset>0</wp:posOffset>
                </wp:positionH>
                <wp:positionV relativeFrom="page">
                  <wp:posOffset>4895999</wp:posOffset>
                </wp:positionV>
                <wp:extent cx="431999" cy="1092778"/>
                <wp:effectExtent l="0" t="0" r="0" b="0"/>
                <wp:wrapTopAndBottom/>
                <wp:docPr id="801009" name="Group 801009"/>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256" name="Shape 92925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057" name="Rectangle 133057"/>
                        <wps:cNvSpPr/>
                        <wps:spPr>
                          <a:xfrm rot="5399999">
                            <a:off x="2649" y="91691"/>
                            <a:ext cx="182423" cy="149891"/>
                          </a:xfrm>
                          <a:prstGeom prst="rect">
                            <a:avLst/>
                          </a:prstGeom>
                          <a:ln>
                            <a:noFill/>
                          </a:ln>
                        </wps:spPr>
                        <wps:txbx>
                          <w:txbxContent>
                            <w:p w14:paraId="4BDA2F72"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058" name="Rectangle 133058"/>
                        <wps:cNvSpPr/>
                        <wps:spPr>
                          <a:xfrm rot="5399999">
                            <a:off x="-407804" y="759593"/>
                            <a:ext cx="1002785" cy="161208"/>
                          </a:xfrm>
                          <a:prstGeom prst="rect">
                            <a:avLst/>
                          </a:prstGeom>
                          <a:ln>
                            <a:noFill/>
                          </a:ln>
                        </wps:spPr>
                        <wps:txbx>
                          <w:txbxContent>
                            <w:p w14:paraId="1B38A05D"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w:pict>
              <v:group w14:anchorId="1B992122" id="Group 801009" o:spid="_x0000_s2462" style="position:absolute;margin-left:0;margin-top:385.5pt;width:34pt;height:86.05pt;z-index:251978752;mso-position-horizontal-relative:page;mso-position-vertical-relative:page" coordsize="4319,109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">
                <v:shape id="Shape 929256" o:spid="_x0000_s246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" path="m,l431999,r,287998l,287998,,e" fillcolor="#1b5c98" stroked="f" strokeweight="0">
                  <v:stroke miterlimit="83231f" joinstyle="miter"/>
                  <v:path arrowok="t" textboxrect="0,0,431999,287998"/>
                </v:shape>
                <v:rect id="Rectangle 133057" o:spid="_x0000_s246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" filled="f" stroked="f">
                  <v:textbox inset="0,0,0,0">
                    <w:txbxContent>
                      <w:p w14:paraId="4BDA2F72" w14:textId="77777777" w:rsidR="00676923" w:rsidRDefault="00000000">
                        <w:pPr>
                          <w:spacing w:after="160" w:line="259" w:lineRule="auto"/>
                          <w:ind w:left="0" w:firstLine="0"/>
                          <w:jc w:val="left"/>
                        </w:pPr>
                        <w:r>
                          <w:rPr>
                            <w:b/>
                            <w:color w:val="FFFEFD"/>
                            <w:sz w:val="18"/>
                          </w:rPr>
                          <w:t>14</w:t>
                        </w:r>
                      </w:p>
                    </w:txbxContent>
                  </v:textbox>
                </v:rect>
                <v:rect id="Rectangle 133058" o:spid="_x0000_s2465" style="position:absolute;left:-4079;top:7596;width:1002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" filled="f" stroked="f">
                  <v:textbox inset="0,0,0,0">
                    <w:txbxContent>
                      <w:p w14:paraId="1B38A05D"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w10:wrap type="topAndBottom" anchorx="page" anchory="page"/>
              </v:group>
            </w:pict>
          </mc:Fallback>
        </mc:AlternateContent>
      </w:r>
      <w:r>
        <w:br w:type="page"/>
      </w:r>
    </w:p>
    <w:p w14:paraId="32CF07C8" w14:textId="77777777" w:rsidR="00676923" w:rsidRDefault="00000000">
      <w:pPr>
        <w:pStyle w:val="Heading3"/>
        <w:ind w:left="-5"/>
      </w:pPr>
      <w:r>
        <w:lastRenderedPageBreak/>
        <w:t>Introduction</w:t>
      </w:r>
    </w:p>
    <w:p w14:paraId="4B6A3FC0" w14:textId="77777777" w:rsidR="00676923" w:rsidRDefault="00000000">
      <w:pPr>
        <w:spacing w:after="312"/>
        <w:ind w:left="16" w:right="48"/>
      </w:pPr>
      <w:r>
        <w:t>The design of the human body is for life on the ground, but now aviation has transported mankind into the air. Our survival in this new dimension depends upon the effectiveness of the design and manufacture of, not only the aircraft in which we travel, but of the systems by which they are flown and controlled. It is therefore important that the relationship of this dichotomy is considered and studied.</w:t>
      </w:r>
    </w:p>
    <w:p w14:paraId="461C7627" w14:textId="77777777" w:rsidR="00676923" w:rsidRDefault="00000000">
      <w:pPr>
        <w:pStyle w:val="Heading3"/>
        <w:ind w:left="-5"/>
      </w:pPr>
      <w:r>
        <w:t>The Conceptual Model</w:t>
      </w:r>
    </w:p>
    <w:p w14:paraId="4CED81FF" w14:textId="77777777" w:rsidR="00676923" w:rsidRDefault="00000000">
      <w:pPr>
        <w:spacing w:after="217"/>
        <w:ind w:left="16" w:right="48"/>
      </w:pPr>
      <w:r>
        <w:t xml:space="preserve">It is useful to construct a simple model to show the relationship of man to all the factors with which he </w:t>
      </w:r>
      <w:proofErr w:type="gramStart"/>
      <w:r>
        <w:t>has to</w:t>
      </w:r>
      <w:proofErr w:type="gramEnd"/>
      <w:r>
        <w:t xml:space="preserve"> relate. The SHELL concept, shown in </w:t>
      </w:r>
      <w:r>
        <w:rPr>
          <w:i/>
          <w:color w:val="1B5C98"/>
        </w:rPr>
        <w:t>Figure 14.1</w:t>
      </w:r>
      <w:r>
        <w:t>, is named after the initial letters of its components and was proposed in 1972 by a psychologist named Edwards:</w:t>
      </w:r>
    </w:p>
    <w:p w14:paraId="4EA0E695" w14:textId="77777777" w:rsidR="00676923" w:rsidRDefault="00000000">
      <w:pPr>
        <w:ind w:left="2166" w:right="48" w:hanging="2160"/>
      </w:pPr>
      <w:r>
        <w:rPr>
          <w:b/>
        </w:rPr>
        <w:t xml:space="preserve">L =        Liveware  </w:t>
      </w:r>
      <w:r>
        <w:t xml:space="preserve">At the </w:t>
      </w:r>
      <w:proofErr w:type="spellStart"/>
      <w:r>
        <w:t>centre</w:t>
      </w:r>
      <w:proofErr w:type="spellEnd"/>
      <w:r>
        <w:t xml:space="preserve"> of the model is the pilot. Man - the most valuable and flexible component of the system. The second ‘L’ represents other humans whether inside or outside the aircraft.</w:t>
      </w:r>
    </w:p>
    <w:p w14:paraId="0DBABEE5" w14:textId="77777777" w:rsidR="00676923" w:rsidRDefault="00000000">
      <w:pPr>
        <w:tabs>
          <w:tab w:val="center" w:pos="1167"/>
          <w:tab w:val="center" w:pos="2688"/>
        </w:tabs>
        <w:ind w:left="0" w:firstLine="0"/>
        <w:jc w:val="left"/>
      </w:pPr>
      <w:r>
        <w:rPr>
          <w:b/>
        </w:rPr>
        <w:t xml:space="preserve">S =  </w:t>
      </w:r>
      <w:r>
        <w:rPr>
          <w:b/>
        </w:rPr>
        <w:tab/>
        <w:t xml:space="preserve">Software </w:t>
      </w:r>
      <w:r>
        <w:rPr>
          <w:b/>
        </w:rPr>
        <w:tab/>
      </w:r>
      <w:r>
        <w:t xml:space="preserve">Procedures </w:t>
      </w:r>
    </w:p>
    <w:p w14:paraId="503A05B9" w14:textId="77777777" w:rsidR="00676923" w:rsidRDefault="00000000">
      <w:pPr>
        <w:tabs>
          <w:tab w:val="center" w:pos="720"/>
          <w:tab w:val="center" w:pos="1440"/>
          <w:tab w:val="center" w:pos="2566"/>
        </w:tabs>
        <w:ind w:left="0" w:firstLine="0"/>
        <w:jc w:val="left"/>
      </w:pPr>
      <w:r>
        <w:t xml:space="preserve"> </w:t>
      </w:r>
      <w:r>
        <w:tab/>
        <w:t xml:space="preserve"> </w:t>
      </w:r>
      <w:r>
        <w:tab/>
        <w:t xml:space="preserve"> </w:t>
      </w:r>
      <w:r>
        <w:tab/>
        <w:t xml:space="preserve">Manuals </w:t>
      </w:r>
    </w:p>
    <w:p w14:paraId="5CFA5C54" w14:textId="77777777" w:rsidR="00676923" w:rsidRDefault="00000000">
      <w:pPr>
        <w:tabs>
          <w:tab w:val="center" w:pos="720"/>
          <w:tab w:val="center" w:pos="1440"/>
          <w:tab w:val="center" w:pos="2947"/>
        </w:tabs>
        <w:ind w:left="0" w:firstLine="0"/>
        <w:jc w:val="left"/>
      </w:pPr>
      <w:r>
        <w:t xml:space="preserve"> </w:t>
      </w:r>
      <w:r>
        <w:tab/>
        <w:t xml:space="preserve"> </w:t>
      </w:r>
      <w:r>
        <w:tab/>
        <w:t xml:space="preserve"> </w:t>
      </w:r>
      <w:r>
        <w:tab/>
        <w:t>Checklist layouts</w:t>
      </w:r>
    </w:p>
    <w:p w14:paraId="0BB4DF5B" w14:textId="77777777" w:rsidR="00676923" w:rsidRDefault="00000000">
      <w:pPr>
        <w:tabs>
          <w:tab w:val="center" w:pos="720"/>
          <w:tab w:val="center" w:pos="1440"/>
          <w:tab w:val="center" w:pos="2685"/>
        </w:tabs>
        <w:ind w:left="0" w:firstLine="0"/>
        <w:jc w:val="left"/>
      </w:pPr>
      <w:r>
        <w:t xml:space="preserve"> </w:t>
      </w:r>
      <w:r>
        <w:tab/>
        <w:t xml:space="preserve"> </w:t>
      </w:r>
      <w:r>
        <w:tab/>
        <w:t xml:space="preserve"> </w:t>
      </w:r>
      <w:r>
        <w:tab/>
        <w:t>Symbology</w:t>
      </w:r>
    </w:p>
    <w:p w14:paraId="34E95B8F" w14:textId="77777777" w:rsidR="00676923" w:rsidRDefault="00000000">
      <w:pPr>
        <w:tabs>
          <w:tab w:val="center" w:pos="720"/>
          <w:tab w:val="center" w:pos="1440"/>
          <w:tab w:val="center" w:pos="3276"/>
        </w:tabs>
        <w:ind w:left="0" w:firstLine="0"/>
        <w:jc w:val="left"/>
      </w:pPr>
      <w:r>
        <w:t xml:space="preserve"> </w:t>
      </w:r>
      <w:r>
        <w:tab/>
        <w:t xml:space="preserve"> </w:t>
      </w:r>
      <w:r>
        <w:tab/>
        <w:t xml:space="preserve"> </w:t>
      </w:r>
      <w:r>
        <w:tab/>
        <w:t xml:space="preserve">Computer </w:t>
      </w:r>
      <w:proofErr w:type="spellStart"/>
      <w:r>
        <w:t>programmes</w:t>
      </w:r>
      <w:proofErr w:type="spellEnd"/>
    </w:p>
    <w:p w14:paraId="776A4AF2" w14:textId="77777777" w:rsidR="00676923" w:rsidRDefault="00000000">
      <w:pPr>
        <w:tabs>
          <w:tab w:val="center" w:pos="720"/>
          <w:tab w:val="center" w:pos="1440"/>
          <w:tab w:val="center" w:pos="2953"/>
        </w:tabs>
        <w:ind w:left="0" w:firstLine="0"/>
        <w:jc w:val="left"/>
      </w:pPr>
      <w:r>
        <w:t xml:space="preserve"> </w:t>
      </w:r>
      <w:r>
        <w:tab/>
        <w:t xml:space="preserve"> </w:t>
      </w:r>
      <w:r>
        <w:tab/>
        <w:t xml:space="preserve"> </w:t>
      </w:r>
      <w:r>
        <w:tab/>
        <w:t>Maps and charts</w:t>
      </w:r>
    </w:p>
    <w:p w14:paraId="43CA297D" w14:textId="77777777" w:rsidR="00676923" w:rsidRDefault="00000000">
      <w:pPr>
        <w:tabs>
          <w:tab w:val="center" w:pos="1213"/>
          <w:tab w:val="center" w:pos="3191"/>
        </w:tabs>
        <w:ind w:left="0" w:firstLine="0"/>
        <w:jc w:val="left"/>
      </w:pPr>
      <w:r>
        <w:rPr>
          <w:b/>
        </w:rPr>
        <w:t xml:space="preserve">H = </w:t>
      </w:r>
      <w:r>
        <w:rPr>
          <w:b/>
        </w:rPr>
        <w:tab/>
        <w:t xml:space="preserve">Hardware </w:t>
      </w:r>
      <w:r>
        <w:rPr>
          <w:b/>
        </w:rPr>
        <w:tab/>
      </w:r>
      <w:r>
        <w:t>Design of flight decks</w:t>
      </w:r>
    </w:p>
    <w:p w14:paraId="3DA678C0" w14:textId="77777777" w:rsidR="00676923" w:rsidRDefault="00000000">
      <w:pPr>
        <w:tabs>
          <w:tab w:val="center" w:pos="720"/>
          <w:tab w:val="center" w:pos="1440"/>
          <w:tab w:val="center" w:pos="3886"/>
        </w:tabs>
        <w:ind w:left="0" w:firstLine="0"/>
        <w:jc w:val="left"/>
      </w:pPr>
      <w:r>
        <w:rPr>
          <w:noProof/>
          <w:color w:val="000000"/>
        </w:rPr>
        <mc:AlternateContent>
          <mc:Choice Requires="wpg">
            <w:drawing>
              <wp:anchor distT="0" distB="0" distL="114300" distR="114300" simplePos="0" relativeHeight="251979776" behindDoc="0" locked="0" layoutInCell="1" allowOverlap="1" wp14:anchorId="6F797ADD" wp14:editId="226B530B">
                <wp:simplePos x="0" y="0"/>
                <wp:positionH relativeFrom="page">
                  <wp:posOffset>7128002</wp:posOffset>
                </wp:positionH>
                <wp:positionV relativeFrom="page">
                  <wp:posOffset>4896904</wp:posOffset>
                </wp:positionV>
                <wp:extent cx="432003" cy="1389199"/>
                <wp:effectExtent l="0" t="0" r="0" b="0"/>
                <wp:wrapSquare wrapText="bothSides"/>
                <wp:docPr id="801423" name="Group 801423"/>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066" name="Shape 13306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067" name="Rectangle 133067"/>
                        <wps:cNvSpPr/>
                        <wps:spPr>
                          <a:xfrm rot="-5399999">
                            <a:off x="-360067" y="610118"/>
                            <a:ext cx="1396953" cy="161208"/>
                          </a:xfrm>
                          <a:prstGeom prst="rect">
                            <a:avLst/>
                          </a:prstGeom>
                          <a:ln>
                            <a:noFill/>
                          </a:ln>
                        </wps:spPr>
                        <wps:txbx>
                          <w:txbxContent>
                            <w:p w14:paraId="78DBACD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068" name="Rectangle 133068"/>
                        <wps:cNvSpPr/>
                        <wps:spPr>
                          <a:xfrm rot="-5399999">
                            <a:off x="246928" y="46421"/>
                            <a:ext cx="182422" cy="149891"/>
                          </a:xfrm>
                          <a:prstGeom prst="rect">
                            <a:avLst/>
                          </a:prstGeom>
                          <a:ln>
                            <a:noFill/>
                          </a:ln>
                        </wps:spPr>
                        <wps:txbx>
                          <w:txbxContent>
                            <w:p w14:paraId="3002CFBA"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w:pict>
              <v:group w14:anchorId="6F797ADD" id="Group 801423" o:spid="_x0000_s2466" style="position:absolute;margin-left:561.25pt;margin-top:385.6pt;width:34pt;height:109.4pt;z-index:251979776;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">
                <v:shape id="Shape 133066" o:spid="_x0000_s246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33067" o:spid="_x0000_s2468" style="position:absolute;left:-3600;top:6101;width:139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" filled="f" stroked="f">
                  <v:textbox inset="0,0,0,0">
                    <w:txbxContent>
                      <w:p w14:paraId="78DBACD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v:rect id="Rectangle 133068" o:spid="_x0000_s246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" filled="f" stroked="f">
                  <v:textbox inset="0,0,0,0">
                    <w:txbxContent>
                      <w:p w14:paraId="3002CFBA" w14:textId="77777777" w:rsidR="00676923" w:rsidRDefault="00000000">
                        <w:pPr>
                          <w:spacing w:after="160" w:line="259" w:lineRule="auto"/>
                          <w:ind w:left="0" w:firstLine="0"/>
                          <w:jc w:val="left"/>
                        </w:pPr>
                        <w:r>
                          <w:rPr>
                            <w:b/>
                            <w:color w:val="FFFEFD"/>
                            <w:sz w:val="18"/>
                          </w:rPr>
                          <w:t>14</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80800" behindDoc="0" locked="0" layoutInCell="1" allowOverlap="1" wp14:anchorId="0A5D8FE9" wp14:editId="426698FD">
                <wp:simplePos x="0" y="0"/>
                <wp:positionH relativeFrom="page">
                  <wp:posOffset>7385808</wp:posOffset>
                </wp:positionH>
                <wp:positionV relativeFrom="page">
                  <wp:posOffset>2918561</wp:posOffset>
                </wp:positionV>
                <wp:extent cx="121209" cy="21945"/>
                <wp:effectExtent l="0" t="0" r="0" b="0"/>
                <wp:wrapSquare wrapText="bothSides"/>
                <wp:docPr id="801435" name="Group 801435"/>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182" name="Rectangle 133182"/>
                        <wps:cNvSpPr/>
                        <wps:spPr>
                          <a:xfrm rot="-5399999">
                            <a:off x="-138040" y="-99705"/>
                            <a:ext cx="242421" cy="161208"/>
                          </a:xfrm>
                          <a:prstGeom prst="rect">
                            <a:avLst/>
                          </a:prstGeom>
                          <a:ln>
                            <a:noFill/>
                          </a:ln>
                        </wps:spPr>
                        <wps:txbx>
                          <w:txbxContent>
                            <w:p w14:paraId="37D3076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0A5D8FE9" id="Group 801435" o:spid="_x0000_s2470" style="position:absolute;margin-left:581.55pt;margin-top:229.8pt;width:9.55pt;height:1.75pt;z-index:251980800;mso-position-horizontal-relative:page;mso-position-vertical-relative:page" coordsize="121209,2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">
                <v:rect id="Rectangle 133182" o:spid="_x0000_s2471" style="position:absolute;left:-138040;top:-99705;width:242421;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" filled="f" stroked="f">
                  <v:textbox inset="0,0,0,0">
                    <w:txbxContent>
                      <w:p w14:paraId="37D3076F"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 </w:t>
      </w:r>
      <w:r>
        <w:tab/>
        <w:t xml:space="preserve"> </w:t>
      </w:r>
      <w:r>
        <w:tab/>
        <w:t xml:space="preserve"> </w:t>
      </w:r>
      <w:r>
        <w:tab/>
        <w:t>The physical structure of the aircraft</w:t>
      </w:r>
    </w:p>
    <w:p w14:paraId="36733D82" w14:textId="77777777" w:rsidR="00676923" w:rsidRDefault="00000000">
      <w:pPr>
        <w:tabs>
          <w:tab w:val="center" w:pos="720"/>
          <w:tab w:val="center" w:pos="1440"/>
          <w:tab w:val="center" w:pos="3487"/>
        </w:tabs>
        <w:ind w:left="0" w:firstLine="0"/>
        <w:jc w:val="left"/>
      </w:pPr>
      <w:r>
        <w:t xml:space="preserve"> </w:t>
      </w:r>
      <w:r>
        <w:tab/>
        <w:t xml:space="preserve"> </w:t>
      </w:r>
      <w:r>
        <w:tab/>
        <w:t xml:space="preserve"> </w:t>
      </w:r>
      <w:r>
        <w:tab/>
        <w:t>Presentation of instruments</w:t>
      </w:r>
    </w:p>
    <w:p w14:paraId="7E0B834F" w14:textId="77777777" w:rsidR="00676923" w:rsidRDefault="00000000">
      <w:pPr>
        <w:tabs>
          <w:tab w:val="center" w:pos="720"/>
          <w:tab w:val="center" w:pos="1440"/>
          <w:tab w:val="center" w:pos="4224"/>
        </w:tabs>
        <w:ind w:left="0" w:firstLine="0"/>
        <w:jc w:val="left"/>
      </w:pPr>
      <w:r>
        <w:t xml:space="preserve"> </w:t>
      </w:r>
      <w:r>
        <w:tab/>
        <w:t xml:space="preserve"> </w:t>
      </w:r>
      <w:r>
        <w:tab/>
        <w:t xml:space="preserve"> </w:t>
      </w:r>
      <w:r>
        <w:tab/>
        <w:t>Positioning and operating sense of controls</w:t>
      </w:r>
    </w:p>
    <w:p w14:paraId="1AB95ACC" w14:textId="77777777" w:rsidR="00676923" w:rsidRDefault="00000000">
      <w:pPr>
        <w:tabs>
          <w:tab w:val="center" w:pos="3884"/>
        </w:tabs>
        <w:ind w:left="0" w:firstLine="0"/>
        <w:jc w:val="left"/>
      </w:pPr>
      <w:r>
        <w:rPr>
          <w:b/>
        </w:rPr>
        <w:t xml:space="preserve">E = </w:t>
      </w:r>
      <w:r>
        <w:rPr>
          <w:b/>
        </w:rPr>
        <w:tab/>
        <w:t xml:space="preserve">Environment  </w:t>
      </w:r>
      <w:r>
        <w:t>The conditions both inside and outside the cockpit.</w:t>
      </w:r>
    </w:p>
    <w:p w14:paraId="53DD0991" w14:textId="77777777" w:rsidR="00676923" w:rsidRDefault="00000000">
      <w:pPr>
        <w:spacing w:after="262" w:line="259" w:lineRule="auto"/>
        <w:ind w:left="3033" w:firstLine="0"/>
        <w:jc w:val="left"/>
      </w:pPr>
      <w:r>
        <w:rPr>
          <w:noProof/>
          <w:color w:val="000000"/>
        </w:rPr>
        <mc:AlternateContent>
          <mc:Choice Requires="wpg">
            <w:drawing>
              <wp:inline distT="0" distB="0" distL="0" distR="0" wp14:anchorId="7507F65A" wp14:editId="4D82CFBC">
                <wp:extent cx="1836001" cy="2005069"/>
                <wp:effectExtent l="0" t="0" r="0" b="0"/>
                <wp:docPr id="801442" name="Group 801442"/>
                <wp:cNvGraphicFramePr/>
                <a:graphic xmlns:a="http://schemas.openxmlformats.org/drawingml/2006/main">
                  <a:graphicData uri="http://schemas.microsoft.com/office/word/2010/wordprocessingGroup">
                    <wpg:wgp>
                      <wpg:cNvGrpSpPr/>
                      <wpg:grpSpPr>
                        <a:xfrm>
                          <a:off x="0" y="0"/>
                          <a:ext cx="1836001" cy="2005069"/>
                          <a:chOff x="0" y="0"/>
                          <a:chExt cx="1836001" cy="2005069"/>
                        </a:xfrm>
                      </wpg:grpSpPr>
                      <wps:wsp>
                        <wps:cNvPr id="133121" name="Rectangle 133121"/>
                        <wps:cNvSpPr/>
                        <wps:spPr>
                          <a:xfrm>
                            <a:off x="620141" y="1873511"/>
                            <a:ext cx="754319" cy="174973"/>
                          </a:xfrm>
                          <a:prstGeom prst="rect">
                            <a:avLst/>
                          </a:prstGeom>
                          <a:ln>
                            <a:noFill/>
                          </a:ln>
                        </wps:spPr>
                        <wps:txbx>
                          <w:txbxContent>
                            <w:p w14:paraId="2CB10317" w14:textId="77777777" w:rsidR="00676923" w:rsidRDefault="00000000">
                              <w:pPr>
                                <w:spacing w:after="160" w:line="259" w:lineRule="auto"/>
                                <w:ind w:left="0" w:firstLine="0"/>
                                <w:jc w:val="left"/>
                              </w:pPr>
                              <w:r>
                                <w:rPr>
                                  <w:i/>
                                  <w:color w:val="1B5C98"/>
                                  <w:w w:val="104"/>
                                  <w:sz w:val="18"/>
                                </w:rPr>
                                <w:t>Figure</w:t>
                              </w:r>
                              <w:r>
                                <w:rPr>
                                  <w:i/>
                                  <w:color w:val="1B5C98"/>
                                  <w:spacing w:val="4"/>
                                  <w:w w:val="104"/>
                                  <w:sz w:val="18"/>
                                </w:rPr>
                                <w:t xml:space="preserve"> </w:t>
                              </w:r>
                              <w:r>
                                <w:rPr>
                                  <w:i/>
                                  <w:color w:val="1B5C98"/>
                                  <w:w w:val="104"/>
                                  <w:sz w:val="18"/>
                                </w:rPr>
                                <w:t>14.1</w:t>
                              </w:r>
                              <w:r>
                                <w:rPr>
                                  <w:i/>
                                  <w:color w:val="1B5C98"/>
                                  <w:spacing w:val="4"/>
                                  <w:w w:val="104"/>
                                  <w:sz w:val="18"/>
                                </w:rPr>
                                <w:t xml:space="preserve"> </w:t>
                              </w:r>
                            </w:p>
                          </w:txbxContent>
                        </wps:txbx>
                        <wps:bodyPr horzOverflow="overflow" vert="horz" lIns="0" tIns="0" rIns="0" bIns="0" rtlCol="0">
                          <a:noAutofit/>
                        </wps:bodyPr>
                      </wps:wsp>
                      <wps:wsp>
                        <wps:cNvPr id="133125" name="Shape 133125"/>
                        <wps:cNvSpPr/>
                        <wps:spPr>
                          <a:xfrm>
                            <a:off x="52121" y="612423"/>
                            <a:ext cx="566623" cy="563270"/>
                          </a:xfrm>
                          <a:custGeom>
                            <a:avLst/>
                            <a:gdLst/>
                            <a:ahLst/>
                            <a:cxnLst/>
                            <a:rect l="0" t="0" r="0" b="0"/>
                            <a:pathLst>
                              <a:path w="566623" h="563270">
                                <a:moveTo>
                                  <a:pt x="59601" y="0"/>
                                </a:moveTo>
                                <a:lnTo>
                                  <a:pt x="60439" y="0"/>
                                </a:lnTo>
                                <a:lnTo>
                                  <a:pt x="67996" y="851"/>
                                </a:lnTo>
                                <a:lnTo>
                                  <a:pt x="73038" y="851"/>
                                </a:lnTo>
                                <a:lnTo>
                                  <a:pt x="78905" y="1677"/>
                                </a:lnTo>
                                <a:lnTo>
                                  <a:pt x="85623" y="2527"/>
                                </a:lnTo>
                                <a:lnTo>
                                  <a:pt x="104089" y="2527"/>
                                </a:lnTo>
                                <a:lnTo>
                                  <a:pt x="114998" y="3366"/>
                                </a:lnTo>
                                <a:lnTo>
                                  <a:pt x="127597" y="3366"/>
                                </a:lnTo>
                                <a:lnTo>
                                  <a:pt x="141033" y="4204"/>
                                </a:lnTo>
                                <a:lnTo>
                                  <a:pt x="169570" y="4204"/>
                                </a:lnTo>
                                <a:lnTo>
                                  <a:pt x="196431" y="5042"/>
                                </a:lnTo>
                                <a:lnTo>
                                  <a:pt x="248475" y="5042"/>
                                </a:lnTo>
                                <a:lnTo>
                                  <a:pt x="274498" y="5893"/>
                                </a:lnTo>
                                <a:lnTo>
                                  <a:pt x="286245" y="5893"/>
                                </a:lnTo>
                                <a:lnTo>
                                  <a:pt x="298005" y="7556"/>
                                </a:lnTo>
                                <a:lnTo>
                                  <a:pt x="298844" y="7556"/>
                                </a:lnTo>
                                <a:lnTo>
                                  <a:pt x="320662" y="12598"/>
                                </a:lnTo>
                                <a:lnTo>
                                  <a:pt x="321513" y="12598"/>
                                </a:lnTo>
                                <a:lnTo>
                                  <a:pt x="340817" y="20155"/>
                                </a:lnTo>
                                <a:lnTo>
                                  <a:pt x="361798" y="26874"/>
                                </a:lnTo>
                                <a:lnTo>
                                  <a:pt x="369354" y="29388"/>
                                </a:lnTo>
                                <a:lnTo>
                                  <a:pt x="379425" y="30226"/>
                                </a:lnTo>
                                <a:lnTo>
                                  <a:pt x="392849" y="30226"/>
                                </a:lnTo>
                                <a:lnTo>
                                  <a:pt x="404622" y="28549"/>
                                </a:lnTo>
                                <a:lnTo>
                                  <a:pt x="458343" y="16790"/>
                                </a:lnTo>
                                <a:lnTo>
                                  <a:pt x="470929" y="14275"/>
                                </a:lnTo>
                                <a:lnTo>
                                  <a:pt x="471767" y="14275"/>
                                </a:lnTo>
                                <a:lnTo>
                                  <a:pt x="482689" y="12598"/>
                                </a:lnTo>
                                <a:lnTo>
                                  <a:pt x="492747" y="11761"/>
                                </a:lnTo>
                                <a:lnTo>
                                  <a:pt x="501993" y="10909"/>
                                </a:lnTo>
                                <a:lnTo>
                                  <a:pt x="518782" y="10909"/>
                                </a:lnTo>
                                <a:lnTo>
                                  <a:pt x="538925" y="13436"/>
                                </a:lnTo>
                                <a:lnTo>
                                  <a:pt x="543954" y="14275"/>
                                </a:lnTo>
                                <a:lnTo>
                                  <a:pt x="545643" y="14275"/>
                                </a:lnTo>
                                <a:lnTo>
                                  <a:pt x="550685" y="15951"/>
                                </a:lnTo>
                                <a:lnTo>
                                  <a:pt x="554025" y="17640"/>
                                </a:lnTo>
                                <a:lnTo>
                                  <a:pt x="558228" y="20155"/>
                                </a:lnTo>
                                <a:lnTo>
                                  <a:pt x="562432" y="24346"/>
                                </a:lnTo>
                                <a:lnTo>
                                  <a:pt x="564109" y="26874"/>
                                </a:lnTo>
                                <a:lnTo>
                                  <a:pt x="565772" y="30226"/>
                                </a:lnTo>
                                <a:lnTo>
                                  <a:pt x="565772" y="31064"/>
                                </a:lnTo>
                                <a:lnTo>
                                  <a:pt x="566623" y="34430"/>
                                </a:lnTo>
                                <a:lnTo>
                                  <a:pt x="566623" y="35268"/>
                                </a:lnTo>
                                <a:lnTo>
                                  <a:pt x="559905" y="36106"/>
                                </a:lnTo>
                                <a:lnTo>
                                  <a:pt x="558228" y="31064"/>
                                </a:lnTo>
                                <a:lnTo>
                                  <a:pt x="558228" y="30226"/>
                                </a:lnTo>
                                <a:lnTo>
                                  <a:pt x="552348" y="24346"/>
                                </a:lnTo>
                                <a:lnTo>
                                  <a:pt x="550685" y="23508"/>
                                </a:lnTo>
                                <a:lnTo>
                                  <a:pt x="542277" y="20155"/>
                                </a:lnTo>
                                <a:lnTo>
                                  <a:pt x="538925" y="20155"/>
                                </a:lnTo>
                                <a:lnTo>
                                  <a:pt x="518782" y="17640"/>
                                </a:lnTo>
                                <a:lnTo>
                                  <a:pt x="501993" y="17640"/>
                                </a:lnTo>
                                <a:lnTo>
                                  <a:pt x="492747" y="18466"/>
                                </a:lnTo>
                                <a:lnTo>
                                  <a:pt x="482689" y="19317"/>
                                </a:lnTo>
                                <a:lnTo>
                                  <a:pt x="472605" y="20993"/>
                                </a:lnTo>
                                <a:lnTo>
                                  <a:pt x="460019" y="23508"/>
                                </a:lnTo>
                                <a:lnTo>
                                  <a:pt x="433159" y="29388"/>
                                </a:lnTo>
                                <a:lnTo>
                                  <a:pt x="405447" y="35268"/>
                                </a:lnTo>
                                <a:lnTo>
                                  <a:pt x="404622" y="35268"/>
                                </a:lnTo>
                                <a:lnTo>
                                  <a:pt x="392024" y="36944"/>
                                </a:lnTo>
                                <a:lnTo>
                                  <a:pt x="379425" y="36944"/>
                                </a:lnTo>
                                <a:lnTo>
                                  <a:pt x="368516" y="36106"/>
                                </a:lnTo>
                                <a:lnTo>
                                  <a:pt x="367678" y="36106"/>
                                </a:lnTo>
                                <a:lnTo>
                                  <a:pt x="357606" y="33579"/>
                                </a:lnTo>
                                <a:lnTo>
                                  <a:pt x="338303" y="26874"/>
                                </a:lnTo>
                                <a:lnTo>
                                  <a:pt x="338303" y="26022"/>
                                </a:lnTo>
                                <a:lnTo>
                                  <a:pt x="324028" y="20155"/>
                                </a:lnTo>
                                <a:lnTo>
                                  <a:pt x="298005" y="14275"/>
                                </a:lnTo>
                                <a:lnTo>
                                  <a:pt x="287096" y="12598"/>
                                </a:lnTo>
                                <a:lnTo>
                                  <a:pt x="274498" y="12598"/>
                                </a:lnTo>
                                <a:lnTo>
                                  <a:pt x="248475" y="11761"/>
                                </a:lnTo>
                                <a:lnTo>
                                  <a:pt x="196431" y="11761"/>
                                </a:lnTo>
                                <a:lnTo>
                                  <a:pt x="169570" y="10909"/>
                                </a:lnTo>
                                <a:lnTo>
                                  <a:pt x="141033" y="10909"/>
                                </a:lnTo>
                                <a:lnTo>
                                  <a:pt x="127597" y="10084"/>
                                </a:lnTo>
                                <a:lnTo>
                                  <a:pt x="114998" y="10084"/>
                                </a:lnTo>
                                <a:lnTo>
                                  <a:pt x="104089" y="9233"/>
                                </a:lnTo>
                                <a:lnTo>
                                  <a:pt x="85623" y="9233"/>
                                </a:lnTo>
                                <a:lnTo>
                                  <a:pt x="78905" y="8395"/>
                                </a:lnTo>
                                <a:lnTo>
                                  <a:pt x="73863" y="7556"/>
                                </a:lnTo>
                                <a:lnTo>
                                  <a:pt x="67996" y="7556"/>
                                </a:lnTo>
                                <a:lnTo>
                                  <a:pt x="60439" y="6718"/>
                                </a:lnTo>
                                <a:lnTo>
                                  <a:pt x="52044" y="8395"/>
                                </a:lnTo>
                                <a:lnTo>
                                  <a:pt x="47853" y="10909"/>
                                </a:lnTo>
                                <a:lnTo>
                                  <a:pt x="44488" y="12598"/>
                                </a:lnTo>
                                <a:lnTo>
                                  <a:pt x="36931" y="20993"/>
                                </a:lnTo>
                                <a:lnTo>
                                  <a:pt x="35255" y="23508"/>
                                </a:lnTo>
                                <a:lnTo>
                                  <a:pt x="33579" y="33579"/>
                                </a:lnTo>
                                <a:lnTo>
                                  <a:pt x="33579" y="42811"/>
                                </a:lnTo>
                                <a:lnTo>
                                  <a:pt x="34417" y="53734"/>
                                </a:lnTo>
                                <a:lnTo>
                                  <a:pt x="34417" y="78080"/>
                                </a:lnTo>
                                <a:lnTo>
                                  <a:pt x="35255" y="92342"/>
                                </a:lnTo>
                                <a:lnTo>
                                  <a:pt x="35255" y="99060"/>
                                </a:lnTo>
                                <a:lnTo>
                                  <a:pt x="34417" y="107455"/>
                                </a:lnTo>
                                <a:lnTo>
                                  <a:pt x="32740" y="125920"/>
                                </a:lnTo>
                                <a:lnTo>
                                  <a:pt x="31064" y="136843"/>
                                </a:lnTo>
                                <a:lnTo>
                                  <a:pt x="31064" y="137681"/>
                                </a:lnTo>
                                <a:lnTo>
                                  <a:pt x="27699" y="150266"/>
                                </a:lnTo>
                                <a:lnTo>
                                  <a:pt x="20993" y="177965"/>
                                </a:lnTo>
                                <a:lnTo>
                                  <a:pt x="14275" y="204825"/>
                                </a:lnTo>
                                <a:lnTo>
                                  <a:pt x="10071" y="218262"/>
                                </a:lnTo>
                                <a:lnTo>
                                  <a:pt x="8395" y="236728"/>
                                </a:lnTo>
                                <a:lnTo>
                                  <a:pt x="6718" y="253517"/>
                                </a:lnTo>
                                <a:lnTo>
                                  <a:pt x="6718" y="273672"/>
                                </a:lnTo>
                                <a:lnTo>
                                  <a:pt x="7556" y="285420"/>
                                </a:lnTo>
                                <a:lnTo>
                                  <a:pt x="12586" y="306400"/>
                                </a:lnTo>
                                <a:lnTo>
                                  <a:pt x="16789" y="316471"/>
                                </a:lnTo>
                                <a:lnTo>
                                  <a:pt x="22657" y="331584"/>
                                </a:lnTo>
                                <a:lnTo>
                                  <a:pt x="23508" y="331584"/>
                                </a:lnTo>
                                <a:lnTo>
                                  <a:pt x="26860" y="348373"/>
                                </a:lnTo>
                                <a:lnTo>
                                  <a:pt x="26860" y="349212"/>
                                </a:lnTo>
                                <a:lnTo>
                                  <a:pt x="27699" y="358445"/>
                                </a:lnTo>
                                <a:lnTo>
                                  <a:pt x="27699" y="368529"/>
                                </a:lnTo>
                                <a:lnTo>
                                  <a:pt x="26860" y="388671"/>
                                </a:lnTo>
                                <a:lnTo>
                                  <a:pt x="24346" y="430632"/>
                                </a:lnTo>
                                <a:lnTo>
                                  <a:pt x="24346" y="441554"/>
                                </a:lnTo>
                                <a:lnTo>
                                  <a:pt x="23508" y="452463"/>
                                </a:lnTo>
                                <a:lnTo>
                                  <a:pt x="22657" y="475132"/>
                                </a:lnTo>
                                <a:lnTo>
                                  <a:pt x="21831" y="486042"/>
                                </a:lnTo>
                                <a:lnTo>
                                  <a:pt x="21831" y="504507"/>
                                </a:lnTo>
                                <a:lnTo>
                                  <a:pt x="22657" y="512064"/>
                                </a:lnTo>
                                <a:lnTo>
                                  <a:pt x="23508" y="517944"/>
                                </a:lnTo>
                                <a:lnTo>
                                  <a:pt x="24346" y="521297"/>
                                </a:lnTo>
                                <a:lnTo>
                                  <a:pt x="25184" y="526339"/>
                                </a:lnTo>
                                <a:lnTo>
                                  <a:pt x="26022" y="526339"/>
                                </a:lnTo>
                                <a:lnTo>
                                  <a:pt x="30213" y="528015"/>
                                </a:lnTo>
                                <a:lnTo>
                                  <a:pt x="38621" y="529692"/>
                                </a:lnTo>
                                <a:lnTo>
                                  <a:pt x="44488" y="528854"/>
                                </a:lnTo>
                                <a:lnTo>
                                  <a:pt x="63792" y="523811"/>
                                </a:lnTo>
                                <a:lnTo>
                                  <a:pt x="85623" y="517106"/>
                                </a:lnTo>
                                <a:lnTo>
                                  <a:pt x="97384" y="513741"/>
                                </a:lnTo>
                                <a:lnTo>
                                  <a:pt x="98209" y="513741"/>
                                </a:lnTo>
                                <a:lnTo>
                                  <a:pt x="109956" y="512064"/>
                                </a:lnTo>
                                <a:lnTo>
                                  <a:pt x="121729" y="511226"/>
                                </a:lnTo>
                                <a:lnTo>
                                  <a:pt x="133477" y="512064"/>
                                </a:lnTo>
                                <a:lnTo>
                                  <a:pt x="134302" y="512064"/>
                                </a:lnTo>
                                <a:lnTo>
                                  <a:pt x="159499" y="517106"/>
                                </a:lnTo>
                                <a:lnTo>
                                  <a:pt x="172936" y="520471"/>
                                </a:lnTo>
                                <a:lnTo>
                                  <a:pt x="199796" y="528015"/>
                                </a:lnTo>
                                <a:lnTo>
                                  <a:pt x="212369" y="531368"/>
                                </a:lnTo>
                                <a:lnTo>
                                  <a:pt x="224142" y="534733"/>
                                </a:lnTo>
                                <a:lnTo>
                                  <a:pt x="235039" y="538087"/>
                                </a:lnTo>
                                <a:lnTo>
                                  <a:pt x="245123" y="541451"/>
                                </a:lnTo>
                                <a:lnTo>
                                  <a:pt x="271983" y="550672"/>
                                </a:lnTo>
                                <a:lnTo>
                                  <a:pt x="283731" y="554038"/>
                                </a:lnTo>
                                <a:lnTo>
                                  <a:pt x="292964" y="555714"/>
                                </a:lnTo>
                                <a:lnTo>
                                  <a:pt x="304724" y="556565"/>
                                </a:lnTo>
                                <a:lnTo>
                                  <a:pt x="318148" y="556565"/>
                                </a:lnTo>
                                <a:lnTo>
                                  <a:pt x="333261" y="554875"/>
                                </a:lnTo>
                                <a:lnTo>
                                  <a:pt x="349199" y="552348"/>
                                </a:lnTo>
                                <a:lnTo>
                                  <a:pt x="365989" y="549834"/>
                                </a:lnTo>
                                <a:lnTo>
                                  <a:pt x="398742" y="543966"/>
                                </a:lnTo>
                                <a:lnTo>
                                  <a:pt x="413842" y="541451"/>
                                </a:lnTo>
                                <a:lnTo>
                                  <a:pt x="427279" y="539776"/>
                                </a:lnTo>
                                <a:lnTo>
                                  <a:pt x="439864" y="538925"/>
                                </a:lnTo>
                                <a:lnTo>
                                  <a:pt x="451612" y="539776"/>
                                </a:lnTo>
                                <a:lnTo>
                                  <a:pt x="462534" y="539776"/>
                                </a:lnTo>
                                <a:lnTo>
                                  <a:pt x="473443" y="540601"/>
                                </a:lnTo>
                                <a:lnTo>
                                  <a:pt x="483514" y="541451"/>
                                </a:lnTo>
                                <a:lnTo>
                                  <a:pt x="491922" y="542290"/>
                                </a:lnTo>
                                <a:lnTo>
                                  <a:pt x="501142" y="542290"/>
                                </a:lnTo>
                                <a:lnTo>
                                  <a:pt x="509549" y="541451"/>
                                </a:lnTo>
                                <a:lnTo>
                                  <a:pt x="517093" y="540601"/>
                                </a:lnTo>
                                <a:lnTo>
                                  <a:pt x="529679" y="540601"/>
                                </a:lnTo>
                                <a:lnTo>
                                  <a:pt x="533044" y="539776"/>
                                </a:lnTo>
                                <a:lnTo>
                                  <a:pt x="538925" y="537248"/>
                                </a:lnTo>
                                <a:lnTo>
                                  <a:pt x="541439" y="535559"/>
                                </a:lnTo>
                                <a:lnTo>
                                  <a:pt x="545541" y="529831"/>
                                </a:lnTo>
                                <a:lnTo>
                                  <a:pt x="548996" y="518782"/>
                                </a:lnTo>
                                <a:lnTo>
                                  <a:pt x="549834" y="514579"/>
                                </a:lnTo>
                                <a:lnTo>
                                  <a:pt x="551510" y="501155"/>
                                </a:lnTo>
                                <a:lnTo>
                                  <a:pt x="552348" y="485204"/>
                                </a:lnTo>
                                <a:lnTo>
                                  <a:pt x="553199" y="467576"/>
                                </a:lnTo>
                                <a:lnTo>
                                  <a:pt x="552348" y="449935"/>
                                </a:lnTo>
                                <a:lnTo>
                                  <a:pt x="552348" y="432321"/>
                                </a:lnTo>
                                <a:lnTo>
                                  <a:pt x="551510" y="417208"/>
                                </a:lnTo>
                                <a:lnTo>
                                  <a:pt x="550685" y="403771"/>
                                </a:lnTo>
                                <a:lnTo>
                                  <a:pt x="548157" y="390348"/>
                                </a:lnTo>
                                <a:lnTo>
                                  <a:pt x="548157" y="389509"/>
                                </a:lnTo>
                                <a:lnTo>
                                  <a:pt x="543954" y="382791"/>
                                </a:lnTo>
                                <a:lnTo>
                                  <a:pt x="540601" y="377749"/>
                                </a:lnTo>
                                <a:lnTo>
                                  <a:pt x="537235" y="371869"/>
                                </a:lnTo>
                                <a:lnTo>
                                  <a:pt x="537235" y="371043"/>
                                </a:lnTo>
                                <a:lnTo>
                                  <a:pt x="534721" y="364325"/>
                                </a:lnTo>
                                <a:lnTo>
                                  <a:pt x="533044" y="360121"/>
                                </a:lnTo>
                                <a:lnTo>
                                  <a:pt x="532206" y="359296"/>
                                </a:lnTo>
                                <a:lnTo>
                                  <a:pt x="532206" y="354254"/>
                                </a:lnTo>
                                <a:lnTo>
                                  <a:pt x="531368" y="349212"/>
                                </a:lnTo>
                                <a:lnTo>
                                  <a:pt x="531368" y="342506"/>
                                </a:lnTo>
                                <a:lnTo>
                                  <a:pt x="532206" y="334950"/>
                                </a:lnTo>
                                <a:lnTo>
                                  <a:pt x="533895" y="316471"/>
                                </a:lnTo>
                                <a:lnTo>
                                  <a:pt x="535572" y="305562"/>
                                </a:lnTo>
                                <a:lnTo>
                                  <a:pt x="538925" y="282054"/>
                                </a:lnTo>
                                <a:lnTo>
                                  <a:pt x="543128" y="257708"/>
                                </a:lnTo>
                                <a:lnTo>
                                  <a:pt x="547319" y="234214"/>
                                </a:lnTo>
                                <a:lnTo>
                                  <a:pt x="550685" y="211544"/>
                                </a:lnTo>
                                <a:lnTo>
                                  <a:pt x="550685" y="210706"/>
                                </a:lnTo>
                                <a:lnTo>
                                  <a:pt x="553199" y="200634"/>
                                </a:lnTo>
                                <a:lnTo>
                                  <a:pt x="554025" y="193916"/>
                                </a:lnTo>
                                <a:lnTo>
                                  <a:pt x="554025" y="193078"/>
                                </a:lnTo>
                                <a:lnTo>
                                  <a:pt x="555714" y="186360"/>
                                </a:lnTo>
                                <a:lnTo>
                                  <a:pt x="556552" y="180492"/>
                                </a:lnTo>
                                <a:lnTo>
                                  <a:pt x="556552" y="179642"/>
                                </a:lnTo>
                                <a:lnTo>
                                  <a:pt x="558228" y="172085"/>
                                </a:lnTo>
                                <a:lnTo>
                                  <a:pt x="559067" y="165379"/>
                                </a:lnTo>
                                <a:lnTo>
                                  <a:pt x="559067" y="164541"/>
                                </a:lnTo>
                                <a:lnTo>
                                  <a:pt x="559905" y="161175"/>
                                </a:lnTo>
                                <a:lnTo>
                                  <a:pt x="559905" y="160338"/>
                                </a:lnTo>
                                <a:lnTo>
                                  <a:pt x="566623" y="160338"/>
                                </a:lnTo>
                                <a:lnTo>
                                  <a:pt x="566623" y="162852"/>
                                </a:lnTo>
                                <a:lnTo>
                                  <a:pt x="564947" y="167056"/>
                                </a:lnTo>
                                <a:lnTo>
                                  <a:pt x="564947" y="172936"/>
                                </a:lnTo>
                                <a:lnTo>
                                  <a:pt x="563258" y="181331"/>
                                </a:lnTo>
                                <a:lnTo>
                                  <a:pt x="562432" y="186360"/>
                                </a:lnTo>
                                <a:lnTo>
                                  <a:pt x="562432" y="187198"/>
                                </a:lnTo>
                                <a:lnTo>
                                  <a:pt x="559905" y="194755"/>
                                </a:lnTo>
                                <a:lnTo>
                                  <a:pt x="559905" y="203149"/>
                                </a:lnTo>
                                <a:lnTo>
                                  <a:pt x="556552" y="213233"/>
                                </a:lnTo>
                                <a:lnTo>
                                  <a:pt x="554025" y="234214"/>
                                </a:lnTo>
                                <a:lnTo>
                                  <a:pt x="549834" y="257708"/>
                                </a:lnTo>
                                <a:lnTo>
                                  <a:pt x="545643" y="282054"/>
                                </a:lnTo>
                                <a:lnTo>
                                  <a:pt x="542277" y="305562"/>
                                </a:lnTo>
                                <a:lnTo>
                                  <a:pt x="540601" y="316471"/>
                                </a:lnTo>
                                <a:lnTo>
                                  <a:pt x="538925" y="334950"/>
                                </a:lnTo>
                                <a:lnTo>
                                  <a:pt x="538086" y="342506"/>
                                </a:lnTo>
                                <a:lnTo>
                                  <a:pt x="538086" y="349212"/>
                                </a:lnTo>
                                <a:lnTo>
                                  <a:pt x="538925" y="354254"/>
                                </a:lnTo>
                                <a:lnTo>
                                  <a:pt x="538925" y="357607"/>
                                </a:lnTo>
                                <a:lnTo>
                                  <a:pt x="540601" y="361810"/>
                                </a:lnTo>
                                <a:lnTo>
                                  <a:pt x="543128" y="368529"/>
                                </a:lnTo>
                                <a:lnTo>
                                  <a:pt x="546468" y="374396"/>
                                </a:lnTo>
                                <a:lnTo>
                                  <a:pt x="549834" y="379425"/>
                                </a:lnTo>
                                <a:lnTo>
                                  <a:pt x="553199" y="385305"/>
                                </a:lnTo>
                                <a:lnTo>
                                  <a:pt x="555714" y="392023"/>
                                </a:lnTo>
                                <a:lnTo>
                                  <a:pt x="555714" y="393712"/>
                                </a:lnTo>
                                <a:lnTo>
                                  <a:pt x="557390" y="403771"/>
                                </a:lnTo>
                                <a:lnTo>
                                  <a:pt x="558228" y="417208"/>
                                </a:lnTo>
                                <a:lnTo>
                                  <a:pt x="559067" y="432321"/>
                                </a:lnTo>
                                <a:lnTo>
                                  <a:pt x="559067" y="449935"/>
                                </a:lnTo>
                                <a:lnTo>
                                  <a:pt x="559905" y="467576"/>
                                </a:lnTo>
                                <a:lnTo>
                                  <a:pt x="559067" y="485204"/>
                                </a:lnTo>
                                <a:lnTo>
                                  <a:pt x="558228" y="501155"/>
                                </a:lnTo>
                                <a:lnTo>
                                  <a:pt x="556552" y="514579"/>
                                </a:lnTo>
                                <a:lnTo>
                                  <a:pt x="555714" y="520471"/>
                                </a:lnTo>
                                <a:lnTo>
                                  <a:pt x="555714" y="522135"/>
                                </a:lnTo>
                                <a:lnTo>
                                  <a:pt x="554025" y="527177"/>
                                </a:lnTo>
                                <a:lnTo>
                                  <a:pt x="550685" y="534733"/>
                                </a:lnTo>
                                <a:lnTo>
                                  <a:pt x="547319" y="539776"/>
                                </a:lnTo>
                                <a:lnTo>
                                  <a:pt x="546468" y="540601"/>
                                </a:lnTo>
                                <a:lnTo>
                                  <a:pt x="542277" y="543966"/>
                                </a:lnTo>
                                <a:lnTo>
                                  <a:pt x="541439" y="544805"/>
                                </a:lnTo>
                                <a:lnTo>
                                  <a:pt x="536410" y="546481"/>
                                </a:lnTo>
                                <a:lnTo>
                                  <a:pt x="534721" y="546481"/>
                                </a:lnTo>
                                <a:lnTo>
                                  <a:pt x="529679" y="547319"/>
                                </a:lnTo>
                                <a:lnTo>
                                  <a:pt x="516255" y="547319"/>
                                </a:lnTo>
                                <a:lnTo>
                                  <a:pt x="509549" y="548157"/>
                                </a:lnTo>
                                <a:lnTo>
                                  <a:pt x="501142" y="549008"/>
                                </a:lnTo>
                                <a:lnTo>
                                  <a:pt x="492747" y="549008"/>
                                </a:lnTo>
                                <a:lnTo>
                                  <a:pt x="483514" y="548157"/>
                                </a:lnTo>
                                <a:lnTo>
                                  <a:pt x="473443" y="547319"/>
                                </a:lnTo>
                                <a:lnTo>
                                  <a:pt x="462534" y="546481"/>
                                </a:lnTo>
                                <a:lnTo>
                                  <a:pt x="451612" y="546481"/>
                                </a:lnTo>
                                <a:lnTo>
                                  <a:pt x="439026" y="544805"/>
                                </a:lnTo>
                                <a:lnTo>
                                  <a:pt x="427279" y="546481"/>
                                </a:lnTo>
                                <a:lnTo>
                                  <a:pt x="413842" y="548157"/>
                                </a:lnTo>
                                <a:lnTo>
                                  <a:pt x="398742" y="550672"/>
                                </a:lnTo>
                                <a:lnTo>
                                  <a:pt x="365989" y="556565"/>
                                </a:lnTo>
                                <a:lnTo>
                                  <a:pt x="349199" y="559079"/>
                                </a:lnTo>
                                <a:lnTo>
                                  <a:pt x="333261" y="561594"/>
                                </a:lnTo>
                                <a:lnTo>
                                  <a:pt x="318148" y="563270"/>
                                </a:lnTo>
                                <a:lnTo>
                                  <a:pt x="304724" y="563270"/>
                                </a:lnTo>
                                <a:lnTo>
                                  <a:pt x="292964" y="562432"/>
                                </a:lnTo>
                                <a:lnTo>
                                  <a:pt x="282054" y="560756"/>
                                </a:lnTo>
                                <a:lnTo>
                                  <a:pt x="281216" y="560756"/>
                                </a:lnTo>
                                <a:lnTo>
                                  <a:pt x="271132" y="558229"/>
                                </a:lnTo>
                                <a:lnTo>
                                  <a:pt x="270307" y="558229"/>
                                </a:lnTo>
                                <a:lnTo>
                                  <a:pt x="233363" y="544805"/>
                                </a:lnTo>
                                <a:lnTo>
                                  <a:pt x="222453" y="541451"/>
                                </a:lnTo>
                                <a:lnTo>
                                  <a:pt x="210706" y="538087"/>
                                </a:lnTo>
                                <a:lnTo>
                                  <a:pt x="198107" y="534733"/>
                                </a:lnTo>
                                <a:lnTo>
                                  <a:pt x="171247" y="527177"/>
                                </a:lnTo>
                                <a:lnTo>
                                  <a:pt x="157823" y="523811"/>
                                </a:lnTo>
                                <a:lnTo>
                                  <a:pt x="131788" y="517944"/>
                                </a:lnTo>
                                <a:lnTo>
                                  <a:pt x="120878" y="517106"/>
                                </a:lnTo>
                                <a:lnTo>
                                  <a:pt x="109956" y="518782"/>
                                </a:lnTo>
                                <a:lnTo>
                                  <a:pt x="99060" y="519620"/>
                                </a:lnTo>
                                <a:lnTo>
                                  <a:pt x="87313" y="523811"/>
                                </a:lnTo>
                                <a:lnTo>
                                  <a:pt x="65481" y="530530"/>
                                </a:lnTo>
                                <a:lnTo>
                                  <a:pt x="47003" y="535559"/>
                                </a:lnTo>
                                <a:lnTo>
                                  <a:pt x="46177" y="535559"/>
                                </a:lnTo>
                                <a:lnTo>
                                  <a:pt x="39446" y="536410"/>
                                </a:lnTo>
                                <a:lnTo>
                                  <a:pt x="33579" y="535559"/>
                                </a:lnTo>
                                <a:lnTo>
                                  <a:pt x="32740" y="535559"/>
                                </a:lnTo>
                                <a:lnTo>
                                  <a:pt x="28549" y="534733"/>
                                </a:lnTo>
                                <a:lnTo>
                                  <a:pt x="25184" y="533895"/>
                                </a:lnTo>
                                <a:lnTo>
                                  <a:pt x="24346" y="533895"/>
                                </a:lnTo>
                                <a:lnTo>
                                  <a:pt x="21831" y="532219"/>
                                </a:lnTo>
                                <a:lnTo>
                                  <a:pt x="20142" y="530530"/>
                                </a:lnTo>
                                <a:lnTo>
                                  <a:pt x="18466" y="527177"/>
                                </a:lnTo>
                                <a:lnTo>
                                  <a:pt x="18466" y="526339"/>
                                </a:lnTo>
                                <a:lnTo>
                                  <a:pt x="17628" y="522986"/>
                                </a:lnTo>
                                <a:lnTo>
                                  <a:pt x="16789" y="518782"/>
                                </a:lnTo>
                                <a:lnTo>
                                  <a:pt x="16789" y="517944"/>
                                </a:lnTo>
                                <a:lnTo>
                                  <a:pt x="15951" y="512064"/>
                                </a:lnTo>
                                <a:lnTo>
                                  <a:pt x="15113" y="504507"/>
                                </a:lnTo>
                                <a:lnTo>
                                  <a:pt x="15113" y="486042"/>
                                </a:lnTo>
                                <a:lnTo>
                                  <a:pt x="15951" y="475132"/>
                                </a:lnTo>
                                <a:lnTo>
                                  <a:pt x="16789" y="452463"/>
                                </a:lnTo>
                                <a:lnTo>
                                  <a:pt x="17628" y="441554"/>
                                </a:lnTo>
                                <a:lnTo>
                                  <a:pt x="17628" y="430632"/>
                                </a:lnTo>
                                <a:lnTo>
                                  <a:pt x="20142" y="388671"/>
                                </a:lnTo>
                                <a:lnTo>
                                  <a:pt x="20993" y="368529"/>
                                </a:lnTo>
                                <a:lnTo>
                                  <a:pt x="20993" y="358445"/>
                                </a:lnTo>
                                <a:lnTo>
                                  <a:pt x="20142" y="350050"/>
                                </a:lnTo>
                                <a:lnTo>
                                  <a:pt x="16789" y="334950"/>
                                </a:lnTo>
                                <a:lnTo>
                                  <a:pt x="10909" y="318986"/>
                                </a:lnTo>
                                <a:lnTo>
                                  <a:pt x="5029" y="304724"/>
                                </a:lnTo>
                                <a:lnTo>
                                  <a:pt x="5029" y="303885"/>
                                </a:lnTo>
                                <a:lnTo>
                                  <a:pt x="1676" y="288772"/>
                                </a:lnTo>
                                <a:lnTo>
                                  <a:pt x="1676" y="287934"/>
                                </a:lnTo>
                                <a:lnTo>
                                  <a:pt x="0" y="273672"/>
                                </a:lnTo>
                                <a:lnTo>
                                  <a:pt x="0" y="253517"/>
                                </a:lnTo>
                                <a:lnTo>
                                  <a:pt x="1676" y="236728"/>
                                </a:lnTo>
                                <a:lnTo>
                                  <a:pt x="2515" y="227495"/>
                                </a:lnTo>
                                <a:lnTo>
                                  <a:pt x="4204" y="216586"/>
                                </a:lnTo>
                                <a:lnTo>
                                  <a:pt x="4204" y="215747"/>
                                </a:lnTo>
                                <a:lnTo>
                                  <a:pt x="7556" y="203149"/>
                                </a:lnTo>
                                <a:lnTo>
                                  <a:pt x="14275" y="176288"/>
                                </a:lnTo>
                                <a:lnTo>
                                  <a:pt x="20993" y="148590"/>
                                </a:lnTo>
                                <a:lnTo>
                                  <a:pt x="24346" y="134315"/>
                                </a:lnTo>
                                <a:lnTo>
                                  <a:pt x="26022" y="125920"/>
                                </a:lnTo>
                                <a:lnTo>
                                  <a:pt x="27699" y="107455"/>
                                </a:lnTo>
                                <a:lnTo>
                                  <a:pt x="28549" y="99060"/>
                                </a:lnTo>
                                <a:lnTo>
                                  <a:pt x="28549" y="92342"/>
                                </a:lnTo>
                                <a:lnTo>
                                  <a:pt x="27699" y="78080"/>
                                </a:lnTo>
                                <a:lnTo>
                                  <a:pt x="27699" y="53734"/>
                                </a:lnTo>
                                <a:lnTo>
                                  <a:pt x="26860" y="42811"/>
                                </a:lnTo>
                                <a:lnTo>
                                  <a:pt x="26860" y="31903"/>
                                </a:lnTo>
                                <a:lnTo>
                                  <a:pt x="28549" y="23508"/>
                                </a:lnTo>
                                <a:lnTo>
                                  <a:pt x="28549" y="22669"/>
                                </a:lnTo>
                                <a:lnTo>
                                  <a:pt x="31890" y="15951"/>
                                </a:lnTo>
                                <a:lnTo>
                                  <a:pt x="37770" y="10084"/>
                                </a:lnTo>
                                <a:lnTo>
                                  <a:pt x="37770" y="9233"/>
                                </a:lnTo>
                                <a:lnTo>
                                  <a:pt x="43662" y="5042"/>
                                </a:lnTo>
                                <a:lnTo>
                                  <a:pt x="44488" y="5042"/>
                                </a:lnTo>
                                <a:lnTo>
                                  <a:pt x="51206" y="1677"/>
                                </a:lnTo>
                                <a:lnTo>
                                  <a:pt x="52044" y="1677"/>
                                </a:lnTo>
                                <a:lnTo>
                                  <a:pt x="596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26" name="Shape 133126"/>
                        <wps:cNvSpPr/>
                        <wps:spPr>
                          <a:xfrm>
                            <a:off x="607834" y="772763"/>
                            <a:ext cx="10909" cy="25184"/>
                          </a:xfrm>
                          <a:custGeom>
                            <a:avLst/>
                            <a:gdLst/>
                            <a:ahLst/>
                            <a:cxnLst/>
                            <a:rect l="0" t="0" r="0" b="0"/>
                            <a:pathLst>
                              <a:path w="10909" h="25184">
                                <a:moveTo>
                                  <a:pt x="4191" y="0"/>
                                </a:moveTo>
                                <a:lnTo>
                                  <a:pt x="10909" y="0"/>
                                </a:lnTo>
                                <a:lnTo>
                                  <a:pt x="10909" y="2515"/>
                                </a:lnTo>
                                <a:lnTo>
                                  <a:pt x="9233" y="6706"/>
                                </a:lnTo>
                                <a:lnTo>
                                  <a:pt x="9233" y="12598"/>
                                </a:lnTo>
                                <a:lnTo>
                                  <a:pt x="7557" y="20980"/>
                                </a:lnTo>
                                <a:lnTo>
                                  <a:pt x="7557" y="21819"/>
                                </a:lnTo>
                                <a:lnTo>
                                  <a:pt x="5867" y="25184"/>
                                </a:lnTo>
                                <a:lnTo>
                                  <a:pt x="0" y="21819"/>
                                </a:lnTo>
                                <a:lnTo>
                                  <a:pt x="838" y="20155"/>
                                </a:lnTo>
                                <a:lnTo>
                                  <a:pt x="838" y="19304"/>
                                </a:lnTo>
                                <a:lnTo>
                                  <a:pt x="2527" y="11747"/>
                                </a:lnTo>
                                <a:lnTo>
                                  <a:pt x="3353" y="5042"/>
                                </a:lnTo>
                                <a:lnTo>
                                  <a:pt x="3353" y="4191"/>
                                </a:lnTo>
                                <a:lnTo>
                                  <a:pt x="4191" y="838"/>
                                </a:lnTo>
                                <a:lnTo>
                                  <a:pt x="419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27" name="Shape 133127"/>
                        <wps:cNvSpPr/>
                        <wps:spPr>
                          <a:xfrm>
                            <a:off x="607834" y="651045"/>
                            <a:ext cx="10909" cy="146901"/>
                          </a:xfrm>
                          <a:custGeom>
                            <a:avLst/>
                            <a:gdLst/>
                            <a:ahLst/>
                            <a:cxnLst/>
                            <a:rect l="0" t="0" r="0" b="0"/>
                            <a:pathLst>
                              <a:path w="10909" h="146901">
                                <a:moveTo>
                                  <a:pt x="4191" y="0"/>
                                </a:moveTo>
                                <a:lnTo>
                                  <a:pt x="10909" y="0"/>
                                </a:lnTo>
                                <a:lnTo>
                                  <a:pt x="10909" y="10071"/>
                                </a:lnTo>
                                <a:lnTo>
                                  <a:pt x="10071" y="19304"/>
                                </a:lnTo>
                                <a:lnTo>
                                  <a:pt x="10071" y="30226"/>
                                </a:lnTo>
                                <a:lnTo>
                                  <a:pt x="9233" y="42811"/>
                                </a:lnTo>
                                <a:lnTo>
                                  <a:pt x="8394" y="56235"/>
                                </a:lnTo>
                                <a:lnTo>
                                  <a:pt x="7557" y="84772"/>
                                </a:lnTo>
                                <a:lnTo>
                                  <a:pt x="7557" y="98222"/>
                                </a:lnTo>
                                <a:lnTo>
                                  <a:pt x="6718" y="111646"/>
                                </a:lnTo>
                                <a:lnTo>
                                  <a:pt x="6718" y="145224"/>
                                </a:lnTo>
                                <a:lnTo>
                                  <a:pt x="5867" y="146901"/>
                                </a:lnTo>
                                <a:lnTo>
                                  <a:pt x="0" y="145224"/>
                                </a:lnTo>
                                <a:lnTo>
                                  <a:pt x="0" y="111646"/>
                                </a:lnTo>
                                <a:lnTo>
                                  <a:pt x="838" y="98222"/>
                                </a:lnTo>
                                <a:lnTo>
                                  <a:pt x="838" y="84772"/>
                                </a:lnTo>
                                <a:lnTo>
                                  <a:pt x="1676" y="56235"/>
                                </a:lnTo>
                                <a:lnTo>
                                  <a:pt x="2527" y="42811"/>
                                </a:lnTo>
                                <a:lnTo>
                                  <a:pt x="3353" y="30226"/>
                                </a:lnTo>
                                <a:lnTo>
                                  <a:pt x="3353" y="19304"/>
                                </a:lnTo>
                                <a:lnTo>
                                  <a:pt x="4191" y="10071"/>
                                </a:lnTo>
                                <a:lnTo>
                                  <a:pt x="419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9325" name="Shape 929325"/>
                        <wps:cNvSpPr/>
                        <wps:spPr>
                          <a:xfrm>
                            <a:off x="612026" y="6476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29" name="Shape 133129"/>
                        <wps:cNvSpPr/>
                        <wps:spPr>
                          <a:xfrm>
                            <a:off x="1177473" y="773608"/>
                            <a:ext cx="335" cy="2346"/>
                          </a:xfrm>
                          <a:custGeom>
                            <a:avLst/>
                            <a:gdLst/>
                            <a:ahLst/>
                            <a:cxnLst/>
                            <a:rect l="0" t="0" r="0" b="0"/>
                            <a:pathLst>
                              <a:path w="335" h="2346">
                                <a:moveTo>
                                  <a:pt x="335" y="0"/>
                                </a:moveTo>
                                <a:lnTo>
                                  <a:pt x="335" y="1676"/>
                                </a:lnTo>
                                <a:lnTo>
                                  <a:pt x="0" y="2346"/>
                                </a:lnTo>
                                <a:lnTo>
                                  <a:pt x="335"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0" name="Shape 133130"/>
                        <wps:cNvSpPr/>
                        <wps:spPr>
                          <a:xfrm>
                            <a:off x="1177809" y="753452"/>
                            <a:ext cx="1689" cy="20155"/>
                          </a:xfrm>
                          <a:custGeom>
                            <a:avLst/>
                            <a:gdLst/>
                            <a:ahLst/>
                            <a:cxnLst/>
                            <a:rect l="0" t="0" r="0" b="0"/>
                            <a:pathLst>
                              <a:path w="1689" h="20155">
                                <a:moveTo>
                                  <a:pt x="0" y="20155"/>
                                </a:moveTo>
                                <a:lnTo>
                                  <a:pt x="838" y="11761"/>
                                </a:lnTo>
                                <a:lnTo>
                                  <a:pt x="1689" y="5042"/>
                                </a:lnTo>
                                <a:lnTo>
                                  <a:pt x="1689"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1" name="Shape 133131"/>
                        <wps:cNvSpPr/>
                        <wps:spPr>
                          <a:xfrm>
                            <a:off x="625460" y="609905"/>
                            <a:ext cx="564109" cy="555714"/>
                          </a:xfrm>
                          <a:custGeom>
                            <a:avLst/>
                            <a:gdLst/>
                            <a:ahLst/>
                            <a:cxnLst/>
                            <a:rect l="0" t="0" r="0" b="0"/>
                            <a:pathLst>
                              <a:path w="564109" h="555714">
                                <a:moveTo>
                                  <a:pt x="494437" y="0"/>
                                </a:moveTo>
                                <a:lnTo>
                                  <a:pt x="516255" y="0"/>
                                </a:lnTo>
                                <a:lnTo>
                                  <a:pt x="528015" y="1689"/>
                                </a:lnTo>
                                <a:lnTo>
                                  <a:pt x="533044" y="3366"/>
                                </a:lnTo>
                                <a:lnTo>
                                  <a:pt x="537248" y="5042"/>
                                </a:lnTo>
                                <a:lnTo>
                                  <a:pt x="540601" y="6718"/>
                                </a:lnTo>
                                <a:lnTo>
                                  <a:pt x="545643" y="11760"/>
                                </a:lnTo>
                                <a:lnTo>
                                  <a:pt x="547319" y="14275"/>
                                </a:lnTo>
                                <a:lnTo>
                                  <a:pt x="548157" y="17628"/>
                                </a:lnTo>
                                <a:lnTo>
                                  <a:pt x="548996" y="21831"/>
                                </a:lnTo>
                                <a:lnTo>
                                  <a:pt x="548996" y="78080"/>
                                </a:lnTo>
                                <a:lnTo>
                                  <a:pt x="549834" y="106617"/>
                                </a:lnTo>
                                <a:lnTo>
                                  <a:pt x="549834" y="133477"/>
                                </a:lnTo>
                                <a:lnTo>
                                  <a:pt x="550672" y="144387"/>
                                </a:lnTo>
                                <a:lnTo>
                                  <a:pt x="550672" y="154457"/>
                                </a:lnTo>
                                <a:lnTo>
                                  <a:pt x="551510" y="161175"/>
                                </a:lnTo>
                                <a:lnTo>
                                  <a:pt x="551510" y="167056"/>
                                </a:lnTo>
                                <a:lnTo>
                                  <a:pt x="552013" y="166050"/>
                                </a:lnTo>
                                <a:lnTo>
                                  <a:pt x="551510" y="169570"/>
                                </a:lnTo>
                                <a:lnTo>
                                  <a:pt x="550672" y="177127"/>
                                </a:lnTo>
                                <a:lnTo>
                                  <a:pt x="549834" y="185521"/>
                                </a:lnTo>
                                <a:lnTo>
                                  <a:pt x="548996" y="195593"/>
                                </a:lnTo>
                                <a:lnTo>
                                  <a:pt x="545643" y="217424"/>
                                </a:lnTo>
                                <a:lnTo>
                                  <a:pt x="540601" y="266103"/>
                                </a:lnTo>
                                <a:lnTo>
                                  <a:pt x="538086" y="289611"/>
                                </a:lnTo>
                                <a:lnTo>
                                  <a:pt x="537248" y="300520"/>
                                </a:lnTo>
                                <a:lnTo>
                                  <a:pt x="536410" y="309766"/>
                                </a:lnTo>
                                <a:lnTo>
                                  <a:pt x="536410" y="333260"/>
                                </a:lnTo>
                                <a:lnTo>
                                  <a:pt x="538086" y="343332"/>
                                </a:lnTo>
                                <a:lnTo>
                                  <a:pt x="539763" y="347535"/>
                                </a:lnTo>
                                <a:lnTo>
                                  <a:pt x="542277" y="354254"/>
                                </a:lnTo>
                                <a:lnTo>
                                  <a:pt x="546481" y="359283"/>
                                </a:lnTo>
                                <a:lnTo>
                                  <a:pt x="553186" y="370205"/>
                                </a:lnTo>
                                <a:lnTo>
                                  <a:pt x="555714" y="376910"/>
                                </a:lnTo>
                                <a:lnTo>
                                  <a:pt x="557390" y="381953"/>
                                </a:lnTo>
                                <a:lnTo>
                                  <a:pt x="558228" y="386994"/>
                                </a:lnTo>
                                <a:lnTo>
                                  <a:pt x="559905" y="399580"/>
                                </a:lnTo>
                                <a:lnTo>
                                  <a:pt x="561581" y="415531"/>
                                </a:lnTo>
                                <a:lnTo>
                                  <a:pt x="562432" y="432321"/>
                                </a:lnTo>
                                <a:lnTo>
                                  <a:pt x="564109" y="450786"/>
                                </a:lnTo>
                                <a:lnTo>
                                  <a:pt x="564109" y="491083"/>
                                </a:lnTo>
                                <a:lnTo>
                                  <a:pt x="563270" y="497789"/>
                                </a:lnTo>
                                <a:lnTo>
                                  <a:pt x="562432" y="503669"/>
                                </a:lnTo>
                                <a:lnTo>
                                  <a:pt x="561581" y="508711"/>
                                </a:lnTo>
                                <a:lnTo>
                                  <a:pt x="559067" y="516268"/>
                                </a:lnTo>
                                <a:lnTo>
                                  <a:pt x="555714" y="522135"/>
                                </a:lnTo>
                                <a:lnTo>
                                  <a:pt x="551510" y="525501"/>
                                </a:lnTo>
                                <a:lnTo>
                                  <a:pt x="546481" y="527177"/>
                                </a:lnTo>
                                <a:lnTo>
                                  <a:pt x="541439" y="528015"/>
                                </a:lnTo>
                                <a:lnTo>
                                  <a:pt x="535559" y="528853"/>
                                </a:lnTo>
                                <a:lnTo>
                                  <a:pt x="528853" y="529692"/>
                                </a:lnTo>
                                <a:lnTo>
                                  <a:pt x="521297" y="530530"/>
                                </a:lnTo>
                                <a:lnTo>
                                  <a:pt x="512902" y="531368"/>
                                </a:lnTo>
                                <a:lnTo>
                                  <a:pt x="485203" y="531368"/>
                                </a:lnTo>
                                <a:lnTo>
                                  <a:pt x="474282" y="530530"/>
                                </a:lnTo>
                                <a:lnTo>
                                  <a:pt x="463372" y="530530"/>
                                </a:lnTo>
                                <a:lnTo>
                                  <a:pt x="451625" y="531368"/>
                                </a:lnTo>
                                <a:lnTo>
                                  <a:pt x="439026" y="532206"/>
                                </a:lnTo>
                                <a:lnTo>
                                  <a:pt x="425602" y="534733"/>
                                </a:lnTo>
                                <a:lnTo>
                                  <a:pt x="410489" y="537248"/>
                                </a:lnTo>
                                <a:lnTo>
                                  <a:pt x="378587" y="545643"/>
                                </a:lnTo>
                                <a:lnTo>
                                  <a:pt x="361798" y="548995"/>
                                </a:lnTo>
                                <a:lnTo>
                                  <a:pt x="345846" y="552361"/>
                                </a:lnTo>
                                <a:lnTo>
                                  <a:pt x="330746" y="554875"/>
                                </a:lnTo>
                                <a:lnTo>
                                  <a:pt x="317309" y="555714"/>
                                </a:lnTo>
                                <a:lnTo>
                                  <a:pt x="304724" y="555714"/>
                                </a:lnTo>
                                <a:lnTo>
                                  <a:pt x="293802" y="554038"/>
                                </a:lnTo>
                                <a:lnTo>
                                  <a:pt x="283731" y="551523"/>
                                </a:lnTo>
                                <a:lnTo>
                                  <a:pt x="274498" y="548995"/>
                                </a:lnTo>
                                <a:lnTo>
                                  <a:pt x="256032" y="543128"/>
                                </a:lnTo>
                                <a:lnTo>
                                  <a:pt x="245961" y="539762"/>
                                </a:lnTo>
                                <a:lnTo>
                                  <a:pt x="235039" y="537248"/>
                                </a:lnTo>
                                <a:lnTo>
                                  <a:pt x="223291" y="534733"/>
                                </a:lnTo>
                                <a:lnTo>
                                  <a:pt x="209855" y="532206"/>
                                </a:lnTo>
                                <a:lnTo>
                                  <a:pt x="183833" y="526338"/>
                                </a:lnTo>
                                <a:lnTo>
                                  <a:pt x="156972" y="521297"/>
                                </a:lnTo>
                                <a:lnTo>
                                  <a:pt x="143548" y="519620"/>
                                </a:lnTo>
                                <a:lnTo>
                                  <a:pt x="131788" y="519620"/>
                                </a:lnTo>
                                <a:lnTo>
                                  <a:pt x="120040" y="520459"/>
                                </a:lnTo>
                                <a:lnTo>
                                  <a:pt x="109131" y="523811"/>
                                </a:lnTo>
                                <a:lnTo>
                                  <a:pt x="97371" y="527177"/>
                                </a:lnTo>
                                <a:lnTo>
                                  <a:pt x="86462" y="531368"/>
                                </a:lnTo>
                                <a:lnTo>
                                  <a:pt x="75552" y="534733"/>
                                </a:lnTo>
                                <a:lnTo>
                                  <a:pt x="66319" y="538925"/>
                                </a:lnTo>
                                <a:lnTo>
                                  <a:pt x="57925" y="541451"/>
                                </a:lnTo>
                                <a:lnTo>
                                  <a:pt x="50368" y="542290"/>
                                </a:lnTo>
                                <a:lnTo>
                                  <a:pt x="44488" y="542290"/>
                                </a:lnTo>
                                <a:lnTo>
                                  <a:pt x="40297" y="541451"/>
                                </a:lnTo>
                                <a:lnTo>
                                  <a:pt x="37770" y="540601"/>
                                </a:lnTo>
                                <a:lnTo>
                                  <a:pt x="35255" y="538925"/>
                                </a:lnTo>
                                <a:lnTo>
                                  <a:pt x="31902" y="532206"/>
                                </a:lnTo>
                                <a:lnTo>
                                  <a:pt x="31064" y="528015"/>
                                </a:lnTo>
                                <a:lnTo>
                                  <a:pt x="29375" y="522135"/>
                                </a:lnTo>
                                <a:lnTo>
                                  <a:pt x="28537" y="514579"/>
                                </a:lnTo>
                                <a:lnTo>
                                  <a:pt x="27699" y="506184"/>
                                </a:lnTo>
                                <a:lnTo>
                                  <a:pt x="27699" y="399580"/>
                                </a:lnTo>
                                <a:lnTo>
                                  <a:pt x="26860" y="378599"/>
                                </a:lnTo>
                                <a:lnTo>
                                  <a:pt x="26860" y="369367"/>
                                </a:lnTo>
                                <a:lnTo>
                                  <a:pt x="25184" y="360121"/>
                                </a:lnTo>
                                <a:lnTo>
                                  <a:pt x="23507" y="351727"/>
                                </a:lnTo>
                                <a:lnTo>
                                  <a:pt x="20981" y="343332"/>
                                </a:lnTo>
                                <a:lnTo>
                                  <a:pt x="14275" y="329070"/>
                                </a:lnTo>
                                <a:lnTo>
                                  <a:pt x="8394" y="313957"/>
                                </a:lnTo>
                                <a:lnTo>
                                  <a:pt x="5042" y="307239"/>
                                </a:lnTo>
                                <a:lnTo>
                                  <a:pt x="3353" y="299682"/>
                                </a:lnTo>
                                <a:lnTo>
                                  <a:pt x="1676" y="285420"/>
                                </a:lnTo>
                                <a:lnTo>
                                  <a:pt x="0" y="271983"/>
                                </a:lnTo>
                                <a:lnTo>
                                  <a:pt x="0" y="256870"/>
                                </a:lnTo>
                                <a:lnTo>
                                  <a:pt x="838" y="248476"/>
                                </a:lnTo>
                                <a:lnTo>
                                  <a:pt x="1676" y="238404"/>
                                </a:lnTo>
                                <a:lnTo>
                                  <a:pt x="3353" y="227495"/>
                                </a:lnTo>
                                <a:lnTo>
                                  <a:pt x="5880" y="214897"/>
                                </a:lnTo>
                                <a:lnTo>
                                  <a:pt x="10909" y="188036"/>
                                </a:lnTo>
                                <a:lnTo>
                                  <a:pt x="15951" y="160338"/>
                                </a:lnTo>
                                <a:lnTo>
                                  <a:pt x="18466" y="147751"/>
                                </a:lnTo>
                                <a:lnTo>
                                  <a:pt x="20142" y="136830"/>
                                </a:lnTo>
                                <a:lnTo>
                                  <a:pt x="20981" y="126759"/>
                                </a:lnTo>
                                <a:lnTo>
                                  <a:pt x="20981" y="109969"/>
                                </a:lnTo>
                                <a:lnTo>
                                  <a:pt x="20142" y="102412"/>
                                </a:lnTo>
                                <a:lnTo>
                                  <a:pt x="19304" y="88150"/>
                                </a:lnTo>
                                <a:lnTo>
                                  <a:pt x="18466" y="75552"/>
                                </a:lnTo>
                                <a:lnTo>
                                  <a:pt x="17628" y="63805"/>
                                </a:lnTo>
                                <a:lnTo>
                                  <a:pt x="16789" y="52895"/>
                                </a:lnTo>
                                <a:lnTo>
                                  <a:pt x="15951" y="43662"/>
                                </a:lnTo>
                                <a:lnTo>
                                  <a:pt x="16789" y="35268"/>
                                </a:lnTo>
                                <a:lnTo>
                                  <a:pt x="20142" y="28549"/>
                                </a:lnTo>
                                <a:lnTo>
                                  <a:pt x="24346" y="22669"/>
                                </a:lnTo>
                                <a:lnTo>
                                  <a:pt x="30226" y="17628"/>
                                </a:lnTo>
                                <a:lnTo>
                                  <a:pt x="36931" y="14275"/>
                                </a:lnTo>
                                <a:lnTo>
                                  <a:pt x="44488" y="12598"/>
                                </a:lnTo>
                                <a:lnTo>
                                  <a:pt x="57086" y="12598"/>
                                </a:lnTo>
                                <a:lnTo>
                                  <a:pt x="62954" y="13436"/>
                                </a:lnTo>
                                <a:lnTo>
                                  <a:pt x="88138" y="13436"/>
                                </a:lnTo>
                                <a:lnTo>
                                  <a:pt x="99060" y="12598"/>
                                </a:lnTo>
                                <a:lnTo>
                                  <a:pt x="125082" y="12598"/>
                                </a:lnTo>
                                <a:lnTo>
                                  <a:pt x="153619" y="11760"/>
                                </a:lnTo>
                                <a:lnTo>
                                  <a:pt x="180480" y="10922"/>
                                </a:lnTo>
                                <a:lnTo>
                                  <a:pt x="206502" y="10084"/>
                                </a:lnTo>
                                <a:lnTo>
                                  <a:pt x="258547" y="6718"/>
                                </a:lnTo>
                                <a:lnTo>
                                  <a:pt x="270307" y="6718"/>
                                </a:lnTo>
                                <a:lnTo>
                                  <a:pt x="282054" y="7556"/>
                                </a:lnTo>
                                <a:lnTo>
                                  <a:pt x="292964" y="9245"/>
                                </a:lnTo>
                                <a:lnTo>
                                  <a:pt x="303873" y="11760"/>
                                </a:lnTo>
                                <a:lnTo>
                                  <a:pt x="323190" y="18479"/>
                                </a:lnTo>
                                <a:lnTo>
                                  <a:pt x="343332" y="24346"/>
                                </a:lnTo>
                                <a:lnTo>
                                  <a:pt x="353403" y="26022"/>
                                </a:lnTo>
                                <a:lnTo>
                                  <a:pt x="364312" y="26022"/>
                                </a:lnTo>
                                <a:lnTo>
                                  <a:pt x="376911" y="25184"/>
                                </a:lnTo>
                                <a:lnTo>
                                  <a:pt x="389496" y="22669"/>
                                </a:lnTo>
                                <a:lnTo>
                                  <a:pt x="417207" y="15951"/>
                                </a:lnTo>
                                <a:lnTo>
                                  <a:pt x="443230" y="8395"/>
                                </a:lnTo>
                                <a:lnTo>
                                  <a:pt x="455816" y="5880"/>
                                </a:lnTo>
                                <a:lnTo>
                                  <a:pt x="466725" y="3366"/>
                                </a:lnTo>
                                <a:lnTo>
                                  <a:pt x="476809" y="1689"/>
                                </a:lnTo>
                                <a:lnTo>
                                  <a:pt x="486042" y="851"/>
                                </a:lnTo>
                                <a:lnTo>
                                  <a:pt x="494437"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2" name="Shape 133132"/>
                        <wps:cNvSpPr/>
                        <wps:spPr>
                          <a:xfrm>
                            <a:off x="622101" y="606547"/>
                            <a:ext cx="570827" cy="562432"/>
                          </a:xfrm>
                          <a:custGeom>
                            <a:avLst/>
                            <a:gdLst/>
                            <a:ahLst/>
                            <a:cxnLst/>
                            <a:rect l="0" t="0" r="0" b="0"/>
                            <a:pathLst>
                              <a:path w="570827" h="562432">
                                <a:moveTo>
                                  <a:pt x="497789" y="0"/>
                                </a:moveTo>
                                <a:lnTo>
                                  <a:pt x="519620" y="0"/>
                                </a:lnTo>
                                <a:lnTo>
                                  <a:pt x="531368" y="1689"/>
                                </a:lnTo>
                                <a:lnTo>
                                  <a:pt x="533044" y="1689"/>
                                </a:lnTo>
                                <a:lnTo>
                                  <a:pt x="538086" y="3366"/>
                                </a:lnTo>
                                <a:lnTo>
                                  <a:pt x="542277" y="5042"/>
                                </a:lnTo>
                                <a:lnTo>
                                  <a:pt x="545643" y="6718"/>
                                </a:lnTo>
                                <a:lnTo>
                                  <a:pt x="552361" y="13436"/>
                                </a:lnTo>
                                <a:lnTo>
                                  <a:pt x="554038" y="15951"/>
                                </a:lnTo>
                                <a:lnTo>
                                  <a:pt x="554038" y="16790"/>
                                </a:lnTo>
                                <a:lnTo>
                                  <a:pt x="554875" y="20155"/>
                                </a:lnTo>
                                <a:lnTo>
                                  <a:pt x="548157" y="21831"/>
                                </a:lnTo>
                                <a:lnTo>
                                  <a:pt x="546481" y="17641"/>
                                </a:lnTo>
                                <a:lnTo>
                                  <a:pt x="539762" y="10922"/>
                                </a:lnTo>
                                <a:lnTo>
                                  <a:pt x="535572" y="10084"/>
                                </a:lnTo>
                                <a:lnTo>
                                  <a:pt x="529691" y="7556"/>
                                </a:lnTo>
                                <a:lnTo>
                                  <a:pt x="520459" y="6718"/>
                                </a:lnTo>
                                <a:lnTo>
                                  <a:pt x="497789" y="6718"/>
                                </a:lnTo>
                                <a:lnTo>
                                  <a:pt x="489394" y="7556"/>
                                </a:lnTo>
                                <a:lnTo>
                                  <a:pt x="480161" y="8395"/>
                                </a:lnTo>
                                <a:lnTo>
                                  <a:pt x="470929" y="10084"/>
                                </a:lnTo>
                                <a:lnTo>
                                  <a:pt x="460019" y="12598"/>
                                </a:lnTo>
                                <a:lnTo>
                                  <a:pt x="447421" y="15113"/>
                                </a:lnTo>
                                <a:lnTo>
                                  <a:pt x="421399" y="22669"/>
                                </a:lnTo>
                                <a:lnTo>
                                  <a:pt x="393700" y="29387"/>
                                </a:lnTo>
                                <a:lnTo>
                                  <a:pt x="381114" y="31903"/>
                                </a:lnTo>
                                <a:lnTo>
                                  <a:pt x="380263" y="31903"/>
                                </a:lnTo>
                                <a:lnTo>
                                  <a:pt x="367678" y="32741"/>
                                </a:lnTo>
                                <a:lnTo>
                                  <a:pt x="356768" y="32741"/>
                                </a:lnTo>
                                <a:lnTo>
                                  <a:pt x="346697" y="31064"/>
                                </a:lnTo>
                                <a:lnTo>
                                  <a:pt x="345846" y="31064"/>
                                </a:lnTo>
                                <a:lnTo>
                                  <a:pt x="325704" y="25184"/>
                                </a:lnTo>
                                <a:lnTo>
                                  <a:pt x="306400" y="18479"/>
                                </a:lnTo>
                                <a:lnTo>
                                  <a:pt x="296329" y="15951"/>
                                </a:lnTo>
                                <a:lnTo>
                                  <a:pt x="285407" y="14275"/>
                                </a:lnTo>
                                <a:lnTo>
                                  <a:pt x="273659" y="13436"/>
                                </a:lnTo>
                                <a:lnTo>
                                  <a:pt x="261912" y="13436"/>
                                </a:lnTo>
                                <a:lnTo>
                                  <a:pt x="209867" y="16790"/>
                                </a:lnTo>
                                <a:lnTo>
                                  <a:pt x="183845" y="17640"/>
                                </a:lnTo>
                                <a:lnTo>
                                  <a:pt x="156972" y="18479"/>
                                </a:lnTo>
                                <a:lnTo>
                                  <a:pt x="128435" y="19317"/>
                                </a:lnTo>
                                <a:lnTo>
                                  <a:pt x="102413" y="19317"/>
                                </a:lnTo>
                                <a:lnTo>
                                  <a:pt x="91503" y="20155"/>
                                </a:lnTo>
                                <a:lnTo>
                                  <a:pt x="66319" y="20155"/>
                                </a:lnTo>
                                <a:lnTo>
                                  <a:pt x="61277" y="19317"/>
                                </a:lnTo>
                                <a:lnTo>
                                  <a:pt x="48692" y="19317"/>
                                </a:lnTo>
                                <a:lnTo>
                                  <a:pt x="39459" y="20993"/>
                                </a:lnTo>
                                <a:lnTo>
                                  <a:pt x="35255" y="23508"/>
                                </a:lnTo>
                                <a:lnTo>
                                  <a:pt x="29388" y="27711"/>
                                </a:lnTo>
                                <a:lnTo>
                                  <a:pt x="26022" y="32741"/>
                                </a:lnTo>
                                <a:lnTo>
                                  <a:pt x="23507" y="38621"/>
                                </a:lnTo>
                                <a:lnTo>
                                  <a:pt x="22669" y="47015"/>
                                </a:lnTo>
                                <a:lnTo>
                                  <a:pt x="23507" y="56249"/>
                                </a:lnTo>
                                <a:lnTo>
                                  <a:pt x="24346" y="67157"/>
                                </a:lnTo>
                                <a:lnTo>
                                  <a:pt x="25184" y="78918"/>
                                </a:lnTo>
                                <a:lnTo>
                                  <a:pt x="26022" y="91504"/>
                                </a:lnTo>
                                <a:lnTo>
                                  <a:pt x="26860" y="105778"/>
                                </a:lnTo>
                                <a:lnTo>
                                  <a:pt x="27699" y="113335"/>
                                </a:lnTo>
                                <a:lnTo>
                                  <a:pt x="27699" y="130124"/>
                                </a:lnTo>
                                <a:lnTo>
                                  <a:pt x="26860" y="140195"/>
                                </a:lnTo>
                                <a:lnTo>
                                  <a:pt x="25184" y="151105"/>
                                </a:lnTo>
                                <a:lnTo>
                                  <a:pt x="25184" y="151943"/>
                                </a:lnTo>
                                <a:lnTo>
                                  <a:pt x="22669" y="164541"/>
                                </a:lnTo>
                                <a:lnTo>
                                  <a:pt x="12598" y="218262"/>
                                </a:lnTo>
                                <a:lnTo>
                                  <a:pt x="12598" y="219101"/>
                                </a:lnTo>
                                <a:lnTo>
                                  <a:pt x="10071" y="231686"/>
                                </a:lnTo>
                                <a:lnTo>
                                  <a:pt x="8394" y="241770"/>
                                </a:lnTo>
                                <a:lnTo>
                                  <a:pt x="7556" y="251841"/>
                                </a:lnTo>
                                <a:lnTo>
                                  <a:pt x="6718" y="260235"/>
                                </a:lnTo>
                                <a:lnTo>
                                  <a:pt x="6718" y="275348"/>
                                </a:lnTo>
                                <a:lnTo>
                                  <a:pt x="8394" y="288772"/>
                                </a:lnTo>
                                <a:lnTo>
                                  <a:pt x="9233" y="300520"/>
                                </a:lnTo>
                                <a:lnTo>
                                  <a:pt x="11760" y="310604"/>
                                </a:lnTo>
                                <a:lnTo>
                                  <a:pt x="14275" y="315633"/>
                                </a:lnTo>
                                <a:lnTo>
                                  <a:pt x="14275" y="316471"/>
                                </a:lnTo>
                                <a:lnTo>
                                  <a:pt x="20142" y="331584"/>
                                </a:lnTo>
                                <a:lnTo>
                                  <a:pt x="26860" y="345859"/>
                                </a:lnTo>
                                <a:lnTo>
                                  <a:pt x="27699" y="345859"/>
                                </a:lnTo>
                                <a:lnTo>
                                  <a:pt x="30226" y="354254"/>
                                </a:lnTo>
                                <a:lnTo>
                                  <a:pt x="31902" y="362648"/>
                                </a:lnTo>
                                <a:lnTo>
                                  <a:pt x="31902" y="363486"/>
                                </a:lnTo>
                                <a:lnTo>
                                  <a:pt x="33579" y="372720"/>
                                </a:lnTo>
                                <a:lnTo>
                                  <a:pt x="33579" y="381953"/>
                                </a:lnTo>
                                <a:lnTo>
                                  <a:pt x="34417" y="402933"/>
                                </a:lnTo>
                                <a:lnTo>
                                  <a:pt x="34417" y="509550"/>
                                </a:lnTo>
                                <a:lnTo>
                                  <a:pt x="35255" y="517944"/>
                                </a:lnTo>
                                <a:lnTo>
                                  <a:pt x="35255" y="523811"/>
                                </a:lnTo>
                                <a:lnTo>
                                  <a:pt x="37782" y="530530"/>
                                </a:lnTo>
                                <a:lnTo>
                                  <a:pt x="38621" y="535572"/>
                                </a:lnTo>
                                <a:lnTo>
                                  <a:pt x="40297" y="539762"/>
                                </a:lnTo>
                                <a:lnTo>
                                  <a:pt x="43650" y="540614"/>
                                </a:lnTo>
                                <a:lnTo>
                                  <a:pt x="47853" y="542290"/>
                                </a:lnTo>
                                <a:lnTo>
                                  <a:pt x="53721" y="542290"/>
                                </a:lnTo>
                                <a:lnTo>
                                  <a:pt x="59601" y="541451"/>
                                </a:lnTo>
                                <a:lnTo>
                                  <a:pt x="73876" y="537248"/>
                                </a:lnTo>
                                <a:lnTo>
                                  <a:pt x="78067" y="535572"/>
                                </a:lnTo>
                                <a:lnTo>
                                  <a:pt x="78067" y="534733"/>
                                </a:lnTo>
                                <a:lnTo>
                                  <a:pt x="88989" y="532206"/>
                                </a:lnTo>
                                <a:lnTo>
                                  <a:pt x="99898" y="528015"/>
                                </a:lnTo>
                                <a:lnTo>
                                  <a:pt x="99898" y="527177"/>
                                </a:lnTo>
                                <a:lnTo>
                                  <a:pt x="111646" y="523811"/>
                                </a:lnTo>
                                <a:lnTo>
                                  <a:pt x="122555" y="520459"/>
                                </a:lnTo>
                                <a:lnTo>
                                  <a:pt x="123406" y="520459"/>
                                </a:lnTo>
                                <a:lnTo>
                                  <a:pt x="135153" y="519620"/>
                                </a:lnTo>
                                <a:lnTo>
                                  <a:pt x="146901" y="519620"/>
                                </a:lnTo>
                                <a:lnTo>
                                  <a:pt x="160338" y="521297"/>
                                </a:lnTo>
                                <a:lnTo>
                                  <a:pt x="187198" y="526338"/>
                                </a:lnTo>
                                <a:lnTo>
                                  <a:pt x="188036" y="526338"/>
                                </a:lnTo>
                                <a:lnTo>
                                  <a:pt x="214058" y="532206"/>
                                </a:lnTo>
                                <a:lnTo>
                                  <a:pt x="226657" y="534733"/>
                                </a:lnTo>
                                <a:lnTo>
                                  <a:pt x="227495" y="534733"/>
                                </a:lnTo>
                                <a:lnTo>
                                  <a:pt x="239242" y="537248"/>
                                </a:lnTo>
                                <a:lnTo>
                                  <a:pt x="250152" y="539762"/>
                                </a:lnTo>
                                <a:lnTo>
                                  <a:pt x="260223" y="543128"/>
                                </a:lnTo>
                                <a:lnTo>
                                  <a:pt x="278701" y="548995"/>
                                </a:lnTo>
                                <a:lnTo>
                                  <a:pt x="287934" y="551523"/>
                                </a:lnTo>
                                <a:lnTo>
                                  <a:pt x="298843" y="554038"/>
                                </a:lnTo>
                                <a:lnTo>
                                  <a:pt x="307238" y="555714"/>
                                </a:lnTo>
                                <a:lnTo>
                                  <a:pt x="320662" y="555714"/>
                                </a:lnTo>
                                <a:lnTo>
                                  <a:pt x="334099" y="554875"/>
                                </a:lnTo>
                                <a:lnTo>
                                  <a:pt x="349212" y="552361"/>
                                </a:lnTo>
                                <a:lnTo>
                                  <a:pt x="364325" y="548995"/>
                                </a:lnTo>
                                <a:lnTo>
                                  <a:pt x="381114" y="545643"/>
                                </a:lnTo>
                                <a:lnTo>
                                  <a:pt x="413004" y="537248"/>
                                </a:lnTo>
                                <a:lnTo>
                                  <a:pt x="413842" y="537248"/>
                                </a:lnTo>
                                <a:lnTo>
                                  <a:pt x="428955" y="534733"/>
                                </a:lnTo>
                                <a:lnTo>
                                  <a:pt x="442392" y="532206"/>
                                </a:lnTo>
                                <a:lnTo>
                                  <a:pt x="454977" y="531368"/>
                                </a:lnTo>
                                <a:lnTo>
                                  <a:pt x="466737" y="530530"/>
                                </a:lnTo>
                                <a:lnTo>
                                  <a:pt x="477647" y="530530"/>
                                </a:lnTo>
                                <a:lnTo>
                                  <a:pt x="488556" y="531368"/>
                                </a:lnTo>
                                <a:lnTo>
                                  <a:pt x="516255" y="531368"/>
                                </a:lnTo>
                                <a:lnTo>
                                  <a:pt x="524649" y="530530"/>
                                </a:lnTo>
                                <a:lnTo>
                                  <a:pt x="532206" y="529692"/>
                                </a:lnTo>
                                <a:lnTo>
                                  <a:pt x="538925" y="528853"/>
                                </a:lnTo>
                                <a:lnTo>
                                  <a:pt x="544804" y="528015"/>
                                </a:lnTo>
                                <a:lnTo>
                                  <a:pt x="548157" y="527177"/>
                                </a:lnTo>
                                <a:lnTo>
                                  <a:pt x="554038" y="524663"/>
                                </a:lnTo>
                                <a:lnTo>
                                  <a:pt x="556552" y="522974"/>
                                </a:lnTo>
                                <a:lnTo>
                                  <a:pt x="558228" y="519620"/>
                                </a:lnTo>
                                <a:lnTo>
                                  <a:pt x="561594" y="510387"/>
                                </a:lnTo>
                                <a:lnTo>
                                  <a:pt x="562432" y="507035"/>
                                </a:lnTo>
                                <a:lnTo>
                                  <a:pt x="563270" y="501155"/>
                                </a:lnTo>
                                <a:lnTo>
                                  <a:pt x="564109" y="494437"/>
                                </a:lnTo>
                                <a:lnTo>
                                  <a:pt x="564109" y="454139"/>
                                </a:lnTo>
                                <a:lnTo>
                                  <a:pt x="562432" y="435673"/>
                                </a:lnTo>
                                <a:lnTo>
                                  <a:pt x="561594" y="418884"/>
                                </a:lnTo>
                                <a:lnTo>
                                  <a:pt x="559905" y="402933"/>
                                </a:lnTo>
                                <a:lnTo>
                                  <a:pt x="558228" y="390348"/>
                                </a:lnTo>
                                <a:lnTo>
                                  <a:pt x="557390" y="386994"/>
                                </a:lnTo>
                                <a:lnTo>
                                  <a:pt x="556552" y="381114"/>
                                </a:lnTo>
                                <a:lnTo>
                                  <a:pt x="554038" y="376072"/>
                                </a:lnTo>
                                <a:lnTo>
                                  <a:pt x="547319" y="364325"/>
                                </a:lnTo>
                                <a:lnTo>
                                  <a:pt x="543115" y="359283"/>
                                </a:lnTo>
                                <a:lnTo>
                                  <a:pt x="543115" y="358445"/>
                                </a:lnTo>
                                <a:lnTo>
                                  <a:pt x="540601" y="351739"/>
                                </a:lnTo>
                                <a:lnTo>
                                  <a:pt x="538925" y="347535"/>
                                </a:lnTo>
                                <a:lnTo>
                                  <a:pt x="538086" y="346697"/>
                                </a:lnTo>
                                <a:lnTo>
                                  <a:pt x="536410" y="336626"/>
                                </a:lnTo>
                                <a:lnTo>
                                  <a:pt x="536410" y="313118"/>
                                </a:lnTo>
                                <a:lnTo>
                                  <a:pt x="537248" y="303885"/>
                                </a:lnTo>
                                <a:lnTo>
                                  <a:pt x="538086" y="292976"/>
                                </a:lnTo>
                                <a:lnTo>
                                  <a:pt x="540601" y="269469"/>
                                </a:lnTo>
                                <a:lnTo>
                                  <a:pt x="545643" y="220776"/>
                                </a:lnTo>
                                <a:lnTo>
                                  <a:pt x="548996" y="198958"/>
                                </a:lnTo>
                                <a:lnTo>
                                  <a:pt x="549834" y="188887"/>
                                </a:lnTo>
                                <a:lnTo>
                                  <a:pt x="550672" y="180492"/>
                                </a:lnTo>
                                <a:lnTo>
                                  <a:pt x="551510" y="172936"/>
                                </a:lnTo>
                                <a:lnTo>
                                  <a:pt x="552361" y="167056"/>
                                </a:lnTo>
                                <a:lnTo>
                                  <a:pt x="553199" y="158661"/>
                                </a:lnTo>
                                <a:lnTo>
                                  <a:pt x="554038" y="151943"/>
                                </a:lnTo>
                                <a:lnTo>
                                  <a:pt x="554038" y="146914"/>
                                </a:lnTo>
                                <a:lnTo>
                                  <a:pt x="560743" y="146914"/>
                                </a:lnTo>
                                <a:lnTo>
                                  <a:pt x="560743" y="151943"/>
                                </a:lnTo>
                                <a:lnTo>
                                  <a:pt x="559905" y="158661"/>
                                </a:lnTo>
                                <a:lnTo>
                                  <a:pt x="559067" y="167056"/>
                                </a:lnTo>
                                <a:lnTo>
                                  <a:pt x="558228" y="172936"/>
                                </a:lnTo>
                                <a:lnTo>
                                  <a:pt x="557390" y="180492"/>
                                </a:lnTo>
                                <a:lnTo>
                                  <a:pt x="556552" y="188887"/>
                                </a:lnTo>
                                <a:lnTo>
                                  <a:pt x="555714" y="198958"/>
                                </a:lnTo>
                                <a:lnTo>
                                  <a:pt x="552361" y="220776"/>
                                </a:lnTo>
                                <a:lnTo>
                                  <a:pt x="547319" y="269469"/>
                                </a:lnTo>
                                <a:lnTo>
                                  <a:pt x="544804" y="292976"/>
                                </a:lnTo>
                                <a:lnTo>
                                  <a:pt x="543966" y="303885"/>
                                </a:lnTo>
                                <a:lnTo>
                                  <a:pt x="543115" y="313118"/>
                                </a:lnTo>
                                <a:lnTo>
                                  <a:pt x="543115" y="336626"/>
                                </a:lnTo>
                                <a:lnTo>
                                  <a:pt x="543966" y="343332"/>
                                </a:lnTo>
                                <a:lnTo>
                                  <a:pt x="546481" y="349212"/>
                                </a:lnTo>
                                <a:lnTo>
                                  <a:pt x="548996" y="355930"/>
                                </a:lnTo>
                                <a:lnTo>
                                  <a:pt x="552361" y="360121"/>
                                </a:lnTo>
                                <a:lnTo>
                                  <a:pt x="553199" y="360972"/>
                                </a:lnTo>
                                <a:lnTo>
                                  <a:pt x="559905" y="371881"/>
                                </a:lnTo>
                                <a:lnTo>
                                  <a:pt x="562432" y="378599"/>
                                </a:lnTo>
                                <a:lnTo>
                                  <a:pt x="564109" y="383629"/>
                                </a:lnTo>
                                <a:lnTo>
                                  <a:pt x="564109" y="385305"/>
                                </a:lnTo>
                                <a:lnTo>
                                  <a:pt x="564947" y="390348"/>
                                </a:lnTo>
                                <a:lnTo>
                                  <a:pt x="566623" y="402933"/>
                                </a:lnTo>
                                <a:lnTo>
                                  <a:pt x="568299" y="418884"/>
                                </a:lnTo>
                                <a:lnTo>
                                  <a:pt x="569138" y="435673"/>
                                </a:lnTo>
                                <a:lnTo>
                                  <a:pt x="570827" y="454139"/>
                                </a:lnTo>
                                <a:lnTo>
                                  <a:pt x="570827" y="494437"/>
                                </a:lnTo>
                                <a:lnTo>
                                  <a:pt x="569988" y="501155"/>
                                </a:lnTo>
                                <a:lnTo>
                                  <a:pt x="569138" y="507035"/>
                                </a:lnTo>
                                <a:lnTo>
                                  <a:pt x="568299" y="512064"/>
                                </a:lnTo>
                                <a:lnTo>
                                  <a:pt x="568299" y="513741"/>
                                </a:lnTo>
                                <a:lnTo>
                                  <a:pt x="565785" y="521297"/>
                                </a:lnTo>
                                <a:lnTo>
                                  <a:pt x="562432" y="527177"/>
                                </a:lnTo>
                                <a:lnTo>
                                  <a:pt x="561594" y="528015"/>
                                </a:lnTo>
                                <a:lnTo>
                                  <a:pt x="557390" y="531368"/>
                                </a:lnTo>
                                <a:lnTo>
                                  <a:pt x="556552" y="532206"/>
                                </a:lnTo>
                                <a:lnTo>
                                  <a:pt x="551510" y="533895"/>
                                </a:lnTo>
                                <a:lnTo>
                                  <a:pt x="549834" y="533895"/>
                                </a:lnTo>
                                <a:lnTo>
                                  <a:pt x="544804" y="534733"/>
                                </a:lnTo>
                                <a:lnTo>
                                  <a:pt x="538925" y="535572"/>
                                </a:lnTo>
                                <a:lnTo>
                                  <a:pt x="532206" y="536410"/>
                                </a:lnTo>
                                <a:lnTo>
                                  <a:pt x="524649" y="537248"/>
                                </a:lnTo>
                                <a:lnTo>
                                  <a:pt x="516255" y="538087"/>
                                </a:lnTo>
                                <a:lnTo>
                                  <a:pt x="488556" y="538087"/>
                                </a:lnTo>
                                <a:lnTo>
                                  <a:pt x="477647" y="537248"/>
                                </a:lnTo>
                                <a:lnTo>
                                  <a:pt x="466737" y="537248"/>
                                </a:lnTo>
                                <a:lnTo>
                                  <a:pt x="454977" y="538087"/>
                                </a:lnTo>
                                <a:lnTo>
                                  <a:pt x="442392" y="538925"/>
                                </a:lnTo>
                                <a:lnTo>
                                  <a:pt x="428955" y="541451"/>
                                </a:lnTo>
                                <a:lnTo>
                                  <a:pt x="415531" y="543128"/>
                                </a:lnTo>
                                <a:lnTo>
                                  <a:pt x="382791" y="552361"/>
                                </a:lnTo>
                                <a:lnTo>
                                  <a:pt x="366001" y="555714"/>
                                </a:lnTo>
                                <a:lnTo>
                                  <a:pt x="350050" y="559079"/>
                                </a:lnTo>
                                <a:lnTo>
                                  <a:pt x="349212" y="559079"/>
                                </a:lnTo>
                                <a:lnTo>
                                  <a:pt x="334099" y="561594"/>
                                </a:lnTo>
                                <a:lnTo>
                                  <a:pt x="320662" y="562432"/>
                                </a:lnTo>
                                <a:lnTo>
                                  <a:pt x="308077" y="562432"/>
                                </a:lnTo>
                                <a:lnTo>
                                  <a:pt x="297167" y="560756"/>
                                </a:lnTo>
                                <a:lnTo>
                                  <a:pt x="296329" y="560756"/>
                                </a:lnTo>
                                <a:lnTo>
                                  <a:pt x="286245" y="558241"/>
                                </a:lnTo>
                                <a:lnTo>
                                  <a:pt x="277012" y="555714"/>
                                </a:lnTo>
                                <a:lnTo>
                                  <a:pt x="258546" y="549846"/>
                                </a:lnTo>
                                <a:lnTo>
                                  <a:pt x="257708" y="549846"/>
                                </a:lnTo>
                                <a:lnTo>
                                  <a:pt x="245123" y="545643"/>
                                </a:lnTo>
                                <a:lnTo>
                                  <a:pt x="237566" y="543966"/>
                                </a:lnTo>
                                <a:lnTo>
                                  <a:pt x="226657" y="541451"/>
                                </a:lnTo>
                                <a:lnTo>
                                  <a:pt x="213220" y="538925"/>
                                </a:lnTo>
                                <a:lnTo>
                                  <a:pt x="212382" y="538925"/>
                                </a:lnTo>
                                <a:lnTo>
                                  <a:pt x="187198" y="533057"/>
                                </a:lnTo>
                                <a:lnTo>
                                  <a:pt x="160338" y="528015"/>
                                </a:lnTo>
                                <a:lnTo>
                                  <a:pt x="146901" y="526338"/>
                                </a:lnTo>
                                <a:lnTo>
                                  <a:pt x="124244" y="526338"/>
                                </a:lnTo>
                                <a:lnTo>
                                  <a:pt x="113322" y="530530"/>
                                </a:lnTo>
                                <a:lnTo>
                                  <a:pt x="104089" y="532206"/>
                                </a:lnTo>
                                <a:lnTo>
                                  <a:pt x="91503" y="538087"/>
                                </a:lnTo>
                                <a:lnTo>
                                  <a:pt x="90665" y="538087"/>
                                </a:lnTo>
                                <a:lnTo>
                                  <a:pt x="82271" y="540614"/>
                                </a:lnTo>
                                <a:lnTo>
                                  <a:pt x="71348" y="545643"/>
                                </a:lnTo>
                                <a:lnTo>
                                  <a:pt x="70510" y="545643"/>
                                </a:lnTo>
                                <a:lnTo>
                                  <a:pt x="62116" y="548157"/>
                                </a:lnTo>
                                <a:lnTo>
                                  <a:pt x="61277" y="548157"/>
                                </a:lnTo>
                                <a:lnTo>
                                  <a:pt x="53721" y="548995"/>
                                </a:lnTo>
                                <a:lnTo>
                                  <a:pt x="47015" y="548995"/>
                                </a:lnTo>
                                <a:lnTo>
                                  <a:pt x="42811" y="548157"/>
                                </a:lnTo>
                                <a:lnTo>
                                  <a:pt x="41973" y="548157"/>
                                </a:lnTo>
                                <a:lnTo>
                                  <a:pt x="39459" y="547319"/>
                                </a:lnTo>
                                <a:lnTo>
                                  <a:pt x="36931" y="545643"/>
                                </a:lnTo>
                                <a:lnTo>
                                  <a:pt x="35255" y="543966"/>
                                </a:lnTo>
                                <a:lnTo>
                                  <a:pt x="31902" y="537248"/>
                                </a:lnTo>
                                <a:lnTo>
                                  <a:pt x="31902" y="536410"/>
                                </a:lnTo>
                                <a:lnTo>
                                  <a:pt x="31064" y="532206"/>
                                </a:lnTo>
                                <a:lnTo>
                                  <a:pt x="29388" y="526338"/>
                                </a:lnTo>
                                <a:lnTo>
                                  <a:pt x="29388" y="525501"/>
                                </a:lnTo>
                                <a:lnTo>
                                  <a:pt x="28537" y="517944"/>
                                </a:lnTo>
                                <a:lnTo>
                                  <a:pt x="27699" y="509550"/>
                                </a:lnTo>
                                <a:lnTo>
                                  <a:pt x="27699" y="402933"/>
                                </a:lnTo>
                                <a:lnTo>
                                  <a:pt x="26860" y="381953"/>
                                </a:lnTo>
                                <a:lnTo>
                                  <a:pt x="26860" y="372720"/>
                                </a:lnTo>
                                <a:lnTo>
                                  <a:pt x="25184" y="364325"/>
                                </a:lnTo>
                                <a:lnTo>
                                  <a:pt x="22669" y="355092"/>
                                </a:lnTo>
                                <a:lnTo>
                                  <a:pt x="20993" y="349212"/>
                                </a:lnTo>
                                <a:lnTo>
                                  <a:pt x="14275" y="334099"/>
                                </a:lnTo>
                                <a:lnTo>
                                  <a:pt x="8394" y="318998"/>
                                </a:lnTo>
                                <a:lnTo>
                                  <a:pt x="5042" y="312280"/>
                                </a:lnTo>
                                <a:lnTo>
                                  <a:pt x="5042" y="311442"/>
                                </a:lnTo>
                                <a:lnTo>
                                  <a:pt x="3365" y="303885"/>
                                </a:lnTo>
                                <a:lnTo>
                                  <a:pt x="3365" y="303047"/>
                                </a:lnTo>
                                <a:lnTo>
                                  <a:pt x="1676" y="288772"/>
                                </a:lnTo>
                                <a:lnTo>
                                  <a:pt x="0" y="275348"/>
                                </a:lnTo>
                                <a:lnTo>
                                  <a:pt x="0" y="260235"/>
                                </a:lnTo>
                                <a:lnTo>
                                  <a:pt x="838" y="251841"/>
                                </a:lnTo>
                                <a:lnTo>
                                  <a:pt x="1676" y="241770"/>
                                </a:lnTo>
                                <a:lnTo>
                                  <a:pt x="3365" y="230848"/>
                                </a:lnTo>
                                <a:lnTo>
                                  <a:pt x="3365" y="230010"/>
                                </a:lnTo>
                                <a:lnTo>
                                  <a:pt x="5880" y="218262"/>
                                </a:lnTo>
                                <a:lnTo>
                                  <a:pt x="10909" y="191402"/>
                                </a:lnTo>
                                <a:lnTo>
                                  <a:pt x="15951" y="163703"/>
                                </a:lnTo>
                                <a:lnTo>
                                  <a:pt x="15951" y="162852"/>
                                </a:lnTo>
                                <a:lnTo>
                                  <a:pt x="18466" y="151105"/>
                                </a:lnTo>
                                <a:lnTo>
                                  <a:pt x="20142" y="140195"/>
                                </a:lnTo>
                                <a:lnTo>
                                  <a:pt x="20993" y="130124"/>
                                </a:lnTo>
                                <a:lnTo>
                                  <a:pt x="20993" y="113335"/>
                                </a:lnTo>
                                <a:lnTo>
                                  <a:pt x="20142" y="105778"/>
                                </a:lnTo>
                                <a:lnTo>
                                  <a:pt x="19304" y="91504"/>
                                </a:lnTo>
                                <a:lnTo>
                                  <a:pt x="18466" y="78918"/>
                                </a:lnTo>
                                <a:lnTo>
                                  <a:pt x="17628" y="67157"/>
                                </a:lnTo>
                                <a:lnTo>
                                  <a:pt x="16789" y="56249"/>
                                </a:lnTo>
                                <a:lnTo>
                                  <a:pt x="15951" y="47015"/>
                                </a:lnTo>
                                <a:lnTo>
                                  <a:pt x="16789" y="38621"/>
                                </a:lnTo>
                                <a:lnTo>
                                  <a:pt x="16789" y="36944"/>
                                </a:lnTo>
                                <a:lnTo>
                                  <a:pt x="20142" y="30226"/>
                                </a:lnTo>
                                <a:lnTo>
                                  <a:pt x="20142" y="29387"/>
                                </a:lnTo>
                                <a:lnTo>
                                  <a:pt x="24346" y="23508"/>
                                </a:lnTo>
                                <a:lnTo>
                                  <a:pt x="25184" y="23508"/>
                                </a:lnTo>
                                <a:lnTo>
                                  <a:pt x="31064" y="18479"/>
                                </a:lnTo>
                                <a:lnTo>
                                  <a:pt x="31902" y="17640"/>
                                </a:lnTo>
                                <a:lnTo>
                                  <a:pt x="38621" y="14275"/>
                                </a:lnTo>
                                <a:lnTo>
                                  <a:pt x="39459" y="14275"/>
                                </a:lnTo>
                                <a:lnTo>
                                  <a:pt x="47015" y="12598"/>
                                </a:lnTo>
                                <a:lnTo>
                                  <a:pt x="60439" y="12598"/>
                                </a:lnTo>
                                <a:lnTo>
                                  <a:pt x="66319" y="13436"/>
                                </a:lnTo>
                                <a:lnTo>
                                  <a:pt x="91503" y="13436"/>
                                </a:lnTo>
                                <a:lnTo>
                                  <a:pt x="102413" y="12598"/>
                                </a:lnTo>
                                <a:lnTo>
                                  <a:pt x="128435" y="12598"/>
                                </a:lnTo>
                                <a:lnTo>
                                  <a:pt x="156972" y="11760"/>
                                </a:lnTo>
                                <a:lnTo>
                                  <a:pt x="183845" y="10922"/>
                                </a:lnTo>
                                <a:lnTo>
                                  <a:pt x="209867" y="10084"/>
                                </a:lnTo>
                                <a:lnTo>
                                  <a:pt x="261912" y="6718"/>
                                </a:lnTo>
                                <a:lnTo>
                                  <a:pt x="273659" y="6718"/>
                                </a:lnTo>
                                <a:lnTo>
                                  <a:pt x="285407" y="7556"/>
                                </a:lnTo>
                                <a:lnTo>
                                  <a:pt x="296329" y="9245"/>
                                </a:lnTo>
                                <a:lnTo>
                                  <a:pt x="297167" y="9245"/>
                                </a:lnTo>
                                <a:lnTo>
                                  <a:pt x="308077" y="11760"/>
                                </a:lnTo>
                                <a:lnTo>
                                  <a:pt x="308914" y="11760"/>
                                </a:lnTo>
                                <a:lnTo>
                                  <a:pt x="328219" y="18479"/>
                                </a:lnTo>
                                <a:lnTo>
                                  <a:pt x="348374" y="24346"/>
                                </a:lnTo>
                                <a:lnTo>
                                  <a:pt x="356768" y="26035"/>
                                </a:lnTo>
                                <a:lnTo>
                                  <a:pt x="367678" y="26035"/>
                                </a:lnTo>
                                <a:lnTo>
                                  <a:pt x="378587" y="25184"/>
                                </a:lnTo>
                                <a:lnTo>
                                  <a:pt x="392023" y="22669"/>
                                </a:lnTo>
                                <a:lnTo>
                                  <a:pt x="419722" y="15951"/>
                                </a:lnTo>
                                <a:lnTo>
                                  <a:pt x="445745" y="8395"/>
                                </a:lnTo>
                                <a:lnTo>
                                  <a:pt x="458343" y="5880"/>
                                </a:lnTo>
                                <a:lnTo>
                                  <a:pt x="469252" y="3366"/>
                                </a:lnTo>
                                <a:lnTo>
                                  <a:pt x="470090" y="3366"/>
                                </a:lnTo>
                                <a:lnTo>
                                  <a:pt x="480161" y="1689"/>
                                </a:lnTo>
                                <a:lnTo>
                                  <a:pt x="489394" y="851"/>
                                </a:lnTo>
                                <a:lnTo>
                                  <a:pt x="497789"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3" name="Shape 133133"/>
                        <wps:cNvSpPr/>
                        <wps:spPr>
                          <a:xfrm>
                            <a:off x="1173615" y="753458"/>
                            <a:ext cx="9233" cy="25184"/>
                          </a:xfrm>
                          <a:custGeom>
                            <a:avLst/>
                            <a:gdLst/>
                            <a:ahLst/>
                            <a:cxnLst/>
                            <a:rect l="0" t="0" r="0" b="0"/>
                            <a:pathLst>
                              <a:path w="9233" h="25184">
                                <a:moveTo>
                                  <a:pt x="2515" y="0"/>
                                </a:moveTo>
                                <a:lnTo>
                                  <a:pt x="9233" y="0"/>
                                </a:lnTo>
                                <a:lnTo>
                                  <a:pt x="9233" y="5029"/>
                                </a:lnTo>
                                <a:lnTo>
                                  <a:pt x="8407" y="11747"/>
                                </a:lnTo>
                                <a:lnTo>
                                  <a:pt x="7557" y="20142"/>
                                </a:lnTo>
                                <a:lnTo>
                                  <a:pt x="7557" y="21819"/>
                                </a:lnTo>
                                <a:lnTo>
                                  <a:pt x="5880" y="25184"/>
                                </a:lnTo>
                                <a:lnTo>
                                  <a:pt x="0" y="21819"/>
                                </a:lnTo>
                                <a:lnTo>
                                  <a:pt x="851" y="20142"/>
                                </a:lnTo>
                                <a:lnTo>
                                  <a:pt x="1676" y="11747"/>
                                </a:lnTo>
                                <a:lnTo>
                                  <a:pt x="2515" y="5029"/>
                                </a:lnTo>
                                <a:lnTo>
                                  <a:pt x="2515"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4" name="Shape 133134"/>
                        <wps:cNvSpPr/>
                        <wps:spPr>
                          <a:xfrm>
                            <a:off x="1171100" y="631740"/>
                            <a:ext cx="9233" cy="146901"/>
                          </a:xfrm>
                          <a:custGeom>
                            <a:avLst/>
                            <a:gdLst/>
                            <a:ahLst/>
                            <a:cxnLst/>
                            <a:rect l="0" t="0" r="0" b="0"/>
                            <a:pathLst>
                              <a:path w="9233" h="146901">
                                <a:moveTo>
                                  <a:pt x="0" y="0"/>
                                </a:moveTo>
                                <a:lnTo>
                                  <a:pt x="6706" y="0"/>
                                </a:lnTo>
                                <a:lnTo>
                                  <a:pt x="6706" y="56235"/>
                                </a:lnTo>
                                <a:lnTo>
                                  <a:pt x="7557" y="84772"/>
                                </a:lnTo>
                                <a:lnTo>
                                  <a:pt x="7557" y="111633"/>
                                </a:lnTo>
                                <a:lnTo>
                                  <a:pt x="8395" y="122555"/>
                                </a:lnTo>
                                <a:lnTo>
                                  <a:pt x="8395" y="132626"/>
                                </a:lnTo>
                                <a:lnTo>
                                  <a:pt x="9233" y="139344"/>
                                </a:lnTo>
                                <a:lnTo>
                                  <a:pt x="9233" y="145224"/>
                                </a:lnTo>
                                <a:lnTo>
                                  <a:pt x="8395" y="146901"/>
                                </a:lnTo>
                                <a:lnTo>
                                  <a:pt x="2515" y="145224"/>
                                </a:lnTo>
                                <a:lnTo>
                                  <a:pt x="2515" y="139344"/>
                                </a:lnTo>
                                <a:lnTo>
                                  <a:pt x="1676" y="132626"/>
                                </a:lnTo>
                                <a:lnTo>
                                  <a:pt x="1676" y="122555"/>
                                </a:lnTo>
                                <a:lnTo>
                                  <a:pt x="838" y="111633"/>
                                </a:lnTo>
                                <a:lnTo>
                                  <a:pt x="838" y="84772"/>
                                </a:lnTo>
                                <a:lnTo>
                                  <a:pt x="0" y="56235"/>
                                </a:ln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5" name="Shape 133135"/>
                        <wps:cNvSpPr/>
                        <wps:spPr>
                          <a:xfrm>
                            <a:off x="1170254" y="626703"/>
                            <a:ext cx="7557" cy="5868"/>
                          </a:xfrm>
                          <a:custGeom>
                            <a:avLst/>
                            <a:gdLst/>
                            <a:ahLst/>
                            <a:cxnLst/>
                            <a:rect l="0" t="0" r="0" b="0"/>
                            <a:pathLst>
                              <a:path w="7557" h="5868">
                                <a:moveTo>
                                  <a:pt x="6718" y="0"/>
                                </a:moveTo>
                                <a:lnTo>
                                  <a:pt x="7557" y="4191"/>
                                </a:lnTo>
                                <a:lnTo>
                                  <a:pt x="7557" y="5042"/>
                                </a:lnTo>
                                <a:lnTo>
                                  <a:pt x="851" y="5868"/>
                                </a:lnTo>
                                <a:lnTo>
                                  <a:pt x="0" y="1677"/>
                                </a:lnTo>
                                <a:lnTo>
                                  <a:pt x="6718"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9" name="Shape 133139"/>
                        <wps:cNvSpPr/>
                        <wps:spPr>
                          <a:xfrm>
                            <a:off x="1216426" y="593113"/>
                            <a:ext cx="567462" cy="560756"/>
                          </a:xfrm>
                          <a:custGeom>
                            <a:avLst/>
                            <a:gdLst/>
                            <a:ahLst/>
                            <a:cxnLst/>
                            <a:rect l="0" t="0" r="0" b="0"/>
                            <a:pathLst>
                              <a:path w="567462" h="560756">
                                <a:moveTo>
                                  <a:pt x="250990" y="0"/>
                                </a:moveTo>
                                <a:lnTo>
                                  <a:pt x="262750" y="851"/>
                                </a:lnTo>
                                <a:lnTo>
                                  <a:pt x="273660" y="2528"/>
                                </a:lnTo>
                                <a:lnTo>
                                  <a:pt x="283731" y="4217"/>
                                </a:lnTo>
                                <a:lnTo>
                                  <a:pt x="285407" y="4217"/>
                                </a:lnTo>
                                <a:lnTo>
                                  <a:pt x="313119" y="13437"/>
                                </a:lnTo>
                                <a:lnTo>
                                  <a:pt x="313957" y="13437"/>
                                </a:lnTo>
                                <a:lnTo>
                                  <a:pt x="325704" y="16790"/>
                                </a:lnTo>
                                <a:lnTo>
                                  <a:pt x="334099" y="19304"/>
                                </a:lnTo>
                                <a:lnTo>
                                  <a:pt x="345859" y="21831"/>
                                </a:lnTo>
                                <a:lnTo>
                                  <a:pt x="358445" y="25197"/>
                                </a:lnTo>
                                <a:lnTo>
                                  <a:pt x="385305" y="31903"/>
                                </a:lnTo>
                                <a:lnTo>
                                  <a:pt x="411328" y="36944"/>
                                </a:lnTo>
                                <a:lnTo>
                                  <a:pt x="423926" y="37783"/>
                                </a:lnTo>
                                <a:lnTo>
                                  <a:pt x="435673" y="38621"/>
                                </a:lnTo>
                                <a:lnTo>
                                  <a:pt x="445745" y="37783"/>
                                </a:lnTo>
                                <a:lnTo>
                                  <a:pt x="458343" y="34417"/>
                                </a:lnTo>
                                <a:lnTo>
                                  <a:pt x="469252" y="31903"/>
                                </a:lnTo>
                                <a:lnTo>
                                  <a:pt x="477647" y="28550"/>
                                </a:lnTo>
                                <a:lnTo>
                                  <a:pt x="490232" y="24346"/>
                                </a:lnTo>
                                <a:lnTo>
                                  <a:pt x="499478" y="20993"/>
                                </a:lnTo>
                                <a:lnTo>
                                  <a:pt x="500304" y="20993"/>
                                </a:lnTo>
                                <a:lnTo>
                                  <a:pt x="509537" y="18479"/>
                                </a:lnTo>
                                <a:lnTo>
                                  <a:pt x="510375" y="18479"/>
                                </a:lnTo>
                                <a:lnTo>
                                  <a:pt x="517093" y="17641"/>
                                </a:lnTo>
                                <a:lnTo>
                                  <a:pt x="528853" y="17641"/>
                                </a:lnTo>
                                <a:lnTo>
                                  <a:pt x="533895" y="20993"/>
                                </a:lnTo>
                                <a:lnTo>
                                  <a:pt x="535572" y="22670"/>
                                </a:lnTo>
                                <a:lnTo>
                                  <a:pt x="537248" y="25197"/>
                                </a:lnTo>
                                <a:lnTo>
                                  <a:pt x="538925" y="28550"/>
                                </a:lnTo>
                                <a:lnTo>
                                  <a:pt x="538925" y="29388"/>
                                </a:lnTo>
                                <a:lnTo>
                                  <a:pt x="539763" y="33592"/>
                                </a:lnTo>
                                <a:lnTo>
                                  <a:pt x="541439" y="39459"/>
                                </a:lnTo>
                                <a:lnTo>
                                  <a:pt x="541439" y="40310"/>
                                </a:lnTo>
                                <a:lnTo>
                                  <a:pt x="542277" y="47867"/>
                                </a:lnTo>
                                <a:lnTo>
                                  <a:pt x="543128" y="57086"/>
                                </a:lnTo>
                                <a:lnTo>
                                  <a:pt x="543128" y="77242"/>
                                </a:lnTo>
                                <a:lnTo>
                                  <a:pt x="542277" y="99899"/>
                                </a:lnTo>
                                <a:lnTo>
                                  <a:pt x="542277" y="121717"/>
                                </a:lnTo>
                                <a:lnTo>
                                  <a:pt x="541439" y="163703"/>
                                </a:lnTo>
                                <a:lnTo>
                                  <a:pt x="541439" y="184696"/>
                                </a:lnTo>
                                <a:lnTo>
                                  <a:pt x="542277" y="201473"/>
                                </a:lnTo>
                                <a:lnTo>
                                  <a:pt x="544792" y="210706"/>
                                </a:lnTo>
                                <a:lnTo>
                                  <a:pt x="546468" y="215748"/>
                                </a:lnTo>
                                <a:lnTo>
                                  <a:pt x="554025" y="233376"/>
                                </a:lnTo>
                                <a:lnTo>
                                  <a:pt x="559905" y="247650"/>
                                </a:lnTo>
                                <a:lnTo>
                                  <a:pt x="562432" y="254356"/>
                                </a:lnTo>
                                <a:lnTo>
                                  <a:pt x="562432" y="255207"/>
                                </a:lnTo>
                                <a:lnTo>
                                  <a:pt x="565785" y="270307"/>
                                </a:lnTo>
                                <a:lnTo>
                                  <a:pt x="565785" y="271145"/>
                                </a:lnTo>
                                <a:lnTo>
                                  <a:pt x="566623" y="277864"/>
                                </a:lnTo>
                                <a:lnTo>
                                  <a:pt x="567462" y="292138"/>
                                </a:lnTo>
                                <a:lnTo>
                                  <a:pt x="567462" y="298857"/>
                                </a:lnTo>
                                <a:lnTo>
                                  <a:pt x="565785" y="315646"/>
                                </a:lnTo>
                                <a:lnTo>
                                  <a:pt x="564947" y="324866"/>
                                </a:lnTo>
                                <a:lnTo>
                                  <a:pt x="563270" y="335788"/>
                                </a:lnTo>
                                <a:lnTo>
                                  <a:pt x="561581" y="348387"/>
                                </a:lnTo>
                                <a:lnTo>
                                  <a:pt x="561581" y="349212"/>
                                </a:lnTo>
                                <a:lnTo>
                                  <a:pt x="555714" y="376924"/>
                                </a:lnTo>
                                <a:lnTo>
                                  <a:pt x="549834" y="403784"/>
                                </a:lnTo>
                                <a:lnTo>
                                  <a:pt x="547319" y="416382"/>
                                </a:lnTo>
                                <a:lnTo>
                                  <a:pt x="545643" y="426454"/>
                                </a:lnTo>
                                <a:lnTo>
                                  <a:pt x="544792" y="436512"/>
                                </a:lnTo>
                                <a:lnTo>
                                  <a:pt x="544792" y="460858"/>
                                </a:lnTo>
                                <a:lnTo>
                                  <a:pt x="545643" y="475133"/>
                                </a:lnTo>
                                <a:lnTo>
                                  <a:pt x="546468" y="487718"/>
                                </a:lnTo>
                                <a:lnTo>
                                  <a:pt x="547319" y="499479"/>
                                </a:lnTo>
                                <a:lnTo>
                                  <a:pt x="548157" y="510387"/>
                                </a:lnTo>
                                <a:lnTo>
                                  <a:pt x="548996" y="519621"/>
                                </a:lnTo>
                                <a:lnTo>
                                  <a:pt x="548996" y="520459"/>
                                </a:lnTo>
                                <a:lnTo>
                                  <a:pt x="547319" y="528866"/>
                                </a:lnTo>
                                <a:lnTo>
                                  <a:pt x="547319" y="529692"/>
                                </a:lnTo>
                                <a:lnTo>
                                  <a:pt x="543954" y="536410"/>
                                </a:lnTo>
                                <a:lnTo>
                                  <a:pt x="539763" y="543128"/>
                                </a:lnTo>
                                <a:lnTo>
                                  <a:pt x="538925" y="544805"/>
                                </a:lnTo>
                                <a:lnTo>
                                  <a:pt x="533044" y="548996"/>
                                </a:lnTo>
                                <a:lnTo>
                                  <a:pt x="532206" y="548996"/>
                                </a:lnTo>
                                <a:lnTo>
                                  <a:pt x="525488" y="552362"/>
                                </a:lnTo>
                                <a:lnTo>
                                  <a:pt x="524650" y="552362"/>
                                </a:lnTo>
                                <a:lnTo>
                                  <a:pt x="517093" y="554038"/>
                                </a:lnTo>
                                <a:lnTo>
                                  <a:pt x="508698" y="554038"/>
                                </a:lnTo>
                                <a:lnTo>
                                  <a:pt x="503669" y="553200"/>
                                </a:lnTo>
                                <a:lnTo>
                                  <a:pt x="497789" y="553200"/>
                                </a:lnTo>
                                <a:lnTo>
                                  <a:pt x="491071" y="552362"/>
                                </a:lnTo>
                                <a:lnTo>
                                  <a:pt x="472605" y="552362"/>
                                </a:lnTo>
                                <a:lnTo>
                                  <a:pt x="461696" y="553200"/>
                                </a:lnTo>
                                <a:lnTo>
                                  <a:pt x="407136" y="553200"/>
                                </a:lnTo>
                                <a:lnTo>
                                  <a:pt x="380276" y="554038"/>
                                </a:lnTo>
                                <a:lnTo>
                                  <a:pt x="302209" y="556552"/>
                                </a:lnTo>
                                <a:lnTo>
                                  <a:pt x="289611" y="555714"/>
                                </a:lnTo>
                                <a:lnTo>
                                  <a:pt x="277863" y="554876"/>
                                </a:lnTo>
                                <a:lnTo>
                                  <a:pt x="266941" y="553200"/>
                                </a:lnTo>
                                <a:lnTo>
                                  <a:pt x="266103" y="553200"/>
                                </a:lnTo>
                                <a:lnTo>
                                  <a:pt x="256019" y="550685"/>
                                </a:lnTo>
                                <a:lnTo>
                                  <a:pt x="255194" y="550685"/>
                                </a:lnTo>
                                <a:lnTo>
                                  <a:pt x="236715" y="543967"/>
                                </a:lnTo>
                                <a:lnTo>
                                  <a:pt x="214897" y="537249"/>
                                </a:lnTo>
                                <a:lnTo>
                                  <a:pt x="207340" y="536410"/>
                                </a:lnTo>
                                <a:lnTo>
                                  <a:pt x="195593" y="534734"/>
                                </a:lnTo>
                                <a:lnTo>
                                  <a:pt x="184683" y="535572"/>
                                </a:lnTo>
                                <a:lnTo>
                                  <a:pt x="172085" y="538925"/>
                                </a:lnTo>
                                <a:lnTo>
                                  <a:pt x="118364" y="552362"/>
                                </a:lnTo>
                                <a:lnTo>
                                  <a:pt x="105766" y="554876"/>
                                </a:lnTo>
                                <a:lnTo>
                                  <a:pt x="94869" y="557403"/>
                                </a:lnTo>
                                <a:lnTo>
                                  <a:pt x="94018" y="557403"/>
                                </a:lnTo>
                                <a:lnTo>
                                  <a:pt x="74714" y="559080"/>
                                </a:lnTo>
                                <a:lnTo>
                                  <a:pt x="66319" y="559918"/>
                                </a:lnTo>
                                <a:lnTo>
                                  <a:pt x="58763" y="560756"/>
                                </a:lnTo>
                                <a:lnTo>
                                  <a:pt x="51206" y="559918"/>
                                </a:lnTo>
                                <a:lnTo>
                                  <a:pt x="44488" y="559918"/>
                                </a:lnTo>
                                <a:lnTo>
                                  <a:pt x="37770" y="559080"/>
                                </a:lnTo>
                                <a:lnTo>
                                  <a:pt x="32741" y="558229"/>
                                </a:lnTo>
                                <a:lnTo>
                                  <a:pt x="31064" y="558229"/>
                                </a:lnTo>
                                <a:lnTo>
                                  <a:pt x="26022" y="556552"/>
                                </a:lnTo>
                                <a:lnTo>
                                  <a:pt x="21831" y="554876"/>
                                </a:lnTo>
                                <a:lnTo>
                                  <a:pt x="18466" y="553200"/>
                                </a:lnTo>
                                <a:lnTo>
                                  <a:pt x="11760" y="546481"/>
                                </a:lnTo>
                                <a:lnTo>
                                  <a:pt x="10071" y="543128"/>
                                </a:lnTo>
                                <a:lnTo>
                                  <a:pt x="10071" y="542290"/>
                                </a:lnTo>
                                <a:lnTo>
                                  <a:pt x="15951" y="539776"/>
                                </a:lnTo>
                                <a:lnTo>
                                  <a:pt x="16789" y="541439"/>
                                </a:lnTo>
                                <a:lnTo>
                                  <a:pt x="23507" y="548170"/>
                                </a:lnTo>
                                <a:lnTo>
                                  <a:pt x="28549" y="550685"/>
                                </a:lnTo>
                                <a:lnTo>
                                  <a:pt x="33579" y="551523"/>
                                </a:lnTo>
                                <a:lnTo>
                                  <a:pt x="37770" y="552362"/>
                                </a:lnTo>
                                <a:lnTo>
                                  <a:pt x="44488" y="553200"/>
                                </a:lnTo>
                                <a:lnTo>
                                  <a:pt x="51206" y="553200"/>
                                </a:lnTo>
                                <a:lnTo>
                                  <a:pt x="57925" y="554038"/>
                                </a:lnTo>
                                <a:lnTo>
                                  <a:pt x="66319" y="553200"/>
                                </a:lnTo>
                                <a:lnTo>
                                  <a:pt x="74714" y="552362"/>
                                </a:lnTo>
                                <a:lnTo>
                                  <a:pt x="92342" y="550685"/>
                                </a:lnTo>
                                <a:lnTo>
                                  <a:pt x="104089" y="548170"/>
                                </a:lnTo>
                                <a:lnTo>
                                  <a:pt x="116687" y="545656"/>
                                </a:lnTo>
                                <a:lnTo>
                                  <a:pt x="170409" y="532219"/>
                                </a:lnTo>
                                <a:lnTo>
                                  <a:pt x="182994" y="529692"/>
                                </a:lnTo>
                                <a:lnTo>
                                  <a:pt x="183833" y="529692"/>
                                </a:lnTo>
                                <a:lnTo>
                                  <a:pt x="196431" y="528866"/>
                                </a:lnTo>
                                <a:lnTo>
                                  <a:pt x="207340" y="529692"/>
                                </a:lnTo>
                                <a:lnTo>
                                  <a:pt x="217411" y="531368"/>
                                </a:lnTo>
                                <a:lnTo>
                                  <a:pt x="218262" y="531368"/>
                                </a:lnTo>
                                <a:lnTo>
                                  <a:pt x="238404" y="537249"/>
                                </a:lnTo>
                                <a:lnTo>
                                  <a:pt x="256870" y="543128"/>
                                </a:lnTo>
                                <a:lnTo>
                                  <a:pt x="268618" y="546481"/>
                                </a:lnTo>
                                <a:lnTo>
                                  <a:pt x="277863" y="548170"/>
                                </a:lnTo>
                                <a:lnTo>
                                  <a:pt x="301358" y="549847"/>
                                </a:lnTo>
                                <a:lnTo>
                                  <a:pt x="380276" y="547319"/>
                                </a:lnTo>
                                <a:lnTo>
                                  <a:pt x="407136" y="546481"/>
                                </a:lnTo>
                                <a:lnTo>
                                  <a:pt x="461696" y="546481"/>
                                </a:lnTo>
                                <a:lnTo>
                                  <a:pt x="472605" y="545656"/>
                                </a:lnTo>
                                <a:lnTo>
                                  <a:pt x="491071" y="545656"/>
                                </a:lnTo>
                                <a:lnTo>
                                  <a:pt x="497789" y="546481"/>
                                </a:lnTo>
                                <a:lnTo>
                                  <a:pt x="503669" y="546481"/>
                                </a:lnTo>
                                <a:lnTo>
                                  <a:pt x="507860" y="547319"/>
                                </a:lnTo>
                                <a:lnTo>
                                  <a:pt x="515417" y="547319"/>
                                </a:lnTo>
                                <a:lnTo>
                                  <a:pt x="523811" y="544805"/>
                                </a:lnTo>
                                <a:lnTo>
                                  <a:pt x="528853" y="543128"/>
                                </a:lnTo>
                                <a:lnTo>
                                  <a:pt x="533895" y="538925"/>
                                </a:lnTo>
                                <a:lnTo>
                                  <a:pt x="538086" y="532219"/>
                                </a:lnTo>
                                <a:lnTo>
                                  <a:pt x="539763" y="528015"/>
                                </a:lnTo>
                                <a:lnTo>
                                  <a:pt x="541439" y="518782"/>
                                </a:lnTo>
                                <a:lnTo>
                                  <a:pt x="541439" y="510387"/>
                                </a:lnTo>
                                <a:lnTo>
                                  <a:pt x="540601" y="499479"/>
                                </a:lnTo>
                                <a:lnTo>
                                  <a:pt x="539763" y="487718"/>
                                </a:lnTo>
                                <a:lnTo>
                                  <a:pt x="538925" y="475133"/>
                                </a:lnTo>
                                <a:lnTo>
                                  <a:pt x="538086" y="460858"/>
                                </a:lnTo>
                                <a:lnTo>
                                  <a:pt x="538086" y="436512"/>
                                </a:lnTo>
                                <a:lnTo>
                                  <a:pt x="538925" y="426454"/>
                                </a:lnTo>
                                <a:lnTo>
                                  <a:pt x="540601" y="415531"/>
                                </a:lnTo>
                                <a:lnTo>
                                  <a:pt x="540601" y="414693"/>
                                </a:lnTo>
                                <a:lnTo>
                                  <a:pt x="543128" y="402107"/>
                                </a:lnTo>
                                <a:lnTo>
                                  <a:pt x="554876" y="348387"/>
                                </a:lnTo>
                                <a:lnTo>
                                  <a:pt x="556552" y="335788"/>
                                </a:lnTo>
                                <a:lnTo>
                                  <a:pt x="558241" y="324866"/>
                                </a:lnTo>
                                <a:lnTo>
                                  <a:pt x="559067" y="315646"/>
                                </a:lnTo>
                                <a:lnTo>
                                  <a:pt x="560756" y="298857"/>
                                </a:lnTo>
                                <a:lnTo>
                                  <a:pt x="560756" y="292138"/>
                                </a:lnTo>
                                <a:lnTo>
                                  <a:pt x="559905" y="277864"/>
                                </a:lnTo>
                                <a:lnTo>
                                  <a:pt x="559067" y="272821"/>
                                </a:lnTo>
                                <a:lnTo>
                                  <a:pt x="554025" y="251003"/>
                                </a:lnTo>
                                <a:lnTo>
                                  <a:pt x="554025" y="250165"/>
                                </a:lnTo>
                                <a:lnTo>
                                  <a:pt x="548157" y="235903"/>
                                </a:lnTo>
                                <a:lnTo>
                                  <a:pt x="541439" y="220790"/>
                                </a:lnTo>
                                <a:lnTo>
                                  <a:pt x="540601" y="220790"/>
                                </a:lnTo>
                                <a:lnTo>
                                  <a:pt x="538086" y="212382"/>
                                </a:lnTo>
                                <a:lnTo>
                                  <a:pt x="536410" y="204000"/>
                                </a:lnTo>
                                <a:lnTo>
                                  <a:pt x="536410" y="203150"/>
                                </a:lnTo>
                                <a:lnTo>
                                  <a:pt x="534721" y="184696"/>
                                </a:lnTo>
                                <a:lnTo>
                                  <a:pt x="534721" y="163703"/>
                                </a:lnTo>
                                <a:lnTo>
                                  <a:pt x="535572" y="121717"/>
                                </a:lnTo>
                                <a:lnTo>
                                  <a:pt x="535572" y="99899"/>
                                </a:lnTo>
                                <a:lnTo>
                                  <a:pt x="536410" y="77242"/>
                                </a:lnTo>
                                <a:lnTo>
                                  <a:pt x="536410" y="57086"/>
                                </a:lnTo>
                                <a:lnTo>
                                  <a:pt x="535572" y="47867"/>
                                </a:lnTo>
                                <a:lnTo>
                                  <a:pt x="534721" y="41135"/>
                                </a:lnTo>
                                <a:lnTo>
                                  <a:pt x="531368" y="29388"/>
                                </a:lnTo>
                                <a:lnTo>
                                  <a:pt x="531368" y="28550"/>
                                </a:lnTo>
                                <a:lnTo>
                                  <a:pt x="529692" y="26035"/>
                                </a:lnTo>
                                <a:lnTo>
                                  <a:pt x="527164" y="24346"/>
                                </a:lnTo>
                                <a:lnTo>
                                  <a:pt x="511226" y="24346"/>
                                </a:lnTo>
                                <a:lnTo>
                                  <a:pt x="492747" y="31077"/>
                                </a:lnTo>
                                <a:lnTo>
                                  <a:pt x="482689" y="34417"/>
                                </a:lnTo>
                                <a:lnTo>
                                  <a:pt x="482689" y="35268"/>
                                </a:lnTo>
                                <a:lnTo>
                                  <a:pt x="470929" y="38621"/>
                                </a:lnTo>
                                <a:lnTo>
                                  <a:pt x="460019" y="41973"/>
                                </a:lnTo>
                                <a:lnTo>
                                  <a:pt x="448272" y="44501"/>
                                </a:lnTo>
                                <a:lnTo>
                                  <a:pt x="447421" y="44501"/>
                                </a:lnTo>
                                <a:lnTo>
                                  <a:pt x="435673" y="45339"/>
                                </a:lnTo>
                                <a:lnTo>
                                  <a:pt x="423926" y="44501"/>
                                </a:lnTo>
                                <a:lnTo>
                                  <a:pt x="410489" y="43650"/>
                                </a:lnTo>
                                <a:lnTo>
                                  <a:pt x="409639" y="43650"/>
                                </a:lnTo>
                                <a:lnTo>
                                  <a:pt x="383629" y="38621"/>
                                </a:lnTo>
                                <a:lnTo>
                                  <a:pt x="356756" y="31903"/>
                                </a:lnTo>
                                <a:lnTo>
                                  <a:pt x="344170" y="28550"/>
                                </a:lnTo>
                                <a:lnTo>
                                  <a:pt x="332422" y="26035"/>
                                </a:lnTo>
                                <a:lnTo>
                                  <a:pt x="321513" y="23520"/>
                                </a:lnTo>
                                <a:lnTo>
                                  <a:pt x="311442" y="20155"/>
                                </a:lnTo>
                                <a:lnTo>
                                  <a:pt x="292964" y="14275"/>
                                </a:lnTo>
                                <a:lnTo>
                                  <a:pt x="282054" y="10084"/>
                                </a:lnTo>
                                <a:lnTo>
                                  <a:pt x="273660" y="9246"/>
                                </a:lnTo>
                                <a:lnTo>
                                  <a:pt x="262750" y="7557"/>
                                </a:lnTo>
                                <a:lnTo>
                                  <a:pt x="250990" y="5880"/>
                                </a:lnTo>
                                <a:lnTo>
                                  <a:pt x="237566" y="7557"/>
                                </a:lnTo>
                                <a:lnTo>
                                  <a:pt x="223291" y="10084"/>
                                </a:lnTo>
                                <a:lnTo>
                                  <a:pt x="207340" y="13437"/>
                                </a:lnTo>
                                <a:lnTo>
                                  <a:pt x="190551" y="16790"/>
                                </a:lnTo>
                                <a:lnTo>
                                  <a:pt x="157823" y="23520"/>
                                </a:lnTo>
                                <a:lnTo>
                                  <a:pt x="142710" y="26860"/>
                                </a:lnTo>
                                <a:lnTo>
                                  <a:pt x="141859" y="26860"/>
                                </a:lnTo>
                                <a:lnTo>
                                  <a:pt x="128435" y="28550"/>
                                </a:lnTo>
                                <a:lnTo>
                                  <a:pt x="115849" y="29388"/>
                                </a:lnTo>
                                <a:lnTo>
                                  <a:pt x="104089" y="30226"/>
                                </a:lnTo>
                                <a:lnTo>
                                  <a:pt x="93180" y="29388"/>
                                </a:lnTo>
                                <a:lnTo>
                                  <a:pt x="83096" y="29388"/>
                                </a:lnTo>
                                <a:lnTo>
                                  <a:pt x="73025" y="28550"/>
                                </a:lnTo>
                                <a:lnTo>
                                  <a:pt x="54559" y="28550"/>
                                </a:lnTo>
                                <a:lnTo>
                                  <a:pt x="39446" y="30226"/>
                                </a:lnTo>
                                <a:lnTo>
                                  <a:pt x="32741" y="31077"/>
                                </a:lnTo>
                                <a:lnTo>
                                  <a:pt x="21831" y="31903"/>
                                </a:lnTo>
                                <a:lnTo>
                                  <a:pt x="17628" y="33592"/>
                                </a:lnTo>
                                <a:lnTo>
                                  <a:pt x="11760" y="39459"/>
                                </a:lnTo>
                                <a:lnTo>
                                  <a:pt x="8394" y="48692"/>
                                </a:lnTo>
                                <a:lnTo>
                                  <a:pt x="8394" y="52057"/>
                                </a:lnTo>
                                <a:lnTo>
                                  <a:pt x="7557" y="57938"/>
                                </a:lnTo>
                                <a:lnTo>
                                  <a:pt x="6718" y="64643"/>
                                </a:lnTo>
                                <a:lnTo>
                                  <a:pt x="6718" y="105779"/>
                                </a:lnTo>
                                <a:lnTo>
                                  <a:pt x="7557" y="123406"/>
                                </a:lnTo>
                                <a:lnTo>
                                  <a:pt x="8394" y="140195"/>
                                </a:lnTo>
                                <a:lnTo>
                                  <a:pt x="9233" y="156147"/>
                                </a:lnTo>
                                <a:lnTo>
                                  <a:pt x="10909" y="168732"/>
                                </a:lnTo>
                                <a:lnTo>
                                  <a:pt x="10909" y="172098"/>
                                </a:lnTo>
                                <a:lnTo>
                                  <a:pt x="15951" y="186360"/>
                                </a:lnTo>
                                <a:lnTo>
                                  <a:pt x="21831" y="195593"/>
                                </a:lnTo>
                                <a:lnTo>
                                  <a:pt x="25184" y="200635"/>
                                </a:lnTo>
                                <a:lnTo>
                                  <a:pt x="28549" y="207340"/>
                                </a:lnTo>
                                <a:lnTo>
                                  <a:pt x="29375" y="208191"/>
                                </a:lnTo>
                                <a:lnTo>
                                  <a:pt x="31064" y="216586"/>
                                </a:lnTo>
                                <a:lnTo>
                                  <a:pt x="31064" y="217424"/>
                                </a:lnTo>
                                <a:lnTo>
                                  <a:pt x="31890" y="223304"/>
                                </a:lnTo>
                                <a:lnTo>
                                  <a:pt x="31890" y="246800"/>
                                </a:lnTo>
                                <a:lnTo>
                                  <a:pt x="31064" y="256032"/>
                                </a:lnTo>
                                <a:lnTo>
                                  <a:pt x="30226" y="266954"/>
                                </a:lnTo>
                                <a:lnTo>
                                  <a:pt x="27699" y="290449"/>
                                </a:lnTo>
                                <a:lnTo>
                                  <a:pt x="24346" y="314795"/>
                                </a:lnTo>
                                <a:lnTo>
                                  <a:pt x="20993" y="338303"/>
                                </a:lnTo>
                                <a:lnTo>
                                  <a:pt x="17628" y="360959"/>
                                </a:lnTo>
                                <a:lnTo>
                                  <a:pt x="16789" y="370205"/>
                                </a:lnTo>
                                <a:lnTo>
                                  <a:pt x="16789" y="371043"/>
                                </a:lnTo>
                                <a:lnTo>
                                  <a:pt x="15113" y="379438"/>
                                </a:lnTo>
                                <a:lnTo>
                                  <a:pt x="14275" y="386156"/>
                                </a:lnTo>
                                <a:lnTo>
                                  <a:pt x="13436" y="392037"/>
                                </a:lnTo>
                                <a:lnTo>
                                  <a:pt x="12586" y="401269"/>
                                </a:lnTo>
                                <a:lnTo>
                                  <a:pt x="11760" y="407975"/>
                                </a:lnTo>
                                <a:lnTo>
                                  <a:pt x="11760" y="413017"/>
                                </a:lnTo>
                                <a:lnTo>
                                  <a:pt x="5029" y="413017"/>
                                </a:lnTo>
                                <a:lnTo>
                                  <a:pt x="5029" y="407975"/>
                                </a:lnTo>
                                <a:lnTo>
                                  <a:pt x="5880" y="401269"/>
                                </a:lnTo>
                                <a:lnTo>
                                  <a:pt x="6718" y="392037"/>
                                </a:lnTo>
                                <a:lnTo>
                                  <a:pt x="7557" y="386156"/>
                                </a:lnTo>
                                <a:lnTo>
                                  <a:pt x="8394" y="378600"/>
                                </a:lnTo>
                                <a:lnTo>
                                  <a:pt x="8394" y="377749"/>
                                </a:lnTo>
                                <a:lnTo>
                                  <a:pt x="10071" y="368516"/>
                                </a:lnTo>
                                <a:lnTo>
                                  <a:pt x="10909" y="360959"/>
                                </a:lnTo>
                                <a:lnTo>
                                  <a:pt x="14275" y="338303"/>
                                </a:lnTo>
                                <a:lnTo>
                                  <a:pt x="17628" y="314795"/>
                                </a:lnTo>
                                <a:lnTo>
                                  <a:pt x="20993" y="290449"/>
                                </a:lnTo>
                                <a:lnTo>
                                  <a:pt x="23507" y="266954"/>
                                </a:lnTo>
                                <a:lnTo>
                                  <a:pt x="24346" y="256032"/>
                                </a:lnTo>
                                <a:lnTo>
                                  <a:pt x="25184" y="246800"/>
                                </a:lnTo>
                                <a:lnTo>
                                  <a:pt x="25184" y="223304"/>
                                </a:lnTo>
                                <a:lnTo>
                                  <a:pt x="24346" y="218263"/>
                                </a:lnTo>
                                <a:lnTo>
                                  <a:pt x="22670" y="210706"/>
                                </a:lnTo>
                                <a:lnTo>
                                  <a:pt x="19317" y="204000"/>
                                </a:lnTo>
                                <a:lnTo>
                                  <a:pt x="15951" y="198958"/>
                                </a:lnTo>
                                <a:lnTo>
                                  <a:pt x="9233" y="188037"/>
                                </a:lnTo>
                                <a:lnTo>
                                  <a:pt x="5029" y="175451"/>
                                </a:lnTo>
                                <a:lnTo>
                                  <a:pt x="5029" y="173775"/>
                                </a:lnTo>
                                <a:lnTo>
                                  <a:pt x="4204" y="168732"/>
                                </a:lnTo>
                                <a:lnTo>
                                  <a:pt x="2515" y="156147"/>
                                </a:lnTo>
                                <a:lnTo>
                                  <a:pt x="1676" y="140195"/>
                                </a:lnTo>
                                <a:lnTo>
                                  <a:pt x="838" y="123406"/>
                                </a:lnTo>
                                <a:lnTo>
                                  <a:pt x="0" y="105779"/>
                                </a:lnTo>
                                <a:lnTo>
                                  <a:pt x="0" y="64643"/>
                                </a:lnTo>
                                <a:lnTo>
                                  <a:pt x="838" y="57938"/>
                                </a:lnTo>
                                <a:lnTo>
                                  <a:pt x="1676" y="52057"/>
                                </a:lnTo>
                                <a:lnTo>
                                  <a:pt x="2515" y="47016"/>
                                </a:lnTo>
                                <a:lnTo>
                                  <a:pt x="2515" y="45339"/>
                                </a:lnTo>
                                <a:lnTo>
                                  <a:pt x="5029" y="37783"/>
                                </a:lnTo>
                                <a:lnTo>
                                  <a:pt x="5880" y="36944"/>
                                </a:lnTo>
                                <a:lnTo>
                                  <a:pt x="10071" y="31903"/>
                                </a:lnTo>
                                <a:lnTo>
                                  <a:pt x="14275" y="27711"/>
                                </a:lnTo>
                                <a:lnTo>
                                  <a:pt x="19317" y="26035"/>
                                </a:lnTo>
                                <a:lnTo>
                                  <a:pt x="20993" y="26035"/>
                                </a:lnTo>
                                <a:lnTo>
                                  <a:pt x="32741" y="24346"/>
                                </a:lnTo>
                                <a:lnTo>
                                  <a:pt x="39446" y="23520"/>
                                </a:lnTo>
                                <a:lnTo>
                                  <a:pt x="54559" y="21831"/>
                                </a:lnTo>
                                <a:lnTo>
                                  <a:pt x="73025" y="21831"/>
                                </a:lnTo>
                                <a:lnTo>
                                  <a:pt x="83096" y="22670"/>
                                </a:lnTo>
                                <a:lnTo>
                                  <a:pt x="93180" y="22670"/>
                                </a:lnTo>
                                <a:lnTo>
                                  <a:pt x="104089" y="23520"/>
                                </a:lnTo>
                                <a:lnTo>
                                  <a:pt x="115849" y="22670"/>
                                </a:lnTo>
                                <a:lnTo>
                                  <a:pt x="128435" y="21831"/>
                                </a:lnTo>
                                <a:lnTo>
                                  <a:pt x="139344" y="20155"/>
                                </a:lnTo>
                                <a:lnTo>
                                  <a:pt x="156134" y="16790"/>
                                </a:lnTo>
                                <a:lnTo>
                                  <a:pt x="188874" y="10084"/>
                                </a:lnTo>
                                <a:lnTo>
                                  <a:pt x="205664" y="6731"/>
                                </a:lnTo>
                                <a:lnTo>
                                  <a:pt x="221615" y="3366"/>
                                </a:lnTo>
                                <a:lnTo>
                                  <a:pt x="222453" y="3366"/>
                                </a:lnTo>
                                <a:lnTo>
                                  <a:pt x="237566" y="851"/>
                                </a:lnTo>
                                <a:lnTo>
                                  <a:pt x="25099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0" name="Shape 133140"/>
                        <wps:cNvSpPr/>
                        <wps:spPr>
                          <a:xfrm>
                            <a:off x="1221459" y="980098"/>
                            <a:ext cx="8408" cy="26035"/>
                          </a:xfrm>
                          <a:custGeom>
                            <a:avLst/>
                            <a:gdLst/>
                            <a:ahLst/>
                            <a:cxnLst/>
                            <a:rect l="0" t="0" r="0" b="0"/>
                            <a:pathLst>
                              <a:path w="8408" h="26035">
                                <a:moveTo>
                                  <a:pt x="3366" y="0"/>
                                </a:moveTo>
                                <a:lnTo>
                                  <a:pt x="8408" y="5042"/>
                                </a:lnTo>
                                <a:lnTo>
                                  <a:pt x="7557" y="14288"/>
                                </a:lnTo>
                                <a:lnTo>
                                  <a:pt x="6718" y="20993"/>
                                </a:lnTo>
                                <a:lnTo>
                                  <a:pt x="6718" y="26035"/>
                                </a:lnTo>
                                <a:lnTo>
                                  <a:pt x="0" y="26035"/>
                                </a:lnTo>
                                <a:lnTo>
                                  <a:pt x="0" y="20993"/>
                                </a:lnTo>
                                <a:lnTo>
                                  <a:pt x="851" y="14288"/>
                                </a:lnTo>
                                <a:lnTo>
                                  <a:pt x="1677" y="5042"/>
                                </a:lnTo>
                                <a:lnTo>
                                  <a:pt x="1677" y="3366"/>
                                </a:lnTo>
                                <a:lnTo>
                                  <a:pt x="2527" y="851"/>
                                </a:lnTo>
                                <a:lnTo>
                                  <a:pt x="336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1" name="Shape 133141"/>
                        <wps:cNvSpPr/>
                        <wps:spPr>
                          <a:xfrm>
                            <a:off x="1223987" y="980104"/>
                            <a:ext cx="8395" cy="147739"/>
                          </a:xfrm>
                          <a:custGeom>
                            <a:avLst/>
                            <a:gdLst/>
                            <a:ahLst/>
                            <a:cxnLst/>
                            <a:rect l="0" t="0" r="0" b="0"/>
                            <a:pathLst>
                              <a:path w="8395" h="147739">
                                <a:moveTo>
                                  <a:pt x="838" y="0"/>
                                </a:moveTo>
                                <a:lnTo>
                                  <a:pt x="6706" y="2515"/>
                                </a:lnTo>
                                <a:lnTo>
                                  <a:pt x="7557" y="6718"/>
                                </a:lnTo>
                                <a:lnTo>
                                  <a:pt x="7557" y="48692"/>
                                </a:lnTo>
                                <a:lnTo>
                                  <a:pt x="8395" y="62954"/>
                                </a:lnTo>
                                <a:lnTo>
                                  <a:pt x="7557" y="91504"/>
                                </a:lnTo>
                                <a:lnTo>
                                  <a:pt x="7557" y="147739"/>
                                </a:lnTo>
                                <a:lnTo>
                                  <a:pt x="838" y="147739"/>
                                </a:lnTo>
                                <a:lnTo>
                                  <a:pt x="838" y="91504"/>
                                </a:lnTo>
                                <a:lnTo>
                                  <a:pt x="1664" y="62954"/>
                                </a:lnTo>
                                <a:lnTo>
                                  <a:pt x="838" y="48692"/>
                                </a:lnTo>
                                <a:lnTo>
                                  <a:pt x="838" y="8407"/>
                                </a:lnTo>
                                <a:lnTo>
                                  <a:pt x="0" y="4191"/>
                                </a:lnTo>
                                <a:lnTo>
                                  <a:pt x="0" y="2515"/>
                                </a:lnTo>
                                <a:lnTo>
                                  <a:pt x="8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2" name="Shape 133142"/>
                        <wps:cNvSpPr/>
                        <wps:spPr>
                          <a:xfrm>
                            <a:off x="1224821" y="1126996"/>
                            <a:ext cx="8395" cy="8407"/>
                          </a:xfrm>
                          <a:custGeom>
                            <a:avLst/>
                            <a:gdLst/>
                            <a:ahLst/>
                            <a:cxnLst/>
                            <a:rect l="0" t="0" r="0" b="0"/>
                            <a:pathLst>
                              <a:path w="8395" h="8407">
                                <a:moveTo>
                                  <a:pt x="6718" y="0"/>
                                </a:moveTo>
                                <a:lnTo>
                                  <a:pt x="8395" y="6731"/>
                                </a:lnTo>
                                <a:lnTo>
                                  <a:pt x="1676" y="8407"/>
                                </a:lnTo>
                                <a:lnTo>
                                  <a:pt x="0" y="1689"/>
                                </a:lnTo>
                                <a:lnTo>
                                  <a:pt x="0" y="851"/>
                                </a:lnTo>
                                <a:lnTo>
                                  <a:pt x="671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3" name="Shape 133143"/>
                        <wps:cNvSpPr/>
                        <wps:spPr>
                          <a:xfrm>
                            <a:off x="819375" y="1168979"/>
                            <a:ext cx="1956" cy="279"/>
                          </a:xfrm>
                          <a:custGeom>
                            <a:avLst/>
                            <a:gdLst/>
                            <a:ahLst/>
                            <a:cxnLst/>
                            <a:rect l="0" t="0" r="0" b="0"/>
                            <a:pathLst>
                              <a:path w="1956" h="279">
                                <a:moveTo>
                                  <a:pt x="0" y="0"/>
                                </a:moveTo>
                                <a:lnTo>
                                  <a:pt x="1676" y="0"/>
                                </a:lnTo>
                                <a:lnTo>
                                  <a:pt x="1956" y="27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44" name="Shape 133144"/>
                        <wps:cNvSpPr/>
                        <wps:spPr>
                          <a:xfrm>
                            <a:off x="798382" y="1166465"/>
                            <a:ext cx="20993" cy="2515"/>
                          </a:xfrm>
                          <a:custGeom>
                            <a:avLst/>
                            <a:gdLst/>
                            <a:ahLst/>
                            <a:cxnLst/>
                            <a:rect l="0" t="0" r="0" b="0"/>
                            <a:pathLst>
                              <a:path w="20993" h="2515">
                                <a:moveTo>
                                  <a:pt x="20993" y="2515"/>
                                </a:moveTo>
                                <a:lnTo>
                                  <a:pt x="11760" y="1677"/>
                                </a:lnTo>
                                <a:lnTo>
                                  <a:pt x="5042" y="838"/>
                                </a:lnTo>
                                <a:lnTo>
                                  <a:pt x="1677" y="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45" name="Shape 133145"/>
                        <wps:cNvSpPr/>
                        <wps:spPr>
                          <a:xfrm>
                            <a:off x="653157" y="1165627"/>
                            <a:ext cx="554038" cy="554863"/>
                          </a:xfrm>
                          <a:custGeom>
                            <a:avLst/>
                            <a:gdLst/>
                            <a:ahLst/>
                            <a:cxnLst/>
                            <a:rect l="0" t="0" r="0" b="0"/>
                            <a:pathLst>
                              <a:path w="554038" h="554863">
                                <a:moveTo>
                                  <a:pt x="472605" y="0"/>
                                </a:moveTo>
                                <a:lnTo>
                                  <a:pt x="488556" y="838"/>
                                </a:lnTo>
                                <a:lnTo>
                                  <a:pt x="496113" y="1676"/>
                                </a:lnTo>
                                <a:lnTo>
                                  <a:pt x="502831" y="2515"/>
                                </a:lnTo>
                                <a:lnTo>
                                  <a:pt x="508711" y="3353"/>
                                </a:lnTo>
                                <a:lnTo>
                                  <a:pt x="513740" y="4190"/>
                                </a:lnTo>
                                <a:lnTo>
                                  <a:pt x="521297" y="6705"/>
                                </a:lnTo>
                                <a:lnTo>
                                  <a:pt x="526339" y="10909"/>
                                </a:lnTo>
                                <a:lnTo>
                                  <a:pt x="529692" y="14262"/>
                                </a:lnTo>
                                <a:lnTo>
                                  <a:pt x="531368" y="19303"/>
                                </a:lnTo>
                                <a:lnTo>
                                  <a:pt x="532206" y="24333"/>
                                </a:lnTo>
                                <a:lnTo>
                                  <a:pt x="533045" y="31052"/>
                                </a:lnTo>
                                <a:lnTo>
                                  <a:pt x="533045" y="36931"/>
                                </a:lnTo>
                                <a:lnTo>
                                  <a:pt x="534734" y="52044"/>
                                </a:lnTo>
                                <a:lnTo>
                                  <a:pt x="534734" y="70510"/>
                                </a:lnTo>
                                <a:lnTo>
                                  <a:pt x="533045" y="90653"/>
                                </a:lnTo>
                                <a:lnTo>
                                  <a:pt x="533045" y="113322"/>
                                </a:lnTo>
                                <a:lnTo>
                                  <a:pt x="533895" y="125908"/>
                                </a:lnTo>
                                <a:lnTo>
                                  <a:pt x="535572" y="139344"/>
                                </a:lnTo>
                                <a:lnTo>
                                  <a:pt x="538087" y="154457"/>
                                </a:lnTo>
                                <a:lnTo>
                                  <a:pt x="545643" y="187185"/>
                                </a:lnTo>
                                <a:lnTo>
                                  <a:pt x="548157" y="203136"/>
                                </a:lnTo>
                                <a:lnTo>
                                  <a:pt x="551523" y="219087"/>
                                </a:lnTo>
                                <a:lnTo>
                                  <a:pt x="553199" y="234200"/>
                                </a:lnTo>
                                <a:lnTo>
                                  <a:pt x="554038" y="247624"/>
                                </a:lnTo>
                                <a:lnTo>
                                  <a:pt x="553199" y="259384"/>
                                </a:lnTo>
                                <a:lnTo>
                                  <a:pt x="551523" y="270294"/>
                                </a:lnTo>
                                <a:lnTo>
                                  <a:pt x="549834" y="280365"/>
                                </a:lnTo>
                                <a:lnTo>
                                  <a:pt x="539763" y="308063"/>
                                </a:lnTo>
                                <a:lnTo>
                                  <a:pt x="536410" y="318147"/>
                                </a:lnTo>
                                <a:lnTo>
                                  <a:pt x="533895" y="329057"/>
                                </a:lnTo>
                                <a:lnTo>
                                  <a:pt x="531368" y="340804"/>
                                </a:lnTo>
                                <a:lnTo>
                                  <a:pt x="528015" y="353402"/>
                                </a:lnTo>
                                <a:lnTo>
                                  <a:pt x="521297" y="380263"/>
                                </a:lnTo>
                                <a:lnTo>
                                  <a:pt x="515417" y="406285"/>
                                </a:lnTo>
                                <a:lnTo>
                                  <a:pt x="513740" y="418871"/>
                                </a:lnTo>
                                <a:lnTo>
                                  <a:pt x="512902" y="430631"/>
                                </a:lnTo>
                                <a:lnTo>
                                  <a:pt x="513740" y="442378"/>
                                </a:lnTo>
                                <a:lnTo>
                                  <a:pt x="516268" y="454139"/>
                                </a:lnTo>
                                <a:lnTo>
                                  <a:pt x="519621" y="465048"/>
                                </a:lnTo>
                                <a:lnTo>
                                  <a:pt x="523811" y="476796"/>
                                </a:lnTo>
                                <a:lnTo>
                                  <a:pt x="527177" y="486867"/>
                                </a:lnTo>
                                <a:lnTo>
                                  <a:pt x="530530" y="496100"/>
                                </a:lnTo>
                                <a:lnTo>
                                  <a:pt x="533045" y="505333"/>
                                </a:lnTo>
                                <a:lnTo>
                                  <a:pt x="533895" y="512051"/>
                                </a:lnTo>
                                <a:lnTo>
                                  <a:pt x="533045" y="517931"/>
                                </a:lnTo>
                                <a:lnTo>
                                  <a:pt x="532206" y="522122"/>
                                </a:lnTo>
                                <a:lnTo>
                                  <a:pt x="531368" y="524649"/>
                                </a:lnTo>
                                <a:lnTo>
                                  <a:pt x="529692" y="527164"/>
                                </a:lnTo>
                                <a:lnTo>
                                  <a:pt x="526339" y="528841"/>
                                </a:lnTo>
                                <a:lnTo>
                                  <a:pt x="522974" y="529679"/>
                                </a:lnTo>
                                <a:lnTo>
                                  <a:pt x="518782" y="531368"/>
                                </a:lnTo>
                                <a:lnTo>
                                  <a:pt x="512902" y="532206"/>
                                </a:lnTo>
                                <a:lnTo>
                                  <a:pt x="505346" y="533044"/>
                                </a:lnTo>
                                <a:lnTo>
                                  <a:pt x="496951" y="533882"/>
                                </a:lnTo>
                                <a:lnTo>
                                  <a:pt x="475971" y="533882"/>
                                </a:lnTo>
                                <a:lnTo>
                                  <a:pt x="453301" y="533044"/>
                                </a:lnTo>
                                <a:lnTo>
                                  <a:pt x="442392" y="532206"/>
                                </a:lnTo>
                                <a:lnTo>
                                  <a:pt x="431483" y="532206"/>
                                </a:lnTo>
                                <a:lnTo>
                                  <a:pt x="389509" y="531368"/>
                                </a:lnTo>
                                <a:lnTo>
                                  <a:pt x="368516" y="530516"/>
                                </a:lnTo>
                                <a:lnTo>
                                  <a:pt x="358445" y="531368"/>
                                </a:lnTo>
                                <a:lnTo>
                                  <a:pt x="349212" y="532206"/>
                                </a:lnTo>
                                <a:lnTo>
                                  <a:pt x="340817" y="533882"/>
                                </a:lnTo>
                                <a:lnTo>
                                  <a:pt x="332422" y="536397"/>
                                </a:lnTo>
                                <a:lnTo>
                                  <a:pt x="317310" y="542277"/>
                                </a:lnTo>
                                <a:lnTo>
                                  <a:pt x="303047" y="548157"/>
                                </a:lnTo>
                                <a:lnTo>
                                  <a:pt x="295491" y="550672"/>
                                </a:lnTo>
                                <a:lnTo>
                                  <a:pt x="287934" y="552348"/>
                                </a:lnTo>
                                <a:lnTo>
                                  <a:pt x="273660" y="554024"/>
                                </a:lnTo>
                                <a:lnTo>
                                  <a:pt x="260236" y="554863"/>
                                </a:lnTo>
                                <a:lnTo>
                                  <a:pt x="252679" y="554863"/>
                                </a:lnTo>
                                <a:lnTo>
                                  <a:pt x="245123" y="554024"/>
                                </a:lnTo>
                                <a:lnTo>
                                  <a:pt x="236728" y="553186"/>
                                </a:lnTo>
                                <a:lnTo>
                                  <a:pt x="226657" y="552348"/>
                                </a:lnTo>
                                <a:lnTo>
                                  <a:pt x="215735" y="550672"/>
                                </a:lnTo>
                                <a:lnTo>
                                  <a:pt x="203149" y="548157"/>
                                </a:lnTo>
                                <a:lnTo>
                                  <a:pt x="175451" y="542277"/>
                                </a:lnTo>
                                <a:lnTo>
                                  <a:pt x="147752" y="535559"/>
                                </a:lnTo>
                                <a:lnTo>
                                  <a:pt x="135153" y="533044"/>
                                </a:lnTo>
                                <a:lnTo>
                                  <a:pt x="124244" y="531368"/>
                                </a:lnTo>
                                <a:lnTo>
                                  <a:pt x="114173" y="530516"/>
                                </a:lnTo>
                                <a:lnTo>
                                  <a:pt x="105778" y="529679"/>
                                </a:lnTo>
                                <a:lnTo>
                                  <a:pt x="97384" y="529679"/>
                                </a:lnTo>
                                <a:lnTo>
                                  <a:pt x="89827" y="530516"/>
                                </a:lnTo>
                                <a:lnTo>
                                  <a:pt x="75552" y="530516"/>
                                </a:lnTo>
                                <a:lnTo>
                                  <a:pt x="62967" y="531368"/>
                                </a:lnTo>
                                <a:lnTo>
                                  <a:pt x="51207" y="532206"/>
                                </a:lnTo>
                                <a:lnTo>
                                  <a:pt x="40297" y="533044"/>
                                </a:lnTo>
                                <a:lnTo>
                                  <a:pt x="30226" y="533044"/>
                                </a:lnTo>
                                <a:lnTo>
                                  <a:pt x="21831" y="531368"/>
                                </a:lnTo>
                                <a:lnTo>
                                  <a:pt x="15113" y="528002"/>
                                </a:lnTo>
                                <a:lnTo>
                                  <a:pt x="9233" y="523811"/>
                                </a:lnTo>
                                <a:lnTo>
                                  <a:pt x="5042" y="517931"/>
                                </a:lnTo>
                                <a:lnTo>
                                  <a:pt x="1689" y="511213"/>
                                </a:lnTo>
                                <a:lnTo>
                                  <a:pt x="0" y="503656"/>
                                </a:lnTo>
                                <a:lnTo>
                                  <a:pt x="838" y="496100"/>
                                </a:lnTo>
                                <a:lnTo>
                                  <a:pt x="838" y="486028"/>
                                </a:lnTo>
                                <a:lnTo>
                                  <a:pt x="1689" y="479310"/>
                                </a:lnTo>
                                <a:lnTo>
                                  <a:pt x="1689" y="369353"/>
                                </a:lnTo>
                                <a:lnTo>
                                  <a:pt x="838" y="317309"/>
                                </a:lnTo>
                                <a:lnTo>
                                  <a:pt x="838" y="291287"/>
                                </a:lnTo>
                                <a:lnTo>
                                  <a:pt x="2527" y="267779"/>
                                </a:lnTo>
                                <a:lnTo>
                                  <a:pt x="4204" y="256870"/>
                                </a:lnTo>
                                <a:lnTo>
                                  <a:pt x="6718" y="245948"/>
                                </a:lnTo>
                                <a:lnTo>
                                  <a:pt x="14275" y="226644"/>
                                </a:lnTo>
                                <a:lnTo>
                                  <a:pt x="20155" y="207340"/>
                                </a:lnTo>
                                <a:lnTo>
                                  <a:pt x="21831" y="197269"/>
                                </a:lnTo>
                                <a:lnTo>
                                  <a:pt x="22670" y="186347"/>
                                </a:lnTo>
                                <a:lnTo>
                                  <a:pt x="21831" y="173761"/>
                                </a:lnTo>
                                <a:lnTo>
                                  <a:pt x="20155" y="161163"/>
                                </a:lnTo>
                                <a:lnTo>
                                  <a:pt x="14275" y="134302"/>
                                </a:lnTo>
                                <a:lnTo>
                                  <a:pt x="6718" y="107442"/>
                                </a:lnTo>
                                <a:lnTo>
                                  <a:pt x="4204" y="95694"/>
                                </a:lnTo>
                                <a:lnTo>
                                  <a:pt x="2527" y="84772"/>
                                </a:lnTo>
                                <a:lnTo>
                                  <a:pt x="1689" y="74701"/>
                                </a:lnTo>
                                <a:lnTo>
                                  <a:pt x="838" y="65468"/>
                                </a:lnTo>
                                <a:lnTo>
                                  <a:pt x="0" y="57073"/>
                                </a:lnTo>
                                <a:lnTo>
                                  <a:pt x="0" y="41122"/>
                                </a:lnTo>
                                <a:lnTo>
                                  <a:pt x="838" y="35255"/>
                                </a:lnTo>
                                <a:lnTo>
                                  <a:pt x="1689" y="28536"/>
                                </a:lnTo>
                                <a:lnTo>
                                  <a:pt x="2527" y="23495"/>
                                </a:lnTo>
                                <a:lnTo>
                                  <a:pt x="4204" y="18466"/>
                                </a:lnTo>
                                <a:lnTo>
                                  <a:pt x="5880" y="15100"/>
                                </a:lnTo>
                                <a:lnTo>
                                  <a:pt x="7557" y="10909"/>
                                </a:lnTo>
                                <a:lnTo>
                                  <a:pt x="12598" y="5867"/>
                                </a:lnTo>
                                <a:lnTo>
                                  <a:pt x="15951" y="5029"/>
                                </a:lnTo>
                                <a:lnTo>
                                  <a:pt x="19317" y="3353"/>
                                </a:lnTo>
                                <a:lnTo>
                                  <a:pt x="41973" y="3353"/>
                                </a:lnTo>
                                <a:lnTo>
                                  <a:pt x="52883" y="4190"/>
                                </a:lnTo>
                                <a:lnTo>
                                  <a:pt x="79756" y="4190"/>
                                </a:lnTo>
                                <a:lnTo>
                                  <a:pt x="108293" y="5029"/>
                                </a:lnTo>
                                <a:lnTo>
                                  <a:pt x="156147" y="5029"/>
                                </a:lnTo>
                                <a:lnTo>
                                  <a:pt x="163690" y="4190"/>
                                </a:lnTo>
                                <a:lnTo>
                                  <a:pt x="168732" y="4190"/>
                                </a:lnTo>
                                <a:lnTo>
                                  <a:pt x="168173" y="3632"/>
                                </a:lnTo>
                                <a:lnTo>
                                  <a:pt x="172085" y="4190"/>
                                </a:lnTo>
                                <a:lnTo>
                                  <a:pt x="179641" y="5029"/>
                                </a:lnTo>
                                <a:lnTo>
                                  <a:pt x="188036" y="6705"/>
                                </a:lnTo>
                                <a:lnTo>
                                  <a:pt x="198107" y="8394"/>
                                </a:lnTo>
                                <a:lnTo>
                                  <a:pt x="219939" y="11747"/>
                                </a:lnTo>
                                <a:lnTo>
                                  <a:pt x="268631" y="18466"/>
                                </a:lnTo>
                                <a:lnTo>
                                  <a:pt x="292126" y="21818"/>
                                </a:lnTo>
                                <a:lnTo>
                                  <a:pt x="303047" y="22657"/>
                                </a:lnTo>
                                <a:lnTo>
                                  <a:pt x="313119" y="23495"/>
                                </a:lnTo>
                                <a:lnTo>
                                  <a:pt x="322352" y="24333"/>
                                </a:lnTo>
                                <a:lnTo>
                                  <a:pt x="336626" y="24333"/>
                                </a:lnTo>
                                <a:lnTo>
                                  <a:pt x="346697" y="22657"/>
                                </a:lnTo>
                                <a:lnTo>
                                  <a:pt x="350888" y="21818"/>
                                </a:lnTo>
                                <a:lnTo>
                                  <a:pt x="362648" y="15939"/>
                                </a:lnTo>
                                <a:lnTo>
                                  <a:pt x="367678" y="11747"/>
                                </a:lnTo>
                                <a:lnTo>
                                  <a:pt x="373558" y="8394"/>
                                </a:lnTo>
                                <a:lnTo>
                                  <a:pt x="381114" y="5867"/>
                                </a:lnTo>
                                <a:lnTo>
                                  <a:pt x="391185" y="4190"/>
                                </a:lnTo>
                                <a:lnTo>
                                  <a:pt x="403771" y="3353"/>
                                </a:lnTo>
                                <a:lnTo>
                                  <a:pt x="419722" y="1676"/>
                                </a:lnTo>
                                <a:lnTo>
                                  <a:pt x="437350" y="838"/>
                                </a:lnTo>
                                <a:lnTo>
                                  <a:pt x="454978" y="838"/>
                                </a:lnTo>
                                <a:lnTo>
                                  <a:pt x="47260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46" name="Shape 133146"/>
                        <wps:cNvSpPr/>
                        <wps:spPr>
                          <a:xfrm>
                            <a:off x="649802" y="1162265"/>
                            <a:ext cx="560756" cy="561581"/>
                          </a:xfrm>
                          <a:custGeom>
                            <a:avLst/>
                            <a:gdLst/>
                            <a:ahLst/>
                            <a:cxnLst/>
                            <a:rect l="0" t="0" r="0" b="0"/>
                            <a:pathLst>
                              <a:path w="560756" h="561581">
                                <a:moveTo>
                                  <a:pt x="475971" y="0"/>
                                </a:moveTo>
                                <a:lnTo>
                                  <a:pt x="491909" y="838"/>
                                </a:lnTo>
                                <a:lnTo>
                                  <a:pt x="499466" y="1677"/>
                                </a:lnTo>
                                <a:lnTo>
                                  <a:pt x="506184" y="2515"/>
                                </a:lnTo>
                                <a:lnTo>
                                  <a:pt x="512064" y="3353"/>
                                </a:lnTo>
                                <a:lnTo>
                                  <a:pt x="517093" y="4191"/>
                                </a:lnTo>
                                <a:lnTo>
                                  <a:pt x="518782" y="4191"/>
                                </a:lnTo>
                                <a:lnTo>
                                  <a:pt x="526326" y="6718"/>
                                </a:lnTo>
                                <a:lnTo>
                                  <a:pt x="527177" y="7556"/>
                                </a:lnTo>
                                <a:lnTo>
                                  <a:pt x="532206" y="11747"/>
                                </a:lnTo>
                                <a:lnTo>
                                  <a:pt x="536410" y="15951"/>
                                </a:lnTo>
                                <a:lnTo>
                                  <a:pt x="538086" y="20980"/>
                                </a:lnTo>
                                <a:lnTo>
                                  <a:pt x="538086" y="22657"/>
                                </a:lnTo>
                                <a:lnTo>
                                  <a:pt x="538925" y="27698"/>
                                </a:lnTo>
                                <a:lnTo>
                                  <a:pt x="539763" y="34417"/>
                                </a:lnTo>
                                <a:lnTo>
                                  <a:pt x="539763" y="40297"/>
                                </a:lnTo>
                                <a:lnTo>
                                  <a:pt x="541439" y="55397"/>
                                </a:lnTo>
                                <a:lnTo>
                                  <a:pt x="541439" y="73876"/>
                                </a:lnTo>
                                <a:lnTo>
                                  <a:pt x="539763" y="94018"/>
                                </a:lnTo>
                                <a:lnTo>
                                  <a:pt x="539763" y="116687"/>
                                </a:lnTo>
                                <a:lnTo>
                                  <a:pt x="540601" y="129274"/>
                                </a:lnTo>
                                <a:lnTo>
                                  <a:pt x="542277" y="142710"/>
                                </a:lnTo>
                                <a:lnTo>
                                  <a:pt x="544804" y="157810"/>
                                </a:lnTo>
                                <a:lnTo>
                                  <a:pt x="552361" y="189712"/>
                                </a:lnTo>
                                <a:lnTo>
                                  <a:pt x="552361" y="190550"/>
                                </a:lnTo>
                                <a:lnTo>
                                  <a:pt x="554875" y="206502"/>
                                </a:lnTo>
                                <a:lnTo>
                                  <a:pt x="558228" y="221615"/>
                                </a:lnTo>
                                <a:lnTo>
                                  <a:pt x="558228" y="222453"/>
                                </a:lnTo>
                                <a:lnTo>
                                  <a:pt x="559905" y="237566"/>
                                </a:lnTo>
                                <a:lnTo>
                                  <a:pt x="560756" y="250990"/>
                                </a:lnTo>
                                <a:lnTo>
                                  <a:pt x="559905" y="262750"/>
                                </a:lnTo>
                                <a:lnTo>
                                  <a:pt x="558228" y="273659"/>
                                </a:lnTo>
                                <a:lnTo>
                                  <a:pt x="556552" y="283731"/>
                                </a:lnTo>
                                <a:lnTo>
                                  <a:pt x="556552" y="285407"/>
                                </a:lnTo>
                                <a:lnTo>
                                  <a:pt x="546481" y="313106"/>
                                </a:lnTo>
                                <a:lnTo>
                                  <a:pt x="542277" y="324866"/>
                                </a:lnTo>
                                <a:lnTo>
                                  <a:pt x="540601" y="333260"/>
                                </a:lnTo>
                                <a:lnTo>
                                  <a:pt x="538086" y="345008"/>
                                </a:lnTo>
                                <a:lnTo>
                                  <a:pt x="534721" y="357606"/>
                                </a:lnTo>
                                <a:lnTo>
                                  <a:pt x="521297" y="411328"/>
                                </a:lnTo>
                                <a:lnTo>
                                  <a:pt x="520459" y="422237"/>
                                </a:lnTo>
                                <a:lnTo>
                                  <a:pt x="519621" y="433984"/>
                                </a:lnTo>
                                <a:lnTo>
                                  <a:pt x="519621" y="444068"/>
                                </a:lnTo>
                                <a:lnTo>
                                  <a:pt x="522973" y="456654"/>
                                </a:lnTo>
                                <a:lnTo>
                                  <a:pt x="526326" y="467563"/>
                                </a:lnTo>
                                <a:lnTo>
                                  <a:pt x="530530" y="478485"/>
                                </a:lnTo>
                                <a:lnTo>
                                  <a:pt x="533883" y="488556"/>
                                </a:lnTo>
                                <a:lnTo>
                                  <a:pt x="537248" y="497789"/>
                                </a:lnTo>
                                <a:lnTo>
                                  <a:pt x="537248" y="498627"/>
                                </a:lnTo>
                                <a:lnTo>
                                  <a:pt x="539763" y="507860"/>
                                </a:lnTo>
                                <a:lnTo>
                                  <a:pt x="539763" y="508698"/>
                                </a:lnTo>
                                <a:lnTo>
                                  <a:pt x="540601" y="515417"/>
                                </a:lnTo>
                                <a:lnTo>
                                  <a:pt x="539763" y="521297"/>
                                </a:lnTo>
                                <a:lnTo>
                                  <a:pt x="539763" y="522135"/>
                                </a:lnTo>
                                <a:lnTo>
                                  <a:pt x="538925" y="526326"/>
                                </a:lnTo>
                                <a:lnTo>
                                  <a:pt x="538925" y="527164"/>
                                </a:lnTo>
                                <a:lnTo>
                                  <a:pt x="538086" y="529692"/>
                                </a:lnTo>
                                <a:lnTo>
                                  <a:pt x="536410" y="532206"/>
                                </a:lnTo>
                                <a:lnTo>
                                  <a:pt x="534721" y="533882"/>
                                </a:lnTo>
                                <a:lnTo>
                                  <a:pt x="531368" y="535559"/>
                                </a:lnTo>
                                <a:lnTo>
                                  <a:pt x="528853" y="535559"/>
                                </a:lnTo>
                                <a:lnTo>
                                  <a:pt x="523811" y="538087"/>
                                </a:lnTo>
                                <a:lnTo>
                                  <a:pt x="522135" y="538087"/>
                                </a:lnTo>
                                <a:lnTo>
                                  <a:pt x="516255" y="538925"/>
                                </a:lnTo>
                                <a:lnTo>
                                  <a:pt x="508698" y="539762"/>
                                </a:lnTo>
                                <a:lnTo>
                                  <a:pt x="500304" y="540601"/>
                                </a:lnTo>
                                <a:lnTo>
                                  <a:pt x="479323" y="540601"/>
                                </a:lnTo>
                                <a:lnTo>
                                  <a:pt x="456654" y="539762"/>
                                </a:lnTo>
                                <a:lnTo>
                                  <a:pt x="445745" y="538925"/>
                                </a:lnTo>
                                <a:lnTo>
                                  <a:pt x="434835" y="538925"/>
                                </a:lnTo>
                                <a:lnTo>
                                  <a:pt x="392862" y="538087"/>
                                </a:lnTo>
                                <a:lnTo>
                                  <a:pt x="371030" y="536397"/>
                                </a:lnTo>
                                <a:lnTo>
                                  <a:pt x="361798" y="538087"/>
                                </a:lnTo>
                                <a:lnTo>
                                  <a:pt x="353403" y="538087"/>
                                </a:lnTo>
                                <a:lnTo>
                                  <a:pt x="344170" y="540601"/>
                                </a:lnTo>
                                <a:lnTo>
                                  <a:pt x="337452" y="543116"/>
                                </a:lnTo>
                                <a:lnTo>
                                  <a:pt x="322351" y="548995"/>
                                </a:lnTo>
                                <a:lnTo>
                                  <a:pt x="308077" y="554875"/>
                                </a:lnTo>
                                <a:lnTo>
                                  <a:pt x="300520" y="557390"/>
                                </a:lnTo>
                                <a:lnTo>
                                  <a:pt x="299682" y="557390"/>
                                </a:lnTo>
                                <a:lnTo>
                                  <a:pt x="292125" y="559067"/>
                                </a:lnTo>
                                <a:lnTo>
                                  <a:pt x="291287" y="559067"/>
                                </a:lnTo>
                                <a:lnTo>
                                  <a:pt x="277012" y="560743"/>
                                </a:lnTo>
                                <a:lnTo>
                                  <a:pt x="263589" y="561581"/>
                                </a:lnTo>
                                <a:lnTo>
                                  <a:pt x="256032" y="561581"/>
                                </a:lnTo>
                                <a:lnTo>
                                  <a:pt x="248476" y="560743"/>
                                </a:lnTo>
                                <a:lnTo>
                                  <a:pt x="240081" y="559905"/>
                                </a:lnTo>
                                <a:lnTo>
                                  <a:pt x="230010" y="559067"/>
                                </a:lnTo>
                                <a:lnTo>
                                  <a:pt x="219100" y="557390"/>
                                </a:lnTo>
                                <a:lnTo>
                                  <a:pt x="218262" y="557390"/>
                                </a:lnTo>
                                <a:lnTo>
                                  <a:pt x="205664" y="554875"/>
                                </a:lnTo>
                                <a:lnTo>
                                  <a:pt x="177965" y="548995"/>
                                </a:lnTo>
                                <a:lnTo>
                                  <a:pt x="150266" y="542277"/>
                                </a:lnTo>
                                <a:lnTo>
                                  <a:pt x="138506" y="539762"/>
                                </a:lnTo>
                                <a:lnTo>
                                  <a:pt x="127597" y="538087"/>
                                </a:lnTo>
                                <a:lnTo>
                                  <a:pt x="117526" y="537248"/>
                                </a:lnTo>
                                <a:lnTo>
                                  <a:pt x="109131" y="536397"/>
                                </a:lnTo>
                                <a:lnTo>
                                  <a:pt x="99898" y="536397"/>
                                </a:lnTo>
                                <a:lnTo>
                                  <a:pt x="93180" y="537248"/>
                                </a:lnTo>
                                <a:lnTo>
                                  <a:pt x="78905" y="537248"/>
                                </a:lnTo>
                                <a:lnTo>
                                  <a:pt x="66319" y="538087"/>
                                </a:lnTo>
                                <a:lnTo>
                                  <a:pt x="54572" y="538925"/>
                                </a:lnTo>
                                <a:lnTo>
                                  <a:pt x="43650" y="539762"/>
                                </a:lnTo>
                                <a:lnTo>
                                  <a:pt x="32741" y="539762"/>
                                </a:lnTo>
                                <a:lnTo>
                                  <a:pt x="24346" y="538087"/>
                                </a:lnTo>
                                <a:lnTo>
                                  <a:pt x="23507" y="538087"/>
                                </a:lnTo>
                                <a:lnTo>
                                  <a:pt x="16789" y="534721"/>
                                </a:lnTo>
                                <a:lnTo>
                                  <a:pt x="15951" y="534721"/>
                                </a:lnTo>
                                <a:lnTo>
                                  <a:pt x="10071" y="530530"/>
                                </a:lnTo>
                                <a:lnTo>
                                  <a:pt x="9233" y="529692"/>
                                </a:lnTo>
                                <a:lnTo>
                                  <a:pt x="5042" y="523811"/>
                                </a:lnTo>
                                <a:lnTo>
                                  <a:pt x="5042" y="522974"/>
                                </a:lnTo>
                                <a:lnTo>
                                  <a:pt x="1676" y="516255"/>
                                </a:lnTo>
                                <a:lnTo>
                                  <a:pt x="1676" y="515417"/>
                                </a:lnTo>
                                <a:lnTo>
                                  <a:pt x="0" y="507860"/>
                                </a:lnTo>
                                <a:lnTo>
                                  <a:pt x="0" y="507022"/>
                                </a:lnTo>
                                <a:lnTo>
                                  <a:pt x="838" y="499466"/>
                                </a:lnTo>
                                <a:lnTo>
                                  <a:pt x="838" y="489394"/>
                                </a:lnTo>
                                <a:lnTo>
                                  <a:pt x="1676" y="482676"/>
                                </a:lnTo>
                                <a:lnTo>
                                  <a:pt x="1676" y="372707"/>
                                </a:lnTo>
                                <a:lnTo>
                                  <a:pt x="838" y="320662"/>
                                </a:lnTo>
                                <a:lnTo>
                                  <a:pt x="838" y="294640"/>
                                </a:lnTo>
                                <a:lnTo>
                                  <a:pt x="2515" y="271132"/>
                                </a:lnTo>
                                <a:lnTo>
                                  <a:pt x="4204" y="260223"/>
                                </a:lnTo>
                                <a:lnTo>
                                  <a:pt x="4204" y="259385"/>
                                </a:lnTo>
                                <a:lnTo>
                                  <a:pt x="6718" y="248476"/>
                                </a:lnTo>
                                <a:lnTo>
                                  <a:pt x="6718" y="247637"/>
                                </a:lnTo>
                                <a:lnTo>
                                  <a:pt x="14275" y="229171"/>
                                </a:lnTo>
                                <a:lnTo>
                                  <a:pt x="20155" y="208178"/>
                                </a:lnTo>
                                <a:lnTo>
                                  <a:pt x="21831" y="200622"/>
                                </a:lnTo>
                                <a:lnTo>
                                  <a:pt x="22670" y="189712"/>
                                </a:lnTo>
                                <a:lnTo>
                                  <a:pt x="21831" y="177126"/>
                                </a:lnTo>
                                <a:lnTo>
                                  <a:pt x="20155" y="165367"/>
                                </a:lnTo>
                                <a:lnTo>
                                  <a:pt x="14275" y="138506"/>
                                </a:lnTo>
                                <a:lnTo>
                                  <a:pt x="6718" y="111646"/>
                                </a:lnTo>
                                <a:lnTo>
                                  <a:pt x="4204" y="99898"/>
                                </a:lnTo>
                                <a:lnTo>
                                  <a:pt x="4204" y="99047"/>
                                </a:lnTo>
                                <a:lnTo>
                                  <a:pt x="2515" y="88138"/>
                                </a:lnTo>
                                <a:lnTo>
                                  <a:pt x="1676" y="78067"/>
                                </a:lnTo>
                                <a:lnTo>
                                  <a:pt x="838" y="68834"/>
                                </a:lnTo>
                                <a:lnTo>
                                  <a:pt x="0" y="60439"/>
                                </a:lnTo>
                                <a:lnTo>
                                  <a:pt x="0" y="44488"/>
                                </a:lnTo>
                                <a:lnTo>
                                  <a:pt x="838" y="38608"/>
                                </a:lnTo>
                                <a:lnTo>
                                  <a:pt x="1676" y="31902"/>
                                </a:lnTo>
                                <a:lnTo>
                                  <a:pt x="2515" y="26860"/>
                                </a:lnTo>
                                <a:lnTo>
                                  <a:pt x="2515" y="25184"/>
                                </a:lnTo>
                                <a:lnTo>
                                  <a:pt x="4204" y="20142"/>
                                </a:lnTo>
                                <a:lnTo>
                                  <a:pt x="5880" y="16789"/>
                                </a:lnTo>
                                <a:lnTo>
                                  <a:pt x="7557" y="12585"/>
                                </a:lnTo>
                                <a:lnTo>
                                  <a:pt x="13436" y="6718"/>
                                </a:lnTo>
                                <a:lnTo>
                                  <a:pt x="16789" y="5029"/>
                                </a:lnTo>
                                <a:lnTo>
                                  <a:pt x="20993" y="3353"/>
                                </a:lnTo>
                                <a:lnTo>
                                  <a:pt x="22670" y="3353"/>
                                </a:lnTo>
                                <a:lnTo>
                                  <a:pt x="24346" y="9233"/>
                                </a:lnTo>
                                <a:lnTo>
                                  <a:pt x="20993" y="10909"/>
                                </a:lnTo>
                                <a:lnTo>
                                  <a:pt x="20155" y="11747"/>
                                </a:lnTo>
                                <a:lnTo>
                                  <a:pt x="17628" y="11747"/>
                                </a:lnTo>
                                <a:lnTo>
                                  <a:pt x="11760" y="17628"/>
                                </a:lnTo>
                                <a:lnTo>
                                  <a:pt x="11760" y="20142"/>
                                </a:lnTo>
                                <a:lnTo>
                                  <a:pt x="8394" y="28537"/>
                                </a:lnTo>
                                <a:lnTo>
                                  <a:pt x="8394" y="31902"/>
                                </a:lnTo>
                                <a:lnTo>
                                  <a:pt x="7557" y="38608"/>
                                </a:lnTo>
                                <a:lnTo>
                                  <a:pt x="6718" y="44488"/>
                                </a:lnTo>
                                <a:lnTo>
                                  <a:pt x="6718" y="60439"/>
                                </a:lnTo>
                                <a:lnTo>
                                  <a:pt x="7557" y="68834"/>
                                </a:lnTo>
                                <a:lnTo>
                                  <a:pt x="8394" y="78067"/>
                                </a:lnTo>
                                <a:lnTo>
                                  <a:pt x="9233" y="88138"/>
                                </a:lnTo>
                                <a:lnTo>
                                  <a:pt x="10909" y="99047"/>
                                </a:lnTo>
                                <a:lnTo>
                                  <a:pt x="13436" y="109969"/>
                                </a:lnTo>
                                <a:lnTo>
                                  <a:pt x="20993" y="136830"/>
                                </a:lnTo>
                                <a:lnTo>
                                  <a:pt x="26860" y="163690"/>
                                </a:lnTo>
                                <a:lnTo>
                                  <a:pt x="26860" y="164529"/>
                                </a:lnTo>
                                <a:lnTo>
                                  <a:pt x="28549" y="177126"/>
                                </a:lnTo>
                                <a:lnTo>
                                  <a:pt x="29388" y="189712"/>
                                </a:lnTo>
                                <a:lnTo>
                                  <a:pt x="28549" y="200622"/>
                                </a:lnTo>
                                <a:lnTo>
                                  <a:pt x="26860" y="210693"/>
                                </a:lnTo>
                                <a:lnTo>
                                  <a:pt x="26860" y="211544"/>
                                </a:lnTo>
                                <a:lnTo>
                                  <a:pt x="20993" y="230848"/>
                                </a:lnTo>
                                <a:lnTo>
                                  <a:pt x="20155" y="230848"/>
                                </a:lnTo>
                                <a:lnTo>
                                  <a:pt x="14275" y="244272"/>
                                </a:lnTo>
                                <a:lnTo>
                                  <a:pt x="10909" y="261061"/>
                                </a:lnTo>
                                <a:lnTo>
                                  <a:pt x="9233" y="271132"/>
                                </a:lnTo>
                                <a:lnTo>
                                  <a:pt x="7557" y="294640"/>
                                </a:lnTo>
                                <a:lnTo>
                                  <a:pt x="7557" y="320662"/>
                                </a:lnTo>
                                <a:lnTo>
                                  <a:pt x="8394" y="372707"/>
                                </a:lnTo>
                                <a:lnTo>
                                  <a:pt x="8394" y="482676"/>
                                </a:lnTo>
                                <a:lnTo>
                                  <a:pt x="7557" y="489394"/>
                                </a:lnTo>
                                <a:lnTo>
                                  <a:pt x="7557" y="499466"/>
                                </a:lnTo>
                                <a:lnTo>
                                  <a:pt x="6718" y="506184"/>
                                </a:lnTo>
                                <a:lnTo>
                                  <a:pt x="8394" y="514579"/>
                                </a:lnTo>
                                <a:lnTo>
                                  <a:pt x="10909" y="519608"/>
                                </a:lnTo>
                                <a:lnTo>
                                  <a:pt x="14275" y="524649"/>
                                </a:lnTo>
                                <a:lnTo>
                                  <a:pt x="19304" y="528003"/>
                                </a:lnTo>
                                <a:lnTo>
                                  <a:pt x="24346" y="530530"/>
                                </a:lnTo>
                                <a:lnTo>
                                  <a:pt x="33579" y="533044"/>
                                </a:lnTo>
                                <a:lnTo>
                                  <a:pt x="43650" y="533044"/>
                                </a:lnTo>
                                <a:lnTo>
                                  <a:pt x="54572" y="532206"/>
                                </a:lnTo>
                                <a:lnTo>
                                  <a:pt x="66319" y="531368"/>
                                </a:lnTo>
                                <a:lnTo>
                                  <a:pt x="78905" y="530530"/>
                                </a:lnTo>
                                <a:lnTo>
                                  <a:pt x="93180" y="530530"/>
                                </a:lnTo>
                                <a:lnTo>
                                  <a:pt x="100736" y="529692"/>
                                </a:lnTo>
                                <a:lnTo>
                                  <a:pt x="109131" y="529692"/>
                                </a:lnTo>
                                <a:lnTo>
                                  <a:pt x="117526" y="530530"/>
                                </a:lnTo>
                                <a:lnTo>
                                  <a:pt x="127597" y="531368"/>
                                </a:lnTo>
                                <a:lnTo>
                                  <a:pt x="138506" y="533044"/>
                                </a:lnTo>
                                <a:lnTo>
                                  <a:pt x="139344" y="533044"/>
                                </a:lnTo>
                                <a:lnTo>
                                  <a:pt x="151943" y="535559"/>
                                </a:lnTo>
                                <a:lnTo>
                                  <a:pt x="179641" y="542277"/>
                                </a:lnTo>
                                <a:lnTo>
                                  <a:pt x="207340" y="548157"/>
                                </a:lnTo>
                                <a:lnTo>
                                  <a:pt x="219939" y="550672"/>
                                </a:lnTo>
                                <a:lnTo>
                                  <a:pt x="230010" y="552348"/>
                                </a:lnTo>
                                <a:lnTo>
                                  <a:pt x="240081" y="553186"/>
                                </a:lnTo>
                                <a:lnTo>
                                  <a:pt x="248476" y="554024"/>
                                </a:lnTo>
                                <a:lnTo>
                                  <a:pt x="255194" y="554875"/>
                                </a:lnTo>
                                <a:lnTo>
                                  <a:pt x="263589" y="554875"/>
                                </a:lnTo>
                                <a:lnTo>
                                  <a:pt x="277012" y="554024"/>
                                </a:lnTo>
                                <a:lnTo>
                                  <a:pt x="288773" y="552348"/>
                                </a:lnTo>
                                <a:lnTo>
                                  <a:pt x="298005" y="549834"/>
                                </a:lnTo>
                                <a:lnTo>
                                  <a:pt x="305562" y="548995"/>
                                </a:lnTo>
                                <a:lnTo>
                                  <a:pt x="319824" y="543116"/>
                                </a:lnTo>
                                <a:lnTo>
                                  <a:pt x="334937" y="537248"/>
                                </a:lnTo>
                                <a:lnTo>
                                  <a:pt x="334937" y="536397"/>
                                </a:lnTo>
                                <a:lnTo>
                                  <a:pt x="343332" y="533882"/>
                                </a:lnTo>
                                <a:lnTo>
                                  <a:pt x="351726" y="532206"/>
                                </a:lnTo>
                                <a:lnTo>
                                  <a:pt x="352565" y="532206"/>
                                </a:lnTo>
                                <a:lnTo>
                                  <a:pt x="361798" y="531368"/>
                                </a:lnTo>
                                <a:lnTo>
                                  <a:pt x="371881" y="530530"/>
                                </a:lnTo>
                                <a:lnTo>
                                  <a:pt x="392862" y="531368"/>
                                </a:lnTo>
                                <a:lnTo>
                                  <a:pt x="434835" y="532206"/>
                                </a:lnTo>
                                <a:lnTo>
                                  <a:pt x="445745" y="532206"/>
                                </a:lnTo>
                                <a:lnTo>
                                  <a:pt x="456654" y="533044"/>
                                </a:lnTo>
                                <a:lnTo>
                                  <a:pt x="479323" y="533882"/>
                                </a:lnTo>
                                <a:lnTo>
                                  <a:pt x="500304" y="533882"/>
                                </a:lnTo>
                                <a:lnTo>
                                  <a:pt x="508698" y="533044"/>
                                </a:lnTo>
                                <a:lnTo>
                                  <a:pt x="516255" y="532206"/>
                                </a:lnTo>
                                <a:lnTo>
                                  <a:pt x="523811" y="530530"/>
                                </a:lnTo>
                                <a:lnTo>
                                  <a:pt x="525488" y="530530"/>
                                </a:lnTo>
                                <a:lnTo>
                                  <a:pt x="525488" y="529692"/>
                                </a:lnTo>
                                <a:lnTo>
                                  <a:pt x="530530" y="528003"/>
                                </a:lnTo>
                                <a:lnTo>
                                  <a:pt x="532206" y="524649"/>
                                </a:lnTo>
                                <a:lnTo>
                                  <a:pt x="533044" y="521297"/>
                                </a:lnTo>
                                <a:lnTo>
                                  <a:pt x="533883" y="515417"/>
                                </a:lnTo>
                                <a:lnTo>
                                  <a:pt x="533044" y="509536"/>
                                </a:lnTo>
                                <a:lnTo>
                                  <a:pt x="530530" y="500304"/>
                                </a:lnTo>
                                <a:lnTo>
                                  <a:pt x="527177" y="491071"/>
                                </a:lnTo>
                                <a:lnTo>
                                  <a:pt x="523811" y="480999"/>
                                </a:lnTo>
                                <a:lnTo>
                                  <a:pt x="519621" y="469252"/>
                                </a:lnTo>
                                <a:lnTo>
                                  <a:pt x="516255" y="458330"/>
                                </a:lnTo>
                                <a:lnTo>
                                  <a:pt x="513740" y="446583"/>
                                </a:lnTo>
                                <a:lnTo>
                                  <a:pt x="513740" y="445744"/>
                                </a:lnTo>
                                <a:lnTo>
                                  <a:pt x="512902" y="433984"/>
                                </a:lnTo>
                                <a:lnTo>
                                  <a:pt x="513740" y="422237"/>
                                </a:lnTo>
                                <a:lnTo>
                                  <a:pt x="515417" y="409651"/>
                                </a:lnTo>
                                <a:lnTo>
                                  <a:pt x="515417" y="408813"/>
                                </a:lnTo>
                                <a:lnTo>
                                  <a:pt x="521297" y="382791"/>
                                </a:lnTo>
                                <a:lnTo>
                                  <a:pt x="528015" y="355917"/>
                                </a:lnTo>
                                <a:lnTo>
                                  <a:pt x="531368" y="343332"/>
                                </a:lnTo>
                                <a:lnTo>
                                  <a:pt x="533883" y="331584"/>
                                </a:lnTo>
                                <a:lnTo>
                                  <a:pt x="536410" y="320662"/>
                                </a:lnTo>
                                <a:lnTo>
                                  <a:pt x="539763" y="310591"/>
                                </a:lnTo>
                                <a:lnTo>
                                  <a:pt x="549834" y="282054"/>
                                </a:lnTo>
                                <a:lnTo>
                                  <a:pt x="551510" y="273659"/>
                                </a:lnTo>
                                <a:lnTo>
                                  <a:pt x="553199" y="262750"/>
                                </a:lnTo>
                                <a:lnTo>
                                  <a:pt x="554038" y="250990"/>
                                </a:lnTo>
                                <a:lnTo>
                                  <a:pt x="553199" y="237566"/>
                                </a:lnTo>
                                <a:lnTo>
                                  <a:pt x="551510" y="224130"/>
                                </a:lnTo>
                                <a:lnTo>
                                  <a:pt x="548157" y="207340"/>
                                </a:lnTo>
                                <a:lnTo>
                                  <a:pt x="548157" y="206502"/>
                                </a:lnTo>
                                <a:lnTo>
                                  <a:pt x="545643" y="191389"/>
                                </a:lnTo>
                                <a:lnTo>
                                  <a:pt x="538086" y="158648"/>
                                </a:lnTo>
                                <a:lnTo>
                                  <a:pt x="538086" y="157810"/>
                                </a:lnTo>
                                <a:lnTo>
                                  <a:pt x="535572" y="142710"/>
                                </a:lnTo>
                                <a:lnTo>
                                  <a:pt x="533883" y="129274"/>
                                </a:lnTo>
                                <a:lnTo>
                                  <a:pt x="533044" y="116687"/>
                                </a:lnTo>
                                <a:lnTo>
                                  <a:pt x="533044" y="94018"/>
                                </a:lnTo>
                                <a:lnTo>
                                  <a:pt x="534721" y="73876"/>
                                </a:lnTo>
                                <a:lnTo>
                                  <a:pt x="534721" y="55397"/>
                                </a:lnTo>
                                <a:lnTo>
                                  <a:pt x="533044" y="40297"/>
                                </a:lnTo>
                                <a:lnTo>
                                  <a:pt x="533044" y="34417"/>
                                </a:lnTo>
                                <a:lnTo>
                                  <a:pt x="532206" y="27698"/>
                                </a:lnTo>
                                <a:lnTo>
                                  <a:pt x="531368" y="24346"/>
                                </a:lnTo>
                                <a:lnTo>
                                  <a:pt x="529691" y="19304"/>
                                </a:lnTo>
                                <a:lnTo>
                                  <a:pt x="522973" y="12585"/>
                                </a:lnTo>
                                <a:lnTo>
                                  <a:pt x="523811" y="13424"/>
                                </a:lnTo>
                                <a:lnTo>
                                  <a:pt x="515417" y="10071"/>
                                </a:lnTo>
                                <a:lnTo>
                                  <a:pt x="512064" y="10071"/>
                                </a:lnTo>
                                <a:lnTo>
                                  <a:pt x="506184" y="9233"/>
                                </a:lnTo>
                                <a:lnTo>
                                  <a:pt x="499466" y="8395"/>
                                </a:lnTo>
                                <a:lnTo>
                                  <a:pt x="491909" y="7556"/>
                                </a:lnTo>
                                <a:lnTo>
                                  <a:pt x="475971" y="5880"/>
                                </a:lnTo>
                                <a:lnTo>
                                  <a:pt x="458343" y="7556"/>
                                </a:lnTo>
                                <a:lnTo>
                                  <a:pt x="440715" y="7556"/>
                                </a:lnTo>
                                <a:lnTo>
                                  <a:pt x="423075" y="8395"/>
                                </a:lnTo>
                                <a:lnTo>
                                  <a:pt x="407136" y="10071"/>
                                </a:lnTo>
                                <a:lnTo>
                                  <a:pt x="393700" y="10909"/>
                                </a:lnTo>
                                <a:lnTo>
                                  <a:pt x="385305" y="11747"/>
                                </a:lnTo>
                                <a:lnTo>
                                  <a:pt x="376072" y="15113"/>
                                </a:lnTo>
                                <a:lnTo>
                                  <a:pt x="371881" y="17628"/>
                                </a:lnTo>
                                <a:lnTo>
                                  <a:pt x="367678" y="21819"/>
                                </a:lnTo>
                                <a:lnTo>
                                  <a:pt x="355930" y="27698"/>
                                </a:lnTo>
                                <a:lnTo>
                                  <a:pt x="355092" y="28537"/>
                                </a:lnTo>
                                <a:lnTo>
                                  <a:pt x="350888" y="29375"/>
                                </a:lnTo>
                                <a:lnTo>
                                  <a:pt x="350050" y="29375"/>
                                </a:lnTo>
                                <a:lnTo>
                                  <a:pt x="339979" y="31064"/>
                                </a:lnTo>
                                <a:lnTo>
                                  <a:pt x="325704" y="31064"/>
                                </a:lnTo>
                                <a:lnTo>
                                  <a:pt x="316471" y="30213"/>
                                </a:lnTo>
                                <a:lnTo>
                                  <a:pt x="306400" y="29375"/>
                                </a:lnTo>
                                <a:lnTo>
                                  <a:pt x="295491" y="28537"/>
                                </a:lnTo>
                                <a:lnTo>
                                  <a:pt x="271983" y="25184"/>
                                </a:lnTo>
                                <a:lnTo>
                                  <a:pt x="223291" y="18466"/>
                                </a:lnTo>
                                <a:lnTo>
                                  <a:pt x="201473" y="15113"/>
                                </a:lnTo>
                                <a:lnTo>
                                  <a:pt x="191402" y="13424"/>
                                </a:lnTo>
                                <a:lnTo>
                                  <a:pt x="190551" y="13424"/>
                                </a:lnTo>
                                <a:lnTo>
                                  <a:pt x="183007" y="11747"/>
                                </a:lnTo>
                                <a:lnTo>
                                  <a:pt x="175451" y="10909"/>
                                </a:lnTo>
                                <a:lnTo>
                                  <a:pt x="169570" y="10071"/>
                                </a:lnTo>
                                <a:lnTo>
                                  <a:pt x="160338" y="9233"/>
                                </a:lnTo>
                                <a:lnTo>
                                  <a:pt x="153619" y="8395"/>
                                </a:lnTo>
                                <a:lnTo>
                                  <a:pt x="152781" y="8395"/>
                                </a:lnTo>
                                <a:lnTo>
                                  <a:pt x="149428" y="7556"/>
                                </a:lnTo>
                                <a:lnTo>
                                  <a:pt x="148577" y="7556"/>
                                </a:lnTo>
                                <a:lnTo>
                                  <a:pt x="148577" y="838"/>
                                </a:lnTo>
                                <a:lnTo>
                                  <a:pt x="151104" y="838"/>
                                </a:lnTo>
                                <a:lnTo>
                                  <a:pt x="155296" y="1677"/>
                                </a:lnTo>
                                <a:lnTo>
                                  <a:pt x="160338" y="2515"/>
                                </a:lnTo>
                                <a:lnTo>
                                  <a:pt x="169570" y="3353"/>
                                </a:lnTo>
                                <a:lnTo>
                                  <a:pt x="175451" y="4191"/>
                                </a:lnTo>
                                <a:lnTo>
                                  <a:pt x="183007" y="5029"/>
                                </a:lnTo>
                                <a:lnTo>
                                  <a:pt x="183845" y="5029"/>
                                </a:lnTo>
                                <a:lnTo>
                                  <a:pt x="192240" y="6718"/>
                                </a:lnTo>
                                <a:lnTo>
                                  <a:pt x="201473" y="8395"/>
                                </a:lnTo>
                                <a:lnTo>
                                  <a:pt x="223291" y="11747"/>
                                </a:lnTo>
                                <a:lnTo>
                                  <a:pt x="271983" y="18466"/>
                                </a:lnTo>
                                <a:lnTo>
                                  <a:pt x="295491" y="21819"/>
                                </a:lnTo>
                                <a:lnTo>
                                  <a:pt x="306400" y="22657"/>
                                </a:lnTo>
                                <a:lnTo>
                                  <a:pt x="316471" y="23508"/>
                                </a:lnTo>
                                <a:lnTo>
                                  <a:pt x="325704" y="24346"/>
                                </a:lnTo>
                                <a:lnTo>
                                  <a:pt x="340817" y="24346"/>
                                </a:lnTo>
                                <a:lnTo>
                                  <a:pt x="350050" y="22657"/>
                                </a:lnTo>
                                <a:lnTo>
                                  <a:pt x="351726" y="21819"/>
                                </a:lnTo>
                                <a:lnTo>
                                  <a:pt x="364325" y="15113"/>
                                </a:lnTo>
                                <a:lnTo>
                                  <a:pt x="368516" y="12585"/>
                                </a:lnTo>
                                <a:lnTo>
                                  <a:pt x="369354" y="11747"/>
                                </a:lnTo>
                                <a:lnTo>
                                  <a:pt x="375234" y="8395"/>
                                </a:lnTo>
                                <a:lnTo>
                                  <a:pt x="382791" y="5880"/>
                                </a:lnTo>
                                <a:lnTo>
                                  <a:pt x="384467" y="5880"/>
                                </a:lnTo>
                                <a:lnTo>
                                  <a:pt x="394538" y="4191"/>
                                </a:lnTo>
                                <a:lnTo>
                                  <a:pt x="407136" y="3353"/>
                                </a:lnTo>
                                <a:lnTo>
                                  <a:pt x="423075" y="1677"/>
                                </a:lnTo>
                                <a:lnTo>
                                  <a:pt x="440715" y="838"/>
                                </a:lnTo>
                                <a:lnTo>
                                  <a:pt x="458343" y="838"/>
                                </a:lnTo>
                                <a:lnTo>
                                  <a:pt x="47597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7" name="Shape 133147"/>
                        <wps:cNvSpPr/>
                        <wps:spPr>
                          <a:xfrm>
                            <a:off x="798379" y="1163097"/>
                            <a:ext cx="26022" cy="9233"/>
                          </a:xfrm>
                          <a:custGeom>
                            <a:avLst/>
                            <a:gdLst/>
                            <a:ahLst/>
                            <a:cxnLst/>
                            <a:rect l="0" t="0" r="0" b="0"/>
                            <a:pathLst>
                              <a:path w="26022" h="9233">
                                <a:moveTo>
                                  <a:pt x="0" y="0"/>
                                </a:moveTo>
                                <a:lnTo>
                                  <a:pt x="2527" y="0"/>
                                </a:lnTo>
                                <a:lnTo>
                                  <a:pt x="6718" y="851"/>
                                </a:lnTo>
                                <a:lnTo>
                                  <a:pt x="11760" y="1677"/>
                                </a:lnTo>
                                <a:lnTo>
                                  <a:pt x="20155" y="2527"/>
                                </a:lnTo>
                                <a:lnTo>
                                  <a:pt x="22670" y="2527"/>
                                </a:lnTo>
                                <a:lnTo>
                                  <a:pt x="25197" y="3366"/>
                                </a:lnTo>
                                <a:lnTo>
                                  <a:pt x="26022" y="4204"/>
                                </a:lnTo>
                                <a:lnTo>
                                  <a:pt x="20993" y="9233"/>
                                </a:lnTo>
                                <a:lnTo>
                                  <a:pt x="11760" y="8395"/>
                                </a:lnTo>
                                <a:lnTo>
                                  <a:pt x="5042" y="7556"/>
                                </a:lnTo>
                                <a:lnTo>
                                  <a:pt x="4204" y="7556"/>
                                </a:lnTo>
                                <a:lnTo>
                                  <a:pt x="851" y="6718"/>
                                </a:lnTo>
                                <a:lnTo>
                                  <a:pt x="0" y="671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8" name="Shape 133148"/>
                        <wps:cNvSpPr/>
                        <wps:spPr>
                          <a:xfrm>
                            <a:off x="675827" y="1165624"/>
                            <a:ext cx="148577" cy="8395"/>
                          </a:xfrm>
                          <a:custGeom>
                            <a:avLst/>
                            <a:gdLst/>
                            <a:ahLst/>
                            <a:cxnLst/>
                            <a:rect l="0" t="0" r="0" b="0"/>
                            <a:pathLst>
                              <a:path w="148577" h="8395">
                                <a:moveTo>
                                  <a:pt x="0" y="0"/>
                                </a:moveTo>
                                <a:lnTo>
                                  <a:pt x="19304" y="0"/>
                                </a:lnTo>
                                <a:lnTo>
                                  <a:pt x="30226" y="838"/>
                                </a:lnTo>
                                <a:lnTo>
                                  <a:pt x="57086" y="838"/>
                                </a:lnTo>
                                <a:lnTo>
                                  <a:pt x="85623" y="1677"/>
                                </a:lnTo>
                                <a:lnTo>
                                  <a:pt x="134315" y="1677"/>
                                </a:lnTo>
                                <a:lnTo>
                                  <a:pt x="141021" y="838"/>
                                </a:lnTo>
                                <a:lnTo>
                                  <a:pt x="146063" y="838"/>
                                </a:lnTo>
                                <a:lnTo>
                                  <a:pt x="148577" y="1677"/>
                                </a:lnTo>
                                <a:lnTo>
                                  <a:pt x="146063" y="7556"/>
                                </a:lnTo>
                                <a:lnTo>
                                  <a:pt x="141021" y="7556"/>
                                </a:lnTo>
                                <a:lnTo>
                                  <a:pt x="133464" y="8395"/>
                                </a:lnTo>
                                <a:lnTo>
                                  <a:pt x="85623" y="8395"/>
                                </a:lnTo>
                                <a:lnTo>
                                  <a:pt x="57086" y="7556"/>
                                </a:lnTo>
                                <a:lnTo>
                                  <a:pt x="30226" y="7556"/>
                                </a:lnTo>
                                <a:lnTo>
                                  <a:pt x="19304" y="6706"/>
                                </a:lnTo>
                                <a:lnTo>
                                  <a:pt x="0" y="670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9326" name="Shape 929326"/>
                        <wps:cNvSpPr/>
                        <wps:spPr>
                          <a:xfrm>
                            <a:off x="672465" y="11656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54" name="Shape 133154"/>
                        <wps:cNvSpPr/>
                        <wps:spPr>
                          <a:xfrm>
                            <a:off x="638056" y="44969"/>
                            <a:ext cx="570814" cy="562419"/>
                          </a:xfrm>
                          <a:custGeom>
                            <a:avLst/>
                            <a:gdLst/>
                            <a:ahLst/>
                            <a:cxnLst/>
                            <a:rect l="0" t="0" r="0" b="0"/>
                            <a:pathLst>
                              <a:path w="570814" h="562419">
                                <a:moveTo>
                                  <a:pt x="250152" y="0"/>
                                </a:moveTo>
                                <a:lnTo>
                                  <a:pt x="262737" y="0"/>
                                </a:lnTo>
                                <a:lnTo>
                                  <a:pt x="273647" y="1676"/>
                                </a:lnTo>
                                <a:lnTo>
                                  <a:pt x="283718" y="3353"/>
                                </a:lnTo>
                                <a:lnTo>
                                  <a:pt x="285407" y="3353"/>
                                </a:lnTo>
                                <a:lnTo>
                                  <a:pt x="294640" y="6706"/>
                                </a:lnTo>
                                <a:lnTo>
                                  <a:pt x="312267" y="12586"/>
                                </a:lnTo>
                                <a:lnTo>
                                  <a:pt x="313106" y="12586"/>
                                </a:lnTo>
                                <a:lnTo>
                                  <a:pt x="324853" y="15939"/>
                                </a:lnTo>
                                <a:lnTo>
                                  <a:pt x="333261" y="18453"/>
                                </a:lnTo>
                                <a:lnTo>
                                  <a:pt x="345008" y="20981"/>
                                </a:lnTo>
                                <a:lnTo>
                                  <a:pt x="357594" y="23495"/>
                                </a:lnTo>
                                <a:lnTo>
                                  <a:pt x="358445" y="23495"/>
                                </a:lnTo>
                                <a:lnTo>
                                  <a:pt x="385305" y="29375"/>
                                </a:lnTo>
                                <a:lnTo>
                                  <a:pt x="410477" y="33566"/>
                                </a:lnTo>
                                <a:lnTo>
                                  <a:pt x="423913" y="35255"/>
                                </a:lnTo>
                                <a:lnTo>
                                  <a:pt x="435661" y="35255"/>
                                </a:lnTo>
                                <a:lnTo>
                                  <a:pt x="445745" y="34417"/>
                                </a:lnTo>
                                <a:lnTo>
                                  <a:pt x="479311" y="24333"/>
                                </a:lnTo>
                                <a:lnTo>
                                  <a:pt x="490232" y="20142"/>
                                </a:lnTo>
                                <a:lnTo>
                                  <a:pt x="499466" y="16789"/>
                                </a:lnTo>
                                <a:lnTo>
                                  <a:pt x="500304" y="16789"/>
                                </a:lnTo>
                                <a:lnTo>
                                  <a:pt x="508698" y="14262"/>
                                </a:lnTo>
                                <a:lnTo>
                                  <a:pt x="509537" y="14262"/>
                                </a:lnTo>
                                <a:lnTo>
                                  <a:pt x="517093" y="13424"/>
                                </a:lnTo>
                                <a:lnTo>
                                  <a:pt x="528853" y="13424"/>
                                </a:lnTo>
                                <a:lnTo>
                                  <a:pt x="533883" y="16789"/>
                                </a:lnTo>
                                <a:lnTo>
                                  <a:pt x="535559" y="18453"/>
                                </a:lnTo>
                                <a:lnTo>
                                  <a:pt x="537235" y="20981"/>
                                </a:lnTo>
                                <a:lnTo>
                                  <a:pt x="538925" y="24333"/>
                                </a:lnTo>
                                <a:lnTo>
                                  <a:pt x="538925" y="25184"/>
                                </a:lnTo>
                                <a:lnTo>
                                  <a:pt x="539750" y="29375"/>
                                </a:lnTo>
                                <a:lnTo>
                                  <a:pt x="541439" y="35255"/>
                                </a:lnTo>
                                <a:lnTo>
                                  <a:pt x="541439" y="36094"/>
                                </a:lnTo>
                                <a:lnTo>
                                  <a:pt x="542277" y="43650"/>
                                </a:lnTo>
                                <a:lnTo>
                                  <a:pt x="543115" y="52044"/>
                                </a:lnTo>
                                <a:lnTo>
                                  <a:pt x="543115" y="159499"/>
                                </a:lnTo>
                                <a:lnTo>
                                  <a:pt x="543954" y="180480"/>
                                </a:lnTo>
                                <a:lnTo>
                                  <a:pt x="543954" y="189712"/>
                                </a:lnTo>
                                <a:lnTo>
                                  <a:pt x="545630" y="198933"/>
                                </a:lnTo>
                                <a:lnTo>
                                  <a:pt x="546468" y="204825"/>
                                </a:lnTo>
                                <a:lnTo>
                                  <a:pt x="550672" y="214046"/>
                                </a:lnTo>
                                <a:lnTo>
                                  <a:pt x="556539" y="228321"/>
                                </a:lnTo>
                                <a:lnTo>
                                  <a:pt x="563270" y="242595"/>
                                </a:lnTo>
                                <a:lnTo>
                                  <a:pt x="565785" y="250152"/>
                                </a:lnTo>
                                <a:lnTo>
                                  <a:pt x="565785" y="250990"/>
                                </a:lnTo>
                                <a:lnTo>
                                  <a:pt x="567462" y="258547"/>
                                </a:lnTo>
                                <a:lnTo>
                                  <a:pt x="567462" y="259385"/>
                                </a:lnTo>
                                <a:lnTo>
                                  <a:pt x="569976" y="273660"/>
                                </a:lnTo>
                                <a:lnTo>
                                  <a:pt x="570814" y="287084"/>
                                </a:lnTo>
                                <a:lnTo>
                                  <a:pt x="570814" y="302197"/>
                                </a:lnTo>
                                <a:lnTo>
                                  <a:pt x="569976" y="310591"/>
                                </a:lnTo>
                                <a:lnTo>
                                  <a:pt x="569138" y="319824"/>
                                </a:lnTo>
                                <a:lnTo>
                                  <a:pt x="567462" y="330733"/>
                                </a:lnTo>
                                <a:lnTo>
                                  <a:pt x="565785" y="343332"/>
                                </a:lnTo>
                                <a:lnTo>
                                  <a:pt x="560743" y="371030"/>
                                </a:lnTo>
                                <a:lnTo>
                                  <a:pt x="560743" y="371869"/>
                                </a:lnTo>
                                <a:lnTo>
                                  <a:pt x="554863" y="399567"/>
                                </a:lnTo>
                                <a:lnTo>
                                  <a:pt x="553186" y="411315"/>
                                </a:lnTo>
                                <a:lnTo>
                                  <a:pt x="551497" y="422237"/>
                                </a:lnTo>
                                <a:lnTo>
                                  <a:pt x="550672" y="431470"/>
                                </a:lnTo>
                                <a:lnTo>
                                  <a:pt x="550672" y="449097"/>
                                </a:lnTo>
                                <a:lnTo>
                                  <a:pt x="551497" y="456654"/>
                                </a:lnTo>
                                <a:lnTo>
                                  <a:pt x="552348" y="470078"/>
                                </a:lnTo>
                                <a:lnTo>
                                  <a:pt x="553186" y="482676"/>
                                </a:lnTo>
                                <a:lnTo>
                                  <a:pt x="554025" y="494423"/>
                                </a:lnTo>
                                <a:lnTo>
                                  <a:pt x="555714" y="505346"/>
                                </a:lnTo>
                                <a:lnTo>
                                  <a:pt x="555714" y="515417"/>
                                </a:lnTo>
                                <a:lnTo>
                                  <a:pt x="554863" y="523811"/>
                                </a:lnTo>
                                <a:lnTo>
                                  <a:pt x="554863" y="525488"/>
                                </a:lnTo>
                                <a:lnTo>
                                  <a:pt x="551497" y="532206"/>
                                </a:lnTo>
                                <a:lnTo>
                                  <a:pt x="551497" y="533032"/>
                                </a:lnTo>
                                <a:lnTo>
                                  <a:pt x="547307" y="538912"/>
                                </a:lnTo>
                                <a:lnTo>
                                  <a:pt x="546468" y="538912"/>
                                </a:lnTo>
                                <a:lnTo>
                                  <a:pt x="540601" y="543954"/>
                                </a:lnTo>
                                <a:lnTo>
                                  <a:pt x="539750" y="544805"/>
                                </a:lnTo>
                                <a:lnTo>
                                  <a:pt x="533044" y="548145"/>
                                </a:lnTo>
                                <a:lnTo>
                                  <a:pt x="532194" y="548145"/>
                                </a:lnTo>
                                <a:lnTo>
                                  <a:pt x="524637" y="549834"/>
                                </a:lnTo>
                                <a:lnTo>
                                  <a:pt x="516255" y="549834"/>
                                </a:lnTo>
                                <a:lnTo>
                                  <a:pt x="511213" y="548996"/>
                                </a:lnTo>
                                <a:lnTo>
                                  <a:pt x="480161" y="548996"/>
                                </a:lnTo>
                                <a:lnTo>
                                  <a:pt x="469240" y="549834"/>
                                </a:lnTo>
                                <a:lnTo>
                                  <a:pt x="456641" y="549834"/>
                                </a:lnTo>
                                <a:lnTo>
                                  <a:pt x="443217" y="550672"/>
                                </a:lnTo>
                                <a:lnTo>
                                  <a:pt x="414680" y="550672"/>
                                </a:lnTo>
                                <a:lnTo>
                                  <a:pt x="387820" y="551511"/>
                                </a:lnTo>
                                <a:lnTo>
                                  <a:pt x="335775" y="554025"/>
                                </a:lnTo>
                                <a:lnTo>
                                  <a:pt x="309753" y="554863"/>
                                </a:lnTo>
                                <a:lnTo>
                                  <a:pt x="297993" y="554863"/>
                                </a:lnTo>
                                <a:lnTo>
                                  <a:pt x="286245" y="554025"/>
                                </a:lnTo>
                                <a:lnTo>
                                  <a:pt x="275336" y="552348"/>
                                </a:lnTo>
                                <a:lnTo>
                                  <a:pt x="274498" y="552348"/>
                                </a:lnTo>
                                <a:lnTo>
                                  <a:pt x="263576" y="549834"/>
                                </a:lnTo>
                                <a:lnTo>
                                  <a:pt x="244272" y="543954"/>
                                </a:lnTo>
                                <a:lnTo>
                                  <a:pt x="222440" y="537248"/>
                                </a:lnTo>
                                <a:lnTo>
                                  <a:pt x="214884" y="536398"/>
                                </a:lnTo>
                                <a:lnTo>
                                  <a:pt x="192227" y="536398"/>
                                </a:lnTo>
                                <a:lnTo>
                                  <a:pt x="179641" y="539762"/>
                                </a:lnTo>
                                <a:lnTo>
                                  <a:pt x="152781" y="546468"/>
                                </a:lnTo>
                                <a:lnTo>
                                  <a:pt x="125908" y="554025"/>
                                </a:lnTo>
                                <a:lnTo>
                                  <a:pt x="113322" y="556552"/>
                                </a:lnTo>
                                <a:lnTo>
                                  <a:pt x="102413" y="559067"/>
                                </a:lnTo>
                                <a:lnTo>
                                  <a:pt x="101574" y="559067"/>
                                </a:lnTo>
                                <a:lnTo>
                                  <a:pt x="91491" y="560743"/>
                                </a:lnTo>
                                <a:lnTo>
                                  <a:pt x="82258" y="561581"/>
                                </a:lnTo>
                                <a:lnTo>
                                  <a:pt x="73863" y="562419"/>
                                </a:lnTo>
                                <a:lnTo>
                                  <a:pt x="52032" y="562419"/>
                                </a:lnTo>
                                <a:lnTo>
                                  <a:pt x="40284" y="560743"/>
                                </a:lnTo>
                                <a:lnTo>
                                  <a:pt x="35255" y="559905"/>
                                </a:lnTo>
                                <a:lnTo>
                                  <a:pt x="33579" y="559905"/>
                                </a:lnTo>
                                <a:lnTo>
                                  <a:pt x="29375" y="558229"/>
                                </a:lnTo>
                                <a:lnTo>
                                  <a:pt x="26022" y="556552"/>
                                </a:lnTo>
                                <a:lnTo>
                                  <a:pt x="19304" y="549834"/>
                                </a:lnTo>
                                <a:lnTo>
                                  <a:pt x="17615" y="546468"/>
                                </a:lnTo>
                                <a:lnTo>
                                  <a:pt x="17615" y="545630"/>
                                </a:lnTo>
                                <a:lnTo>
                                  <a:pt x="23495" y="543116"/>
                                </a:lnTo>
                                <a:lnTo>
                                  <a:pt x="24346" y="544805"/>
                                </a:lnTo>
                                <a:lnTo>
                                  <a:pt x="31051" y="551511"/>
                                </a:lnTo>
                                <a:lnTo>
                                  <a:pt x="32728" y="552348"/>
                                </a:lnTo>
                                <a:lnTo>
                                  <a:pt x="40284" y="554025"/>
                                </a:lnTo>
                                <a:lnTo>
                                  <a:pt x="51206" y="555701"/>
                                </a:lnTo>
                                <a:lnTo>
                                  <a:pt x="73863" y="555701"/>
                                </a:lnTo>
                                <a:lnTo>
                                  <a:pt x="82258" y="554863"/>
                                </a:lnTo>
                                <a:lnTo>
                                  <a:pt x="91491" y="554025"/>
                                </a:lnTo>
                                <a:lnTo>
                                  <a:pt x="101574" y="552348"/>
                                </a:lnTo>
                                <a:lnTo>
                                  <a:pt x="111646" y="549834"/>
                                </a:lnTo>
                                <a:lnTo>
                                  <a:pt x="124231" y="547319"/>
                                </a:lnTo>
                                <a:lnTo>
                                  <a:pt x="151104" y="539762"/>
                                </a:lnTo>
                                <a:lnTo>
                                  <a:pt x="177965" y="533032"/>
                                </a:lnTo>
                                <a:lnTo>
                                  <a:pt x="190538" y="530517"/>
                                </a:lnTo>
                                <a:lnTo>
                                  <a:pt x="191389" y="530517"/>
                                </a:lnTo>
                                <a:lnTo>
                                  <a:pt x="203975" y="529692"/>
                                </a:lnTo>
                                <a:lnTo>
                                  <a:pt x="214884" y="529692"/>
                                </a:lnTo>
                                <a:lnTo>
                                  <a:pt x="224968" y="531355"/>
                                </a:lnTo>
                                <a:lnTo>
                                  <a:pt x="225806" y="531355"/>
                                </a:lnTo>
                                <a:lnTo>
                                  <a:pt x="245961" y="537248"/>
                                </a:lnTo>
                                <a:lnTo>
                                  <a:pt x="265265" y="543116"/>
                                </a:lnTo>
                                <a:lnTo>
                                  <a:pt x="276174" y="545630"/>
                                </a:lnTo>
                                <a:lnTo>
                                  <a:pt x="286245" y="547319"/>
                                </a:lnTo>
                                <a:lnTo>
                                  <a:pt x="297993" y="548145"/>
                                </a:lnTo>
                                <a:lnTo>
                                  <a:pt x="309753" y="548145"/>
                                </a:lnTo>
                                <a:lnTo>
                                  <a:pt x="335775" y="547319"/>
                                </a:lnTo>
                                <a:lnTo>
                                  <a:pt x="387820" y="544805"/>
                                </a:lnTo>
                                <a:lnTo>
                                  <a:pt x="414680" y="543954"/>
                                </a:lnTo>
                                <a:lnTo>
                                  <a:pt x="443217" y="543954"/>
                                </a:lnTo>
                                <a:lnTo>
                                  <a:pt x="456641" y="543116"/>
                                </a:lnTo>
                                <a:lnTo>
                                  <a:pt x="469240" y="543116"/>
                                </a:lnTo>
                                <a:lnTo>
                                  <a:pt x="480161" y="542277"/>
                                </a:lnTo>
                                <a:lnTo>
                                  <a:pt x="511213" y="542277"/>
                                </a:lnTo>
                                <a:lnTo>
                                  <a:pt x="515404" y="543116"/>
                                </a:lnTo>
                                <a:lnTo>
                                  <a:pt x="522960" y="543116"/>
                                </a:lnTo>
                                <a:lnTo>
                                  <a:pt x="531368" y="540588"/>
                                </a:lnTo>
                                <a:lnTo>
                                  <a:pt x="536410" y="538912"/>
                                </a:lnTo>
                                <a:lnTo>
                                  <a:pt x="541439" y="533883"/>
                                </a:lnTo>
                                <a:lnTo>
                                  <a:pt x="548157" y="523811"/>
                                </a:lnTo>
                                <a:lnTo>
                                  <a:pt x="548983" y="515417"/>
                                </a:lnTo>
                                <a:lnTo>
                                  <a:pt x="548983" y="505346"/>
                                </a:lnTo>
                                <a:lnTo>
                                  <a:pt x="547307" y="494423"/>
                                </a:lnTo>
                                <a:lnTo>
                                  <a:pt x="546468" y="482676"/>
                                </a:lnTo>
                                <a:lnTo>
                                  <a:pt x="545630" y="470078"/>
                                </a:lnTo>
                                <a:lnTo>
                                  <a:pt x="544792" y="456654"/>
                                </a:lnTo>
                                <a:lnTo>
                                  <a:pt x="543954" y="449097"/>
                                </a:lnTo>
                                <a:lnTo>
                                  <a:pt x="543954" y="431470"/>
                                </a:lnTo>
                                <a:lnTo>
                                  <a:pt x="544792" y="422237"/>
                                </a:lnTo>
                                <a:lnTo>
                                  <a:pt x="546468" y="411315"/>
                                </a:lnTo>
                                <a:lnTo>
                                  <a:pt x="548157" y="398742"/>
                                </a:lnTo>
                                <a:lnTo>
                                  <a:pt x="548157" y="397891"/>
                                </a:lnTo>
                                <a:lnTo>
                                  <a:pt x="554025" y="371030"/>
                                </a:lnTo>
                                <a:lnTo>
                                  <a:pt x="559054" y="343332"/>
                                </a:lnTo>
                                <a:lnTo>
                                  <a:pt x="560743" y="330733"/>
                                </a:lnTo>
                                <a:lnTo>
                                  <a:pt x="562420" y="319824"/>
                                </a:lnTo>
                                <a:lnTo>
                                  <a:pt x="563270" y="310591"/>
                                </a:lnTo>
                                <a:lnTo>
                                  <a:pt x="564096" y="302197"/>
                                </a:lnTo>
                                <a:lnTo>
                                  <a:pt x="564096" y="287084"/>
                                </a:lnTo>
                                <a:lnTo>
                                  <a:pt x="563270" y="273660"/>
                                </a:lnTo>
                                <a:lnTo>
                                  <a:pt x="560743" y="260223"/>
                                </a:lnTo>
                                <a:lnTo>
                                  <a:pt x="559054" y="252666"/>
                                </a:lnTo>
                                <a:lnTo>
                                  <a:pt x="554025" y="238392"/>
                                </a:lnTo>
                                <a:lnTo>
                                  <a:pt x="550672" y="230835"/>
                                </a:lnTo>
                                <a:lnTo>
                                  <a:pt x="544792" y="216573"/>
                                </a:lnTo>
                                <a:lnTo>
                                  <a:pt x="541439" y="208178"/>
                                </a:lnTo>
                                <a:lnTo>
                                  <a:pt x="540601" y="208178"/>
                                </a:lnTo>
                                <a:lnTo>
                                  <a:pt x="538925" y="199784"/>
                                </a:lnTo>
                                <a:lnTo>
                                  <a:pt x="538925" y="198933"/>
                                </a:lnTo>
                                <a:lnTo>
                                  <a:pt x="537235" y="189712"/>
                                </a:lnTo>
                                <a:lnTo>
                                  <a:pt x="537235" y="180480"/>
                                </a:lnTo>
                                <a:lnTo>
                                  <a:pt x="536410" y="159499"/>
                                </a:lnTo>
                                <a:lnTo>
                                  <a:pt x="536410" y="52044"/>
                                </a:lnTo>
                                <a:lnTo>
                                  <a:pt x="535559" y="43650"/>
                                </a:lnTo>
                                <a:lnTo>
                                  <a:pt x="534721" y="36931"/>
                                </a:lnTo>
                                <a:lnTo>
                                  <a:pt x="531368" y="25184"/>
                                </a:lnTo>
                                <a:lnTo>
                                  <a:pt x="531368" y="24333"/>
                                </a:lnTo>
                                <a:lnTo>
                                  <a:pt x="529679" y="21818"/>
                                </a:lnTo>
                                <a:lnTo>
                                  <a:pt x="527164" y="20142"/>
                                </a:lnTo>
                                <a:lnTo>
                                  <a:pt x="510375" y="20142"/>
                                </a:lnTo>
                                <a:lnTo>
                                  <a:pt x="501980" y="23495"/>
                                </a:lnTo>
                                <a:lnTo>
                                  <a:pt x="492747" y="26860"/>
                                </a:lnTo>
                                <a:lnTo>
                                  <a:pt x="481838" y="30226"/>
                                </a:lnTo>
                                <a:lnTo>
                                  <a:pt x="481838" y="31052"/>
                                </a:lnTo>
                                <a:lnTo>
                                  <a:pt x="459169" y="38608"/>
                                </a:lnTo>
                                <a:lnTo>
                                  <a:pt x="448259" y="41123"/>
                                </a:lnTo>
                                <a:lnTo>
                                  <a:pt x="447421" y="41123"/>
                                </a:lnTo>
                                <a:lnTo>
                                  <a:pt x="435661" y="41973"/>
                                </a:lnTo>
                                <a:lnTo>
                                  <a:pt x="423913" y="41973"/>
                                </a:lnTo>
                                <a:lnTo>
                                  <a:pt x="410477" y="40297"/>
                                </a:lnTo>
                                <a:lnTo>
                                  <a:pt x="384467" y="36094"/>
                                </a:lnTo>
                                <a:lnTo>
                                  <a:pt x="383616" y="36094"/>
                                </a:lnTo>
                                <a:lnTo>
                                  <a:pt x="357594" y="30226"/>
                                </a:lnTo>
                                <a:lnTo>
                                  <a:pt x="344157" y="27699"/>
                                </a:lnTo>
                                <a:lnTo>
                                  <a:pt x="343332" y="27699"/>
                                </a:lnTo>
                                <a:lnTo>
                                  <a:pt x="331584" y="25184"/>
                                </a:lnTo>
                                <a:lnTo>
                                  <a:pt x="320662" y="22670"/>
                                </a:lnTo>
                                <a:lnTo>
                                  <a:pt x="310591" y="19304"/>
                                </a:lnTo>
                                <a:lnTo>
                                  <a:pt x="292125" y="13424"/>
                                </a:lnTo>
                                <a:lnTo>
                                  <a:pt x="282054" y="9233"/>
                                </a:lnTo>
                                <a:lnTo>
                                  <a:pt x="273647" y="8395"/>
                                </a:lnTo>
                                <a:lnTo>
                                  <a:pt x="263576" y="6706"/>
                                </a:lnTo>
                                <a:lnTo>
                                  <a:pt x="250152" y="6706"/>
                                </a:lnTo>
                                <a:lnTo>
                                  <a:pt x="236728" y="7557"/>
                                </a:lnTo>
                                <a:lnTo>
                                  <a:pt x="222440" y="10071"/>
                                </a:lnTo>
                                <a:lnTo>
                                  <a:pt x="206502" y="13424"/>
                                </a:lnTo>
                                <a:lnTo>
                                  <a:pt x="190538" y="17628"/>
                                </a:lnTo>
                                <a:lnTo>
                                  <a:pt x="157810" y="25184"/>
                                </a:lnTo>
                                <a:lnTo>
                                  <a:pt x="156972" y="25184"/>
                                </a:lnTo>
                                <a:lnTo>
                                  <a:pt x="141859" y="27699"/>
                                </a:lnTo>
                                <a:lnTo>
                                  <a:pt x="128435" y="30226"/>
                                </a:lnTo>
                                <a:lnTo>
                                  <a:pt x="115837" y="31052"/>
                                </a:lnTo>
                                <a:lnTo>
                                  <a:pt x="104089" y="31902"/>
                                </a:lnTo>
                                <a:lnTo>
                                  <a:pt x="82258" y="31902"/>
                                </a:lnTo>
                                <a:lnTo>
                                  <a:pt x="72187" y="31052"/>
                                </a:lnTo>
                                <a:lnTo>
                                  <a:pt x="62954" y="31052"/>
                                </a:lnTo>
                                <a:lnTo>
                                  <a:pt x="46164" y="32741"/>
                                </a:lnTo>
                                <a:lnTo>
                                  <a:pt x="38608" y="33566"/>
                                </a:lnTo>
                                <a:lnTo>
                                  <a:pt x="32728" y="34417"/>
                                </a:lnTo>
                                <a:lnTo>
                                  <a:pt x="26860" y="34417"/>
                                </a:lnTo>
                                <a:lnTo>
                                  <a:pt x="17615" y="36931"/>
                                </a:lnTo>
                                <a:lnTo>
                                  <a:pt x="11735" y="42825"/>
                                </a:lnTo>
                                <a:lnTo>
                                  <a:pt x="8382" y="52044"/>
                                </a:lnTo>
                                <a:lnTo>
                                  <a:pt x="8382" y="55397"/>
                                </a:lnTo>
                                <a:lnTo>
                                  <a:pt x="7544" y="61278"/>
                                </a:lnTo>
                                <a:lnTo>
                                  <a:pt x="6718" y="67983"/>
                                </a:lnTo>
                                <a:lnTo>
                                  <a:pt x="6718" y="91491"/>
                                </a:lnTo>
                                <a:lnTo>
                                  <a:pt x="8382" y="126746"/>
                                </a:lnTo>
                                <a:lnTo>
                                  <a:pt x="9233" y="143535"/>
                                </a:lnTo>
                                <a:lnTo>
                                  <a:pt x="10909" y="159499"/>
                                </a:lnTo>
                                <a:lnTo>
                                  <a:pt x="12586" y="172072"/>
                                </a:lnTo>
                                <a:lnTo>
                                  <a:pt x="12586" y="175438"/>
                                </a:lnTo>
                                <a:lnTo>
                                  <a:pt x="17615" y="189712"/>
                                </a:lnTo>
                                <a:lnTo>
                                  <a:pt x="20142" y="193065"/>
                                </a:lnTo>
                                <a:lnTo>
                                  <a:pt x="24346" y="198107"/>
                                </a:lnTo>
                                <a:lnTo>
                                  <a:pt x="31051" y="209855"/>
                                </a:lnTo>
                                <a:lnTo>
                                  <a:pt x="31051" y="210706"/>
                                </a:lnTo>
                                <a:lnTo>
                                  <a:pt x="32728" y="214897"/>
                                </a:lnTo>
                                <a:lnTo>
                                  <a:pt x="33579" y="215735"/>
                                </a:lnTo>
                                <a:lnTo>
                                  <a:pt x="35255" y="225806"/>
                                </a:lnTo>
                                <a:lnTo>
                                  <a:pt x="35255" y="249314"/>
                                </a:lnTo>
                                <a:lnTo>
                                  <a:pt x="34404" y="259385"/>
                                </a:lnTo>
                                <a:lnTo>
                                  <a:pt x="33579" y="270294"/>
                                </a:lnTo>
                                <a:lnTo>
                                  <a:pt x="31051" y="293802"/>
                                </a:lnTo>
                                <a:lnTo>
                                  <a:pt x="28537" y="318148"/>
                                </a:lnTo>
                                <a:lnTo>
                                  <a:pt x="26022" y="341656"/>
                                </a:lnTo>
                                <a:lnTo>
                                  <a:pt x="22657" y="364325"/>
                                </a:lnTo>
                                <a:lnTo>
                                  <a:pt x="21831" y="373545"/>
                                </a:lnTo>
                                <a:lnTo>
                                  <a:pt x="20980" y="381940"/>
                                </a:lnTo>
                                <a:lnTo>
                                  <a:pt x="20142" y="389496"/>
                                </a:lnTo>
                                <a:lnTo>
                                  <a:pt x="19304" y="395376"/>
                                </a:lnTo>
                                <a:lnTo>
                                  <a:pt x="18466" y="404609"/>
                                </a:lnTo>
                                <a:lnTo>
                                  <a:pt x="17615" y="411315"/>
                                </a:lnTo>
                                <a:lnTo>
                                  <a:pt x="17615" y="416357"/>
                                </a:lnTo>
                                <a:lnTo>
                                  <a:pt x="10909" y="416357"/>
                                </a:lnTo>
                                <a:lnTo>
                                  <a:pt x="10909" y="411315"/>
                                </a:lnTo>
                                <a:lnTo>
                                  <a:pt x="11747" y="404609"/>
                                </a:lnTo>
                                <a:lnTo>
                                  <a:pt x="12586" y="395376"/>
                                </a:lnTo>
                                <a:lnTo>
                                  <a:pt x="13424" y="389496"/>
                                </a:lnTo>
                                <a:lnTo>
                                  <a:pt x="14275" y="381940"/>
                                </a:lnTo>
                                <a:lnTo>
                                  <a:pt x="15100" y="373545"/>
                                </a:lnTo>
                                <a:lnTo>
                                  <a:pt x="15939" y="364325"/>
                                </a:lnTo>
                                <a:lnTo>
                                  <a:pt x="19304" y="341656"/>
                                </a:lnTo>
                                <a:lnTo>
                                  <a:pt x="21831" y="318148"/>
                                </a:lnTo>
                                <a:lnTo>
                                  <a:pt x="24346" y="293802"/>
                                </a:lnTo>
                                <a:lnTo>
                                  <a:pt x="26860" y="270294"/>
                                </a:lnTo>
                                <a:lnTo>
                                  <a:pt x="27699" y="259385"/>
                                </a:lnTo>
                                <a:lnTo>
                                  <a:pt x="28537" y="249314"/>
                                </a:lnTo>
                                <a:lnTo>
                                  <a:pt x="28537" y="225806"/>
                                </a:lnTo>
                                <a:lnTo>
                                  <a:pt x="26860" y="218262"/>
                                </a:lnTo>
                                <a:lnTo>
                                  <a:pt x="25171" y="213220"/>
                                </a:lnTo>
                                <a:lnTo>
                                  <a:pt x="17615" y="200622"/>
                                </a:lnTo>
                                <a:lnTo>
                                  <a:pt x="15100" y="197269"/>
                                </a:lnTo>
                                <a:lnTo>
                                  <a:pt x="14275" y="196418"/>
                                </a:lnTo>
                                <a:lnTo>
                                  <a:pt x="10909" y="191389"/>
                                </a:lnTo>
                                <a:lnTo>
                                  <a:pt x="6718" y="178803"/>
                                </a:lnTo>
                                <a:lnTo>
                                  <a:pt x="6718" y="177114"/>
                                </a:lnTo>
                                <a:lnTo>
                                  <a:pt x="5867" y="172072"/>
                                </a:lnTo>
                                <a:lnTo>
                                  <a:pt x="4191" y="159499"/>
                                </a:lnTo>
                                <a:lnTo>
                                  <a:pt x="2515" y="143535"/>
                                </a:lnTo>
                                <a:lnTo>
                                  <a:pt x="1676" y="126746"/>
                                </a:lnTo>
                                <a:lnTo>
                                  <a:pt x="0" y="91491"/>
                                </a:lnTo>
                                <a:lnTo>
                                  <a:pt x="0" y="67983"/>
                                </a:lnTo>
                                <a:lnTo>
                                  <a:pt x="838" y="61278"/>
                                </a:lnTo>
                                <a:lnTo>
                                  <a:pt x="1676" y="55397"/>
                                </a:lnTo>
                                <a:lnTo>
                                  <a:pt x="2515" y="50355"/>
                                </a:lnTo>
                                <a:lnTo>
                                  <a:pt x="2515" y="48679"/>
                                </a:lnTo>
                                <a:lnTo>
                                  <a:pt x="5029" y="41123"/>
                                </a:lnTo>
                                <a:lnTo>
                                  <a:pt x="5867" y="40297"/>
                                </a:lnTo>
                                <a:lnTo>
                                  <a:pt x="10058" y="35255"/>
                                </a:lnTo>
                                <a:lnTo>
                                  <a:pt x="14275" y="31052"/>
                                </a:lnTo>
                                <a:lnTo>
                                  <a:pt x="24346" y="27699"/>
                                </a:lnTo>
                                <a:lnTo>
                                  <a:pt x="33579" y="27699"/>
                                </a:lnTo>
                                <a:lnTo>
                                  <a:pt x="38608" y="26860"/>
                                </a:lnTo>
                                <a:lnTo>
                                  <a:pt x="46164" y="26010"/>
                                </a:lnTo>
                                <a:lnTo>
                                  <a:pt x="62954" y="24333"/>
                                </a:lnTo>
                                <a:lnTo>
                                  <a:pt x="72187" y="24333"/>
                                </a:lnTo>
                                <a:lnTo>
                                  <a:pt x="82258" y="25184"/>
                                </a:lnTo>
                                <a:lnTo>
                                  <a:pt x="104089" y="25184"/>
                                </a:lnTo>
                                <a:lnTo>
                                  <a:pt x="115837" y="24333"/>
                                </a:lnTo>
                                <a:lnTo>
                                  <a:pt x="128435" y="23495"/>
                                </a:lnTo>
                                <a:lnTo>
                                  <a:pt x="141859" y="20981"/>
                                </a:lnTo>
                                <a:lnTo>
                                  <a:pt x="156972" y="18453"/>
                                </a:lnTo>
                                <a:lnTo>
                                  <a:pt x="188874" y="10909"/>
                                </a:lnTo>
                                <a:lnTo>
                                  <a:pt x="204825" y="6706"/>
                                </a:lnTo>
                                <a:lnTo>
                                  <a:pt x="220764" y="3353"/>
                                </a:lnTo>
                                <a:lnTo>
                                  <a:pt x="221615" y="3353"/>
                                </a:lnTo>
                                <a:lnTo>
                                  <a:pt x="236728" y="838"/>
                                </a:lnTo>
                                <a:lnTo>
                                  <a:pt x="25015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55" name="Shape 133155"/>
                        <wps:cNvSpPr/>
                        <wps:spPr>
                          <a:xfrm>
                            <a:off x="648966" y="435299"/>
                            <a:ext cx="8395" cy="26035"/>
                          </a:xfrm>
                          <a:custGeom>
                            <a:avLst/>
                            <a:gdLst/>
                            <a:ahLst/>
                            <a:cxnLst/>
                            <a:rect l="0" t="0" r="0" b="0"/>
                            <a:pathLst>
                              <a:path w="8395" h="26035">
                                <a:moveTo>
                                  <a:pt x="3365" y="0"/>
                                </a:moveTo>
                                <a:lnTo>
                                  <a:pt x="8395" y="5042"/>
                                </a:lnTo>
                                <a:lnTo>
                                  <a:pt x="7557" y="14275"/>
                                </a:lnTo>
                                <a:lnTo>
                                  <a:pt x="6705" y="20993"/>
                                </a:lnTo>
                                <a:lnTo>
                                  <a:pt x="6705" y="26035"/>
                                </a:lnTo>
                                <a:lnTo>
                                  <a:pt x="0" y="26035"/>
                                </a:lnTo>
                                <a:lnTo>
                                  <a:pt x="0" y="20993"/>
                                </a:lnTo>
                                <a:lnTo>
                                  <a:pt x="838" y="14275"/>
                                </a:lnTo>
                                <a:lnTo>
                                  <a:pt x="1676" y="5042"/>
                                </a:lnTo>
                                <a:lnTo>
                                  <a:pt x="1676" y="3365"/>
                                </a:lnTo>
                                <a:lnTo>
                                  <a:pt x="2515" y="851"/>
                                </a:lnTo>
                                <a:lnTo>
                                  <a:pt x="336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56" name="Shape 133156"/>
                        <wps:cNvSpPr/>
                        <wps:spPr>
                          <a:xfrm>
                            <a:off x="651481" y="435303"/>
                            <a:ext cx="9233" cy="147752"/>
                          </a:xfrm>
                          <a:custGeom>
                            <a:avLst/>
                            <a:gdLst/>
                            <a:ahLst/>
                            <a:cxnLst/>
                            <a:rect l="0" t="0" r="0" b="0"/>
                            <a:pathLst>
                              <a:path w="9233" h="147752">
                                <a:moveTo>
                                  <a:pt x="851" y="0"/>
                                </a:moveTo>
                                <a:lnTo>
                                  <a:pt x="6718" y="2527"/>
                                </a:lnTo>
                                <a:lnTo>
                                  <a:pt x="6718" y="7557"/>
                                </a:lnTo>
                                <a:lnTo>
                                  <a:pt x="7557" y="14275"/>
                                </a:lnTo>
                                <a:lnTo>
                                  <a:pt x="7557" y="24346"/>
                                </a:lnTo>
                                <a:lnTo>
                                  <a:pt x="8407" y="36094"/>
                                </a:lnTo>
                                <a:lnTo>
                                  <a:pt x="8407" y="62954"/>
                                </a:lnTo>
                                <a:lnTo>
                                  <a:pt x="9233" y="91503"/>
                                </a:lnTo>
                                <a:lnTo>
                                  <a:pt x="9233" y="147752"/>
                                </a:lnTo>
                                <a:lnTo>
                                  <a:pt x="2515" y="147752"/>
                                </a:lnTo>
                                <a:lnTo>
                                  <a:pt x="2515" y="91503"/>
                                </a:lnTo>
                                <a:lnTo>
                                  <a:pt x="1676" y="62954"/>
                                </a:lnTo>
                                <a:lnTo>
                                  <a:pt x="1676" y="36094"/>
                                </a:lnTo>
                                <a:lnTo>
                                  <a:pt x="851" y="24346"/>
                                </a:lnTo>
                                <a:lnTo>
                                  <a:pt x="851" y="14275"/>
                                </a:lnTo>
                                <a:lnTo>
                                  <a:pt x="0" y="7557"/>
                                </a:lnTo>
                                <a:lnTo>
                                  <a:pt x="0" y="2527"/>
                                </a:lnTo>
                                <a:lnTo>
                                  <a:pt x="8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57" name="Shape 133157"/>
                        <wps:cNvSpPr/>
                        <wps:spPr>
                          <a:xfrm>
                            <a:off x="653996" y="582210"/>
                            <a:ext cx="8395" cy="8394"/>
                          </a:xfrm>
                          <a:custGeom>
                            <a:avLst/>
                            <a:gdLst/>
                            <a:ahLst/>
                            <a:cxnLst/>
                            <a:rect l="0" t="0" r="0" b="0"/>
                            <a:pathLst>
                              <a:path w="8395" h="8394">
                                <a:moveTo>
                                  <a:pt x="6718" y="0"/>
                                </a:moveTo>
                                <a:lnTo>
                                  <a:pt x="8395" y="6718"/>
                                </a:lnTo>
                                <a:lnTo>
                                  <a:pt x="1676" y="8394"/>
                                </a:lnTo>
                                <a:lnTo>
                                  <a:pt x="0" y="1676"/>
                                </a:lnTo>
                                <a:lnTo>
                                  <a:pt x="0" y="838"/>
                                </a:lnTo>
                                <a:lnTo>
                                  <a:pt x="671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58" name="Shape 133158"/>
                        <wps:cNvSpPr/>
                        <wps:spPr>
                          <a:xfrm>
                            <a:off x="839517" y="694689"/>
                            <a:ext cx="193078" cy="271145"/>
                          </a:xfrm>
                          <a:custGeom>
                            <a:avLst/>
                            <a:gdLst/>
                            <a:ahLst/>
                            <a:cxnLst/>
                            <a:rect l="0" t="0" r="0" b="0"/>
                            <a:pathLst>
                              <a:path w="193078" h="271145">
                                <a:moveTo>
                                  <a:pt x="0" y="0"/>
                                </a:moveTo>
                                <a:lnTo>
                                  <a:pt x="55397" y="0"/>
                                </a:lnTo>
                                <a:lnTo>
                                  <a:pt x="55397" y="224980"/>
                                </a:lnTo>
                                <a:lnTo>
                                  <a:pt x="193078" y="224980"/>
                                </a:lnTo>
                                <a:lnTo>
                                  <a:pt x="193078" y="271145"/>
                                </a:lnTo>
                                <a:lnTo>
                                  <a:pt x="0" y="27114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59" name="Shape 133159"/>
                        <wps:cNvSpPr/>
                        <wps:spPr>
                          <a:xfrm>
                            <a:off x="833642" y="688813"/>
                            <a:ext cx="204825" cy="282893"/>
                          </a:xfrm>
                          <a:custGeom>
                            <a:avLst/>
                            <a:gdLst/>
                            <a:ahLst/>
                            <a:cxnLst/>
                            <a:rect l="0" t="0" r="0" b="0"/>
                            <a:pathLst>
                              <a:path w="204825" h="282893">
                                <a:moveTo>
                                  <a:pt x="5880" y="0"/>
                                </a:moveTo>
                                <a:lnTo>
                                  <a:pt x="61278" y="0"/>
                                </a:lnTo>
                                <a:lnTo>
                                  <a:pt x="67158" y="5880"/>
                                </a:lnTo>
                                <a:lnTo>
                                  <a:pt x="67158" y="224981"/>
                                </a:lnTo>
                                <a:lnTo>
                                  <a:pt x="198946" y="224981"/>
                                </a:lnTo>
                                <a:lnTo>
                                  <a:pt x="204825" y="230848"/>
                                </a:lnTo>
                                <a:lnTo>
                                  <a:pt x="204825" y="277025"/>
                                </a:lnTo>
                                <a:lnTo>
                                  <a:pt x="198946" y="282893"/>
                                </a:lnTo>
                                <a:lnTo>
                                  <a:pt x="5880" y="282893"/>
                                </a:lnTo>
                                <a:lnTo>
                                  <a:pt x="5880" y="270307"/>
                                </a:lnTo>
                                <a:lnTo>
                                  <a:pt x="192227" y="270307"/>
                                </a:lnTo>
                                <a:lnTo>
                                  <a:pt x="192227" y="237566"/>
                                </a:lnTo>
                                <a:lnTo>
                                  <a:pt x="61278" y="237566"/>
                                </a:lnTo>
                                <a:lnTo>
                                  <a:pt x="54559" y="230848"/>
                                </a:lnTo>
                                <a:lnTo>
                                  <a:pt x="54559" y="12598"/>
                                </a:lnTo>
                                <a:lnTo>
                                  <a:pt x="5880" y="12598"/>
                                </a:lnTo>
                                <a:lnTo>
                                  <a:pt x="0" y="5880"/>
                                </a:lnTo>
                                <a:lnTo>
                                  <a:pt x="588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60" name="Shape 133160"/>
                        <wps:cNvSpPr/>
                        <wps:spPr>
                          <a:xfrm>
                            <a:off x="833641" y="694696"/>
                            <a:ext cx="12598" cy="277013"/>
                          </a:xfrm>
                          <a:custGeom>
                            <a:avLst/>
                            <a:gdLst/>
                            <a:ahLst/>
                            <a:cxnLst/>
                            <a:rect l="0" t="0" r="0" b="0"/>
                            <a:pathLst>
                              <a:path w="12598" h="277013">
                                <a:moveTo>
                                  <a:pt x="0" y="0"/>
                                </a:moveTo>
                                <a:lnTo>
                                  <a:pt x="12598" y="0"/>
                                </a:lnTo>
                                <a:lnTo>
                                  <a:pt x="12598" y="271145"/>
                                </a:lnTo>
                                <a:lnTo>
                                  <a:pt x="5880" y="277013"/>
                                </a:lnTo>
                                <a:lnTo>
                                  <a:pt x="0" y="27114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61" name="Shape 133161"/>
                        <wps:cNvSpPr/>
                        <wps:spPr>
                          <a:xfrm>
                            <a:off x="820211" y="143178"/>
                            <a:ext cx="219939" cy="272821"/>
                          </a:xfrm>
                          <a:custGeom>
                            <a:avLst/>
                            <a:gdLst/>
                            <a:ahLst/>
                            <a:cxnLst/>
                            <a:rect l="0" t="0" r="0" b="0"/>
                            <a:pathLst>
                              <a:path w="219939" h="272821">
                                <a:moveTo>
                                  <a:pt x="0" y="0"/>
                                </a:moveTo>
                                <a:lnTo>
                                  <a:pt x="55397" y="0"/>
                                </a:lnTo>
                                <a:lnTo>
                                  <a:pt x="55397" y="107455"/>
                                </a:lnTo>
                                <a:lnTo>
                                  <a:pt x="164528" y="107455"/>
                                </a:lnTo>
                                <a:lnTo>
                                  <a:pt x="164528" y="0"/>
                                </a:lnTo>
                                <a:lnTo>
                                  <a:pt x="219939" y="0"/>
                                </a:lnTo>
                                <a:lnTo>
                                  <a:pt x="219939" y="272821"/>
                                </a:lnTo>
                                <a:lnTo>
                                  <a:pt x="164528" y="272821"/>
                                </a:lnTo>
                                <a:lnTo>
                                  <a:pt x="164528" y="153619"/>
                                </a:lnTo>
                                <a:lnTo>
                                  <a:pt x="55397" y="153619"/>
                                </a:lnTo>
                                <a:lnTo>
                                  <a:pt x="55397" y="272821"/>
                                </a:lnTo>
                                <a:lnTo>
                                  <a:pt x="0" y="272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2" name="Shape 133162"/>
                        <wps:cNvSpPr/>
                        <wps:spPr>
                          <a:xfrm>
                            <a:off x="814334" y="137301"/>
                            <a:ext cx="231686" cy="284569"/>
                          </a:xfrm>
                          <a:custGeom>
                            <a:avLst/>
                            <a:gdLst/>
                            <a:ahLst/>
                            <a:cxnLst/>
                            <a:rect l="0" t="0" r="0" b="0"/>
                            <a:pathLst>
                              <a:path w="231686" h="284569">
                                <a:moveTo>
                                  <a:pt x="5880" y="0"/>
                                </a:moveTo>
                                <a:lnTo>
                                  <a:pt x="61278" y="0"/>
                                </a:lnTo>
                                <a:lnTo>
                                  <a:pt x="67158" y="5880"/>
                                </a:lnTo>
                                <a:lnTo>
                                  <a:pt x="67158" y="107455"/>
                                </a:lnTo>
                                <a:lnTo>
                                  <a:pt x="164528" y="107455"/>
                                </a:lnTo>
                                <a:lnTo>
                                  <a:pt x="164528" y="5880"/>
                                </a:lnTo>
                                <a:lnTo>
                                  <a:pt x="170409" y="0"/>
                                </a:lnTo>
                                <a:lnTo>
                                  <a:pt x="225806" y="0"/>
                                </a:lnTo>
                                <a:lnTo>
                                  <a:pt x="231686" y="5880"/>
                                </a:lnTo>
                                <a:lnTo>
                                  <a:pt x="231686" y="278702"/>
                                </a:lnTo>
                                <a:lnTo>
                                  <a:pt x="225806" y="284569"/>
                                </a:lnTo>
                                <a:lnTo>
                                  <a:pt x="170409" y="284569"/>
                                </a:lnTo>
                                <a:lnTo>
                                  <a:pt x="164528" y="278702"/>
                                </a:lnTo>
                                <a:lnTo>
                                  <a:pt x="164528" y="165379"/>
                                </a:lnTo>
                                <a:lnTo>
                                  <a:pt x="67158" y="165379"/>
                                </a:lnTo>
                                <a:lnTo>
                                  <a:pt x="67158" y="278702"/>
                                </a:lnTo>
                                <a:lnTo>
                                  <a:pt x="61278" y="284569"/>
                                </a:lnTo>
                                <a:lnTo>
                                  <a:pt x="5880" y="284569"/>
                                </a:lnTo>
                                <a:lnTo>
                                  <a:pt x="5880" y="271983"/>
                                </a:lnTo>
                                <a:lnTo>
                                  <a:pt x="54559" y="271983"/>
                                </a:lnTo>
                                <a:lnTo>
                                  <a:pt x="54559" y="159500"/>
                                </a:lnTo>
                                <a:lnTo>
                                  <a:pt x="61278" y="152781"/>
                                </a:lnTo>
                                <a:lnTo>
                                  <a:pt x="170409" y="152781"/>
                                </a:lnTo>
                                <a:lnTo>
                                  <a:pt x="177127" y="159500"/>
                                </a:lnTo>
                                <a:lnTo>
                                  <a:pt x="177127" y="271983"/>
                                </a:lnTo>
                                <a:lnTo>
                                  <a:pt x="219101" y="271983"/>
                                </a:lnTo>
                                <a:lnTo>
                                  <a:pt x="219101" y="12598"/>
                                </a:lnTo>
                                <a:lnTo>
                                  <a:pt x="177127" y="12598"/>
                                </a:lnTo>
                                <a:lnTo>
                                  <a:pt x="177127" y="113335"/>
                                </a:lnTo>
                                <a:lnTo>
                                  <a:pt x="170409" y="120041"/>
                                </a:lnTo>
                                <a:lnTo>
                                  <a:pt x="61278" y="120041"/>
                                </a:lnTo>
                                <a:lnTo>
                                  <a:pt x="54559" y="113335"/>
                                </a:lnTo>
                                <a:lnTo>
                                  <a:pt x="54559" y="12598"/>
                                </a:lnTo>
                                <a:lnTo>
                                  <a:pt x="5880" y="12598"/>
                                </a:lnTo>
                                <a:lnTo>
                                  <a:pt x="0" y="5880"/>
                                </a:lnTo>
                                <a:lnTo>
                                  <a:pt x="588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3" name="Shape 133163"/>
                        <wps:cNvSpPr/>
                        <wps:spPr>
                          <a:xfrm>
                            <a:off x="814335" y="143176"/>
                            <a:ext cx="12598" cy="278702"/>
                          </a:xfrm>
                          <a:custGeom>
                            <a:avLst/>
                            <a:gdLst/>
                            <a:ahLst/>
                            <a:cxnLst/>
                            <a:rect l="0" t="0" r="0" b="0"/>
                            <a:pathLst>
                              <a:path w="12598" h="278702">
                                <a:moveTo>
                                  <a:pt x="0" y="0"/>
                                </a:moveTo>
                                <a:lnTo>
                                  <a:pt x="12598" y="0"/>
                                </a:lnTo>
                                <a:lnTo>
                                  <a:pt x="12598" y="272821"/>
                                </a:lnTo>
                                <a:lnTo>
                                  <a:pt x="5880" y="278702"/>
                                </a:lnTo>
                                <a:lnTo>
                                  <a:pt x="0" y="272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4" name="Shape 133164"/>
                        <wps:cNvSpPr/>
                        <wps:spPr>
                          <a:xfrm>
                            <a:off x="205739" y="708965"/>
                            <a:ext cx="224130" cy="282893"/>
                          </a:xfrm>
                          <a:custGeom>
                            <a:avLst/>
                            <a:gdLst/>
                            <a:ahLst/>
                            <a:cxnLst/>
                            <a:rect l="0" t="0" r="0" b="0"/>
                            <a:pathLst>
                              <a:path w="224130" h="282893">
                                <a:moveTo>
                                  <a:pt x="110808" y="0"/>
                                </a:moveTo>
                                <a:lnTo>
                                  <a:pt x="123393" y="0"/>
                                </a:lnTo>
                                <a:lnTo>
                                  <a:pt x="145224" y="3353"/>
                                </a:lnTo>
                                <a:lnTo>
                                  <a:pt x="155296" y="5880"/>
                                </a:lnTo>
                                <a:lnTo>
                                  <a:pt x="164529" y="9233"/>
                                </a:lnTo>
                                <a:lnTo>
                                  <a:pt x="172923" y="12586"/>
                                </a:lnTo>
                                <a:lnTo>
                                  <a:pt x="181318" y="17628"/>
                                </a:lnTo>
                                <a:lnTo>
                                  <a:pt x="188036" y="22670"/>
                                </a:lnTo>
                                <a:lnTo>
                                  <a:pt x="193916" y="28537"/>
                                </a:lnTo>
                                <a:lnTo>
                                  <a:pt x="199784" y="35255"/>
                                </a:lnTo>
                                <a:lnTo>
                                  <a:pt x="203987" y="41973"/>
                                </a:lnTo>
                                <a:lnTo>
                                  <a:pt x="208178" y="49530"/>
                                </a:lnTo>
                                <a:lnTo>
                                  <a:pt x="211544" y="57086"/>
                                </a:lnTo>
                                <a:lnTo>
                                  <a:pt x="214897" y="73876"/>
                                </a:lnTo>
                                <a:lnTo>
                                  <a:pt x="215735" y="83109"/>
                                </a:lnTo>
                                <a:lnTo>
                                  <a:pt x="160338" y="84786"/>
                                </a:lnTo>
                                <a:lnTo>
                                  <a:pt x="157810" y="75553"/>
                                </a:lnTo>
                                <a:lnTo>
                                  <a:pt x="154457" y="67158"/>
                                </a:lnTo>
                                <a:lnTo>
                                  <a:pt x="150254" y="60440"/>
                                </a:lnTo>
                                <a:lnTo>
                                  <a:pt x="145224" y="54559"/>
                                </a:lnTo>
                                <a:lnTo>
                                  <a:pt x="138506" y="50368"/>
                                </a:lnTo>
                                <a:lnTo>
                                  <a:pt x="130950" y="47854"/>
                                </a:lnTo>
                                <a:lnTo>
                                  <a:pt x="120879" y="46165"/>
                                </a:lnTo>
                                <a:lnTo>
                                  <a:pt x="109969" y="45327"/>
                                </a:lnTo>
                                <a:lnTo>
                                  <a:pt x="99060" y="46165"/>
                                </a:lnTo>
                                <a:lnTo>
                                  <a:pt x="88976" y="48692"/>
                                </a:lnTo>
                                <a:lnTo>
                                  <a:pt x="79743" y="52045"/>
                                </a:lnTo>
                                <a:lnTo>
                                  <a:pt x="72187" y="56249"/>
                                </a:lnTo>
                                <a:lnTo>
                                  <a:pt x="67996" y="59601"/>
                                </a:lnTo>
                                <a:lnTo>
                                  <a:pt x="65481" y="62954"/>
                                </a:lnTo>
                                <a:lnTo>
                                  <a:pt x="63792" y="73025"/>
                                </a:lnTo>
                                <a:lnTo>
                                  <a:pt x="65481" y="81420"/>
                                </a:lnTo>
                                <a:lnTo>
                                  <a:pt x="67996" y="85623"/>
                                </a:lnTo>
                                <a:lnTo>
                                  <a:pt x="71349" y="88976"/>
                                </a:lnTo>
                                <a:lnTo>
                                  <a:pt x="74714" y="91504"/>
                                </a:lnTo>
                                <a:lnTo>
                                  <a:pt x="78905" y="93180"/>
                                </a:lnTo>
                                <a:lnTo>
                                  <a:pt x="83947" y="95695"/>
                                </a:lnTo>
                                <a:lnTo>
                                  <a:pt x="89814" y="98210"/>
                                </a:lnTo>
                                <a:lnTo>
                                  <a:pt x="96533" y="99899"/>
                                </a:lnTo>
                                <a:lnTo>
                                  <a:pt x="104089" y="102413"/>
                                </a:lnTo>
                                <a:lnTo>
                                  <a:pt x="122555" y="107455"/>
                                </a:lnTo>
                                <a:lnTo>
                                  <a:pt x="141021" y="111646"/>
                                </a:lnTo>
                                <a:lnTo>
                                  <a:pt x="157810" y="116687"/>
                                </a:lnTo>
                                <a:lnTo>
                                  <a:pt x="171247" y="121717"/>
                                </a:lnTo>
                                <a:lnTo>
                                  <a:pt x="182156" y="126759"/>
                                </a:lnTo>
                                <a:lnTo>
                                  <a:pt x="191389" y="132626"/>
                                </a:lnTo>
                                <a:lnTo>
                                  <a:pt x="199784" y="139344"/>
                                </a:lnTo>
                                <a:lnTo>
                                  <a:pt x="206502" y="146901"/>
                                </a:lnTo>
                                <a:lnTo>
                                  <a:pt x="212382" y="155296"/>
                                </a:lnTo>
                                <a:lnTo>
                                  <a:pt x="217411" y="164529"/>
                                </a:lnTo>
                                <a:lnTo>
                                  <a:pt x="220777" y="174599"/>
                                </a:lnTo>
                                <a:lnTo>
                                  <a:pt x="223291" y="186360"/>
                                </a:lnTo>
                                <a:lnTo>
                                  <a:pt x="224130" y="198946"/>
                                </a:lnTo>
                                <a:lnTo>
                                  <a:pt x="223291" y="209855"/>
                                </a:lnTo>
                                <a:lnTo>
                                  <a:pt x="220777" y="221615"/>
                                </a:lnTo>
                                <a:lnTo>
                                  <a:pt x="216573" y="232525"/>
                                </a:lnTo>
                                <a:lnTo>
                                  <a:pt x="210706" y="242595"/>
                                </a:lnTo>
                                <a:lnTo>
                                  <a:pt x="203987" y="252667"/>
                                </a:lnTo>
                                <a:lnTo>
                                  <a:pt x="194755" y="260223"/>
                                </a:lnTo>
                                <a:lnTo>
                                  <a:pt x="184671" y="266941"/>
                                </a:lnTo>
                                <a:lnTo>
                                  <a:pt x="173761" y="272821"/>
                                </a:lnTo>
                                <a:lnTo>
                                  <a:pt x="161176" y="277013"/>
                                </a:lnTo>
                                <a:lnTo>
                                  <a:pt x="146901" y="280378"/>
                                </a:lnTo>
                                <a:lnTo>
                                  <a:pt x="130950" y="282054"/>
                                </a:lnTo>
                                <a:lnTo>
                                  <a:pt x="113322" y="282893"/>
                                </a:lnTo>
                                <a:lnTo>
                                  <a:pt x="100736" y="282893"/>
                                </a:lnTo>
                                <a:lnTo>
                                  <a:pt x="88976" y="281216"/>
                                </a:lnTo>
                                <a:lnTo>
                                  <a:pt x="78067" y="279540"/>
                                </a:lnTo>
                                <a:lnTo>
                                  <a:pt x="67158" y="277013"/>
                                </a:lnTo>
                                <a:lnTo>
                                  <a:pt x="57925" y="273660"/>
                                </a:lnTo>
                                <a:lnTo>
                                  <a:pt x="48692" y="269456"/>
                                </a:lnTo>
                                <a:lnTo>
                                  <a:pt x="41135" y="265265"/>
                                </a:lnTo>
                                <a:lnTo>
                                  <a:pt x="33579" y="259385"/>
                                </a:lnTo>
                                <a:lnTo>
                                  <a:pt x="20980" y="247638"/>
                                </a:lnTo>
                                <a:lnTo>
                                  <a:pt x="11748" y="235877"/>
                                </a:lnTo>
                                <a:lnTo>
                                  <a:pt x="8395" y="230010"/>
                                </a:lnTo>
                                <a:lnTo>
                                  <a:pt x="3353" y="218249"/>
                                </a:lnTo>
                                <a:lnTo>
                                  <a:pt x="2515" y="212382"/>
                                </a:lnTo>
                                <a:lnTo>
                                  <a:pt x="1676" y="202311"/>
                                </a:lnTo>
                                <a:lnTo>
                                  <a:pt x="838" y="194755"/>
                                </a:lnTo>
                                <a:lnTo>
                                  <a:pt x="0" y="190551"/>
                                </a:lnTo>
                                <a:lnTo>
                                  <a:pt x="0" y="188875"/>
                                </a:lnTo>
                                <a:lnTo>
                                  <a:pt x="54559" y="183833"/>
                                </a:lnTo>
                                <a:lnTo>
                                  <a:pt x="57925" y="196431"/>
                                </a:lnTo>
                                <a:lnTo>
                                  <a:pt x="62116" y="208179"/>
                                </a:lnTo>
                                <a:lnTo>
                                  <a:pt x="67158" y="216574"/>
                                </a:lnTo>
                                <a:lnTo>
                                  <a:pt x="70510" y="220777"/>
                                </a:lnTo>
                                <a:lnTo>
                                  <a:pt x="73876" y="224130"/>
                                </a:lnTo>
                                <a:lnTo>
                                  <a:pt x="82271" y="230010"/>
                                </a:lnTo>
                                <a:lnTo>
                                  <a:pt x="91504" y="233363"/>
                                </a:lnTo>
                                <a:lnTo>
                                  <a:pt x="102413" y="235877"/>
                                </a:lnTo>
                                <a:lnTo>
                                  <a:pt x="114160" y="236728"/>
                                </a:lnTo>
                                <a:lnTo>
                                  <a:pt x="120879" y="236728"/>
                                </a:lnTo>
                                <a:lnTo>
                                  <a:pt x="126759" y="235877"/>
                                </a:lnTo>
                                <a:lnTo>
                                  <a:pt x="138506" y="233363"/>
                                </a:lnTo>
                                <a:lnTo>
                                  <a:pt x="146901" y="230010"/>
                                </a:lnTo>
                                <a:lnTo>
                                  <a:pt x="154457" y="224968"/>
                                </a:lnTo>
                                <a:lnTo>
                                  <a:pt x="160338" y="219101"/>
                                </a:lnTo>
                                <a:lnTo>
                                  <a:pt x="165367" y="213220"/>
                                </a:lnTo>
                                <a:lnTo>
                                  <a:pt x="167894" y="206502"/>
                                </a:lnTo>
                                <a:lnTo>
                                  <a:pt x="168732" y="198946"/>
                                </a:lnTo>
                                <a:lnTo>
                                  <a:pt x="167894" y="193916"/>
                                </a:lnTo>
                                <a:lnTo>
                                  <a:pt x="167043" y="189712"/>
                                </a:lnTo>
                                <a:lnTo>
                                  <a:pt x="162852" y="182156"/>
                                </a:lnTo>
                                <a:lnTo>
                                  <a:pt x="159499" y="178803"/>
                                </a:lnTo>
                                <a:lnTo>
                                  <a:pt x="154457" y="176288"/>
                                </a:lnTo>
                                <a:lnTo>
                                  <a:pt x="149416" y="172924"/>
                                </a:lnTo>
                                <a:lnTo>
                                  <a:pt x="142710" y="170409"/>
                                </a:lnTo>
                                <a:lnTo>
                                  <a:pt x="140183" y="169570"/>
                                </a:lnTo>
                                <a:lnTo>
                                  <a:pt x="131788" y="167894"/>
                                </a:lnTo>
                                <a:lnTo>
                                  <a:pt x="126759" y="166205"/>
                                </a:lnTo>
                                <a:lnTo>
                                  <a:pt x="120879" y="164529"/>
                                </a:lnTo>
                                <a:lnTo>
                                  <a:pt x="114160" y="162852"/>
                                </a:lnTo>
                                <a:lnTo>
                                  <a:pt x="106604" y="161175"/>
                                </a:lnTo>
                                <a:lnTo>
                                  <a:pt x="98209" y="158648"/>
                                </a:lnTo>
                                <a:lnTo>
                                  <a:pt x="87300" y="156134"/>
                                </a:lnTo>
                                <a:lnTo>
                                  <a:pt x="68834" y="149416"/>
                                </a:lnTo>
                                <a:lnTo>
                                  <a:pt x="60439" y="146063"/>
                                </a:lnTo>
                                <a:lnTo>
                                  <a:pt x="52883" y="142710"/>
                                </a:lnTo>
                                <a:lnTo>
                                  <a:pt x="46164" y="139344"/>
                                </a:lnTo>
                                <a:lnTo>
                                  <a:pt x="40297" y="135154"/>
                                </a:lnTo>
                                <a:lnTo>
                                  <a:pt x="35255" y="131788"/>
                                </a:lnTo>
                                <a:lnTo>
                                  <a:pt x="29375" y="125921"/>
                                </a:lnTo>
                                <a:lnTo>
                                  <a:pt x="24346" y="120041"/>
                                </a:lnTo>
                                <a:lnTo>
                                  <a:pt x="20142" y="113323"/>
                                </a:lnTo>
                                <a:lnTo>
                                  <a:pt x="16789" y="106604"/>
                                </a:lnTo>
                                <a:lnTo>
                                  <a:pt x="14275" y="99899"/>
                                </a:lnTo>
                                <a:lnTo>
                                  <a:pt x="10909" y="84786"/>
                                </a:lnTo>
                                <a:lnTo>
                                  <a:pt x="10909" y="76391"/>
                                </a:lnTo>
                                <a:lnTo>
                                  <a:pt x="11748" y="66319"/>
                                </a:lnTo>
                                <a:lnTo>
                                  <a:pt x="13437" y="56249"/>
                                </a:lnTo>
                                <a:lnTo>
                                  <a:pt x="17628" y="47003"/>
                                </a:lnTo>
                                <a:lnTo>
                                  <a:pt x="22670" y="37770"/>
                                </a:lnTo>
                                <a:lnTo>
                                  <a:pt x="29375" y="28537"/>
                                </a:lnTo>
                                <a:lnTo>
                                  <a:pt x="36932" y="20981"/>
                                </a:lnTo>
                                <a:lnTo>
                                  <a:pt x="46164" y="15113"/>
                                </a:lnTo>
                                <a:lnTo>
                                  <a:pt x="56248" y="9233"/>
                                </a:lnTo>
                                <a:lnTo>
                                  <a:pt x="67996" y="5042"/>
                                </a:lnTo>
                                <a:lnTo>
                                  <a:pt x="81420" y="2515"/>
                                </a:lnTo>
                                <a:lnTo>
                                  <a:pt x="94856" y="838"/>
                                </a:lnTo>
                                <a:lnTo>
                                  <a:pt x="11080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5" name="Shape 133165"/>
                        <wps:cNvSpPr/>
                        <wps:spPr>
                          <a:xfrm>
                            <a:off x="210773" y="703094"/>
                            <a:ext cx="216573" cy="249313"/>
                          </a:xfrm>
                          <a:custGeom>
                            <a:avLst/>
                            <a:gdLst/>
                            <a:ahLst/>
                            <a:cxnLst/>
                            <a:rect l="0" t="0" r="0" b="0"/>
                            <a:pathLst>
                              <a:path w="216573" h="249313">
                                <a:moveTo>
                                  <a:pt x="105778" y="0"/>
                                </a:moveTo>
                                <a:lnTo>
                                  <a:pt x="119202" y="0"/>
                                </a:lnTo>
                                <a:lnTo>
                                  <a:pt x="141033" y="3353"/>
                                </a:lnTo>
                                <a:lnTo>
                                  <a:pt x="141872" y="3353"/>
                                </a:lnTo>
                                <a:lnTo>
                                  <a:pt x="151943" y="5867"/>
                                </a:lnTo>
                                <a:lnTo>
                                  <a:pt x="161176" y="9233"/>
                                </a:lnTo>
                                <a:lnTo>
                                  <a:pt x="162014" y="9233"/>
                                </a:lnTo>
                                <a:lnTo>
                                  <a:pt x="170409" y="12585"/>
                                </a:lnTo>
                                <a:lnTo>
                                  <a:pt x="171247" y="13423"/>
                                </a:lnTo>
                                <a:lnTo>
                                  <a:pt x="179641" y="18466"/>
                                </a:lnTo>
                                <a:lnTo>
                                  <a:pt x="186360" y="23495"/>
                                </a:lnTo>
                                <a:lnTo>
                                  <a:pt x="193078" y="30213"/>
                                </a:lnTo>
                                <a:lnTo>
                                  <a:pt x="198945" y="36931"/>
                                </a:lnTo>
                                <a:lnTo>
                                  <a:pt x="199796" y="37770"/>
                                </a:lnTo>
                                <a:lnTo>
                                  <a:pt x="203987" y="44488"/>
                                </a:lnTo>
                                <a:lnTo>
                                  <a:pt x="203987" y="45326"/>
                                </a:lnTo>
                                <a:lnTo>
                                  <a:pt x="208178" y="52883"/>
                                </a:lnTo>
                                <a:lnTo>
                                  <a:pt x="209029" y="52883"/>
                                </a:lnTo>
                                <a:lnTo>
                                  <a:pt x="212382" y="60439"/>
                                </a:lnTo>
                                <a:lnTo>
                                  <a:pt x="212382" y="62116"/>
                                </a:lnTo>
                                <a:lnTo>
                                  <a:pt x="215735" y="78904"/>
                                </a:lnTo>
                                <a:lnTo>
                                  <a:pt x="215735" y="79743"/>
                                </a:lnTo>
                                <a:lnTo>
                                  <a:pt x="216573" y="88976"/>
                                </a:lnTo>
                                <a:lnTo>
                                  <a:pt x="203987" y="88976"/>
                                </a:lnTo>
                                <a:lnTo>
                                  <a:pt x="203149" y="82258"/>
                                </a:lnTo>
                                <a:lnTo>
                                  <a:pt x="198945" y="62116"/>
                                </a:lnTo>
                                <a:lnTo>
                                  <a:pt x="198945" y="61277"/>
                                </a:lnTo>
                                <a:lnTo>
                                  <a:pt x="193078" y="51206"/>
                                </a:lnTo>
                                <a:lnTo>
                                  <a:pt x="188036" y="43649"/>
                                </a:lnTo>
                                <a:lnTo>
                                  <a:pt x="175450" y="31051"/>
                                </a:lnTo>
                                <a:lnTo>
                                  <a:pt x="173761" y="30213"/>
                                </a:lnTo>
                                <a:lnTo>
                                  <a:pt x="162852" y="22657"/>
                                </a:lnTo>
                                <a:lnTo>
                                  <a:pt x="156985" y="20980"/>
                                </a:lnTo>
                                <a:lnTo>
                                  <a:pt x="152781" y="19303"/>
                                </a:lnTo>
                                <a:lnTo>
                                  <a:pt x="136830" y="15100"/>
                                </a:lnTo>
                                <a:lnTo>
                                  <a:pt x="117526" y="12585"/>
                                </a:lnTo>
                                <a:lnTo>
                                  <a:pt x="105778" y="12585"/>
                                </a:lnTo>
                                <a:lnTo>
                                  <a:pt x="90665" y="13423"/>
                                </a:lnTo>
                                <a:lnTo>
                                  <a:pt x="78067" y="15100"/>
                                </a:lnTo>
                                <a:lnTo>
                                  <a:pt x="61277" y="17628"/>
                                </a:lnTo>
                                <a:lnTo>
                                  <a:pt x="55410" y="20142"/>
                                </a:lnTo>
                                <a:lnTo>
                                  <a:pt x="44488" y="26860"/>
                                </a:lnTo>
                                <a:lnTo>
                                  <a:pt x="36944" y="31051"/>
                                </a:lnTo>
                                <a:lnTo>
                                  <a:pt x="26860" y="41122"/>
                                </a:lnTo>
                                <a:lnTo>
                                  <a:pt x="23508" y="45326"/>
                                </a:lnTo>
                                <a:lnTo>
                                  <a:pt x="18466" y="56235"/>
                                </a:lnTo>
                                <a:lnTo>
                                  <a:pt x="15113" y="62116"/>
                                </a:lnTo>
                                <a:lnTo>
                                  <a:pt x="13437" y="73025"/>
                                </a:lnTo>
                                <a:lnTo>
                                  <a:pt x="12598" y="82258"/>
                                </a:lnTo>
                                <a:lnTo>
                                  <a:pt x="12598" y="88976"/>
                                </a:lnTo>
                                <a:lnTo>
                                  <a:pt x="15951" y="107442"/>
                                </a:lnTo>
                                <a:lnTo>
                                  <a:pt x="15951" y="106604"/>
                                </a:lnTo>
                                <a:lnTo>
                                  <a:pt x="20155" y="114998"/>
                                </a:lnTo>
                                <a:lnTo>
                                  <a:pt x="25184" y="122555"/>
                                </a:lnTo>
                                <a:lnTo>
                                  <a:pt x="29388" y="127597"/>
                                </a:lnTo>
                                <a:lnTo>
                                  <a:pt x="38621" y="135979"/>
                                </a:lnTo>
                                <a:lnTo>
                                  <a:pt x="39459" y="135979"/>
                                </a:lnTo>
                                <a:lnTo>
                                  <a:pt x="42812" y="138506"/>
                                </a:lnTo>
                                <a:lnTo>
                                  <a:pt x="57925" y="146062"/>
                                </a:lnTo>
                                <a:lnTo>
                                  <a:pt x="66319" y="149415"/>
                                </a:lnTo>
                                <a:lnTo>
                                  <a:pt x="79756" y="153619"/>
                                </a:lnTo>
                                <a:lnTo>
                                  <a:pt x="94856" y="157810"/>
                                </a:lnTo>
                                <a:lnTo>
                                  <a:pt x="94856" y="158648"/>
                                </a:lnTo>
                                <a:lnTo>
                                  <a:pt x="103251" y="161163"/>
                                </a:lnTo>
                                <a:lnTo>
                                  <a:pt x="110807" y="162001"/>
                                </a:lnTo>
                                <a:lnTo>
                                  <a:pt x="117526" y="163690"/>
                                </a:lnTo>
                                <a:lnTo>
                                  <a:pt x="117526" y="164528"/>
                                </a:lnTo>
                                <a:lnTo>
                                  <a:pt x="123406" y="166205"/>
                                </a:lnTo>
                                <a:lnTo>
                                  <a:pt x="124244" y="166205"/>
                                </a:lnTo>
                                <a:lnTo>
                                  <a:pt x="124244" y="165367"/>
                                </a:lnTo>
                                <a:lnTo>
                                  <a:pt x="136830" y="168719"/>
                                </a:lnTo>
                                <a:lnTo>
                                  <a:pt x="137668" y="169557"/>
                                </a:lnTo>
                                <a:lnTo>
                                  <a:pt x="140195" y="170408"/>
                                </a:lnTo>
                                <a:lnTo>
                                  <a:pt x="146901" y="172923"/>
                                </a:lnTo>
                                <a:lnTo>
                                  <a:pt x="147739" y="173761"/>
                                </a:lnTo>
                                <a:lnTo>
                                  <a:pt x="159499" y="179641"/>
                                </a:lnTo>
                                <a:lnTo>
                                  <a:pt x="162852" y="182994"/>
                                </a:lnTo>
                                <a:lnTo>
                                  <a:pt x="163690" y="184670"/>
                                </a:lnTo>
                                <a:lnTo>
                                  <a:pt x="167894" y="192227"/>
                                </a:lnTo>
                                <a:lnTo>
                                  <a:pt x="168732" y="193904"/>
                                </a:lnTo>
                                <a:lnTo>
                                  <a:pt x="169570" y="198107"/>
                                </a:lnTo>
                                <a:lnTo>
                                  <a:pt x="169570" y="198945"/>
                                </a:lnTo>
                                <a:lnTo>
                                  <a:pt x="170409" y="203974"/>
                                </a:lnTo>
                                <a:lnTo>
                                  <a:pt x="170409" y="205663"/>
                                </a:lnTo>
                                <a:lnTo>
                                  <a:pt x="169570" y="213207"/>
                                </a:lnTo>
                                <a:lnTo>
                                  <a:pt x="168732" y="214896"/>
                                </a:lnTo>
                                <a:lnTo>
                                  <a:pt x="166218" y="221602"/>
                                </a:lnTo>
                                <a:lnTo>
                                  <a:pt x="165379" y="223291"/>
                                </a:lnTo>
                                <a:lnTo>
                                  <a:pt x="160338" y="229158"/>
                                </a:lnTo>
                                <a:lnTo>
                                  <a:pt x="160338" y="229997"/>
                                </a:lnTo>
                                <a:lnTo>
                                  <a:pt x="154457" y="235877"/>
                                </a:lnTo>
                                <a:lnTo>
                                  <a:pt x="152781" y="235877"/>
                                </a:lnTo>
                                <a:lnTo>
                                  <a:pt x="145224" y="240919"/>
                                </a:lnTo>
                                <a:lnTo>
                                  <a:pt x="144386" y="241757"/>
                                </a:lnTo>
                                <a:lnTo>
                                  <a:pt x="135992" y="245110"/>
                                </a:lnTo>
                                <a:lnTo>
                                  <a:pt x="135153" y="245948"/>
                                </a:lnTo>
                                <a:lnTo>
                                  <a:pt x="123406" y="248476"/>
                                </a:lnTo>
                                <a:lnTo>
                                  <a:pt x="122568" y="248476"/>
                                </a:lnTo>
                                <a:lnTo>
                                  <a:pt x="116687" y="249313"/>
                                </a:lnTo>
                                <a:lnTo>
                                  <a:pt x="109131" y="249313"/>
                                </a:lnTo>
                                <a:lnTo>
                                  <a:pt x="97384" y="248476"/>
                                </a:lnTo>
                                <a:lnTo>
                                  <a:pt x="95694" y="248476"/>
                                </a:lnTo>
                                <a:lnTo>
                                  <a:pt x="84785" y="245948"/>
                                </a:lnTo>
                                <a:lnTo>
                                  <a:pt x="83947" y="245110"/>
                                </a:lnTo>
                                <a:lnTo>
                                  <a:pt x="74714" y="241757"/>
                                </a:lnTo>
                                <a:lnTo>
                                  <a:pt x="73038" y="240919"/>
                                </a:lnTo>
                                <a:lnTo>
                                  <a:pt x="64643" y="235038"/>
                                </a:lnTo>
                                <a:lnTo>
                                  <a:pt x="63805" y="235038"/>
                                </a:lnTo>
                                <a:lnTo>
                                  <a:pt x="60439" y="231686"/>
                                </a:lnTo>
                                <a:lnTo>
                                  <a:pt x="60439" y="230848"/>
                                </a:lnTo>
                                <a:lnTo>
                                  <a:pt x="57086" y="226644"/>
                                </a:lnTo>
                                <a:lnTo>
                                  <a:pt x="56248" y="225806"/>
                                </a:lnTo>
                                <a:lnTo>
                                  <a:pt x="51206" y="217411"/>
                                </a:lnTo>
                                <a:lnTo>
                                  <a:pt x="51206" y="216573"/>
                                </a:lnTo>
                                <a:lnTo>
                                  <a:pt x="47015" y="204812"/>
                                </a:lnTo>
                                <a:lnTo>
                                  <a:pt x="47015" y="203974"/>
                                </a:lnTo>
                                <a:lnTo>
                                  <a:pt x="43650" y="191388"/>
                                </a:lnTo>
                                <a:lnTo>
                                  <a:pt x="49530" y="183832"/>
                                </a:lnTo>
                                <a:lnTo>
                                  <a:pt x="55410" y="188036"/>
                                </a:lnTo>
                                <a:lnTo>
                                  <a:pt x="58763" y="200622"/>
                                </a:lnTo>
                                <a:lnTo>
                                  <a:pt x="62116" y="211531"/>
                                </a:lnTo>
                                <a:lnTo>
                                  <a:pt x="67158" y="219087"/>
                                </a:lnTo>
                                <a:lnTo>
                                  <a:pt x="70510" y="223291"/>
                                </a:lnTo>
                                <a:lnTo>
                                  <a:pt x="72199" y="224968"/>
                                </a:lnTo>
                                <a:lnTo>
                                  <a:pt x="79756" y="229997"/>
                                </a:lnTo>
                                <a:lnTo>
                                  <a:pt x="88989" y="233363"/>
                                </a:lnTo>
                                <a:lnTo>
                                  <a:pt x="98222" y="235877"/>
                                </a:lnTo>
                                <a:lnTo>
                                  <a:pt x="109131" y="236715"/>
                                </a:lnTo>
                                <a:lnTo>
                                  <a:pt x="115011" y="236715"/>
                                </a:lnTo>
                                <a:lnTo>
                                  <a:pt x="120878" y="235877"/>
                                </a:lnTo>
                                <a:lnTo>
                                  <a:pt x="128435" y="233363"/>
                                </a:lnTo>
                                <a:lnTo>
                                  <a:pt x="140195" y="229158"/>
                                </a:lnTo>
                                <a:lnTo>
                                  <a:pt x="146063" y="224968"/>
                                </a:lnTo>
                                <a:lnTo>
                                  <a:pt x="151105" y="220764"/>
                                </a:lnTo>
                                <a:lnTo>
                                  <a:pt x="154457" y="215735"/>
                                </a:lnTo>
                                <a:lnTo>
                                  <a:pt x="156985" y="209855"/>
                                </a:lnTo>
                                <a:lnTo>
                                  <a:pt x="156985" y="200622"/>
                                </a:lnTo>
                                <a:lnTo>
                                  <a:pt x="156134" y="196431"/>
                                </a:lnTo>
                                <a:lnTo>
                                  <a:pt x="153619" y="192227"/>
                                </a:lnTo>
                                <a:lnTo>
                                  <a:pt x="150266" y="188874"/>
                                </a:lnTo>
                                <a:lnTo>
                                  <a:pt x="146901" y="187185"/>
                                </a:lnTo>
                                <a:lnTo>
                                  <a:pt x="146063" y="187185"/>
                                </a:lnTo>
                                <a:lnTo>
                                  <a:pt x="141033" y="183832"/>
                                </a:lnTo>
                                <a:lnTo>
                                  <a:pt x="135992" y="182156"/>
                                </a:lnTo>
                                <a:lnTo>
                                  <a:pt x="131800" y="180480"/>
                                </a:lnTo>
                                <a:lnTo>
                                  <a:pt x="125920" y="179641"/>
                                </a:lnTo>
                                <a:lnTo>
                                  <a:pt x="125082" y="179641"/>
                                </a:lnTo>
                                <a:lnTo>
                                  <a:pt x="120040" y="177952"/>
                                </a:lnTo>
                                <a:lnTo>
                                  <a:pt x="114173" y="176276"/>
                                </a:lnTo>
                                <a:lnTo>
                                  <a:pt x="108293" y="174599"/>
                                </a:lnTo>
                                <a:lnTo>
                                  <a:pt x="100736" y="172923"/>
                                </a:lnTo>
                                <a:lnTo>
                                  <a:pt x="99898" y="172923"/>
                                </a:lnTo>
                                <a:lnTo>
                                  <a:pt x="92342" y="170408"/>
                                </a:lnTo>
                                <a:lnTo>
                                  <a:pt x="81432" y="167881"/>
                                </a:lnTo>
                                <a:lnTo>
                                  <a:pt x="80594" y="167881"/>
                                </a:lnTo>
                                <a:lnTo>
                                  <a:pt x="62116" y="161163"/>
                                </a:lnTo>
                                <a:lnTo>
                                  <a:pt x="61277" y="161163"/>
                                </a:lnTo>
                                <a:lnTo>
                                  <a:pt x="52883" y="157810"/>
                                </a:lnTo>
                                <a:lnTo>
                                  <a:pt x="45339" y="154457"/>
                                </a:lnTo>
                                <a:lnTo>
                                  <a:pt x="45339" y="153619"/>
                                </a:lnTo>
                                <a:lnTo>
                                  <a:pt x="38621" y="150254"/>
                                </a:lnTo>
                                <a:lnTo>
                                  <a:pt x="37782" y="150254"/>
                                </a:lnTo>
                                <a:lnTo>
                                  <a:pt x="31902" y="146062"/>
                                </a:lnTo>
                                <a:lnTo>
                                  <a:pt x="26860" y="142697"/>
                                </a:lnTo>
                                <a:lnTo>
                                  <a:pt x="20155" y="135979"/>
                                </a:lnTo>
                                <a:lnTo>
                                  <a:pt x="15113" y="130111"/>
                                </a:lnTo>
                                <a:lnTo>
                                  <a:pt x="14275" y="129273"/>
                                </a:lnTo>
                                <a:lnTo>
                                  <a:pt x="10071" y="122555"/>
                                </a:lnTo>
                                <a:lnTo>
                                  <a:pt x="10071" y="121717"/>
                                </a:lnTo>
                                <a:lnTo>
                                  <a:pt x="6718" y="114998"/>
                                </a:lnTo>
                                <a:lnTo>
                                  <a:pt x="5880" y="114160"/>
                                </a:lnTo>
                                <a:lnTo>
                                  <a:pt x="3365" y="107442"/>
                                </a:lnTo>
                                <a:lnTo>
                                  <a:pt x="3365" y="106604"/>
                                </a:lnTo>
                                <a:lnTo>
                                  <a:pt x="0" y="91491"/>
                                </a:lnTo>
                                <a:lnTo>
                                  <a:pt x="0" y="82258"/>
                                </a:lnTo>
                                <a:lnTo>
                                  <a:pt x="838" y="72186"/>
                                </a:lnTo>
                                <a:lnTo>
                                  <a:pt x="838" y="71348"/>
                                </a:lnTo>
                                <a:lnTo>
                                  <a:pt x="2527" y="61277"/>
                                </a:lnTo>
                                <a:lnTo>
                                  <a:pt x="2527" y="59601"/>
                                </a:lnTo>
                                <a:lnTo>
                                  <a:pt x="6718" y="50355"/>
                                </a:lnTo>
                                <a:lnTo>
                                  <a:pt x="7557" y="50355"/>
                                </a:lnTo>
                                <a:lnTo>
                                  <a:pt x="12598" y="41122"/>
                                </a:lnTo>
                                <a:lnTo>
                                  <a:pt x="12598" y="40284"/>
                                </a:lnTo>
                                <a:lnTo>
                                  <a:pt x="19304" y="31051"/>
                                </a:lnTo>
                                <a:lnTo>
                                  <a:pt x="28550" y="21818"/>
                                </a:lnTo>
                                <a:lnTo>
                                  <a:pt x="37782" y="15939"/>
                                </a:lnTo>
                                <a:lnTo>
                                  <a:pt x="47853" y="10071"/>
                                </a:lnTo>
                                <a:lnTo>
                                  <a:pt x="49530" y="9233"/>
                                </a:lnTo>
                                <a:lnTo>
                                  <a:pt x="61277" y="5029"/>
                                </a:lnTo>
                                <a:lnTo>
                                  <a:pt x="62116" y="5029"/>
                                </a:lnTo>
                                <a:lnTo>
                                  <a:pt x="75552" y="2515"/>
                                </a:lnTo>
                                <a:lnTo>
                                  <a:pt x="88989" y="838"/>
                                </a:lnTo>
                                <a:lnTo>
                                  <a:pt x="89827" y="838"/>
                                </a:lnTo>
                                <a:lnTo>
                                  <a:pt x="10577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6" name="Shape 133166"/>
                        <wps:cNvSpPr/>
                        <wps:spPr>
                          <a:xfrm>
                            <a:off x="199856" y="747582"/>
                            <a:ext cx="235890" cy="250152"/>
                          </a:xfrm>
                          <a:custGeom>
                            <a:avLst/>
                            <a:gdLst/>
                            <a:ahLst/>
                            <a:cxnLst/>
                            <a:rect l="0" t="0" r="0" b="0"/>
                            <a:pathLst>
                              <a:path w="235890" h="250152">
                                <a:moveTo>
                                  <a:pt x="115849" y="0"/>
                                </a:moveTo>
                                <a:lnTo>
                                  <a:pt x="126759" y="838"/>
                                </a:lnTo>
                                <a:lnTo>
                                  <a:pt x="127597" y="838"/>
                                </a:lnTo>
                                <a:lnTo>
                                  <a:pt x="137681" y="2515"/>
                                </a:lnTo>
                                <a:lnTo>
                                  <a:pt x="139357" y="3353"/>
                                </a:lnTo>
                                <a:lnTo>
                                  <a:pt x="146914" y="5867"/>
                                </a:lnTo>
                                <a:lnTo>
                                  <a:pt x="147752" y="5867"/>
                                </a:lnTo>
                                <a:lnTo>
                                  <a:pt x="154470" y="10071"/>
                                </a:lnTo>
                                <a:lnTo>
                                  <a:pt x="156146" y="11747"/>
                                </a:lnTo>
                                <a:lnTo>
                                  <a:pt x="161176" y="17628"/>
                                </a:lnTo>
                                <a:lnTo>
                                  <a:pt x="162014" y="18466"/>
                                </a:lnTo>
                                <a:lnTo>
                                  <a:pt x="166218" y="25184"/>
                                </a:lnTo>
                                <a:lnTo>
                                  <a:pt x="166218" y="26022"/>
                                </a:lnTo>
                                <a:lnTo>
                                  <a:pt x="169570" y="34417"/>
                                </a:lnTo>
                                <a:lnTo>
                                  <a:pt x="169570" y="35255"/>
                                </a:lnTo>
                                <a:lnTo>
                                  <a:pt x="170409" y="38608"/>
                                </a:lnTo>
                                <a:lnTo>
                                  <a:pt x="221615" y="37770"/>
                                </a:lnTo>
                                <a:lnTo>
                                  <a:pt x="227495" y="44488"/>
                                </a:lnTo>
                                <a:lnTo>
                                  <a:pt x="221615" y="50368"/>
                                </a:lnTo>
                                <a:lnTo>
                                  <a:pt x="166218" y="52044"/>
                                </a:lnTo>
                                <a:lnTo>
                                  <a:pt x="160338" y="47840"/>
                                </a:lnTo>
                                <a:lnTo>
                                  <a:pt x="157823" y="41135"/>
                                </a:lnTo>
                                <a:lnTo>
                                  <a:pt x="153619" y="29375"/>
                                </a:lnTo>
                                <a:lnTo>
                                  <a:pt x="150266" y="24346"/>
                                </a:lnTo>
                                <a:lnTo>
                                  <a:pt x="146914" y="20142"/>
                                </a:lnTo>
                                <a:lnTo>
                                  <a:pt x="141872" y="16789"/>
                                </a:lnTo>
                                <a:lnTo>
                                  <a:pt x="134315" y="14262"/>
                                </a:lnTo>
                                <a:lnTo>
                                  <a:pt x="125082" y="12585"/>
                                </a:lnTo>
                                <a:lnTo>
                                  <a:pt x="115849" y="11747"/>
                                </a:lnTo>
                                <a:lnTo>
                                  <a:pt x="106616" y="12585"/>
                                </a:lnTo>
                                <a:lnTo>
                                  <a:pt x="96545" y="15951"/>
                                </a:lnTo>
                                <a:lnTo>
                                  <a:pt x="84785" y="19304"/>
                                </a:lnTo>
                                <a:lnTo>
                                  <a:pt x="83109" y="20980"/>
                                </a:lnTo>
                                <a:lnTo>
                                  <a:pt x="78080" y="25184"/>
                                </a:lnTo>
                                <a:lnTo>
                                  <a:pt x="76390" y="26860"/>
                                </a:lnTo>
                                <a:lnTo>
                                  <a:pt x="75552" y="33579"/>
                                </a:lnTo>
                                <a:lnTo>
                                  <a:pt x="76390" y="39446"/>
                                </a:lnTo>
                                <a:lnTo>
                                  <a:pt x="78918" y="43650"/>
                                </a:lnTo>
                                <a:lnTo>
                                  <a:pt x="80594" y="45326"/>
                                </a:lnTo>
                                <a:lnTo>
                                  <a:pt x="87313" y="48692"/>
                                </a:lnTo>
                                <a:lnTo>
                                  <a:pt x="87313" y="49530"/>
                                </a:lnTo>
                                <a:lnTo>
                                  <a:pt x="92342" y="52044"/>
                                </a:lnTo>
                                <a:lnTo>
                                  <a:pt x="99060" y="53721"/>
                                </a:lnTo>
                                <a:lnTo>
                                  <a:pt x="111658" y="57924"/>
                                </a:lnTo>
                                <a:lnTo>
                                  <a:pt x="130124" y="62954"/>
                                </a:lnTo>
                                <a:lnTo>
                                  <a:pt x="147752" y="67157"/>
                                </a:lnTo>
                                <a:lnTo>
                                  <a:pt x="148590" y="67157"/>
                                </a:lnTo>
                                <a:lnTo>
                                  <a:pt x="165379" y="72187"/>
                                </a:lnTo>
                                <a:lnTo>
                                  <a:pt x="178803" y="77229"/>
                                </a:lnTo>
                                <a:lnTo>
                                  <a:pt x="179641" y="77229"/>
                                </a:lnTo>
                                <a:lnTo>
                                  <a:pt x="190563" y="82258"/>
                                </a:lnTo>
                                <a:lnTo>
                                  <a:pt x="191402" y="83109"/>
                                </a:lnTo>
                                <a:lnTo>
                                  <a:pt x="200634" y="88976"/>
                                </a:lnTo>
                                <a:lnTo>
                                  <a:pt x="209029" y="95694"/>
                                </a:lnTo>
                                <a:lnTo>
                                  <a:pt x="209867" y="96533"/>
                                </a:lnTo>
                                <a:lnTo>
                                  <a:pt x="216586" y="104089"/>
                                </a:lnTo>
                                <a:lnTo>
                                  <a:pt x="217424" y="104927"/>
                                </a:lnTo>
                                <a:lnTo>
                                  <a:pt x="223291" y="113322"/>
                                </a:lnTo>
                                <a:lnTo>
                                  <a:pt x="223291" y="114160"/>
                                </a:lnTo>
                                <a:lnTo>
                                  <a:pt x="228333" y="123393"/>
                                </a:lnTo>
                                <a:lnTo>
                                  <a:pt x="229171" y="124231"/>
                                </a:lnTo>
                                <a:lnTo>
                                  <a:pt x="232537" y="134303"/>
                                </a:lnTo>
                                <a:lnTo>
                                  <a:pt x="232537" y="135153"/>
                                </a:lnTo>
                                <a:lnTo>
                                  <a:pt x="235052" y="146901"/>
                                </a:lnTo>
                                <a:lnTo>
                                  <a:pt x="235052" y="147739"/>
                                </a:lnTo>
                                <a:lnTo>
                                  <a:pt x="235890" y="160324"/>
                                </a:lnTo>
                                <a:lnTo>
                                  <a:pt x="235052" y="171247"/>
                                </a:lnTo>
                                <a:lnTo>
                                  <a:pt x="235052" y="172085"/>
                                </a:lnTo>
                                <a:lnTo>
                                  <a:pt x="232537" y="183832"/>
                                </a:lnTo>
                                <a:lnTo>
                                  <a:pt x="232537" y="184671"/>
                                </a:lnTo>
                                <a:lnTo>
                                  <a:pt x="228333" y="195593"/>
                                </a:lnTo>
                                <a:lnTo>
                                  <a:pt x="227495" y="197269"/>
                                </a:lnTo>
                                <a:lnTo>
                                  <a:pt x="221615" y="207340"/>
                                </a:lnTo>
                                <a:lnTo>
                                  <a:pt x="214909" y="217412"/>
                                </a:lnTo>
                                <a:lnTo>
                                  <a:pt x="213220" y="219087"/>
                                </a:lnTo>
                                <a:lnTo>
                                  <a:pt x="203987" y="226644"/>
                                </a:lnTo>
                                <a:lnTo>
                                  <a:pt x="193916" y="233363"/>
                                </a:lnTo>
                                <a:lnTo>
                                  <a:pt x="193078" y="233363"/>
                                </a:lnTo>
                                <a:lnTo>
                                  <a:pt x="182169" y="239243"/>
                                </a:lnTo>
                                <a:lnTo>
                                  <a:pt x="181331" y="240081"/>
                                </a:lnTo>
                                <a:lnTo>
                                  <a:pt x="168732" y="244272"/>
                                </a:lnTo>
                                <a:lnTo>
                                  <a:pt x="167894" y="244272"/>
                                </a:lnTo>
                                <a:lnTo>
                                  <a:pt x="153619" y="247637"/>
                                </a:lnTo>
                                <a:lnTo>
                                  <a:pt x="137681" y="249313"/>
                                </a:lnTo>
                                <a:lnTo>
                                  <a:pt x="136830" y="249313"/>
                                </a:lnTo>
                                <a:lnTo>
                                  <a:pt x="119202" y="250152"/>
                                </a:lnTo>
                                <a:lnTo>
                                  <a:pt x="105778" y="250152"/>
                                </a:lnTo>
                                <a:lnTo>
                                  <a:pt x="94018" y="248476"/>
                                </a:lnTo>
                                <a:lnTo>
                                  <a:pt x="83109" y="246799"/>
                                </a:lnTo>
                                <a:lnTo>
                                  <a:pt x="72199" y="244272"/>
                                </a:lnTo>
                                <a:lnTo>
                                  <a:pt x="71361" y="244272"/>
                                </a:lnTo>
                                <a:lnTo>
                                  <a:pt x="62128" y="240919"/>
                                </a:lnTo>
                                <a:lnTo>
                                  <a:pt x="61290" y="240919"/>
                                </a:lnTo>
                                <a:lnTo>
                                  <a:pt x="52057" y="236715"/>
                                </a:lnTo>
                                <a:lnTo>
                                  <a:pt x="52057" y="235877"/>
                                </a:lnTo>
                                <a:lnTo>
                                  <a:pt x="44501" y="231686"/>
                                </a:lnTo>
                                <a:lnTo>
                                  <a:pt x="43662" y="231686"/>
                                </a:lnTo>
                                <a:lnTo>
                                  <a:pt x="36106" y="225806"/>
                                </a:lnTo>
                                <a:lnTo>
                                  <a:pt x="35268" y="224968"/>
                                </a:lnTo>
                                <a:lnTo>
                                  <a:pt x="22669" y="213220"/>
                                </a:lnTo>
                                <a:lnTo>
                                  <a:pt x="21831" y="212382"/>
                                </a:lnTo>
                                <a:lnTo>
                                  <a:pt x="12598" y="200622"/>
                                </a:lnTo>
                                <a:lnTo>
                                  <a:pt x="12598" y="199784"/>
                                </a:lnTo>
                                <a:lnTo>
                                  <a:pt x="9246" y="193904"/>
                                </a:lnTo>
                                <a:lnTo>
                                  <a:pt x="8395" y="193904"/>
                                </a:lnTo>
                                <a:lnTo>
                                  <a:pt x="3365" y="182156"/>
                                </a:lnTo>
                                <a:lnTo>
                                  <a:pt x="3365" y="180480"/>
                                </a:lnTo>
                                <a:lnTo>
                                  <a:pt x="2527" y="174599"/>
                                </a:lnTo>
                                <a:lnTo>
                                  <a:pt x="2527" y="173761"/>
                                </a:lnTo>
                                <a:lnTo>
                                  <a:pt x="1689" y="164529"/>
                                </a:lnTo>
                                <a:lnTo>
                                  <a:pt x="851" y="156972"/>
                                </a:lnTo>
                                <a:lnTo>
                                  <a:pt x="0" y="152781"/>
                                </a:lnTo>
                                <a:lnTo>
                                  <a:pt x="0" y="150254"/>
                                </a:lnTo>
                                <a:lnTo>
                                  <a:pt x="12598" y="150254"/>
                                </a:lnTo>
                                <a:lnTo>
                                  <a:pt x="13437" y="154457"/>
                                </a:lnTo>
                                <a:lnTo>
                                  <a:pt x="13437" y="155295"/>
                                </a:lnTo>
                                <a:lnTo>
                                  <a:pt x="14275" y="162852"/>
                                </a:lnTo>
                                <a:lnTo>
                                  <a:pt x="14275" y="163690"/>
                                </a:lnTo>
                                <a:lnTo>
                                  <a:pt x="15113" y="173761"/>
                                </a:lnTo>
                                <a:lnTo>
                                  <a:pt x="15951" y="178803"/>
                                </a:lnTo>
                                <a:lnTo>
                                  <a:pt x="18478" y="184671"/>
                                </a:lnTo>
                                <a:lnTo>
                                  <a:pt x="23508" y="194742"/>
                                </a:lnTo>
                                <a:lnTo>
                                  <a:pt x="31064" y="203988"/>
                                </a:lnTo>
                                <a:lnTo>
                                  <a:pt x="42812" y="214897"/>
                                </a:lnTo>
                                <a:lnTo>
                                  <a:pt x="48692" y="219926"/>
                                </a:lnTo>
                                <a:lnTo>
                                  <a:pt x="57925" y="224968"/>
                                </a:lnTo>
                                <a:lnTo>
                                  <a:pt x="66319" y="229171"/>
                                </a:lnTo>
                                <a:lnTo>
                                  <a:pt x="70523" y="230009"/>
                                </a:lnTo>
                                <a:lnTo>
                                  <a:pt x="85623" y="234200"/>
                                </a:lnTo>
                                <a:lnTo>
                                  <a:pt x="95707" y="235877"/>
                                </a:lnTo>
                                <a:lnTo>
                                  <a:pt x="107455" y="237566"/>
                                </a:lnTo>
                                <a:lnTo>
                                  <a:pt x="119202" y="237566"/>
                                </a:lnTo>
                                <a:lnTo>
                                  <a:pt x="136830" y="236715"/>
                                </a:lnTo>
                                <a:lnTo>
                                  <a:pt x="150266" y="235039"/>
                                </a:lnTo>
                                <a:lnTo>
                                  <a:pt x="170409" y="230009"/>
                                </a:lnTo>
                                <a:lnTo>
                                  <a:pt x="174612" y="228320"/>
                                </a:lnTo>
                                <a:lnTo>
                                  <a:pt x="193078" y="218249"/>
                                </a:lnTo>
                                <a:lnTo>
                                  <a:pt x="192240" y="219087"/>
                                </a:lnTo>
                                <a:lnTo>
                                  <a:pt x="205664" y="208178"/>
                                </a:lnTo>
                                <a:lnTo>
                                  <a:pt x="211544" y="200622"/>
                                </a:lnTo>
                                <a:lnTo>
                                  <a:pt x="217424" y="188875"/>
                                </a:lnTo>
                                <a:lnTo>
                                  <a:pt x="219100" y="183832"/>
                                </a:lnTo>
                                <a:lnTo>
                                  <a:pt x="222453" y="167881"/>
                                </a:lnTo>
                                <a:lnTo>
                                  <a:pt x="223291" y="160324"/>
                                </a:lnTo>
                                <a:lnTo>
                                  <a:pt x="222453" y="149416"/>
                                </a:lnTo>
                                <a:lnTo>
                                  <a:pt x="218262" y="132626"/>
                                </a:lnTo>
                                <a:lnTo>
                                  <a:pt x="217424" y="130111"/>
                                </a:lnTo>
                                <a:lnTo>
                                  <a:pt x="207353" y="112484"/>
                                </a:lnTo>
                                <a:lnTo>
                                  <a:pt x="200634" y="104927"/>
                                </a:lnTo>
                                <a:lnTo>
                                  <a:pt x="194754" y="99885"/>
                                </a:lnTo>
                                <a:lnTo>
                                  <a:pt x="182169" y="92342"/>
                                </a:lnTo>
                                <a:lnTo>
                                  <a:pt x="174612" y="88976"/>
                                </a:lnTo>
                                <a:lnTo>
                                  <a:pt x="162014" y="83947"/>
                                </a:lnTo>
                                <a:lnTo>
                                  <a:pt x="145224" y="79743"/>
                                </a:lnTo>
                                <a:lnTo>
                                  <a:pt x="126759" y="75552"/>
                                </a:lnTo>
                                <a:lnTo>
                                  <a:pt x="126759" y="74714"/>
                                </a:lnTo>
                                <a:lnTo>
                                  <a:pt x="108293" y="69672"/>
                                </a:lnTo>
                                <a:lnTo>
                                  <a:pt x="107455" y="69672"/>
                                </a:lnTo>
                                <a:lnTo>
                                  <a:pt x="94018" y="66319"/>
                                </a:lnTo>
                                <a:lnTo>
                                  <a:pt x="93180" y="65468"/>
                                </a:lnTo>
                                <a:lnTo>
                                  <a:pt x="87313" y="62954"/>
                                </a:lnTo>
                                <a:lnTo>
                                  <a:pt x="86474" y="62954"/>
                                </a:lnTo>
                                <a:lnTo>
                                  <a:pt x="82271" y="60439"/>
                                </a:lnTo>
                                <a:lnTo>
                                  <a:pt x="78080" y="58763"/>
                                </a:lnTo>
                                <a:lnTo>
                                  <a:pt x="76390" y="57924"/>
                                </a:lnTo>
                                <a:lnTo>
                                  <a:pt x="73038" y="55397"/>
                                </a:lnTo>
                                <a:lnTo>
                                  <a:pt x="72199" y="55397"/>
                                </a:lnTo>
                                <a:lnTo>
                                  <a:pt x="68847" y="52044"/>
                                </a:lnTo>
                                <a:lnTo>
                                  <a:pt x="67996" y="50368"/>
                                </a:lnTo>
                                <a:lnTo>
                                  <a:pt x="65481" y="46165"/>
                                </a:lnTo>
                                <a:lnTo>
                                  <a:pt x="64643" y="44488"/>
                                </a:lnTo>
                                <a:lnTo>
                                  <a:pt x="62967" y="36093"/>
                                </a:lnTo>
                                <a:lnTo>
                                  <a:pt x="62967" y="33579"/>
                                </a:lnTo>
                                <a:lnTo>
                                  <a:pt x="64643" y="23508"/>
                                </a:lnTo>
                                <a:lnTo>
                                  <a:pt x="66319" y="20142"/>
                                </a:lnTo>
                                <a:lnTo>
                                  <a:pt x="68847" y="16789"/>
                                </a:lnTo>
                                <a:lnTo>
                                  <a:pt x="69685" y="15951"/>
                                </a:lnTo>
                                <a:lnTo>
                                  <a:pt x="73876" y="12585"/>
                                </a:lnTo>
                                <a:lnTo>
                                  <a:pt x="74714" y="11747"/>
                                </a:lnTo>
                                <a:lnTo>
                                  <a:pt x="82271" y="7556"/>
                                </a:lnTo>
                                <a:lnTo>
                                  <a:pt x="83109" y="7556"/>
                                </a:lnTo>
                                <a:lnTo>
                                  <a:pt x="92342" y="4191"/>
                                </a:lnTo>
                                <a:lnTo>
                                  <a:pt x="93180" y="3353"/>
                                </a:lnTo>
                                <a:lnTo>
                                  <a:pt x="103264" y="838"/>
                                </a:lnTo>
                                <a:lnTo>
                                  <a:pt x="104940" y="838"/>
                                </a:lnTo>
                                <a:lnTo>
                                  <a:pt x="1158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7" name="Shape 133167"/>
                        <wps:cNvSpPr/>
                        <wps:spPr>
                          <a:xfrm>
                            <a:off x="199863" y="886930"/>
                            <a:ext cx="60439" cy="17628"/>
                          </a:xfrm>
                          <a:custGeom>
                            <a:avLst/>
                            <a:gdLst/>
                            <a:ahLst/>
                            <a:cxnLst/>
                            <a:rect l="0" t="0" r="0" b="0"/>
                            <a:pathLst>
                              <a:path w="60439" h="17628">
                                <a:moveTo>
                                  <a:pt x="60439" y="0"/>
                                </a:moveTo>
                                <a:lnTo>
                                  <a:pt x="60439" y="12586"/>
                                </a:lnTo>
                                <a:lnTo>
                                  <a:pt x="5880" y="17628"/>
                                </a:lnTo>
                                <a:lnTo>
                                  <a:pt x="0" y="10909"/>
                                </a:lnTo>
                                <a:lnTo>
                                  <a:pt x="5880" y="5029"/>
                                </a:lnTo>
                                <a:lnTo>
                                  <a:pt x="6043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8" name="Shape 133168"/>
                        <wps:cNvSpPr/>
                        <wps:spPr>
                          <a:xfrm>
                            <a:off x="1407821" y="682100"/>
                            <a:ext cx="209017" cy="272821"/>
                          </a:xfrm>
                          <a:custGeom>
                            <a:avLst/>
                            <a:gdLst/>
                            <a:ahLst/>
                            <a:cxnLst/>
                            <a:rect l="0" t="0" r="0" b="0"/>
                            <a:pathLst>
                              <a:path w="209017" h="272821">
                                <a:moveTo>
                                  <a:pt x="0" y="0"/>
                                </a:moveTo>
                                <a:lnTo>
                                  <a:pt x="203988" y="0"/>
                                </a:lnTo>
                                <a:lnTo>
                                  <a:pt x="203988" y="46177"/>
                                </a:lnTo>
                                <a:lnTo>
                                  <a:pt x="55397" y="46177"/>
                                </a:lnTo>
                                <a:lnTo>
                                  <a:pt x="55397" y="106617"/>
                                </a:lnTo>
                                <a:lnTo>
                                  <a:pt x="193916" y="106617"/>
                                </a:lnTo>
                                <a:lnTo>
                                  <a:pt x="193916" y="152781"/>
                                </a:lnTo>
                                <a:lnTo>
                                  <a:pt x="55397" y="152781"/>
                                </a:lnTo>
                                <a:lnTo>
                                  <a:pt x="55397" y="226657"/>
                                </a:lnTo>
                                <a:lnTo>
                                  <a:pt x="209017" y="226657"/>
                                </a:lnTo>
                                <a:lnTo>
                                  <a:pt x="209017" y="272821"/>
                                </a:lnTo>
                                <a:lnTo>
                                  <a:pt x="0" y="272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9" name="Shape 133169"/>
                        <wps:cNvSpPr/>
                        <wps:spPr>
                          <a:xfrm>
                            <a:off x="1401944" y="676223"/>
                            <a:ext cx="220777" cy="284569"/>
                          </a:xfrm>
                          <a:custGeom>
                            <a:avLst/>
                            <a:gdLst/>
                            <a:ahLst/>
                            <a:cxnLst/>
                            <a:rect l="0" t="0" r="0" b="0"/>
                            <a:pathLst>
                              <a:path w="220777" h="284569">
                                <a:moveTo>
                                  <a:pt x="5880" y="0"/>
                                </a:moveTo>
                                <a:lnTo>
                                  <a:pt x="209855" y="0"/>
                                </a:lnTo>
                                <a:lnTo>
                                  <a:pt x="215735" y="5880"/>
                                </a:lnTo>
                                <a:lnTo>
                                  <a:pt x="215735" y="52045"/>
                                </a:lnTo>
                                <a:lnTo>
                                  <a:pt x="209855" y="57925"/>
                                </a:lnTo>
                                <a:lnTo>
                                  <a:pt x="67158" y="57925"/>
                                </a:lnTo>
                                <a:lnTo>
                                  <a:pt x="67158" y="106617"/>
                                </a:lnTo>
                                <a:lnTo>
                                  <a:pt x="199784" y="106617"/>
                                </a:lnTo>
                                <a:lnTo>
                                  <a:pt x="205664" y="112484"/>
                                </a:lnTo>
                                <a:lnTo>
                                  <a:pt x="205664" y="158662"/>
                                </a:lnTo>
                                <a:lnTo>
                                  <a:pt x="199784" y="164529"/>
                                </a:lnTo>
                                <a:lnTo>
                                  <a:pt x="67158" y="164529"/>
                                </a:lnTo>
                                <a:lnTo>
                                  <a:pt x="67158" y="226657"/>
                                </a:lnTo>
                                <a:lnTo>
                                  <a:pt x="214897" y="226657"/>
                                </a:lnTo>
                                <a:lnTo>
                                  <a:pt x="220777" y="232525"/>
                                </a:lnTo>
                                <a:lnTo>
                                  <a:pt x="220777" y="278702"/>
                                </a:lnTo>
                                <a:lnTo>
                                  <a:pt x="214897" y="284569"/>
                                </a:lnTo>
                                <a:lnTo>
                                  <a:pt x="5880" y="284569"/>
                                </a:lnTo>
                                <a:lnTo>
                                  <a:pt x="5880" y="271983"/>
                                </a:lnTo>
                                <a:lnTo>
                                  <a:pt x="208178" y="271983"/>
                                </a:lnTo>
                                <a:lnTo>
                                  <a:pt x="208178" y="239243"/>
                                </a:lnTo>
                                <a:lnTo>
                                  <a:pt x="61278" y="239243"/>
                                </a:lnTo>
                                <a:lnTo>
                                  <a:pt x="54559" y="232525"/>
                                </a:lnTo>
                                <a:lnTo>
                                  <a:pt x="54559" y="158662"/>
                                </a:lnTo>
                                <a:lnTo>
                                  <a:pt x="61278" y="151943"/>
                                </a:lnTo>
                                <a:lnTo>
                                  <a:pt x="193065" y="151943"/>
                                </a:lnTo>
                                <a:lnTo>
                                  <a:pt x="193065" y="119202"/>
                                </a:lnTo>
                                <a:lnTo>
                                  <a:pt x="61278" y="119202"/>
                                </a:lnTo>
                                <a:lnTo>
                                  <a:pt x="54559" y="112484"/>
                                </a:lnTo>
                                <a:lnTo>
                                  <a:pt x="54559" y="52045"/>
                                </a:lnTo>
                                <a:lnTo>
                                  <a:pt x="61278" y="45339"/>
                                </a:lnTo>
                                <a:lnTo>
                                  <a:pt x="203149" y="45339"/>
                                </a:lnTo>
                                <a:lnTo>
                                  <a:pt x="203149" y="12598"/>
                                </a:lnTo>
                                <a:lnTo>
                                  <a:pt x="5880" y="12598"/>
                                </a:lnTo>
                                <a:lnTo>
                                  <a:pt x="0" y="5880"/>
                                </a:lnTo>
                                <a:lnTo>
                                  <a:pt x="588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70" name="Shape 133170"/>
                        <wps:cNvSpPr/>
                        <wps:spPr>
                          <a:xfrm>
                            <a:off x="1401940" y="682100"/>
                            <a:ext cx="12598" cy="278702"/>
                          </a:xfrm>
                          <a:custGeom>
                            <a:avLst/>
                            <a:gdLst/>
                            <a:ahLst/>
                            <a:cxnLst/>
                            <a:rect l="0" t="0" r="0" b="0"/>
                            <a:pathLst>
                              <a:path w="12598" h="278702">
                                <a:moveTo>
                                  <a:pt x="0" y="0"/>
                                </a:moveTo>
                                <a:lnTo>
                                  <a:pt x="12598" y="0"/>
                                </a:lnTo>
                                <a:lnTo>
                                  <a:pt x="12598" y="272821"/>
                                </a:lnTo>
                                <a:lnTo>
                                  <a:pt x="5880" y="278702"/>
                                </a:lnTo>
                                <a:lnTo>
                                  <a:pt x="0" y="272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71" name="Shape 133171"/>
                        <wps:cNvSpPr/>
                        <wps:spPr>
                          <a:xfrm>
                            <a:off x="857146" y="1268866"/>
                            <a:ext cx="193065" cy="270307"/>
                          </a:xfrm>
                          <a:custGeom>
                            <a:avLst/>
                            <a:gdLst/>
                            <a:ahLst/>
                            <a:cxnLst/>
                            <a:rect l="0" t="0" r="0" b="0"/>
                            <a:pathLst>
                              <a:path w="193065" h="270307">
                                <a:moveTo>
                                  <a:pt x="0" y="0"/>
                                </a:moveTo>
                                <a:lnTo>
                                  <a:pt x="54559" y="0"/>
                                </a:lnTo>
                                <a:lnTo>
                                  <a:pt x="54559" y="224142"/>
                                </a:lnTo>
                                <a:lnTo>
                                  <a:pt x="193065" y="224142"/>
                                </a:lnTo>
                                <a:lnTo>
                                  <a:pt x="193065" y="270307"/>
                                </a:lnTo>
                                <a:lnTo>
                                  <a:pt x="0" y="27030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72" name="Shape 133172"/>
                        <wps:cNvSpPr/>
                        <wps:spPr>
                          <a:xfrm>
                            <a:off x="851271" y="1262992"/>
                            <a:ext cx="204825" cy="282054"/>
                          </a:xfrm>
                          <a:custGeom>
                            <a:avLst/>
                            <a:gdLst/>
                            <a:ahLst/>
                            <a:cxnLst/>
                            <a:rect l="0" t="0" r="0" b="0"/>
                            <a:pathLst>
                              <a:path w="204825" h="282054">
                                <a:moveTo>
                                  <a:pt x="5880" y="0"/>
                                </a:moveTo>
                                <a:lnTo>
                                  <a:pt x="60439" y="0"/>
                                </a:lnTo>
                                <a:lnTo>
                                  <a:pt x="66320" y="5880"/>
                                </a:lnTo>
                                <a:lnTo>
                                  <a:pt x="66320" y="224130"/>
                                </a:lnTo>
                                <a:lnTo>
                                  <a:pt x="198946" y="224130"/>
                                </a:lnTo>
                                <a:lnTo>
                                  <a:pt x="204825" y="230010"/>
                                </a:lnTo>
                                <a:lnTo>
                                  <a:pt x="204825" y="276187"/>
                                </a:lnTo>
                                <a:lnTo>
                                  <a:pt x="198946" y="282054"/>
                                </a:lnTo>
                                <a:lnTo>
                                  <a:pt x="5880" y="282054"/>
                                </a:lnTo>
                                <a:lnTo>
                                  <a:pt x="5880" y="269469"/>
                                </a:lnTo>
                                <a:lnTo>
                                  <a:pt x="192227" y="269469"/>
                                </a:lnTo>
                                <a:lnTo>
                                  <a:pt x="192227" y="236728"/>
                                </a:lnTo>
                                <a:lnTo>
                                  <a:pt x="60439" y="236728"/>
                                </a:lnTo>
                                <a:lnTo>
                                  <a:pt x="53721" y="230010"/>
                                </a:lnTo>
                                <a:lnTo>
                                  <a:pt x="53721" y="12598"/>
                                </a:lnTo>
                                <a:lnTo>
                                  <a:pt x="5880" y="12598"/>
                                </a:lnTo>
                                <a:lnTo>
                                  <a:pt x="0" y="5880"/>
                                </a:lnTo>
                                <a:lnTo>
                                  <a:pt x="588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73" name="Shape 133173"/>
                        <wps:cNvSpPr/>
                        <wps:spPr>
                          <a:xfrm>
                            <a:off x="851266" y="1268871"/>
                            <a:ext cx="12598" cy="276187"/>
                          </a:xfrm>
                          <a:custGeom>
                            <a:avLst/>
                            <a:gdLst/>
                            <a:ahLst/>
                            <a:cxnLst/>
                            <a:rect l="0" t="0" r="0" b="0"/>
                            <a:pathLst>
                              <a:path w="12598" h="276187">
                                <a:moveTo>
                                  <a:pt x="0" y="0"/>
                                </a:moveTo>
                                <a:lnTo>
                                  <a:pt x="12598" y="0"/>
                                </a:lnTo>
                                <a:lnTo>
                                  <a:pt x="12598" y="270294"/>
                                </a:lnTo>
                                <a:lnTo>
                                  <a:pt x="5880" y="276187"/>
                                </a:lnTo>
                                <a:lnTo>
                                  <a:pt x="0" y="27029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74" name="Shape 133174"/>
                        <wps:cNvSpPr/>
                        <wps:spPr>
                          <a:xfrm>
                            <a:off x="0" y="0"/>
                            <a:ext cx="1836001" cy="1778686"/>
                          </a:xfrm>
                          <a:custGeom>
                            <a:avLst/>
                            <a:gdLst/>
                            <a:ahLst/>
                            <a:cxnLst/>
                            <a:rect l="0" t="0" r="0" b="0"/>
                            <a:pathLst>
                              <a:path w="1836001" h="1778686">
                                <a:moveTo>
                                  <a:pt x="0" y="1778686"/>
                                </a:moveTo>
                                <a:lnTo>
                                  <a:pt x="1836001" y="1778686"/>
                                </a:lnTo>
                                <a:lnTo>
                                  <a:pt x="1836001"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7507F65A" id="Group 801442" o:spid="_x0000_s2472" style="width:144.55pt;height:157.9pt;mso-position-horizontal-relative:char;mso-position-vertical-relative:line" coordsize="18360,200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">
                <v:rect id="Rectangle 133121" o:spid="_x0000_s2473" style="position:absolute;left:6201;top:18735;width:7543;height:1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" filled="f" stroked="f">
                  <v:textbox inset="0,0,0,0">
                    <w:txbxContent>
                      <w:p w14:paraId="2CB10317" w14:textId="77777777" w:rsidR="00676923" w:rsidRDefault="00000000">
                        <w:pPr>
                          <w:spacing w:after="160" w:line="259" w:lineRule="auto"/>
                          <w:ind w:left="0" w:firstLine="0"/>
                          <w:jc w:val="left"/>
                        </w:pPr>
                        <w:r>
                          <w:rPr>
                            <w:i/>
                            <w:color w:val="1B5C98"/>
                            <w:w w:val="104"/>
                            <w:sz w:val="18"/>
                          </w:rPr>
                          <w:t>Figure</w:t>
                        </w:r>
                        <w:r>
                          <w:rPr>
                            <w:i/>
                            <w:color w:val="1B5C98"/>
                            <w:spacing w:val="4"/>
                            <w:w w:val="104"/>
                            <w:sz w:val="18"/>
                          </w:rPr>
                          <w:t xml:space="preserve"> </w:t>
                        </w:r>
                        <w:r>
                          <w:rPr>
                            <w:i/>
                            <w:color w:val="1B5C98"/>
                            <w:w w:val="104"/>
                            <w:sz w:val="18"/>
                          </w:rPr>
                          <w:t>14.1</w:t>
                        </w:r>
                        <w:r>
                          <w:rPr>
                            <w:i/>
                            <w:color w:val="1B5C98"/>
                            <w:spacing w:val="4"/>
                            <w:w w:val="104"/>
                            <w:sz w:val="18"/>
                          </w:rPr>
                          <w:t xml:space="preserve"> </w:t>
                        </w:r>
                      </w:p>
                    </w:txbxContent>
                  </v:textbox>
                </v:rect>
                <v:shape id="Shape 133125" o:spid="_x0000_s2474" style="position:absolute;left:521;top:6124;width:5666;height:5632;visibility:visible;mso-wrap-style:square;v-text-anchor:top" coordsize="566623,563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" path="m59601,r838,l67996,851r5042,l78905,1677r6718,850l104089,2527r10909,839l127597,3366r13436,838l169570,4204r26861,838l248475,5042r26023,851l286245,5893r11760,1663l298844,7556r21818,5042l321513,12598r19304,7557l361798,26874r7556,2514l379425,30226r13424,l404622,28549,458343,16790r12586,-2515l471767,14275r10922,-1677l492747,11761r9246,-852l518782,10909r20143,2527l543954,14275r1689,l550685,15951r3340,1689l558228,20155r4204,4191l564109,26874r1663,3352l565772,31064r851,3366l566623,35268r-6718,838l558228,31064r,-838l552348,24346r-1663,-838l542277,20155r-3352,l518782,17640r-16789,l492747,18466r-10058,851l472605,20993r-12586,2515l433159,29388r-27712,5880l404622,35268r-12598,1676l379425,36944r-10909,-838l367678,36106,357606,33579,338303,26874r,-852l324028,20155,298005,14275,287096,12598r-12598,l248475,11761r-52044,l169570,10909r-28537,l127597,10084r-12599,l104089,9233r-18466,l78905,8395,73863,7556r-5867,l60439,6718,52044,8395r-4191,2514l44488,12598r-7557,8395l35255,23508,33579,33579r,9232l34417,53734r,24346l35255,92342r,6718l34417,107455r-1677,18465l31064,136843r,838l27699,150266r-6706,27699l14275,204825r-4204,13437l8395,236728,6718,253517r,20155l7556,285420r5030,20980l16789,316471r5868,15113l23508,331584r3352,16789l26860,349212r839,9233l27699,368529r-839,20142l24346,430632r,10922l23508,452463r-851,22669l21831,486042r,18465l22657,512064r851,5880l24346,521297r838,5042l26022,526339r4191,1676l38621,529692r5867,-838l63792,523811r21831,-6705l97384,513741r825,l109956,512064r11773,-838l133477,512064r825,l159499,517106r13437,3365l199796,528015r12573,3353l224142,534733r10897,3354l245123,541451r26860,9221l283731,554038r9233,1676l304724,556565r13424,l333261,554875r15938,-2527l365989,549834r32753,-5868l413842,541451r13437,-1675l439864,538925r11748,851l462534,539776r10909,825l483514,541451r8408,839l501142,542290r8407,-839l517093,540601r12586,l533044,539776r5881,-2528l541439,535559r4102,-5728l548996,518782r838,-4203l551510,501155r838,-15951l553199,467576r-851,-17641l552348,432321r-838,-15113l550685,403771r-2528,-13423l548157,389509r-4203,-6718l540601,377749r-3366,-5880l537235,371043r-2514,-6718l533044,360121r-838,-825l532206,354254r-838,-5042l531368,342506r838,-7556l533895,316471r1677,-10909l538925,282054r4203,-24346l547319,234214r3366,-22670l550685,210706r2514,-10072l554025,193916r,-838l555714,186360r838,-5868l556552,179642r1676,-7557l559067,165379r,-838l559905,161175r,-837l566623,160338r,2514l564947,167056r,5880l563258,181331r-826,5029l562432,187198r-2527,7557l559905,203149r-3353,10084l554025,234214r-4191,23494l545643,282054r-3366,23508l540601,316471r-1676,18479l538086,342506r,6706l538925,354254r,3353l540601,361810r2527,6719l546468,374396r3366,5029l553199,385305r2515,6718l555714,393712r1676,10059l558228,417208r839,15113l559067,449935r838,17641l559067,485204r-839,15951l556552,514579r-838,5892l555714,522135r-1689,5042l550685,534733r-3366,5043l546468,540601r-4191,3365l541439,544805r-5029,1676l534721,546481r-5042,838l516255,547319r-6706,838l501142,549008r-8395,l483514,548157r-10071,-838l462534,546481r-10922,l439026,544805r-11747,1676l413842,548157r-15100,2515l365989,556565r-16790,2514l333261,561594r-15113,1676l304724,563270r-11760,-838l282054,560756r-838,l271132,558229r-825,l233363,544805r-10910,-3354l210706,538087r-12599,-3354l171247,527177r-13424,-3366l131788,517944r-10910,-838l109956,518782r-10896,838l87313,523811r-21832,6719l47003,535559r-826,l39446,536410r-5867,-851l32740,535559r-4191,-826l25184,533895r-838,l21831,532219r-1689,-1689l18466,527177r,-838l17628,522986r-839,-4204l16789,517944r-838,-5880l15113,504507r,-18465l15951,475132r838,-22669l17628,441554r,-10922l20142,388671r851,-20142l20993,358445r-851,-8395l16789,334950,10909,318986,5029,304724r,-839l1676,288772r,-838l,273672,,253517,1676,236728r839,-9233l4204,216586r,-839l7556,203149r6719,-26861l20993,148590r3353,-14275l26022,125920r1677,-18465l28549,99060r,-6718l27699,78080r,-24346l26860,42811r,-10908l28549,23508r,-839l31890,15951r5880,-5867l37770,9233,43662,5042r826,l51206,1677r838,l59601,xe" fillcolor="#181717" stroked="f" strokeweight="0">
                  <v:stroke miterlimit="83231f" joinstyle="miter"/>
                  <v:path arrowok="t" textboxrect="0,0,566623,563270"/>
                </v:shape>
                <v:shape id="Shape 133126" o:spid="_x0000_s2475" style="position:absolute;left:6078;top:7727;width:109;height:252;visibility:visible;mso-wrap-style:square;v-text-anchor:top" coordsize="10909,251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" path="m4191,r6718,l10909,2515,9233,6706r,5892l7557,20980r,839l5867,25184,,21819,838,20155r,-851l2527,11747,3353,5042r,-851l4191,838,4191,xe" fillcolor="#181717" stroked="f" strokeweight="0">
                  <v:stroke miterlimit="83231f" joinstyle="miter"/>
                  <v:path arrowok="t" textboxrect="0,0,10909,25184"/>
                </v:shape>
                <v:shape id="Shape 133127" o:spid="_x0000_s2476" style="position:absolute;left:6078;top:6510;width:109;height:1469;visibility:visible;mso-wrap-style:square;v-text-anchor:top" coordsize="10909,146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" path="m4191,r6718,l10909,10071r-838,9233l10071,30226,9233,42811,8394,56235,7557,84772r,13450l6718,111646r,33578l5867,146901,,145224,,111646,838,98222r,-13450l1676,56235,2527,42811,3353,30226r,-10922l4191,10071,4191,xe" fillcolor="#181717" stroked="f" strokeweight="0">
                  <v:stroke miterlimit="83231f" joinstyle="miter"/>
                  <v:path arrowok="t" textboxrect="0,0,10909,146901"/>
                </v:shape>
                <v:shape id="Shape 929325" o:spid="_x0000_s2477" style="position:absolute;left:6120;top:6476;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" path="m,l9144,r,9144l,9144,,e" fillcolor="#181717" stroked="f" strokeweight="0">
                  <v:stroke miterlimit="83231f" joinstyle="miter"/>
                  <v:path arrowok="t" textboxrect="0,0,9144,9144"/>
                </v:shape>
                <v:shape id="Shape 133129" o:spid="_x0000_s2478" style="position:absolute;left:11774;top:7736;width:4;height:23;visibility:visible;mso-wrap-style:square;v-text-anchor:top" coordsize="335,23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" path="m335,r,1676l,2346,335,xe" fillcolor="#e4322b" stroked="f" strokeweight="0">
                  <v:stroke miterlimit="83231f" joinstyle="miter"/>
                  <v:path arrowok="t" textboxrect="0,0,335,2346"/>
                </v:shape>
                <v:shape id="Shape 133130" o:spid="_x0000_s2479" style="position:absolute;left:11778;top:7534;width:16;height:202;visibility:visible;mso-wrap-style:square;v-text-anchor:top" coordsize="1689,20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" path="m,20155l838,11761,1689,5042,1689,,,20155xe" fillcolor="#e4322b" stroked="f" strokeweight="0">
                  <v:stroke miterlimit="83231f" joinstyle="miter"/>
                  <v:path arrowok="t" textboxrect="0,0,1689,20155"/>
                </v:shape>
                <v:shape id="Shape 133131" o:spid="_x0000_s2480" style="position:absolute;left:6254;top:6099;width:5641;height:5557;visibility:visible;mso-wrap-style:square;v-text-anchor:top" coordsize="564109,555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" path="m494437,r21818,l528015,1689r5029,1677l537248,5042r3353,1676l545643,11760r1676,2515l548157,17628r839,4203l548996,78080r838,28537l549834,133477r838,10910l550672,154457r838,6718l551510,167056r503,-1006l551510,169570r-838,7557l549834,185521r-838,10072l545643,217424r-5042,48679l538086,289611r-838,10909l536410,309766r,23494l538086,343332r1677,4203l542277,354254r4204,5029l553186,370205r2528,6705l557390,381953r838,5041l559905,399580r1676,15951l562432,432321r1677,18465l564109,491083r-839,6706l562432,503669r-851,5042l559067,516268r-3353,5867l551510,525501r-5029,1676l541439,528015r-5880,838l528853,529692r-7556,838l512902,531368r-27699,l474282,530530r-10910,l451625,531368r-12599,838l425602,534733r-15113,2515l378587,545643r-16789,3352l345846,552361r-15100,2514l317309,555714r-12585,l293802,554038r-10071,-2515l274498,548995r-18466,-5867l245961,539762r-10922,-2514l223291,534733r-13436,-2527l183833,526338r-26861,-5041l143548,519620r-11760,l120040,520459r-10909,3352l97371,527177r-10909,4191l75552,534733r-9233,4192l57925,541451r-7557,839l44488,542290r-4191,-839l37770,540601r-2515,-1676l31902,532206r-838,-4191l29375,522135r-838,-7556l27699,506184r,-106604l26860,378599r,-9232l25184,360121r-1677,-8394l20981,343332,14275,329070,8394,313957,5042,307239,3353,299682,1676,285420,,271983,,256870r838,-8394l1676,238404,3353,227495,5880,214897r5029,-26861l15951,160338r2515,-12587l20142,136830r839,-10071l20981,109969r-839,-7557l19304,88150,18466,75552,17628,63805,16789,52895r-838,-9233l16789,35268r3353,-6719l24346,22669r5880,-5041l36931,14275r7557,-1677l57086,12598r5868,838l88138,13436r10922,-838l125082,12598r28537,-838l180480,10922r26022,-838l258547,6718r11760,l282054,7556r10910,1689l303873,11760r19317,6719l343332,24346r10071,1676l364312,26022r12599,-838l389496,22669r27711,-6718l443230,8395,455816,5880,466725,3366,476809,1689r9233,-838l494437,xe" fillcolor="#e4322b" stroked="f" strokeweight="0">
                  <v:stroke miterlimit="83231f" joinstyle="miter"/>
                  <v:path arrowok="t" textboxrect="0,0,564109,555714"/>
                </v:shape>
                <v:shape id="Shape 133132" o:spid="_x0000_s2481" style="position:absolute;left:6221;top:6065;width:5708;height:5624;visibility:visible;mso-wrap-style:square;v-text-anchor:top" coordsize="570827,562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" path="m497789,r21831,l531368,1689r1676,l538086,3366r4191,1676l545643,6718r6718,6718l554038,15951r,839l554875,20155r-6718,1676l546481,17641r-6719,-6719l535572,10084,529691,7556r-9232,-838l497789,6718r-8395,838l480161,8395r-9232,1689l460019,12598r-12598,2515l421399,22669r-27699,6718l381114,31903r-851,l367678,32741r-10910,l346697,31064r-851,l325704,25184,306400,18479,296329,15951,285407,14275r-11748,-839l261912,13436r-52045,3354l183845,17640r-26873,839l128435,19317r-26022,l91503,20155r-25184,l61277,19317r-12585,l39459,20993r-4204,2515l29388,27711r-3366,5030l23507,38621r-838,8394l23507,56249r839,10908l25184,78918r838,12586l26860,105778r839,7557l27699,130124r-839,10071l25184,151105r,838l22669,164541,12598,218262r,839l10071,231686,8394,241770r-838,10071l6718,260235r,15113l8394,288772r839,11748l11760,310604r2515,5029l14275,316471r5867,15113l26860,345859r839,l30226,354254r1676,8394l31902,363486r1677,9234l33579,381953r838,20980l34417,509550r838,8394l35255,523811r2527,6719l38621,535572r1676,4190l43650,540614r4203,1676l53721,542290r5880,-839l73876,537248r4191,-1676l78067,534733r10922,-2527l99898,528015r,-838l111646,523811r10909,-3352l123406,520459r11747,-839l146901,519620r13437,1677l187198,526338r838,l214058,532206r12599,2527l227495,534733r11747,2515l250152,539762r10071,3366l278701,548995r9233,2528l298843,554038r8395,1676l320662,555714r13437,-839l349212,552361r15113,-3366l381114,545643r31890,-8395l413842,537248r15113,-2515l442392,532206r12585,-838l466737,530530r10910,l488556,531368r27699,l524649,530530r7557,-838l538925,528853r5879,-838l548157,527177r5881,-2514l556552,522974r1676,-3354l561594,510387r838,-3352l563270,501155r839,-6718l564109,454139r-1677,-18466l561594,418884r-1689,-15951l558228,390348r-838,-3354l556552,381114r-2514,-5042l547319,364325r-4204,-5042l543115,358445r-2514,-6706l538925,347535r-839,-838l536410,336626r,-23508l537248,303885r838,-10909l540601,269469r5042,-48693l548996,198958r838,-10071l550672,180492r838,-7556l552361,167056r838,-8395l554038,151943r,-5029l560743,146914r,5029l559905,158661r-838,8395l558228,172936r-838,7556l556552,188887r-838,10071l552361,220776r-5042,48693l544804,292976r-838,10909l543115,313118r,23508l543966,343332r2515,5880l548996,355930r3365,4191l553199,360972r6706,10909l562432,378599r1677,5030l564109,385305r838,5043l566623,402933r1676,15951l569138,435673r1689,18466l570827,494437r-839,6718l569138,507035r-839,5029l568299,513741r-2514,7556l562432,527177r-838,838l557390,531368r-838,838l551510,533895r-1676,l544804,534733r-5879,839l532206,536410r-7557,838l516255,538087r-27699,l477647,537248r-10910,l454977,538087r-12585,838l428955,541451r-13424,1677l382791,552361r-16790,3353l350050,559079r-838,l334099,561594r-13437,838l308077,562432r-10910,-1676l296329,560756r-10084,-2515l277012,555714r-18466,-5868l257708,549846r-12585,-4203l237566,543966r-10909,-2515l213220,538925r-838,l187198,533057r-26860,-5042l146901,526338r-22657,l113322,530530r-9233,1676l91503,538087r-838,l82271,540614r-10923,5029l70510,545643r-8394,2514l61277,548157r-7556,838l47015,548995r-4204,-838l41973,548157r-2514,-838l36931,545643r-1676,-1677l31902,537248r,-838l31064,532206r-1676,-5868l29388,525501r-851,-7557l27699,509550r,-106617l26860,381953r,-9233l25184,364325r-2515,-9233l20993,349212,14275,334099,8394,318998,5042,312280r,-838l3365,303885r,-838l1676,288772,,275348,,260235r838,-8394l1676,241770,3365,230848r,-838l5880,218262r5029,-26860l15951,163703r,-851l18466,151105r1676,-10910l20993,130124r,-16789l20142,105778,19304,91504,18466,78918,17628,67157,16789,56249r-838,-9234l16789,38621r,-1677l20142,30226r,-839l24346,23508r838,l31064,18479r838,-839l38621,14275r838,l47015,12598r13424,l66319,13436r25184,l102413,12598r26022,l156972,11760r26873,-838l209867,10084,261912,6718r11747,l285407,7556r10922,1689l297167,9245r10910,2515l308914,11760r19305,6719l348374,24346r8394,1689l367678,26035r10909,-851l392023,22669r27699,-6718l445745,8395,458343,5880,469252,3366r838,l480161,1689r9233,-838l497789,xe" fillcolor="#e4322b" stroked="f" strokeweight="0">
                  <v:stroke miterlimit="83231f" joinstyle="miter"/>
                  <v:path arrowok="t" textboxrect="0,0,570827,562432"/>
                </v:shape>
                <v:shape id="Shape 133133" o:spid="_x0000_s2482" style="position:absolute;left:11736;top:7534;width:92;height:252;visibility:visible;mso-wrap-style:square;v-text-anchor:top" coordsize="9233,251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" path="m2515,l9233,r,5029l8407,11747r-850,8395l7557,21819,5880,25184,,21819,851,20142r825,-8395l2515,5029,2515,xe" fillcolor="#e4322b" stroked="f" strokeweight="0">
                  <v:stroke miterlimit="83231f" joinstyle="miter"/>
                  <v:path arrowok="t" textboxrect="0,0,9233,25184"/>
                </v:shape>
                <v:shape id="Shape 133134" o:spid="_x0000_s2483" style="position:absolute;left:11711;top:6317;width:92;height:1469;visibility:visible;mso-wrap-style:square;v-text-anchor:top" coordsize="9233,146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" path="m,l6706,r,56235l7557,84772r,26861l8395,122555r,10071l9233,139344r,5880l8395,146901,2515,145224r,-5880l1676,132626r,-10071l838,111633r,-26861l,56235,,xe" fillcolor="#e4322b" stroked="f" strokeweight="0">
                  <v:stroke miterlimit="83231f" joinstyle="miter"/>
                  <v:path arrowok="t" textboxrect="0,0,9233,146901"/>
                </v:shape>
                <v:shape id="Shape 133135" o:spid="_x0000_s2484" style="position:absolute;left:11702;top:6267;width:76;height:58;visibility:visible;mso-wrap-style:square;v-text-anchor:top" coordsize="7557,58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" path="m6718,r839,4191l7557,5042,851,5868,,1677,6718,xe" fillcolor="#e4322b" stroked="f" strokeweight="0">
                  <v:stroke miterlimit="83231f" joinstyle="miter"/>
                  <v:path arrowok="t" textboxrect="0,0,7557,5868"/>
                </v:shape>
                <v:shape id="Shape 133139" o:spid="_x0000_s2485" style="position:absolute;left:12164;top:5931;width:5674;height:5607;visibility:visible;mso-wrap-style:square;v-text-anchor:top" coordsize="567462,560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" path="m250990,r11760,851l273660,2528r10071,1689l285407,4217r27712,9220l313957,13437r11747,3353l334099,19304r11760,2527l358445,25197r26860,6706l411328,36944r12598,839l435673,38621r10072,-838l458343,34417r10909,-2514l477647,28550r12585,-4204l499478,20993r826,l509537,18479r838,l517093,17641r11760,l533895,20993r1677,1677l537248,25197r1677,3353l538925,29388r838,4204l541439,39459r,851l542277,47867r851,9219l543128,77242r-851,22657l542277,121717r-838,41986l541439,184696r838,16777l544792,210706r1676,5042l554025,233376r5880,14274l562432,254356r,851l565785,270307r,838l566623,277864r839,14274l567462,298857r-1677,16789l564947,324866r-1677,10922l561581,348387r,825l555714,376924r-5880,26860l547319,416382r-1676,10072l544792,436512r,24346l545643,475133r825,12585l547319,499479r838,10908l548996,519621r,838l547319,528866r,826l543954,536410r-4191,6718l538925,544805r-5881,4191l532206,548996r-6718,3366l524650,552362r-7557,1676l508698,554038r-5029,-838l497789,553200r-6718,-838l472605,552362r-10909,838l407136,553200r-26860,838l302209,556552r-12598,-838l277863,554876r-10922,-1676l266103,553200r-10084,-2515l255194,550685r-18479,-6718l214897,537249r-7557,-839l195593,534734r-10910,838l172085,538925r-53721,13437l105766,554876r-10897,2527l94018,557403r-19304,1677l66319,559918r-7556,838l51206,559918r-6718,l37770,559080r-5029,-851l31064,558229r-5042,-1677l21831,554876r-3365,-1676l11760,546481r-1689,-3353l10071,542290r5880,-2514l16789,541439r6718,6731l28549,550685r5030,838l37770,552362r6718,838l51206,553200r6719,838l66319,553200r8395,-838l92342,550685r11747,-2515l116687,545656r53722,-13437l182994,529692r839,l196431,528866r10909,826l217411,531368r851,l238404,537249r18466,5879l268618,546481r9245,1689l301358,549847r78918,-2528l407136,546481r54560,l472605,545656r18466,l497789,546481r5880,l507860,547319r7557,l523811,544805r5042,-1677l533895,538925r4191,-6706l539763,528015r1676,-9233l541439,510387r-838,-10908l539763,487718r-838,-12585l538086,460858r,-24346l538925,426454r1676,-10923l540601,414693r2527,-12586l554876,348387r1676,-12599l558241,324866r826,-9220l560756,298857r,-6719l559905,277864r-838,-5043l554025,251003r,-838l548157,235903r-6718,-15113l540601,220790r-2515,-8408l536410,204000r,-850l534721,184696r,-20993l535572,121717r,-21818l536410,77242r,-20156l535572,47867r-851,-6732l531368,29388r,-838l529692,26035r-2528,-1689l511226,24346r-18479,6731l482689,34417r,851l470929,38621r-10910,3352l448272,44501r-851,l435673,45339r-11747,-838l410489,43650r-850,l383629,38621,356756,31903,344170,28550,332422,26035,321513,23520,311442,20155,292964,14275,282054,10084r-8394,-838l262750,7557,250990,5880,237566,7557r-14275,2527l207340,13437r-16789,3353l157823,23520r-15113,3340l141859,26860r-13424,1690l115849,29388r-11760,838l93180,29388r-10084,l73025,28550r-18466,l39446,30226r-6705,851l21831,31903r-4203,1689l11760,39459,8394,48692r,3365l7557,57938r-839,6705l6718,105779r839,17627l8394,140195r839,15952l10909,168732r,3366l15951,186360r5880,9233l25184,200635r3365,6705l29375,208191r1689,8395l31064,217424r826,5880l31890,246800r-826,9232l30226,266954r-2527,23495l24346,314795r-3353,23508l17628,360959r-839,9246l16789,371043r-1676,8395l14275,386156r-839,5881l12586,401269r-826,6706l11760,413017r-6731,l5029,407975r851,-6706l6718,392037r839,-5881l8394,378600r,-851l10071,368516r838,-7557l14275,338303r3353,-23508l20993,290449r2514,-23495l24346,256032r838,-9232l25184,223304r-838,-5041l22670,210706r-3353,-6706l15951,198958,9233,188037,5029,175451r,-1676l4204,168732,2515,156147,1676,140195,838,123406,,105779,,64643,838,57938r838,-5881l2515,47016r,-1677l5029,37783r851,-839l10071,31903r4204,-4192l19317,26035r1676,l32741,24346r6705,-826l54559,21831r18466,l83096,22670r10084,l104089,23520r11760,-850l128435,21831r10909,-1676l156134,16790r32740,-6706l205664,6731,221615,3366r838,l237566,851,250990,xe" fillcolor="#181717" stroked="f" strokeweight="0">
                  <v:stroke miterlimit="83231f" joinstyle="miter"/>
                  <v:path arrowok="t" textboxrect="0,0,567462,560756"/>
                </v:shape>
                <v:shape id="Shape 133140" o:spid="_x0000_s2486" style="position:absolute;left:12214;top:9800;width:84;height:261;visibility:visible;mso-wrap-style:square;v-text-anchor:top" coordsize="8408,26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" path="m3366,l8408,5042r-851,9246l6718,20993r,5042l,26035,,20993,851,14288,1677,5042r,-1676l2527,851,3366,xe" fillcolor="#181717" stroked="f" strokeweight="0">
                  <v:stroke miterlimit="83231f" joinstyle="miter"/>
                  <v:path arrowok="t" textboxrect="0,0,8408,26035"/>
                </v:shape>
                <v:shape id="Shape 133141" o:spid="_x0000_s2487" style="position:absolute;left:12239;top:9801;width:84;height:1477;visibility:visible;mso-wrap-style:square;v-text-anchor:top" coordsize="8395,1477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" path="m838,l6706,2515r851,4203l7557,48692r838,14262l7557,91504r,56235l838,147739r,-56235l1664,62954,838,48692r,-40285l,4191,,2515,838,xe" fillcolor="#181717" stroked="f" strokeweight="0">
                  <v:stroke miterlimit="83231f" joinstyle="miter"/>
                  <v:path arrowok="t" textboxrect="0,0,8395,147739"/>
                </v:shape>
                <v:shape id="Shape 133142" o:spid="_x0000_s2488" style="position:absolute;left:12248;top:11269;width:84;height:85;visibility:visible;mso-wrap-style:square;v-text-anchor:top" coordsize="8395,84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" path="m6718,l8395,6731,1676,8407,,1689,,851,6718,xe" fillcolor="#181717" stroked="f" strokeweight="0">
                  <v:stroke miterlimit="83231f" joinstyle="miter"/>
                  <v:path arrowok="t" textboxrect="0,0,8395,8407"/>
                </v:shape>
                <v:shape id="Shape 133143" o:spid="_x0000_s2489" style="position:absolute;left:8193;top:11689;width:20;height:3;visibility:visible;mso-wrap-style:square;v-text-anchor:top" coordsize="1956,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" path="m,l1676,r280,279l,xe" fillcolor="#fffefd" stroked="f" strokeweight="0">
                  <v:stroke miterlimit="83231f" joinstyle="miter"/>
                  <v:path arrowok="t" textboxrect="0,0,1956,279"/>
                </v:shape>
                <v:shape id="Shape 133144" o:spid="_x0000_s2490" style="position:absolute;left:7983;top:11664;width:210;height:25;visibility:visible;mso-wrap-style:square;v-text-anchor:top" coordsize="20993,2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" path="m20993,2515l11760,1677,5042,838,1677,,,,20993,2515xe" fillcolor="#fffefd" stroked="f" strokeweight="0">
                  <v:stroke miterlimit="83231f" joinstyle="miter"/>
                  <v:path arrowok="t" textboxrect="0,0,20993,2515"/>
                </v:shape>
                <v:shape id="Shape 133145" o:spid="_x0000_s2491" style="position:absolute;left:6531;top:11656;width:5540;height:5548;visibility:visible;mso-wrap-style:square;v-text-anchor:top" coordsize="554038,5548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" path="m472605,r15951,838l496113,1676r6718,839l508711,3353r5029,837l521297,6705r5042,4204l529692,14262r1676,5041l532206,24333r839,6719l533045,36931r1689,15113l534734,70510r-1689,20143l533045,113322r850,12586l535572,139344r2515,15113l545643,187185r2514,15951l551523,219087r1676,15113l554038,247624r-839,11760l551523,270294r-1689,10071l539763,308063r-3353,10084l533895,329057r-2527,11747l528015,353402r-6718,26861l515417,406285r-1677,12586l512902,430631r838,11747l516268,454139r3353,10909l523811,476796r3366,10071l530530,496100r2515,9233l533895,512051r-850,5880l532206,522122r-838,2527l529692,527164r-3353,1677l522974,529679r-4192,1689l512902,532206r-7556,838l496951,533882r-20980,l453301,533044r-10909,-838l431483,532206r-41974,-838l368516,530516r-10071,852l349212,532206r-8395,1676l332422,536397r-15112,5880l303047,548157r-7556,2515l287934,552348r-14274,1676l260236,554863r-7557,l245123,554024r-8395,-838l226657,552348r-10922,-1676l203149,548157r-27698,-5880l147752,535559r-12599,-2515l124244,531368r-10071,-852l105778,529679r-8394,l89827,530516r-14275,l62967,531368r-11760,838l40297,533044r-10071,l21831,531368r-6718,-3366l9233,523811,5042,517931,1689,511213,,503656r838,-7556l838,486028r851,-6718l1689,369353,838,317309r,-26022l2527,267779,4204,256870,6718,245948r7557,-19304l20155,207340r1676,-10071l22670,186347r-839,-12586l20155,161163,14275,134302,6718,107442,4204,95694,2527,84772,1689,74701,838,65468,,57073,,41122,838,35255r851,-6719l2527,23495,4204,18466,5880,15100,7557,10909,12598,5867r3353,-838l19317,3353r22656,l52883,4190r26873,l108293,5029r47854,l163690,4190r5042,l168173,3632r3912,558l179641,5029r8395,1676l198107,8394r21832,3353l268631,18466r23495,3352l303047,22657r10072,838l322352,24333r14274,l346697,22657r4191,-839l362648,15939r5030,-4192l373558,8394r7556,-2527l391185,4190r12586,-837l419722,1676,437350,838r17628,l472605,xe" fillcolor="#fffefd" stroked="f" strokeweight="0">
                  <v:stroke miterlimit="83231f" joinstyle="miter"/>
                  <v:path arrowok="t" textboxrect="0,0,554038,554863"/>
                </v:shape>
                <v:shape id="Shape 133146" o:spid="_x0000_s2492" style="position:absolute;left:6498;top:11622;width:5607;height:5616;visibility:visible;mso-wrap-style:square;v-text-anchor:top" coordsize="560756,5615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" path="m475971,r15938,838l499466,1677r6718,838l512064,3353r5029,838l518782,4191r7544,2527l527177,7556r5029,4191l536410,15951r1676,5029l538086,22657r839,5041l539763,34417r,5880l541439,55397r,18479l539763,94018r,22669l540601,129274r1676,13436l544804,157810r7557,31902l552361,190550r2514,15952l558228,221615r,838l559905,237566r851,13424l559905,262750r-1677,10909l556552,283731r,1676l546481,313106r-4204,11760l540601,333260r-2515,11748l534721,357606r-13424,53722l520459,422237r-838,11747l519621,444068r3352,12586l526326,467563r4204,10922l533883,488556r3365,9233l537248,498627r2515,9233l539763,508698r838,6719l539763,521297r,838l538925,526326r,838l538086,529692r-1676,2514l534721,533882r-3353,1677l528853,535559r-5042,2528l522135,538087r-5880,838l508698,539762r-8394,839l479323,540601r-22669,-839l445745,538925r-10910,l392862,538087r-21832,-1690l361798,538087r-8395,l344170,540601r-6718,2515l322351,548995r-14274,5880l300520,557390r-838,l292125,559067r-838,l277012,560743r-13423,838l256032,561581r-7556,-838l240081,559905r-10071,-838l219100,557390r-838,l205664,554875r-27699,-5880l150266,542277r-11760,-2515l127597,538087r-10071,-839l109131,536397r-9233,l93180,537248r-14275,l66319,538087r-11747,838l43650,539762r-10909,l24346,538087r-839,l16789,534721r-838,l10071,530530r-838,-838l5042,523811r,-837l1676,516255r,-838l,507860r,-838l838,499466r,-10072l1676,482676r,-109969l838,320662r,-26022l2515,271132,4204,260223r,-838l6718,248476r,-839l14275,229171r5880,-20993l21831,200622r839,-10910l21831,177126,20155,165367,14275,138506,6718,111646,4204,99898r,-851l2515,88138,1676,78067,838,68834,,60439,,44488,838,38608r838,-6706l2515,26860r,-1676l4204,20142,5880,16789,7557,12585,13436,6718,16789,5029,20993,3353r1677,l24346,9233r-3353,1676l20155,11747r-2527,l11760,17628r,2514l8394,28537r,3365l7557,38608r-839,5880l6718,60439r839,8395l8394,78067r839,10071l10909,99047r2527,10922l20993,136830r5867,26860l26860,164529r1689,12597l29388,189712r-839,10910l26860,210693r,851l20993,230848r-838,l14275,244272r-3366,16789l9233,271132,7557,294640r,26022l8394,372707r,109969l7557,489394r,10072l6718,506184r1676,8395l10909,519608r3366,5041l19304,528003r5042,2527l33579,533044r10071,l54572,532206r11747,-838l78905,530530r14275,l100736,529692r8395,l117526,530530r10071,838l138506,533044r838,l151943,535559r27698,6718l207340,548157r12599,2515l230010,552348r10071,838l248476,554024r6718,851l263589,554875r13423,-851l288773,552348r9232,-2514l305562,548995r14262,-5879l334937,537248r,-851l343332,533882r8394,-1676l352565,532206r9233,-838l371881,530530r20981,838l434835,532206r10910,l456654,533044r22669,838l500304,533882r8394,-838l516255,532206r7556,-1676l525488,530530r,-838l530530,528003r1676,-3354l533044,521297r839,-5880l533044,509536r-2514,-9232l527177,491071r-3366,-10072l519621,469252r-3366,-10922l513740,446583r,-839l512902,433984r838,-11747l515417,409651r,-838l521297,382791r6718,-26874l531368,343332r2515,-11748l536410,320662r3353,-10071l549834,282054r1676,-8395l553199,262750r839,-11760l553199,237566r-1689,-13436l548157,207340r,-838l545643,191389r-7557,-32741l538086,157810r-2514,-15100l533883,129274r-839,-12587l533044,94018r1677,-20142l534721,55397,533044,40297r,-5880l532206,27698r-838,-3352l529691,19304r-6718,-6719l523811,13424r-8394,-3353l512064,10071r-5880,-838l499466,8395r-7557,-839l475971,5880,458343,7556r-17628,l423075,8395r-15939,1676l393700,10909r-8395,838l376072,15113r-4191,2515l367678,21819r-11748,5879l355092,28537r-4204,838l350050,29375r-10071,1689l325704,31064r-9233,-851l306400,29375r-10909,-838l271983,25184,223291,18466,201473,15113,191402,13424r-851,l183007,11747r-7556,-838l169570,10071r-9232,-838l153619,8395r-838,l149428,7556r-851,l148577,838r2527,l155296,1677r5042,838l169570,3353r5881,838l183007,5029r838,l192240,6718r9233,1677l223291,11747r48692,6719l295491,21819r10909,838l316471,23508r9233,838l340817,24346r9233,-1689l351726,21819r12599,-6706l368516,12585r838,-838l375234,8395r7557,-2515l384467,5880,394538,4191r12598,-838l423075,1677,440715,838r17628,l475971,xe" fillcolor="#181717" stroked="f" strokeweight="0">
                  <v:stroke miterlimit="83231f" joinstyle="miter"/>
                  <v:path arrowok="t" textboxrect="0,0,560756,561581"/>
                </v:shape>
                <v:shape id="Shape 133147" o:spid="_x0000_s2493" style="position:absolute;left:7983;top:11630;width:261;height:93;visibility:visible;mso-wrap-style:square;v-text-anchor:top" coordsize="26022,92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" path="m,l2527,,6718,851r5042,826l20155,2527r2515,l25197,3366r825,838l20993,9233,11760,8395,5042,7556r-838,l851,6718,,6718,,xe" fillcolor="#181717" stroked="f" strokeweight="0">
                  <v:stroke miterlimit="83231f" joinstyle="miter"/>
                  <v:path arrowok="t" textboxrect="0,0,26022,9233"/>
                </v:shape>
                <v:shape id="Shape 133148" o:spid="_x0000_s2494" style="position:absolute;left:6758;top:11656;width:1486;height:84;visibility:visible;mso-wrap-style:square;v-text-anchor:top" coordsize="148577,8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" path="m,l19304,,30226,838r26860,l85623,1677r48692,l141021,838r5042,l148577,1677r-2514,5879l141021,7556r-7557,839l85623,8395,57086,7556r-26860,l19304,6706,,6706,,xe" fillcolor="#181717" stroked="f" strokeweight="0">
                  <v:stroke miterlimit="83231f" joinstyle="miter"/>
                  <v:path arrowok="t" textboxrect="0,0,148577,8395"/>
                </v:shape>
                <v:shape id="Shape 929326" o:spid="_x0000_s2495" style="position:absolute;left:6724;top:11656;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" path="m,l9144,r,9144l,9144,,e" fillcolor="#181717" stroked="f" strokeweight="0">
                  <v:stroke miterlimit="83231f" joinstyle="miter"/>
                  <v:path arrowok="t" textboxrect="0,0,9144,9144"/>
                </v:shape>
                <v:shape id="Shape 133154" o:spid="_x0000_s2496" style="position:absolute;left:6380;top:449;width:5708;height:5624;visibility:visible;mso-wrap-style:square;v-text-anchor:top" coordsize="570814,562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" path="m250152,r12585,l273647,1676r10071,1677l285407,3353r9233,3353l312267,12586r839,l324853,15939r8408,2514l345008,20981r12586,2514l358445,23495r26860,5880l410477,33566r13436,1689l435661,35255r10084,-838l479311,24333r10921,-4191l499466,16789r838,l508698,14262r839,l517093,13424r11760,l533883,16789r1676,1664l537235,20981r1690,3352l538925,25184r825,4191l541439,35255r,839l542277,43650r838,8394l543115,159499r839,20981l543954,189712r1676,9221l546468,204825r4204,9221l556539,228321r6731,14274l565785,250152r,838l567462,258547r,838l569976,273660r838,13424l570814,302197r-838,8394l569138,319824r-1676,10909l565785,343332r-5042,27698l560743,371869r-5880,27698l553186,411315r-1689,10922l550672,431470r,17627l551497,456654r851,13424l553186,482676r839,11747l555714,505346r,10071l554863,523811r,1677l551497,532206r,826l547307,538912r-839,l540601,543954r-851,851l533044,548145r-850,l524637,549834r-8382,l511213,548996r-31052,l469240,549834r-12599,l443217,550672r-28537,l387820,551511r-52045,2514l309753,554863r-11760,l286245,554025r-10909,-1677l274498,552348r-10922,-2514l244272,543954r-21832,-6706l214884,536398r-22657,l179641,539762r-26860,6706l125908,554025r-12586,2527l102413,559067r-839,l91491,560743r-9233,838l73863,562419r-21831,l40284,560743r-5029,-838l33579,559905r-4204,-1676l26022,556552r-6718,-6718l17615,546468r,-838l23495,543116r851,1689l31051,551511r1677,837l40284,554025r10922,1676l73863,555701r8395,-838l91491,554025r10083,-1677l111646,549834r12585,-2515l151104,539762r26861,-6730l190538,530517r851,l203975,529692r10909,l224968,531355r838,l245961,537248r19304,5868l276174,545630r10071,1689l297993,548145r11760,l335775,547319r52045,-2514l414680,543954r28537,l456641,543116r12599,l480161,542277r31052,l515404,543116r7556,l531368,540588r5042,-1676l541439,533883r6718,-10072l548983,515417r,-10071l547307,494423r-839,-11747l545630,470078r-838,-13424l543954,449097r,-17627l544792,422237r1676,-10922l548157,398742r,-851l554025,371030r5029,-27698l560743,330733r1677,-10909l563270,310591r826,-8394l564096,287084r-826,-13424l560743,260223r-1689,-7557l554025,238392r-3353,-7557l544792,216573r-3353,-8395l540601,208178r-1676,-8394l538925,198933r-1690,-9221l537235,180480r-825,-20981l536410,52044r-851,-8394l534721,36931,531368,25184r,-851l529679,21818r-2515,-1676l510375,20142r-8395,3353l492747,26860r-10909,3366l481838,31052r-22669,7556l448259,41123r-838,l435661,41973r-11748,l410477,40297,384467,36094r-851,l357594,30226,344157,27699r-825,l331584,25184,320662,22670,310591,19304,292125,13424,282054,9233r-8407,-838l263576,6706r-13424,l236728,7557r-14288,2514l206502,13424r-15964,4204l157810,25184r-838,l141859,27699r-13424,2527l115837,31052r-11748,850l82258,31902,72187,31052r-9233,l46164,32741r-7556,825l32728,34417r-5868,l17615,36931r-5880,5894l8382,52044r,3353l7544,61278r-826,6705l6718,91491r1664,35255l9233,143535r1676,15964l12586,172072r,3366l17615,189712r2527,3353l24346,198107r6705,11748l31051,210706r1677,4191l33579,215735r1676,10071l35255,249314r-851,10071l33579,270294r-2528,23508l28537,318148r-2515,23508l22657,364325r-826,9220l20980,381940r-838,7556l19304,395376r-838,9233l17615,411315r,5042l10909,416357r,-5042l11747,404609r839,-9233l13424,389496r851,-7556l15100,373545r839,-9220l19304,341656r2527,-23508l24346,293802r2514,-23508l27699,259385r838,-10071l28537,225806r-1677,-7544l25171,213220,17615,200622r-2515,-3353l14275,196418r-3366,-5029l6718,178803r,-1689l5867,172072,4191,159499,2515,143535,1676,126746,,91491,,67983,838,61278r838,-5881l2515,50355r,-1676l5029,41123r838,-826l10058,35255r4217,-4203l24346,27699r9233,l38608,26860r7556,-850l62954,24333r9233,l82258,25184r21831,l115837,24333r12598,-838l141859,20981r15113,-2528l188874,10909,204825,6706,220764,3353r851,l236728,838,250152,xe" fillcolor="#181717" stroked="f" strokeweight="0">
                  <v:stroke miterlimit="83231f" joinstyle="miter"/>
                  <v:path arrowok="t" textboxrect="0,0,570814,562419"/>
                </v:shape>
                <v:shape id="Shape 133155" o:spid="_x0000_s2497" style="position:absolute;left:6489;top:4352;width:84;height:261;visibility:visible;mso-wrap-style:square;v-text-anchor:top" coordsize="8395,26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" path="m3365,l8395,5042r-838,9233l6705,20993r,5042l,26035,,20993,838,14275,1676,5042r,-1677l2515,851,3365,xe" fillcolor="#181717" stroked="f" strokeweight="0">
                  <v:stroke miterlimit="83231f" joinstyle="miter"/>
                  <v:path arrowok="t" textboxrect="0,0,8395,26035"/>
                </v:shape>
                <v:shape id="Shape 133156" o:spid="_x0000_s2498" style="position:absolute;left:6514;top:4353;width:93;height:1477;visibility:visible;mso-wrap-style:square;v-text-anchor:top" coordsize="9233,147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" path="m851,l6718,2527r,5030l7557,14275r,10071l8407,36094r,26860l9233,91503r,56249l2515,147752r,-56249l1676,62954r,-26860l851,24346r,-10071l,7557,,2527,851,xe" fillcolor="#181717" stroked="f" strokeweight="0">
                  <v:stroke miterlimit="83231f" joinstyle="miter"/>
                  <v:path arrowok="t" textboxrect="0,0,9233,147752"/>
                </v:shape>
                <v:shape id="Shape 133157" o:spid="_x0000_s2499" style="position:absolute;left:6539;top:5822;width:84;height:84;visibility:visible;mso-wrap-style:square;v-text-anchor:top" coordsize="8395,83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" path="m6718,l8395,6718,1676,8394,,1676,,838,6718,xe" fillcolor="#181717" stroked="f" strokeweight="0">
                  <v:stroke miterlimit="83231f" joinstyle="miter"/>
                  <v:path arrowok="t" textboxrect="0,0,8395,8394"/>
                </v:shape>
                <v:shape id="Shape 133158" o:spid="_x0000_s2500" style="position:absolute;left:8395;top:6946;width:1930;height:2712;visibility:visible;mso-wrap-style:square;v-text-anchor:top" coordsize="193078,271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" path="m,l55397,r,224980l193078,224980r,46165l,271145,,xe" fillcolor="#fffefd" stroked="f" strokeweight="0">
                  <v:stroke miterlimit="83231f" joinstyle="miter"/>
                  <v:path arrowok="t" textboxrect="0,0,193078,271145"/>
                </v:shape>
                <v:shape id="Shape 133159" o:spid="_x0000_s2501" style="position:absolute;left:8336;top:6888;width:2048;height:2829;visibility:visible;mso-wrap-style:square;v-text-anchor:top" coordsize="204825,282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" path="m5880,l61278,r5880,5880l67158,224981r131788,l204825,230848r,46177l198946,282893r-193066,l5880,270307r186347,l192227,237566r-130949,l54559,230848r,-218250l5880,12598,,5880,5880,xe" fillcolor="#fffefd" stroked="f" strokeweight="0">
                  <v:stroke miterlimit="83231f" joinstyle="miter"/>
                  <v:path arrowok="t" textboxrect="0,0,204825,282893"/>
                </v:shape>
                <v:shape id="Shape 133160" o:spid="_x0000_s2502" style="position:absolute;left:8336;top:6946;width:126;height:2771;visibility:visible;mso-wrap-style:square;v-text-anchor:top" coordsize="12598,2770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" path="m,l12598,r,271145l5880,277013,,271145,,xe" fillcolor="#fffefd" stroked="f" strokeweight="0">
                  <v:stroke miterlimit="83231f" joinstyle="miter"/>
                  <v:path arrowok="t" textboxrect="0,0,12598,277013"/>
                </v:shape>
                <v:shape id="Shape 133161" o:spid="_x0000_s2503" style="position:absolute;left:8202;top:1431;width:2199;height:2728;visibility:visible;mso-wrap-style:square;v-text-anchor:top" coordsize="219939,2728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" path="m,l55397,r,107455l164528,107455,164528,r55411,l219939,272821r-55411,l164528,153619r-109131,l55397,272821,,272821,,xe" fillcolor="#181717" stroked="f" strokeweight="0">
                  <v:stroke miterlimit="83231f" joinstyle="miter"/>
                  <v:path arrowok="t" textboxrect="0,0,219939,272821"/>
                </v:shape>
                <v:shape id="Shape 133162" o:spid="_x0000_s2504" style="position:absolute;left:8143;top:1373;width:2317;height:2845;visibility:visible;mso-wrap-style:square;v-text-anchor:top" coordsize="231686,284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" path="m5880,l61278,r5880,5880l67158,107455r97370,l164528,5880,170409,r55397,l231686,5880r,272822l225806,284569r-55397,l164528,278702r,-113323l67158,165379r,113323l61278,284569r-55398,l5880,271983r48679,l54559,159500r6719,-6719l170409,152781r6718,6719l177127,271983r41974,l219101,12598r-41974,l177127,113335r-6718,6706l61278,120041r-6719,-6706l54559,12598r-48679,l,5880,5880,xe" fillcolor="#181717" stroked="f" strokeweight="0">
                  <v:stroke miterlimit="83231f" joinstyle="miter"/>
                  <v:path arrowok="t" textboxrect="0,0,231686,284569"/>
                </v:shape>
                <v:shape id="Shape 133163" o:spid="_x0000_s2505" style="position:absolute;left:8143;top:1431;width:126;height:2787;visibility:visible;mso-wrap-style:square;v-text-anchor:top" coordsize="12598,2787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" path="m,l12598,r,272821l5880,278702,,272821,,xe" fillcolor="#181717" stroked="f" strokeweight="0">
                  <v:stroke miterlimit="83231f" joinstyle="miter"/>
                  <v:path arrowok="t" textboxrect="0,0,12598,278702"/>
                </v:shape>
                <v:shape id="Shape 133164" o:spid="_x0000_s2506" style="position:absolute;left:2057;top:7089;width:2241;height:2829;visibility:visible;mso-wrap-style:square;v-text-anchor:top" coordsize="224130,282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" path="m110808,r12585,l145224,3353r10072,2527l164529,9233r8394,3353l181318,17628r6718,5042l193916,28537r5868,6718l203987,41973r4191,7557l211544,57086r3353,16790l215735,83109r-55397,1677l157810,75553r-3353,-8395l150254,60440r-5030,-5881l138506,50368r-7556,-2514l120879,46165r-10910,-838l99060,46165,88976,48692r-9233,3353l72187,56249r-4191,3352l65481,62954,63792,73025r1689,8395l67996,85623r3353,3353l74714,91504r4191,1676l83947,95695r5867,2515l96533,99899r7556,2514l122555,107455r18466,4191l157810,116687r13437,5030l182156,126759r9233,5867l199784,139344r6718,7557l212382,155296r5029,9233l220777,174599r2514,11761l224130,198946r-839,10909l220777,221615r-4204,10910l210706,242595r-6719,10072l194755,260223r-10084,6718l173761,272821r-12585,4192l146901,280378r-15951,1676l113322,282893r-12586,l88976,281216,78067,279540,67158,277013r-9233,-3353l48692,269456r-7557,-4191l33579,259385,20980,247638,11748,235877,8395,230010,3353,218249r-838,-5867l1676,202311,838,194755,,190551r,-1676l54559,183833r3366,12598l62116,208179r5042,8395l70510,220777r3366,3353l82271,230010r9233,3353l102413,235877r11747,851l120879,236728r5880,-851l138506,233363r8395,-3353l154457,224968r5881,-5867l165367,213220r2527,-6718l168732,198946r-838,-5030l167043,189712r-4191,-7556l159499,178803r-5042,-2515l149416,172924r-6706,-2515l140183,169570r-8395,-1676l126759,166205r-5880,-1676l114160,162852r-7556,-1677l98209,158648,87300,156134,68834,149416r-8395,-3353l52883,142710r-6719,-3366l40297,135154r-5042,-3366l29375,125921r-5029,-5880l20142,113323r-3353,-6719l14275,99899,10909,84786r,-8395l11748,66319,13437,56249r4191,-9246l22670,37770r6705,-9233l36932,20981r9232,-5868l56248,9233,67996,5042,81420,2515,94856,838,110808,xe" fillcolor="#181717" stroked="f" strokeweight="0">
                  <v:stroke miterlimit="83231f" joinstyle="miter"/>
                  <v:path arrowok="t" textboxrect="0,0,224130,282893"/>
                </v:shape>
                <v:shape id="Shape 133165" o:spid="_x0000_s2507" style="position:absolute;left:2107;top:7030;width:2166;height:2494;visibility:visible;mso-wrap-style:square;v-text-anchor:top" coordsize="216573,2493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" path="m105778,r13424,l141033,3353r839,l151943,5867r9233,3366l162014,9233r8395,3352l171247,13423r8394,5043l186360,23495r6718,6718l198945,36931r851,839l203987,44488r,838l208178,52883r851,l212382,60439r,1677l215735,78904r,839l216573,88976r-12586,l203149,82258,198945,62116r,-839l193078,51206r-5042,-7557l175450,31051r-1689,-838l162852,22657r-5867,-1677l152781,19303,136830,15100,117526,12585r-11748,l90665,13423,78067,15100,61277,17628r-5867,2514l44488,26860r-7544,4191l26860,41122r-3352,4204l18466,56235r-3353,5881l13437,73025r-839,9233l12598,88976r3353,18466l15951,106604r4204,8394l25184,122555r4204,5042l38621,135979r838,l42812,138506r15113,7556l66319,149415r13437,4204l94856,157810r,838l103251,161163r7556,838l117526,163690r,838l123406,166205r838,l124244,165367r12586,3352l137668,169557r2527,851l146901,172923r838,838l159499,179641r3353,3353l163690,184670r4204,7557l168732,193904r838,4203l169570,198945r839,5029l170409,205663r-839,7544l168732,214896r-2514,6706l165379,223291r-5041,5867l160338,229997r-5881,5880l152781,235877r-7557,5042l144386,241757r-8394,3353l135153,245948r-11747,2528l122568,248476r-5881,837l109131,249313r-11747,-837l95694,248476,84785,245948r-838,-838l74714,241757r-1676,-838l64643,235038r-838,l60439,231686r,-838l57086,226644r-838,-838l51206,217411r,-838l47015,204812r,-838l43650,191388r5880,-7556l55410,188036r3353,12586l62116,211531r5042,7556l70510,223291r1689,1677l79756,229997r9233,3366l98222,235877r10909,838l115011,236715r5867,-838l128435,233363r11760,-4205l146063,224968r5042,-4204l154457,215735r2528,-5880l156985,200622r-851,-4191l153619,192227r-3353,-3353l146901,187185r-838,l141033,183832r-5041,-1676l131800,180480r-5880,-839l125082,179641r-5042,-1689l114173,176276r-5880,-1677l100736,172923r-838,l92342,170408,81432,167881r-838,l62116,161163r-839,l52883,157810r-7544,-3353l45339,153619r-6718,-3365l37782,150254r-5880,-4192l26860,142697r-6705,-6718l15113,130111r-838,-838l10071,122555r,-838l6718,114998r-838,-838l3365,107442r,-838l,91491,,82258,838,72186r,-838l2527,61277r,-1676l6718,50355r839,l12598,41122r,-838l19304,31051r9246,-9233l37782,15939,47853,10071r1677,-838l61277,5029r839,l75552,2515,88989,838r838,l105778,xe" fillcolor="#181717" stroked="f" strokeweight="0">
                  <v:stroke miterlimit="83231f" joinstyle="miter"/>
                  <v:path arrowok="t" textboxrect="0,0,216573,249313"/>
                </v:shape>
                <v:shape id="Shape 133166" o:spid="_x0000_s2508" style="position:absolute;left:1998;top:7475;width:2359;height:2502;visibility:visible;mso-wrap-style:square;v-text-anchor:top" coordsize="235890,250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" path="m115849,r10910,838l127597,838r10084,1677l139357,3353r7557,2514l147752,5867r6718,4204l156146,11747r5030,5881l162014,18466r4204,6718l166218,26022r3352,8395l169570,35255r839,3353l221615,37770r5880,6718l221615,50368r-55397,1676l160338,47840r-2515,-6705l153619,29375r-3353,-5029l146914,20142r-5042,-3353l134315,14262r-9233,-1677l115849,11747r-9233,838l96545,15951,84785,19304r-1676,1676l78080,25184r-1690,1676l75552,33579r838,5867l78918,43650r1676,1676l87313,48692r,838l92342,52044r6718,1677l111658,57924r18466,5030l147752,67157r838,l165379,72187r13424,5042l179641,77229r10922,5029l191402,83109r9232,5867l209029,95694r838,839l216586,104089r838,838l223291,113322r,838l228333,123393r838,838l232537,134303r,850l235052,146901r,838l235890,160324r-838,10923l235052,172085r-2515,11747l232537,184671r-4204,10922l227495,197269r-5880,10071l214909,217412r-1689,1675l203987,226644r-10071,6719l193078,233363r-10909,5880l181331,240081r-12599,4191l167894,244272r-14275,3365l137681,249313r-851,l119202,250152r-13424,l94018,248476,83109,246799,72199,244272r-838,l62128,240919r-838,l52057,236715r,-838l44501,231686r-839,l36106,225806r-838,-838l22669,213220r-838,-838l12598,200622r,-838l9246,193904r-851,l3365,182156r,-1676l2527,174599r,-838l1689,164529,851,156972,,152781r,-2527l12598,150254r839,4203l13437,155295r838,7557l14275,163690r838,10071l15951,178803r2527,5868l23508,194742r7556,9246l42812,214897r5880,5029l57925,224968r8394,4203l70523,230009r15100,4191l95707,235877r11748,1689l119202,237566r17628,-851l150266,235039r20143,-5030l174612,228320r18466,-10071l192240,219087r13424,-10909l211544,200622r5880,-11747l219100,183832r3353,-15951l223291,160324r-838,-10908l218262,132626r-838,-2515l207353,112484r-6719,-7557l194754,99885,182169,92342r-7557,-3366l162014,83947,145224,79743,126759,75552r,-838l108293,69672r-838,l94018,66319r-838,-851l87313,62954r-839,l82271,60439,78080,58763r-1690,-839l73038,55397r-839,l68847,52044r-851,-1676l65481,46165r-838,-1677l62967,36093r,-2514l64643,23508r1676,-3366l68847,16789r838,-838l73876,12585r838,-838l82271,7556r838,l92342,4191r838,-838l103264,838r1676,l115849,xe" fillcolor="#181717" stroked="f" strokeweight="0">
                  <v:stroke miterlimit="83231f" joinstyle="miter"/>
                  <v:path arrowok="t" textboxrect="0,0,235890,250152"/>
                </v:shape>
                <v:shape id="Shape 133167" o:spid="_x0000_s2509" style="position:absolute;left:1998;top:8869;width:605;height:176;visibility:visible;mso-wrap-style:square;v-text-anchor:top" coordsize="60439,17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" path="m60439,r,12586l5880,17628,,10909,5880,5029,60439,xe" fillcolor="#181717" stroked="f" strokeweight="0">
                  <v:stroke miterlimit="83231f" joinstyle="miter"/>
                  <v:path arrowok="t" textboxrect="0,0,60439,17628"/>
                </v:shape>
                <v:shape id="Shape 133168" o:spid="_x0000_s2510" style="position:absolute;left:14078;top:6821;width:2090;height:2728;visibility:visible;mso-wrap-style:square;v-text-anchor:top" coordsize="209017,2728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" path="m,l203988,r,46177l55397,46177r,60440l193916,106617r,46164l55397,152781r,73876l209017,226657r,46164l,272821,,xe" fillcolor="#181717" stroked="f" strokeweight="0">
                  <v:stroke miterlimit="83231f" joinstyle="miter"/>
                  <v:path arrowok="t" textboxrect="0,0,209017,272821"/>
                </v:shape>
                <v:shape id="Shape 133169" o:spid="_x0000_s2511" style="position:absolute;left:14019;top:6762;width:2208;height:2845;visibility:visible;mso-wrap-style:square;v-text-anchor:top" coordsize="220777,284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" path="m5880,l209855,r5880,5880l215735,52045r-5880,5880l67158,57925r,48692l199784,106617r5880,5867l205664,158662r-5880,5867l67158,164529r,62128l214897,226657r5880,5868l220777,278702r-5880,5867l5880,284569r,-12586l208178,271983r,-32740l61278,239243r-6719,-6718l54559,158662r6719,-6719l193065,151943r,-32741l61278,119202r-6719,-6718l54559,52045r6719,-6706l203149,45339r,-32741l5880,12598,,5880,5880,xe" fillcolor="#181717" stroked="f" strokeweight="0">
                  <v:stroke miterlimit="83231f" joinstyle="miter"/>
                  <v:path arrowok="t" textboxrect="0,0,220777,284569"/>
                </v:shape>
                <v:shape id="Shape 133170" o:spid="_x0000_s2512" style="position:absolute;left:14019;top:6821;width:126;height:2787;visibility:visible;mso-wrap-style:square;v-text-anchor:top" coordsize="12598,2787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" path="m,l12598,r,272821l5880,278702,,272821,,xe" fillcolor="#181717" stroked="f" strokeweight="0">
                  <v:stroke miterlimit="83231f" joinstyle="miter"/>
                  <v:path arrowok="t" textboxrect="0,0,12598,278702"/>
                </v:shape>
                <v:shape id="Shape 133171" o:spid="_x0000_s2513" style="position:absolute;left:8571;top:12688;width:1931;height:2703;visibility:visible;mso-wrap-style:square;v-text-anchor:top" coordsize="193065,270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" path="m,l54559,r,224142l193065,224142r,46165l,270307,,xe" fillcolor="#181717" stroked="f" strokeweight="0">
                  <v:stroke miterlimit="83231f" joinstyle="miter"/>
                  <v:path arrowok="t" textboxrect="0,0,193065,270307"/>
                </v:shape>
                <v:shape id="Shape 133172" o:spid="_x0000_s2514" style="position:absolute;left:8512;top:12629;width:2048;height:2821;visibility:visible;mso-wrap-style:square;v-text-anchor:top" coordsize="204825,282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" path="m5880,l60439,r5881,5880l66320,224130r132626,l204825,230010r,46177l198946,282054r-193066,l5880,269469r186347,l192227,236728r-131788,l53721,230010r,-217412l5880,12598,,5880,5880,xe" fillcolor="#181717" stroked="f" strokeweight="0">
                  <v:stroke miterlimit="83231f" joinstyle="miter"/>
                  <v:path arrowok="t" textboxrect="0,0,204825,282054"/>
                </v:shape>
                <v:shape id="Shape 133173" o:spid="_x0000_s2515" style="position:absolute;left:8512;top:12688;width:126;height:2762;visibility:visible;mso-wrap-style:square;v-text-anchor:top" coordsize="12598,2761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" path="m,l12598,r,270294l5880,276187,,270294,,xe" fillcolor="#181717" stroked="f" strokeweight="0">
                  <v:stroke miterlimit="83231f" joinstyle="miter"/>
                  <v:path arrowok="t" textboxrect="0,0,12598,276187"/>
                </v:shape>
                <v:shape id="Shape 133174" o:spid="_x0000_s2516" style="position:absolute;width:18360;height:17786;visibility:visible;mso-wrap-style:square;v-text-anchor:top" coordsize="1836001,1778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" path="m,1778686r1836001,l1836001,,,,,1778686xe" filled="f" strokecolor="#999a9a" strokeweight=".5pt">
                  <v:stroke miterlimit="1" joinstyle="miter"/>
                  <v:path arrowok="t" textboxrect="0,0,1836001,1778686"/>
                </v:shape>
                <w10:anchorlock/>
              </v:group>
            </w:pict>
          </mc:Fallback>
        </mc:AlternateContent>
      </w:r>
    </w:p>
    <w:p w14:paraId="61C4E820" w14:textId="77777777" w:rsidR="00676923" w:rsidRDefault="00000000">
      <w:pPr>
        <w:spacing w:after="42"/>
        <w:ind w:left="16" w:right="48"/>
      </w:pPr>
      <w:r>
        <w:t xml:space="preserve">The edges of this block are not simply straight lines and so the other components of the system must be carefully matched to them if stress in the system is to be avoided and eventual breakdown prevented. </w:t>
      </w:r>
      <w:r>
        <w:rPr>
          <w:b/>
          <w:i/>
          <w:color w:val="1B5C98"/>
          <w:sz w:val="26"/>
        </w:rPr>
        <w:t>Liveware and Environment</w:t>
      </w:r>
    </w:p>
    <w:p w14:paraId="5A09F568" w14:textId="77777777" w:rsidR="00676923" w:rsidRDefault="00000000">
      <w:pPr>
        <w:ind w:left="16" w:right="48"/>
      </w:pPr>
      <w:r>
        <w:t xml:space="preserve">The interrelationship of the pilot with these two aspects have already been covered in earlier chapters. The pilot’s interaction with other people (Liveware - Liveware) is subject, as we have seen, to many variations such as personality, </w:t>
      </w:r>
      <w:proofErr w:type="spellStart"/>
      <w:r>
        <w:t>behaviour</w:t>
      </w:r>
      <w:proofErr w:type="spellEnd"/>
      <w:r>
        <w:t>, ability and performance.</w:t>
      </w:r>
    </w:p>
    <w:p w14:paraId="4B187232" w14:textId="77777777" w:rsidR="00676923" w:rsidRDefault="00000000">
      <w:pPr>
        <w:spacing w:after="217"/>
        <w:ind w:left="16" w:right="48"/>
      </w:pPr>
      <w:r>
        <w:lastRenderedPageBreak/>
        <w:t>Man has adapted the environment to match human requirements in the air through systems such as pressurization, soundproofing and air conditioning to control temperature and humidity (Liveware - Environment).</w:t>
      </w:r>
    </w:p>
    <w:p w14:paraId="03E1B2B9" w14:textId="77777777" w:rsidR="00676923" w:rsidRDefault="00000000">
      <w:pPr>
        <w:spacing w:after="307"/>
        <w:ind w:left="16" w:right="48"/>
      </w:pPr>
      <w:r>
        <w:t xml:space="preserve">The two remaining interfaces to be considered are those of </w:t>
      </w:r>
      <w:r>
        <w:rPr>
          <w:b/>
        </w:rPr>
        <w:t>Hardware</w:t>
      </w:r>
      <w:r>
        <w:t xml:space="preserve"> and </w:t>
      </w:r>
      <w:r>
        <w:rPr>
          <w:b/>
        </w:rPr>
        <w:t>Software.</w:t>
      </w:r>
    </w:p>
    <w:p w14:paraId="04920C6C" w14:textId="77777777" w:rsidR="00676923" w:rsidRDefault="00000000">
      <w:pPr>
        <w:pStyle w:val="Heading3"/>
        <w:spacing w:after="158"/>
        <w:ind w:left="-5"/>
      </w:pPr>
      <w:r>
        <w:t>Hardware - Design of Flight Decks</w:t>
      </w:r>
    </w:p>
    <w:p w14:paraId="71F33AF6" w14:textId="77777777" w:rsidR="00676923" w:rsidRDefault="00000000">
      <w:pPr>
        <w:pStyle w:val="Heading4"/>
        <w:ind w:left="-5" w:right="61"/>
      </w:pPr>
      <w:r>
        <w:t xml:space="preserve">Eye Datum </w:t>
      </w:r>
    </w:p>
    <w:p w14:paraId="1B29E442" w14:textId="77777777" w:rsidR="00676923" w:rsidRDefault="00000000">
      <w:pPr>
        <w:spacing w:after="216"/>
        <w:ind w:left="16" w:right="48"/>
      </w:pPr>
      <w:r>
        <w:t xml:space="preserve">A basic feature of a cockpit design is that the pilot should be able to view all important displays within the aircraft and maintain an adequate view of the world outside without the need to make more than the minimum of head movements. It follows that the cockpit space must be designed around a defined position of the pilot’s eye. This position is the </w:t>
      </w:r>
      <w:r>
        <w:rPr>
          <w:b/>
        </w:rPr>
        <w:t>Eye Datum, Design Eye Position,</w:t>
      </w:r>
      <w:r>
        <w:t xml:space="preserve"> or </w:t>
      </w:r>
      <w:r>
        <w:rPr>
          <w:b/>
        </w:rPr>
        <w:t>Reference Eye Point</w:t>
      </w:r>
      <w:r>
        <w:t xml:space="preserve"> and is often indicated in the cockpit by the provision of an indicator on the central windscreen pillar which only appears aligned when the pilot’s eye is at the designed point.</w:t>
      </w:r>
    </w:p>
    <w:p w14:paraId="3126793E" w14:textId="77777777" w:rsidR="00676923" w:rsidRDefault="00000000">
      <w:pPr>
        <w:spacing w:after="231" w:line="228" w:lineRule="auto"/>
        <w:ind w:left="-5" w:right="41"/>
        <w:jc w:val="left"/>
      </w:pPr>
      <w:r>
        <w:t>As the external view is of particular importance, the pilot must, without strain be able to look over the top of the instrument panel and see sufficient of the ground ahead to enable him to land the aircraft.</w:t>
      </w:r>
    </w:p>
    <w:p w14:paraId="2C05FB05" w14:textId="77777777" w:rsidR="00676923" w:rsidRDefault="00000000">
      <w:pPr>
        <w:spacing w:after="227" w:line="236" w:lineRule="auto"/>
        <w:ind w:left="-5" w:right="41"/>
      </w:pPr>
      <w:r>
        <w:rPr>
          <w:noProof/>
          <w:color w:val="000000"/>
        </w:rPr>
        <mc:AlternateContent>
          <mc:Choice Requires="wpg">
            <w:drawing>
              <wp:anchor distT="0" distB="0" distL="114300" distR="114300" simplePos="0" relativeHeight="251981824" behindDoc="0" locked="0" layoutInCell="1" allowOverlap="1" wp14:anchorId="2E682E7F" wp14:editId="6DCC97C0">
                <wp:simplePos x="0" y="0"/>
                <wp:positionH relativeFrom="page">
                  <wp:posOffset>0</wp:posOffset>
                </wp:positionH>
                <wp:positionV relativeFrom="page">
                  <wp:posOffset>4895999</wp:posOffset>
                </wp:positionV>
                <wp:extent cx="431999" cy="1092778"/>
                <wp:effectExtent l="0" t="0" r="0" b="0"/>
                <wp:wrapSquare wrapText="bothSides"/>
                <wp:docPr id="801064" name="Group 801064"/>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334" name="Shape 9293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192" name="Rectangle 133192"/>
                        <wps:cNvSpPr/>
                        <wps:spPr>
                          <a:xfrm rot="5399999">
                            <a:off x="2649" y="91691"/>
                            <a:ext cx="182423" cy="149891"/>
                          </a:xfrm>
                          <a:prstGeom prst="rect">
                            <a:avLst/>
                          </a:prstGeom>
                          <a:ln>
                            <a:noFill/>
                          </a:ln>
                        </wps:spPr>
                        <wps:txbx>
                          <w:txbxContent>
                            <w:p w14:paraId="5BDF64D7"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193" name="Rectangle 133193"/>
                        <wps:cNvSpPr/>
                        <wps:spPr>
                          <a:xfrm rot="5399999">
                            <a:off x="-407804" y="759593"/>
                            <a:ext cx="1002785" cy="161208"/>
                          </a:xfrm>
                          <a:prstGeom prst="rect">
                            <a:avLst/>
                          </a:prstGeom>
                          <a:ln>
                            <a:noFill/>
                          </a:ln>
                        </wps:spPr>
                        <wps:txbx>
                          <w:txbxContent>
                            <w:p w14:paraId="55CB8C89"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w:pict>
              <v:group w14:anchorId="2E682E7F" id="Group 801064" o:spid="_x0000_s2517" style="position:absolute;left:0;text-align:left;margin-left:0;margin-top:385.5pt;width:34pt;height:86.05pt;z-index:251981824;mso-position-horizontal-relative:page;mso-position-vertical-relative:page" coordsize="4319,109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">
                <v:shape id="Shape 929334" o:spid="_x0000_s251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" path="m,l431999,r,287998l,287998,,e" fillcolor="#1b5c98" stroked="f" strokeweight="0">
                  <v:stroke miterlimit="83231f" joinstyle="miter"/>
                  <v:path arrowok="t" textboxrect="0,0,431999,287998"/>
                </v:shape>
                <v:rect id="Rectangle 133192" o:spid="_x0000_s2519"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" filled="f" stroked="f">
                  <v:textbox inset="0,0,0,0">
                    <w:txbxContent>
                      <w:p w14:paraId="5BDF64D7" w14:textId="77777777" w:rsidR="00676923" w:rsidRDefault="00000000">
                        <w:pPr>
                          <w:spacing w:after="160" w:line="259" w:lineRule="auto"/>
                          <w:ind w:left="0" w:firstLine="0"/>
                          <w:jc w:val="left"/>
                        </w:pPr>
                        <w:r>
                          <w:rPr>
                            <w:b/>
                            <w:color w:val="FFFEFD"/>
                            <w:sz w:val="18"/>
                          </w:rPr>
                          <w:t>14</w:t>
                        </w:r>
                      </w:p>
                    </w:txbxContent>
                  </v:textbox>
                </v:rect>
                <v:rect id="Rectangle 133193" o:spid="_x0000_s2520" style="position:absolute;left:-4079;top:7596;width:1002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" filled="f" stroked="f">
                  <v:textbox inset="0,0,0,0">
                    <w:txbxContent>
                      <w:p w14:paraId="55CB8C89"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w10:wrap type="square" anchorx="page" anchory="page"/>
              </v:group>
            </w:pict>
          </mc:Fallback>
        </mc:AlternateContent>
      </w:r>
      <w:r>
        <w:rPr>
          <w:b/>
        </w:rPr>
        <w:t xml:space="preserve">If the pilot should be sitting below the eye datum then the undershoot will be obscured, if sitting higher than the datum, the overshoot area may not be visible. </w:t>
      </w:r>
      <w:r>
        <w:t>In the latter case the aircraft instruments may also be difficult to read accurately.</w:t>
      </w:r>
    </w:p>
    <w:p w14:paraId="7C7BAAD5" w14:textId="77777777" w:rsidR="00676923" w:rsidRDefault="00000000">
      <w:pPr>
        <w:spacing w:after="264"/>
        <w:ind w:left="16" w:right="48"/>
      </w:pPr>
      <w:r>
        <w:t xml:space="preserve">Once the design eye position has been set, and the anthropometric range of pilots has been determined, the size of the cockpit </w:t>
      </w:r>
      <w:proofErr w:type="gramStart"/>
      <w:r>
        <w:t>work space</w:t>
      </w:r>
      <w:proofErr w:type="gramEnd"/>
      <w:r>
        <w:t xml:space="preserve"> and the amount of adjustment to seat, rudder pedals, etc. can be established. The designers will be constrained by the fact that the cockpit, for aerodynamic reasons, is placed in the narrowest section of the aircraft.</w:t>
      </w:r>
    </w:p>
    <w:p w14:paraId="2F559A2D" w14:textId="77777777" w:rsidR="00676923" w:rsidRDefault="00000000">
      <w:pPr>
        <w:pStyle w:val="Heading4"/>
        <w:ind w:left="-5" w:right="61"/>
      </w:pPr>
      <w:r>
        <w:t xml:space="preserve">Aircraft Windows </w:t>
      </w:r>
    </w:p>
    <w:p w14:paraId="0208804D" w14:textId="77777777" w:rsidR="00676923" w:rsidRDefault="00000000">
      <w:pPr>
        <w:spacing w:after="264"/>
        <w:ind w:left="16" w:right="48"/>
      </w:pPr>
      <w:r>
        <w:t xml:space="preserve">External vision is of great </w:t>
      </w:r>
      <w:proofErr w:type="gramStart"/>
      <w:r>
        <w:t>importance</w:t>
      </w:r>
      <w:proofErr w:type="gramEnd"/>
      <w:r>
        <w:t xml:space="preserve"> but the size and shapes of windows will be determined by aerodynamic and weight restrictions. Large windows will need to be of thicker glass and require stronger and thicker frames; a compromise must be reached whereby reasonable external vision is obtained without too great a weight penalty.</w:t>
      </w:r>
    </w:p>
    <w:p w14:paraId="1B2EB62F" w14:textId="77777777" w:rsidR="00676923" w:rsidRDefault="00000000">
      <w:pPr>
        <w:pStyle w:val="Heading4"/>
        <w:ind w:left="-5" w:right="61"/>
      </w:pPr>
      <w:r>
        <w:t xml:space="preserve">Design of Cockpit Seats </w:t>
      </w:r>
    </w:p>
    <w:p w14:paraId="6A0FE2FE" w14:textId="77777777" w:rsidR="00676923" w:rsidRDefault="00000000">
      <w:pPr>
        <w:spacing w:after="216"/>
        <w:ind w:left="16" w:right="48"/>
      </w:pPr>
      <w:r>
        <w:t xml:space="preserve">Each year the duration of flights continues to increase. Pilots will be spending a longer time in the </w:t>
      </w:r>
      <w:proofErr w:type="gramStart"/>
      <w:r>
        <w:t>seat</w:t>
      </w:r>
      <w:proofErr w:type="gramEnd"/>
      <w:r>
        <w:t xml:space="preserve"> and it is of the utmost importance that the seating is comfortable and adjustable to the individual pilot’s size and shape. Flight deck seating must have a lumbar support to maintain the natural spine shape and thereby reduce the chances of lower back pain caused by a failure of the shock absorbing discs between the vertebrae. Additionally the seat should, if possible, be isolated from vibration of the airframe.</w:t>
      </w:r>
    </w:p>
    <w:p w14:paraId="7E842AC6" w14:textId="77777777" w:rsidR="00676923" w:rsidRDefault="00000000">
      <w:pPr>
        <w:spacing w:after="231" w:line="228" w:lineRule="auto"/>
        <w:ind w:left="-5" w:right="41"/>
        <w:jc w:val="left"/>
      </w:pPr>
      <w:r>
        <w:t xml:space="preserve">Restraint must be provided by a </w:t>
      </w:r>
      <w:proofErr w:type="gramStart"/>
      <w:r>
        <w:t>5 point</w:t>
      </w:r>
      <w:proofErr w:type="gramEnd"/>
      <w:r>
        <w:t xml:space="preserve"> harness with a negative g strap to hold the harness in position during negative g </w:t>
      </w:r>
      <w:proofErr w:type="spellStart"/>
      <w:r>
        <w:t>manoeuvres</w:t>
      </w:r>
      <w:proofErr w:type="spellEnd"/>
      <w:r>
        <w:t xml:space="preserve"> and prevent</w:t>
      </w:r>
      <w:r>
        <w:rPr>
          <w:b/>
        </w:rPr>
        <w:t xml:space="preserve"> ‘submarining’</w:t>
      </w:r>
      <w:r>
        <w:t xml:space="preserve"> under the lap strap during rapid deceleration.</w:t>
      </w:r>
    </w:p>
    <w:p w14:paraId="2F69DB7A" w14:textId="77777777" w:rsidR="00676923" w:rsidRDefault="00000000">
      <w:pPr>
        <w:spacing w:after="211"/>
        <w:ind w:left="16" w:right="48"/>
      </w:pPr>
      <w:r>
        <w:t>Thus the main considerations in the design of cockpit seats are:</w:t>
      </w:r>
    </w:p>
    <w:p w14:paraId="0B15A03B" w14:textId="77777777" w:rsidR="00676923" w:rsidRDefault="00000000">
      <w:pPr>
        <w:numPr>
          <w:ilvl w:val="0"/>
          <w:numId w:val="206"/>
        </w:numPr>
        <w:ind w:right="48" w:hanging="283"/>
      </w:pPr>
      <w:r>
        <w:t>Lumbar Support</w:t>
      </w:r>
    </w:p>
    <w:p w14:paraId="57B0A0CB" w14:textId="77777777" w:rsidR="00676923" w:rsidRDefault="00000000">
      <w:pPr>
        <w:numPr>
          <w:ilvl w:val="0"/>
          <w:numId w:val="206"/>
        </w:numPr>
        <w:ind w:right="48" w:hanging="283"/>
      </w:pPr>
      <w:r>
        <w:t>Vibration absorption</w:t>
      </w:r>
    </w:p>
    <w:p w14:paraId="2E156FC7" w14:textId="77777777" w:rsidR="00676923" w:rsidRDefault="00000000">
      <w:pPr>
        <w:numPr>
          <w:ilvl w:val="0"/>
          <w:numId w:val="206"/>
        </w:numPr>
        <w:ind w:right="48" w:hanging="283"/>
      </w:pPr>
      <w:r>
        <w:lastRenderedPageBreak/>
        <w:t>Long-term comfort</w:t>
      </w:r>
    </w:p>
    <w:p w14:paraId="076DEB94" w14:textId="77777777" w:rsidR="00676923" w:rsidRDefault="00000000">
      <w:pPr>
        <w:numPr>
          <w:ilvl w:val="0"/>
          <w:numId w:val="206"/>
        </w:numPr>
        <w:ind w:right="48" w:hanging="283"/>
      </w:pPr>
      <w:r>
        <w:t>Anthropometric data</w:t>
      </w:r>
    </w:p>
    <w:p w14:paraId="1EF34EC8" w14:textId="77777777" w:rsidR="00676923" w:rsidRDefault="00000000">
      <w:pPr>
        <w:numPr>
          <w:ilvl w:val="0"/>
          <w:numId w:val="206"/>
        </w:numPr>
        <w:ind w:right="48" w:hanging="283"/>
      </w:pPr>
      <w:r>
        <w:t>G-force protection</w:t>
      </w:r>
    </w:p>
    <w:p w14:paraId="7722031A" w14:textId="77777777" w:rsidR="00676923" w:rsidRDefault="00000000">
      <w:pPr>
        <w:numPr>
          <w:ilvl w:val="0"/>
          <w:numId w:val="206"/>
        </w:numPr>
        <w:ind w:right="48" w:hanging="283"/>
      </w:pPr>
      <w:r>
        <w:t>Prevention of ‘Submarining’</w:t>
      </w:r>
    </w:p>
    <w:p w14:paraId="6EDE0257" w14:textId="77777777" w:rsidR="00676923" w:rsidRDefault="00000000">
      <w:pPr>
        <w:numPr>
          <w:ilvl w:val="0"/>
          <w:numId w:val="206"/>
        </w:numPr>
        <w:spacing w:after="345"/>
        <w:ind w:right="48" w:hanging="283"/>
      </w:pPr>
      <w:r>
        <w:t>Securing the pilot</w:t>
      </w:r>
    </w:p>
    <w:p w14:paraId="560CB439" w14:textId="77777777" w:rsidR="00676923" w:rsidRDefault="00000000">
      <w:pPr>
        <w:pStyle w:val="Heading4"/>
        <w:spacing w:line="407" w:lineRule="auto"/>
        <w:ind w:left="-5" w:right="5057"/>
      </w:pPr>
      <w:r>
        <w:rPr>
          <w:i w:val="0"/>
          <w:sz w:val="30"/>
        </w:rPr>
        <w:t xml:space="preserve">Hardware - Displays </w:t>
      </w:r>
      <w:r>
        <w:t xml:space="preserve">Presentation Requirements </w:t>
      </w:r>
    </w:p>
    <w:p w14:paraId="406AC8D9" w14:textId="77777777" w:rsidR="00676923" w:rsidRDefault="00000000">
      <w:pPr>
        <w:spacing w:after="264"/>
        <w:ind w:left="16" w:right="48"/>
      </w:pPr>
      <w:r>
        <w:t xml:space="preserve">When deciding on the best way to display information we have the basic choice of a digital or analogue display. Even when using a cathode ray tube to show information we have the choice of a digital or an analogue display. </w:t>
      </w:r>
      <w:r>
        <w:rPr>
          <w:b/>
        </w:rPr>
        <w:t xml:space="preserve">Experiments have shown that for the display of purely quantitative information, amounts of fuel in a tank for example, then digital displays give the better results. For displaying qualitative or comparison information then an analogue display provides more easily assessed information. </w:t>
      </w:r>
      <w:r>
        <w:t>If the end point of a display, such as an altimeter, is important then moving tape displays should not be used.</w:t>
      </w:r>
    </w:p>
    <w:p w14:paraId="5BA7F403" w14:textId="77777777" w:rsidR="00676923" w:rsidRDefault="00000000">
      <w:pPr>
        <w:pStyle w:val="Heading4"/>
        <w:ind w:left="-5" w:right="61"/>
      </w:pPr>
      <w:r>
        <w:t xml:space="preserve">Standardization </w:t>
      </w:r>
    </w:p>
    <w:p w14:paraId="5549065B" w14:textId="77777777" w:rsidR="00676923" w:rsidRDefault="00000000">
      <w:pPr>
        <w:spacing w:after="264"/>
        <w:ind w:left="16" w:right="48"/>
      </w:pPr>
      <w:r>
        <w:rPr>
          <w:noProof/>
          <w:color w:val="000000"/>
        </w:rPr>
        <mc:AlternateContent>
          <mc:Choice Requires="wpg">
            <w:drawing>
              <wp:anchor distT="0" distB="0" distL="114300" distR="114300" simplePos="0" relativeHeight="251982848" behindDoc="0" locked="0" layoutInCell="1" allowOverlap="1" wp14:anchorId="5CE683E1" wp14:editId="125E3492">
                <wp:simplePos x="0" y="0"/>
                <wp:positionH relativeFrom="page">
                  <wp:posOffset>7128002</wp:posOffset>
                </wp:positionH>
                <wp:positionV relativeFrom="page">
                  <wp:posOffset>4896904</wp:posOffset>
                </wp:positionV>
                <wp:extent cx="432003" cy="1389199"/>
                <wp:effectExtent l="0" t="0" r="0" b="0"/>
                <wp:wrapSquare wrapText="bothSides"/>
                <wp:docPr id="801417" name="Group 801417"/>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252" name="Shape 13325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253" name="Rectangle 133253"/>
                        <wps:cNvSpPr/>
                        <wps:spPr>
                          <a:xfrm rot="-5399999">
                            <a:off x="-360067" y="610118"/>
                            <a:ext cx="1396953" cy="161208"/>
                          </a:xfrm>
                          <a:prstGeom prst="rect">
                            <a:avLst/>
                          </a:prstGeom>
                          <a:ln>
                            <a:noFill/>
                          </a:ln>
                        </wps:spPr>
                        <wps:txbx>
                          <w:txbxContent>
                            <w:p w14:paraId="016FE00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254" name="Rectangle 133254"/>
                        <wps:cNvSpPr/>
                        <wps:spPr>
                          <a:xfrm rot="-5399999">
                            <a:off x="246928" y="46421"/>
                            <a:ext cx="182422" cy="149891"/>
                          </a:xfrm>
                          <a:prstGeom prst="rect">
                            <a:avLst/>
                          </a:prstGeom>
                          <a:ln>
                            <a:noFill/>
                          </a:ln>
                        </wps:spPr>
                        <wps:txbx>
                          <w:txbxContent>
                            <w:p w14:paraId="2F70085A"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w:pict>
              <v:group w14:anchorId="5CE683E1" id="Group 801417" o:spid="_x0000_s2521" style="position:absolute;left:0;text-align:left;margin-left:561.25pt;margin-top:385.6pt;width:34pt;height:109.4pt;z-index:251982848;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">
                <v:shape id="Shape 133252" o:spid="_x0000_s252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33253" o:spid="_x0000_s2523" style="position:absolute;left:-3600;top:6101;width:139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" filled="f" stroked="f">
                  <v:textbox inset="0,0,0,0">
                    <w:txbxContent>
                      <w:p w14:paraId="016FE00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v:rect id="Rectangle 133254" o:spid="_x0000_s2524"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" filled="f" stroked="f">
                  <v:textbox inset="0,0,0,0">
                    <w:txbxContent>
                      <w:p w14:paraId="2F70085A" w14:textId="77777777" w:rsidR="00676923" w:rsidRDefault="00000000">
                        <w:pPr>
                          <w:spacing w:after="160" w:line="259" w:lineRule="auto"/>
                          <w:ind w:left="0" w:firstLine="0"/>
                          <w:jc w:val="left"/>
                        </w:pPr>
                        <w:r>
                          <w:rPr>
                            <w:b/>
                            <w:color w:val="FFFEFD"/>
                            <w:sz w:val="18"/>
                          </w:rPr>
                          <w:t>14</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83872" behindDoc="0" locked="0" layoutInCell="1" allowOverlap="1" wp14:anchorId="431372BF" wp14:editId="5C25DB95">
                <wp:simplePos x="0" y="0"/>
                <wp:positionH relativeFrom="page">
                  <wp:posOffset>7385808</wp:posOffset>
                </wp:positionH>
                <wp:positionV relativeFrom="page">
                  <wp:posOffset>2918561</wp:posOffset>
                </wp:positionV>
                <wp:extent cx="121209" cy="21945"/>
                <wp:effectExtent l="0" t="0" r="0" b="0"/>
                <wp:wrapSquare wrapText="bothSides"/>
                <wp:docPr id="801418" name="Group 801418"/>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308" name="Rectangle 133308"/>
                        <wps:cNvSpPr/>
                        <wps:spPr>
                          <a:xfrm rot="-5399999">
                            <a:off x="-138040" y="-99705"/>
                            <a:ext cx="242421" cy="161208"/>
                          </a:xfrm>
                          <a:prstGeom prst="rect">
                            <a:avLst/>
                          </a:prstGeom>
                          <a:ln>
                            <a:noFill/>
                          </a:ln>
                        </wps:spPr>
                        <wps:txbx>
                          <w:txbxContent>
                            <w:p w14:paraId="44F0F202"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431372BF" id="Group 801418" o:spid="_x0000_s2525" style="position:absolute;left:0;text-align:left;margin-left:581.55pt;margin-top:229.8pt;width:9.55pt;height:1.75pt;z-index:251983872;mso-position-horizontal-relative:page;mso-position-vertical-relative:page" coordsize="121209,2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">
                <v:rect id="Rectangle 133308" o:spid="_x0000_s2526" style="position:absolute;left:-138040;top:-99705;width:242421;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" filled="f" stroked="f">
                  <v:textbox inset="0,0,0,0">
                    <w:txbxContent>
                      <w:p w14:paraId="44F0F202"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The most important requirement in display and control design is that of standardization. This should allow the pilot to make an easy transfer from one aircraft type to another with minimum training time and expense. Standardization can also prevent accidents due to the transfer of procedures between aircraft types and models. Total standardization is, however, not possible and would inhibit new design technology, but it should certainly be the goal for all similar types within an operating fleet.</w:t>
      </w:r>
    </w:p>
    <w:p w14:paraId="6D85C725" w14:textId="77777777" w:rsidR="00676923" w:rsidRDefault="00000000">
      <w:pPr>
        <w:pStyle w:val="Heading4"/>
        <w:ind w:left="-5" w:right="61"/>
      </w:pPr>
      <w:r>
        <w:t xml:space="preserve">Conventional Analogue Standard “T” Display </w:t>
      </w:r>
    </w:p>
    <w:p w14:paraId="4035BA79" w14:textId="77777777" w:rsidR="00676923" w:rsidRDefault="00000000">
      <w:pPr>
        <w:ind w:left="16" w:right="48"/>
      </w:pPr>
      <w:r>
        <w:t xml:space="preserve">An aircraft using conventional displays will usually have a standard ‘T’ lay out in which the most important instrument, the artificial horizon or attitude indicator, is at the </w:t>
      </w:r>
      <w:proofErr w:type="spellStart"/>
      <w:r>
        <w:t>centre</w:t>
      </w:r>
      <w:proofErr w:type="spellEnd"/>
      <w:r>
        <w:t>. The other primary flight instruments, altimeter, airspeed indicator and direction indicator, are grouped around it.</w:t>
      </w:r>
    </w:p>
    <w:p w14:paraId="683F7A50" w14:textId="77777777" w:rsidR="00676923" w:rsidRDefault="00000000">
      <w:pPr>
        <w:spacing w:after="163" w:line="259" w:lineRule="auto"/>
        <w:ind w:left="2277" w:firstLine="0"/>
        <w:jc w:val="left"/>
      </w:pPr>
      <w:r>
        <w:rPr>
          <w:noProof/>
          <w:color w:val="000000"/>
        </w:rPr>
        <mc:AlternateContent>
          <mc:Choice Requires="wpg">
            <w:drawing>
              <wp:inline distT="0" distB="0" distL="0" distR="0" wp14:anchorId="3365C6EF" wp14:editId="628D9690">
                <wp:extent cx="2789086" cy="1978322"/>
                <wp:effectExtent l="0" t="0" r="0" b="0"/>
                <wp:docPr id="801419" name="Group 801419"/>
                <wp:cNvGraphicFramePr/>
                <a:graphic xmlns:a="http://schemas.openxmlformats.org/drawingml/2006/main">
                  <a:graphicData uri="http://schemas.microsoft.com/office/word/2010/wordprocessingGroup">
                    <wpg:wgp>
                      <wpg:cNvGrpSpPr/>
                      <wpg:grpSpPr>
                        <a:xfrm>
                          <a:off x="0" y="0"/>
                          <a:ext cx="2789086" cy="1978322"/>
                          <a:chOff x="0" y="0"/>
                          <a:chExt cx="2789086" cy="1978322"/>
                        </a:xfrm>
                      </wpg:grpSpPr>
                      <pic:pic xmlns:pic="http://schemas.openxmlformats.org/drawingml/2006/picture">
                        <pic:nvPicPr>
                          <pic:cNvPr id="133306" name="Picture 133306"/>
                          <pic:cNvPicPr/>
                        </pic:nvPicPr>
                        <pic:blipFill>
                          <a:blip r:embed="rId473"/>
                          <a:stretch>
                            <a:fillRect/>
                          </a:stretch>
                        </pic:blipFill>
                        <pic:spPr>
                          <a:xfrm>
                            <a:off x="0" y="0"/>
                            <a:ext cx="2789086" cy="1801475"/>
                          </a:xfrm>
                          <a:prstGeom prst="rect">
                            <a:avLst/>
                          </a:prstGeom>
                        </pic:spPr>
                      </pic:pic>
                      <wps:wsp>
                        <wps:cNvPr id="133307" name="Shape 133307"/>
                        <wps:cNvSpPr/>
                        <wps:spPr>
                          <a:xfrm>
                            <a:off x="0" y="5"/>
                            <a:ext cx="2789086" cy="1978317"/>
                          </a:xfrm>
                          <a:custGeom>
                            <a:avLst/>
                            <a:gdLst/>
                            <a:ahLst/>
                            <a:cxnLst/>
                            <a:rect l="0" t="0" r="0" b="0"/>
                            <a:pathLst>
                              <a:path w="2789086" h="1978317">
                                <a:moveTo>
                                  <a:pt x="0" y="1978317"/>
                                </a:moveTo>
                                <a:lnTo>
                                  <a:pt x="2789086" y="1978317"/>
                                </a:lnTo>
                                <a:lnTo>
                                  <a:pt x="2789086"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1419" style="width:219.613pt;height:155.773pt;mso-position-horizontal-relative:char;mso-position-vertical-relative:line" coordsize="27890,19783">
                <v:shape id="Picture 133306" style="position:absolute;width:27890;height:18014;left:0;top:0;" filled="f">
                  <v:imagedata r:id="rId474"/>
                </v:shape>
                <v:shape id="Shape 133307" style="position:absolute;width:27890;height:19783;left:0;top:0;" coordsize="2789086,1978317" path="m0,1978317l2789086,1978317l2789086,0l0,0x">
                  <v:stroke weight="0.5pt" endcap="flat" joinstyle="miter" miterlimit="4" on="true" color="#999a9a"/>
                  <v:fill on="false" color="#000000" opacity="0"/>
                </v:shape>
              </v:group>
            </w:pict>
          </mc:Fallback>
        </mc:AlternateContent>
      </w:r>
    </w:p>
    <w:p w14:paraId="66443E67" w14:textId="77777777" w:rsidR="00676923" w:rsidRDefault="00000000">
      <w:pPr>
        <w:spacing w:after="75" w:line="265" w:lineRule="auto"/>
        <w:ind w:right="51"/>
        <w:jc w:val="center"/>
      </w:pPr>
      <w:r>
        <w:rPr>
          <w:i/>
          <w:color w:val="1B5C98"/>
          <w:sz w:val="18"/>
        </w:rPr>
        <w:t>Figure 14.2 The standard ‘T’</w:t>
      </w:r>
    </w:p>
    <w:p w14:paraId="631AF279" w14:textId="77777777" w:rsidR="00676923" w:rsidRDefault="00000000">
      <w:pPr>
        <w:pStyle w:val="Heading4"/>
        <w:ind w:left="-5" w:right="61"/>
      </w:pPr>
      <w:r>
        <w:t xml:space="preserve">Digital Display and the Compass </w:t>
      </w:r>
    </w:p>
    <w:p w14:paraId="1BD4EBDE" w14:textId="77777777" w:rsidR="00676923" w:rsidRDefault="00000000">
      <w:pPr>
        <w:spacing w:after="264"/>
        <w:ind w:left="16" w:right="48"/>
      </w:pPr>
      <w:r>
        <w:t>The conventional compass card gives a better picture of the aircraft orientation. A digital readout for heading makes it more difficult to determine such factors as the shortest way to turn onto a new heading however it is ideal for the display of quantitative information.</w:t>
      </w:r>
    </w:p>
    <w:p w14:paraId="52696A4E" w14:textId="77777777" w:rsidR="00676923" w:rsidRDefault="00000000">
      <w:pPr>
        <w:pStyle w:val="Heading4"/>
        <w:ind w:left="-5" w:right="61"/>
      </w:pPr>
      <w:r>
        <w:lastRenderedPageBreak/>
        <w:t>Combination of Analogue and Digital Displays</w:t>
      </w:r>
    </w:p>
    <w:p w14:paraId="31201731" w14:textId="77777777" w:rsidR="00676923" w:rsidRDefault="00000000">
      <w:pPr>
        <w:spacing w:after="264"/>
        <w:ind w:left="16" w:right="48"/>
      </w:pPr>
      <w:r>
        <w:t xml:space="preserve">It is practicable to combine both digital information and analogue information in a single instrument, as seen in </w:t>
      </w:r>
      <w:r>
        <w:rPr>
          <w:i/>
          <w:color w:val="1B5C98"/>
        </w:rPr>
        <w:t>Figure 14.3</w:t>
      </w:r>
      <w:r>
        <w:rPr>
          <w:i/>
        </w:rPr>
        <w:t>,</w:t>
      </w:r>
      <w:r>
        <w:t xml:space="preserve"> in which the thousands and hundreds of feet are displayed digitally. The hundreds of feet are also shown by a single pointer. The use of a single moving pointer against a fixed scale will give a much better mental picture to the pilot when approaching the end of the scale, i.e. approaching the ground. This form of display is also excellent for showing small changes such as when levelling off or departing inadvertently from the selected altitude.</w:t>
      </w:r>
    </w:p>
    <w:p w14:paraId="37267902" w14:textId="77777777" w:rsidR="00676923" w:rsidRDefault="00000000">
      <w:pPr>
        <w:pStyle w:val="Heading4"/>
        <w:ind w:left="-5" w:right="61"/>
      </w:pPr>
      <w:r>
        <w:t>Glass Cockpit Display</w:t>
      </w:r>
    </w:p>
    <w:p w14:paraId="59FD2322" w14:textId="77777777" w:rsidR="00676923" w:rsidRDefault="00000000">
      <w:pPr>
        <w:ind w:left="16" w:right="48"/>
      </w:pPr>
      <w:r>
        <w:rPr>
          <w:noProof/>
          <w:color w:val="000000"/>
        </w:rPr>
        <mc:AlternateContent>
          <mc:Choice Requires="wpg">
            <w:drawing>
              <wp:anchor distT="0" distB="0" distL="114300" distR="114300" simplePos="0" relativeHeight="251984896" behindDoc="0" locked="0" layoutInCell="1" allowOverlap="1" wp14:anchorId="6CD6070C" wp14:editId="69D95769">
                <wp:simplePos x="0" y="0"/>
                <wp:positionH relativeFrom="page">
                  <wp:posOffset>0</wp:posOffset>
                </wp:positionH>
                <wp:positionV relativeFrom="page">
                  <wp:posOffset>4895999</wp:posOffset>
                </wp:positionV>
                <wp:extent cx="431999" cy="1092778"/>
                <wp:effectExtent l="0" t="0" r="0" b="0"/>
                <wp:wrapTopAndBottom/>
                <wp:docPr id="802095" name="Group 802095"/>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398" name="Shape 92939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318" name="Rectangle 133318"/>
                        <wps:cNvSpPr/>
                        <wps:spPr>
                          <a:xfrm rot="5399999">
                            <a:off x="2649" y="91691"/>
                            <a:ext cx="182423" cy="149891"/>
                          </a:xfrm>
                          <a:prstGeom prst="rect">
                            <a:avLst/>
                          </a:prstGeom>
                          <a:ln>
                            <a:noFill/>
                          </a:ln>
                        </wps:spPr>
                        <wps:txbx>
                          <w:txbxContent>
                            <w:p w14:paraId="7459DCDD"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319" name="Rectangle 133319"/>
                        <wps:cNvSpPr/>
                        <wps:spPr>
                          <a:xfrm rot="5399999">
                            <a:off x="-407804" y="759593"/>
                            <a:ext cx="1002785" cy="161208"/>
                          </a:xfrm>
                          <a:prstGeom prst="rect">
                            <a:avLst/>
                          </a:prstGeom>
                          <a:ln>
                            <a:noFill/>
                          </a:ln>
                        </wps:spPr>
                        <wps:txbx>
                          <w:txbxContent>
                            <w:p w14:paraId="25F595B3"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w:pict>
              <v:group w14:anchorId="6CD6070C" id="Group 802095" o:spid="_x0000_s2527" style="position:absolute;left:0;text-align:left;margin-left:0;margin-top:385.5pt;width:34pt;height:86.05pt;z-index:251984896;mso-position-horizontal-relative:page;mso-position-vertical-relative:page" coordsize="4319,109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">
                <v:shape id="Shape 929398" o:spid="_x0000_s252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" path="m,l431999,r,287998l,287998,,e" fillcolor="#1b5c98" stroked="f" strokeweight="0">
                  <v:stroke miterlimit="83231f" joinstyle="miter"/>
                  <v:path arrowok="t" textboxrect="0,0,431999,287998"/>
                </v:shape>
                <v:rect id="Rectangle 133318" o:spid="_x0000_s2529"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" filled="f" stroked="f">
                  <v:textbox inset="0,0,0,0">
                    <w:txbxContent>
                      <w:p w14:paraId="7459DCDD" w14:textId="77777777" w:rsidR="00676923" w:rsidRDefault="00000000">
                        <w:pPr>
                          <w:spacing w:after="160" w:line="259" w:lineRule="auto"/>
                          <w:ind w:left="0" w:firstLine="0"/>
                          <w:jc w:val="left"/>
                        </w:pPr>
                        <w:r>
                          <w:rPr>
                            <w:b/>
                            <w:color w:val="FFFEFD"/>
                            <w:sz w:val="18"/>
                          </w:rPr>
                          <w:t>14</w:t>
                        </w:r>
                      </w:p>
                    </w:txbxContent>
                  </v:textbox>
                </v:rect>
                <v:rect id="Rectangle 133319" o:spid="_x0000_s2530" style="position:absolute;left:-4079;top:7596;width:1002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" filled="f" stroked="f">
                  <v:textbox inset="0,0,0,0">
                    <w:txbxContent>
                      <w:p w14:paraId="25F595B3"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w10:wrap type="topAndBottom" anchorx="page" anchory="page"/>
              </v:group>
            </w:pict>
          </mc:Fallback>
        </mc:AlternateContent>
      </w:r>
      <w:r>
        <w:t xml:space="preserve">Basic presentation is maintained to some extent in the modern ‘glass cockpit’, in which the instruments are displayed on a Cathode Ray Tube (CRT). The attitude may be presented in the traditional way but other items, such as speed and altitude, may be displayed on moving tape displays, with a conventional compass card, or as a digital display readout. </w:t>
      </w:r>
      <w:r>
        <w:rPr>
          <w:i/>
          <w:color w:val="1B5C98"/>
        </w:rPr>
        <w:t xml:space="preserve">(Figure 14.4). </w:t>
      </w:r>
    </w:p>
    <w:p w14:paraId="5F39AE49" w14:textId="77777777" w:rsidR="00676923" w:rsidRDefault="00000000">
      <w:pPr>
        <w:spacing w:after="265" w:line="259" w:lineRule="auto"/>
        <w:ind w:left="3" w:firstLine="0"/>
        <w:jc w:val="left"/>
      </w:pPr>
      <w:r>
        <w:rPr>
          <w:noProof/>
          <w:color w:val="000000"/>
        </w:rPr>
        <mc:AlternateContent>
          <mc:Choice Requires="wpg">
            <w:drawing>
              <wp:inline distT="0" distB="0" distL="0" distR="0" wp14:anchorId="51FB4151" wp14:editId="2F05A907">
                <wp:extent cx="5684826" cy="2458414"/>
                <wp:effectExtent l="0" t="0" r="0" b="0"/>
                <wp:docPr id="802099" name="Group 802099"/>
                <wp:cNvGraphicFramePr/>
                <a:graphic xmlns:a="http://schemas.openxmlformats.org/drawingml/2006/main">
                  <a:graphicData uri="http://schemas.microsoft.com/office/word/2010/wordprocessingGroup">
                    <wpg:wgp>
                      <wpg:cNvGrpSpPr/>
                      <wpg:grpSpPr>
                        <a:xfrm>
                          <a:off x="0" y="0"/>
                          <a:ext cx="5684826" cy="2458414"/>
                          <a:chOff x="0" y="0"/>
                          <a:chExt cx="5684826" cy="2458414"/>
                        </a:xfrm>
                      </wpg:grpSpPr>
                      <pic:pic xmlns:pic="http://schemas.openxmlformats.org/drawingml/2006/picture">
                        <pic:nvPicPr>
                          <pic:cNvPr id="133342" name="Picture 133342"/>
                          <pic:cNvPicPr/>
                        </pic:nvPicPr>
                        <pic:blipFill>
                          <a:blip r:embed="rId475"/>
                          <a:stretch>
                            <a:fillRect/>
                          </a:stretch>
                        </pic:blipFill>
                        <pic:spPr>
                          <a:xfrm>
                            <a:off x="304721" y="47303"/>
                            <a:ext cx="2128723" cy="2106778"/>
                          </a:xfrm>
                          <a:prstGeom prst="rect">
                            <a:avLst/>
                          </a:prstGeom>
                        </pic:spPr>
                      </pic:pic>
                      <wps:wsp>
                        <wps:cNvPr id="133343" name="Shape 133343"/>
                        <wps:cNvSpPr/>
                        <wps:spPr>
                          <a:xfrm>
                            <a:off x="0" y="3175"/>
                            <a:ext cx="2715756" cy="2225650"/>
                          </a:xfrm>
                          <a:custGeom>
                            <a:avLst/>
                            <a:gdLst/>
                            <a:ahLst/>
                            <a:cxnLst/>
                            <a:rect l="0" t="0" r="0" b="0"/>
                            <a:pathLst>
                              <a:path w="2715756" h="2225650">
                                <a:moveTo>
                                  <a:pt x="0" y="2225650"/>
                                </a:moveTo>
                                <a:lnTo>
                                  <a:pt x="2715756" y="2225650"/>
                                </a:lnTo>
                                <a:lnTo>
                                  <a:pt x="2715756"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133344" name="Rectangle 133344"/>
                        <wps:cNvSpPr/>
                        <wps:spPr>
                          <a:xfrm>
                            <a:off x="166590" y="2323653"/>
                            <a:ext cx="3168806" cy="174974"/>
                          </a:xfrm>
                          <a:prstGeom prst="rect">
                            <a:avLst/>
                          </a:prstGeom>
                          <a:ln>
                            <a:noFill/>
                          </a:ln>
                        </wps:spPr>
                        <wps:txbx>
                          <w:txbxContent>
                            <w:p w14:paraId="1F3E2583" w14:textId="77777777" w:rsidR="00676923" w:rsidRDefault="00000000">
                              <w:pPr>
                                <w:spacing w:after="160" w:line="259" w:lineRule="auto"/>
                                <w:ind w:left="0" w:firstLine="0"/>
                                <w:jc w:val="left"/>
                              </w:pPr>
                              <w:r>
                                <w:rPr>
                                  <w:i/>
                                  <w:color w:val="1B5C98"/>
                                  <w:w w:val="108"/>
                                  <w:sz w:val="18"/>
                                </w:rPr>
                                <w:t>Figure</w:t>
                              </w:r>
                              <w:r>
                                <w:rPr>
                                  <w:i/>
                                  <w:color w:val="1B5C98"/>
                                  <w:spacing w:val="4"/>
                                  <w:w w:val="108"/>
                                  <w:sz w:val="18"/>
                                </w:rPr>
                                <w:t xml:space="preserve"> </w:t>
                              </w:r>
                              <w:r>
                                <w:rPr>
                                  <w:i/>
                                  <w:color w:val="1B5C98"/>
                                  <w:w w:val="108"/>
                                  <w:sz w:val="18"/>
                                </w:rPr>
                                <w:t>14.3</w:t>
                              </w:r>
                              <w:r>
                                <w:rPr>
                                  <w:i/>
                                  <w:color w:val="1B5C98"/>
                                  <w:spacing w:val="4"/>
                                  <w:w w:val="108"/>
                                  <w:sz w:val="18"/>
                                </w:rPr>
                                <w:t xml:space="preserve"> </w:t>
                              </w:r>
                              <w:r>
                                <w:rPr>
                                  <w:i/>
                                  <w:color w:val="1B5C98"/>
                                  <w:w w:val="108"/>
                                  <w:sz w:val="18"/>
                                </w:rPr>
                                <w:t>Combination</w:t>
                              </w:r>
                              <w:r>
                                <w:rPr>
                                  <w:i/>
                                  <w:color w:val="1B5C98"/>
                                  <w:spacing w:val="4"/>
                                  <w:w w:val="108"/>
                                  <w:sz w:val="18"/>
                                </w:rPr>
                                <w:t xml:space="preserve"> </w:t>
                              </w:r>
                              <w:r>
                                <w:rPr>
                                  <w:i/>
                                  <w:color w:val="1B5C98"/>
                                  <w:w w:val="108"/>
                                  <w:sz w:val="18"/>
                                </w:rPr>
                                <w:t>of</w:t>
                              </w:r>
                              <w:r>
                                <w:rPr>
                                  <w:i/>
                                  <w:color w:val="1B5C98"/>
                                  <w:spacing w:val="4"/>
                                  <w:w w:val="108"/>
                                  <w:sz w:val="18"/>
                                </w:rPr>
                                <w:t xml:space="preserve"> </w:t>
                              </w:r>
                              <w:r>
                                <w:rPr>
                                  <w:i/>
                                  <w:color w:val="1B5C98"/>
                                  <w:w w:val="108"/>
                                  <w:sz w:val="18"/>
                                </w:rPr>
                                <w:t>analogue</w:t>
                              </w:r>
                              <w:r>
                                <w:rPr>
                                  <w:i/>
                                  <w:color w:val="1B5C98"/>
                                  <w:spacing w:val="4"/>
                                  <w:w w:val="108"/>
                                  <w:sz w:val="18"/>
                                </w:rPr>
                                <w:t xml:space="preserve"> </w:t>
                              </w:r>
                              <w:r>
                                <w:rPr>
                                  <w:i/>
                                  <w:color w:val="1B5C98"/>
                                  <w:w w:val="108"/>
                                  <w:sz w:val="18"/>
                                </w:rPr>
                                <w:t>and</w:t>
                              </w:r>
                              <w:r>
                                <w:rPr>
                                  <w:i/>
                                  <w:color w:val="1B5C98"/>
                                  <w:spacing w:val="4"/>
                                  <w:w w:val="108"/>
                                  <w:sz w:val="18"/>
                                </w:rPr>
                                <w:t xml:space="preserve"> </w:t>
                              </w:r>
                              <w:r>
                                <w:rPr>
                                  <w:i/>
                                  <w:color w:val="1B5C98"/>
                                  <w:w w:val="108"/>
                                  <w:sz w:val="18"/>
                                </w:rPr>
                                <w:t>digital</w:t>
                              </w:r>
                            </w:p>
                          </w:txbxContent>
                        </wps:txbx>
                        <wps:bodyPr horzOverflow="overflow" vert="horz" lIns="0" tIns="0" rIns="0" bIns="0" rtlCol="0">
                          <a:noAutofit/>
                        </wps:bodyPr>
                      </wps:wsp>
                      <wps:wsp>
                        <wps:cNvPr id="133345" name="Rectangle 133345"/>
                        <wps:cNvSpPr/>
                        <wps:spPr>
                          <a:xfrm>
                            <a:off x="2907047" y="2326854"/>
                            <a:ext cx="727867" cy="174974"/>
                          </a:xfrm>
                          <a:prstGeom prst="rect">
                            <a:avLst/>
                          </a:prstGeom>
                          <a:ln>
                            <a:noFill/>
                          </a:ln>
                        </wps:spPr>
                        <wps:txbx>
                          <w:txbxContent>
                            <w:p w14:paraId="46856BFA"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14.4</w:t>
                              </w:r>
                            </w:p>
                          </w:txbxContent>
                        </wps:txbx>
                        <wps:bodyPr horzOverflow="overflow" vert="horz" lIns="0" tIns="0" rIns="0" bIns="0" rtlCol="0">
                          <a:noAutofit/>
                        </wps:bodyPr>
                      </wps:wsp>
                      <wps:wsp>
                        <wps:cNvPr id="133346" name="Rectangle 133346"/>
                        <wps:cNvSpPr/>
                        <wps:spPr>
                          <a:xfrm>
                            <a:off x="3454315" y="2326168"/>
                            <a:ext cx="38005" cy="174670"/>
                          </a:xfrm>
                          <a:prstGeom prst="rect">
                            <a:avLst/>
                          </a:prstGeom>
                          <a:ln>
                            <a:noFill/>
                          </a:ln>
                        </wps:spPr>
                        <wps:txbx>
                          <w:txbxContent>
                            <w:p w14:paraId="289A11BB" w14:textId="77777777" w:rsidR="00676923" w:rsidRDefault="00000000">
                              <w:pPr>
                                <w:spacing w:after="160" w:line="259" w:lineRule="auto"/>
                                <w:ind w:left="0" w:firstLine="0"/>
                                <w:jc w:val="left"/>
                              </w:pPr>
                              <w:r>
                                <w:rPr>
                                  <w:b/>
                                  <w:i/>
                                  <w:color w:val="1B5C98"/>
                                  <w:sz w:val="18"/>
                                </w:rPr>
                                <w:t xml:space="preserve"> </w:t>
                              </w:r>
                            </w:p>
                          </w:txbxContent>
                        </wps:txbx>
                        <wps:bodyPr horzOverflow="overflow" vert="horz" lIns="0" tIns="0" rIns="0" bIns="0" rtlCol="0">
                          <a:noAutofit/>
                        </wps:bodyPr>
                      </wps:wsp>
                      <wps:wsp>
                        <wps:cNvPr id="133347" name="Rectangle 133347"/>
                        <wps:cNvSpPr/>
                        <wps:spPr>
                          <a:xfrm>
                            <a:off x="3482890" y="2326854"/>
                            <a:ext cx="2738896" cy="174974"/>
                          </a:xfrm>
                          <a:prstGeom prst="rect">
                            <a:avLst/>
                          </a:prstGeom>
                          <a:ln>
                            <a:noFill/>
                          </a:ln>
                        </wps:spPr>
                        <wps:txbx>
                          <w:txbxContent>
                            <w:p w14:paraId="570C8BD6" w14:textId="77777777" w:rsidR="00676923" w:rsidRDefault="00000000">
                              <w:pPr>
                                <w:spacing w:after="160" w:line="259" w:lineRule="auto"/>
                                <w:ind w:left="0" w:firstLine="0"/>
                                <w:jc w:val="left"/>
                              </w:pPr>
                              <w:r>
                                <w:rPr>
                                  <w:i/>
                                  <w:color w:val="1B5C98"/>
                                  <w:w w:val="108"/>
                                  <w:sz w:val="18"/>
                                </w:rPr>
                                <w:t>A</w:t>
                              </w:r>
                              <w:r>
                                <w:rPr>
                                  <w:i/>
                                  <w:color w:val="1B5C98"/>
                                  <w:spacing w:val="4"/>
                                  <w:w w:val="108"/>
                                  <w:sz w:val="18"/>
                                </w:rPr>
                                <w:t xml:space="preserve"> </w:t>
                              </w:r>
                              <w:r>
                                <w:rPr>
                                  <w:i/>
                                  <w:color w:val="1B5C98"/>
                                  <w:w w:val="108"/>
                                  <w:sz w:val="18"/>
                                </w:rPr>
                                <w:t>‘Glass</w:t>
                              </w:r>
                              <w:r>
                                <w:rPr>
                                  <w:i/>
                                  <w:color w:val="1B5C98"/>
                                  <w:spacing w:val="4"/>
                                  <w:w w:val="108"/>
                                  <w:sz w:val="18"/>
                                </w:rPr>
                                <w:t xml:space="preserve"> </w:t>
                              </w:r>
                              <w:r>
                                <w:rPr>
                                  <w:i/>
                                  <w:color w:val="1B5C98"/>
                                  <w:w w:val="108"/>
                                  <w:sz w:val="18"/>
                                </w:rPr>
                                <w:t>Cockpit’</w:t>
                              </w:r>
                              <w:r>
                                <w:rPr>
                                  <w:i/>
                                  <w:color w:val="1B5C98"/>
                                  <w:spacing w:val="4"/>
                                  <w:w w:val="108"/>
                                  <w:sz w:val="18"/>
                                </w:rPr>
                                <w:t xml:space="preserve"> </w:t>
                              </w:r>
                              <w:r>
                                <w:rPr>
                                  <w:i/>
                                  <w:color w:val="1B5C98"/>
                                  <w:w w:val="108"/>
                                  <w:sz w:val="18"/>
                                </w:rPr>
                                <w:t>flight</w:t>
                              </w:r>
                              <w:r>
                                <w:rPr>
                                  <w:i/>
                                  <w:color w:val="1B5C98"/>
                                  <w:spacing w:val="4"/>
                                  <w:w w:val="108"/>
                                  <w:sz w:val="18"/>
                                </w:rPr>
                                <w:t xml:space="preserve"> </w:t>
                              </w:r>
                              <w:r>
                                <w:rPr>
                                  <w:i/>
                                  <w:color w:val="1B5C98"/>
                                  <w:w w:val="108"/>
                                  <w:sz w:val="18"/>
                                </w:rPr>
                                <w:t>display</w:t>
                              </w:r>
                              <w:r>
                                <w:rPr>
                                  <w:i/>
                                  <w:color w:val="1B5C98"/>
                                  <w:spacing w:val="4"/>
                                  <w:w w:val="108"/>
                                  <w:sz w:val="18"/>
                                </w:rPr>
                                <w:t xml:space="preserve"> </w:t>
                              </w:r>
                              <w:r>
                                <w:rPr>
                                  <w:i/>
                                  <w:color w:val="1B5C98"/>
                                  <w:w w:val="108"/>
                                  <w:sz w:val="18"/>
                                </w:rPr>
                                <w:t>using</w:t>
                              </w:r>
                              <w:r>
                                <w:rPr>
                                  <w:i/>
                                  <w:color w:val="1B5C98"/>
                                  <w:spacing w:val="4"/>
                                  <w:w w:val="108"/>
                                  <w:sz w:val="18"/>
                                </w:rPr>
                                <w:t xml:space="preserve"> </w:t>
                              </w:r>
                              <w:r>
                                <w:rPr>
                                  <w:i/>
                                  <w:color w:val="1B5C98"/>
                                  <w:w w:val="108"/>
                                  <w:sz w:val="18"/>
                                </w:rPr>
                                <w:t>tapes</w:t>
                              </w:r>
                            </w:p>
                          </w:txbxContent>
                        </wps:txbx>
                        <wps:bodyPr horzOverflow="overflow" vert="horz" lIns="0" tIns="0" rIns="0" bIns="0" rtlCol="0">
                          <a:noAutofit/>
                        </wps:bodyPr>
                      </wps:wsp>
                      <pic:pic xmlns:pic="http://schemas.openxmlformats.org/drawingml/2006/picture">
                        <pic:nvPicPr>
                          <pic:cNvPr id="133349" name="Picture 133349"/>
                          <pic:cNvPicPr/>
                        </pic:nvPicPr>
                        <pic:blipFill>
                          <a:blip r:embed="rId476"/>
                          <a:stretch>
                            <a:fillRect/>
                          </a:stretch>
                        </pic:blipFill>
                        <pic:spPr>
                          <a:xfrm>
                            <a:off x="2830374" y="80854"/>
                            <a:ext cx="2813090" cy="2042678"/>
                          </a:xfrm>
                          <a:prstGeom prst="rect">
                            <a:avLst/>
                          </a:prstGeom>
                        </pic:spPr>
                      </pic:pic>
                      <wps:wsp>
                        <wps:cNvPr id="133350" name="Shape 133350"/>
                        <wps:cNvSpPr/>
                        <wps:spPr>
                          <a:xfrm>
                            <a:off x="2764422" y="0"/>
                            <a:ext cx="2920404" cy="2232000"/>
                          </a:xfrm>
                          <a:custGeom>
                            <a:avLst/>
                            <a:gdLst/>
                            <a:ahLst/>
                            <a:cxnLst/>
                            <a:rect l="0" t="0" r="0" b="0"/>
                            <a:pathLst>
                              <a:path w="2920404" h="2232000">
                                <a:moveTo>
                                  <a:pt x="0" y="2232000"/>
                                </a:moveTo>
                                <a:lnTo>
                                  <a:pt x="2920404" y="2232000"/>
                                </a:lnTo>
                                <a:lnTo>
                                  <a:pt x="2920404"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51FB4151" id="Group 802099" o:spid="_x0000_s2531" style="width:447.6pt;height:193.6pt;mso-position-horizontal-relative:char;mso-position-vertical-relative:line" coordsize="56848,2458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j60UUAFFFFVPivpUXifwNb6+gB1XSXW1vGUcyW7ECOR&#13;&#10;vUhzs+mPTNeIV9JeHIF1RNV0iYB7bULCdHjODuZI2eP8d6qfrXze6NG7IwwynBBrSD0sctZaplbJ&#13;&#10;in2n/Vt9z/e9P0z+dWarXGVjDLHvkRvlH6fyNWabRRRWhzBRRRRRRRQAUUUV9LeNxjxVfgAAZjwA&#13;&#10;MD/VpWHW544/5GrUPqn/AKLWsOufoj03uV7P/U/8Cb+ZqxVez/1P/Am/mas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">
                <v:shape id="Picture 133342" o:spid="_x0000_s2532" type="#_x0000_t75" style="position:absolute;left:3047;top:473;width:21287;height:21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">
                  <v:imagedata r:id="rId477" o:title=""/>
                </v:shape>
                <v:shape id="Shape 133343" o:spid="_x0000_s2533" style="position:absolute;top:31;width:27157;height:22257;visibility:visible;mso-wrap-style:square;v-text-anchor:top" coordsize="2715756,2225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" path="m,2225650r2715756,l2715756,,,,,2225650xe" filled="f" strokecolor="#999a9a" strokeweight=".5pt">
                  <v:stroke miterlimit="1" joinstyle="miter"/>
                  <v:path arrowok="t" textboxrect="0,0,2715756,2225650"/>
                </v:shape>
                <v:rect id="Rectangle 133344" o:spid="_x0000_s2534" style="position:absolute;left:1665;top:23236;width:31688;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" filled="f" stroked="f">
                  <v:textbox inset="0,0,0,0">
                    <w:txbxContent>
                      <w:p w14:paraId="1F3E2583" w14:textId="77777777" w:rsidR="00676923" w:rsidRDefault="00000000">
                        <w:pPr>
                          <w:spacing w:after="160" w:line="259" w:lineRule="auto"/>
                          <w:ind w:left="0" w:firstLine="0"/>
                          <w:jc w:val="left"/>
                        </w:pPr>
                        <w:r>
                          <w:rPr>
                            <w:i/>
                            <w:color w:val="1B5C98"/>
                            <w:w w:val="108"/>
                            <w:sz w:val="18"/>
                          </w:rPr>
                          <w:t>Figure</w:t>
                        </w:r>
                        <w:r>
                          <w:rPr>
                            <w:i/>
                            <w:color w:val="1B5C98"/>
                            <w:spacing w:val="4"/>
                            <w:w w:val="108"/>
                            <w:sz w:val="18"/>
                          </w:rPr>
                          <w:t xml:space="preserve"> </w:t>
                        </w:r>
                        <w:r>
                          <w:rPr>
                            <w:i/>
                            <w:color w:val="1B5C98"/>
                            <w:w w:val="108"/>
                            <w:sz w:val="18"/>
                          </w:rPr>
                          <w:t>14.3</w:t>
                        </w:r>
                        <w:r>
                          <w:rPr>
                            <w:i/>
                            <w:color w:val="1B5C98"/>
                            <w:spacing w:val="4"/>
                            <w:w w:val="108"/>
                            <w:sz w:val="18"/>
                          </w:rPr>
                          <w:t xml:space="preserve"> </w:t>
                        </w:r>
                        <w:r>
                          <w:rPr>
                            <w:i/>
                            <w:color w:val="1B5C98"/>
                            <w:w w:val="108"/>
                            <w:sz w:val="18"/>
                          </w:rPr>
                          <w:t>Combination</w:t>
                        </w:r>
                        <w:r>
                          <w:rPr>
                            <w:i/>
                            <w:color w:val="1B5C98"/>
                            <w:spacing w:val="4"/>
                            <w:w w:val="108"/>
                            <w:sz w:val="18"/>
                          </w:rPr>
                          <w:t xml:space="preserve"> </w:t>
                        </w:r>
                        <w:r>
                          <w:rPr>
                            <w:i/>
                            <w:color w:val="1B5C98"/>
                            <w:w w:val="108"/>
                            <w:sz w:val="18"/>
                          </w:rPr>
                          <w:t>of</w:t>
                        </w:r>
                        <w:r>
                          <w:rPr>
                            <w:i/>
                            <w:color w:val="1B5C98"/>
                            <w:spacing w:val="4"/>
                            <w:w w:val="108"/>
                            <w:sz w:val="18"/>
                          </w:rPr>
                          <w:t xml:space="preserve"> </w:t>
                        </w:r>
                        <w:r>
                          <w:rPr>
                            <w:i/>
                            <w:color w:val="1B5C98"/>
                            <w:w w:val="108"/>
                            <w:sz w:val="18"/>
                          </w:rPr>
                          <w:t>analogue</w:t>
                        </w:r>
                        <w:r>
                          <w:rPr>
                            <w:i/>
                            <w:color w:val="1B5C98"/>
                            <w:spacing w:val="4"/>
                            <w:w w:val="108"/>
                            <w:sz w:val="18"/>
                          </w:rPr>
                          <w:t xml:space="preserve"> </w:t>
                        </w:r>
                        <w:r>
                          <w:rPr>
                            <w:i/>
                            <w:color w:val="1B5C98"/>
                            <w:w w:val="108"/>
                            <w:sz w:val="18"/>
                          </w:rPr>
                          <w:t>and</w:t>
                        </w:r>
                        <w:r>
                          <w:rPr>
                            <w:i/>
                            <w:color w:val="1B5C98"/>
                            <w:spacing w:val="4"/>
                            <w:w w:val="108"/>
                            <w:sz w:val="18"/>
                          </w:rPr>
                          <w:t xml:space="preserve"> </w:t>
                        </w:r>
                        <w:r>
                          <w:rPr>
                            <w:i/>
                            <w:color w:val="1B5C98"/>
                            <w:w w:val="108"/>
                            <w:sz w:val="18"/>
                          </w:rPr>
                          <w:t>digital</w:t>
                        </w:r>
                      </w:p>
                    </w:txbxContent>
                  </v:textbox>
                </v:rect>
                <v:rect id="Rectangle 133345" o:spid="_x0000_s2535" style="position:absolute;left:29070;top:23268;width:7279;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" filled="f" stroked="f">
                  <v:textbox inset="0,0,0,0">
                    <w:txbxContent>
                      <w:p w14:paraId="46856BFA"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14.4</w:t>
                        </w:r>
                      </w:p>
                    </w:txbxContent>
                  </v:textbox>
                </v:rect>
                <v:rect id="Rectangle 133346" o:spid="_x0000_s2536" style="position:absolute;left:34543;top:23261;width:380;height:1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" filled="f" stroked="f">
                  <v:textbox inset="0,0,0,0">
                    <w:txbxContent>
                      <w:p w14:paraId="289A11BB" w14:textId="77777777" w:rsidR="00676923" w:rsidRDefault="00000000">
                        <w:pPr>
                          <w:spacing w:after="160" w:line="259" w:lineRule="auto"/>
                          <w:ind w:left="0" w:firstLine="0"/>
                          <w:jc w:val="left"/>
                        </w:pPr>
                        <w:r>
                          <w:rPr>
                            <w:b/>
                            <w:i/>
                            <w:color w:val="1B5C98"/>
                            <w:sz w:val="18"/>
                          </w:rPr>
                          <w:t xml:space="preserve"> </w:t>
                        </w:r>
                      </w:p>
                    </w:txbxContent>
                  </v:textbox>
                </v:rect>
                <v:rect id="Rectangle 133347" o:spid="_x0000_s2537" style="position:absolute;left:34828;top:23268;width:27389;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" filled="f" stroked="f">
                  <v:textbox inset="0,0,0,0">
                    <w:txbxContent>
                      <w:p w14:paraId="570C8BD6" w14:textId="77777777" w:rsidR="00676923" w:rsidRDefault="00000000">
                        <w:pPr>
                          <w:spacing w:after="160" w:line="259" w:lineRule="auto"/>
                          <w:ind w:left="0" w:firstLine="0"/>
                          <w:jc w:val="left"/>
                        </w:pPr>
                        <w:r>
                          <w:rPr>
                            <w:i/>
                            <w:color w:val="1B5C98"/>
                            <w:w w:val="108"/>
                            <w:sz w:val="18"/>
                          </w:rPr>
                          <w:t>A</w:t>
                        </w:r>
                        <w:r>
                          <w:rPr>
                            <w:i/>
                            <w:color w:val="1B5C98"/>
                            <w:spacing w:val="4"/>
                            <w:w w:val="108"/>
                            <w:sz w:val="18"/>
                          </w:rPr>
                          <w:t xml:space="preserve"> </w:t>
                        </w:r>
                        <w:r>
                          <w:rPr>
                            <w:i/>
                            <w:color w:val="1B5C98"/>
                            <w:w w:val="108"/>
                            <w:sz w:val="18"/>
                          </w:rPr>
                          <w:t>‘Glass</w:t>
                        </w:r>
                        <w:r>
                          <w:rPr>
                            <w:i/>
                            <w:color w:val="1B5C98"/>
                            <w:spacing w:val="4"/>
                            <w:w w:val="108"/>
                            <w:sz w:val="18"/>
                          </w:rPr>
                          <w:t xml:space="preserve"> </w:t>
                        </w:r>
                        <w:r>
                          <w:rPr>
                            <w:i/>
                            <w:color w:val="1B5C98"/>
                            <w:w w:val="108"/>
                            <w:sz w:val="18"/>
                          </w:rPr>
                          <w:t>Cockpit’</w:t>
                        </w:r>
                        <w:r>
                          <w:rPr>
                            <w:i/>
                            <w:color w:val="1B5C98"/>
                            <w:spacing w:val="4"/>
                            <w:w w:val="108"/>
                            <w:sz w:val="18"/>
                          </w:rPr>
                          <w:t xml:space="preserve"> </w:t>
                        </w:r>
                        <w:r>
                          <w:rPr>
                            <w:i/>
                            <w:color w:val="1B5C98"/>
                            <w:w w:val="108"/>
                            <w:sz w:val="18"/>
                          </w:rPr>
                          <w:t>flight</w:t>
                        </w:r>
                        <w:r>
                          <w:rPr>
                            <w:i/>
                            <w:color w:val="1B5C98"/>
                            <w:spacing w:val="4"/>
                            <w:w w:val="108"/>
                            <w:sz w:val="18"/>
                          </w:rPr>
                          <w:t xml:space="preserve"> </w:t>
                        </w:r>
                        <w:r>
                          <w:rPr>
                            <w:i/>
                            <w:color w:val="1B5C98"/>
                            <w:w w:val="108"/>
                            <w:sz w:val="18"/>
                          </w:rPr>
                          <w:t>display</w:t>
                        </w:r>
                        <w:r>
                          <w:rPr>
                            <w:i/>
                            <w:color w:val="1B5C98"/>
                            <w:spacing w:val="4"/>
                            <w:w w:val="108"/>
                            <w:sz w:val="18"/>
                          </w:rPr>
                          <w:t xml:space="preserve"> </w:t>
                        </w:r>
                        <w:r>
                          <w:rPr>
                            <w:i/>
                            <w:color w:val="1B5C98"/>
                            <w:w w:val="108"/>
                            <w:sz w:val="18"/>
                          </w:rPr>
                          <w:t>using</w:t>
                        </w:r>
                        <w:r>
                          <w:rPr>
                            <w:i/>
                            <w:color w:val="1B5C98"/>
                            <w:spacing w:val="4"/>
                            <w:w w:val="108"/>
                            <w:sz w:val="18"/>
                          </w:rPr>
                          <w:t xml:space="preserve"> </w:t>
                        </w:r>
                        <w:r>
                          <w:rPr>
                            <w:i/>
                            <w:color w:val="1B5C98"/>
                            <w:w w:val="108"/>
                            <w:sz w:val="18"/>
                          </w:rPr>
                          <w:t>tapes</w:t>
                        </w:r>
                      </w:p>
                    </w:txbxContent>
                  </v:textbox>
                </v:rect>
                <v:shape id="Picture 133349" o:spid="_x0000_s2538" type="#_x0000_t75" style="position:absolute;left:28303;top:808;width:28131;height:20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">
                  <v:imagedata r:id="rId478" o:title=""/>
                </v:shape>
                <v:shape id="Shape 133350" o:spid="_x0000_s2539" style="position:absolute;left:27644;width:29204;height:22320;visibility:visible;mso-wrap-style:square;v-text-anchor:top" coordsize="2920404,2232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" path="m,2232000r2920404,l2920404,,,,,2232000xe" filled="f" strokecolor="#999a9a" strokeweight=".5pt">
                  <v:stroke miterlimit="1" joinstyle="miter"/>
                  <v:path arrowok="t" textboxrect="0,0,2920404,2232000"/>
                </v:shape>
                <w10:anchorlock/>
              </v:group>
            </w:pict>
          </mc:Fallback>
        </mc:AlternateContent>
      </w:r>
    </w:p>
    <w:p w14:paraId="42E005AE" w14:textId="77777777" w:rsidR="00676923" w:rsidRDefault="00000000">
      <w:pPr>
        <w:pStyle w:val="Heading4"/>
        <w:ind w:left="-5" w:right="61"/>
      </w:pPr>
      <w:r>
        <w:t>Tapes and a Perception of Rolling</w:t>
      </w:r>
    </w:p>
    <w:p w14:paraId="2746B1EA" w14:textId="77777777" w:rsidR="00676923" w:rsidRDefault="00000000">
      <w:pPr>
        <w:spacing w:after="216"/>
        <w:ind w:left="16" w:right="48"/>
      </w:pPr>
      <w:r>
        <w:t xml:space="preserve">The use of tapes does present some problems in the climb and descent. If we maintain the convention of having the high figures at the top of the presentation then during a climb, with a decreasing speed and an increasing altitude, there may be a perception of the aircraft rolling. </w:t>
      </w:r>
    </w:p>
    <w:p w14:paraId="5E241F58" w14:textId="77777777" w:rsidR="00676923" w:rsidRDefault="00000000">
      <w:pPr>
        <w:spacing w:after="264"/>
        <w:ind w:left="16" w:right="48"/>
      </w:pPr>
      <w:r>
        <w:t xml:space="preserve">Other displays have the higher values at the bottom of the displays. As there is no industrywide standard for presentation of information it is possible, on transfer of aircraft type, to have presentations working in opposite senses to which the pilot has become familiar. Such a </w:t>
      </w:r>
      <w:proofErr w:type="gramStart"/>
      <w:r>
        <w:t>state of affairs</w:t>
      </w:r>
      <w:proofErr w:type="gramEnd"/>
      <w:r>
        <w:t xml:space="preserve"> is plainly undesirable and a recipe for possible errors.</w:t>
      </w:r>
    </w:p>
    <w:p w14:paraId="2AD35BCC" w14:textId="77777777" w:rsidR="00676923" w:rsidRDefault="00000000">
      <w:pPr>
        <w:pStyle w:val="Heading4"/>
        <w:ind w:left="-5" w:right="61"/>
      </w:pPr>
      <w:r>
        <w:t>Head Up Displays</w:t>
      </w:r>
    </w:p>
    <w:p w14:paraId="09755902" w14:textId="77777777" w:rsidR="00676923" w:rsidRDefault="00000000">
      <w:pPr>
        <w:ind w:left="16" w:right="48"/>
      </w:pPr>
      <w:r>
        <w:t xml:space="preserve"> A promising development for future displays is the Head Up Display </w:t>
      </w:r>
      <w:r>
        <w:rPr>
          <w:b/>
        </w:rPr>
        <w:t>(HUD).</w:t>
      </w:r>
      <w:r>
        <w:t xml:space="preserve"> In this system the information required by the pilot is projected on a translucent screen between the pilots and the forward </w:t>
      </w:r>
      <w:proofErr w:type="spellStart"/>
      <w:r>
        <w:t>flightscreen</w:t>
      </w:r>
      <w:proofErr w:type="spellEnd"/>
      <w:r>
        <w:t xml:space="preserve"> window. As the display is projected at infinity it enables the pilot to view the outside world through the display. It has been in use for many years in military aircraft and is now being incorporated into commercial aircraft.</w:t>
      </w:r>
    </w:p>
    <w:p w14:paraId="75E46888" w14:textId="77777777" w:rsidR="00676923" w:rsidRDefault="00000000">
      <w:pPr>
        <w:spacing w:after="264"/>
        <w:ind w:left="16" w:right="48"/>
      </w:pPr>
      <w:r>
        <w:t xml:space="preserve">The greatest success is in the presentation of ILS information on the windscreen, when information from the ILS equipment is processed by a computer to show a constantly changing picture of runway data as </w:t>
      </w:r>
      <w:r>
        <w:lastRenderedPageBreak/>
        <w:t>the procedure is flown. Although there is no requirement for a change of eye focus for the pilot, there is still the need for the transfer of attention.</w:t>
      </w:r>
    </w:p>
    <w:p w14:paraId="568B1C32" w14:textId="77777777" w:rsidR="00676923" w:rsidRDefault="00000000">
      <w:pPr>
        <w:pStyle w:val="Heading4"/>
        <w:ind w:left="-5" w:right="61"/>
      </w:pPr>
      <w:r>
        <w:t>Voice Presentation</w:t>
      </w:r>
    </w:p>
    <w:p w14:paraId="31C58E7F" w14:textId="77777777" w:rsidR="00676923" w:rsidRDefault="00000000">
      <w:pPr>
        <w:spacing w:after="312"/>
        <w:ind w:left="16" w:right="48"/>
      </w:pPr>
      <w:r>
        <w:t>An alternative method of presenting information is the use of a recorded voice message. This technique has been developed in some experimental aircraft but has not been adopted for normal commercial aircraft. The voice has been found distracting and after a time tends to be ignored. Voice information has only found a major use in the Ground Proximity Warning System (GPWS) and Traffic Collision Avoidance System (TCAS) systems.</w:t>
      </w:r>
    </w:p>
    <w:p w14:paraId="02F859EF" w14:textId="77777777" w:rsidR="00676923" w:rsidRDefault="00000000">
      <w:pPr>
        <w:pStyle w:val="Heading3"/>
        <w:spacing w:after="158"/>
        <w:ind w:left="-5"/>
      </w:pPr>
      <w:r>
        <w:t>Hardware - Engine Instruments</w:t>
      </w:r>
    </w:p>
    <w:p w14:paraId="0C9ED75B" w14:textId="77777777" w:rsidR="00676923" w:rsidRDefault="00000000">
      <w:pPr>
        <w:pStyle w:val="Heading4"/>
        <w:ind w:left="-5" w:right="61"/>
      </w:pPr>
      <w:r>
        <w:t>General</w:t>
      </w:r>
    </w:p>
    <w:p w14:paraId="44B87402" w14:textId="77777777" w:rsidR="00676923" w:rsidRDefault="00000000">
      <w:pPr>
        <w:spacing w:after="217"/>
        <w:ind w:left="16" w:right="48"/>
      </w:pPr>
      <w:r>
        <w:rPr>
          <w:noProof/>
          <w:color w:val="000000"/>
        </w:rPr>
        <mc:AlternateContent>
          <mc:Choice Requires="wpg">
            <w:drawing>
              <wp:anchor distT="0" distB="0" distL="114300" distR="114300" simplePos="0" relativeHeight="251985920" behindDoc="0" locked="0" layoutInCell="1" allowOverlap="1" wp14:anchorId="07323AE7" wp14:editId="2D0A5CBA">
                <wp:simplePos x="0" y="0"/>
                <wp:positionH relativeFrom="page">
                  <wp:posOffset>7128002</wp:posOffset>
                </wp:positionH>
                <wp:positionV relativeFrom="page">
                  <wp:posOffset>4896904</wp:posOffset>
                </wp:positionV>
                <wp:extent cx="432003" cy="1389199"/>
                <wp:effectExtent l="0" t="0" r="0" b="0"/>
                <wp:wrapSquare wrapText="bothSides"/>
                <wp:docPr id="802528" name="Group 802528"/>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379" name="Shape 13337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380" name="Rectangle 133380"/>
                        <wps:cNvSpPr/>
                        <wps:spPr>
                          <a:xfrm rot="-5399999">
                            <a:off x="-360067" y="610118"/>
                            <a:ext cx="1396953" cy="161208"/>
                          </a:xfrm>
                          <a:prstGeom prst="rect">
                            <a:avLst/>
                          </a:prstGeom>
                          <a:ln>
                            <a:noFill/>
                          </a:ln>
                        </wps:spPr>
                        <wps:txbx>
                          <w:txbxContent>
                            <w:p w14:paraId="7694FEE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381" name="Rectangle 133381"/>
                        <wps:cNvSpPr/>
                        <wps:spPr>
                          <a:xfrm rot="-5399999">
                            <a:off x="246928" y="46421"/>
                            <a:ext cx="182422" cy="149891"/>
                          </a:xfrm>
                          <a:prstGeom prst="rect">
                            <a:avLst/>
                          </a:prstGeom>
                          <a:ln>
                            <a:noFill/>
                          </a:ln>
                        </wps:spPr>
                        <wps:txbx>
                          <w:txbxContent>
                            <w:p w14:paraId="7EA5567F"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w:pict>
              <v:group w14:anchorId="07323AE7" id="Group 802528" o:spid="_x0000_s2540" style="position:absolute;left:0;text-align:left;margin-left:561.25pt;margin-top:385.6pt;width:34pt;height:109.4pt;z-index:251985920;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">
                <v:shape id="Shape 133379" o:spid="_x0000_s2541"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3380" o:spid="_x0000_s2542" style="position:absolute;left:-3600;top:6101;width:139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" filled="f" stroked="f">
                  <v:textbox inset="0,0,0,0">
                    <w:txbxContent>
                      <w:p w14:paraId="7694FEE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v:rect id="Rectangle 133381" o:spid="_x0000_s2543"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" filled="f" stroked="f">
                  <v:textbox inset="0,0,0,0">
                    <w:txbxContent>
                      <w:p w14:paraId="7EA5567F" w14:textId="77777777" w:rsidR="00676923" w:rsidRDefault="00000000">
                        <w:pPr>
                          <w:spacing w:after="160" w:line="259" w:lineRule="auto"/>
                          <w:ind w:left="0" w:firstLine="0"/>
                          <w:jc w:val="left"/>
                        </w:pPr>
                        <w:r>
                          <w:rPr>
                            <w:b/>
                            <w:color w:val="FFFEFD"/>
                            <w:sz w:val="18"/>
                          </w:rPr>
                          <w:t>14</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86944" behindDoc="0" locked="0" layoutInCell="1" allowOverlap="1" wp14:anchorId="019416E1" wp14:editId="293E57E8">
                <wp:simplePos x="0" y="0"/>
                <wp:positionH relativeFrom="page">
                  <wp:posOffset>7385808</wp:posOffset>
                </wp:positionH>
                <wp:positionV relativeFrom="page">
                  <wp:posOffset>2918561</wp:posOffset>
                </wp:positionV>
                <wp:extent cx="121209" cy="21945"/>
                <wp:effectExtent l="0" t="0" r="0" b="0"/>
                <wp:wrapSquare wrapText="bothSides"/>
                <wp:docPr id="802529" name="Group 802529"/>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425" name="Rectangle 133425"/>
                        <wps:cNvSpPr/>
                        <wps:spPr>
                          <a:xfrm rot="-5399999">
                            <a:off x="-138040" y="-99705"/>
                            <a:ext cx="242421" cy="161208"/>
                          </a:xfrm>
                          <a:prstGeom prst="rect">
                            <a:avLst/>
                          </a:prstGeom>
                          <a:ln>
                            <a:noFill/>
                          </a:ln>
                        </wps:spPr>
                        <wps:txbx>
                          <w:txbxContent>
                            <w:p w14:paraId="62F3157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019416E1" id="Group 802529" o:spid="_x0000_s2544" style="position:absolute;left:0;text-align:left;margin-left:581.55pt;margin-top:229.8pt;width:9.55pt;height:1.75pt;z-index:251986944;mso-position-horizontal-relative:page;mso-position-vertical-relative:page" coordsize="121209,2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">
                <v:rect id="Rectangle 133425" o:spid="_x0000_s2545" style="position:absolute;left:-138040;top:-99705;width:242421;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" filled="f" stroked="f">
                  <v:textbox inset="0,0,0,0">
                    <w:txbxContent>
                      <w:p w14:paraId="62F3157D"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As the information from the engine instruments is as relevant to the pilot as that from the flight instruments, it is important to ensure that these instruments are not only easy to read but as far as possible unambiguous. The instruments in each column should all relate to only one engine, and the instruments in each row should show the same information (RPM, TIT, torque) as shown in</w:t>
      </w:r>
      <w:r>
        <w:rPr>
          <w:i/>
        </w:rPr>
        <w:t xml:space="preserve"> </w:t>
      </w:r>
      <w:r>
        <w:rPr>
          <w:i/>
          <w:color w:val="1B5C98"/>
        </w:rPr>
        <w:t>Figure 14.5</w:t>
      </w:r>
      <w:r>
        <w:rPr>
          <w:i/>
        </w:rPr>
        <w:t>.</w:t>
      </w:r>
    </w:p>
    <w:p w14:paraId="7347592A" w14:textId="77777777" w:rsidR="00676923" w:rsidRDefault="00000000">
      <w:pPr>
        <w:ind w:left="16" w:right="48"/>
      </w:pPr>
      <w:r>
        <w:t xml:space="preserve">This enables the operator to spot immediately any discrepancy on any instrument and identify the engine concerned in the minimum time. In an ideal layout the columns of instruments will be aligned with the appropriate power lever, all No 1 engine instruments being above No 1 power lever and so on. Another aid to rapid identification of a problem is to rotate the instruments so that all needles are aligned, vertically or horizontally, in normal cruise flight. </w:t>
      </w:r>
      <w:r>
        <w:rPr>
          <w:b/>
          <w:i/>
          <w:color w:val="1B5C98"/>
          <w:sz w:val="26"/>
        </w:rPr>
        <w:t>Primary and Secondary Instruments</w:t>
      </w:r>
    </w:p>
    <w:p w14:paraId="1334991F" w14:textId="77777777" w:rsidR="00676923" w:rsidRDefault="00000000">
      <w:pPr>
        <w:spacing w:after="217"/>
        <w:ind w:left="16" w:right="48"/>
      </w:pPr>
      <w:r>
        <w:t xml:space="preserve">As well as the primary engine instrument </w:t>
      </w:r>
      <w:proofErr w:type="gramStart"/>
      <w:r>
        <w:t>a number of</w:t>
      </w:r>
      <w:proofErr w:type="gramEnd"/>
      <w:r>
        <w:t xml:space="preserve"> instruments are required to display secondary information. There are </w:t>
      </w:r>
      <w:proofErr w:type="gramStart"/>
      <w:r>
        <w:t>a number of</w:t>
      </w:r>
      <w:proofErr w:type="gramEnd"/>
      <w:r>
        <w:t xml:space="preserve"> different possible configurations, two of which are shown in </w:t>
      </w:r>
      <w:r>
        <w:rPr>
          <w:i/>
          <w:color w:val="1B5C98"/>
        </w:rPr>
        <w:t>Figure 14.6</w:t>
      </w:r>
      <w:r>
        <w:rPr>
          <w:i/>
        </w:rPr>
        <w:t>.</w:t>
      </w:r>
    </w:p>
    <w:p w14:paraId="63E2ED49" w14:textId="77777777" w:rsidR="00676923" w:rsidRDefault="00000000">
      <w:pPr>
        <w:ind w:left="16" w:right="48"/>
      </w:pPr>
      <w:r>
        <w:t xml:space="preserve">There are advantages and disadvantages to each layout. The ideal layout could have a bank of instruments below the primary </w:t>
      </w:r>
      <w:proofErr w:type="gramStart"/>
      <w:r>
        <w:t>instruments</w:t>
      </w:r>
      <w:proofErr w:type="gramEnd"/>
      <w:r>
        <w:t xml:space="preserve"> but cockpit space may not allow this. In </w:t>
      </w:r>
      <w:r>
        <w:rPr>
          <w:i/>
          <w:color w:val="1B5C98"/>
        </w:rPr>
        <w:t xml:space="preserve">Figure 14.6 </w:t>
      </w:r>
      <w:r>
        <w:t xml:space="preserve">the layout at </w:t>
      </w:r>
      <w:r>
        <w:rPr>
          <w:b/>
        </w:rPr>
        <w:t>A.</w:t>
      </w:r>
      <w:r>
        <w:t xml:space="preserve"> might be preferable but this type of layout could only be used with an even </w:t>
      </w:r>
      <w:proofErr w:type="spellStart"/>
      <w:r>
        <w:t>engined</w:t>
      </w:r>
      <w:proofErr w:type="spellEnd"/>
      <w:r>
        <w:t xml:space="preserve"> aircraft and could not be used with a three </w:t>
      </w:r>
      <w:proofErr w:type="spellStart"/>
      <w:r>
        <w:t>engined</w:t>
      </w:r>
      <w:proofErr w:type="spellEnd"/>
      <w:r>
        <w:t xml:space="preserve"> </w:t>
      </w:r>
      <w:proofErr w:type="spellStart"/>
      <w:r>
        <w:t>aeroplane</w:t>
      </w:r>
      <w:proofErr w:type="spellEnd"/>
      <w:r>
        <w:t xml:space="preserve">. As the purpose of these instruments is to warn of possible </w:t>
      </w:r>
      <w:proofErr w:type="gramStart"/>
      <w:r>
        <w:t>problems, and</w:t>
      </w:r>
      <w:proofErr w:type="gramEnd"/>
      <w:r>
        <w:t xml:space="preserve"> guide the pilot to the correct identification of the engine concerned, there is a great deal of research needed to identify the best layout for each aircraft type.</w:t>
      </w:r>
    </w:p>
    <w:p w14:paraId="13B5FE1C" w14:textId="77777777" w:rsidR="00676923" w:rsidRDefault="00000000">
      <w:pPr>
        <w:spacing w:after="275" w:line="259" w:lineRule="auto"/>
        <w:ind w:left="-353" w:right="-347" w:firstLine="0"/>
        <w:jc w:val="left"/>
      </w:pPr>
      <w:r>
        <w:rPr>
          <w:noProof/>
          <w:color w:val="000000"/>
        </w:rPr>
        <w:lastRenderedPageBreak/>
        <mc:AlternateContent>
          <mc:Choice Requires="wpg">
            <w:drawing>
              <wp:inline distT="0" distB="0" distL="0" distR="0" wp14:anchorId="57BF3287" wp14:editId="5D0242D0">
                <wp:extent cx="2718003" cy="4472558"/>
                <wp:effectExtent l="0" t="0" r="0" b="0"/>
                <wp:docPr id="802713" name="Group 802713"/>
                <wp:cNvGraphicFramePr/>
                <a:graphic xmlns:a="http://schemas.openxmlformats.org/drawingml/2006/main">
                  <a:graphicData uri="http://schemas.microsoft.com/office/word/2010/wordprocessingGroup">
                    <wpg:wgp>
                      <wpg:cNvGrpSpPr/>
                      <wpg:grpSpPr>
                        <a:xfrm>
                          <a:off x="0" y="0"/>
                          <a:ext cx="2718003" cy="4472558"/>
                          <a:chOff x="0" y="0"/>
                          <a:chExt cx="2718003" cy="4472558"/>
                        </a:xfrm>
                      </wpg:grpSpPr>
                      <wps:wsp>
                        <wps:cNvPr id="133437" name="Rectangle 133437"/>
                        <wps:cNvSpPr/>
                        <wps:spPr>
                          <a:xfrm>
                            <a:off x="240585" y="4340998"/>
                            <a:ext cx="727867" cy="174974"/>
                          </a:xfrm>
                          <a:prstGeom prst="rect">
                            <a:avLst/>
                          </a:prstGeom>
                          <a:ln>
                            <a:noFill/>
                          </a:ln>
                        </wps:spPr>
                        <wps:txbx>
                          <w:txbxContent>
                            <w:p w14:paraId="7B378252"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14.5</w:t>
                              </w:r>
                            </w:p>
                          </w:txbxContent>
                        </wps:txbx>
                        <wps:bodyPr horzOverflow="overflow" vert="horz" lIns="0" tIns="0" rIns="0" bIns="0" rtlCol="0">
                          <a:noAutofit/>
                        </wps:bodyPr>
                      </wps:wsp>
                      <wps:wsp>
                        <wps:cNvPr id="133438" name="Rectangle 133438"/>
                        <wps:cNvSpPr/>
                        <wps:spPr>
                          <a:xfrm>
                            <a:off x="787853" y="4340313"/>
                            <a:ext cx="38005" cy="174670"/>
                          </a:xfrm>
                          <a:prstGeom prst="rect">
                            <a:avLst/>
                          </a:prstGeom>
                          <a:ln>
                            <a:noFill/>
                          </a:ln>
                        </wps:spPr>
                        <wps:txbx>
                          <w:txbxContent>
                            <w:p w14:paraId="6968F43B" w14:textId="77777777" w:rsidR="00676923" w:rsidRDefault="00000000">
                              <w:pPr>
                                <w:spacing w:after="160" w:line="259" w:lineRule="auto"/>
                                <w:ind w:left="0" w:firstLine="0"/>
                                <w:jc w:val="left"/>
                              </w:pPr>
                              <w:r>
                                <w:rPr>
                                  <w:b/>
                                  <w:i/>
                                  <w:color w:val="1B5C98"/>
                                  <w:sz w:val="18"/>
                                </w:rPr>
                                <w:t xml:space="preserve"> </w:t>
                              </w:r>
                            </w:p>
                          </w:txbxContent>
                        </wps:txbx>
                        <wps:bodyPr horzOverflow="overflow" vert="horz" lIns="0" tIns="0" rIns="0" bIns="0" rtlCol="0">
                          <a:noAutofit/>
                        </wps:bodyPr>
                      </wps:wsp>
                      <wps:wsp>
                        <wps:cNvPr id="133439" name="Rectangle 133439"/>
                        <wps:cNvSpPr/>
                        <wps:spPr>
                          <a:xfrm>
                            <a:off x="816428" y="4340998"/>
                            <a:ext cx="2224616" cy="174974"/>
                          </a:xfrm>
                          <a:prstGeom prst="rect">
                            <a:avLst/>
                          </a:prstGeom>
                          <a:ln>
                            <a:noFill/>
                          </a:ln>
                        </wps:spPr>
                        <wps:txbx>
                          <w:txbxContent>
                            <w:p w14:paraId="798D24C6" w14:textId="77777777" w:rsidR="00676923" w:rsidRDefault="00000000">
                              <w:pPr>
                                <w:spacing w:after="160" w:line="259" w:lineRule="auto"/>
                                <w:ind w:left="0" w:firstLine="0"/>
                                <w:jc w:val="left"/>
                              </w:pPr>
                              <w:r>
                                <w:rPr>
                                  <w:i/>
                                  <w:color w:val="1B5C98"/>
                                  <w:w w:val="107"/>
                                  <w:sz w:val="18"/>
                                </w:rPr>
                                <w:t>An</w:t>
                              </w:r>
                              <w:r>
                                <w:rPr>
                                  <w:i/>
                                  <w:color w:val="1B5C98"/>
                                  <w:spacing w:val="4"/>
                                  <w:w w:val="107"/>
                                  <w:sz w:val="18"/>
                                </w:rPr>
                                <w:t xml:space="preserve"> </w:t>
                              </w:r>
                              <w:r>
                                <w:rPr>
                                  <w:i/>
                                  <w:color w:val="1B5C98"/>
                                  <w:w w:val="107"/>
                                  <w:sz w:val="18"/>
                                </w:rPr>
                                <w:t>ideal</w:t>
                              </w:r>
                              <w:r>
                                <w:rPr>
                                  <w:i/>
                                  <w:color w:val="1B5C98"/>
                                  <w:spacing w:val="4"/>
                                  <w:w w:val="107"/>
                                  <w:sz w:val="18"/>
                                </w:rPr>
                                <w:t xml:space="preserve"> </w:t>
                              </w:r>
                              <w:r>
                                <w:rPr>
                                  <w:i/>
                                  <w:color w:val="1B5C98"/>
                                  <w:w w:val="107"/>
                                  <w:sz w:val="18"/>
                                </w:rPr>
                                <w:t>engine</w:t>
                              </w:r>
                              <w:r>
                                <w:rPr>
                                  <w:i/>
                                  <w:color w:val="1B5C98"/>
                                  <w:spacing w:val="4"/>
                                  <w:w w:val="107"/>
                                  <w:sz w:val="18"/>
                                </w:rPr>
                                <w:t xml:space="preserve"> </w:t>
                              </w:r>
                              <w:r>
                                <w:rPr>
                                  <w:i/>
                                  <w:color w:val="1B5C98"/>
                                  <w:w w:val="107"/>
                                  <w:sz w:val="18"/>
                                </w:rPr>
                                <w:t>instrument</w:t>
                              </w:r>
                              <w:r>
                                <w:rPr>
                                  <w:i/>
                                  <w:color w:val="1B5C98"/>
                                  <w:spacing w:val="4"/>
                                  <w:w w:val="107"/>
                                  <w:sz w:val="18"/>
                                </w:rPr>
                                <w:t xml:space="preserve"> </w:t>
                              </w:r>
                              <w:r>
                                <w:rPr>
                                  <w:i/>
                                  <w:color w:val="1B5C98"/>
                                  <w:w w:val="107"/>
                                  <w:sz w:val="18"/>
                                </w:rPr>
                                <w:t>layout</w:t>
                              </w:r>
                            </w:p>
                          </w:txbxContent>
                        </wps:txbx>
                        <wps:bodyPr horzOverflow="overflow" vert="horz" lIns="0" tIns="0" rIns="0" bIns="0" rtlCol="0">
                          <a:noAutofit/>
                        </wps:bodyPr>
                      </wps:wsp>
                      <pic:pic xmlns:pic="http://schemas.openxmlformats.org/drawingml/2006/picture">
                        <pic:nvPicPr>
                          <pic:cNvPr id="133441" name="Picture 133441"/>
                          <pic:cNvPicPr/>
                        </pic:nvPicPr>
                        <pic:blipFill>
                          <a:blip r:embed="rId479"/>
                          <a:stretch>
                            <a:fillRect/>
                          </a:stretch>
                        </pic:blipFill>
                        <pic:spPr>
                          <a:xfrm>
                            <a:off x="222843" y="253344"/>
                            <a:ext cx="2286000" cy="3773424"/>
                          </a:xfrm>
                          <a:prstGeom prst="rect">
                            <a:avLst/>
                          </a:prstGeom>
                        </pic:spPr>
                      </pic:pic>
                      <wps:wsp>
                        <wps:cNvPr id="133442" name="Shape 133442"/>
                        <wps:cNvSpPr/>
                        <wps:spPr>
                          <a:xfrm>
                            <a:off x="0" y="0"/>
                            <a:ext cx="2718003" cy="4246169"/>
                          </a:xfrm>
                          <a:custGeom>
                            <a:avLst/>
                            <a:gdLst/>
                            <a:ahLst/>
                            <a:cxnLst/>
                            <a:rect l="0" t="0" r="0" b="0"/>
                            <a:pathLst>
                              <a:path w="2718003" h="4246169">
                                <a:moveTo>
                                  <a:pt x="0" y="4246169"/>
                                </a:moveTo>
                                <a:lnTo>
                                  <a:pt x="2718003" y="4246169"/>
                                </a:lnTo>
                                <a:lnTo>
                                  <a:pt x="2718003"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w:pict>
              <v:group w14:anchorId="57BF3287" id="Group 802713" o:spid="_x0000_s2546" style="width:214pt;height:352.15pt;mso-position-horizontal-relative:char;mso-position-vertical-relative:line" coordsize="27180,4472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gQBAAIRAxEEAAA/APyqooooA/VO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Hz9+3t/yaf48/7cP/AEut61f+CJv/ACQHx3/2Mx/9JYKyv29v+TT/AB5/24f+l1vWr/wR&#13;&#10;N/5ID47/AOxmP/pLBRRRRQB+ilFFFFFFFABRRRRRRRQB+Hn/AAVX/wCT6B/2D9M/rX6N1+cn/BVf&#13;&#10;/k+gf9g/TP61+jd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">
                <v:rect id="Rectangle 133437" o:spid="_x0000_s2547" style="position:absolute;left:2405;top:43409;width:7279;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" filled="f" stroked="f">
                  <v:textbox inset="0,0,0,0">
                    <w:txbxContent>
                      <w:p w14:paraId="7B378252"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14.5</w:t>
                        </w:r>
                      </w:p>
                    </w:txbxContent>
                  </v:textbox>
                </v:rect>
                <v:rect id="Rectangle 133438" o:spid="_x0000_s2548" style="position:absolute;left:7878;top:43403;width:380;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" filled="f" stroked="f">
                  <v:textbox inset="0,0,0,0">
                    <w:txbxContent>
                      <w:p w14:paraId="6968F43B" w14:textId="77777777" w:rsidR="00676923" w:rsidRDefault="00000000">
                        <w:pPr>
                          <w:spacing w:after="160" w:line="259" w:lineRule="auto"/>
                          <w:ind w:left="0" w:firstLine="0"/>
                          <w:jc w:val="left"/>
                        </w:pPr>
                        <w:r>
                          <w:rPr>
                            <w:b/>
                            <w:i/>
                            <w:color w:val="1B5C98"/>
                            <w:sz w:val="18"/>
                          </w:rPr>
                          <w:t xml:space="preserve"> </w:t>
                        </w:r>
                      </w:p>
                    </w:txbxContent>
                  </v:textbox>
                </v:rect>
                <v:rect id="Rectangle 133439" o:spid="_x0000_s2549" style="position:absolute;left:8164;top:43409;width:22246;height:1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" filled="f" stroked="f">
                  <v:textbox inset="0,0,0,0">
                    <w:txbxContent>
                      <w:p w14:paraId="798D24C6" w14:textId="77777777" w:rsidR="00676923" w:rsidRDefault="00000000">
                        <w:pPr>
                          <w:spacing w:after="160" w:line="259" w:lineRule="auto"/>
                          <w:ind w:left="0" w:firstLine="0"/>
                          <w:jc w:val="left"/>
                        </w:pPr>
                        <w:r>
                          <w:rPr>
                            <w:i/>
                            <w:color w:val="1B5C98"/>
                            <w:w w:val="107"/>
                            <w:sz w:val="18"/>
                          </w:rPr>
                          <w:t>An</w:t>
                        </w:r>
                        <w:r>
                          <w:rPr>
                            <w:i/>
                            <w:color w:val="1B5C98"/>
                            <w:spacing w:val="4"/>
                            <w:w w:val="107"/>
                            <w:sz w:val="18"/>
                          </w:rPr>
                          <w:t xml:space="preserve"> </w:t>
                        </w:r>
                        <w:r>
                          <w:rPr>
                            <w:i/>
                            <w:color w:val="1B5C98"/>
                            <w:w w:val="107"/>
                            <w:sz w:val="18"/>
                          </w:rPr>
                          <w:t>ideal</w:t>
                        </w:r>
                        <w:r>
                          <w:rPr>
                            <w:i/>
                            <w:color w:val="1B5C98"/>
                            <w:spacing w:val="4"/>
                            <w:w w:val="107"/>
                            <w:sz w:val="18"/>
                          </w:rPr>
                          <w:t xml:space="preserve"> </w:t>
                        </w:r>
                        <w:r>
                          <w:rPr>
                            <w:i/>
                            <w:color w:val="1B5C98"/>
                            <w:w w:val="107"/>
                            <w:sz w:val="18"/>
                          </w:rPr>
                          <w:t>engine</w:t>
                        </w:r>
                        <w:r>
                          <w:rPr>
                            <w:i/>
                            <w:color w:val="1B5C98"/>
                            <w:spacing w:val="4"/>
                            <w:w w:val="107"/>
                            <w:sz w:val="18"/>
                          </w:rPr>
                          <w:t xml:space="preserve"> </w:t>
                        </w:r>
                        <w:r>
                          <w:rPr>
                            <w:i/>
                            <w:color w:val="1B5C98"/>
                            <w:w w:val="107"/>
                            <w:sz w:val="18"/>
                          </w:rPr>
                          <w:t>instrument</w:t>
                        </w:r>
                        <w:r>
                          <w:rPr>
                            <w:i/>
                            <w:color w:val="1B5C98"/>
                            <w:spacing w:val="4"/>
                            <w:w w:val="107"/>
                            <w:sz w:val="18"/>
                          </w:rPr>
                          <w:t xml:space="preserve"> </w:t>
                        </w:r>
                        <w:r>
                          <w:rPr>
                            <w:i/>
                            <w:color w:val="1B5C98"/>
                            <w:w w:val="107"/>
                            <w:sz w:val="18"/>
                          </w:rPr>
                          <w:t>layout</w:t>
                        </w:r>
                      </w:p>
                    </w:txbxContent>
                  </v:textbox>
                </v:rect>
                <v:shape id="Picture 133441" o:spid="_x0000_s2550" type="#_x0000_t75" style="position:absolute;left:2228;top:2533;width:22860;height:37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">
                  <v:imagedata r:id="rId480" o:title=""/>
                </v:shape>
                <v:shape id="Shape 133442" o:spid="_x0000_s2551" style="position:absolute;width:27180;height:42461;visibility:visible;mso-wrap-style:square;v-text-anchor:top" coordsize="2718003,42461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" path="m,4246169r2718003,l2718003,,,,,4246169xe" filled="f" strokecolor="#999a9a" strokeweight=".5pt">
                  <v:stroke miterlimit="1" joinstyle="miter"/>
                  <v:path arrowok="t" textboxrect="0,0,2718003,4246169"/>
                </v:shape>
                <w10:anchorlock/>
              </v:group>
            </w:pict>
          </mc:Fallback>
        </mc:AlternateContent>
      </w:r>
    </w:p>
    <w:p w14:paraId="47E243ED" w14:textId="77777777" w:rsidR="00676923" w:rsidRDefault="00000000">
      <w:pPr>
        <w:spacing w:after="150" w:line="259" w:lineRule="auto"/>
        <w:ind w:left="-1196" w:right="-1193" w:firstLine="0"/>
        <w:jc w:val="left"/>
      </w:pPr>
      <w:r>
        <w:rPr>
          <w:noProof/>
          <w:color w:val="000000"/>
        </w:rPr>
        <mc:AlternateContent>
          <mc:Choice Requires="wpg">
            <w:drawing>
              <wp:inline distT="0" distB="0" distL="0" distR="0" wp14:anchorId="3ACA1F06" wp14:editId="7714ED83">
                <wp:extent cx="3790797" cy="2735238"/>
                <wp:effectExtent l="0" t="0" r="0" b="0"/>
                <wp:docPr id="802714" name="Group 802714"/>
                <wp:cNvGraphicFramePr/>
                <a:graphic xmlns:a="http://schemas.openxmlformats.org/drawingml/2006/main">
                  <a:graphicData uri="http://schemas.microsoft.com/office/word/2010/wordprocessingGroup">
                    <wpg:wgp>
                      <wpg:cNvGrpSpPr/>
                      <wpg:grpSpPr>
                        <a:xfrm>
                          <a:off x="0" y="0"/>
                          <a:ext cx="3790797" cy="2735238"/>
                          <a:chOff x="0" y="0"/>
                          <a:chExt cx="3790797" cy="2735238"/>
                        </a:xfrm>
                      </wpg:grpSpPr>
                      <pic:pic xmlns:pic="http://schemas.openxmlformats.org/drawingml/2006/picture">
                        <pic:nvPicPr>
                          <pic:cNvPr id="898262" name="Picture 898262"/>
                          <pic:cNvPicPr/>
                        </pic:nvPicPr>
                        <pic:blipFill>
                          <a:blip r:embed="rId481"/>
                          <a:stretch>
                            <a:fillRect/>
                          </a:stretch>
                        </pic:blipFill>
                        <pic:spPr>
                          <a:xfrm>
                            <a:off x="3378" y="8293"/>
                            <a:ext cx="3788664" cy="2688336"/>
                          </a:xfrm>
                          <a:prstGeom prst="rect">
                            <a:avLst/>
                          </a:prstGeom>
                        </pic:spPr>
                      </pic:pic>
                      <wps:wsp>
                        <wps:cNvPr id="133445" name="Shape 133445"/>
                        <wps:cNvSpPr/>
                        <wps:spPr>
                          <a:xfrm>
                            <a:off x="0" y="0"/>
                            <a:ext cx="3790797" cy="2735238"/>
                          </a:xfrm>
                          <a:custGeom>
                            <a:avLst/>
                            <a:gdLst/>
                            <a:ahLst/>
                            <a:cxnLst/>
                            <a:rect l="0" t="0" r="0" b="0"/>
                            <a:pathLst>
                              <a:path w="3790797" h="2735238">
                                <a:moveTo>
                                  <a:pt x="0" y="2735238"/>
                                </a:moveTo>
                                <a:lnTo>
                                  <a:pt x="3790797" y="2735238"/>
                                </a:lnTo>
                                <a:lnTo>
                                  <a:pt x="3790797"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2714" style="width:298.488pt;height:215.373pt;mso-position-horizontal-relative:char;mso-position-vertical-relative:line" coordsize="37907,27352">
                <v:shape id="Picture 898262" style="position:absolute;width:37886;height:26883;left:33;top:82;" filled="f">
                  <v:imagedata r:id="rId482"/>
                </v:shape>
                <v:shape id="Shape 133445" style="position:absolute;width:37907;height:27352;left:0;top:0;" coordsize="3790797,2735238" path="m0,2735238l3790797,2735238l3790797,0l0,0x">
                  <v:stroke weight="0.5pt" endcap="flat" joinstyle="miter" miterlimit="4" on="true" color="#999a9a"/>
                  <v:fill on="false" color="#000000" opacity="0"/>
                </v:shape>
              </v:group>
            </w:pict>
          </mc:Fallback>
        </mc:AlternateContent>
      </w:r>
    </w:p>
    <w:p w14:paraId="4E54A713" w14:textId="77777777" w:rsidR="00676923" w:rsidRDefault="00000000">
      <w:pPr>
        <w:spacing w:after="18" w:line="259" w:lineRule="auto"/>
        <w:ind w:left="-5"/>
        <w:jc w:val="left"/>
      </w:pPr>
      <w:r>
        <w:rPr>
          <w:noProof/>
          <w:color w:val="000000"/>
        </w:rPr>
        <mc:AlternateContent>
          <mc:Choice Requires="wpg">
            <w:drawing>
              <wp:anchor distT="0" distB="0" distL="114300" distR="114300" simplePos="0" relativeHeight="251987968" behindDoc="0" locked="0" layoutInCell="1" allowOverlap="1" wp14:anchorId="78E8AD9A" wp14:editId="1158E642">
                <wp:simplePos x="0" y="0"/>
                <wp:positionH relativeFrom="page">
                  <wp:posOffset>0</wp:posOffset>
                </wp:positionH>
                <wp:positionV relativeFrom="page">
                  <wp:posOffset>4895999</wp:posOffset>
                </wp:positionV>
                <wp:extent cx="431999" cy="1092778"/>
                <wp:effectExtent l="0" t="0" r="0" b="0"/>
                <wp:wrapTopAndBottom/>
                <wp:docPr id="802712" name="Group 802712"/>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554" name="Shape 9295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435" name="Rectangle 133435"/>
                        <wps:cNvSpPr/>
                        <wps:spPr>
                          <a:xfrm rot="5399999">
                            <a:off x="2649" y="91691"/>
                            <a:ext cx="182423" cy="149891"/>
                          </a:xfrm>
                          <a:prstGeom prst="rect">
                            <a:avLst/>
                          </a:prstGeom>
                          <a:ln>
                            <a:noFill/>
                          </a:ln>
                        </wps:spPr>
                        <wps:txbx>
                          <w:txbxContent>
                            <w:p w14:paraId="4E8569D7"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436" name="Rectangle 133436"/>
                        <wps:cNvSpPr/>
                        <wps:spPr>
                          <a:xfrm rot="5399999">
                            <a:off x="-407804" y="759593"/>
                            <a:ext cx="1002785" cy="161208"/>
                          </a:xfrm>
                          <a:prstGeom prst="rect">
                            <a:avLst/>
                          </a:prstGeom>
                          <a:ln>
                            <a:noFill/>
                          </a:ln>
                        </wps:spPr>
                        <wps:txbx>
                          <w:txbxContent>
                            <w:p w14:paraId="27189690"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w:pict>
              <v:group w14:anchorId="78E8AD9A" id="Group 802712" o:spid="_x0000_s2552" style="position:absolute;left:0;text-align:left;margin-left:0;margin-top:385.5pt;width:34pt;height:86.05pt;z-index:251987968;mso-position-horizontal-relative:page;mso-position-vertical-relative:page" coordsize="4319,109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">
                <v:shape id="Shape 929554" o:spid="_x0000_s255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" path="m,l431999,r,287998l,287998,,e" fillcolor="#1b5c98" stroked="f" strokeweight="0">
                  <v:stroke miterlimit="83231f" joinstyle="miter"/>
                  <v:path arrowok="t" textboxrect="0,0,431999,287998"/>
                </v:shape>
                <v:rect id="Rectangle 133435" o:spid="_x0000_s255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" filled="f" stroked="f">
                  <v:textbox inset="0,0,0,0">
                    <w:txbxContent>
                      <w:p w14:paraId="4E8569D7" w14:textId="77777777" w:rsidR="00676923" w:rsidRDefault="00000000">
                        <w:pPr>
                          <w:spacing w:after="160" w:line="259" w:lineRule="auto"/>
                          <w:ind w:left="0" w:firstLine="0"/>
                          <w:jc w:val="left"/>
                        </w:pPr>
                        <w:r>
                          <w:rPr>
                            <w:b/>
                            <w:color w:val="FFFEFD"/>
                            <w:sz w:val="18"/>
                          </w:rPr>
                          <w:t>14</w:t>
                        </w:r>
                      </w:p>
                    </w:txbxContent>
                  </v:textbox>
                </v:rect>
                <v:rect id="Rectangle 133436" o:spid="_x0000_s2555" style="position:absolute;left:-4079;top:7596;width:1002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" filled="f" stroked="f">
                  <v:textbox inset="0,0,0,0">
                    <w:txbxContent>
                      <w:p w14:paraId="27189690"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w10:wrap type="topAndBottom" anchorx="page" anchory="page"/>
              </v:group>
            </w:pict>
          </mc:Fallback>
        </mc:AlternateContent>
      </w:r>
      <w:r>
        <w:rPr>
          <w:i/>
          <w:color w:val="1B5C98"/>
          <w:sz w:val="18"/>
        </w:rPr>
        <w:t>Figure 14.6 Possible engine instrument layouts</w:t>
      </w:r>
    </w:p>
    <w:p w14:paraId="209A64C9" w14:textId="77777777" w:rsidR="00676923" w:rsidRDefault="00000000">
      <w:pPr>
        <w:pStyle w:val="Heading4"/>
        <w:ind w:left="-5" w:right="61"/>
      </w:pPr>
      <w:r>
        <w:t>Cockpit Lighting</w:t>
      </w:r>
    </w:p>
    <w:p w14:paraId="5E19478A" w14:textId="77777777" w:rsidR="00676923" w:rsidRDefault="00000000">
      <w:pPr>
        <w:spacing w:after="216"/>
        <w:ind w:left="16" w:right="48"/>
      </w:pPr>
      <w:r>
        <w:t xml:space="preserve">All instruments need a lighting system to enable readings to be noted in all light conditions. On conventional dials there is a choice of internal lighting on each instrument or external lights to illuminate a group. In most cockpits there is a mixture of both internal and external lights. In the glass cockpit </w:t>
      </w:r>
      <w:r>
        <w:lastRenderedPageBreak/>
        <w:t>display the brilliance control will act as an adjusting mechanism to cater for varying light conditions. Once set, the screen brilliance may be automatically retained by an ambient light sensor fitted in the cockpit.</w:t>
      </w:r>
    </w:p>
    <w:p w14:paraId="0ADA4EC8" w14:textId="77777777" w:rsidR="00676923" w:rsidRDefault="00000000">
      <w:pPr>
        <w:spacing w:after="216"/>
        <w:ind w:left="16" w:right="48"/>
      </w:pPr>
      <w:r>
        <w:t>What is essential is an adjustment system that allows for both the state of natural light and individual preference. All lighting systems should avoid harsh shadows and reflected glare.</w:t>
      </w:r>
    </w:p>
    <w:p w14:paraId="740CF35E" w14:textId="77777777" w:rsidR="00676923" w:rsidRDefault="00000000">
      <w:pPr>
        <w:spacing w:after="216"/>
        <w:ind w:left="16" w:right="48"/>
      </w:pPr>
      <w:r>
        <w:t>There has been a tendency in modern civil flying to use higher brightness levels on the flight deck. Research has indicated that on long night flights, fatigue and drowsiness seem to be less with higher brightness levels. With age visual acuity decreases, and older pilots require a higher brightness level.</w:t>
      </w:r>
    </w:p>
    <w:p w14:paraId="2FE15D80" w14:textId="77777777" w:rsidR="00676923" w:rsidRDefault="00000000">
      <w:pPr>
        <w:spacing w:after="312"/>
        <w:ind w:left="16" w:right="48"/>
      </w:pPr>
      <w:r>
        <w:t>Should there be a possibility of thunderstorms or lightning, cockpit lights should be turned fully up to reduce, as far as possible, the ‘blinding’ effect of flashes.</w:t>
      </w:r>
    </w:p>
    <w:p w14:paraId="73CCD72E" w14:textId="77777777" w:rsidR="00676923" w:rsidRDefault="00000000">
      <w:pPr>
        <w:pStyle w:val="Heading3"/>
        <w:spacing w:after="158"/>
        <w:ind w:left="-5"/>
      </w:pPr>
      <w:r>
        <w:t>Hardware - Controls</w:t>
      </w:r>
    </w:p>
    <w:p w14:paraId="1467FE31" w14:textId="77777777" w:rsidR="00676923" w:rsidRDefault="00000000">
      <w:pPr>
        <w:pStyle w:val="Heading4"/>
        <w:ind w:left="-5" w:right="61"/>
      </w:pPr>
      <w:r>
        <w:t xml:space="preserve">Basic Considerations </w:t>
      </w:r>
    </w:p>
    <w:p w14:paraId="748F68A7" w14:textId="77777777" w:rsidR="00676923" w:rsidRDefault="00000000">
      <w:pPr>
        <w:spacing w:after="216"/>
        <w:ind w:left="16" w:right="48"/>
      </w:pPr>
      <w:r>
        <w:rPr>
          <w:noProof/>
          <w:color w:val="000000"/>
        </w:rPr>
        <mc:AlternateContent>
          <mc:Choice Requires="wpg">
            <w:drawing>
              <wp:anchor distT="0" distB="0" distL="114300" distR="114300" simplePos="0" relativeHeight="251988992" behindDoc="0" locked="0" layoutInCell="1" allowOverlap="1" wp14:anchorId="1A862874" wp14:editId="27CA9FA4">
                <wp:simplePos x="0" y="0"/>
                <wp:positionH relativeFrom="page">
                  <wp:posOffset>7128002</wp:posOffset>
                </wp:positionH>
                <wp:positionV relativeFrom="page">
                  <wp:posOffset>4896904</wp:posOffset>
                </wp:positionV>
                <wp:extent cx="432003" cy="1389199"/>
                <wp:effectExtent l="0" t="0" r="0" b="0"/>
                <wp:wrapSquare wrapText="bothSides"/>
                <wp:docPr id="803454" name="Group 803454"/>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454" name="Shape 13345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455" name="Rectangle 133455"/>
                        <wps:cNvSpPr/>
                        <wps:spPr>
                          <a:xfrm rot="-5399999">
                            <a:off x="-360067" y="610118"/>
                            <a:ext cx="1396953" cy="161208"/>
                          </a:xfrm>
                          <a:prstGeom prst="rect">
                            <a:avLst/>
                          </a:prstGeom>
                          <a:ln>
                            <a:noFill/>
                          </a:ln>
                        </wps:spPr>
                        <wps:txbx>
                          <w:txbxContent>
                            <w:p w14:paraId="52DB098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456" name="Rectangle 133456"/>
                        <wps:cNvSpPr/>
                        <wps:spPr>
                          <a:xfrm rot="-5399999">
                            <a:off x="246928" y="46421"/>
                            <a:ext cx="182422" cy="149891"/>
                          </a:xfrm>
                          <a:prstGeom prst="rect">
                            <a:avLst/>
                          </a:prstGeom>
                          <a:ln>
                            <a:noFill/>
                          </a:ln>
                        </wps:spPr>
                        <wps:txbx>
                          <w:txbxContent>
                            <w:p w14:paraId="6332D866"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w:pict>
              <v:group w14:anchorId="1A862874" id="Group 803454" o:spid="_x0000_s2556" style="position:absolute;left:0;text-align:left;margin-left:561.25pt;margin-top:385.6pt;width:34pt;height:109.4pt;z-index:251988992;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">
                <v:shape id="Shape 133454" o:spid="_x0000_s255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3455" o:spid="_x0000_s2558" style="position:absolute;left:-3600;top:6101;width:139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" filled="f" stroked="f">
                  <v:textbox inset="0,0,0,0">
                    <w:txbxContent>
                      <w:p w14:paraId="52DB098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v:rect id="Rectangle 133456" o:spid="_x0000_s255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" filled="f" stroked="f">
                  <v:textbox inset="0,0,0,0">
                    <w:txbxContent>
                      <w:p w14:paraId="6332D866" w14:textId="77777777" w:rsidR="00676923" w:rsidRDefault="00000000">
                        <w:pPr>
                          <w:spacing w:after="160" w:line="259" w:lineRule="auto"/>
                          <w:ind w:left="0" w:firstLine="0"/>
                          <w:jc w:val="left"/>
                        </w:pPr>
                        <w:r>
                          <w:rPr>
                            <w:b/>
                            <w:color w:val="FFFEFD"/>
                            <w:sz w:val="18"/>
                          </w:rPr>
                          <w:t>14</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90016" behindDoc="0" locked="0" layoutInCell="1" allowOverlap="1" wp14:anchorId="235B2495" wp14:editId="7A971EF9">
                <wp:simplePos x="0" y="0"/>
                <wp:positionH relativeFrom="page">
                  <wp:posOffset>7385808</wp:posOffset>
                </wp:positionH>
                <wp:positionV relativeFrom="page">
                  <wp:posOffset>2918561</wp:posOffset>
                </wp:positionV>
                <wp:extent cx="121209" cy="21945"/>
                <wp:effectExtent l="0" t="0" r="0" b="0"/>
                <wp:wrapTopAndBottom/>
                <wp:docPr id="803455" name="Group 803455"/>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512" name="Rectangle 133512"/>
                        <wps:cNvSpPr/>
                        <wps:spPr>
                          <a:xfrm rot="-5399999">
                            <a:off x="-138040" y="-99705"/>
                            <a:ext cx="242421" cy="161208"/>
                          </a:xfrm>
                          <a:prstGeom prst="rect">
                            <a:avLst/>
                          </a:prstGeom>
                          <a:ln>
                            <a:noFill/>
                          </a:ln>
                        </wps:spPr>
                        <wps:txbx>
                          <w:txbxContent>
                            <w:p w14:paraId="35A916E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235B2495" id="Group 803455" o:spid="_x0000_s2560" style="position:absolute;left:0;text-align:left;margin-left:581.55pt;margin-top:229.8pt;width:9.55pt;height:1.75pt;z-index:251990016;mso-position-horizontal-relative:page;mso-position-vertical-relative:page" coordsize="121209,2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">
                <v:rect id="Rectangle 133512" o:spid="_x0000_s2561" style="position:absolute;left:-138040;top:-99705;width:242421;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" filled="f" stroked="f">
                  <v:textbox inset="0,0,0,0">
                    <w:txbxContent>
                      <w:p w14:paraId="35A916EF"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Displays enable information to be passed from the aircraft to the pilot - controls enable instructions to be passed from the pilot to the aircraft. There are certain basic considerations which govern the way controls should be designed and arranged.</w:t>
      </w:r>
    </w:p>
    <w:p w14:paraId="3CAEBA1E" w14:textId="77777777" w:rsidR="00676923" w:rsidRDefault="00000000">
      <w:pPr>
        <w:numPr>
          <w:ilvl w:val="0"/>
          <w:numId w:val="207"/>
        </w:numPr>
        <w:spacing w:after="11"/>
        <w:ind w:right="14" w:hanging="340"/>
        <w:jc w:val="left"/>
      </w:pPr>
      <w:r>
        <w:rPr>
          <w:b/>
        </w:rPr>
        <w:t>Standardization</w:t>
      </w:r>
    </w:p>
    <w:p w14:paraId="1626D682" w14:textId="77777777" w:rsidR="00676923" w:rsidRDefault="00000000">
      <w:pPr>
        <w:spacing w:after="253"/>
        <w:ind w:left="293" w:right="48"/>
      </w:pPr>
      <w:r>
        <w:t>Most importantly, controls should be standardized in their location and sense of use from one aircraft to another, and between different aircraft types. For example, to operate a manual valve, rotation should be:</w:t>
      </w:r>
    </w:p>
    <w:p w14:paraId="6B00093F" w14:textId="77777777" w:rsidR="00676923" w:rsidRDefault="00000000">
      <w:pPr>
        <w:numPr>
          <w:ilvl w:val="0"/>
          <w:numId w:val="207"/>
        </w:numPr>
        <w:ind w:right="14" w:hanging="340"/>
        <w:jc w:val="left"/>
      </w:pPr>
      <w:r>
        <w:t>Clockwise to close</w:t>
      </w:r>
    </w:p>
    <w:p w14:paraId="7B6FB5C9" w14:textId="77777777" w:rsidR="00676923" w:rsidRDefault="00000000">
      <w:pPr>
        <w:numPr>
          <w:ilvl w:val="0"/>
          <w:numId w:val="207"/>
        </w:numPr>
        <w:spacing w:after="249"/>
        <w:ind w:right="14" w:hanging="340"/>
        <w:jc w:val="left"/>
      </w:pPr>
      <w:r>
        <w:t>Anti- clockwise to open</w:t>
      </w:r>
    </w:p>
    <w:p w14:paraId="079DE2A0" w14:textId="77777777" w:rsidR="00676923" w:rsidRDefault="00000000">
      <w:pPr>
        <w:numPr>
          <w:ilvl w:val="0"/>
          <w:numId w:val="207"/>
        </w:numPr>
        <w:spacing w:after="11"/>
        <w:ind w:right="14" w:hanging="340"/>
        <w:jc w:val="left"/>
      </w:pPr>
      <w:r>
        <w:rPr>
          <w:b/>
        </w:rPr>
        <w:t>Frequency of use</w:t>
      </w:r>
    </w:p>
    <w:p w14:paraId="4F0BB851" w14:textId="77777777" w:rsidR="00676923" w:rsidRDefault="00000000">
      <w:pPr>
        <w:spacing w:after="253"/>
        <w:ind w:left="293" w:right="48"/>
      </w:pPr>
      <w:r>
        <w:t>Controls should be located such that they are within an easy reach envelope of all designed users of the aircraft. Controls that are used frequently or for protracted periods should be located so that they do not require an awkward or fatiguing posture of the pilot.</w:t>
      </w:r>
    </w:p>
    <w:p w14:paraId="0FAACB01" w14:textId="77777777" w:rsidR="00676923" w:rsidRDefault="00000000">
      <w:pPr>
        <w:numPr>
          <w:ilvl w:val="0"/>
          <w:numId w:val="207"/>
        </w:numPr>
        <w:spacing w:after="11"/>
        <w:ind w:right="14" w:hanging="340"/>
        <w:jc w:val="left"/>
      </w:pPr>
      <w:r>
        <w:rPr>
          <w:b/>
        </w:rPr>
        <w:t>Sequence of use</w:t>
      </w:r>
    </w:p>
    <w:p w14:paraId="263A9518" w14:textId="77777777" w:rsidR="00676923" w:rsidRDefault="00000000">
      <w:pPr>
        <w:spacing w:after="253"/>
        <w:ind w:left="293" w:right="48"/>
      </w:pPr>
      <w:r>
        <w:t xml:space="preserve">Controls that are frequently used </w:t>
      </w:r>
      <w:proofErr w:type="gramStart"/>
      <w:r>
        <w:t>in a given</w:t>
      </w:r>
      <w:proofErr w:type="gramEnd"/>
      <w:r>
        <w:t xml:space="preserve"> order should be laid out so that the sequence of use is represented in the layout of the controls. As well as convenience, the layout itself acts as a prompt for the pilot.</w:t>
      </w:r>
    </w:p>
    <w:p w14:paraId="3076883F" w14:textId="77777777" w:rsidR="00676923" w:rsidRDefault="00000000">
      <w:pPr>
        <w:numPr>
          <w:ilvl w:val="0"/>
          <w:numId w:val="207"/>
        </w:numPr>
        <w:spacing w:after="11"/>
        <w:ind w:right="14" w:hanging="340"/>
        <w:jc w:val="left"/>
      </w:pPr>
      <w:r>
        <w:rPr>
          <w:b/>
        </w:rPr>
        <w:t>Importance</w:t>
      </w:r>
    </w:p>
    <w:p w14:paraId="4E559A26" w14:textId="77777777" w:rsidR="00676923" w:rsidRDefault="00000000">
      <w:pPr>
        <w:spacing w:after="249"/>
        <w:ind w:left="293" w:right="48"/>
      </w:pPr>
      <w:r>
        <w:t xml:space="preserve">Important controls must </w:t>
      </w:r>
      <w:proofErr w:type="gramStart"/>
      <w:r>
        <w:t>be located in</w:t>
      </w:r>
      <w:proofErr w:type="gramEnd"/>
      <w:r>
        <w:t xml:space="preserve"> easily reached and unobstructed positions.</w:t>
      </w:r>
    </w:p>
    <w:p w14:paraId="450785A9" w14:textId="77777777" w:rsidR="00676923" w:rsidRDefault="00000000">
      <w:pPr>
        <w:numPr>
          <w:ilvl w:val="0"/>
          <w:numId w:val="207"/>
        </w:numPr>
        <w:spacing w:after="11"/>
        <w:ind w:right="14" w:hanging="340"/>
        <w:jc w:val="left"/>
      </w:pPr>
      <w:r>
        <w:rPr>
          <w:b/>
        </w:rPr>
        <w:t>Visual/Tactile dissimilarity</w:t>
      </w:r>
    </w:p>
    <w:p w14:paraId="4C9F86C6" w14:textId="77777777" w:rsidR="00676923" w:rsidRDefault="00000000">
      <w:pPr>
        <w:ind w:left="293" w:right="48"/>
      </w:pPr>
      <w:r>
        <w:t>Switches and knobs that control different functions should not look or feel the same thus reducing the chances of inadvertent operation.</w:t>
      </w:r>
    </w:p>
    <w:p w14:paraId="1F0246BA" w14:textId="77777777" w:rsidR="00676923" w:rsidRDefault="00000000">
      <w:pPr>
        <w:numPr>
          <w:ilvl w:val="0"/>
          <w:numId w:val="207"/>
        </w:numPr>
        <w:spacing w:after="11"/>
        <w:ind w:right="14" w:hanging="340"/>
        <w:jc w:val="left"/>
      </w:pPr>
      <w:r>
        <w:rPr>
          <w:b/>
        </w:rPr>
        <w:t>Symbolism</w:t>
      </w:r>
    </w:p>
    <w:p w14:paraId="35601D85" w14:textId="77777777" w:rsidR="00676923" w:rsidRDefault="00000000">
      <w:pPr>
        <w:spacing w:after="253"/>
        <w:ind w:left="293" w:right="48"/>
      </w:pPr>
      <w:r>
        <w:t>Controls, if possible, should be designed to contain some reference to their function. Thus undercarriage levers can be shaped like a wheel and flap levers can resemble a cross section of a flap.</w:t>
      </w:r>
    </w:p>
    <w:p w14:paraId="435949E3" w14:textId="77777777" w:rsidR="00676923" w:rsidRDefault="00000000">
      <w:pPr>
        <w:numPr>
          <w:ilvl w:val="0"/>
          <w:numId w:val="207"/>
        </w:numPr>
        <w:spacing w:after="11"/>
        <w:ind w:right="14" w:hanging="340"/>
        <w:jc w:val="left"/>
      </w:pPr>
      <w:r>
        <w:rPr>
          <w:b/>
        </w:rPr>
        <w:lastRenderedPageBreak/>
        <w:t>Control/Display compatibility</w:t>
      </w:r>
    </w:p>
    <w:p w14:paraId="537469BF" w14:textId="77777777" w:rsidR="00676923" w:rsidRDefault="00000000">
      <w:pPr>
        <w:spacing w:after="254"/>
        <w:ind w:left="293" w:right="48"/>
      </w:pPr>
      <w:r>
        <w:t xml:space="preserve">Controls should be located such that they maintain some spatial logic with the display that they are associated with. For example the columns of engine instruments should be aligned with their relevant power levers. </w:t>
      </w:r>
      <w:r>
        <w:rPr>
          <w:i/>
        </w:rPr>
        <w:t xml:space="preserve">(See </w:t>
      </w:r>
      <w:r>
        <w:rPr>
          <w:i/>
          <w:color w:val="1B5C98"/>
        </w:rPr>
        <w:t>Figure 14.5</w:t>
      </w:r>
      <w:r>
        <w:rPr>
          <w:i/>
        </w:rPr>
        <w:t xml:space="preserve"> and </w:t>
      </w:r>
      <w:r>
        <w:rPr>
          <w:i/>
          <w:color w:val="1B5C98"/>
        </w:rPr>
        <w:t>Figure 14.6</w:t>
      </w:r>
      <w:r>
        <w:rPr>
          <w:i/>
        </w:rPr>
        <w:t>).</w:t>
      </w:r>
    </w:p>
    <w:p w14:paraId="3409ADE3" w14:textId="77777777" w:rsidR="00676923" w:rsidRDefault="00000000">
      <w:pPr>
        <w:numPr>
          <w:ilvl w:val="0"/>
          <w:numId w:val="207"/>
        </w:numPr>
        <w:spacing w:after="11"/>
        <w:ind w:right="14" w:hanging="340"/>
        <w:jc w:val="left"/>
      </w:pPr>
      <w:r>
        <w:rPr>
          <w:b/>
        </w:rPr>
        <w:t>Control loading</w:t>
      </w:r>
    </w:p>
    <w:p w14:paraId="7260ADB6" w14:textId="77777777" w:rsidR="00676923" w:rsidRDefault="00000000">
      <w:pPr>
        <w:spacing w:after="253"/>
        <w:ind w:left="293" w:right="48"/>
      </w:pPr>
      <w:r>
        <w:t>The force required to operate any control should not only be within that which can be exerted by the target population of pilots but should be harmonized with the forces required by other related controls. For example, a control column will be difficult to use if it requires a large force to control roll but only light force to control pitch.</w:t>
      </w:r>
    </w:p>
    <w:p w14:paraId="01F50D91" w14:textId="77777777" w:rsidR="00676923" w:rsidRDefault="00000000">
      <w:pPr>
        <w:numPr>
          <w:ilvl w:val="0"/>
          <w:numId w:val="207"/>
        </w:numPr>
        <w:spacing w:after="11"/>
        <w:ind w:right="14" w:hanging="340"/>
        <w:jc w:val="left"/>
      </w:pPr>
      <w:r>
        <w:rPr>
          <w:b/>
        </w:rPr>
        <w:t>Prevention of inadvertent use</w:t>
      </w:r>
    </w:p>
    <w:p w14:paraId="31161D1D" w14:textId="77777777" w:rsidR="00676923" w:rsidRDefault="00000000">
      <w:pPr>
        <w:spacing w:after="253"/>
        <w:ind w:left="293" w:right="48"/>
      </w:pPr>
      <w:r>
        <w:t>Controls should be designed to minimize the chances of inadvertent operation. Where this could be dangerous, the control should be fitted with a guard.</w:t>
      </w:r>
    </w:p>
    <w:p w14:paraId="3867A62C" w14:textId="77777777" w:rsidR="00676923" w:rsidRDefault="00000000">
      <w:pPr>
        <w:numPr>
          <w:ilvl w:val="0"/>
          <w:numId w:val="207"/>
        </w:numPr>
        <w:spacing w:after="11"/>
        <w:ind w:right="14" w:hanging="340"/>
        <w:jc w:val="left"/>
      </w:pPr>
      <w:r>
        <w:rPr>
          <w:b/>
        </w:rPr>
        <w:t>Control position and present demand</w:t>
      </w:r>
    </w:p>
    <w:p w14:paraId="7B5EBF25" w14:textId="77777777" w:rsidR="00676923" w:rsidRDefault="00000000">
      <w:pPr>
        <w:spacing w:after="253"/>
        <w:ind w:left="293" w:right="48"/>
      </w:pPr>
      <w:r>
        <w:rPr>
          <w:noProof/>
          <w:color w:val="000000"/>
        </w:rPr>
        <mc:AlternateContent>
          <mc:Choice Requires="wpg">
            <w:drawing>
              <wp:anchor distT="0" distB="0" distL="114300" distR="114300" simplePos="0" relativeHeight="251991040" behindDoc="0" locked="0" layoutInCell="1" allowOverlap="1" wp14:anchorId="128C352A" wp14:editId="27E045BB">
                <wp:simplePos x="0" y="0"/>
                <wp:positionH relativeFrom="page">
                  <wp:posOffset>0</wp:posOffset>
                </wp:positionH>
                <wp:positionV relativeFrom="page">
                  <wp:posOffset>4895999</wp:posOffset>
                </wp:positionV>
                <wp:extent cx="431999" cy="1092778"/>
                <wp:effectExtent l="0" t="0" r="0" b="0"/>
                <wp:wrapSquare wrapText="bothSides"/>
                <wp:docPr id="798496" name="Group 798496"/>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618" name="Shape 92961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522" name="Rectangle 133522"/>
                        <wps:cNvSpPr/>
                        <wps:spPr>
                          <a:xfrm rot="5399999">
                            <a:off x="2649" y="91691"/>
                            <a:ext cx="182423" cy="149891"/>
                          </a:xfrm>
                          <a:prstGeom prst="rect">
                            <a:avLst/>
                          </a:prstGeom>
                          <a:ln>
                            <a:noFill/>
                          </a:ln>
                        </wps:spPr>
                        <wps:txbx>
                          <w:txbxContent>
                            <w:p w14:paraId="146126D5"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523" name="Rectangle 133523"/>
                        <wps:cNvSpPr/>
                        <wps:spPr>
                          <a:xfrm rot="5399999">
                            <a:off x="-407804" y="759593"/>
                            <a:ext cx="1002785" cy="161208"/>
                          </a:xfrm>
                          <a:prstGeom prst="rect">
                            <a:avLst/>
                          </a:prstGeom>
                          <a:ln>
                            <a:noFill/>
                          </a:ln>
                        </wps:spPr>
                        <wps:txbx>
                          <w:txbxContent>
                            <w:p w14:paraId="2DC15882"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w:pict>
              <v:group w14:anchorId="128C352A" id="Group 798496" o:spid="_x0000_s2562" style="position:absolute;left:0;text-align:left;margin-left:0;margin-top:385.5pt;width:34pt;height:86.05pt;z-index:251991040;mso-position-horizontal-relative:page;mso-position-vertical-relative:page" coordsize="4319,109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">
                <v:shape id="Shape 929618" o:spid="_x0000_s256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" path="m,l431999,r,287998l,287998,,e" fillcolor="#1b5c98" stroked="f" strokeweight="0">
                  <v:stroke miterlimit="83231f" joinstyle="miter"/>
                  <v:path arrowok="t" textboxrect="0,0,431999,287998"/>
                </v:shape>
                <v:rect id="Rectangle 133522" o:spid="_x0000_s256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" filled="f" stroked="f">
                  <v:textbox inset="0,0,0,0">
                    <w:txbxContent>
                      <w:p w14:paraId="146126D5" w14:textId="77777777" w:rsidR="00676923" w:rsidRDefault="00000000">
                        <w:pPr>
                          <w:spacing w:after="160" w:line="259" w:lineRule="auto"/>
                          <w:ind w:left="0" w:firstLine="0"/>
                          <w:jc w:val="left"/>
                        </w:pPr>
                        <w:r>
                          <w:rPr>
                            <w:b/>
                            <w:color w:val="FFFEFD"/>
                            <w:sz w:val="18"/>
                          </w:rPr>
                          <w:t>14</w:t>
                        </w:r>
                      </w:p>
                    </w:txbxContent>
                  </v:textbox>
                </v:rect>
                <v:rect id="Rectangle 133523" o:spid="_x0000_s2565" style="position:absolute;left:-4079;top:7596;width:1002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" filled="f" stroked="f">
                  <v:textbox inset="0,0,0,0">
                    <w:txbxContent>
                      <w:p w14:paraId="2DC15882"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w10:wrap type="square" anchorx="page" anchory="page"/>
              </v:group>
            </w:pict>
          </mc:Fallback>
        </mc:AlternateContent>
      </w:r>
      <w:r>
        <w:t>The position of the control should indicate the selected function. In some modern cockpits the conventional column has been replaced by a sidestick. Both pilots’ sidesticks should move in unison so that, on change of operator the pilot taking control will know the already selected position.</w:t>
      </w:r>
    </w:p>
    <w:p w14:paraId="7CD7F47C" w14:textId="77777777" w:rsidR="00676923" w:rsidRDefault="00000000">
      <w:pPr>
        <w:numPr>
          <w:ilvl w:val="0"/>
          <w:numId w:val="207"/>
        </w:numPr>
        <w:spacing w:after="11"/>
        <w:ind w:right="14" w:hanging="340"/>
        <w:jc w:val="left"/>
      </w:pPr>
      <w:r>
        <w:rPr>
          <w:b/>
        </w:rPr>
        <w:t>Simultaneous use</w:t>
      </w:r>
    </w:p>
    <w:p w14:paraId="03CB379B" w14:textId="77777777" w:rsidR="00676923" w:rsidRDefault="00000000">
      <w:pPr>
        <w:spacing w:after="253"/>
        <w:ind w:left="293" w:right="48"/>
      </w:pPr>
      <w:r>
        <w:t>Those controls requiring simultaneous use, such as the throttle and trim controls, should be located to enable this to take place.</w:t>
      </w:r>
    </w:p>
    <w:p w14:paraId="2620E0D8" w14:textId="77777777" w:rsidR="00676923" w:rsidRDefault="00000000">
      <w:pPr>
        <w:spacing w:after="264"/>
        <w:ind w:left="16" w:right="48"/>
      </w:pPr>
      <w:r>
        <w:t xml:space="preserve">Great progress is being made to meet </w:t>
      </w:r>
      <w:proofErr w:type="gramStart"/>
      <w:r>
        <w:t>all of</w:t>
      </w:r>
      <w:proofErr w:type="gramEnd"/>
      <w:r>
        <w:t xml:space="preserve"> the above requirements but even today there are problems with some aircraft designs. Some are merely a </w:t>
      </w:r>
      <w:proofErr w:type="gramStart"/>
      <w:r>
        <w:t>nuisance</w:t>
      </w:r>
      <w:proofErr w:type="gramEnd"/>
      <w:r>
        <w:t xml:space="preserve"> but others should not be tolerated. Some examples of problems will be found in Chapter 16 dealing with reports submitted by pilots.</w:t>
      </w:r>
    </w:p>
    <w:p w14:paraId="565E8666" w14:textId="77777777" w:rsidR="00676923" w:rsidRDefault="00000000">
      <w:pPr>
        <w:pStyle w:val="Heading4"/>
        <w:ind w:left="-5" w:right="61"/>
      </w:pPr>
      <w:r>
        <w:t>Warnings</w:t>
      </w:r>
    </w:p>
    <w:p w14:paraId="0356DF49" w14:textId="77777777" w:rsidR="00676923" w:rsidRDefault="00000000">
      <w:pPr>
        <w:spacing w:after="216"/>
        <w:ind w:left="16" w:right="48"/>
      </w:pPr>
      <w:r>
        <w:t xml:space="preserve">It is essential that all warnings should be ‘attention getting’ without being startling. As well as attracting attention the warning should inform the pilot of what is wrong and if possible; guide the pilot to the correct actions. The </w:t>
      </w:r>
      <w:r>
        <w:rPr>
          <w:b/>
        </w:rPr>
        <w:t>alerting</w:t>
      </w:r>
      <w:r>
        <w:t xml:space="preserve"> function for all important failures should be fulfilled by an</w:t>
      </w:r>
      <w:r>
        <w:rPr>
          <w:b/>
        </w:rPr>
        <w:t xml:space="preserve"> audio</w:t>
      </w:r>
      <w:r>
        <w:t xml:space="preserve"> warning. This is mandatory if the pilot is required to assume control. </w:t>
      </w:r>
    </w:p>
    <w:p w14:paraId="36C09A09" w14:textId="77777777" w:rsidR="00676923" w:rsidRDefault="00000000">
      <w:pPr>
        <w:spacing w:after="216"/>
        <w:ind w:left="16" w:right="48"/>
      </w:pPr>
      <w:r>
        <w:t>Even the most conspicuous visual warnings rely on head and gaze orientation. In a more extreme example, the use of any visual warning is rendered useless if the pilots should be asleep. The ideal warning system is to have a single audio warning to alert the pilot to a failure and to direct his attention to a single central warning panel that announces the nature of the problem with a suitable illuminated caption.</w:t>
      </w:r>
    </w:p>
    <w:p w14:paraId="15E20CAF" w14:textId="77777777" w:rsidR="00676923" w:rsidRDefault="00000000">
      <w:pPr>
        <w:ind w:left="16" w:right="48"/>
      </w:pPr>
      <w:r>
        <w:t>It is vital that warning systems be reliable, that is they respond to all genuine problems, but do not generate false alarms. Early GPWS systems were well known for generating spurious warnings and it has been suggested that CFIT accidents have been caused by pilots (used to hearing spurious warnings) ignoring genuine alarms.</w:t>
      </w:r>
    </w:p>
    <w:p w14:paraId="1C0D5F02" w14:textId="77777777" w:rsidR="00676923" w:rsidRDefault="00000000">
      <w:pPr>
        <w:pStyle w:val="Heading3"/>
        <w:spacing w:after="158"/>
        <w:ind w:left="-5"/>
      </w:pPr>
      <w:r>
        <w:lastRenderedPageBreak/>
        <w:t>Software</w:t>
      </w:r>
    </w:p>
    <w:p w14:paraId="48028380" w14:textId="77777777" w:rsidR="00676923" w:rsidRDefault="00000000">
      <w:pPr>
        <w:pStyle w:val="Heading4"/>
        <w:ind w:left="-5" w:right="61"/>
      </w:pPr>
      <w:r>
        <w:t xml:space="preserve">Checklists and Manuals - Introduction </w:t>
      </w:r>
    </w:p>
    <w:p w14:paraId="237BB30C" w14:textId="77777777" w:rsidR="00676923" w:rsidRDefault="00000000">
      <w:pPr>
        <w:spacing w:after="264"/>
        <w:ind w:left="16" w:right="48"/>
      </w:pPr>
      <w:r>
        <w:t>The importance of good design in checklists is fundamental to the safe operation of aircraft. Aircrew must be afforded rapid accessibility to accurate information in manuals and checklists. There is plainly a requirement for crews to be sufficiently familiar with their documentation so that they know where to find relevant information in the quickest possible time.</w:t>
      </w:r>
    </w:p>
    <w:p w14:paraId="5B909C43" w14:textId="77777777" w:rsidR="00676923" w:rsidRDefault="00000000">
      <w:pPr>
        <w:spacing w:after="216"/>
        <w:ind w:left="16" w:right="5098"/>
      </w:pPr>
      <w:r>
        <w:rPr>
          <w:b/>
          <w:i/>
          <w:color w:val="1B5C98"/>
          <w:sz w:val="26"/>
        </w:rPr>
        <w:t xml:space="preserve">Checklists - Main Requirements </w:t>
      </w:r>
      <w:r>
        <w:t>The main requirements for checklists are:</w:t>
      </w:r>
    </w:p>
    <w:p w14:paraId="55C7AC6D" w14:textId="77777777" w:rsidR="00676923" w:rsidRDefault="00000000">
      <w:pPr>
        <w:numPr>
          <w:ilvl w:val="0"/>
          <w:numId w:val="208"/>
        </w:numPr>
        <w:ind w:right="48" w:hanging="340"/>
      </w:pPr>
      <w:r>
        <w:t>Unambiguous.</w:t>
      </w:r>
    </w:p>
    <w:p w14:paraId="682EB5A0" w14:textId="77777777" w:rsidR="00676923" w:rsidRDefault="00000000">
      <w:pPr>
        <w:numPr>
          <w:ilvl w:val="0"/>
          <w:numId w:val="208"/>
        </w:numPr>
        <w:ind w:right="48" w:hanging="340"/>
      </w:pPr>
      <w:r>
        <w:t>Easy to read.</w:t>
      </w:r>
    </w:p>
    <w:p w14:paraId="62FAA7C5" w14:textId="77777777" w:rsidR="00676923" w:rsidRDefault="00000000">
      <w:pPr>
        <w:numPr>
          <w:ilvl w:val="0"/>
          <w:numId w:val="208"/>
        </w:numPr>
        <w:ind w:right="48" w:hanging="340"/>
      </w:pPr>
      <w:r>
        <w:t>Kept to a manageable size for easy use on the flight deck.</w:t>
      </w:r>
    </w:p>
    <w:p w14:paraId="450318F1" w14:textId="77777777" w:rsidR="00676923" w:rsidRDefault="00000000">
      <w:pPr>
        <w:numPr>
          <w:ilvl w:val="0"/>
          <w:numId w:val="208"/>
        </w:numPr>
        <w:ind w:right="48" w:hanging="340"/>
      </w:pPr>
      <w:r>
        <w:t xml:space="preserve">Fullest use is made of </w:t>
      </w:r>
      <w:proofErr w:type="gramStart"/>
      <w:r>
        <w:t>good cross-referenced</w:t>
      </w:r>
      <w:proofErr w:type="gramEnd"/>
      <w:r>
        <w:t xml:space="preserve"> indexing and </w:t>
      </w:r>
      <w:proofErr w:type="spellStart"/>
      <w:r>
        <w:t>colour</w:t>
      </w:r>
      <w:proofErr w:type="spellEnd"/>
      <w:r>
        <w:t xml:space="preserve"> coding of pages by topic.</w:t>
      </w:r>
    </w:p>
    <w:p w14:paraId="22E0B05E" w14:textId="77777777" w:rsidR="00676923" w:rsidRDefault="00000000">
      <w:pPr>
        <w:numPr>
          <w:ilvl w:val="0"/>
          <w:numId w:val="208"/>
        </w:numPr>
        <w:ind w:right="48" w:hanging="340"/>
      </w:pPr>
      <w:r>
        <w:t>Division of pages with protruding thumb locators.</w:t>
      </w:r>
    </w:p>
    <w:p w14:paraId="20DABF52" w14:textId="77777777" w:rsidR="00676923" w:rsidRDefault="00000000">
      <w:pPr>
        <w:numPr>
          <w:ilvl w:val="0"/>
          <w:numId w:val="208"/>
        </w:numPr>
        <w:ind w:right="48" w:hanging="340"/>
      </w:pPr>
      <w:r>
        <w:t>Amount of information presented is relevant to the needs of the pilot.</w:t>
      </w:r>
    </w:p>
    <w:p w14:paraId="02EA76F9" w14:textId="77777777" w:rsidR="00676923" w:rsidRDefault="00000000">
      <w:pPr>
        <w:numPr>
          <w:ilvl w:val="0"/>
          <w:numId w:val="208"/>
        </w:numPr>
        <w:ind w:right="48" w:hanging="340"/>
      </w:pPr>
      <w:r>
        <w:t>Presented in easily understood language.</w:t>
      </w:r>
    </w:p>
    <w:p w14:paraId="77E2DB30" w14:textId="77777777" w:rsidR="00676923" w:rsidRDefault="00000000">
      <w:pPr>
        <w:numPr>
          <w:ilvl w:val="0"/>
          <w:numId w:val="208"/>
        </w:numPr>
        <w:ind w:right="48" w:hanging="340"/>
      </w:pPr>
      <w:r>
        <w:t>Text:</w:t>
      </w:r>
    </w:p>
    <w:p w14:paraId="54FFAB23" w14:textId="77777777" w:rsidR="00676923" w:rsidRDefault="00000000">
      <w:pPr>
        <w:numPr>
          <w:ilvl w:val="0"/>
          <w:numId w:val="208"/>
        </w:numPr>
        <w:spacing w:after="253"/>
        <w:ind w:right="48" w:hanging="340"/>
      </w:pPr>
      <w:r>
        <w:rPr>
          <w:noProof/>
          <w:color w:val="000000"/>
        </w:rPr>
        <mc:AlternateContent>
          <mc:Choice Requires="wpg">
            <w:drawing>
              <wp:anchor distT="0" distB="0" distL="114300" distR="114300" simplePos="0" relativeHeight="251992064" behindDoc="0" locked="0" layoutInCell="1" allowOverlap="1" wp14:anchorId="61DFD69F" wp14:editId="63397ABC">
                <wp:simplePos x="0" y="0"/>
                <wp:positionH relativeFrom="page">
                  <wp:posOffset>7128002</wp:posOffset>
                </wp:positionH>
                <wp:positionV relativeFrom="page">
                  <wp:posOffset>4896904</wp:posOffset>
                </wp:positionV>
                <wp:extent cx="432003" cy="1389199"/>
                <wp:effectExtent l="0" t="0" r="0" b="0"/>
                <wp:wrapSquare wrapText="bothSides"/>
                <wp:docPr id="799410" name="Group 799410"/>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596" name="Shape 13359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597" name="Rectangle 133597"/>
                        <wps:cNvSpPr/>
                        <wps:spPr>
                          <a:xfrm rot="-5399999">
                            <a:off x="-360067" y="610118"/>
                            <a:ext cx="1396953" cy="161208"/>
                          </a:xfrm>
                          <a:prstGeom prst="rect">
                            <a:avLst/>
                          </a:prstGeom>
                          <a:ln>
                            <a:noFill/>
                          </a:ln>
                        </wps:spPr>
                        <wps:txbx>
                          <w:txbxContent>
                            <w:p w14:paraId="11C2BE6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598" name="Rectangle 133598"/>
                        <wps:cNvSpPr/>
                        <wps:spPr>
                          <a:xfrm rot="-5399999">
                            <a:off x="246928" y="46421"/>
                            <a:ext cx="182422" cy="149891"/>
                          </a:xfrm>
                          <a:prstGeom prst="rect">
                            <a:avLst/>
                          </a:prstGeom>
                          <a:ln>
                            <a:noFill/>
                          </a:ln>
                        </wps:spPr>
                        <wps:txbx>
                          <w:txbxContent>
                            <w:p w14:paraId="3D5026E3"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w:pict>
              <v:group w14:anchorId="61DFD69F" id="Group 799410" o:spid="_x0000_s2566" style="position:absolute;left:0;text-align:left;margin-left:561.25pt;margin-top:385.6pt;width:34pt;height:109.4pt;z-index:251992064;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">
                <v:shape id="Shape 133596" o:spid="_x0000_s256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3597" o:spid="_x0000_s2568" style="position:absolute;left:-3600;top:6101;width:139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" filled="f" stroked="f">
                  <v:textbox inset="0,0,0,0">
                    <w:txbxContent>
                      <w:p w14:paraId="11C2BE6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v:rect id="Rectangle 133598" o:spid="_x0000_s256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" filled="f" stroked="f">
                  <v:textbox inset="0,0,0,0">
                    <w:txbxContent>
                      <w:p w14:paraId="3D5026E3" w14:textId="77777777" w:rsidR="00676923" w:rsidRDefault="00000000">
                        <w:pPr>
                          <w:spacing w:after="160" w:line="259" w:lineRule="auto"/>
                          <w:ind w:left="0" w:firstLine="0"/>
                          <w:jc w:val="left"/>
                        </w:pPr>
                        <w:r>
                          <w:rPr>
                            <w:b/>
                            <w:color w:val="FFFEFD"/>
                            <w:sz w:val="18"/>
                          </w:rPr>
                          <w:t>14</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93088" behindDoc="0" locked="0" layoutInCell="1" allowOverlap="1" wp14:anchorId="2F266A7F" wp14:editId="6FD048B3">
                <wp:simplePos x="0" y="0"/>
                <wp:positionH relativeFrom="page">
                  <wp:posOffset>7385808</wp:posOffset>
                </wp:positionH>
                <wp:positionV relativeFrom="page">
                  <wp:posOffset>2918561</wp:posOffset>
                </wp:positionV>
                <wp:extent cx="121209" cy="21945"/>
                <wp:effectExtent l="0" t="0" r="0" b="0"/>
                <wp:wrapTopAndBottom/>
                <wp:docPr id="799412" name="Group 799412"/>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664" name="Rectangle 133664"/>
                        <wps:cNvSpPr/>
                        <wps:spPr>
                          <a:xfrm rot="-5399999">
                            <a:off x="-138040" y="-99705"/>
                            <a:ext cx="242421" cy="161208"/>
                          </a:xfrm>
                          <a:prstGeom prst="rect">
                            <a:avLst/>
                          </a:prstGeom>
                          <a:ln>
                            <a:noFill/>
                          </a:ln>
                        </wps:spPr>
                        <wps:txbx>
                          <w:txbxContent>
                            <w:p w14:paraId="1876D06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2F266A7F" id="Group 799412" o:spid="_x0000_s2570" style="position:absolute;left:0;text-align:left;margin-left:581.55pt;margin-top:229.8pt;width:9.55pt;height:1.75pt;z-index:251993088;mso-position-horizontal-relative:page;mso-position-vertical-relative:page" coordsize="121209,2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">
                <v:rect id="Rectangle 133664" o:spid="_x0000_s2571" style="position:absolute;left:-138040;top:-99705;width:242421;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" filled="f" stroked="f">
                  <v:textbox inset="0,0,0,0">
                    <w:txbxContent>
                      <w:p w14:paraId="1876D060"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Size should be kept well above the minimum required for bare legibility since it may have to be read in poor lighting conditions by a crew that already has a high workload.</w:t>
      </w:r>
    </w:p>
    <w:p w14:paraId="6F55414B" w14:textId="77777777" w:rsidR="00676923" w:rsidRDefault="00000000">
      <w:pPr>
        <w:numPr>
          <w:ilvl w:val="0"/>
          <w:numId w:val="208"/>
        </w:numPr>
        <w:spacing w:after="249"/>
        <w:ind w:right="48" w:hanging="340"/>
      </w:pPr>
      <w:r>
        <w:t xml:space="preserve">Type face should </w:t>
      </w:r>
      <w:proofErr w:type="spellStart"/>
      <w:r>
        <w:t>maximise</w:t>
      </w:r>
      <w:proofErr w:type="spellEnd"/>
      <w:r>
        <w:t xml:space="preserve"> legibility.</w:t>
      </w:r>
    </w:p>
    <w:p w14:paraId="34B6C372" w14:textId="77777777" w:rsidR="00676923" w:rsidRDefault="00000000">
      <w:pPr>
        <w:numPr>
          <w:ilvl w:val="0"/>
          <w:numId w:val="208"/>
        </w:numPr>
        <w:spacing w:after="254"/>
        <w:ind w:right="48" w:hanging="340"/>
      </w:pPr>
      <w:r>
        <w:t xml:space="preserve">A mix of upper and lower case together with bold and italics should be </w:t>
      </w:r>
      <w:r>
        <w:rPr>
          <w:i/>
        </w:rPr>
        <w:t xml:space="preserve">used with care to </w:t>
      </w:r>
      <w:proofErr w:type="spellStart"/>
      <w:r>
        <w:rPr>
          <w:i/>
        </w:rPr>
        <w:t>maximise</w:t>
      </w:r>
      <w:proofErr w:type="spellEnd"/>
      <w:r>
        <w:rPr>
          <w:i/>
        </w:rPr>
        <w:t xml:space="preserve"> clarity and emphasis.</w:t>
      </w:r>
    </w:p>
    <w:p w14:paraId="6274C727" w14:textId="77777777" w:rsidR="00676923" w:rsidRDefault="00000000">
      <w:pPr>
        <w:spacing w:after="216"/>
        <w:ind w:left="16" w:right="48"/>
      </w:pPr>
      <w:r>
        <w:rPr>
          <w:b/>
        </w:rPr>
        <w:t xml:space="preserve">Note:  UPPER CASE </w:t>
      </w:r>
      <w:r>
        <w:t xml:space="preserve">text and the use of italics may be useful in conveying emphasis but neither of these are as fast to read as normal text. </w:t>
      </w:r>
    </w:p>
    <w:p w14:paraId="3508FBBC" w14:textId="77777777" w:rsidR="00676923" w:rsidRDefault="00000000">
      <w:pPr>
        <w:spacing w:after="264"/>
        <w:ind w:left="16" w:right="48"/>
      </w:pPr>
      <w:r>
        <w:t>THUS LONG MESSAGES, IN UPPER CASE, SUCH AS THIS, SHOULD BE AVOIDED SINCE WORD SHAPE WHICH ACTS AS A CLUE IN READING, MAY BE LOST.</w:t>
      </w:r>
    </w:p>
    <w:p w14:paraId="34AE2999" w14:textId="77777777" w:rsidR="00676923" w:rsidRDefault="00000000">
      <w:pPr>
        <w:pStyle w:val="Heading4"/>
        <w:ind w:left="-5" w:right="61"/>
      </w:pPr>
      <w:r>
        <w:t xml:space="preserve">Use of </w:t>
      </w:r>
      <w:proofErr w:type="spellStart"/>
      <w:r>
        <w:t>Colour</w:t>
      </w:r>
      <w:proofErr w:type="spellEnd"/>
    </w:p>
    <w:p w14:paraId="187EA54E" w14:textId="77777777" w:rsidR="00676923" w:rsidRDefault="00000000">
      <w:pPr>
        <w:spacing w:after="264"/>
        <w:ind w:left="16" w:right="48"/>
      </w:pPr>
      <w:proofErr w:type="spellStart"/>
      <w:r>
        <w:t>Colour</w:t>
      </w:r>
      <w:proofErr w:type="spellEnd"/>
      <w:r>
        <w:t xml:space="preserve"> is a preferable way of categorizing information and giving importance to different sections of text, but the legibility of different text/background may well vary under varying light conditions. For example red text on a white background may become effectively invisible under red light.</w:t>
      </w:r>
    </w:p>
    <w:p w14:paraId="4D986931" w14:textId="77777777" w:rsidR="00676923" w:rsidRDefault="00000000">
      <w:pPr>
        <w:pStyle w:val="Heading4"/>
        <w:ind w:left="-5" w:right="61"/>
      </w:pPr>
      <w:r>
        <w:t>Checklists - Design Usage</w:t>
      </w:r>
    </w:p>
    <w:p w14:paraId="6B085E0E" w14:textId="77777777" w:rsidR="00676923" w:rsidRDefault="00000000">
      <w:pPr>
        <w:ind w:left="16" w:right="48"/>
      </w:pPr>
      <w:r>
        <w:t>The maximum benefit is obtained from checklists when the pilot adheres to the designed procedure. If the checklist calls for a challenge and response, then this is the way it should be used.</w:t>
      </w:r>
    </w:p>
    <w:p w14:paraId="3B0D3673" w14:textId="77777777" w:rsidR="00676923" w:rsidRDefault="00000000">
      <w:pPr>
        <w:pStyle w:val="Heading4"/>
        <w:ind w:left="-5" w:right="61"/>
      </w:pPr>
      <w:r>
        <w:t xml:space="preserve">Checklists - Sources of Errors </w:t>
      </w:r>
    </w:p>
    <w:p w14:paraId="04EE9AE5" w14:textId="77777777" w:rsidR="00676923" w:rsidRDefault="00000000">
      <w:pPr>
        <w:spacing w:after="211"/>
        <w:ind w:left="16" w:right="48"/>
      </w:pPr>
      <w:r>
        <w:t>Common problems are listed below:</w:t>
      </w:r>
    </w:p>
    <w:p w14:paraId="50B8F0BF" w14:textId="77777777" w:rsidR="00676923" w:rsidRDefault="00000000">
      <w:pPr>
        <w:numPr>
          <w:ilvl w:val="0"/>
          <w:numId w:val="209"/>
        </w:numPr>
        <w:spacing w:after="253"/>
        <w:ind w:right="48" w:hanging="283"/>
      </w:pPr>
      <w:r>
        <w:t xml:space="preserve">A major source of error in using routine checklists is that they may be responded to </w:t>
      </w:r>
      <w:r>
        <w:rPr>
          <w:b/>
        </w:rPr>
        <w:t>automatically</w:t>
      </w:r>
      <w:r>
        <w:t xml:space="preserve"> rather than </w:t>
      </w:r>
      <w:r>
        <w:rPr>
          <w:b/>
        </w:rPr>
        <w:t>diligently.</w:t>
      </w:r>
      <w:r>
        <w:t xml:space="preserve"> It is tempting for pilots to regard a rapid dismissal of checklist items as indicative of their skill and familiarity with the aircraft, but, if checklists are dealt with in this </w:t>
      </w:r>
      <w:r>
        <w:lastRenderedPageBreak/>
        <w:t>automatic way, it is very easy for individuals to see what they expect to see rather than what is there. Pilots must be aware of this tendency and devote particular care to this aspect of checklist action.</w:t>
      </w:r>
    </w:p>
    <w:p w14:paraId="61F8BA02" w14:textId="77777777" w:rsidR="00676923" w:rsidRDefault="00000000">
      <w:pPr>
        <w:numPr>
          <w:ilvl w:val="0"/>
          <w:numId w:val="209"/>
        </w:numPr>
        <w:spacing w:after="253"/>
        <w:ind w:right="48" w:hanging="283"/>
      </w:pPr>
      <w:r>
        <w:t>The progress of the checklist is interrupted by an external event, (radio call for example), when items may be omitted, or</w:t>
      </w:r>
    </w:p>
    <w:p w14:paraId="1E04CAC7" w14:textId="77777777" w:rsidR="00676923" w:rsidRDefault="00000000">
      <w:pPr>
        <w:numPr>
          <w:ilvl w:val="0"/>
          <w:numId w:val="209"/>
        </w:numPr>
        <w:spacing w:after="349"/>
        <w:ind w:right="48" w:hanging="283"/>
      </w:pPr>
      <w:r>
        <w:t>Simply because a pilot, using his thumb as a marker, adjusts his grip on the checklist and items may be missed.</w:t>
      </w:r>
    </w:p>
    <w:p w14:paraId="38E3E4EC" w14:textId="77777777" w:rsidR="00676923" w:rsidRDefault="00000000">
      <w:pPr>
        <w:pStyle w:val="Heading3"/>
        <w:spacing w:after="158"/>
        <w:ind w:left="-5"/>
      </w:pPr>
      <w:r>
        <w:t>Hardware and Automation</w:t>
      </w:r>
    </w:p>
    <w:p w14:paraId="19D20728" w14:textId="77777777" w:rsidR="00676923" w:rsidRDefault="00000000">
      <w:pPr>
        <w:pStyle w:val="Heading4"/>
        <w:ind w:left="-5" w:right="61"/>
      </w:pPr>
      <w:r>
        <w:t>Introduction</w:t>
      </w:r>
    </w:p>
    <w:p w14:paraId="29693FB5" w14:textId="77777777" w:rsidR="00676923" w:rsidRDefault="00000000">
      <w:pPr>
        <w:spacing w:after="231" w:line="228" w:lineRule="auto"/>
        <w:ind w:left="-5" w:right="41"/>
        <w:jc w:val="left"/>
      </w:pPr>
      <w:r>
        <w:t xml:space="preserve">Since about 70% of all accidents in aviation are attributed to human error it is understandable that companies are looking for ways and means to eliminate the human element as far as it is safely possible. Thus automation is on the march and is a fact of life. However, with it comes </w:t>
      </w:r>
      <w:proofErr w:type="gramStart"/>
      <w:r>
        <w:t>a number of</w:t>
      </w:r>
      <w:proofErr w:type="gramEnd"/>
      <w:r>
        <w:t xml:space="preserve"> new problems.</w:t>
      </w:r>
    </w:p>
    <w:p w14:paraId="45BDC2BE" w14:textId="77777777" w:rsidR="00676923" w:rsidRDefault="00000000">
      <w:pPr>
        <w:spacing w:after="216"/>
        <w:ind w:left="16" w:right="48"/>
      </w:pPr>
      <w:r>
        <w:rPr>
          <w:noProof/>
          <w:color w:val="000000"/>
        </w:rPr>
        <mc:AlternateContent>
          <mc:Choice Requires="wpg">
            <w:drawing>
              <wp:anchor distT="0" distB="0" distL="114300" distR="114300" simplePos="0" relativeHeight="251994112" behindDoc="0" locked="0" layoutInCell="1" allowOverlap="1" wp14:anchorId="2481EE92" wp14:editId="27AA0DF7">
                <wp:simplePos x="0" y="0"/>
                <wp:positionH relativeFrom="page">
                  <wp:posOffset>0</wp:posOffset>
                </wp:positionH>
                <wp:positionV relativeFrom="page">
                  <wp:posOffset>4895999</wp:posOffset>
                </wp:positionV>
                <wp:extent cx="431999" cy="1092778"/>
                <wp:effectExtent l="0" t="0" r="0" b="0"/>
                <wp:wrapSquare wrapText="bothSides"/>
                <wp:docPr id="799411" name="Group 799411"/>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682" name="Shape 92968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674" name="Rectangle 133674"/>
                        <wps:cNvSpPr/>
                        <wps:spPr>
                          <a:xfrm rot="5399999">
                            <a:off x="2649" y="91691"/>
                            <a:ext cx="182423" cy="149891"/>
                          </a:xfrm>
                          <a:prstGeom prst="rect">
                            <a:avLst/>
                          </a:prstGeom>
                          <a:ln>
                            <a:noFill/>
                          </a:ln>
                        </wps:spPr>
                        <wps:txbx>
                          <w:txbxContent>
                            <w:p w14:paraId="17730C55"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675" name="Rectangle 133675"/>
                        <wps:cNvSpPr/>
                        <wps:spPr>
                          <a:xfrm rot="5399999">
                            <a:off x="-407804" y="759593"/>
                            <a:ext cx="1002785" cy="161208"/>
                          </a:xfrm>
                          <a:prstGeom prst="rect">
                            <a:avLst/>
                          </a:prstGeom>
                          <a:ln>
                            <a:noFill/>
                          </a:ln>
                        </wps:spPr>
                        <wps:txbx>
                          <w:txbxContent>
                            <w:p w14:paraId="0AFFA481"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w:pict>
              <v:group w14:anchorId="2481EE92" id="Group 799411" o:spid="_x0000_s2572" style="position:absolute;left:0;text-align:left;margin-left:0;margin-top:385.5pt;width:34pt;height:86.05pt;z-index:251994112;mso-position-horizontal-relative:page;mso-position-vertical-relative:page" coordsize="4319,109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">
                <v:shape id="Shape 929682" o:spid="_x0000_s257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" path="m,l431999,r,287998l,287998,,e" fillcolor="#1b5c98" stroked="f" strokeweight="0">
                  <v:stroke miterlimit="83231f" joinstyle="miter"/>
                  <v:path arrowok="t" textboxrect="0,0,431999,287998"/>
                </v:shape>
                <v:rect id="Rectangle 133674" o:spid="_x0000_s257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" filled="f" stroked="f">
                  <v:textbox inset="0,0,0,0">
                    <w:txbxContent>
                      <w:p w14:paraId="17730C55" w14:textId="77777777" w:rsidR="00676923" w:rsidRDefault="00000000">
                        <w:pPr>
                          <w:spacing w:after="160" w:line="259" w:lineRule="auto"/>
                          <w:ind w:left="0" w:firstLine="0"/>
                          <w:jc w:val="left"/>
                        </w:pPr>
                        <w:r>
                          <w:rPr>
                            <w:b/>
                            <w:color w:val="FFFEFD"/>
                            <w:sz w:val="18"/>
                          </w:rPr>
                          <w:t>14</w:t>
                        </w:r>
                      </w:p>
                    </w:txbxContent>
                  </v:textbox>
                </v:rect>
                <v:rect id="Rectangle 133675" o:spid="_x0000_s2575" style="position:absolute;left:-4079;top:7596;width:1002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" filled="f" stroked="f">
                  <v:textbox inset="0,0,0,0">
                    <w:txbxContent>
                      <w:p w14:paraId="0AFFA481"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w10:wrap type="square" anchorx="page" anchory="page"/>
              </v:group>
            </w:pict>
          </mc:Fallback>
        </mc:AlternateContent>
      </w:r>
      <w:r>
        <w:t>Before the advent of computers into civil aviation, cockpits were inevitably complex because every sensor in the aircraft was connected to its own display on the flight deck and the value of the parameter was displayed constantly. The major changes that automation has allowed are:</w:t>
      </w:r>
    </w:p>
    <w:p w14:paraId="1BE4D183" w14:textId="77777777" w:rsidR="00676923" w:rsidRDefault="00000000">
      <w:pPr>
        <w:numPr>
          <w:ilvl w:val="0"/>
          <w:numId w:val="210"/>
        </w:numPr>
        <w:spacing w:after="253"/>
        <w:ind w:right="48" w:hanging="283"/>
      </w:pPr>
      <w:r>
        <w:t xml:space="preserve">The computer </w:t>
      </w:r>
      <w:proofErr w:type="gramStart"/>
      <w:r>
        <w:t>is able to</w:t>
      </w:r>
      <w:proofErr w:type="gramEnd"/>
      <w:r>
        <w:t xml:space="preserve"> receive information from many sources and integrate all data into a single comprehensive display</w:t>
      </w:r>
    </w:p>
    <w:p w14:paraId="344643F1" w14:textId="77777777" w:rsidR="00676923" w:rsidRDefault="00000000">
      <w:pPr>
        <w:spacing w:after="249"/>
        <w:ind w:left="293" w:right="48"/>
      </w:pPr>
      <w:r>
        <w:t>and</w:t>
      </w:r>
    </w:p>
    <w:p w14:paraId="06A9349E" w14:textId="77777777" w:rsidR="00676923" w:rsidRDefault="00000000">
      <w:pPr>
        <w:numPr>
          <w:ilvl w:val="0"/>
          <w:numId w:val="210"/>
        </w:numPr>
        <w:spacing w:after="253"/>
        <w:ind w:right="48" w:hanging="283"/>
      </w:pPr>
      <w:r>
        <w:t xml:space="preserve">The computer can be selective </w:t>
      </w:r>
      <w:proofErr w:type="gramStart"/>
      <w:r>
        <w:t>with regard to</w:t>
      </w:r>
      <w:proofErr w:type="gramEnd"/>
      <w:r>
        <w:t xml:space="preserve"> the amount and type of information that is displayed at any one time.</w:t>
      </w:r>
    </w:p>
    <w:p w14:paraId="2454507D" w14:textId="77777777" w:rsidR="00676923" w:rsidRDefault="00000000">
      <w:pPr>
        <w:spacing w:after="216"/>
        <w:ind w:left="16" w:right="48"/>
      </w:pPr>
      <w:r>
        <w:t>Possibly the best example of integration of information is in the navigation or horizontal situation display found in advanced flight decks. Information from ground radio aids, the aircraft’s inertial platform, weather and ground mapping radars, is integrated to present the pilot with a picture of the aircraft’s situation in the horizontal plane.</w:t>
      </w:r>
    </w:p>
    <w:p w14:paraId="51A0A300" w14:textId="77777777" w:rsidR="00676923" w:rsidRDefault="00000000">
      <w:pPr>
        <w:spacing w:after="264"/>
        <w:ind w:left="16" w:right="48"/>
      </w:pPr>
      <w:r>
        <w:t xml:space="preserve">This overall picture not only releases the pilot from the requirement to integrate the information </w:t>
      </w:r>
      <w:proofErr w:type="gramStart"/>
      <w:r>
        <w:t>himself, but</w:t>
      </w:r>
      <w:proofErr w:type="gramEnd"/>
      <w:r>
        <w:t xml:space="preserve"> frees him/her from other tasks such as calculating ETAs or finding wind velocities.</w:t>
      </w:r>
    </w:p>
    <w:p w14:paraId="1A9A1DCE" w14:textId="77777777" w:rsidR="00676923" w:rsidRDefault="00000000">
      <w:pPr>
        <w:pStyle w:val="Heading4"/>
        <w:ind w:left="-5" w:right="61"/>
      </w:pPr>
      <w:r>
        <w:t>Some Basic Concepts of Automation</w:t>
      </w:r>
    </w:p>
    <w:p w14:paraId="25762368" w14:textId="77777777" w:rsidR="00676923" w:rsidRDefault="00000000">
      <w:pPr>
        <w:spacing w:after="216"/>
        <w:ind w:left="16" w:right="48"/>
      </w:pPr>
      <w:r>
        <w:t>Before we look at the advantages and disadvantages of automation it is necessary to understand some of the basic concepts of automation.</w:t>
      </w:r>
    </w:p>
    <w:p w14:paraId="40390FC4" w14:textId="77777777" w:rsidR="00676923" w:rsidRDefault="00000000">
      <w:pPr>
        <w:ind w:left="16" w:right="48"/>
      </w:pPr>
      <w:r>
        <w:t xml:space="preserve">Automation is to assist rather than replace the pilot, leaving him/her to make higher level decisions. The pilot must </w:t>
      </w:r>
      <w:proofErr w:type="gramStart"/>
      <w:r>
        <w:t>at all times</w:t>
      </w:r>
      <w:proofErr w:type="gramEnd"/>
      <w:r>
        <w:t xml:space="preserve"> remain in control of the automation and be aware of what it is doing.</w:t>
      </w:r>
    </w:p>
    <w:p w14:paraId="681EBAE0" w14:textId="77777777" w:rsidR="00676923" w:rsidRDefault="00000000">
      <w:pPr>
        <w:pStyle w:val="Heading4"/>
        <w:ind w:left="-5" w:right="61"/>
      </w:pPr>
      <w:r>
        <w:t>Automation</w:t>
      </w:r>
    </w:p>
    <w:p w14:paraId="7DF41A0F" w14:textId="77777777" w:rsidR="00676923" w:rsidRDefault="00000000">
      <w:pPr>
        <w:spacing w:after="264"/>
        <w:ind w:left="16" w:right="48"/>
      </w:pPr>
      <w:r>
        <w:t xml:space="preserve">Automation in aviation is a system or part of a system, which when activated, effects a predetermined sequence of actions autonomously in a limited </w:t>
      </w:r>
      <w:proofErr w:type="gramStart"/>
      <w:r>
        <w:t>period of time</w:t>
      </w:r>
      <w:proofErr w:type="gramEnd"/>
      <w:r>
        <w:t>. Under normal conditions, the pilot has no control over it and cannot deactivate it. Generally automation is embedded in the execution chain of a system (cabin pressurization/cabin temperature control).</w:t>
      </w:r>
    </w:p>
    <w:p w14:paraId="1898A6DD" w14:textId="77777777" w:rsidR="00676923" w:rsidRDefault="00000000">
      <w:pPr>
        <w:pStyle w:val="Heading4"/>
        <w:ind w:left="-5" w:right="61"/>
      </w:pPr>
      <w:r>
        <w:lastRenderedPageBreak/>
        <w:t>Protection Automation</w:t>
      </w:r>
    </w:p>
    <w:p w14:paraId="3346380A" w14:textId="77777777" w:rsidR="00676923" w:rsidRDefault="00000000">
      <w:pPr>
        <w:spacing w:after="264"/>
        <w:ind w:left="16" w:right="48"/>
      </w:pPr>
      <w:r>
        <w:t>Protection Automation is an automatic action which is triggered as a safety limit is passed. It cannot be disengaged by the pilot. (stick shaker/flap load relief/some alarms).</w:t>
      </w:r>
    </w:p>
    <w:p w14:paraId="27E0A39D" w14:textId="77777777" w:rsidR="00676923" w:rsidRDefault="00000000">
      <w:pPr>
        <w:pStyle w:val="Heading4"/>
        <w:ind w:left="-5" w:right="61"/>
      </w:pPr>
      <w:r>
        <w:t>Support System</w:t>
      </w:r>
    </w:p>
    <w:p w14:paraId="6FF1788D" w14:textId="77777777" w:rsidR="00676923" w:rsidRDefault="00000000">
      <w:pPr>
        <w:spacing w:after="264"/>
        <w:ind w:left="16" w:right="48"/>
      </w:pPr>
      <w:r>
        <w:t>Support System is system displaying processed or diagnostic information that can be instantly used by the pilot (EICAS/Flight Director).</w:t>
      </w:r>
    </w:p>
    <w:p w14:paraId="1DAAB41C" w14:textId="77777777" w:rsidR="00676923" w:rsidRDefault="00000000">
      <w:pPr>
        <w:pStyle w:val="Heading4"/>
        <w:ind w:left="-5" w:right="61"/>
      </w:pPr>
      <w:r>
        <w:t>Glass Cockpit</w:t>
      </w:r>
    </w:p>
    <w:p w14:paraId="38CC4574" w14:textId="77777777" w:rsidR="00676923" w:rsidRDefault="00000000">
      <w:pPr>
        <w:spacing w:after="264"/>
        <w:ind w:left="16" w:right="48"/>
      </w:pPr>
      <w:r>
        <w:t xml:space="preserve">Glass Cockpit is a cockpit design </w:t>
      </w:r>
      <w:proofErr w:type="spellStart"/>
      <w:r>
        <w:t>characterised</w:t>
      </w:r>
      <w:proofErr w:type="spellEnd"/>
      <w:r>
        <w:t xml:space="preserve"> by computer-generated visual displays the minimum of which is a Primary Flight Display (PFD) and a Navigation Display (ND). The term is sometimes incorrectly used when referring to an aircraft equipped with screens reproducing standard instruments.</w:t>
      </w:r>
    </w:p>
    <w:p w14:paraId="0F913E39" w14:textId="77777777" w:rsidR="00676923" w:rsidRDefault="00000000">
      <w:pPr>
        <w:pStyle w:val="Heading4"/>
        <w:spacing w:after="198"/>
        <w:ind w:left="-5" w:right="61"/>
      </w:pPr>
      <w:r>
        <w:t>Advantages of Automation</w:t>
      </w:r>
    </w:p>
    <w:p w14:paraId="520CC455" w14:textId="77777777" w:rsidR="00676923" w:rsidRDefault="00000000">
      <w:pPr>
        <w:numPr>
          <w:ilvl w:val="0"/>
          <w:numId w:val="211"/>
        </w:numPr>
        <w:spacing w:after="249"/>
        <w:ind w:right="48" w:hanging="283"/>
      </w:pPr>
      <w:r>
        <w:rPr>
          <w:noProof/>
          <w:color w:val="000000"/>
        </w:rPr>
        <mc:AlternateContent>
          <mc:Choice Requires="wpg">
            <w:drawing>
              <wp:anchor distT="0" distB="0" distL="114300" distR="114300" simplePos="0" relativeHeight="251995136" behindDoc="0" locked="0" layoutInCell="1" allowOverlap="1" wp14:anchorId="41E675AD" wp14:editId="413D497C">
                <wp:simplePos x="0" y="0"/>
                <wp:positionH relativeFrom="page">
                  <wp:posOffset>7128002</wp:posOffset>
                </wp:positionH>
                <wp:positionV relativeFrom="page">
                  <wp:posOffset>4896904</wp:posOffset>
                </wp:positionV>
                <wp:extent cx="432003" cy="1389199"/>
                <wp:effectExtent l="0" t="0" r="0" b="0"/>
                <wp:wrapSquare wrapText="bothSides"/>
                <wp:docPr id="799914" name="Group 799914"/>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740" name="Shape 13374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741" name="Rectangle 133741"/>
                        <wps:cNvSpPr/>
                        <wps:spPr>
                          <a:xfrm rot="-5399999">
                            <a:off x="-360067" y="610118"/>
                            <a:ext cx="1396953" cy="161208"/>
                          </a:xfrm>
                          <a:prstGeom prst="rect">
                            <a:avLst/>
                          </a:prstGeom>
                          <a:ln>
                            <a:noFill/>
                          </a:ln>
                        </wps:spPr>
                        <wps:txbx>
                          <w:txbxContent>
                            <w:p w14:paraId="732876B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742" name="Rectangle 133742"/>
                        <wps:cNvSpPr/>
                        <wps:spPr>
                          <a:xfrm rot="-5399999">
                            <a:off x="246928" y="46421"/>
                            <a:ext cx="182422" cy="149891"/>
                          </a:xfrm>
                          <a:prstGeom prst="rect">
                            <a:avLst/>
                          </a:prstGeom>
                          <a:ln>
                            <a:noFill/>
                          </a:ln>
                        </wps:spPr>
                        <wps:txbx>
                          <w:txbxContent>
                            <w:p w14:paraId="53DF5B54"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w:pict>
              <v:group w14:anchorId="41E675AD" id="Group 799914" o:spid="_x0000_s2576" style="position:absolute;left:0;text-align:left;margin-left:561.25pt;margin-top:385.6pt;width:34pt;height:109.4pt;z-index:251995136;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">
                <v:shape id="Shape 133740" o:spid="_x0000_s257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133741" o:spid="_x0000_s2578" style="position:absolute;left:-3600;top:6101;width:139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" filled="f" stroked="f">
                  <v:textbox inset="0,0,0,0">
                    <w:txbxContent>
                      <w:p w14:paraId="732876B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v:rect id="Rectangle 133742" o:spid="_x0000_s257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" filled="f" stroked="f">
                  <v:textbox inset="0,0,0,0">
                    <w:txbxContent>
                      <w:p w14:paraId="53DF5B54" w14:textId="77777777" w:rsidR="00676923" w:rsidRDefault="00000000">
                        <w:pPr>
                          <w:spacing w:after="160" w:line="259" w:lineRule="auto"/>
                          <w:ind w:left="0" w:firstLine="0"/>
                          <w:jc w:val="left"/>
                        </w:pPr>
                        <w:r>
                          <w:rPr>
                            <w:b/>
                            <w:color w:val="FFFEFD"/>
                            <w:sz w:val="18"/>
                          </w:rPr>
                          <w:t>14</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96160" behindDoc="0" locked="0" layoutInCell="1" allowOverlap="1" wp14:anchorId="6738F981" wp14:editId="0FC8B371">
                <wp:simplePos x="0" y="0"/>
                <wp:positionH relativeFrom="page">
                  <wp:posOffset>7385808</wp:posOffset>
                </wp:positionH>
                <wp:positionV relativeFrom="page">
                  <wp:posOffset>2918561</wp:posOffset>
                </wp:positionV>
                <wp:extent cx="121209" cy="21945"/>
                <wp:effectExtent l="0" t="0" r="0" b="0"/>
                <wp:wrapSquare wrapText="bothSides"/>
                <wp:docPr id="799915" name="Group 799915"/>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812" name="Rectangle 133812"/>
                        <wps:cNvSpPr/>
                        <wps:spPr>
                          <a:xfrm rot="-5399999">
                            <a:off x="-138040" y="-99705"/>
                            <a:ext cx="242421" cy="161208"/>
                          </a:xfrm>
                          <a:prstGeom prst="rect">
                            <a:avLst/>
                          </a:prstGeom>
                          <a:ln>
                            <a:noFill/>
                          </a:ln>
                        </wps:spPr>
                        <wps:txbx>
                          <w:txbxContent>
                            <w:p w14:paraId="5FE7535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6738F981" id="Group 799915" o:spid="_x0000_s2580" style="position:absolute;left:0;text-align:left;margin-left:581.55pt;margin-top:229.8pt;width:9.55pt;height:1.75pt;z-index:251996160;mso-position-horizontal-relative:page;mso-position-vertical-relative:page" coordsize="121209,2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">
                <v:rect id="Rectangle 133812" o:spid="_x0000_s2581" style="position:absolute;left:-138040;top:-99705;width:242421;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" filled="f" stroked="f">
                  <v:textbox inset="0,0,0,0">
                    <w:txbxContent>
                      <w:p w14:paraId="5FE75355"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rPr>
          <w:b/>
        </w:rPr>
        <w:t>Crew input</w:t>
      </w:r>
      <w:r>
        <w:t xml:space="preserve"> is </w:t>
      </w:r>
      <w:r>
        <w:rPr>
          <w:b/>
        </w:rPr>
        <w:t>decreased</w:t>
      </w:r>
      <w:r>
        <w:t xml:space="preserve"> thereby reducing the chances of human error.</w:t>
      </w:r>
    </w:p>
    <w:p w14:paraId="4ED4D07D" w14:textId="77777777" w:rsidR="00676923" w:rsidRDefault="00000000">
      <w:pPr>
        <w:numPr>
          <w:ilvl w:val="0"/>
          <w:numId w:val="211"/>
        </w:numPr>
        <w:spacing w:after="254"/>
        <w:ind w:right="48" w:hanging="283"/>
      </w:pPr>
      <w:r>
        <w:rPr>
          <w:b/>
        </w:rPr>
        <w:t>Technical reliability</w:t>
      </w:r>
      <w:r>
        <w:t xml:space="preserve">. </w:t>
      </w:r>
      <w:proofErr w:type="gramStart"/>
      <w:r>
        <w:t>A large number of</w:t>
      </w:r>
      <w:proofErr w:type="gramEnd"/>
      <w:r>
        <w:t xml:space="preserve"> automated systems are equipped with two and even three computers thus improving redundancy levels dramatically.</w:t>
      </w:r>
    </w:p>
    <w:p w14:paraId="554F1C8E" w14:textId="77777777" w:rsidR="00676923" w:rsidRDefault="00000000">
      <w:pPr>
        <w:numPr>
          <w:ilvl w:val="0"/>
          <w:numId w:val="211"/>
        </w:numPr>
        <w:spacing w:after="249"/>
        <w:ind w:right="48" w:hanging="283"/>
      </w:pPr>
      <w:r>
        <w:rPr>
          <w:b/>
        </w:rPr>
        <w:t>Cost savings</w:t>
      </w:r>
      <w:r>
        <w:t xml:space="preserve"> and increased productivity due to greater technical reliability.</w:t>
      </w:r>
    </w:p>
    <w:p w14:paraId="570768EC" w14:textId="77777777" w:rsidR="00676923" w:rsidRDefault="00000000">
      <w:pPr>
        <w:numPr>
          <w:ilvl w:val="0"/>
          <w:numId w:val="211"/>
        </w:numPr>
        <w:spacing w:after="254"/>
        <w:ind w:right="48" w:hanging="283"/>
      </w:pPr>
      <w:r>
        <w:t xml:space="preserve">The choice of modes has considerably reduced the amount of space needed for instrument display. This has led to a </w:t>
      </w:r>
      <w:r>
        <w:rPr>
          <w:b/>
        </w:rPr>
        <w:t>decrease in the size of cockpits.</w:t>
      </w:r>
    </w:p>
    <w:p w14:paraId="525110CE" w14:textId="77777777" w:rsidR="00676923" w:rsidRDefault="00000000">
      <w:pPr>
        <w:numPr>
          <w:ilvl w:val="0"/>
          <w:numId w:val="211"/>
        </w:numPr>
        <w:spacing w:after="254"/>
        <w:ind w:right="48" w:hanging="283"/>
      </w:pPr>
      <w:r>
        <w:rPr>
          <w:b/>
        </w:rPr>
        <w:t>Cuts</w:t>
      </w:r>
      <w:r>
        <w:t xml:space="preserve"> crew </w:t>
      </w:r>
      <w:r>
        <w:rPr>
          <w:b/>
        </w:rPr>
        <w:t>workload</w:t>
      </w:r>
      <w:r>
        <w:t xml:space="preserve"> and thus affords the crew more time for decision making. Although this is generally true, there continues to be discussion over this topic. Whereas physically workload is certainly decreased, mental workload may be increased depending upon the experience of the individual or his/her attitude towards automation. Furthermore there is evidence that automation tends to force pilots from the normal low workload suddenly to an unexpectedly and extremely high workload when the system fails.</w:t>
      </w:r>
    </w:p>
    <w:p w14:paraId="0AFE9E55" w14:textId="77777777" w:rsidR="00676923" w:rsidRDefault="00000000">
      <w:pPr>
        <w:numPr>
          <w:ilvl w:val="0"/>
          <w:numId w:val="211"/>
        </w:numPr>
        <w:spacing w:after="254"/>
        <w:ind w:right="48" w:hanging="283"/>
      </w:pPr>
      <w:r>
        <w:t>Provides a</w:t>
      </w:r>
      <w:r>
        <w:rPr>
          <w:b/>
        </w:rPr>
        <w:t xml:space="preserve"> smoother and more accurate control</w:t>
      </w:r>
      <w:r>
        <w:t xml:space="preserve"> of the aircraft than can be achieved by humans.</w:t>
      </w:r>
    </w:p>
    <w:p w14:paraId="650CE124" w14:textId="77777777" w:rsidR="00676923" w:rsidRDefault="00000000">
      <w:pPr>
        <w:numPr>
          <w:ilvl w:val="0"/>
          <w:numId w:val="211"/>
        </w:numPr>
        <w:spacing w:after="249"/>
        <w:ind w:right="48" w:hanging="283"/>
      </w:pPr>
      <w:r>
        <w:rPr>
          <w:b/>
        </w:rPr>
        <w:t xml:space="preserve">Greater choice of options </w:t>
      </w:r>
      <w:r>
        <w:t>for the display of information.</w:t>
      </w:r>
    </w:p>
    <w:p w14:paraId="3A26201C" w14:textId="77777777" w:rsidR="00676923" w:rsidRDefault="00000000">
      <w:pPr>
        <w:numPr>
          <w:ilvl w:val="0"/>
          <w:numId w:val="211"/>
        </w:numPr>
        <w:ind w:right="48" w:hanging="283"/>
      </w:pPr>
      <w:r>
        <w:t xml:space="preserve">Increased </w:t>
      </w:r>
      <w:r>
        <w:rPr>
          <w:b/>
        </w:rPr>
        <w:t>safety</w:t>
      </w:r>
      <w:r>
        <w:t>.</w:t>
      </w:r>
    </w:p>
    <w:p w14:paraId="63AA9994" w14:textId="77777777" w:rsidR="00676923" w:rsidRDefault="00000000">
      <w:pPr>
        <w:pStyle w:val="Heading4"/>
        <w:spacing w:after="198"/>
        <w:ind w:left="-5" w:right="61"/>
      </w:pPr>
      <w:r>
        <w:t>Disadvantages of Automation</w:t>
      </w:r>
    </w:p>
    <w:p w14:paraId="22D2A094" w14:textId="77777777" w:rsidR="00676923" w:rsidRDefault="00000000">
      <w:pPr>
        <w:numPr>
          <w:ilvl w:val="0"/>
          <w:numId w:val="212"/>
        </w:numPr>
        <w:spacing w:after="254"/>
        <w:ind w:right="48" w:hanging="340"/>
      </w:pPr>
      <w:r>
        <w:rPr>
          <w:b/>
        </w:rPr>
        <w:t>Boredom leading to a loss of situational awareness.</w:t>
      </w:r>
      <w:r>
        <w:t xml:space="preserve"> </w:t>
      </w:r>
      <w:r>
        <w:tab/>
        <w:t xml:space="preserve"> The highly automated flight deck and extended range operations have developed concurrently. This means that the cruise stage of the flight, where the pilot has little to do, may continue for over 12 hours. This can create problems, not only of boredom and </w:t>
      </w:r>
      <w:proofErr w:type="spellStart"/>
      <w:r>
        <w:t>hypovigilance</w:t>
      </w:r>
      <w:proofErr w:type="spellEnd"/>
      <w:r>
        <w:t xml:space="preserve"> but of loss of handling skills.</w:t>
      </w:r>
    </w:p>
    <w:p w14:paraId="05671121" w14:textId="77777777" w:rsidR="00676923" w:rsidRDefault="00000000">
      <w:pPr>
        <w:spacing w:after="254"/>
        <w:ind w:left="293" w:right="48"/>
      </w:pPr>
      <w:r>
        <w:t xml:space="preserve">Boredom also leads to a reduced monitoring of the environment and </w:t>
      </w:r>
      <w:r>
        <w:rPr>
          <w:b/>
        </w:rPr>
        <w:t>reduced situational awareness.</w:t>
      </w:r>
    </w:p>
    <w:p w14:paraId="5E08DDC7" w14:textId="77777777" w:rsidR="00676923" w:rsidRDefault="00000000">
      <w:pPr>
        <w:spacing w:after="253"/>
        <w:ind w:left="293" w:right="48"/>
      </w:pPr>
      <w:r>
        <w:t xml:space="preserve">A bored crew may be </w:t>
      </w:r>
      <w:r>
        <w:rPr>
          <w:b/>
        </w:rPr>
        <w:t xml:space="preserve">tempted to experiment with systems </w:t>
      </w:r>
      <w:r>
        <w:t xml:space="preserve">on the flight deck. In one serious incident the crew attempted to discover how certain aspects of the auto-throttle operated and in the process </w:t>
      </w:r>
      <w:r>
        <w:lastRenderedPageBreak/>
        <w:t xml:space="preserve">disabled the engine management system to the extent that fan blades were shed by an engine. The fan blades pierced the </w:t>
      </w:r>
      <w:proofErr w:type="gramStart"/>
      <w:r>
        <w:t>fuselage</w:t>
      </w:r>
      <w:proofErr w:type="gramEnd"/>
      <w:r>
        <w:t xml:space="preserve"> and a passenger was lost through the hole.</w:t>
      </w:r>
    </w:p>
    <w:p w14:paraId="1530FD61" w14:textId="77777777" w:rsidR="00676923" w:rsidRDefault="00000000">
      <w:pPr>
        <w:spacing w:after="253"/>
        <w:ind w:left="293" w:right="48"/>
      </w:pPr>
      <w:r>
        <w:t>There have been many suggestions made to cope with boredom. One of the simplest devices is the fitting of a button which must be pressed every five minutes if no other pilot activity is detected. If the crew should fall asleep then failure to press the button will trigger an aural warning.</w:t>
      </w:r>
    </w:p>
    <w:p w14:paraId="13751CCD" w14:textId="77777777" w:rsidR="00676923" w:rsidRDefault="00000000">
      <w:pPr>
        <w:spacing w:after="253"/>
        <w:ind w:left="293" w:right="48"/>
      </w:pPr>
      <w:r>
        <w:rPr>
          <w:noProof/>
          <w:color w:val="000000"/>
        </w:rPr>
        <mc:AlternateContent>
          <mc:Choice Requires="wpg">
            <w:drawing>
              <wp:anchor distT="0" distB="0" distL="114300" distR="114300" simplePos="0" relativeHeight="251997184" behindDoc="0" locked="0" layoutInCell="1" allowOverlap="1" wp14:anchorId="2198A6E8" wp14:editId="7847D63D">
                <wp:simplePos x="0" y="0"/>
                <wp:positionH relativeFrom="page">
                  <wp:posOffset>0</wp:posOffset>
                </wp:positionH>
                <wp:positionV relativeFrom="page">
                  <wp:posOffset>4895999</wp:posOffset>
                </wp:positionV>
                <wp:extent cx="431999" cy="1092778"/>
                <wp:effectExtent l="0" t="0" r="0" b="0"/>
                <wp:wrapSquare wrapText="bothSides"/>
                <wp:docPr id="803115" name="Group 803115"/>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746" name="Shape 92974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822" name="Rectangle 133822"/>
                        <wps:cNvSpPr/>
                        <wps:spPr>
                          <a:xfrm rot="5399999">
                            <a:off x="2649" y="91691"/>
                            <a:ext cx="182423" cy="149891"/>
                          </a:xfrm>
                          <a:prstGeom prst="rect">
                            <a:avLst/>
                          </a:prstGeom>
                          <a:ln>
                            <a:noFill/>
                          </a:ln>
                        </wps:spPr>
                        <wps:txbx>
                          <w:txbxContent>
                            <w:p w14:paraId="438D7746"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823" name="Rectangle 133823"/>
                        <wps:cNvSpPr/>
                        <wps:spPr>
                          <a:xfrm rot="5399999">
                            <a:off x="-407804" y="759593"/>
                            <a:ext cx="1002785" cy="161208"/>
                          </a:xfrm>
                          <a:prstGeom prst="rect">
                            <a:avLst/>
                          </a:prstGeom>
                          <a:ln>
                            <a:noFill/>
                          </a:ln>
                        </wps:spPr>
                        <wps:txbx>
                          <w:txbxContent>
                            <w:p w14:paraId="2A9A9312"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w:pict>
              <v:group w14:anchorId="2198A6E8" id="Group 803115" o:spid="_x0000_s2582" style="position:absolute;left:0;text-align:left;margin-left:0;margin-top:385.5pt;width:34pt;height:86.05pt;z-index:251997184;mso-position-horizontal-relative:page;mso-position-vertical-relative:page" coordsize="4319,109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">
                <v:shape id="Shape 929746" o:spid="_x0000_s258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" path="m,l431999,r,287998l,287998,,e" fillcolor="#1b5c98" stroked="f" strokeweight="0">
                  <v:stroke miterlimit="83231f" joinstyle="miter"/>
                  <v:path arrowok="t" textboxrect="0,0,431999,287998"/>
                </v:shape>
                <v:rect id="Rectangle 133822" o:spid="_x0000_s258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" filled="f" stroked="f">
                  <v:textbox inset="0,0,0,0">
                    <w:txbxContent>
                      <w:p w14:paraId="438D7746" w14:textId="77777777" w:rsidR="00676923" w:rsidRDefault="00000000">
                        <w:pPr>
                          <w:spacing w:after="160" w:line="259" w:lineRule="auto"/>
                          <w:ind w:left="0" w:firstLine="0"/>
                          <w:jc w:val="left"/>
                        </w:pPr>
                        <w:r>
                          <w:rPr>
                            <w:b/>
                            <w:color w:val="FFFEFD"/>
                            <w:sz w:val="18"/>
                          </w:rPr>
                          <w:t>14</w:t>
                        </w:r>
                      </w:p>
                    </w:txbxContent>
                  </v:textbox>
                </v:rect>
                <v:rect id="Rectangle 133823" o:spid="_x0000_s2585" style="position:absolute;left:-4079;top:7596;width:1002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" filled="f" stroked="f">
                  <v:textbox inset="0,0,0,0">
                    <w:txbxContent>
                      <w:p w14:paraId="2A9A9312"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w10:wrap type="square" anchorx="page" anchory="page"/>
              </v:group>
            </w:pict>
          </mc:Fallback>
        </mc:AlternateContent>
      </w:r>
      <w:r>
        <w:t>An airline has now installed a more sophisticated system whereby, if nothing has been picked up by the CVR for 10 minutes, a steady light illuminates in the cockpit. After 15 minutes the warning light flashes and after 20 minutes an audible warning sounds both in the cockpit and Galley indicating that a member of the Cabin Crew must visit the cockpit.</w:t>
      </w:r>
    </w:p>
    <w:p w14:paraId="0EDE9E8C" w14:textId="77777777" w:rsidR="00676923" w:rsidRDefault="00000000">
      <w:pPr>
        <w:spacing w:after="254"/>
        <w:ind w:left="293" w:right="48"/>
      </w:pPr>
      <w:r>
        <w:t>The aircraft of the future needs to be designed with a flight deck that is not only safe, comfortable and efficient but also provides the occupants with the stimulation and interest necessary to maintain alertness.</w:t>
      </w:r>
    </w:p>
    <w:p w14:paraId="0D750B92" w14:textId="77777777" w:rsidR="00676923" w:rsidRDefault="00000000">
      <w:pPr>
        <w:numPr>
          <w:ilvl w:val="0"/>
          <w:numId w:val="212"/>
        </w:numPr>
        <w:spacing w:after="254"/>
        <w:ind w:right="48" w:hanging="340"/>
      </w:pPr>
      <w:r>
        <w:rPr>
          <w:b/>
        </w:rPr>
        <w:t>Greater delays</w:t>
      </w:r>
      <w:r>
        <w:t xml:space="preserve">  between the </w:t>
      </w:r>
      <w:r>
        <w:rPr>
          <w:b/>
        </w:rPr>
        <w:t>performance</w:t>
      </w:r>
      <w:r>
        <w:t xml:space="preserve"> of the crew and its </w:t>
      </w:r>
      <w:r>
        <w:rPr>
          <w:b/>
        </w:rPr>
        <w:t>ultimate effect.</w:t>
      </w:r>
      <w:r>
        <w:t xml:space="preserve"> For example, an incorrect entry of a waypoint may not become apparent until hours later. The Air New Zealand DC-10 crash into Mount Erebus is a classic example. In this case the incorrect waypoint was entered into the computer by ground personnel.</w:t>
      </w:r>
    </w:p>
    <w:p w14:paraId="5E49A80B" w14:textId="77777777" w:rsidR="00676923" w:rsidRDefault="00000000">
      <w:pPr>
        <w:numPr>
          <w:ilvl w:val="0"/>
          <w:numId w:val="212"/>
        </w:numPr>
        <w:spacing w:after="253"/>
        <w:ind w:right="48" w:hanging="340"/>
      </w:pPr>
      <w:r>
        <w:rPr>
          <w:b/>
        </w:rPr>
        <w:t>Automation complacency</w:t>
      </w:r>
      <w:r>
        <w:t xml:space="preserve"> is an over-reliance on automation and the classic symptom of which is passive monitoring. This is the tendency of aircrew to “leave it up to the computer to sort out” and to accept in blind belief that automation is the more capable of monitoring the flight path and of finding solutions. Continued, active and deliberate monitoring of the systems is an absolute necessity.</w:t>
      </w:r>
    </w:p>
    <w:p w14:paraId="4AC09D30" w14:textId="77777777" w:rsidR="00676923" w:rsidRDefault="00000000">
      <w:pPr>
        <w:spacing w:after="254"/>
        <w:ind w:left="293" w:right="48"/>
      </w:pPr>
      <w:r>
        <w:t xml:space="preserve">There is a danger that the pilot may come to regard the aircraft as infallible, and able to cope with impossible situations. It is no use, for example, to be flying an </w:t>
      </w:r>
      <w:proofErr w:type="spellStart"/>
      <w:r>
        <w:t>unstallable</w:t>
      </w:r>
      <w:proofErr w:type="spellEnd"/>
      <w:r>
        <w:t xml:space="preserve"> aircraft if the pilot has placed it at low level and low airspeed, with no energy available to fly away from the problem. The automation of the aircraft does not absolve the pilot from operating in a way that complies with the basic requirements for safe flight.</w:t>
      </w:r>
    </w:p>
    <w:p w14:paraId="5A5B298E" w14:textId="77777777" w:rsidR="00676923" w:rsidRDefault="00000000">
      <w:pPr>
        <w:numPr>
          <w:ilvl w:val="0"/>
          <w:numId w:val="212"/>
        </w:numPr>
        <w:ind w:right="48" w:hanging="340"/>
      </w:pPr>
      <w:r>
        <w:rPr>
          <w:b/>
        </w:rPr>
        <w:t>Blinkered concentration</w:t>
      </w:r>
      <w:r>
        <w:t xml:space="preserve">  is the possibility of becoming so involved in a single readout that situational awareness is lost. Always remember that a readout that causes consternation can, in 99% of the cases, be cross-checked with alternate instruments.</w:t>
      </w:r>
    </w:p>
    <w:p w14:paraId="765614BC" w14:textId="77777777" w:rsidR="00676923" w:rsidRDefault="00000000">
      <w:pPr>
        <w:numPr>
          <w:ilvl w:val="0"/>
          <w:numId w:val="212"/>
        </w:numPr>
        <w:spacing w:after="253"/>
        <w:ind w:right="48" w:hanging="340"/>
      </w:pPr>
      <w:r>
        <w:rPr>
          <w:b/>
        </w:rPr>
        <w:t>Confusion.</w:t>
      </w:r>
      <w:r>
        <w:t xml:space="preserve">  Automation </w:t>
      </w:r>
      <w:proofErr w:type="gramStart"/>
      <w:r>
        <w:t>is capable of collating</w:t>
      </w:r>
      <w:proofErr w:type="gramEnd"/>
      <w:r>
        <w:t xml:space="preserve"> an enormous amount of information and displaying this information on one screen. Manufactures and designers tend to fall into the marketing trap of producing systems which will give more information to the crew than their competitors. The result can be a multi-facet readout that, far from making life simpler for the crew, tends to confuse with the sheer volume of information displayed on one screen.</w:t>
      </w:r>
    </w:p>
    <w:p w14:paraId="5F665C91" w14:textId="77777777" w:rsidR="00676923" w:rsidRDefault="00000000">
      <w:pPr>
        <w:numPr>
          <w:ilvl w:val="0"/>
          <w:numId w:val="212"/>
        </w:numPr>
        <w:spacing w:after="253"/>
        <w:ind w:right="48" w:hanging="340"/>
      </w:pPr>
      <w:r>
        <w:t xml:space="preserve">The modern flight deck computer will automatically display the current aircraft status tailored to the pilot’s activity and the phase of the flight. This will certainly reduce the pilot workload but there is the possibility of the pilot remaining unaware of important information when solving an </w:t>
      </w:r>
      <w:r>
        <w:rPr>
          <w:b/>
        </w:rPr>
        <w:t>unusual and unexpected problem.</w:t>
      </w:r>
    </w:p>
    <w:p w14:paraId="74FA12A5" w14:textId="77777777" w:rsidR="00676923" w:rsidRDefault="00000000">
      <w:pPr>
        <w:numPr>
          <w:ilvl w:val="0"/>
          <w:numId w:val="212"/>
        </w:numPr>
        <w:spacing w:after="254"/>
        <w:ind w:right="48" w:hanging="340"/>
      </w:pPr>
      <w:r>
        <w:lastRenderedPageBreak/>
        <w:t xml:space="preserve">The displays are so easy to use that they make it difficult, when they fail, for the pilot to </w:t>
      </w:r>
      <w:r>
        <w:rPr>
          <w:b/>
        </w:rPr>
        <w:t>use his/her traditional skills</w:t>
      </w:r>
      <w:r>
        <w:t xml:space="preserve"> at basic instrument flying, and this might be especially true of younger pilots who do not have any depth of experience on more basic aircraft.</w:t>
      </w:r>
    </w:p>
    <w:p w14:paraId="38AA3A54" w14:textId="77777777" w:rsidR="00676923" w:rsidRDefault="00000000">
      <w:pPr>
        <w:numPr>
          <w:ilvl w:val="0"/>
          <w:numId w:val="212"/>
        </w:numPr>
        <w:spacing w:after="254"/>
        <w:ind w:right="48" w:hanging="340"/>
      </w:pPr>
      <w:r>
        <w:t xml:space="preserve">The </w:t>
      </w:r>
      <w:r>
        <w:rPr>
          <w:b/>
        </w:rPr>
        <w:t>older pilot</w:t>
      </w:r>
      <w:r>
        <w:t xml:space="preserve"> may have a </w:t>
      </w:r>
      <w:r>
        <w:rPr>
          <w:b/>
        </w:rPr>
        <w:t>mistrust</w:t>
      </w:r>
      <w:r>
        <w:t xml:space="preserve"> of the new computers and increase his workload considerably with unnecessary checking on the information received.</w:t>
      </w:r>
    </w:p>
    <w:p w14:paraId="758C820D" w14:textId="77777777" w:rsidR="00676923" w:rsidRDefault="00000000">
      <w:pPr>
        <w:numPr>
          <w:ilvl w:val="0"/>
          <w:numId w:val="212"/>
        </w:numPr>
        <w:spacing w:after="254"/>
        <w:ind w:right="48" w:hanging="340"/>
      </w:pPr>
      <w:r>
        <w:rPr>
          <w:noProof/>
          <w:color w:val="000000"/>
        </w:rPr>
        <mc:AlternateContent>
          <mc:Choice Requires="wpg">
            <w:drawing>
              <wp:anchor distT="0" distB="0" distL="114300" distR="114300" simplePos="0" relativeHeight="251998208" behindDoc="0" locked="0" layoutInCell="1" allowOverlap="1" wp14:anchorId="76F2D8B2" wp14:editId="5D700C23">
                <wp:simplePos x="0" y="0"/>
                <wp:positionH relativeFrom="page">
                  <wp:posOffset>7128002</wp:posOffset>
                </wp:positionH>
                <wp:positionV relativeFrom="page">
                  <wp:posOffset>4896904</wp:posOffset>
                </wp:positionV>
                <wp:extent cx="432003" cy="1389199"/>
                <wp:effectExtent l="0" t="0" r="0" b="0"/>
                <wp:wrapSquare wrapText="bothSides"/>
                <wp:docPr id="803452" name="Group 803452"/>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896" name="Shape 13389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897" name="Rectangle 133897"/>
                        <wps:cNvSpPr/>
                        <wps:spPr>
                          <a:xfrm rot="-5399999">
                            <a:off x="-360067" y="610118"/>
                            <a:ext cx="1396953" cy="161208"/>
                          </a:xfrm>
                          <a:prstGeom prst="rect">
                            <a:avLst/>
                          </a:prstGeom>
                          <a:ln>
                            <a:noFill/>
                          </a:ln>
                        </wps:spPr>
                        <wps:txbx>
                          <w:txbxContent>
                            <w:p w14:paraId="7C87AC4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898" name="Rectangle 133898"/>
                        <wps:cNvSpPr/>
                        <wps:spPr>
                          <a:xfrm rot="-5399999">
                            <a:off x="246928" y="46421"/>
                            <a:ext cx="182422" cy="149891"/>
                          </a:xfrm>
                          <a:prstGeom prst="rect">
                            <a:avLst/>
                          </a:prstGeom>
                          <a:ln>
                            <a:noFill/>
                          </a:ln>
                        </wps:spPr>
                        <wps:txbx>
                          <w:txbxContent>
                            <w:p w14:paraId="1497B45A"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w:pict>
              <v:group w14:anchorId="76F2D8B2" id="Group 803452" o:spid="_x0000_s2586" style="position:absolute;left:0;text-align:left;margin-left:561.25pt;margin-top:385.6pt;width:34pt;height:109.4pt;z-index:251998208;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">
                <v:shape id="Shape 133896" o:spid="_x0000_s258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3897" o:spid="_x0000_s2588" style="position:absolute;left:-3600;top:6101;width:139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" filled="f" stroked="f">
                  <v:textbox inset="0,0,0,0">
                    <w:txbxContent>
                      <w:p w14:paraId="7C87AC4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v:rect id="Rectangle 133898" o:spid="_x0000_s258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" filled="f" stroked="f">
                  <v:textbox inset="0,0,0,0">
                    <w:txbxContent>
                      <w:p w14:paraId="1497B45A" w14:textId="77777777" w:rsidR="00676923" w:rsidRDefault="00000000">
                        <w:pPr>
                          <w:spacing w:after="160" w:line="259" w:lineRule="auto"/>
                          <w:ind w:left="0" w:firstLine="0"/>
                          <w:jc w:val="left"/>
                        </w:pPr>
                        <w:r>
                          <w:rPr>
                            <w:b/>
                            <w:color w:val="FFFEFD"/>
                            <w:sz w:val="18"/>
                          </w:rPr>
                          <w:t>14</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999232" behindDoc="0" locked="0" layoutInCell="1" allowOverlap="1" wp14:anchorId="2E8E9513" wp14:editId="2EF9C522">
                <wp:simplePos x="0" y="0"/>
                <wp:positionH relativeFrom="page">
                  <wp:posOffset>7385808</wp:posOffset>
                </wp:positionH>
                <wp:positionV relativeFrom="page">
                  <wp:posOffset>2918561</wp:posOffset>
                </wp:positionV>
                <wp:extent cx="121209" cy="21945"/>
                <wp:effectExtent l="0" t="0" r="0" b="0"/>
                <wp:wrapTopAndBottom/>
                <wp:docPr id="803453" name="Group 803453"/>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985" name="Rectangle 133985"/>
                        <wps:cNvSpPr/>
                        <wps:spPr>
                          <a:xfrm rot="-5399999">
                            <a:off x="-138040" y="-99705"/>
                            <a:ext cx="242421" cy="161208"/>
                          </a:xfrm>
                          <a:prstGeom prst="rect">
                            <a:avLst/>
                          </a:prstGeom>
                          <a:ln>
                            <a:noFill/>
                          </a:ln>
                        </wps:spPr>
                        <wps:txbx>
                          <w:txbxContent>
                            <w:p w14:paraId="4EA2E30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2E8E9513" id="Group 803453" o:spid="_x0000_s2590" style="position:absolute;left:0;text-align:left;margin-left:581.55pt;margin-top:229.8pt;width:9.55pt;height:1.75pt;z-index:251999232;mso-position-horizontal-relative:page;mso-position-vertical-relative:page" coordsize="121209,2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">
                <v:rect id="Rectangle 133985" o:spid="_x0000_s2591" style="position:absolute;left:-138040;top:-99705;width:242421;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" filled="f" stroked="f">
                  <v:textbox inset="0,0,0,0">
                    <w:txbxContent>
                      <w:p w14:paraId="4EA2E30D"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 xml:space="preserve">The </w:t>
      </w:r>
      <w:r>
        <w:rPr>
          <w:b/>
        </w:rPr>
        <w:t xml:space="preserve">complex systems </w:t>
      </w:r>
      <w:r>
        <w:t xml:space="preserve">which drive the modern pilot/equipment interface </w:t>
      </w:r>
      <w:r>
        <w:rPr>
          <w:b/>
        </w:rPr>
        <w:t>cannot be understood</w:t>
      </w:r>
      <w:r>
        <w:t xml:space="preserve"> by pilots to the same extent that more basic systems could. This problem arises partly </w:t>
      </w:r>
      <w:proofErr w:type="gramStart"/>
      <w:r>
        <w:t>as a result of</w:t>
      </w:r>
      <w:proofErr w:type="gramEnd"/>
      <w:r>
        <w:t xml:space="preserve"> the complexity of the system, and partly as a result of the ‘need to know’ mechanized teaching methods. It is said that the commonest expressions heard on the modern flight deck are ‘What’s it doing now?’ or ‘I’ve never seen that before’.</w:t>
      </w:r>
    </w:p>
    <w:p w14:paraId="2A662F40" w14:textId="77777777" w:rsidR="00676923" w:rsidRDefault="00000000">
      <w:pPr>
        <w:numPr>
          <w:ilvl w:val="0"/>
          <w:numId w:val="212"/>
        </w:numPr>
        <w:spacing w:after="253"/>
        <w:ind w:right="48" w:hanging="340"/>
      </w:pPr>
      <w:r>
        <w:rPr>
          <w:b/>
        </w:rPr>
        <w:t>Mode Error.</w:t>
      </w:r>
      <w:r>
        <w:t xml:space="preserve">  Since the automatic flight controls and engine management systems can be set up in so many modes, it is possible for the pilot to believe that the aircraft is programmed to carry out one function when it is, in fact, performing another.</w:t>
      </w:r>
    </w:p>
    <w:p w14:paraId="2D2F6DC3" w14:textId="77777777" w:rsidR="00676923" w:rsidRDefault="00000000">
      <w:pPr>
        <w:spacing w:after="253"/>
        <w:ind w:left="293" w:right="48"/>
      </w:pPr>
      <w:r>
        <w:t>It is vitally important for the pilots of such aircraft to maintain an accurate knowledge of the aircraft status by including the mode representation as a central part of their scan. It is equally important that designers ensure that mode information is prominently and centrally displayed.</w:t>
      </w:r>
    </w:p>
    <w:p w14:paraId="0F929E92" w14:textId="77777777" w:rsidR="00676923" w:rsidRDefault="00000000">
      <w:pPr>
        <w:spacing w:after="254"/>
        <w:ind w:left="293" w:right="48"/>
      </w:pPr>
      <w:r>
        <w:t>An example of Mode Error occurred in 1979. A DC-10 was climbing to cruise altitude. The crew was unaware that they had programmed the autopilot for vertical speed hold instead of airspeed hold mode, as was intended. Maintaining a constant rate of ascent the airspeed decayed to such a point that the aircraft entered the stall buffet. This was identified as vibration in number 3 engine, which was subsequently shut down. The aircraft then stalled, rolled to its right and lost 11000 ft before recovery was achieved.</w:t>
      </w:r>
    </w:p>
    <w:p w14:paraId="06D9FA85" w14:textId="77777777" w:rsidR="00676923" w:rsidRDefault="00000000">
      <w:pPr>
        <w:numPr>
          <w:ilvl w:val="0"/>
          <w:numId w:val="212"/>
        </w:numPr>
        <w:spacing w:after="254"/>
        <w:ind w:right="48" w:hanging="340"/>
      </w:pPr>
      <w:r>
        <w:rPr>
          <w:b/>
        </w:rPr>
        <w:t>Manual control.</w:t>
      </w:r>
      <w:r>
        <w:t xml:space="preserve">  Whenever the pilot is not “in the loop”, he or she is often </w:t>
      </w:r>
      <w:r>
        <w:rPr>
          <w:b/>
        </w:rPr>
        <w:t>not mentally prepared</w:t>
      </w:r>
      <w:r>
        <w:t xml:space="preserve"> to take over the controls and fly the aircraft in the event of an automatic system failure. In addition, failures are less frequent but also are less predictable and are much quicker and more intense that before (e.g. a sudden reversion to manual control).</w:t>
      </w:r>
    </w:p>
    <w:p w14:paraId="736C6B9F" w14:textId="77777777" w:rsidR="00676923" w:rsidRDefault="00000000">
      <w:pPr>
        <w:numPr>
          <w:ilvl w:val="0"/>
          <w:numId w:val="212"/>
        </w:numPr>
        <w:ind w:right="48" w:hanging="340"/>
      </w:pPr>
      <w:r>
        <w:t xml:space="preserve">Although the </w:t>
      </w:r>
      <w:r>
        <w:rPr>
          <w:b/>
        </w:rPr>
        <w:t>signal</w:t>
      </w:r>
      <w:r>
        <w:t xml:space="preserve"> received by the computer may be of </w:t>
      </w:r>
      <w:r>
        <w:rPr>
          <w:b/>
        </w:rPr>
        <w:t>poor quality</w:t>
      </w:r>
      <w:r>
        <w:t xml:space="preserve">, this information is </w:t>
      </w:r>
      <w:r>
        <w:rPr>
          <w:b/>
        </w:rPr>
        <w:t>not</w:t>
      </w:r>
      <w:r>
        <w:t xml:space="preserve"> normally passed to the</w:t>
      </w:r>
      <w:r>
        <w:rPr>
          <w:b/>
        </w:rPr>
        <w:t xml:space="preserve"> flight crew</w:t>
      </w:r>
      <w:r>
        <w:t>.</w:t>
      </w:r>
    </w:p>
    <w:p w14:paraId="2169B284" w14:textId="77777777" w:rsidR="00676923" w:rsidRDefault="00000000">
      <w:pPr>
        <w:numPr>
          <w:ilvl w:val="0"/>
          <w:numId w:val="212"/>
        </w:numPr>
        <w:spacing w:after="249"/>
        <w:ind w:right="48" w:hanging="340"/>
      </w:pPr>
      <w:r>
        <w:rPr>
          <w:b/>
        </w:rPr>
        <w:t xml:space="preserve">Difficulties with crew coordination and communication. </w:t>
      </w:r>
      <w:r>
        <w:t xml:space="preserve"> </w:t>
      </w:r>
      <w:r>
        <w:tab/>
        <w:t>This is due to the following factors:</w:t>
      </w:r>
    </w:p>
    <w:p w14:paraId="6EF24040" w14:textId="77777777" w:rsidR="00676923" w:rsidRDefault="00000000">
      <w:pPr>
        <w:numPr>
          <w:ilvl w:val="0"/>
          <w:numId w:val="212"/>
        </w:numPr>
        <w:spacing w:after="253"/>
        <w:ind w:right="48" w:hanging="340"/>
      </w:pPr>
      <w:r>
        <w:t>Each member has access to an ever-expanding data base and individual access to commands. However, this flexibility can be dangerous unless concerted effort to coordinate and inform the other pilot of their intentions and actions.</w:t>
      </w:r>
    </w:p>
    <w:p w14:paraId="5E97D055" w14:textId="77777777" w:rsidR="00676923" w:rsidRDefault="00000000">
      <w:pPr>
        <w:numPr>
          <w:ilvl w:val="0"/>
          <w:numId w:val="212"/>
        </w:numPr>
        <w:spacing w:after="253"/>
        <w:ind w:right="48" w:hanging="340"/>
      </w:pPr>
      <w:r>
        <w:t>The co-pilot tends to move less leading to a possible further loss of body language communication.</w:t>
      </w:r>
    </w:p>
    <w:p w14:paraId="01203B1A" w14:textId="77777777" w:rsidR="00676923" w:rsidRDefault="00000000">
      <w:pPr>
        <w:numPr>
          <w:ilvl w:val="0"/>
          <w:numId w:val="212"/>
        </w:numPr>
        <w:spacing w:after="253"/>
        <w:ind w:right="48" w:hanging="340"/>
      </w:pPr>
      <w:r>
        <w:t>Information tends to be abbreviated. The number of acronyms is so high that the less frequent ones tend to be ignored or confused with familiar acronyms.</w:t>
      </w:r>
    </w:p>
    <w:p w14:paraId="4C880F57" w14:textId="77777777" w:rsidR="00676923" w:rsidRDefault="00000000">
      <w:pPr>
        <w:numPr>
          <w:ilvl w:val="0"/>
          <w:numId w:val="212"/>
        </w:numPr>
        <w:spacing w:after="254"/>
        <w:ind w:right="48" w:hanging="340"/>
      </w:pPr>
      <w:r>
        <w:t>Digital reports tend to be so detailed that crew can lose a great deal of time reading through them when prompt action might be necessary.</w:t>
      </w:r>
    </w:p>
    <w:p w14:paraId="1AC14D9B" w14:textId="77777777" w:rsidR="00676923" w:rsidRDefault="00000000">
      <w:pPr>
        <w:numPr>
          <w:ilvl w:val="0"/>
          <w:numId w:val="212"/>
        </w:numPr>
        <w:ind w:right="48" w:hanging="340"/>
      </w:pPr>
      <w:r>
        <w:rPr>
          <w:b/>
        </w:rPr>
        <w:lastRenderedPageBreak/>
        <w:t>Difficulty in changing plans.</w:t>
      </w:r>
      <w:r>
        <w:t xml:space="preserve">  Data entry is lengthy and very prone to errors. Pilots tend to get involved in time-consuming changes to programmed parameters (with the associated loss of situational awareness) whereas manual override on the flight path would have been the best way to ensure flight safety. Two classic examples of this, which have been the cause of many accidents, is on final approach with a runway change or a change of direction in the hold prior to approach. </w:t>
      </w:r>
      <w:r>
        <w:rPr>
          <w:b/>
          <w:i/>
          <w:color w:val="1B5C98"/>
          <w:sz w:val="26"/>
        </w:rPr>
        <w:t>Irony of Automation</w:t>
      </w:r>
    </w:p>
    <w:p w14:paraId="04CAFFD0" w14:textId="77777777" w:rsidR="00676923" w:rsidRDefault="00000000">
      <w:pPr>
        <w:spacing w:after="216"/>
        <w:ind w:left="16" w:right="48"/>
      </w:pPr>
      <w:r>
        <w:rPr>
          <w:noProof/>
          <w:color w:val="000000"/>
        </w:rPr>
        <mc:AlternateContent>
          <mc:Choice Requires="wpg">
            <w:drawing>
              <wp:anchor distT="0" distB="0" distL="114300" distR="114300" simplePos="0" relativeHeight="252000256" behindDoc="0" locked="0" layoutInCell="1" allowOverlap="1" wp14:anchorId="3F0C6AEA" wp14:editId="5A6E6A5F">
                <wp:simplePos x="0" y="0"/>
                <wp:positionH relativeFrom="page">
                  <wp:posOffset>0</wp:posOffset>
                </wp:positionH>
                <wp:positionV relativeFrom="page">
                  <wp:posOffset>4895999</wp:posOffset>
                </wp:positionV>
                <wp:extent cx="431999" cy="1092778"/>
                <wp:effectExtent l="0" t="0" r="0" b="0"/>
                <wp:wrapSquare wrapText="bothSides"/>
                <wp:docPr id="803345" name="Group 803345"/>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810" name="Shape 9298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995" name="Rectangle 133995"/>
                        <wps:cNvSpPr/>
                        <wps:spPr>
                          <a:xfrm rot="5399999">
                            <a:off x="2649" y="91691"/>
                            <a:ext cx="182423" cy="149891"/>
                          </a:xfrm>
                          <a:prstGeom prst="rect">
                            <a:avLst/>
                          </a:prstGeom>
                          <a:ln>
                            <a:noFill/>
                          </a:ln>
                        </wps:spPr>
                        <wps:txbx>
                          <w:txbxContent>
                            <w:p w14:paraId="7F4E3115"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996" name="Rectangle 133996"/>
                        <wps:cNvSpPr/>
                        <wps:spPr>
                          <a:xfrm rot="5399999">
                            <a:off x="-407804" y="759593"/>
                            <a:ext cx="1002785" cy="161208"/>
                          </a:xfrm>
                          <a:prstGeom prst="rect">
                            <a:avLst/>
                          </a:prstGeom>
                          <a:ln>
                            <a:noFill/>
                          </a:ln>
                        </wps:spPr>
                        <wps:txbx>
                          <w:txbxContent>
                            <w:p w14:paraId="13B4E025"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w:pict>
              <v:group w14:anchorId="3F0C6AEA" id="Group 803345" o:spid="_x0000_s2592" style="position:absolute;left:0;text-align:left;margin-left:0;margin-top:385.5pt;width:34pt;height:86.05pt;z-index:252000256;mso-position-horizontal-relative:page;mso-position-vertical-relative:page" coordsize="4319,109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">
                <v:shape id="Shape 929810" o:spid="_x0000_s259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" path="m,l431999,r,287998l,287998,,e" fillcolor="#1b5c98" stroked="f" strokeweight="0">
                  <v:stroke miterlimit="83231f" joinstyle="miter"/>
                  <v:path arrowok="t" textboxrect="0,0,431999,287998"/>
                </v:shape>
                <v:rect id="Rectangle 133995" o:spid="_x0000_s259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" filled="f" stroked="f">
                  <v:textbox inset="0,0,0,0">
                    <w:txbxContent>
                      <w:p w14:paraId="7F4E3115" w14:textId="77777777" w:rsidR="00676923" w:rsidRDefault="00000000">
                        <w:pPr>
                          <w:spacing w:after="160" w:line="259" w:lineRule="auto"/>
                          <w:ind w:left="0" w:firstLine="0"/>
                          <w:jc w:val="left"/>
                        </w:pPr>
                        <w:r>
                          <w:rPr>
                            <w:b/>
                            <w:color w:val="FFFEFD"/>
                            <w:sz w:val="18"/>
                          </w:rPr>
                          <w:t>14</w:t>
                        </w:r>
                      </w:p>
                    </w:txbxContent>
                  </v:textbox>
                </v:rect>
                <v:rect id="Rectangle 133996" o:spid="_x0000_s2595" style="position:absolute;left:-4079;top:7596;width:1002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" filled="f" stroked="f">
                  <v:textbox inset="0,0,0,0">
                    <w:txbxContent>
                      <w:p w14:paraId="13B4E025"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w10:wrap type="square" anchorx="page" anchory="page"/>
              </v:group>
            </w:pict>
          </mc:Fallback>
        </mc:AlternateContent>
      </w:r>
      <w:r>
        <w:t>Computers do those things that pilots already know how to do well, much better that pilots. But computers do not know how to do those things that a pilot would like to do well.</w:t>
      </w:r>
    </w:p>
    <w:p w14:paraId="7AC4937E" w14:textId="77777777" w:rsidR="00676923" w:rsidRDefault="00000000">
      <w:pPr>
        <w:spacing w:after="264"/>
        <w:ind w:left="16" w:right="48"/>
      </w:pPr>
      <w:r>
        <w:t>In essence, the irony is that pilots are to oversee an automated system, which they do poorly, and take over when there are abnormal conditions, which they may not be very good at either.</w:t>
      </w:r>
    </w:p>
    <w:p w14:paraId="625B4D2C" w14:textId="77777777" w:rsidR="00676923" w:rsidRDefault="00000000">
      <w:pPr>
        <w:pStyle w:val="Heading4"/>
        <w:ind w:left="-5" w:right="61"/>
      </w:pPr>
      <w:r>
        <w:t>Adaption to Automation</w:t>
      </w:r>
    </w:p>
    <w:p w14:paraId="63AC6953" w14:textId="77777777" w:rsidR="00676923" w:rsidRDefault="00000000">
      <w:pPr>
        <w:spacing w:after="216"/>
        <w:ind w:left="16" w:right="48"/>
      </w:pPr>
      <w:r>
        <w:t xml:space="preserve">Adherence to </w:t>
      </w:r>
      <w:proofErr w:type="gramStart"/>
      <w:r>
        <w:t>a number of</w:t>
      </w:r>
      <w:proofErr w:type="gramEnd"/>
      <w:r>
        <w:t xml:space="preserve"> basic principles will go a long way towards adaption to automation, the most important of which are:</w:t>
      </w:r>
    </w:p>
    <w:p w14:paraId="685174E9" w14:textId="77777777" w:rsidR="00676923" w:rsidRDefault="00000000">
      <w:pPr>
        <w:numPr>
          <w:ilvl w:val="0"/>
          <w:numId w:val="213"/>
        </w:numPr>
        <w:spacing w:after="249"/>
        <w:ind w:right="48" w:hanging="283"/>
      </w:pPr>
      <w:r>
        <w:t>Fly the aircraft.</w:t>
      </w:r>
    </w:p>
    <w:p w14:paraId="17FEEDBB" w14:textId="77777777" w:rsidR="00676923" w:rsidRDefault="00000000">
      <w:pPr>
        <w:numPr>
          <w:ilvl w:val="0"/>
          <w:numId w:val="213"/>
        </w:numPr>
        <w:spacing w:after="253"/>
        <w:ind w:right="48" w:hanging="283"/>
      </w:pPr>
      <w:r>
        <w:t>Take your time. Nothing has changed. You are still flying the aircraft albeit via a computer. Adaption can be a slow process so give yourself a chance to make the beginner’s mistakes.</w:t>
      </w:r>
    </w:p>
    <w:p w14:paraId="29F2E5AB" w14:textId="77777777" w:rsidR="00676923" w:rsidRDefault="00000000">
      <w:pPr>
        <w:numPr>
          <w:ilvl w:val="0"/>
          <w:numId w:val="213"/>
        </w:numPr>
        <w:spacing w:after="253"/>
        <w:ind w:right="48" w:hanging="283"/>
      </w:pPr>
      <w:r>
        <w:t xml:space="preserve">Don’t get so involved in either reading the reports or entering data that you lose situational awareness or forget that you are flying an </w:t>
      </w:r>
      <w:proofErr w:type="spellStart"/>
      <w:r>
        <w:t>aeroplane</w:t>
      </w:r>
      <w:proofErr w:type="spellEnd"/>
      <w:r>
        <w:t>.</w:t>
      </w:r>
    </w:p>
    <w:p w14:paraId="66619694" w14:textId="77777777" w:rsidR="00676923" w:rsidRDefault="00000000">
      <w:pPr>
        <w:numPr>
          <w:ilvl w:val="0"/>
          <w:numId w:val="213"/>
        </w:numPr>
        <w:spacing w:after="249"/>
        <w:ind w:right="48" w:hanging="283"/>
      </w:pPr>
      <w:r>
        <w:t>Always try and fly with a pilot who is experienced until you are confident.</w:t>
      </w:r>
    </w:p>
    <w:p w14:paraId="48DA9437" w14:textId="77777777" w:rsidR="00676923" w:rsidRDefault="00000000">
      <w:pPr>
        <w:numPr>
          <w:ilvl w:val="0"/>
          <w:numId w:val="213"/>
        </w:numPr>
        <w:spacing w:after="249"/>
        <w:ind w:right="48" w:hanging="283"/>
      </w:pPr>
      <w:r>
        <w:t xml:space="preserve">Beware boredom and </w:t>
      </w:r>
      <w:proofErr w:type="spellStart"/>
      <w:r>
        <w:t>hypovigilance</w:t>
      </w:r>
      <w:proofErr w:type="spellEnd"/>
      <w:r>
        <w:t>! Keep “in the loop” and be alert.</w:t>
      </w:r>
    </w:p>
    <w:p w14:paraId="0474E3C4" w14:textId="77777777" w:rsidR="00676923" w:rsidRDefault="00000000">
      <w:pPr>
        <w:numPr>
          <w:ilvl w:val="0"/>
          <w:numId w:val="213"/>
        </w:numPr>
        <w:spacing w:after="253"/>
        <w:ind w:right="48" w:hanging="283"/>
      </w:pPr>
      <w:r>
        <w:t>Input data only when you have plenty of time. Even while doing so, stop every 15 seconds or so to have a good look round and to keep your situational awareness.</w:t>
      </w:r>
    </w:p>
    <w:p w14:paraId="13528B41" w14:textId="77777777" w:rsidR="00676923" w:rsidRDefault="00000000">
      <w:pPr>
        <w:numPr>
          <w:ilvl w:val="0"/>
          <w:numId w:val="213"/>
        </w:numPr>
        <w:spacing w:after="253"/>
        <w:ind w:right="48" w:hanging="283"/>
      </w:pPr>
      <w:r>
        <w:t>Double-check your data entries and get your crew member to check them again independently.</w:t>
      </w:r>
    </w:p>
    <w:p w14:paraId="60B5072A" w14:textId="77777777" w:rsidR="00676923" w:rsidRDefault="00000000">
      <w:pPr>
        <w:numPr>
          <w:ilvl w:val="0"/>
          <w:numId w:val="213"/>
        </w:numPr>
        <w:ind w:right="48" w:hanging="283"/>
      </w:pPr>
      <w:r>
        <w:t>Keep in contact with the rest of the crew and keep them current in what you are doing.</w:t>
      </w:r>
    </w:p>
    <w:p w14:paraId="1BE0CC33" w14:textId="77777777" w:rsidR="00676923" w:rsidRDefault="00000000">
      <w:pPr>
        <w:numPr>
          <w:ilvl w:val="0"/>
          <w:numId w:val="213"/>
        </w:numPr>
        <w:spacing w:after="253"/>
        <w:ind w:right="48" w:hanging="283"/>
      </w:pPr>
      <w:r>
        <w:t>If you do not understand a displayed piece of information, double-check it. It could be wrong.</w:t>
      </w:r>
    </w:p>
    <w:p w14:paraId="1A067042" w14:textId="77777777" w:rsidR="00676923" w:rsidRDefault="00000000">
      <w:pPr>
        <w:numPr>
          <w:ilvl w:val="0"/>
          <w:numId w:val="213"/>
        </w:numPr>
        <w:spacing w:after="297"/>
        <w:ind w:right="48" w:hanging="283"/>
      </w:pPr>
      <w:r>
        <w:t>Take any opportunity to take extra simulator training.</w:t>
      </w:r>
    </w:p>
    <w:p w14:paraId="040D6281" w14:textId="77777777" w:rsidR="00676923" w:rsidRDefault="00000000">
      <w:pPr>
        <w:pStyle w:val="Heading4"/>
        <w:ind w:left="-5" w:right="61"/>
      </w:pPr>
      <w:r>
        <w:t>Automation - Summary</w:t>
      </w:r>
    </w:p>
    <w:p w14:paraId="1088B021" w14:textId="77777777" w:rsidR="00676923" w:rsidRDefault="00000000">
      <w:pPr>
        <w:spacing w:after="216"/>
        <w:ind w:left="16" w:right="48"/>
      </w:pPr>
      <w:r>
        <w:t>Aircraft automation is gaining ground and is here to stay. It is a tool and, as we have seen, it is far from a panacea. Certainly it has gone a long way to solving many of the traditional problems but, in its wake, brings those of its own.</w:t>
      </w:r>
    </w:p>
    <w:p w14:paraId="66D99D7B" w14:textId="77777777" w:rsidR="00676923" w:rsidRDefault="00000000">
      <w:pPr>
        <w:spacing w:after="312"/>
        <w:ind w:left="16" w:right="48"/>
      </w:pPr>
      <w:r>
        <w:t>As any tool, its effectiveness depends on the user. It should be handled in the correct way and with an awareness of its weaknesses and dangers. Used badly it can lead to catastrophic results but handled well it becomes a major contributor to flight safety.</w:t>
      </w:r>
    </w:p>
    <w:p w14:paraId="457B5A10" w14:textId="77777777" w:rsidR="00676923" w:rsidRDefault="00000000">
      <w:pPr>
        <w:pStyle w:val="Heading3"/>
        <w:ind w:left="-5"/>
      </w:pPr>
      <w:r>
        <w:lastRenderedPageBreak/>
        <w:t>Intelligent Flight Decks</w:t>
      </w:r>
    </w:p>
    <w:p w14:paraId="283B049C" w14:textId="77777777" w:rsidR="00676923" w:rsidRDefault="00000000">
      <w:pPr>
        <w:spacing w:after="216"/>
        <w:ind w:left="16" w:right="48"/>
      </w:pPr>
      <w:r>
        <w:t>There is no precise line that divides the ‘automated’ from the ‘intelligent’, but the problem solving and data evaluation of which modern computers are capable would merit the use of terms such as ‘pilot’s associate’ and ‘electronic crew member’. There are however three main human factors issues that may be identified:</w:t>
      </w:r>
    </w:p>
    <w:p w14:paraId="7B2CA49E" w14:textId="77777777" w:rsidR="00676923" w:rsidRDefault="00000000">
      <w:pPr>
        <w:numPr>
          <w:ilvl w:val="0"/>
          <w:numId w:val="214"/>
        </w:numPr>
        <w:spacing w:after="253"/>
        <w:ind w:right="48" w:hanging="283"/>
      </w:pPr>
      <w:r>
        <w:rPr>
          <w:noProof/>
          <w:color w:val="000000"/>
        </w:rPr>
        <mc:AlternateContent>
          <mc:Choice Requires="wpg">
            <w:drawing>
              <wp:anchor distT="0" distB="0" distL="114300" distR="114300" simplePos="0" relativeHeight="252001280" behindDoc="0" locked="0" layoutInCell="1" allowOverlap="1" wp14:anchorId="58F3B6C5" wp14:editId="18B791DD">
                <wp:simplePos x="0" y="0"/>
                <wp:positionH relativeFrom="page">
                  <wp:posOffset>7128002</wp:posOffset>
                </wp:positionH>
                <wp:positionV relativeFrom="page">
                  <wp:posOffset>4896904</wp:posOffset>
                </wp:positionV>
                <wp:extent cx="432003" cy="1389199"/>
                <wp:effectExtent l="0" t="0" r="0" b="0"/>
                <wp:wrapSquare wrapText="bothSides"/>
                <wp:docPr id="803858" name="Group 803858"/>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4081" name="Shape 13408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4082" name="Rectangle 134082"/>
                        <wps:cNvSpPr/>
                        <wps:spPr>
                          <a:xfrm rot="-5399999">
                            <a:off x="-360067" y="610118"/>
                            <a:ext cx="1396953" cy="161208"/>
                          </a:xfrm>
                          <a:prstGeom prst="rect">
                            <a:avLst/>
                          </a:prstGeom>
                          <a:ln>
                            <a:noFill/>
                          </a:ln>
                        </wps:spPr>
                        <wps:txbx>
                          <w:txbxContent>
                            <w:p w14:paraId="4A8A967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4083" name="Rectangle 134083"/>
                        <wps:cNvSpPr/>
                        <wps:spPr>
                          <a:xfrm rot="-5399999">
                            <a:off x="246928" y="46421"/>
                            <a:ext cx="182422" cy="149891"/>
                          </a:xfrm>
                          <a:prstGeom prst="rect">
                            <a:avLst/>
                          </a:prstGeom>
                          <a:ln>
                            <a:noFill/>
                          </a:ln>
                        </wps:spPr>
                        <wps:txbx>
                          <w:txbxContent>
                            <w:p w14:paraId="4DCF74B7"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w:pict>
              <v:group w14:anchorId="58F3B6C5" id="Group 803858" o:spid="_x0000_s2596" style="position:absolute;left:0;text-align:left;margin-left:561.25pt;margin-top:385.6pt;width:34pt;height:109.4pt;z-index:252001280;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">
                <v:shape id="Shape 134081" o:spid="_x0000_s259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34082" o:spid="_x0000_s2598" style="position:absolute;left:-3600;top:6101;width:139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" filled="f" stroked="f">
                  <v:textbox inset="0,0,0,0">
                    <w:txbxContent>
                      <w:p w14:paraId="4A8A967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v:rect id="Rectangle 134083" o:spid="_x0000_s259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" filled="f" stroked="f">
                  <v:textbox inset="0,0,0,0">
                    <w:txbxContent>
                      <w:p w14:paraId="4DCF74B7" w14:textId="77777777" w:rsidR="00676923" w:rsidRDefault="00000000">
                        <w:pPr>
                          <w:spacing w:after="160" w:line="259" w:lineRule="auto"/>
                          <w:ind w:left="0" w:firstLine="0"/>
                          <w:jc w:val="left"/>
                        </w:pPr>
                        <w:r>
                          <w:rPr>
                            <w:b/>
                            <w:color w:val="FFFEFD"/>
                            <w:sz w:val="18"/>
                          </w:rPr>
                          <w:t>14</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02304" behindDoc="0" locked="0" layoutInCell="1" allowOverlap="1" wp14:anchorId="55638D25" wp14:editId="672AB7AE">
                <wp:simplePos x="0" y="0"/>
                <wp:positionH relativeFrom="page">
                  <wp:posOffset>7385808</wp:posOffset>
                </wp:positionH>
                <wp:positionV relativeFrom="page">
                  <wp:posOffset>2918561</wp:posOffset>
                </wp:positionV>
                <wp:extent cx="121209" cy="21945"/>
                <wp:effectExtent l="0" t="0" r="0" b="0"/>
                <wp:wrapSquare wrapText="bothSides"/>
                <wp:docPr id="803859" name="Group 803859"/>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4144" name="Rectangle 134144"/>
                        <wps:cNvSpPr/>
                        <wps:spPr>
                          <a:xfrm rot="-5399999">
                            <a:off x="-138040" y="-99705"/>
                            <a:ext cx="242421" cy="161208"/>
                          </a:xfrm>
                          <a:prstGeom prst="rect">
                            <a:avLst/>
                          </a:prstGeom>
                          <a:ln>
                            <a:noFill/>
                          </a:ln>
                        </wps:spPr>
                        <wps:txbx>
                          <w:txbxContent>
                            <w:p w14:paraId="40BE50C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55638D25" id="Group 803859" o:spid="_x0000_s2600" style="position:absolute;left:0;text-align:left;margin-left:581.55pt;margin-top:229.8pt;width:9.55pt;height:1.75pt;z-index:252002304;mso-position-horizontal-relative:page;mso-position-vertical-relative:page" coordsize="121209,2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">
                <v:rect id="Rectangle 134144" o:spid="_x0000_s2601" style="position:absolute;left:-138040;top:-99705;width:242421;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" filled="f" stroked="f">
                  <v:textbox inset="0,0,0,0">
                    <w:txbxContent>
                      <w:p w14:paraId="40BE50CA"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How much autonomy should be given to the machine? Should the computer be allowed to evaluate information, make decisions, and execute them without reference to the pilot? Or should it remain in an advisory role, presenting suggestions to the pilot to assist him in making the necessary decisions? For example, should an aircraft fitted with a GPWS take automatic climb action on receipt of a terrain warning?</w:t>
      </w:r>
    </w:p>
    <w:p w14:paraId="7AB43A54" w14:textId="77777777" w:rsidR="00676923" w:rsidRDefault="00000000">
      <w:pPr>
        <w:numPr>
          <w:ilvl w:val="0"/>
          <w:numId w:val="214"/>
        </w:numPr>
        <w:spacing w:after="253"/>
        <w:ind w:right="48" w:hanging="283"/>
      </w:pPr>
      <w:r>
        <w:t xml:space="preserve">As machines become more complex they evaluate greater quantities of possibly ‘noisy’ data. Any increase in this ‘noisy’ data will lead to an increase in ‘probabilistic’ solutions. Present aircraft displays do not give the pilot any estimate of the </w:t>
      </w:r>
      <w:r>
        <w:rPr>
          <w:b/>
        </w:rPr>
        <w:t xml:space="preserve">reliability of the data displayed </w:t>
      </w:r>
      <w:r>
        <w:t>they simply display the machine’s best guess.</w:t>
      </w:r>
    </w:p>
    <w:p w14:paraId="6F2EAF29" w14:textId="77777777" w:rsidR="00676923" w:rsidRDefault="00000000">
      <w:pPr>
        <w:numPr>
          <w:ilvl w:val="0"/>
          <w:numId w:val="214"/>
        </w:numPr>
        <w:spacing w:after="253"/>
        <w:ind w:right="48" w:hanging="283"/>
      </w:pPr>
      <w:r>
        <w:t xml:space="preserve">The computer uses information from both its internal inertial system and ground based fixing aids. However, the pilot is given the same display regardless of whether the aircraft ‘knows’ that good data is being received from all sources or whether the computer ‘knows’ that it is receiving information, for example, from two poor </w:t>
      </w:r>
      <w:proofErr w:type="gramStart"/>
      <w:r>
        <w:t>cross-cuts</w:t>
      </w:r>
      <w:proofErr w:type="gramEnd"/>
      <w:r>
        <w:t>, distant VORs or an inertial system that has been drifting for a number of hours.</w:t>
      </w:r>
    </w:p>
    <w:p w14:paraId="6D02A177" w14:textId="77777777" w:rsidR="00676923" w:rsidRDefault="00000000">
      <w:pPr>
        <w:numPr>
          <w:ilvl w:val="0"/>
          <w:numId w:val="214"/>
        </w:numPr>
        <w:spacing w:after="349"/>
        <w:ind w:right="48" w:hanging="283"/>
      </w:pPr>
      <w:r>
        <w:t xml:space="preserve">Pilots must have an appropriate level of trust in their equipment since under-trust can lead to unnecessary workload and over-trust has obvious dangers. Modern equipment is normally very </w:t>
      </w:r>
      <w:proofErr w:type="gramStart"/>
      <w:r>
        <w:t>reliable</w:t>
      </w:r>
      <w:proofErr w:type="gramEnd"/>
      <w:r>
        <w:t xml:space="preserve"> and the perceived reliability will determine the amount of trust that pilots have in the equipment. Another factor for consideration is that the modern display may be so compelling that it generates more trust than it </w:t>
      </w:r>
      <w:proofErr w:type="gramStart"/>
      <w:r>
        <w:t>actually deserves</w:t>
      </w:r>
      <w:proofErr w:type="gramEnd"/>
      <w:r>
        <w:t>.</w:t>
      </w:r>
    </w:p>
    <w:p w14:paraId="18F94FE3" w14:textId="77777777" w:rsidR="00676923" w:rsidRDefault="00000000">
      <w:pPr>
        <w:pStyle w:val="Heading3"/>
        <w:ind w:left="-5"/>
      </w:pPr>
      <w:proofErr w:type="spellStart"/>
      <w:r>
        <w:t>Colour</w:t>
      </w:r>
      <w:proofErr w:type="spellEnd"/>
      <w:r>
        <w:t xml:space="preserve"> Displays</w:t>
      </w:r>
    </w:p>
    <w:p w14:paraId="2F7A8278" w14:textId="77777777" w:rsidR="00676923" w:rsidRDefault="00000000">
      <w:pPr>
        <w:ind w:left="16" w:right="48"/>
      </w:pPr>
      <w:r>
        <w:t xml:space="preserve">Where </w:t>
      </w:r>
      <w:proofErr w:type="spellStart"/>
      <w:r>
        <w:t>colour</w:t>
      </w:r>
      <w:proofErr w:type="spellEnd"/>
      <w:r>
        <w:t xml:space="preserve"> is used to indicate a change of state, for example, from ‘ALT (altitude) capture’ (blue) to ‘ALT hold’ (green), the </w:t>
      </w:r>
      <w:proofErr w:type="spellStart"/>
      <w:r>
        <w:t>colour</w:t>
      </w:r>
      <w:proofErr w:type="spellEnd"/>
      <w:r>
        <w:t xml:space="preserve"> change should be accompanied by a change of caption or location. The change of </w:t>
      </w:r>
      <w:proofErr w:type="spellStart"/>
      <w:r>
        <w:t>colour</w:t>
      </w:r>
      <w:proofErr w:type="spellEnd"/>
      <w:r>
        <w:t xml:space="preserve"> by itself is not normally sufficient to ensure that the crew will notice the difference.</w:t>
      </w:r>
    </w:p>
    <w:p w14:paraId="09EC089E" w14:textId="77777777" w:rsidR="00676923" w:rsidRDefault="00000000">
      <w:pPr>
        <w:pStyle w:val="Heading3"/>
        <w:spacing w:after="158"/>
        <w:ind w:left="-5"/>
      </w:pPr>
      <w:r>
        <w:t>System Active and Latent Failures/Errors</w:t>
      </w:r>
    </w:p>
    <w:p w14:paraId="3F1352C4" w14:textId="77777777" w:rsidR="00676923" w:rsidRDefault="00000000">
      <w:pPr>
        <w:pStyle w:val="Heading4"/>
        <w:ind w:left="-5" w:right="61"/>
      </w:pPr>
      <w:r>
        <w:t>Introduction</w:t>
      </w:r>
    </w:p>
    <w:p w14:paraId="635AF9F9" w14:textId="77777777" w:rsidR="00676923" w:rsidRDefault="00000000">
      <w:pPr>
        <w:spacing w:after="216"/>
        <w:ind w:left="16" w:right="48"/>
      </w:pPr>
      <w:r>
        <w:t>The human contribution to the failures with modern technological systems can be divided into two types: Active and Latent Failures. The distinction between the two is:</w:t>
      </w:r>
    </w:p>
    <w:p w14:paraId="3434BE51" w14:textId="77777777" w:rsidR="00676923" w:rsidRDefault="00000000">
      <w:pPr>
        <w:numPr>
          <w:ilvl w:val="0"/>
          <w:numId w:val="215"/>
        </w:numPr>
        <w:spacing w:line="472" w:lineRule="auto"/>
        <w:ind w:right="3062" w:hanging="283"/>
      </w:pPr>
      <w:r>
        <w:t>who made the error and/or</w:t>
      </w:r>
    </w:p>
    <w:p w14:paraId="667602BD" w14:textId="77777777" w:rsidR="00676923" w:rsidRDefault="00000000">
      <w:pPr>
        <w:numPr>
          <w:ilvl w:val="0"/>
          <w:numId w:val="215"/>
        </w:numPr>
        <w:spacing w:after="297"/>
        <w:ind w:right="3062" w:hanging="283"/>
      </w:pPr>
      <w:r>
        <w:t>how long these errors take to appear</w:t>
      </w:r>
    </w:p>
    <w:p w14:paraId="5853FA47" w14:textId="77777777" w:rsidR="00676923" w:rsidRDefault="00000000">
      <w:pPr>
        <w:pStyle w:val="Heading4"/>
        <w:ind w:left="-5" w:right="61"/>
      </w:pPr>
      <w:r>
        <w:lastRenderedPageBreak/>
        <w:t>Active Failures/Errors</w:t>
      </w:r>
    </w:p>
    <w:p w14:paraId="28B56C08" w14:textId="77777777" w:rsidR="00676923" w:rsidRDefault="00000000">
      <w:pPr>
        <w:spacing w:after="264"/>
        <w:ind w:left="16" w:right="48"/>
      </w:pPr>
      <w:r>
        <w:t>Active errors/failures are committed at the human-system interface (i.e. in the cockpit, in the cabin or at the Air Traffic Controllers desk) and have an immediate effect. We have already discussed a number of these (Action Slip, Environmental Capture etc.).</w:t>
      </w:r>
    </w:p>
    <w:p w14:paraId="52FE3A82" w14:textId="77777777" w:rsidR="00676923" w:rsidRDefault="00000000">
      <w:pPr>
        <w:pStyle w:val="Heading4"/>
        <w:ind w:left="-5" w:right="61"/>
      </w:pPr>
      <w:r>
        <w:t>Latent Errors/Failures</w:t>
      </w:r>
    </w:p>
    <w:p w14:paraId="7E1771A1" w14:textId="77777777" w:rsidR="00676923" w:rsidRDefault="00000000">
      <w:pPr>
        <w:spacing w:after="312"/>
        <w:ind w:left="16" w:right="48"/>
      </w:pPr>
      <w:r>
        <w:rPr>
          <w:noProof/>
          <w:color w:val="000000"/>
        </w:rPr>
        <mc:AlternateContent>
          <mc:Choice Requires="wpg">
            <w:drawing>
              <wp:anchor distT="0" distB="0" distL="114300" distR="114300" simplePos="0" relativeHeight="252003328" behindDoc="0" locked="0" layoutInCell="1" allowOverlap="1" wp14:anchorId="6CD575FC" wp14:editId="541C3457">
                <wp:simplePos x="0" y="0"/>
                <wp:positionH relativeFrom="page">
                  <wp:posOffset>0</wp:posOffset>
                </wp:positionH>
                <wp:positionV relativeFrom="page">
                  <wp:posOffset>4895999</wp:posOffset>
                </wp:positionV>
                <wp:extent cx="431999" cy="1092778"/>
                <wp:effectExtent l="0" t="0" r="0" b="0"/>
                <wp:wrapSquare wrapText="bothSides"/>
                <wp:docPr id="802947" name="Group 802947"/>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874" name="Shape 92987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4156" name="Rectangle 134156"/>
                        <wps:cNvSpPr/>
                        <wps:spPr>
                          <a:xfrm rot="5399999">
                            <a:off x="2649" y="91691"/>
                            <a:ext cx="182423" cy="149891"/>
                          </a:xfrm>
                          <a:prstGeom prst="rect">
                            <a:avLst/>
                          </a:prstGeom>
                          <a:ln>
                            <a:noFill/>
                          </a:ln>
                        </wps:spPr>
                        <wps:txbx>
                          <w:txbxContent>
                            <w:p w14:paraId="63BD1312"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4157" name="Rectangle 134157"/>
                        <wps:cNvSpPr/>
                        <wps:spPr>
                          <a:xfrm rot="5399999">
                            <a:off x="-407804" y="759593"/>
                            <a:ext cx="1002785" cy="161208"/>
                          </a:xfrm>
                          <a:prstGeom prst="rect">
                            <a:avLst/>
                          </a:prstGeom>
                          <a:ln>
                            <a:noFill/>
                          </a:ln>
                        </wps:spPr>
                        <wps:txbx>
                          <w:txbxContent>
                            <w:p w14:paraId="55AD37C0"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w:pict>
              <v:group w14:anchorId="6CD575FC" id="Group 802947" o:spid="_x0000_s2602" style="position:absolute;left:0;text-align:left;margin-left:0;margin-top:385.5pt;width:34pt;height:86.05pt;z-index:252003328;mso-position-horizontal-relative:page;mso-position-vertical-relative:page" coordsize="4319,109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">
                <v:shape id="Shape 929874" o:spid="_x0000_s260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" path="m,l431999,r,287998l,287998,,e" fillcolor="#1b5c98" stroked="f" strokeweight="0">
                  <v:stroke miterlimit="83231f" joinstyle="miter"/>
                  <v:path arrowok="t" textboxrect="0,0,431999,287998"/>
                </v:shape>
                <v:rect id="Rectangle 134156" o:spid="_x0000_s260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" filled="f" stroked="f">
                  <v:textbox inset="0,0,0,0">
                    <w:txbxContent>
                      <w:p w14:paraId="63BD1312" w14:textId="77777777" w:rsidR="00676923" w:rsidRDefault="00000000">
                        <w:pPr>
                          <w:spacing w:after="160" w:line="259" w:lineRule="auto"/>
                          <w:ind w:left="0" w:firstLine="0"/>
                          <w:jc w:val="left"/>
                        </w:pPr>
                        <w:r>
                          <w:rPr>
                            <w:b/>
                            <w:color w:val="FFFEFD"/>
                            <w:sz w:val="18"/>
                          </w:rPr>
                          <w:t>14</w:t>
                        </w:r>
                      </w:p>
                    </w:txbxContent>
                  </v:textbox>
                </v:rect>
                <v:rect id="Rectangle 134157" o:spid="_x0000_s2605" style="position:absolute;left:-4079;top:7596;width:1002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" filled="f" stroked="f">
                  <v:textbox inset="0,0,0,0">
                    <w:txbxContent>
                      <w:p w14:paraId="55AD37C0"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w10:wrap type="square" anchorx="page" anchory="page"/>
              </v:group>
            </w:pict>
          </mc:Fallback>
        </mc:AlternateContent>
      </w:r>
      <w:r>
        <w:t>Latent errors/failures are normally the results of decisions taken by designers, manufacturers and senior management. These people are usually a long way removed from the immediate system. However the consequences of their actions or decisions which have been dormant - perhaps for a long time - may have sudden and disastrous results. An example of latent failure was the Mount Erebus crash where an aircraft database had an unnoticed waypoint error of 2°W. This was sufficient for the aircraft to hit a mountain in poor visibility. Rushed or incomplete preparation is another example of latent failure.</w:t>
      </w:r>
    </w:p>
    <w:p w14:paraId="646F169C" w14:textId="77777777" w:rsidR="00676923" w:rsidRDefault="00000000">
      <w:pPr>
        <w:pStyle w:val="Heading3"/>
        <w:ind w:left="-5"/>
      </w:pPr>
      <w:r>
        <w:t>System Tolerance</w:t>
      </w:r>
    </w:p>
    <w:p w14:paraId="14C358E2" w14:textId="77777777" w:rsidR="00676923" w:rsidRDefault="00000000">
      <w:pPr>
        <w:tabs>
          <w:tab w:val="center" w:pos="1521"/>
          <w:tab w:val="center" w:pos="4530"/>
        </w:tabs>
        <w:spacing w:after="205"/>
        <w:ind w:left="-15" w:firstLine="0"/>
        <w:jc w:val="left"/>
      </w:pPr>
      <w:r>
        <w:rPr>
          <w:color w:val="000000"/>
        </w:rPr>
        <w:tab/>
      </w:r>
      <w:r>
        <w:rPr>
          <w:b/>
        </w:rPr>
        <w:t xml:space="preserve">Sod’s Law states:  </w:t>
      </w:r>
      <w:r>
        <w:rPr>
          <w:b/>
        </w:rPr>
        <w:tab/>
        <w:t>If something can go wrong, it will.</w:t>
      </w:r>
    </w:p>
    <w:p w14:paraId="25359365" w14:textId="77777777" w:rsidR="00676923" w:rsidRDefault="00000000">
      <w:pPr>
        <w:spacing w:after="211"/>
        <w:ind w:left="16" w:right="48"/>
      </w:pPr>
      <w:r>
        <w:t>An example of Sod’s Law is:</w:t>
      </w:r>
    </w:p>
    <w:p w14:paraId="13645380" w14:textId="77777777" w:rsidR="00676923" w:rsidRDefault="00000000">
      <w:pPr>
        <w:spacing w:after="264"/>
        <w:ind w:left="-5" w:right="1317"/>
        <w:jc w:val="left"/>
      </w:pPr>
      <w:r>
        <w:rPr>
          <w:b/>
        </w:rPr>
        <w:t>Murphy’s Law which states: If a system can be operated incorrectly, sooner or later it will be.</w:t>
      </w:r>
    </w:p>
    <w:p w14:paraId="0AE405C2" w14:textId="77777777" w:rsidR="00676923" w:rsidRDefault="00000000">
      <w:pPr>
        <w:pStyle w:val="Heading4"/>
        <w:ind w:left="-5" w:right="61"/>
      </w:pPr>
      <w:r>
        <w:t>Error Tolerance</w:t>
      </w:r>
    </w:p>
    <w:p w14:paraId="68BD960D" w14:textId="77777777" w:rsidR="00676923" w:rsidRDefault="00000000">
      <w:pPr>
        <w:spacing w:after="264"/>
        <w:ind w:left="16" w:right="48"/>
      </w:pPr>
      <w:r>
        <w:t xml:space="preserve">Aviation systems, whether aircraft, organizational or procedural must be </w:t>
      </w:r>
      <w:proofErr w:type="gramStart"/>
      <w:r>
        <w:rPr>
          <w:b/>
        </w:rPr>
        <w:t>error-tolerant</w:t>
      </w:r>
      <w:proofErr w:type="gramEnd"/>
      <w:r>
        <w:rPr>
          <w:b/>
        </w:rPr>
        <w:t>.</w:t>
      </w:r>
      <w:r>
        <w:t xml:space="preserve"> This ensures that no error has serious implications to the overall safety or conduct of the system. An example of this would be an automatic system that prevents an aircraft moving outside its flight envelope regardless of the orders the pilot enters through the controls.</w:t>
      </w:r>
    </w:p>
    <w:p w14:paraId="4C3261DD" w14:textId="77777777" w:rsidR="00676923" w:rsidRDefault="00000000">
      <w:pPr>
        <w:pStyle w:val="Heading4"/>
        <w:ind w:left="-5" w:right="61"/>
      </w:pPr>
      <w:r>
        <w:t>Protected and Vulnerable Systems</w:t>
      </w:r>
    </w:p>
    <w:p w14:paraId="43E13FC4" w14:textId="77777777" w:rsidR="00676923" w:rsidRDefault="00000000">
      <w:pPr>
        <w:ind w:left="16" w:right="48"/>
      </w:pPr>
      <w:r>
        <w:t xml:space="preserve">Systems must also be designed to contain their own intrinsic protection. A system is considered vulnerable if one error is allowed to affect the whole system. </w:t>
      </w:r>
      <w:r>
        <w:rPr>
          <w:i/>
          <w:color w:val="1B5C98"/>
        </w:rPr>
        <w:t>Figure 14.7</w:t>
      </w:r>
      <w:r>
        <w:t xml:space="preserve"> illustrates the concept. A brick taken out from the “protected” wall will leave the main structure still standing however, in the case of the “vulnerable” wall, its whole function will be affected.</w:t>
      </w:r>
    </w:p>
    <w:p w14:paraId="33580BEF" w14:textId="77777777" w:rsidR="00676923" w:rsidRDefault="00000000">
      <w:pPr>
        <w:spacing w:after="286" w:line="259" w:lineRule="auto"/>
        <w:ind w:left="-15" w:firstLine="0"/>
        <w:jc w:val="left"/>
      </w:pPr>
      <w:r>
        <w:rPr>
          <w:noProof/>
        </w:rPr>
        <w:lastRenderedPageBreak/>
        <w:drawing>
          <wp:inline distT="0" distB="0" distL="0" distR="0" wp14:anchorId="5910C7BE" wp14:editId="73CBB191">
            <wp:extent cx="5702809" cy="5977128"/>
            <wp:effectExtent l="0" t="0" r="0" b="0"/>
            <wp:docPr id="898263" name="Picture 898263"/>
            <wp:cNvGraphicFramePr/>
            <a:graphic xmlns:a="http://schemas.openxmlformats.org/drawingml/2006/main">
              <a:graphicData uri="http://schemas.openxmlformats.org/drawingml/2006/picture">
                <pic:pic xmlns:pic="http://schemas.openxmlformats.org/drawingml/2006/picture">
                  <pic:nvPicPr>
                    <pic:cNvPr id="898263" name="Picture 898263"/>
                    <pic:cNvPicPr/>
                  </pic:nvPicPr>
                  <pic:blipFill>
                    <a:blip r:embed="rId483"/>
                    <a:stretch>
                      <a:fillRect/>
                    </a:stretch>
                  </pic:blipFill>
                  <pic:spPr>
                    <a:xfrm>
                      <a:off x="0" y="0"/>
                      <a:ext cx="5702809" cy="5977128"/>
                    </a:xfrm>
                    <a:prstGeom prst="rect">
                      <a:avLst/>
                    </a:prstGeom>
                  </pic:spPr>
                </pic:pic>
              </a:graphicData>
            </a:graphic>
          </wp:inline>
        </w:drawing>
      </w:r>
    </w:p>
    <w:p w14:paraId="53CE9F79" w14:textId="77777777" w:rsidR="00676923" w:rsidRDefault="00000000">
      <w:pPr>
        <w:pStyle w:val="Heading3"/>
        <w:ind w:left="-5"/>
      </w:pPr>
      <w:r>
        <w:t>Design-induced Errors</w:t>
      </w:r>
    </w:p>
    <w:p w14:paraId="38C8C205" w14:textId="77777777" w:rsidR="00676923" w:rsidRDefault="00000000">
      <w:pPr>
        <w:spacing w:after="216"/>
        <w:ind w:left="16" w:right="48"/>
      </w:pPr>
      <w:r>
        <w:rPr>
          <w:noProof/>
          <w:color w:val="000000"/>
        </w:rPr>
        <mc:AlternateContent>
          <mc:Choice Requires="wpg">
            <w:drawing>
              <wp:anchor distT="0" distB="0" distL="114300" distR="114300" simplePos="0" relativeHeight="252004352" behindDoc="0" locked="0" layoutInCell="1" allowOverlap="1" wp14:anchorId="6867F6F1" wp14:editId="777971B6">
                <wp:simplePos x="0" y="0"/>
                <wp:positionH relativeFrom="page">
                  <wp:posOffset>7128002</wp:posOffset>
                </wp:positionH>
                <wp:positionV relativeFrom="page">
                  <wp:posOffset>4896904</wp:posOffset>
                </wp:positionV>
                <wp:extent cx="432003" cy="1389199"/>
                <wp:effectExtent l="0" t="0" r="0" b="0"/>
                <wp:wrapTopAndBottom/>
                <wp:docPr id="806706" name="Group 806706"/>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4212" name="Shape 13421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4213" name="Rectangle 134213"/>
                        <wps:cNvSpPr/>
                        <wps:spPr>
                          <a:xfrm rot="-5399999">
                            <a:off x="-360067" y="610118"/>
                            <a:ext cx="1396953" cy="161208"/>
                          </a:xfrm>
                          <a:prstGeom prst="rect">
                            <a:avLst/>
                          </a:prstGeom>
                          <a:ln>
                            <a:noFill/>
                          </a:ln>
                        </wps:spPr>
                        <wps:txbx>
                          <w:txbxContent>
                            <w:p w14:paraId="5649669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4214" name="Rectangle 134214"/>
                        <wps:cNvSpPr/>
                        <wps:spPr>
                          <a:xfrm rot="-5399999">
                            <a:off x="246928" y="46421"/>
                            <a:ext cx="182422" cy="149891"/>
                          </a:xfrm>
                          <a:prstGeom prst="rect">
                            <a:avLst/>
                          </a:prstGeom>
                          <a:ln>
                            <a:noFill/>
                          </a:ln>
                        </wps:spPr>
                        <wps:txbx>
                          <w:txbxContent>
                            <w:p w14:paraId="4EE6354E"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w:pict>
              <v:group w14:anchorId="6867F6F1" id="Group 806706" o:spid="_x0000_s2606" style="position:absolute;left:0;text-align:left;margin-left:561.25pt;margin-top:385.6pt;width:34pt;height:109.4pt;z-index:252004352;mso-position-horizontal-relative:page;mso-position-vertical-relative:page" coordsize="4320,13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">
                <v:shape id="Shape 134212" o:spid="_x0000_s260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4213" o:spid="_x0000_s2608" style="position:absolute;left:-3600;top:6101;width:1396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" filled="f" stroked="f">
                  <v:textbox inset="0,0,0,0">
                    <w:txbxContent>
                      <w:p w14:paraId="5649669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v:textbox>
                </v:rect>
                <v:rect id="Rectangle 134214" o:spid="_x0000_s260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" filled="f" stroked="f">
                  <v:textbox inset="0,0,0,0">
                    <w:txbxContent>
                      <w:p w14:paraId="4EE6354E" w14:textId="77777777" w:rsidR="00676923" w:rsidRDefault="00000000">
                        <w:pPr>
                          <w:spacing w:after="160" w:line="259" w:lineRule="auto"/>
                          <w:ind w:left="0" w:firstLine="0"/>
                          <w:jc w:val="left"/>
                        </w:pPr>
                        <w:r>
                          <w:rPr>
                            <w:b/>
                            <w:color w:val="FFFEFD"/>
                            <w:sz w:val="18"/>
                          </w:rPr>
                          <w:t>14</w:t>
                        </w:r>
                      </w:p>
                    </w:txbxContent>
                  </v:textbox>
                </v:rect>
                <w10:wrap type="topAndBottom" anchorx="page" anchory="page"/>
              </v:group>
            </w:pict>
          </mc:Fallback>
        </mc:AlternateContent>
      </w:r>
      <w:r>
        <w:rPr>
          <w:noProof/>
          <w:color w:val="000000"/>
        </w:rPr>
        <mc:AlternateContent>
          <mc:Choice Requires="wpg">
            <w:drawing>
              <wp:anchor distT="0" distB="0" distL="114300" distR="114300" simplePos="0" relativeHeight="252005376" behindDoc="0" locked="0" layoutInCell="1" allowOverlap="1" wp14:anchorId="090C3E1E" wp14:editId="35B7C710">
                <wp:simplePos x="0" y="0"/>
                <wp:positionH relativeFrom="page">
                  <wp:posOffset>7385808</wp:posOffset>
                </wp:positionH>
                <wp:positionV relativeFrom="page">
                  <wp:posOffset>2918561</wp:posOffset>
                </wp:positionV>
                <wp:extent cx="121209" cy="21945"/>
                <wp:effectExtent l="0" t="0" r="0" b="0"/>
                <wp:wrapTopAndBottom/>
                <wp:docPr id="806715" name="Group 806715"/>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5048" name="Rectangle 135048"/>
                        <wps:cNvSpPr/>
                        <wps:spPr>
                          <a:xfrm rot="-5399999">
                            <a:off x="-138040" y="-99705"/>
                            <a:ext cx="242421" cy="161208"/>
                          </a:xfrm>
                          <a:prstGeom prst="rect">
                            <a:avLst/>
                          </a:prstGeom>
                          <a:ln>
                            <a:noFill/>
                          </a:ln>
                        </wps:spPr>
                        <wps:txbx>
                          <w:txbxContent>
                            <w:p w14:paraId="0AEFC84C"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090C3E1E" id="Group 806715" o:spid="_x0000_s2610" style="position:absolute;left:0;text-align:left;margin-left:581.55pt;margin-top:229.8pt;width:9.55pt;height:1.75pt;z-index:252005376;mso-position-horizontal-relative:page;mso-position-vertical-relative:page" coordsize="121209,2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">
                <v:rect id="Rectangle 135048" o:spid="_x0000_s2611" style="position:absolute;left:-138040;top:-99705;width:242421;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" filled="f" stroked="f">
                  <v:textbox inset="0,0,0,0">
                    <w:txbxContent>
                      <w:p w14:paraId="0AEFC84C"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These errors are those made by aircrew as a direct result of poor or faulty design of any part of the aircraft. The philosophy which will underpin all future EASA design efforts - especially those in the field of avionics and automation - will be based upon:</w:t>
      </w:r>
    </w:p>
    <w:p w14:paraId="08C80439" w14:textId="77777777" w:rsidR="00676923" w:rsidRDefault="00000000">
      <w:pPr>
        <w:spacing w:after="248"/>
        <w:ind w:right="55"/>
        <w:jc w:val="center"/>
      </w:pPr>
      <w:r>
        <w:rPr>
          <w:b/>
        </w:rPr>
        <w:t>Detectability          Tolerance            Recoverability</w:t>
      </w:r>
    </w:p>
    <w:p w14:paraId="7C56C057" w14:textId="77777777" w:rsidR="00676923" w:rsidRDefault="00000000">
      <w:pPr>
        <w:ind w:left="16" w:right="48"/>
      </w:pPr>
      <w:r>
        <w:t>Systems will be expected to detect errors made by aircrew, tolerate them and, as far as is possible, to recover from these errors.</w:t>
      </w:r>
    </w:p>
    <w:p w14:paraId="271DCE4E" w14:textId="77777777" w:rsidR="00676923" w:rsidRDefault="00676923">
      <w:pPr>
        <w:sectPr w:rsidR="00676923">
          <w:headerReference w:type="even" r:id="rId484"/>
          <w:headerReference w:type="default" r:id="rId485"/>
          <w:footerReference w:type="even" r:id="rId486"/>
          <w:footerReference w:type="default" r:id="rId487"/>
          <w:headerReference w:type="first" r:id="rId488"/>
          <w:footerReference w:type="first" r:id="rId489"/>
          <w:pgSz w:w="11906" w:h="16838"/>
          <w:pgMar w:top="1771" w:right="1533" w:bottom="1354" w:left="1134" w:header="720" w:footer="430" w:gutter="0"/>
          <w:cols w:space="720"/>
          <w:titlePg/>
        </w:sectPr>
      </w:pPr>
    </w:p>
    <w:p w14:paraId="3D805430" w14:textId="77777777" w:rsidR="00676923" w:rsidRDefault="00000000">
      <w:pPr>
        <w:pStyle w:val="Heading3"/>
        <w:spacing w:after="766" w:line="265" w:lineRule="auto"/>
        <w:ind w:left="-5"/>
        <w:jc w:val="left"/>
      </w:pPr>
      <w:r>
        <w:rPr>
          <w:i/>
          <w:color w:val="181717"/>
          <w:sz w:val="38"/>
        </w:rPr>
        <w:lastRenderedPageBreak/>
        <w:t>Questions</w:t>
      </w:r>
    </w:p>
    <w:p w14:paraId="7F2A84B5" w14:textId="77777777" w:rsidR="00676923" w:rsidRDefault="00000000">
      <w:pPr>
        <w:pStyle w:val="Heading4"/>
        <w:spacing w:after="86"/>
        <w:ind w:left="237"/>
        <w:jc w:val="both"/>
      </w:pPr>
      <w:r>
        <w:rPr>
          <w:i w:val="0"/>
          <w:sz w:val="30"/>
        </w:rPr>
        <w:t>Questions</w:t>
      </w:r>
    </w:p>
    <w:p w14:paraId="1D321AB4" w14:textId="77777777" w:rsidR="00676923" w:rsidRDefault="00000000">
      <w:pPr>
        <w:numPr>
          <w:ilvl w:val="0"/>
          <w:numId w:val="216"/>
        </w:numPr>
        <w:spacing w:after="205"/>
        <w:ind w:right="14" w:hanging="720"/>
        <w:jc w:val="left"/>
      </w:pPr>
      <w:r>
        <w:rPr>
          <w:b/>
        </w:rPr>
        <w:t>A pilot is reading a checklist. In what way is this reference to the SHELL Concept ?</w:t>
      </w:r>
    </w:p>
    <w:p w14:paraId="2637241D" w14:textId="77777777" w:rsidR="00676923" w:rsidRDefault="00000000">
      <w:pPr>
        <w:numPr>
          <w:ilvl w:val="1"/>
          <w:numId w:val="216"/>
        </w:numPr>
        <w:ind w:right="48" w:hanging="720"/>
      </w:pPr>
      <w:r>
        <w:t>S - L</w:t>
      </w:r>
    </w:p>
    <w:p w14:paraId="2C713345" w14:textId="77777777" w:rsidR="00676923" w:rsidRDefault="00000000">
      <w:pPr>
        <w:numPr>
          <w:ilvl w:val="1"/>
          <w:numId w:val="216"/>
        </w:numPr>
        <w:ind w:right="48" w:hanging="720"/>
      </w:pPr>
      <w:r>
        <w:t>H - L</w:t>
      </w:r>
    </w:p>
    <w:p w14:paraId="0DC8A387" w14:textId="77777777" w:rsidR="00676923" w:rsidRDefault="00000000">
      <w:pPr>
        <w:numPr>
          <w:ilvl w:val="1"/>
          <w:numId w:val="216"/>
        </w:numPr>
        <w:ind w:right="48" w:hanging="720"/>
      </w:pPr>
      <w:r>
        <w:t>L - S</w:t>
      </w:r>
    </w:p>
    <w:p w14:paraId="65363421" w14:textId="77777777" w:rsidR="00676923" w:rsidRDefault="00000000">
      <w:pPr>
        <w:numPr>
          <w:ilvl w:val="1"/>
          <w:numId w:val="216"/>
        </w:numPr>
        <w:spacing w:after="225"/>
        <w:ind w:right="48" w:hanging="720"/>
      </w:pPr>
      <w:r>
        <w:t>H - E</w:t>
      </w:r>
    </w:p>
    <w:p w14:paraId="6B7AB7C4" w14:textId="77777777" w:rsidR="00676923" w:rsidRDefault="00000000">
      <w:pPr>
        <w:numPr>
          <w:ilvl w:val="0"/>
          <w:numId w:val="216"/>
        </w:numPr>
        <w:spacing w:after="233"/>
        <w:ind w:right="14" w:hanging="720"/>
        <w:jc w:val="left"/>
      </w:pPr>
      <w:r>
        <w:rPr>
          <w:b/>
        </w:rPr>
        <w:t>What percentage of the appropriate population are anthropometric data table measurements taken from?</w:t>
      </w:r>
    </w:p>
    <w:p w14:paraId="5DE8DBFA" w14:textId="77777777" w:rsidR="00676923" w:rsidRDefault="00000000">
      <w:pPr>
        <w:numPr>
          <w:ilvl w:val="1"/>
          <w:numId w:val="216"/>
        </w:numPr>
        <w:ind w:right="48" w:hanging="720"/>
      </w:pPr>
      <w:r>
        <w:t>80%, i.e. the tenth to the ninetieth percentile, using contour, dynamic and static data</w:t>
      </w:r>
    </w:p>
    <w:p w14:paraId="494BF6BD" w14:textId="77777777" w:rsidR="00676923" w:rsidRDefault="00000000">
      <w:pPr>
        <w:numPr>
          <w:ilvl w:val="1"/>
          <w:numId w:val="216"/>
        </w:numPr>
        <w:ind w:right="48" w:hanging="720"/>
      </w:pPr>
      <w:r>
        <w:t>90%, i.e. the fifth to the ninety-fifth percentile, using contour, dynamic and static data</w:t>
      </w:r>
    </w:p>
    <w:p w14:paraId="0245803D" w14:textId="77777777" w:rsidR="00676923" w:rsidRDefault="00000000">
      <w:pPr>
        <w:numPr>
          <w:ilvl w:val="1"/>
          <w:numId w:val="216"/>
        </w:numPr>
        <w:ind w:right="48" w:hanging="720"/>
      </w:pPr>
      <w:r>
        <w:t>50%, i.e. the twenty-fifth to the seventy-fifth percentile, using contour, dynamic and static data</w:t>
      </w:r>
    </w:p>
    <w:p w14:paraId="3F5553E4" w14:textId="77777777" w:rsidR="00676923" w:rsidRDefault="00000000">
      <w:pPr>
        <w:numPr>
          <w:ilvl w:val="1"/>
          <w:numId w:val="216"/>
        </w:numPr>
        <w:spacing w:after="201"/>
        <w:ind w:right="48" w:hanging="720"/>
      </w:pPr>
      <w:r>
        <w:t>None of the above</w:t>
      </w:r>
    </w:p>
    <w:p w14:paraId="4780205B" w14:textId="77777777" w:rsidR="00676923" w:rsidRDefault="00000000">
      <w:pPr>
        <w:numPr>
          <w:ilvl w:val="0"/>
          <w:numId w:val="216"/>
        </w:numPr>
        <w:spacing w:after="205"/>
        <w:ind w:right="14" w:hanging="720"/>
        <w:jc w:val="left"/>
      </w:pPr>
      <w:r>
        <w:rPr>
          <w:b/>
        </w:rPr>
        <w:t>What is the most common checklist error?</w:t>
      </w:r>
    </w:p>
    <w:p w14:paraId="19661B54" w14:textId="77777777" w:rsidR="00676923" w:rsidRDefault="00000000">
      <w:pPr>
        <w:numPr>
          <w:ilvl w:val="1"/>
          <w:numId w:val="216"/>
        </w:numPr>
        <w:ind w:right="48" w:hanging="720"/>
      </w:pPr>
      <w:r>
        <w:rPr>
          <w:noProof/>
          <w:color w:val="000000"/>
        </w:rPr>
        <mc:AlternateContent>
          <mc:Choice Requires="wpg">
            <w:drawing>
              <wp:anchor distT="0" distB="0" distL="114300" distR="114300" simplePos="0" relativeHeight="252006400" behindDoc="0" locked="0" layoutInCell="1" allowOverlap="1" wp14:anchorId="665C7332" wp14:editId="03BC42D3">
                <wp:simplePos x="0" y="0"/>
                <wp:positionH relativeFrom="page">
                  <wp:posOffset>0</wp:posOffset>
                </wp:positionH>
                <wp:positionV relativeFrom="page">
                  <wp:posOffset>4890501</wp:posOffset>
                </wp:positionV>
                <wp:extent cx="431999" cy="779217"/>
                <wp:effectExtent l="0" t="0" r="0" b="0"/>
                <wp:wrapSquare wrapText="bothSides"/>
                <wp:docPr id="804147" name="Group 804147"/>
                <wp:cNvGraphicFramePr/>
                <a:graphic xmlns:a="http://schemas.openxmlformats.org/drawingml/2006/main">
                  <a:graphicData uri="http://schemas.microsoft.com/office/word/2010/wordprocessingGroup">
                    <wpg:wgp>
                      <wpg:cNvGrpSpPr/>
                      <wpg:grpSpPr>
                        <a:xfrm>
                          <a:off x="0" y="0"/>
                          <a:ext cx="431999" cy="779217"/>
                          <a:chOff x="0" y="0"/>
                          <a:chExt cx="431999" cy="779217"/>
                        </a:xfrm>
                      </wpg:grpSpPr>
                      <wps:wsp>
                        <wps:cNvPr id="929938" name="Shape 929938"/>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5057" name="Rectangle 135057"/>
                        <wps:cNvSpPr/>
                        <wps:spPr>
                          <a:xfrm rot="5399999">
                            <a:off x="2649" y="91474"/>
                            <a:ext cx="182423" cy="149891"/>
                          </a:xfrm>
                          <a:prstGeom prst="rect">
                            <a:avLst/>
                          </a:prstGeom>
                          <a:ln>
                            <a:noFill/>
                          </a:ln>
                        </wps:spPr>
                        <wps:txbx>
                          <w:txbxContent>
                            <w:p w14:paraId="5D76A605"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5058" name="Rectangle 135058"/>
                        <wps:cNvSpPr/>
                        <wps:spPr>
                          <a:xfrm rot="5399999">
                            <a:off x="-199571" y="550931"/>
                            <a:ext cx="586321" cy="161208"/>
                          </a:xfrm>
                          <a:prstGeom prst="rect">
                            <a:avLst/>
                          </a:prstGeom>
                          <a:ln>
                            <a:noFill/>
                          </a:ln>
                        </wps:spPr>
                        <wps:txbx>
                          <w:txbxContent>
                            <w:p w14:paraId="4D73B0CD"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665C7332" id="Group 804147" o:spid="_x0000_s2612" style="position:absolute;left:0;text-align:left;margin-left:0;margin-top:385.1pt;width:34pt;height:61.35pt;z-index:252006400;mso-position-horizontal-relative:page;mso-position-vertical-relative:page" coordsize="4319,77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">
                <v:shape id="Shape 929938" o:spid="_x0000_s2613" style="position:absolute;width:4319;height:2875;visibility:visible;mso-wrap-style:square;v-text-anchor:top" coordsize="431999,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" path="m,l431999,r,287579l,287579,,e" fillcolor="#181717" stroked="f" strokeweight="0">
                  <v:stroke miterlimit="83231f" joinstyle="miter"/>
                  <v:path arrowok="t" textboxrect="0,0,431999,287579"/>
                </v:shape>
                <v:rect id="Rectangle 135057" o:spid="_x0000_s2614" style="position:absolute;left:27;top:914;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" filled="f" stroked="f">
                  <v:textbox inset="0,0,0,0">
                    <w:txbxContent>
                      <w:p w14:paraId="5D76A605" w14:textId="77777777" w:rsidR="00676923" w:rsidRDefault="00000000">
                        <w:pPr>
                          <w:spacing w:after="160" w:line="259" w:lineRule="auto"/>
                          <w:ind w:left="0" w:firstLine="0"/>
                          <w:jc w:val="left"/>
                        </w:pPr>
                        <w:r>
                          <w:rPr>
                            <w:b/>
                            <w:color w:val="FFFEFD"/>
                            <w:sz w:val="18"/>
                          </w:rPr>
                          <w:t>14</w:t>
                        </w:r>
                      </w:p>
                    </w:txbxContent>
                  </v:textbox>
                </v:rect>
                <v:rect id="Rectangle 135058" o:spid="_x0000_s2615" style="position:absolute;left:-1997;top:5509;width:58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" filled="f" stroked="f">
                  <v:textbox inset="0,0,0,0">
                    <w:txbxContent>
                      <w:p w14:paraId="4D73B0CD"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Action slip</w:t>
      </w:r>
    </w:p>
    <w:p w14:paraId="7D3317F0" w14:textId="77777777" w:rsidR="00676923" w:rsidRDefault="00000000">
      <w:pPr>
        <w:numPr>
          <w:ilvl w:val="1"/>
          <w:numId w:val="216"/>
        </w:numPr>
        <w:ind w:right="48" w:hanging="720"/>
      </w:pPr>
      <w:r>
        <w:t>Too many capital letters are used</w:t>
      </w:r>
    </w:p>
    <w:p w14:paraId="2C2A5BC2" w14:textId="77777777" w:rsidR="00676923" w:rsidRDefault="00000000">
      <w:pPr>
        <w:numPr>
          <w:ilvl w:val="1"/>
          <w:numId w:val="216"/>
        </w:numPr>
        <w:ind w:right="48" w:hanging="720"/>
      </w:pPr>
      <w:r>
        <w:t>Responded to automatically</w:t>
      </w:r>
    </w:p>
    <w:p w14:paraId="700EE7D5" w14:textId="77777777" w:rsidR="00676923" w:rsidRDefault="00000000">
      <w:pPr>
        <w:numPr>
          <w:ilvl w:val="1"/>
          <w:numId w:val="216"/>
        </w:numPr>
        <w:spacing w:after="225"/>
        <w:ind w:right="48" w:hanging="720"/>
      </w:pPr>
      <w:r>
        <w:t>Missing items</w:t>
      </w:r>
    </w:p>
    <w:p w14:paraId="06E0C5BA" w14:textId="77777777" w:rsidR="00676923" w:rsidRDefault="00000000">
      <w:pPr>
        <w:numPr>
          <w:ilvl w:val="0"/>
          <w:numId w:val="216"/>
        </w:numPr>
        <w:spacing w:after="205"/>
        <w:ind w:right="14" w:hanging="720"/>
        <w:jc w:val="left"/>
      </w:pPr>
      <w:r>
        <w:rPr>
          <w:b/>
        </w:rPr>
        <w:t>What is the purpose of the lumbar support?</w:t>
      </w:r>
    </w:p>
    <w:p w14:paraId="780E20E5" w14:textId="77777777" w:rsidR="00676923" w:rsidRDefault="00000000">
      <w:pPr>
        <w:numPr>
          <w:ilvl w:val="1"/>
          <w:numId w:val="216"/>
        </w:numPr>
        <w:ind w:right="48" w:hanging="720"/>
      </w:pPr>
      <w:r>
        <w:t xml:space="preserve">To allow the most comfortable position for the spine and higher neck bones </w:t>
      </w:r>
    </w:p>
    <w:p w14:paraId="5110F776" w14:textId="77777777" w:rsidR="00676923" w:rsidRDefault="00000000">
      <w:pPr>
        <w:numPr>
          <w:ilvl w:val="1"/>
          <w:numId w:val="216"/>
        </w:numPr>
        <w:ind w:right="48" w:hanging="720"/>
      </w:pPr>
      <w:r>
        <w:t>To allow the most comfortable position for the spine and shoulder bones</w:t>
      </w:r>
    </w:p>
    <w:p w14:paraId="12F256E4" w14:textId="77777777" w:rsidR="00676923" w:rsidRDefault="00000000">
      <w:pPr>
        <w:numPr>
          <w:ilvl w:val="1"/>
          <w:numId w:val="216"/>
        </w:numPr>
        <w:ind w:right="48" w:hanging="720"/>
      </w:pPr>
      <w:r>
        <w:t>To allow the most comfortable position for the spine</w:t>
      </w:r>
    </w:p>
    <w:p w14:paraId="75FC2751" w14:textId="77777777" w:rsidR="00676923" w:rsidRDefault="00000000">
      <w:pPr>
        <w:numPr>
          <w:ilvl w:val="1"/>
          <w:numId w:val="216"/>
        </w:numPr>
        <w:spacing w:after="209"/>
        <w:ind w:right="48" w:hanging="720"/>
      </w:pPr>
      <w:r>
        <w:t>To produce an even pressure of the discs by allowing the lower spine to curve naturally</w:t>
      </w:r>
    </w:p>
    <w:p w14:paraId="657D3AFF" w14:textId="77777777" w:rsidR="00676923" w:rsidRDefault="00000000">
      <w:pPr>
        <w:numPr>
          <w:ilvl w:val="0"/>
          <w:numId w:val="216"/>
        </w:numPr>
        <w:spacing w:after="205"/>
        <w:ind w:right="14" w:hanging="720"/>
        <w:jc w:val="left"/>
      </w:pPr>
      <w:r>
        <w:rPr>
          <w:b/>
        </w:rPr>
        <w:t>What are the essential characteristics of a cockpit warning?</w:t>
      </w:r>
    </w:p>
    <w:p w14:paraId="104D2A1F" w14:textId="77777777" w:rsidR="00676923" w:rsidRDefault="00000000">
      <w:pPr>
        <w:numPr>
          <w:ilvl w:val="1"/>
          <w:numId w:val="216"/>
        </w:numPr>
        <w:ind w:right="48" w:hanging="720"/>
      </w:pPr>
      <w:r>
        <w:t>It should have the best attention-getting qualities as possible</w:t>
      </w:r>
    </w:p>
    <w:p w14:paraId="7B55A6CC" w14:textId="77777777" w:rsidR="00676923" w:rsidRDefault="00000000">
      <w:pPr>
        <w:numPr>
          <w:ilvl w:val="1"/>
          <w:numId w:val="216"/>
        </w:numPr>
        <w:ind w:right="48" w:hanging="720"/>
      </w:pPr>
      <w:r>
        <w:t>It should be attention-getting but not alarming</w:t>
      </w:r>
    </w:p>
    <w:p w14:paraId="1FECE183" w14:textId="77777777" w:rsidR="00676923" w:rsidRDefault="00000000">
      <w:pPr>
        <w:numPr>
          <w:ilvl w:val="1"/>
          <w:numId w:val="216"/>
        </w:numPr>
        <w:ind w:right="48" w:hanging="720"/>
      </w:pPr>
      <w:r>
        <w:t xml:space="preserve">It should have attention-getting qualities which do not compromise a clear </w:t>
      </w:r>
      <w:proofErr w:type="spellStart"/>
      <w:r>
        <w:t>indiction</w:t>
      </w:r>
      <w:proofErr w:type="spellEnd"/>
      <w:r>
        <w:t xml:space="preserve"> to the pilot of the faulty component/system</w:t>
      </w:r>
    </w:p>
    <w:p w14:paraId="5D942CBD" w14:textId="77777777" w:rsidR="00676923" w:rsidRDefault="00000000">
      <w:pPr>
        <w:numPr>
          <w:ilvl w:val="1"/>
          <w:numId w:val="216"/>
        </w:numPr>
        <w:spacing w:after="201"/>
        <w:ind w:right="48" w:hanging="720"/>
      </w:pPr>
      <w:r>
        <w:t>Must not dazzle or possibly compromise the crew’s night vision</w:t>
      </w:r>
    </w:p>
    <w:p w14:paraId="188539CF" w14:textId="77777777" w:rsidR="00676923" w:rsidRDefault="00000000">
      <w:pPr>
        <w:numPr>
          <w:ilvl w:val="0"/>
          <w:numId w:val="216"/>
        </w:numPr>
        <w:spacing w:after="205"/>
        <w:ind w:right="14" w:hanging="720"/>
        <w:jc w:val="left"/>
      </w:pPr>
      <w:r>
        <w:rPr>
          <w:b/>
        </w:rPr>
        <w:t>What is the most important feature of flight deck design?</w:t>
      </w:r>
    </w:p>
    <w:p w14:paraId="4A078A4C" w14:textId="77777777" w:rsidR="00676923" w:rsidRDefault="00000000">
      <w:pPr>
        <w:numPr>
          <w:ilvl w:val="1"/>
          <w:numId w:val="216"/>
        </w:numPr>
        <w:ind w:right="48" w:hanging="720"/>
      </w:pPr>
      <w:r>
        <w:lastRenderedPageBreak/>
        <w:t>Escape and emergency exits should be clear of obstructions</w:t>
      </w:r>
    </w:p>
    <w:p w14:paraId="1E51661F" w14:textId="77777777" w:rsidR="00676923" w:rsidRDefault="00000000">
      <w:pPr>
        <w:numPr>
          <w:ilvl w:val="1"/>
          <w:numId w:val="216"/>
        </w:numPr>
        <w:ind w:right="48" w:hanging="720"/>
      </w:pPr>
      <w:r>
        <w:t>The design eye point must be clearly marked</w:t>
      </w:r>
    </w:p>
    <w:p w14:paraId="33C764F1" w14:textId="77777777" w:rsidR="00676923" w:rsidRDefault="00000000">
      <w:pPr>
        <w:numPr>
          <w:ilvl w:val="1"/>
          <w:numId w:val="216"/>
        </w:numPr>
        <w:ind w:right="48" w:hanging="720"/>
      </w:pPr>
      <w:r>
        <w:t xml:space="preserve">Important controls must </w:t>
      </w:r>
      <w:proofErr w:type="gramStart"/>
      <w:r>
        <w:t>be located in</w:t>
      </w:r>
      <w:proofErr w:type="gramEnd"/>
      <w:r>
        <w:t xml:space="preserve"> easily reached and unobstructed positions</w:t>
      </w:r>
    </w:p>
    <w:p w14:paraId="03783571" w14:textId="77777777" w:rsidR="00676923" w:rsidRDefault="00000000">
      <w:pPr>
        <w:numPr>
          <w:ilvl w:val="1"/>
          <w:numId w:val="216"/>
        </w:numPr>
        <w:ind w:right="48" w:hanging="720"/>
      </w:pPr>
      <w:r>
        <w:t>Controls and indicators should be standardized</w:t>
      </w:r>
    </w:p>
    <w:p w14:paraId="35A6D2E5" w14:textId="77777777" w:rsidR="00676923" w:rsidRDefault="00000000">
      <w:pPr>
        <w:pStyle w:val="Heading3"/>
        <w:spacing w:after="617" w:line="294" w:lineRule="auto"/>
        <w:jc w:val="right"/>
      </w:pPr>
      <w:r>
        <w:rPr>
          <w:i/>
          <w:color w:val="181717"/>
          <w:sz w:val="38"/>
        </w:rPr>
        <w:t>Questions</w:t>
      </w:r>
    </w:p>
    <w:p w14:paraId="5BF5606C" w14:textId="77777777" w:rsidR="00676923" w:rsidRDefault="00000000">
      <w:pPr>
        <w:numPr>
          <w:ilvl w:val="0"/>
          <w:numId w:val="217"/>
        </w:numPr>
        <w:spacing w:after="205"/>
        <w:ind w:right="14" w:hanging="720"/>
        <w:jc w:val="left"/>
      </w:pPr>
      <w:r>
        <w:rPr>
          <w:b/>
        </w:rPr>
        <w:t>What will the pilot lose sight of on the approach if seated below the Design Eye Point?</w:t>
      </w:r>
    </w:p>
    <w:p w14:paraId="6F810924" w14:textId="77777777" w:rsidR="00676923" w:rsidRDefault="00000000">
      <w:pPr>
        <w:numPr>
          <w:ilvl w:val="1"/>
          <w:numId w:val="217"/>
        </w:numPr>
        <w:ind w:right="48" w:hanging="720"/>
      </w:pPr>
      <w:r>
        <w:t>Some of the undershoot</w:t>
      </w:r>
    </w:p>
    <w:p w14:paraId="44489839" w14:textId="77777777" w:rsidR="00676923" w:rsidRDefault="00000000">
      <w:pPr>
        <w:numPr>
          <w:ilvl w:val="1"/>
          <w:numId w:val="217"/>
        </w:numPr>
        <w:ind w:right="48" w:hanging="720"/>
      </w:pPr>
      <w:r>
        <w:t>Some of the overshoot</w:t>
      </w:r>
    </w:p>
    <w:p w14:paraId="30049CFF" w14:textId="77777777" w:rsidR="00676923" w:rsidRDefault="00000000">
      <w:pPr>
        <w:numPr>
          <w:ilvl w:val="1"/>
          <w:numId w:val="217"/>
        </w:numPr>
        <w:ind w:right="48" w:hanging="720"/>
      </w:pPr>
      <w:r>
        <w:t>Peripheral objects especially at night</w:t>
      </w:r>
    </w:p>
    <w:p w14:paraId="3C07B7C1" w14:textId="77777777" w:rsidR="00676923" w:rsidRDefault="00000000">
      <w:pPr>
        <w:numPr>
          <w:ilvl w:val="1"/>
          <w:numId w:val="217"/>
        </w:numPr>
        <w:spacing w:after="225"/>
        <w:ind w:right="48" w:hanging="720"/>
      </w:pPr>
      <w:r>
        <w:t>The sight view</w:t>
      </w:r>
    </w:p>
    <w:p w14:paraId="0F214E25" w14:textId="77777777" w:rsidR="00676923" w:rsidRDefault="00000000">
      <w:pPr>
        <w:numPr>
          <w:ilvl w:val="0"/>
          <w:numId w:val="217"/>
        </w:numPr>
        <w:spacing w:after="205"/>
        <w:ind w:right="14" w:hanging="720"/>
        <w:jc w:val="left"/>
      </w:pPr>
      <w:r>
        <w:rPr>
          <w:b/>
        </w:rPr>
        <w:t>What instrument is best for showing small change?</w:t>
      </w:r>
    </w:p>
    <w:p w14:paraId="0BBF8B8E" w14:textId="77777777" w:rsidR="00676923" w:rsidRDefault="00000000">
      <w:pPr>
        <w:numPr>
          <w:ilvl w:val="1"/>
          <w:numId w:val="217"/>
        </w:numPr>
        <w:ind w:right="48" w:hanging="720"/>
      </w:pPr>
      <w:r>
        <w:t>A digital display</w:t>
      </w:r>
    </w:p>
    <w:p w14:paraId="4E597D35" w14:textId="77777777" w:rsidR="00676923" w:rsidRDefault="00000000">
      <w:pPr>
        <w:numPr>
          <w:ilvl w:val="1"/>
          <w:numId w:val="217"/>
        </w:numPr>
        <w:ind w:right="48" w:hanging="720"/>
      </w:pPr>
      <w:r>
        <w:t>An analogue display</w:t>
      </w:r>
    </w:p>
    <w:p w14:paraId="5A25440D" w14:textId="77777777" w:rsidR="00676923" w:rsidRDefault="00000000">
      <w:pPr>
        <w:numPr>
          <w:ilvl w:val="1"/>
          <w:numId w:val="217"/>
        </w:numPr>
        <w:ind w:right="48" w:hanging="720"/>
      </w:pPr>
      <w:r>
        <w:t>A mixed digital/analogue display</w:t>
      </w:r>
    </w:p>
    <w:p w14:paraId="62B092D8" w14:textId="77777777" w:rsidR="00676923" w:rsidRDefault="00000000">
      <w:pPr>
        <w:numPr>
          <w:ilvl w:val="1"/>
          <w:numId w:val="217"/>
        </w:numPr>
        <w:spacing w:after="225"/>
        <w:ind w:right="48" w:hanging="720"/>
      </w:pPr>
      <w:r>
        <w:t>Ultra/high-precision gyro instrument</w:t>
      </w:r>
    </w:p>
    <w:p w14:paraId="2AFE466E" w14:textId="77777777" w:rsidR="00676923" w:rsidRDefault="00000000">
      <w:pPr>
        <w:numPr>
          <w:ilvl w:val="0"/>
          <w:numId w:val="217"/>
        </w:numPr>
        <w:spacing w:after="205"/>
        <w:ind w:right="14" w:hanging="720"/>
        <w:jc w:val="left"/>
      </w:pPr>
      <w:r>
        <w:rPr>
          <w:b/>
        </w:rPr>
        <w:t xml:space="preserve">What </w:t>
      </w:r>
      <w:proofErr w:type="spellStart"/>
      <w:r>
        <w:rPr>
          <w:b/>
        </w:rPr>
        <w:t>colour</w:t>
      </w:r>
      <w:proofErr w:type="spellEnd"/>
      <w:r>
        <w:rPr>
          <w:b/>
        </w:rPr>
        <w:t xml:space="preserve"> should the ‘Alert’ warning be on a CRT?</w:t>
      </w:r>
    </w:p>
    <w:p w14:paraId="77E0BB41" w14:textId="77777777" w:rsidR="00676923" w:rsidRDefault="00000000">
      <w:pPr>
        <w:numPr>
          <w:ilvl w:val="1"/>
          <w:numId w:val="217"/>
        </w:numPr>
        <w:ind w:right="48" w:hanging="720"/>
      </w:pPr>
      <w:r>
        <w:t>Bright red and flashing</w:t>
      </w:r>
    </w:p>
    <w:p w14:paraId="037CAFE4" w14:textId="77777777" w:rsidR="00676923" w:rsidRDefault="00000000">
      <w:pPr>
        <w:numPr>
          <w:ilvl w:val="1"/>
          <w:numId w:val="217"/>
        </w:numPr>
        <w:ind w:right="48" w:hanging="720"/>
      </w:pPr>
      <w:r>
        <w:t>Steady Red</w:t>
      </w:r>
    </w:p>
    <w:p w14:paraId="61747A4B" w14:textId="77777777" w:rsidR="00676923" w:rsidRDefault="00000000">
      <w:pPr>
        <w:numPr>
          <w:ilvl w:val="1"/>
          <w:numId w:val="217"/>
        </w:numPr>
        <w:ind w:right="48" w:hanging="720"/>
      </w:pPr>
      <w:r>
        <w:t>Flashing yellow/amber</w:t>
      </w:r>
    </w:p>
    <w:p w14:paraId="4C847F7D" w14:textId="77777777" w:rsidR="00676923" w:rsidRDefault="00000000">
      <w:pPr>
        <w:numPr>
          <w:ilvl w:val="1"/>
          <w:numId w:val="217"/>
        </w:numPr>
        <w:spacing w:after="201"/>
        <w:ind w:right="48" w:hanging="720"/>
      </w:pPr>
      <w:r>
        <w:rPr>
          <w:noProof/>
          <w:color w:val="000000"/>
        </w:rPr>
        <mc:AlternateContent>
          <mc:Choice Requires="wpg">
            <w:drawing>
              <wp:anchor distT="0" distB="0" distL="114300" distR="114300" simplePos="0" relativeHeight="252007424" behindDoc="0" locked="0" layoutInCell="1" allowOverlap="1" wp14:anchorId="685C3D37" wp14:editId="35A55966">
                <wp:simplePos x="0" y="0"/>
                <wp:positionH relativeFrom="page">
                  <wp:posOffset>7128002</wp:posOffset>
                </wp:positionH>
                <wp:positionV relativeFrom="page">
                  <wp:posOffset>4896003</wp:posOffset>
                </wp:positionV>
                <wp:extent cx="432003" cy="1101200"/>
                <wp:effectExtent l="0" t="0" r="0" b="0"/>
                <wp:wrapSquare wrapText="bothSides"/>
                <wp:docPr id="804410" name="Group 804410"/>
                <wp:cNvGraphicFramePr/>
                <a:graphic xmlns:a="http://schemas.openxmlformats.org/drawingml/2006/main">
                  <a:graphicData uri="http://schemas.microsoft.com/office/word/2010/wordprocessingGroup">
                    <wpg:wgp>
                      <wpg:cNvGrpSpPr/>
                      <wpg:grpSpPr>
                        <a:xfrm>
                          <a:off x="0" y="0"/>
                          <a:ext cx="432003" cy="1101200"/>
                          <a:chOff x="0" y="0"/>
                          <a:chExt cx="432003" cy="1101200"/>
                        </a:xfrm>
                      </wpg:grpSpPr>
                      <wps:wsp>
                        <wps:cNvPr id="135170" name="Shape 13517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5171" name="Rectangle 135171"/>
                        <wps:cNvSpPr/>
                        <wps:spPr>
                          <a:xfrm rot="-5399999">
                            <a:off x="-168204" y="513982"/>
                            <a:ext cx="1013229" cy="161208"/>
                          </a:xfrm>
                          <a:prstGeom prst="rect">
                            <a:avLst/>
                          </a:prstGeom>
                          <a:ln>
                            <a:noFill/>
                          </a:ln>
                        </wps:spPr>
                        <wps:txbx>
                          <w:txbxContent>
                            <w:p w14:paraId="78C5DB18"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5172" name="Rectangle 135172"/>
                        <wps:cNvSpPr/>
                        <wps:spPr>
                          <a:xfrm rot="-5399999">
                            <a:off x="246928" y="46423"/>
                            <a:ext cx="182422" cy="149891"/>
                          </a:xfrm>
                          <a:prstGeom prst="rect">
                            <a:avLst/>
                          </a:prstGeom>
                          <a:ln>
                            <a:noFill/>
                          </a:ln>
                        </wps:spPr>
                        <wps:txbx>
                          <w:txbxContent>
                            <w:p w14:paraId="3333CA72"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w:pict>
              <v:group w14:anchorId="685C3D37" id="Group 804410" o:spid="_x0000_s2616" style="position:absolute;left:0;text-align:left;margin-left:561.25pt;margin-top:385.5pt;width:34pt;height:86.7pt;z-index:252007424;mso-position-horizontal-relative:page;mso-position-vertical-relative:page" coordsize="4320,11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">
                <v:shape id="Shape 135170" o:spid="_x0000_s261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35171" o:spid="_x0000_s2618" style="position:absolute;left:-1683;top:5140;width:1013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" filled="f" stroked="f">
                  <v:textbox inset="0,0,0,0">
                    <w:txbxContent>
                      <w:p w14:paraId="78C5DB18"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35172" o:spid="_x0000_s261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" filled="f" stroked="f">
                  <v:textbox inset="0,0,0,0">
                    <w:txbxContent>
                      <w:p w14:paraId="3333CA72" w14:textId="77777777" w:rsidR="00676923" w:rsidRDefault="00000000">
                        <w:pPr>
                          <w:spacing w:after="160" w:line="259" w:lineRule="auto"/>
                          <w:ind w:left="0" w:firstLine="0"/>
                          <w:jc w:val="left"/>
                        </w:pPr>
                        <w:r>
                          <w:rPr>
                            <w:b/>
                            <w:color w:val="FFFEFD"/>
                            <w:sz w:val="18"/>
                          </w:rPr>
                          <w:t>14</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08448" behindDoc="0" locked="0" layoutInCell="1" allowOverlap="1" wp14:anchorId="23635F8B" wp14:editId="365527E5">
                <wp:simplePos x="0" y="0"/>
                <wp:positionH relativeFrom="page">
                  <wp:posOffset>7385808</wp:posOffset>
                </wp:positionH>
                <wp:positionV relativeFrom="page">
                  <wp:posOffset>2914207</wp:posOffset>
                </wp:positionV>
                <wp:extent cx="121209" cy="21946"/>
                <wp:effectExtent l="0" t="0" r="0" b="0"/>
                <wp:wrapSquare wrapText="bothSides"/>
                <wp:docPr id="804411" name="Group 80441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5282" name="Rectangle 135282"/>
                        <wps:cNvSpPr/>
                        <wps:spPr>
                          <a:xfrm rot="-5399999">
                            <a:off x="-141846" y="-100056"/>
                            <a:ext cx="245258" cy="161208"/>
                          </a:xfrm>
                          <a:prstGeom prst="rect">
                            <a:avLst/>
                          </a:prstGeom>
                          <a:ln>
                            <a:noFill/>
                          </a:ln>
                        </wps:spPr>
                        <wps:txbx>
                          <w:txbxContent>
                            <w:p w14:paraId="0B5EA63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23635F8B" id="Group 804411" o:spid="_x0000_s2620" style="position:absolute;left:0;text-align:left;margin-left:581.55pt;margin-top:229.45pt;width:9.55pt;height:1.75pt;z-index:252008448;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">
                <v:rect id="Rectangle 135282" o:spid="_x0000_s2621" style="position:absolute;left:-141846;top:-100056;width:24525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" filled="f" stroked="f">
                  <v:textbox inset="0,0,0,0">
                    <w:txbxContent>
                      <w:p w14:paraId="0B5EA63F" w14:textId="77777777" w:rsidR="00676923" w:rsidRDefault="00000000">
                        <w:pPr>
                          <w:spacing w:after="160" w:line="259" w:lineRule="auto"/>
                          <w:ind w:left="0" w:firstLine="0"/>
                          <w:jc w:val="left"/>
                        </w:pPr>
                        <w:r>
                          <w:rPr>
                            <w:b/>
                            <w:sz w:val="16"/>
                          </w:rPr>
                          <w:t xml:space="preserve"> </w:t>
                        </w:r>
                      </w:p>
                    </w:txbxContent>
                  </v:textbox>
                </v:rect>
                <w10:wrap type="square" anchorx="page" anchory="page"/>
              </v:group>
            </w:pict>
          </mc:Fallback>
        </mc:AlternateContent>
      </w:r>
      <w:r>
        <w:t>Steady yellow</w:t>
      </w:r>
    </w:p>
    <w:p w14:paraId="121BBC00" w14:textId="77777777" w:rsidR="00676923" w:rsidRDefault="00000000">
      <w:pPr>
        <w:numPr>
          <w:ilvl w:val="0"/>
          <w:numId w:val="217"/>
        </w:numPr>
        <w:spacing w:after="205"/>
        <w:ind w:right="14" w:hanging="720"/>
        <w:jc w:val="left"/>
      </w:pPr>
      <w:r>
        <w:rPr>
          <w:b/>
        </w:rPr>
        <w:t>Which pitot/static instrument is most likely to be misread?</w:t>
      </w:r>
    </w:p>
    <w:p w14:paraId="4D07FA74" w14:textId="77777777" w:rsidR="00676923" w:rsidRDefault="00000000">
      <w:pPr>
        <w:numPr>
          <w:ilvl w:val="1"/>
          <w:numId w:val="217"/>
        </w:numPr>
        <w:ind w:right="48" w:hanging="720"/>
      </w:pPr>
      <w:r>
        <w:t>The ASI at night illuminated by a red light</w:t>
      </w:r>
    </w:p>
    <w:p w14:paraId="462025A8" w14:textId="77777777" w:rsidR="00676923" w:rsidRDefault="00000000">
      <w:pPr>
        <w:numPr>
          <w:ilvl w:val="1"/>
          <w:numId w:val="217"/>
        </w:numPr>
        <w:ind w:right="48" w:hanging="720"/>
      </w:pPr>
      <w:r>
        <w:t>The ASI at night illuminated by low intensity white light</w:t>
      </w:r>
    </w:p>
    <w:p w14:paraId="5A517EFD" w14:textId="77777777" w:rsidR="00676923" w:rsidRDefault="00000000">
      <w:pPr>
        <w:numPr>
          <w:ilvl w:val="1"/>
          <w:numId w:val="217"/>
        </w:numPr>
        <w:ind w:right="48" w:hanging="720"/>
      </w:pPr>
      <w:r>
        <w:t>The three point altimeter</w:t>
      </w:r>
    </w:p>
    <w:p w14:paraId="03818B67" w14:textId="77777777" w:rsidR="00676923" w:rsidRDefault="00000000">
      <w:pPr>
        <w:numPr>
          <w:ilvl w:val="1"/>
          <w:numId w:val="217"/>
        </w:numPr>
        <w:spacing w:after="201"/>
        <w:ind w:right="48" w:hanging="720"/>
      </w:pPr>
      <w:r>
        <w:t>The four point altimeter</w:t>
      </w:r>
    </w:p>
    <w:p w14:paraId="1BCD9994" w14:textId="77777777" w:rsidR="00676923" w:rsidRDefault="00000000">
      <w:pPr>
        <w:numPr>
          <w:ilvl w:val="0"/>
          <w:numId w:val="217"/>
        </w:numPr>
        <w:spacing w:after="205"/>
        <w:ind w:right="14" w:hanging="720"/>
        <w:jc w:val="left"/>
      </w:pPr>
      <w:r>
        <w:rPr>
          <w:b/>
        </w:rPr>
        <w:t>A manually operated valve should be opened by:</w:t>
      </w:r>
    </w:p>
    <w:p w14:paraId="39898E38" w14:textId="77777777" w:rsidR="00676923" w:rsidRDefault="00000000">
      <w:pPr>
        <w:numPr>
          <w:ilvl w:val="1"/>
          <w:numId w:val="217"/>
        </w:numPr>
        <w:ind w:right="48" w:hanging="720"/>
      </w:pPr>
      <w:r>
        <w:t>turning it clockwise</w:t>
      </w:r>
    </w:p>
    <w:p w14:paraId="6D21D0CF" w14:textId="77777777" w:rsidR="00676923" w:rsidRDefault="00000000">
      <w:pPr>
        <w:numPr>
          <w:ilvl w:val="1"/>
          <w:numId w:val="217"/>
        </w:numPr>
        <w:ind w:right="48" w:hanging="720"/>
      </w:pPr>
      <w:r>
        <w:t>turning it anticlockwise</w:t>
      </w:r>
    </w:p>
    <w:p w14:paraId="45548691" w14:textId="77777777" w:rsidR="00676923" w:rsidRDefault="00000000">
      <w:pPr>
        <w:numPr>
          <w:ilvl w:val="1"/>
          <w:numId w:val="217"/>
        </w:numPr>
        <w:ind w:right="48" w:hanging="720"/>
      </w:pPr>
      <w:r>
        <w:t>turning either way</w:t>
      </w:r>
    </w:p>
    <w:p w14:paraId="56BB3BC5" w14:textId="77777777" w:rsidR="00676923" w:rsidRDefault="00000000">
      <w:pPr>
        <w:numPr>
          <w:ilvl w:val="1"/>
          <w:numId w:val="217"/>
        </w:numPr>
        <w:spacing w:after="201"/>
        <w:ind w:right="48" w:hanging="720"/>
      </w:pPr>
      <w:r>
        <w:t>depends on the system it operates</w:t>
      </w:r>
    </w:p>
    <w:p w14:paraId="67F0DF43" w14:textId="77777777" w:rsidR="00676923" w:rsidRDefault="00000000">
      <w:pPr>
        <w:numPr>
          <w:ilvl w:val="0"/>
          <w:numId w:val="217"/>
        </w:numPr>
        <w:spacing w:after="205"/>
        <w:ind w:right="14" w:hanging="720"/>
        <w:jc w:val="left"/>
      </w:pPr>
      <w:r>
        <w:rPr>
          <w:b/>
        </w:rPr>
        <w:t>The three types of anthropometric measurements are:</w:t>
      </w:r>
    </w:p>
    <w:p w14:paraId="1EB2005B" w14:textId="77777777" w:rsidR="00676923" w:rsidRDefault="00000000">
      <w:pPr>
        <w:numPr>
          <w:ilvl w:val="1"/>
          <w:numId w:val="217"/>
        </w:numPr>
        <w:ind w:right="48" w:hanging="720"/>
      </w:pPr>
      <w:r>
        <w:t>static, design, contour</w:t>
      </w:r>
    </w:p>
    <w:p w14:paraId="2DC475EE" w14:textId="77777777" w:rsidR="00676923" w:rsidRDefault="00000000">
      <w:pPr>
        <w:numPr>
          <w:ilvl w:val="1"/>
          <w:numId w:val="217"/>
        </w:numPr>
        <w:ind w:right="48" w:hanging="720"/>
      </w:pPr>
      <w:r>
        <w:lastRenderedPageBreak/>
        <w:t>contour, design, dynamic</w:t>
      </w:r>
    </w:p>
    <w:p w14:paraId="64ED0140" w14:textId="77777777" w:rsidR="00676923" w:rsidRDefault="00000000">
      <w:pPr>
        <w:numPr>
          <w:ilvl w:val="1"/>
          <w:numId w:val="217"/>
        </w:numPr>
        <w:ind w:right="48" w:hanging="720"/>
      </w:pPr>
      <w:r>
        <w:t>static, dynamic, contour</w:t>
      </w:r>
    </w:p>
    <w:p w14:paraId="7355F3A0" w14:textId="77777777" w:rsidR="00676923" w:rsidRDefault="00000000">
      <w:pPr>
        <w:numPr>
          <w:ilvl w:val="1"/>
          <w:numId w:val="217"/>
        </w:numPr>
        <w:spacing w:after="201"/>
        <w:ind w:right="48" w:hanging="720"/>
      </w:pPr>
      <w:r>
        <w:t>static, dynamic, design</w:t>
      </w:r>
    </w:p>
    <w:p w14:paraId="4370393C" w14:textId="77777777" w:rsidR="00676923" w:rsidRDefault="00000000">
      <w:pPr>
        <w:numPr>
          <w:ilvl w:val="0"/>
          <w:numId w:val="217"/>
        </w:numPr>
        <w:spacing w:after="205"/>
        <w:ind w:right="14" w:hanging="720"/>
        <w:jc w:val="left"/>
      </w:pPr>
      <w:r>
        <w:rPr>
          <w:b/>
        </w:rPr>
        <w:t>In the Shell Model L stands for:</w:t>
      </w:r>
    </w:p>
    <w:p w14:paraId="4350933B" w14:textId="77777777" w:rsidR="00676923" w:rsidRDefault="00000000">
      <w:pPr>
        <w:numPr>
          <w:ilvl w:val="1"/>
          <w:numId w:val="217"/>
        </w:numPr>
        <w:ind w:right="48" w:hanging="720"/>
      </w:pPr>
      <w:r>
        <w:t>latent errors</w:t>
      </w:r>
    </w:p>
    <w:p w14:paraId="052D0F83" w14:textId="77777777" w:rsidR="00676923" w:rsidRDefault="00000000">
      <w:pPr>
        <w:numPr>
          <w:ilvl w:val="1"/>
          <w:numId w:val="217"/>
        </w:numPr>
        <w:ind w:right="48" w:hanging="720"/>
      </w:pPr>
      <w:r>
        <w:t>long-term errors</w:t>
      </w:r>
    </w:p>
    <w:p w14:paraId="2CB8B63C" w14:textId="77777777" w:rsidR="00676923" w:rsidRDefault="00000000">
      <w:pPr>
        <w:numPr>
          <w:ilvl w:val="1"/>
          <w:numId w:val="217"/>
        </w:numPr>
        <w:ind w:right="48" w:hanging="720"/>
      </w:pPr>
      <w:r>
        <w:t>lengthy errors</w:t>
      </w:r>
    </w:p>
    <w:p w14:paraId="4533E4A1" w14:textId="77777777" w:rsidR="00676923" w:rsidRDefault="00000000">
      <w:pPr>
        <w:numPr>
          <w:ilvl w:val="1"/>
          <w:numId w:val="217"/>
        </w:numPr>
        <w:ind w:right="48" w:hanging="720"/>
      </w:pPr>
      <w:r>
        <w:t>liveware</w:t>
      </w:r>
    </w:p>
    <w:p w14:paraId="72D6BD3E" w14:textId="77777777" w:rsidR="00676923" w:rsidRDefault="00000000">
      <w:pPr>
        <w:pStyle w:val="Heading3"/>
        <w:spacing w:after="671" w:line="265" w:lineRule="auto"/>
        <w:ind w:left="-5"/>
        <w:jc w:val="left"/>
      </w:pPr>
      <w:r>
        <w:rPr>
          <w:i/>
          <w:color w:val="181717"/>
          <w:sz w:val="38"/>
        </w:rPr>
        <w:t>Questions</w:t>
      </w:r>
    </w:p>
    <w:p w14:paraId="3326DBAD" w14:textId="77777777" w:rsidR="00676923" w:rsidRDefault="00000000">
      <w:pPr>
        <w:numPr>
          <w:ilvl w:val="0"/>
          <w:numId w:val="218"/>
        </w:numPr>
        <w:spacing w:after="205"/>
        <w:ind w:right="14" w:hanging="720"/>
        <w:jc w:val="left"/>
      </w:pPr>
      <w:r>
        <w:rPr>
          <w:b/>
        </w:rPr>
        <w:t>System Tolerance can be subdivided into:</w:t>
      </w:r>
    </w:p>
    <w:p w14:paraId="74C641C1" w14:textId="77777777" w:rsidR="00676923" w:rsidRDefault="00000000">
      <w:pPr>
        <w:numPr>
          <w:ilvl w:val="1"/>
          <w:numId w:val="218"/>
        </w:numPr>
        <w:ind w:right="48" w:hanging="720"/>
      </w:pPr>
      <w:r>
        <w:t>protected and semi-protected systems</w:t>
      </w:r>
    </w:p>
    <w:p w14:paraId="74D57502" w14:textId="77777777" w:rsidR="00676923" w:rsidRDefault="00000000">
      <w:pPr>
        <w:numPr>
          <w:ilvl w:val="1"/>
          <w:numId w:val="218"/>
        </w:numPr>
        <w:ind w:right="48" w:hanging="720"/>
      </w:pPr>
      <w:r>
        <w:t>protected and endangered systems</w:t>
      </w:r>
    </w:p>
    <w:p w14:paraId="3BF6BD25" w14:textId="77777777" w:rsidR="00676923" w:rsidRDefault="00000000">
      <w:pPr>
        <w:numPr>
          <w:ilvl w:val="1"/>
          <w:numId w:val="218"/>
        </w:numPr>
        <w:ind w:right="48" w:hanging="720"/>
      </w:pPr>
      <w:r>
        <w:t>protected and vulnerable systems</w:t>
      </w:r>
    </w:p>
    <w:p w14:paraId="03C3122E" w14:textId="77777777" w:rsidR="00676923" w:rsidRDefault="00000000">
      <w:pPr>
        <w:numPr>
          <w:ilvl w:val="1"/>
          <w:numId w:val="218"/>
        </w:numPr>
        <w:spacing w:after="201"/>
        <w:ind w:right="48" w:hanging="720"/>
      </w:pPr>
      <w:r>
        <w:t>protected and quasi-protected systems</w:t>
      </w:r>
    </w:p>
    <w:p w14:paraId="6D9D2B1A" w14:textId="77777777" w:rsidR="00676923" w:rsidRDefault="00000000">
      <w:pPr>
        <w:numPr>
          <w:ilvl w:val="0"/>
          <w:numId w:val="218"/>
        </w:numPr>
        <w:spacing w:after="205"/>
        <w:ind w:right="14" w:hanging="720"/>
        <w:jc w:val="left"/>
      </w:pPr>
      <w:r>
        <w:rPr>
          <w:b/>
        </w:rPr>
        <w:t>A flashing red warning light on a CRT normally indicates:</w:t>
      </w:r>
    </w:p>
    <w:p w14:paraId="418B6DB8" w14:textId="77777777" w:rsidR="00676923" w:rsidRDefault="00000000">
      <w:pPr>
        <w:numPr>
          <w:ilvl w:val="1"/>
          <w:numId w:val="218"/>
        </w:numPr>
        <w:ind w:right="48" w:hanging="720"/>
      </w:pPr>
      <w:r>
        <w:t>there is a fault in a critical system</w:t>
      </w:r>
    </w:p>
    <w:p w14:paraId="1CFD0DA1" w14:textId="77777777" w:rsidR="00676923" w:rsidRDefault="00000000">
      <w:pPr>
        <w:numPr>
          <w:ilvl w:val="1"/>
          <w:numId w:val="218"/>
        </w:numPr>
        <w:ind w:right="48" w:hanging="720"/>
      </w:pPr>
      <w:r>
        <w:t>emergency</w:t>
      </w:r>
    </w:p>
    <w:p w14:paraId="33008E8A" w14:textId="77777777" w:rsidR="00676923" w:rsidRDefault="00000000">
      <w:pPr>
        <w:numPr>
          <w:ilvl w:val="1"/>
          <w:numId w:val="218"/>
        </w:numPr>
        <w:ind w:right="48" w:hanging="720"/>
      </w:pPr>
      <w:r>
        <w:t>alert</w:t>
      </w:r>
    </w:p>
    <w:p w14:paraId="37690EB0" w14:textId="77777777" w:rsidR="00676923" w:rsidRDefault="00000000">
      <w:pPr>
        <w:numPr>
          <w:ilvl w:val="1"/>
          <w:numId w:val="218"/>
        </w:numPr>
        <w:spacing w:after="201"/>
        <w:ind w:right="48" w:hanging="720"/>
      </w:pPr>
      <w:r>
        <w:t>danger</w:t>
      </w:r>
    </w:p>
    <w:p w14:paraId="54654583" w14:textId="77777777" w:rsidR="00676923" w:rsidRDefault="00000000">
      <w:pPr>
        <w:numPr>
          <w:ilvl w:val="0"/>
          <w:numId w:val="218"/>
        </w:numPr>
        <w:spacing w:after="205"/>
        <w:ind w:right="14" w:hanging="720"/>
        <w:jc w:val="left"/>
      </w:pPr>
      <w:r>
        <w:rPr>
          <w:b/>
        </w:rPr>
        <w:t>Automation Complacency is:</w:t>
      </w:r>
    </w:p>
    <w:p w14:paraId="4C2888AF" w14:textId="77777777" w:rsidR="00676923" w:rsidRDefault="00000000">
      <w:pPr>
        <w:numPr>
          <w:ilvl w:val="1"/>
          <w:numId w:val="218"/>
        </w:numPr>
        <w:ind w:right="48" w:hanging="720"/>
      </w:pPr>
      <w:r>
        <w:t>overconfidence in the handling capability of the pilot</w:t>
      </w:r>
    </w:p>
    <w:p w14:paraId="4A107019" w14:textId="77777777" w:rsidR="00676923" w:rsidRDefault="00000000">
      <w:pPr>
        <w:numPr>
          <w:ilvl w:val="1"/>
          <w:numId w:val="218"/>
        </w:numPr>
        <w:ind w:right="48" w:hanging="720"/>
      </w:pPr>
      <w:r>
        <w:t>overconfidence in the handling capability of the pilot of computers</w:t>
      </w:r>
    </w:p>
    <w:p w14:paraId="73A956B4" w14:textId="77777777" w:rsidR="00676923" w:rsidRDefault="00000000">
      <w:pPr>
        <w:numPr>
          <w:ilvl w:val="1"/>
          <w:numId w:val="218"/>
        </w:numPr>
        <w:ind w:right="48" w:hanging="720"/>
      </w:pPr>
      <w:r>
        <w:t>overreliance on automation</w:t>
      </w:r>
    </w:p>
    <w:p w14:paraId="42703F9C" w14:textId="77777777" w:rsidR="00676923" w:rsidRDefault="00000000">
      <w:pPr>
        <w:numPr>
          <w:ilvl w:val="1"/>
          <w:numId w:val="218"/>
        </w:numPr>
        <w:spacing w:after="201"/>
        <w:ind w:right="48" w:hanging="720"/>
      </w:pPr>
      <w:r>
        <w:t>the blind belief in automation</w:t>
      </w:r>
    </w:p>
    <w:p w14:paraId="6745260D" w14:textId="77777777" w:rsidR="00676923" w:rsidRDefault="00000000">
      <w:pPr>
        <w:numPr>
          <w:ilvl w:val="0"/>
          <w:numId w:val="218"/>
        </w:numPr>
        <w:spacing w:after="205"/>
        <w:ind w:right="14" w:hanging="720"/>
        <w:jc w:val="left"/>
      </w:pPr>
      <w:r>
        <w:rPr>
          <w:b/>
        </w:rPr>
        <w:t>Mode error is associated with:</w:t>
      </w:r>
    </w:p>
    <w:p w14:paraId="62D1AD84" w14:textId="77777777" w:rsidR="00676923" w:rsidRDefault="00000000">
      <w:pPr>
        <w:numPr>
          <w:ilvl w:val="1"/>
          <w:numId w:val="218"/>
        </w:numPr>
        <w:ind w:right="48" w:hanging="720"/>
      </w:pPr>
      <w:r>
        <w:rPr>
          <w:noProof/>
          <w:color w:val="000000"/>
        </w:rPr>
        <mc:AlternateContent>
          <mc:Choice Requires="wpg">
            <w:drawing>
              <wp:anchor distT="0" distB="0" distL="114300" distR="114300" simplePos="0" relativeHeight="252009472" behindDoc="0" locked="0" layoutInCell="1" allowOverlap="1" wp14:anchorId="7BE85235" wp14:editId="1AA6A92D">
                <wp:simplePos x="0" y="0"/>
                <wp:positionH relativeFrom="page">
                  <wp:posOffset>0</wp:posOffset>
                </wp:positionH>
                <wp:positionV relativeFrom="page">
                  <wp:posOffset>4890501</wp:posOffset>
                </wp:positionV>
                <wp:extent cx="431999" cy="779217"/>
                <wp:effectExtent l="0" t="0" r="0" b="0"/>
                <wp:wrapSquare wrapText="bothSides"/>
                <wp:docPr id="804821" name="Group 804821"/>
                <wp:cNvGraphicFramePr/>
                <a:graphic xmlns:a="http://schemas.openxmlformats.org/drawingml/2006/main">
                  <a:graphicData uri="http://schemas.microsoft.com/office/word/2010/wordprocessingGroup">
                    <wpg:wgp>
                      <wpg:cNvGrpSpPr/>
                      <wpg:grpSpPr>
                        <a:xfrm>
                          <a:off x="0" y="0"/>
                          <a:ext cx="431999" cy="779217"/>
                          <a:chOff x="0" y="0"/>
                          <a:chExt cx="431999" cy="779217"/>
                        </a:xfrm>
                      </wpg:grpSpPr>
                      <wps:wsp>
                        <wps:cNvPr id="929992" name="Shape 929992"/>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5291" name="Rectangle 135291"/>
                        <wps:cNvSpPr/>
                        <wps:spPr>
                          <a:xfrm rot="5399999">
                            <a:off x="2649" y="91474"/>
                            <a:ext cx="182423" cy="149891"/>
                          </a:xfrm>
                          <a:prstGeom prst="rect">
                            <a:avLst/>
                          </a:prstGeom>
                          <a:ln>
                            <a:noFill/>
                          </a:ln>
                        </wps:spPr>
                        <wps:txbx>
                          <w:txbxContent>
                            <w:p w14:paraId="64DA7A41"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5292" name="Rectangle 135292"/>
                        <wps:cNvSpPr/>
                        <wps:spPr>
                          <a:xfrm rot="5399999">
                            <a:off x="-199571" y="550931"/>
                            <a:ext cx="586321" cy="161208"/>
                          </a:xfrm>
                          <a:prstGeom prst="rect">
                            <a:avLst/>
                          </a:prstGeom>
                          <a:ln>
                            <a:noFill/>
                          </a:ln>
                        </wps:spPr>
                        <wps:txbx>
                          <w:txbxContent>
                            <w:p w14:paraId="5260CA62"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7BE85235" id="Group 804821" o:spid="_x0000_s2622" style="position:absolute;left:0;text-align:left;margin-left:0;margin-top:385.1pt;width:34pt;height:61.35pt;z-index:252009472;mso-position-horizontal-relative:page;mso-position-vertical-relative:page" coordsize="4319,77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">
                <v:shape id="Shape 929992" o:spid="_x0000_s2623" style="position:absolute;width:4319;height:2875;visibility:visible;mso-wrap-style:square;v-text-anchor:top" coordsize="431999,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" path="m,l431999,r,287579l,287579,,e" fillcolor="#181717" stroked="f" strokeweight="0">
                  <v:stroke miterlimit="83231f" joinstyle="miter"/>
                  <v:path arrowok="t" textboxrect="0,0,431999,287579"/>
                </v:shape>
                <v:rect id="Rectangle 135291" o:spid="_x0000_s2624" style="position:absolute;left:27;top:914;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" filled="f" stroked="f">
                  <v:textbox inset="0,0,0,0">
                    <w:txbxContent>
                      <w:p w14:paraId="64DA7A41" w14:textId="77777777" w:rsidR="00676923" w:rsidRDefault="00000000">
                        <w:pPr>
                          <w:spacing w:after="160" w:line="259" w:lineRule="auto"/>
                          <w:ind w:left="0" w:firstLine="0"/>
                          <w:jc w:val="left"/>
                        </w:pPr>
                        <w:r>
                          <w:rPr>
                            <w:b/>
                            <w:color w:val="FFFEFD"/>
                            <w:sz w:val="18"/>
                          </w:rPr>
                          <w:t>14</w:t>
                        </w:r>
                      </w:p>
                    </w:txbxContent>
                  </v:textbox>
                </v:rect>
                <v:rect id="Rectangle 135292" o:spid="_x0000_s2625" style="position:absolute;left:-1997;top:5509;width:58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" filled="f" stroked="f">
                  <v:textbox inset="0,0,0,0">
                    <w:txbxContent>
                      <w:p w14:paraId="5260CA62"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automation</w:t>
      </w:r>
    </w:p>
    <w:p w14:paraId="20FA9744" w14:textId="77777777" w:rsidR="00676923" w:rsidRDefault="00000000">
      <w:pPr>
        <w:numPr>
          <w:ilvl w:val="1"/>
          <w:numId w:val="218"/>
        </w:numPr>
        <w:ind w:right="48" w:hanging="720"/>
      </w:pPr>
      <w:r>
        <w:t>hardware</w:t>
      </w:r>
    </w:p>
    <w:p w14:paraId="4889DE46" w14:textId="77777777" w:rsidR="00676923" w:rsidRDefault="00000000">
      <w:pPr>
        <w:numPr>
          <w:ilvl w:val="1"/>
          <w:numId w:val="218"/>
        </w:numPr>
        <w:ind w:right="48" w:hanging="720"/>
      </w:pPr>
      <w:r>
        <w:t>INS</w:t>
      </w:r>
    </w:p>
    <w:p w14:paraId="6C2103B6" w14:textId="77777777" w:rsidR="00676923" w:rsidRDefault="00000000">
      <w:pPr>
        <w:numPr>
          <w:ilvl w:val="1"/>
          <w:numId w:val="218"/>
        </w:numPr>
        <w:spacing w:after="201"/>
        <w:ind w:right="48" w:hanging="720"/>
      </w:pPr>
      <w:r>
        <w:t>software</w:t>
      </w:r>
    </w:p>
    <w:p w14:paraId="4998469E" w14:textId="77777777" w:rsidR="00676923" w:rsidRDefault="00000000">
      <w:pPr>
        <w:numPr>
          <w:ilvl w:val="0"/>
          <w:numId w:val="218"/>
        </w:numPr>
        <w:spacing w:after="205"/>
        <w:ind w:right="14" w:hanging="720"/>
        <w:jc w:val="left"/>
      </w:pPr>
      <w:r>
        <w:rPr>
          <w:b/>
        </w:rPr>
        <w:t>A danger of automation is that:</w:t>
      </w:r>
    </w:p>
    <w:p w14:paraId="71D9EBA5" w14:textId="77777777" w:rsidR="00676923" w:rsidRDefault="00000000">
      <w:pPr>
        <w:numPr>
          <w:ilvl w:val="1"/>
          <w:numId w:val="218"/>
        </w:numPr>
        <w:ind w:right="48" w:hanging="720"/>
      </w:pPr>
      <w:r>
        <w:t>there can be greater delays between the performance of the crew and its ultimate effect</w:t>
      </w:r>
    </w:p>
    <w:p w14:paraId="50320763" w14:textId="77777777" w:rsidR="00676923" w:rsidRDefault="00000000">
      <w:pPr>
        <w:numPr>
          <w:ilvl w:val="1"/>
          <w:numId w:val="218"/>
        </w:numPr>
        <w:ind w:right="48" w:hanging="720"/>
      </w:pPr>
      <w:r>
        <w:t>delays between the performance of the crew and its ultimate effect are shortened</w:t>
      </w:r>
    </w:p>
    <w:p w14:paraId="2A5230C4" w14:textId="77777777" w:rsidR="00676923" w:rsidRDefault="00000000">
      <w:pPr>
        <w:numPr>
          <w:ilvl w:val="1"/>
          <w:numId w:val="218"/>
        </w:numPr>
        <w:ind w:right="48" w:hanging="720"/>
      </w:pPr>
      <w:r>
        <w:lastRenderedPageBreak/>
        <w:t>delays between the performance of the crew and its ultimate effect are not appreciated</w:t>
      </w:r>
    </w:p>
    <w:p w14:paraId="2E2593D7" w14:textId="77777777" w:rsidR="00676923" w:rsidRDefault="00000000">
      <w:pPr>
        <w:numPr>
          <w:ilvl w:val="1"/>
          <w:numId w:val="218"/>
        </w:numPr>
        <w:spacing w:after="209"/>
        <w:ind w:right="48" w:hanging="720"/>
      </w:pPr>
      <w:r>
        <w:t>delays between the performance of the crew and its ultimate effect have no effect</w:t>
      </w:r>
    </w:p>
    <w:p w14:paraId="72A56144" w14:textId="77777777" w:rsidR="00676923" w:rsidRDefault="00000000">
      <w:pPr>
        <w:numPr>
          <w:ilvl w:val="0"/>
          <w:numId w:val="218"/>
        </w:numPr>
        <w:spacing w:after="205"/>
        <w:ind w:right="14" w:hanging="720"/>
        <w:jc w:val="left"/>
      </w:pPr>
      <w:r>
        <w:rPr>
          <w:b/>
        </w:rPr>
        <w:t>Automation:</w:t>
      </w:r>
    </w:p>
    <w:p w14:paraId="4D915674" w14:textId="77777777" w:rsidR="00676923" w:rsidRDefault="00000000">
      <w:pPr>
        <w:numPr>
          <w:ilvl w:val="1"/>
          <w:numId w:val="218"/>
        </w:numPr>
        <w:ind w:right="48" w:hanging="720"/>
      </w:pPr>
      <w:r>
        <w:t>helps with unusual and unexpected situations</w:t>
      </w:r>
    </w:p>
    <w:p w14:paraId="5BAE776E" w14:textId="77777777" w:rsidR="00676923" w:rsidRDefault="00000000">
      <w:pPr>
        <w:numPr>
          <w:ilvl w:val="1"/>
          <w:numId w:val="218"/>
        </w:numPr>
        <w:ind w:right="48" w:hanging="720"/>
      </w:pPr>
      <w:r>
        <w:t>may result in a pilot being unaware of important information when dealing with an unusual and unexpected situation</w:t>
      </w:r>
    </w:p>
    <w:p w14:paraId="4F28A840" w14:textId="77777777" w:rsidR="00676923" w:rsidRDefault="00000000">
      <w:pPr>
        <w:numPr>
          <w:ilvl w:val="1"/>
          <w:numId w:val="218"/>
        </w:numPr>
        <w:ind w:right="48" w:hanging="720"/>
      </w:pPr>
      <w:r>
        <w:t>increases reaction time when dealing with unusual and unexpected situations</w:t>
      </w:r>
    </w:p>
    <w:p w14:paraId="65CB91AA" w14:textId="77777777" w:rsidR="00676923" w:rsidRDefault="00000000">
      <w:pPr>
        <w:numPr>
          <w:ilvl w:val="1"/>
          <w:numId w:val="218"/>
        </w:numPr>
        <w:spacing w:after="201"/>
        <w:ind w:right="48" w:hanging="720"/>
      </w:pPr>
      <w:r>
        <w:t>decreases reaction time when dealing with unusual and unexpected situations</w:t>
      </w:r>
    </w:p>
    <w:p w14:paraId="4DA00E9C" w14:textId="77777777" w:rsidR="00676923" w:rsidRDefault="00000000">
      <w:pPr>
        <w:numPr>
          <w:ilvl w:val="0"/>
          <w:numId w:val="218"/>
        </w:numPr>
        <w:spacing w:after="205"/>
        <w:ind w:right="14" w:hanging="720"/>
        <w:jc w:val="left"/>
      </w:pPr>
      <w:r>
        <w:rPr>
          <w:b/>
        </w:rPr>
        <w:t>Automation can result in:</w:t>
      </w:r>
    </w:p>
    <w:p w14:paraId="105D4713" w14:textId="77777777" w:rsidR="00676923" w:rsidRDefault="00000000">
      <w:pPr>
        <w:numPr>
          <w:ilvl w:val="1"/>
          <w:numId w:val="218"/>
        </w:numPr>
        <w:ind w:right="48" w:hanging="720"/>
      </w:pPr>
      <w:r>
        <w:t>lack of information being passed between crew members</w:t>
      </w:r>
    </w:p>
    <w:p w14:paraId="657C538E" w14:textId="77777777" w:rsidR="00676923" w:rsidRDefault="00000000">
      <w:pPr>
        <w:numPr>
          <w:ilvl w:val="1"/>
          <w:numId w:val="218"/>
        </w:numPr>
        <w:ind w:right="48" w:hanging="720"/>
      </w:pPr>
      <w:r>
        <w:t>too much information being passed between crew members</w:t>
      </w:r>
    </w:p>
    <w:p w14:paraId="6D9E5C81" w14:textId="77777777" w:rsidR="00676923" w:rsidRDefault="00000000">
      <w:pPr>
        <w:numPr>
          <w:ilvl w:val="1"/>
          <w:numId w:val="218"/>
        </w:numPr>
        <w:ind w:right="48" w:hanging="720"/>
      </w:pPr>
      <w:r>
        <w:t>confused information being passed between crew members</w:t>
      </w:r>
    </w:p>
    <w:p w14:paraId="6F4FAC9C" w14:textId="77777777" w:rsidR="00676923" w:rsidRDefault="00000000">
      <w:pPr>
        <w:numPr>
          <w:ilvl w:val="1"/>
          <w:numId w:val="218"/>
        </w:numPr>
        <w:ind w:right="48" w:hanging="720"/>
      </w:pPr>
      <w:r>
        <w:t>too much detailed information being passed between crew members</w:t>
      </w:r>
    </w:p>
    <w:p w14:paraId="5E9DBE27" w14:textId="77777777" w:rsidR="00676923" w:rsidRDefault="00000000">
      <w:pPr>
        <w:spacing w:after="0" w:line="265" w:lineRule="auto"/>
        <w:ind w:left="-5"/>
        <w:jc w:val="left"/>
      </w:pPr>
      <w:r>
        <w:rPr>
          <w:noProof/>
          <w:color w:val="000000"/>
        </w:rPr>
        <mc:AlternateContent>
          <mc:Choice Requires="wpg">
            <w:drawing>
              <wp:anchor distT="0" distB="0" distL="114300" distR="114300" simplePos="0" relativeHeight="252010496" behindDoc="0" locked="0" layoutInCell="1" allowOverlap="1" wp14:anchorId="06B4E8CF" wp14:editId="65540F49">
                <wp:simplePos x="0" y="0"/>
                <wp:positionH relativeFrom="page">
                  <wp:posOffset>7128002</wp:posOffset>
                </wp:positionH>
                <wp:positionV relativeFrom="page">
                  <wp:posOffset>4896003</wp:posOffset>
                </wp:positionV>
                <wp:extent cx="432003" cy="1101200"/>
                <wp:effectExtent l="0" t="0" r="0" b="0"/>
                <wp:wrapTopAndBottom/>
                <wp:docPr id="804748" name="Group 804748"/>
                <wp:cNvGraphicFramePr/>
                <a:graphic xmlns:a="http://schemas.openxmlformats.org/drawingml/2006/main">
                  <a:graphicData uri="http://schemas.microsoft.com/office/word/2010/wordprocessingGroup">
                    <wpg:wgp>
                      <wpg:cNvGrpSpPr/>
                      <wpg:grpSpPr>
                        <a:xfrm>
                          <a:off x="0" y="0"/>
                          <a:ext cx="432003" cy="1101200"/>
                          <a:chOff x="0" y="0"/>
                          <a:chExt cx="432003" cy="1101200"/>
                        </a:xfrm>
                      </wpg:grpSpPr>
                      <wps:wsp>
                        <wps:cNvPr id="135411" name="Shape 13541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5412" name="Rectangle 135412"/>
                        <wps:cNvSpPr/>
                        <wps:spPr>
                          <a:xfrm rot="-5399999">
                            <a:off x="-168204" y="513982"/>
                            <a:ext cx="1013229" cy="161208"/>
                          </a:xfrm>
                          <a:prstGeom prst="rect">
                            <a:avLst/>
                          </a:prstGeom>
                          <a:ln>
                            <a:noFill/>
                          </a:ln>
                        </wps:spPr>
                        <wps:txbx>
                          <w:txbxContent>
                            <w:p w14:paraId="6604E3A8"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5413" name="Rectangle 135413"/>
                        <wps:cNvSpPr/>
                        <wps:spPr>
                          <a:xfrm rot="-5399999">
                            <a:off x="246928" y="46423"/>
                            <a:ext cx="182422" cy="149891"/>
                          </a:xfrm>
                          <a:prstGeom prst="rect">
                            <a:avLst/>
                          </a:prstGeom>
                          <a:ln>
                            <a:noFill/>
                          </a:ln>
                        </wps:spPr>
                        <wps:txbx>
                          <w:txbxContent>
                            <w:p w14:paraId="333518CF"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w:pict>
              <v:group w14:anchorId="06B4E8CF" id="Group 804748" o:spid="_x0000_s2626" style="position:absolute;left:0;text-align:left;margin-left:561.25pt;margin-top:385.5pt;width:34pt;height:86.7pt;z-index:252010496;mso-position-horizontal-relative:page;mso-position-vertical-relative:page" coordsize="4320,11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">
                <v:shape id="Shape 135411" o:spid="_x0000_s262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35412" o:spid="_x0000_s2628" style="position:absolute;left:-1683;top:5140;width:1013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" filled="f" stroked="f">
                  <v:textbox inset="0,0,0,0">
                    <w:txbxContent>
                      <w:p w14:paraId="6604E3A8"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35413" o:spid="_x0000_s262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" filled="f" stroked="f">
                  <v:textbox inset="0,0,0,0">
                    <w:txbxContent>
                      <w:p w14:paraId="333518CF" w14:textId="77777777" w:rsidR="00676923" w:rsidRDefault="00000000">
                        <w:pPr>
                          <w:spacing w:after="160" w:line="259" w:lineRule="auto"/>
                          <w:ind w:left="0" w:firstLine="0"/>
                          <w:jc w:val="left"/>
                        </w:pPr>
                        <w:r>
                          <w:rPr>
                            <w:b/>
                            <w:color w:val="FFFEFD"/>
                            <w:sz w:val="18"/>
                          </w:rPr>
                          <w:t>14</w:t>
                        </w:r>
                      </w:p>
                    </w:txbxContent>
                  </v:textbox>
                </v:rect>
                <w10:wrap type="topAndBottom" anchorx="page" anchory="page"/>
              </v:group>
            </w:pict>
          </mc:Fallback>
        </mc:AlternateContent>
      </w:r>
      <w:r>
        <w:rPr>
          <w:noProof/>
          <w:color w:val="000000"/>
        </w:rPr>
        <mc:AlternateContent>
          <mc:Choice Requires="wpg">
            <w:drawing>
              <wp:anchor distT="0" distB="0" distL="114300" distR="114300" simplePos="0" relativeHeight="252011520" behindDoc="0" locked="0" layoutInCell="1" allowOverlap="1" wp14:anchorId="64DB454D" wp14:editId="4AFE7663">
                <wp:simplePos x="0" y="0"/>
                <wp:positionH relativeFrom="page">
                  <wp:posOffset>7385808</wp:posOffset>
                </wp:positionH>
                <wp:positionV relativeFrom="page">
                  <wp:posOffset>2914207</wp:posOffset>
                </wp:positionV>
                <wp:extent cx="121209" cy="21946"/>
                <wp:effectExtent l="0" t="0" r="0" b="0"/>
                <wp:wrapTopAndBottom/>
                <wp:docPr id="804749" name="Group 80474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5417" name="Rectangle 135417"/>
                        <wps:cNvSpPr/>
                        <wps:spPr>
                          <a:xfrm rot="-5399999">
                            <a:off x="-141846" y="-100056"/>
                            <a:ext cx="245258" cy="161208"/>
                          </a:xfrm>
                          <a:prstGeom prst="rect">
                            <a:avLst/>
                          </a:prstGeom>
                          <a:ln>
                            <a:noFill/>
                          </a:ln>
                        </wps:spPr>
                        <wps:txbx>
                          <w:txbxContent>
                            <w:p w14:paraId="4AD99F51"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64DB454D" id="Group 804749" o:spid="_x0000_s2630" style="position:absolute;left:0;text-align:left;margin-left:581.55pt;margin-top:229.45pt;width:9.55pt;height:1.75pt;z-index:252011520;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">
                <v:rect id="Rectangle 135417" o:spid="_x0000_s2631" style="position:absolute;left:-141846;top:-100056;width:24525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" filled="f" stroked="f">
                  <v:textbox inset="0,0,0,0">
                    <w:txbxContent>
                      <w:p w14:paraId="4AD99F51" w14:textId="77777777" w:rsidR="00676923" w:rsidRDefault="00000000">
                        <w:pPr>
                          <w:spacing w:after="160" w:line="259" w:lineRule="auto"/>
                          <w:ind w:left="0" w:firstLine="0"/>
                          <w:jc w:val="left"/>
                        </w:pPr>
                        <w:r>
                          <w:rPr>
                            <w:b/>
                            <w:sz w:val="16"/>
                          </w:rPr>
                          <w:t xml:space="preserve"> </w:t>
                        </w:r>
                      </w:p>
                    </w:txbxContent>
                  </v:textbox>
                </v:rect>
                <w10:wrap type="topAndBottom" anchorx="page" anchory="page"/>
              </v:group>
            </w:pict>
          </mc:Fallback>
        </mc:AlternateContent>
      </w:r>
      <w:r>
        <w:rPr>
          <w:b/>
          <w:i/>
          <w:sz w:val="38"/>
        </w:rPr>
        <w:t>Questions</w:t>
      </w:r>
      <w:r>
        <w:br w:type="page"/>
      </w:r>
    </w:p>
    <w:p w14:paraId="6494C425"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2012544" behindDoc="0" locked="0" layoutInCell="1" allowOverlap="1" wp14:anchorId="1F107E85" wp14:editId="56D283E4">
                <wp:simplePos x="0" y="0"/>
                <wp:positionH relativeFrom="page">
                  <wp:posOffset>0</wp:posOffset>
                </wp:positionH>
                <wp:positionV relativeFrom="page">
                  <wp:posOffset>4890501</wp:posOffset>
                </wp:positionV>
                <wp:extent cx="431999" cy="705151"/>
                <wp:effectExtent l="0" t="0" r="0" b="0"/>
                <wp:wrapTopAndBottom/>
                <wp:docPr id="807448" name="Group 807448"/>
                <wp:cNvGraphicFramePr/>
                <a:graphic xmlns:a="http://schemas.openxmlformats.org/drawingml/2006/main">
                  <a:graphicData uri="http://schemas.microsoft.com/office/word/2010/wordprocessingGroup">
                    <wpg:wgp>
                      <wpg:cNvGrpSpPr/>
                      <wpg:grpSpPr>
                        <a:xfrm>
                          <a:off x="0" y="0"/>
                          <a:ext cx="431999" cy="705151"/>
                          <a:chOff x="0" y="0"/>
                          <a:chExt cx="431999" cy="705151"/>
                        </a:xfrm>
                      </wpg:grpSpPr>
                      <wps:wsp>
                        <wps:cNvPr id="930046" name="Shape 930046"/>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5426" name="Rectangle 135426"/>
                        <wps:cNvSpPr/>
                        <wps:spPr>
                          <a:xfrm rot="5399999">
                            <a:off x="2649" y="91474"/>
                            <a:ext cx="182423" cy="149891"/>
                          </a:xfrm>
                          <a:prstGeom prst="rect">
                            <a:avLst/>
                          </a:prstGeom>
                          <a:ln>
                            <a:noFill/>
                          </a:ln>
                        </wps:spPr>
                        <wps:txbx>
                          <w:txbxContent>
                            <w:p w14:paraId="37B4F0FD"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5427" name="Rectangle 135427"/>
                        <wps:cNvSpPr/>
                        <wps:spPr>
                          <a:xfrm rot="5399999">
                            <a:off x="-150317" y="501677"/>
                            <a:ext cx="487812" cy="161208"/>
                          </a:xfrm>
                          <a:prstGeom prst="rect">
                            <a:avLst/>
                          </a:prstGeom>
                          <a:ln>
                            <a:noFill/>
                          </a:ln>
                        </wps:spPr>
                        <wps:txbx>
                          <w:txbxContent>
                            <w:p w14:paraId="6887B603"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1F107E85" id="Group 807448" o:spid="_x0000_s2632" style="position:absolute;left:0;text-align:left;margin-left:0;margin-top:385.1pt;width:34pt;height:55.5pt;z-index:252012544;mso-position-horizontal-relative:page;mso-position-vertical-relative:page" coordsize="4319,7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">
                <v:shape id="Shape 930046" o:spid="_x0000_s2633" style="position:absolute;width:4319;height:2875;visibility:visible;mso-wrap-style:square;v-text-anchor:top" coordsize="431999,2875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" path="m,l431999,r,287579l,287579,,e" fillcolor="#181717" stroked="f" strokeweight="0">
                  <v:stroke miterlimit="83231f" joinstyle="miter"/>
                  <v:path arrowok="t" textboxrect="0,0,431999,287579"/>
                </v:shape>
                <v:rect id="Rectangle 135426" o:spid="_x0000_s2634" style="position:absolute;left:27;top:914;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" filled="f" stroked="f">
                  <v:textbox inset="0,0,0,0">
                    <w:txbxContent>
                      <w:p w14:paraId="37B4F0FD" w14:textId="77777777" w:rsidR="00676923" w:rsidRDefault="00000000">
                        <w:pPr>
                          <w:spacing w:after="160" w:line="259" w:lineRule="auto"/>
                          <w:ind w:left="0" w:firstLine="0"/>
                          <w:jc w:val="left"/>
                        </w:pPr>
                        <w:r>
                          <w:rPr>
                            <w:b/>
                            <w:color w:val="FFFEFD"/>
                            <w:sz w:val="18"/>
                          </w:rPr>
                          <w:t>14</w:t>
                        </w:r>
                      </w:p>
                    </w:txbxContent>
                  </v:textbox>
                </v:rect>
                <v:rect id="Rectangle 135427" o:spid="_x0000_s2635" style="position:absolute;left:-1504;top:5016;width:48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" filled="f" stroked="f">
                  <v:textbox inset="0,0,0,0">
                    <w:txbxContent>
                      <w:p w14:paraId="6887B603"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3A35A173" w14:textId="77777777" w:rsidR="00676923" w:rsidRDefault="00000000">
      <w:pPr>
        <w:pStyle w:val="Heading4"/>
        <w:spacing w:after="15"/>
        <w:ind w:left="237"/>
        <w:jc w:val="both"/>
      </w:pPr>
      <w:r>
        <w:rPr>
          <w:i w:val="0"/>
          <w:sz w:val="30"/>
        </w:rPr>
        <w:t>Answers</w:t>
      </w:r>
    </w:p>
    <w:tbl>
      <w:tblPr>
        <w:tblStyle w:val="TableGrid"/>
        <w:tblW w:w="8937" w:type="dxa"/>
        <w:tblInd w:w="237"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44FF0B5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67F82BC"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54C7247D"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6CFA01B"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163E1DB4"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8063976"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51D7511D"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4F98EE"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24AAC2AC"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FAFCA7"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48BB6709"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86CB257"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5D0286ED" w14:textId="77777777" w:rsidR="00676923" w:rsidRDefault="00000000">
            <w:pPr>
              <w:spacing w:after="0" w:line="259" w:lineRule="auto"/>
              <w:ind w:left="0" w:firstLine="0"/>
              <w:jc w:val="center"/>
            </w:pPr>
            <w:r>
              <w:t>12</w:t>
            </w:r>
          </w:p>
        </w:tc>
      </w:tr>
      <w:tr w:rsidR="00676923" w14:paraId="3BAE5AD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762C8E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3C1CD2F"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E975A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353E2A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42C2B0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D7B1152"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543A9A"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B58E82E"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CD01C6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6DF7B3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686728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EE46974" w14:textId="77777777" w:rsidR="00676923" w:rsidRDefault="00000000">
            <w:pPr>
              <w:spacing w:after="0" w:line="259" w:lineRule="auto"/>
              <w:ind w:left="0" w:firstLine="0"/>
              <w:jc w:val="center"/>
            </w:pPr>
            <w:r>
              <w:t>c</w:t>
            </w:r>
          </w:p>
        </w:tc>
      </w:tr>
      <w:tr w:rsidR="00676923" w14:paraId="297A3841"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DF9976"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5F0F15E9"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0C887E0"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08117C5D"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DCA30D"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2867E418"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A6334D"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670AEEDB" w14:textId="77777777" w:rsidR="00676923" w:rsidRDefault="00000000">
            <w:pPr>
              <w:spacing w:after="0" w:line="259" w:lineRule="auto"/>
              <w:ind w:left="0" w:firstLine="0"/>
              <w:jc w:val="center"/>
            </w:pPr>
            <w:r>
              <w:t>20</w:t>
            </w:r>
          </w:p>
        </w:tc>
      </w:tr>
      <w:tr w:rsidR="00676923" w14:paraId="60A220AF"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CCD048"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5C5F3C9C"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A52070"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5DA348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F1D7EE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99A1A6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7F34A30"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B7207CC" w14:textId="77777777" w:rsidR="00676923" w:rsidRDefault="00000000">
            <w:pPr>
              <w:spacing w:after="0" w:line="259" w:lineRule="auto"/>
              <w:ind w:left="0" w:firstLine="0"/>
              <w:jc w:val="center"/>
            </w:pPr>
            <w:r>
              <w:t>a</w:t>
            </w:r>
          </w:p>
        </w:tc>
      </w:tr>
    </w:tbl>
    <w:p w14:paraId="46CCB1EA" w14:textId="77777777" w:rsidR="00676923" w:rsidRDefault="00676923">
      <w:pPr>
        <w:sectPr w:rsidR="00676923">
          <w:headerReference w:type="even" r:id="rId490"/>
          <w:headerReference w:type="default" r:id="rId491"/>
          <w:footerReference w:type="even" r:id="rId492"/>
          <w:footerReference w:type="default" r:id="rId493"/>
          <w:headerReference w:type="first" r:id="rId494"/>
          <w:footerReference w:type="first" r:id="rId495"/>
          <w:pgSz w:w="11906" w:h="16838"/>
          <w:pgMar w:top="444" w:right="1178" w:bottom="2268" w:left="1134" w:header="185" w:footer="430" w:gutter="0"/>
          <w:cols w:space="720"/>
        </w:sectPr>
      </w:pPr>
    </w:p>
    <w:p w14:paraId="35D23DC4" w14:textId="77777777" w:rsidR="00676923" w:rsidRDefault="00000000">
      <w:pPr>
        <w:spacing w:after="0" w:line="216" w:lineRule="auto"/>
        <w:ind w:left="3862" w:right="3633"/>
        <w:jc w:val="center"/>
      </w:pPr>
      <w:r>
        <w:rPr>
          <w:color w:val="1B5C98"/>
          <w:sz w:val="32"/>
        </w:rPr>
        <w:lastRenderedPageBreak/>
        <w:t>Chapter</w:t>
      </w:r>
    </w:p>
    <w:p w14:paraId="5D986749" w14:textId="77777777" w:rsidR="00676923" w:rsidRDefault="00000000">
      <w:pPr>
        <w:pStyle w:val="Heading2"/>
        <w:ind w:left="257" w:right="28"/>
      </w:pPr>
      <w:r>
        <w:rPr>
          <w:b/>
          <w:sz w:val="96"/>
        </w:rPr>
        <w:t xml:space="preserve">15 </w:t>
      </w:r>
      <w:r>
        <w:t>Decision Making and Risk</w:t>
      </w:r>
    </w:p>
    <w:p w14:paraId="3ABF489E" w14:textId="77777777" w:rsidR="00676923" w:rsidRDefault="00000000">
      <w:pPr>
        <w:spacing w:after="348" w:line="259" w:lineRule="auto"/>
        <w:ind w:left="0" w:right="-219" w:firstLine="0"/>
        <w:jc w:val="left"/>
      </w:pPr>
      <w:r>
        <w:rPr>
          <w:noProof/>
          <w:color w:val="000000"/>
        </w:rPr>
        <mc:AlternateContent>
          <mc:Choice Requires="wpg">
            <w:drawing>
              <wp:inline distT="0" distB="0" distL="0" distR="0" wp14:anchorId="651A97EB" wp14:editId="48430742">
                <wp:extent cx="5904001" cy="6350"/>
                <wp:effectExtent l="0" t="0" r="0" b="0"/>
                <wp:docPr id="805098" name="Group 805098"/>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5589" name="Shape 135589"/>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5098" style="width:464.882pt;height:0.5pt;mso-position-horizontal-relative:char;mso-position-vertical-relative:line" coordsize="59040,63">
                <v:shape id="Shape 135589" style="position:absolute;width:59040;height:0;left:0;top:0;" coordsize="5904001,0" path="m0,0l5904001,0">
                  <v:stroke weight="0.5pt" endcap="flat" joinstyle="miter" miterlimit="4" on="true" color="#005d7d"/>
                  <v:fill on="false" color="#000000" opacity="0"/>
                </v:shape>
              </v:group>
            </w:pict>
          </mc:Fallback>
        </mc:AlternateContent>
      </w:r>
    </w:p>
    <w:p w14:paraId="57519ADB" w14:textId="77777777" w:rsidR="00676923" w:rsidRDefault="00000000">
      <w:pPr>
        <w:spacing w:after="100"/>
        <w:ind w:left="16" w:right="48"/>
      </w:pPr>
      <w:r>
        <w:t>Introduction. . . . . . . . . . . . . . . . . . . . . . . . . . . . . . . . . . . . . . . . . . . . .</w:t>
      </w:r>
      <w:r>
        <w:rPr>
          <w:sz w:val="20"/>
        </w:rPr>
        <w:t>297</w:t>
      </w:r>
    </w:p>
    <w:p w14:paraId="70AEAC02" w14:textId="77777777" w:rsidR="00676923" w:rsidRDefault="00000000">
      <w:pPr>
        <w:spacing w:after="100"/>
        <w:ind w:left="16" w:right="48"/>
      </w:pPr>
      <w:r>
        <w:t>The Mechanics of Decision Making . . . . . . . . . . . . . . . . . . . . . . . . . . . . . . . .</w:t>
      </w:r>
      <w:r>
        <w:rPr>
          <w:sz w:val="20"/>
        </w:rPr>
        <w:t>298</w:t>
      </w:r>
    </w:p>
    <w:p w14:paraId="7809AA81" w14:textId="77777777" w:rsidR="00676923" w:rsidRDefault="00000000">
      <w:pPr>
        <w:spacing w:after="100"/>
        <w:ind w:left="16" w:right="48"/>
      </w:pPr>
      <w:r>
        <w:t>Standard Operating Procedures . . . . . . . . . . . . . . . . . . . . . . . . . . . . . . . . . .</w:t>
      </w:r>
      <w:r>
        <w:rPr>
          <w:sz w:val="20"/>
        </w:rPr>
        <w:t>301</w:t>
      </w:r>
    </w:p>
    <w:p w14:paraId="25DF18B7" w14:textId="77777777" w:rsidR="00676923" w:rsidRDefault="00000000">
      <w:pPr>
        <w:spacing w:after="101"/>
        <w:ind w:left="16" w:right="48"/>
      </w:pPr>
      <w:r>
        <w:t>Errors, Sources and Limits in the Decision-making Process. . . . . . . . . . . . . . . . . . . .</w:t>
      </w:r>
      <w:r>
        <w:rPr>
          <w:sz w:val="20"/>
        </w:rPr>
        <w:t>302</w:t>
      </w:r>
    </w:p>
    <w:p w14:paraId="7AC3F613" w14:textId="77777777" w:rsidR="00676923" w:rsidRDefault="00000000">
      <w:pPr>
        <w:spacing w:after="100"/>
        <w:ind w:left="16" w:right="48"/>
      </w:pPr>
      <w:r>
        <w:t>Personality Traits and Effective Crew Decision Making. . . . . . . . . . . . . . . . . . . . . .</w:t>
      </w:r>
      <w:r>
        <w:rPr>
          <w:sz w:val="20"/>
        </w:rPr>
        <w:t>303</w:t>
      </w:r>
    </w:p>
    <w:p w14:paraId="4AC42FB0" w14:textId="77777777" w:rsidR="00676923" w:rsidRDefault="00000000">
      <w:pPr>
        <w:spacing w:after="100"/>
        <w:ind w:left="16" w:right="48"/>
      </w:pPr>
      <w:r>
        <w:t>Judgement Concept . . . . . . . . . . . . . . . . . . . . . . . . . . . . . . . . . . . . . . . .</w:t>
      </w:r>
      <w:r>
        <w:rPr>
          <w:sz w:val="20"/>
        </w:rPr>
        <w:t>303</w:t>
      </w:r>
    </w:p>
    <w:p w14:paraId="63664548" w14:textId="77777777" w:rsidR="00676923" w:rsidRDefault="00000000">
      <w:pPr>
        <w:spacing w:after="100"/>
        <w:ind w:left="16" w:right="48"/>
      </w:pPr>
      <w:r>
        <w:t>Commitment . . . . . . . . . . . . . . . . . . . . . . . . . . . . . . . . . . . . . . . . . . . .</w:t>
      </w:r>
      <w:r>
        <w:rPr>
          <w:sz w:val="20"/>
        </w:rPr>
        <w:t>303</w:t>
      </w:r>
    </w:p>
    <w:p w14:paraId="657CCCE5" w14:textId="77777777" w:rsidR="00676923" w:rsidRDefault="00000000">
      <w:pPr>
        <w:spacing w:after="100"/>
        <w:ind w:left="16" w:right="48"/>
      </w:pPr>
      <w:r>
        <w:t>Questions . . . . . . . . . . . . . . . . . . . . . . . . . . . . . . . . . . . . . . . . . . . . . .</w:t>
      </w:r>
      <w:r>
        <w:rPr>
          <w:sz w:val="20"/>
        </w:rPr>
        <w:t>304</w:t>
      </w:r>
    </w:p>
    <w:p w14:paraId="7FCD630D" w14:textId="77777777" w:rsidR="00676923" w:rsidRDefault="00000000">
      <w:pPr>
        <w:ind w:left="16" w:right="48"/>
      </w:pPr>
      <w:r>
        <w:t>Answers . . . . . . . . . . . . . . . . . . . . . . . . . . . . . . . . . . . . . . . . . . . . . . .</w:t>
      </w:r>
      <w:r>
        <w:rPr>
          <w:sz w:val="20"/>
        </w:rPr>
        <w:t>308</w:t>
      </w:r>
      <w:r>
        <w:br w:type="page"/>
      </w:r>
    </w:p>
    <w:p w14:paraId="055DDF37"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2013568" behindDoc="0" locked="0" layoutInCell="1" allowOverlap="1" wp14:anchorId="4E7A569A" wp14:editId="465933CD">
                <wp:simplePos x="0" y="0"/>
                <wp:positionH relativeFrom="page">
                  <wp:posOffset>0</wp:posOffset>
                </wp:positionH>
                <wp:positionV relativeFrom="page">
                  <wp:posOffset>5184001</wp:posOffset>
                </wp:positionV>
                <wp:extent cx="441006" cy="1421044"/>
                <wp:effectExtent l="0" t="0" r="0" b="0"/>
                <wp:wrapTopAndBottom/>
                <wp:docPr id="804925" name="Group 804925"/>
                <wp:cNvGraphicFramePr/>
                <a:graphic xmlns:a="http://schemas.openxmlformats.org/drawingml/2006/main">
                  <a:graphicData uri="http://schemas.microsoft.com/office/word/2010/wordprocessingGroup">
                    <wpg:wgp>
                      <wpg:cNvGrpSpPr/>
                      <wpg:grpSpPr>
                        <a:xfrm>
                          <a:off x="0" y="0"/>
                          <a:ext cx="441006" cy="1421044"/>
                          <a:chOff x="0" y="0"/>
                          <a:chExt cx="441006" cy="1421044"/>
                        </a:xfrm>
                      </wpg:grpSpPr>
                      <wps:wsp>
                        <wps:cNvPr id="930056" name="Shape 93005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5796" name="Rectangle 135796"/>
                        <wps:cNvSpPr/>
                        <wps:spPr>
                          <a:xfrm rot="5399999">
                            <a:off x="11650" y="91688"/>
                            <a:ext cx="182423" cy="149891"/>
                          </a:xfrm>
                          <a:prstGeom prst="rect">
                            <a:avLst/>
                          </a:prstGeom>
                          <a:ln>
                            <a:noFill/>
                          </a:ln>
                        </wps:spPr>
                        <wps:txbx>
                          <w:txbxContent>
                            <w:p w14:paraId="7C015B87"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5797" name="Rectangle 135797"/>
                        <wps:cNvSpPr/>
                        <wps:spPr>
                          <a:xfrm rot="5399999">
                            <a:off x="-617102" y="977889"/>
                            <a:ext cx="1439383" cy="161208"/>
                          </a:xfrm>
                          <a:prstGeom prst="rect">
                            <a:avLst/>
                          </a:prstGeom>
                          <a:ln>
                            <a:noFill/>
                          </a:ln>
                        </wps:spPr>
                        <wps:txbx>
                          <w:txbxContent>
                            <w:p w14:paraId="253E9AAD"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g:wgp>
                  </a:graphicData>
                </a:graphic>
              </wp:anchor>
            </w:drawing>
          </mc:Choice>
          <mc:Fallback>
            <w:pict>
              <v:group w14:anchorId="4E7A569A" id="Group 804925" o:spid="_x0000_s2636" style="position:absolute;margin-left:0;margin-top:408.2pt;width:34.7pt;height:111.9pt;z-index:252013568;mso-position-horizontal-relative:page;mso-position-vertical-relative:page" coordsize="4410,142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">
                <v:shape id="Shape 930056" o:spid="_x0000_s2637"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" path="m,l441006,r,287998l,287998,,e" fillcolor="#1b5c98" stroked="f" strokeweight="0">
                  <v:stroke miterlimit="83231f" joinstyle="miter"/>
                  <v:path arrowok="t" textboxrect="0,0,441006,287998"/>
                </v:shape>
                <v:rect id="Rectangle 135796" o:spid="_x0000_s2638" style="position:absolute;left:11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" filled="f" stroked="f">
                  <v:textbox inset="0,0,0,0">
                    <w:txbxContent>
                      <w:p w14:paraId="7C015B87" w14:textId="77777777" w:rsidR="00676923" w:rsidRDefault="00000000">
                        <w:pPr>
                          <w:spacing w:after="160" w:line="259" w:lineRule="auto"/>
                          <w:ind w:left="0" w:firstLine="0"/>
                          <w:jc w:val="left"/>
                        </w:pPr>
                        <w:r>
                          <w:rPr>
                            <w:b/>
                            <w:color w:val="FFFEFD"/>
                            <w:sz w:val="18"/>
                          </w:rPr>
                          <w:t>15</w:t>
                        </w:r>
                      </w:p>
                    </w:txbxContent>
                  </v:textbox>
                </v:rect>
                <v:rect id="Rectangle 135797" o:spid="_x0000_s2639" style="position:absolute;left:-6172;top:9779;width:143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" filled="f" stroked="f">
                  <v:textbox inset="0,0,0,0">
                    <w:txbxContent>
                      <w:p w14:paraId="253E9AAD"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v:textbox>
                </v:rect>
                <w10:wrap type="topAndBottom" anchorx="page" anchory="page"/>
              </v:group>
            </w:pict>
          </mc:Fallback>
        </mc:AlternateContent>
      </w:r>
      <w:r>
        <w:br w:type="page"/>
      </w:r>
    </w:p>
    <w:p w14:paraId="7D48ED42" w14:textId="77777777" w:rsidR="00676923" w:rsidRDefault="00000000">
      <w:pPr>
        <w:pStyle w:val="Heading3"/>
        <w:ind w:left="-5"/>
      </w:pPr>
      <w:r>
        <w:lastRenderedPageBreak/>
        <w:t>Introduction</w:t>
      </w:r>
    </w:p>
    <w:p w14:paraId="71C30A97" w14:textId="77777777" w:rsidR="00676923" w:rsidRDefault="00000000">
      <w:pPr>
        <w:spacing w:after="205"/>
        <w:ind w:left="-5" w:right="14"/>
        <w:jc w:val="left"/>
      </w:pPr>
      <w:r>
        <w:rPr>
          <w:b/>
        </w:rPr>
        <w:t>“Making a decision is committing to a course of action”</w:t>
      </w:r>
    </w:p>
    <w:p w14:paraId="627A283B" w14:textId="77777777" w:rsidR="00676923" w:rsidRDefault="00000000">
      <w:pPr>
        <w:spacing w:after="216"/>
        <w:ind w:left="16" w:right="48"/>
      </w:pPr>
      <w:r>
        <w:t xml:space="preserve">The most important human factor of any flight is the </w:t>
      </w:r>
      <w:proofErr w:type="gramStart"/>
      <w:r>
        <w:t>decision making</w:t>
      </w:r>
      <w:proofErr w:type="gramEnd"/>
      <w:r>
        <w:t xml:space="preserve"> process of the crew. Sound decisions will lead to a safe and successful outcome to the task whereas bad decisions may lead to disaster. Decision making brings together many factors which have already been studied individually during this course. Thus this most important topic deserves special consideration.</w:t>
      </w:r>
    </w:p>
    <w:p w14:paraId="03665680" w14:textId="77777777" w:rsidR="00676923" w:rsidRDefault="00000000">
      <w:pPr>
        <w:spacing w:after="216"/>
        <w:ind w:left="16" w:right="48"/>
      </w:pPr>
      <w:r>
        <w:t xml:space="preserve">The difference between “deciding” and “decision making” is, whereas “deciding” may be arbitrary or based on an emotion, “decision making” is the step-by-step scientific process which is followed </w:t>
      </w:r>
      <w:proofErr w:type="gramStart"/>
      <w:r>
        <w:t>in order to</w:t>
      </w:r>
      <w:proofErr w:type="gramEnd"/>
      <w:r>
        <w:t xml:space="preserve"> reach a balanced and factual decision sometimes known as the </w:t>
      </w:r>
      <w:r>
        <w:rPr>
          <w:b/>
        </w:rPr>
        <w:t>Judgement Concept.</w:t>
      </w:r>
      <w:r>
        <w:t xml:space="preserve"> “Deciding” will not be discussed in this chapter.</w:t>
      </w:r>
    </w:p>
    <w:p w14:paraId="081111AB" w14:textId="77777777" w:rsidR="00676923" w:rsidRDefault="00000000">
      <w:pPr>
        <w:spacing w:after="216"/>
        <w:ind w:left="16" w:right="48"/>
      </w:pPr>
      <w:r>
        <w:t>A decision must be made each time there are several possible ways of achieving a given end. The choice will depend on:</w:t>
      </w:r>
    </w:p>
    <w:p w14:paraId="11DF8432" w14:textId="77777777" w:rsidR="00676923" w:rsidRDefault="00000000">
      <w:pPr>
        <w:numPr>
          <w:ilvl w:val="0"/>
          <w:numId w:val="219"/>
        </w:numPr>
        <w:ind w:right="48" w:hanging="283"/>
      </w:pPr>
      <w:r>
        <w:t>The aim to be achieved.</w:t>
      </w:r>
    </w:p>
    <w:p w14:paraId="46DF390C" w14:textId="77777777" w:rsidR="00676923" w:rsidRDefault="00000000">
      <w:pPr>
        <w:numPr>
          <w:ilvl w:val="0"/>
          <w:numId w:val="219"/>
        </w:numPr>
        <w:spacing w:after="249"/>
        <w:ind w:right="48" w:hanging="283"/>
      </w:pPr>
      <w:r>
        <w:t>The personal preference of the decision maker.</w:t>
      </w:r>
    </w:p>
    <w:p w14:paraId="7C9C54C0" w14:textId="77777777" w:rsidR="00676923" w:rsidRDefault="00000000">
      <w:pPr>
        <w:spacing w:after="216"/>
        <w:ind w:left="16" w:right="48"/>
      </w:pPr>
      <w:r>
        <w:rPr>
          <w:noProof/>
          <w:color w:val="000000"/>
        </w:rPr>
        <mc:AlternateContent>
          <mc:Choice Requires="wpg">
            <w:drawing>
              <wp:anchor distT="0" distB="0" distL="114300" distR="114300" simplePos="0" relativeHeight="252014592" behindDoc="0" locked="0" layoutInCell="1" allowOverlap="1" wp14:anchorId="672521DA" wp14:editId="169094FE">
                <wp:simplePos x="0" y="0"/>
                <wp:positionH relativeFrom="page">
                  <wp:posOffset>7128002</wp:posOffset>
                </wp:positionH>
                <wp:positionV relativeFrom="page">
                  <wp:posOffset>5184902</wp:posOffset>
                </wp:positionV>
                <wp:extent cx="432003" cy="2076519"/>
                <wp:effectExtent l="0" t="0" r="0" b="0"/>
                <wp:wrapSquare wrapText="bothSides"/>
                <wp:docPr id="805004" name="Group 805004"/>
                <wp:cNvGraphicFramePr/>
                <a:graphic xmlns:a="http://schemas.openxmlformats.org/drawingml/2006/main">
                  <a:graphicData uri="http://schemas.microsoft.com/office/word/2010/wordprocessingGroup">
                    <wpg:wgp>
                      <wpg:cNvGrpSpPr/>
                      <wpg:grpSpPr>
                        <a:xfrm>
                          <a:off x="0" y="0"/>
                          <a:ext cx="432003" cy="2076519"/>
                          <a:chOff x="0" y="0"/>
                          <a:chExt cx="432003" cy="2076519"/>
                        </a:xfrm>
                      </wpg:grpSpPr>
                      <wps:wsp>
                        <wps:cNvPr id="135805" name="Shape 13580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5856" name="Rectangle 135856"/>
                        <wps:cNvSpPr/>
                        <wps:spPr>
                          <a:xfrm rot="-5399999">
                            <a:off x="120814" y="1955002"/>
                            <a:ext cx="241339" cy="161208"/>
                          </a:xfrm>
                          <a:prstGeom prst="rect">
                            <a:avLst/>
                          </a:prstGeom>
                          <a:ln>
                            <a:noFill/>
                          </a:ln>
                        </wps:spPr>
                        <wps:txbx>
                          <w:txbxContent>
                            <w:p w14:paraId="11C8542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5807" name="Rectangle 135807"/>
                        <wps:cNvSpPr/>
                        <wps:spPr>
                          <a:xfrm rot="-5399999">
                            <a:off x="-551136" y="707049"/>
                            <a:ext cx="1779094" cy="161208"/>
                          </a:xfrm>
                          <a:prstGeom prst="rect">
                            <a:avLst/>
                          </a:prstGeom>
                          <a:ln>
                            <a:noFill/>
                          </a:ln>
                        </wps:spPr>
                        <wps:txbx>
                          <w:txbxContent>
                            <w:p w14:paraId="473A243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s:wsp>
                        <wps:cNvPr id="135808" name="Rectangle 135808"/>
                        <wps:cNvSpPr/>
                        <wps:spPr>
                          <a:xfrm rot="-5399999">
                            <a:off x="246927" y="46424"/>
                            <a:ext cx="182423" cy="149891"/>
                          </a:xfrm>
                          <a:prstGeom prst="rect">
                            <a:avLst/>
                          </a:prstGeom>
                          <a:ln>
                            <a:noFill/>
                          </a:ln>
                        </wps:spPr>
                        <wps:txbx>
                          <w:txbxContent>
                            <w:p w14:paraId="2FE883ED"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w:pict>
              <v:group w14:anchorId="672521DA" id="Group 805004" o:spid="_x0000_s2640" style="position:absolute;left:0;text-align:left;margin-left:561.25pt;margin-top:408.25pt;width:34pt;height:163.5pt;z-index:252014592;mso-position-horizontal-relative:page;mso-position-vertical-relative:page" coordsize="4320,20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">
                <v:shape id="Shape 135805" o:spid="_x0000_s2641"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5856" o:spid="_x0000_s2642" style="position:absolute;left:1207;top:19550;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" filled="f" stroked="f">
                  <v:textbox inset="0,0,0,0">
                    <w:txbxContent>
                      <w:p w14:paraId="11C85429" w14:textId="77777777" w:rsidR="00676923" w:rsidRDefault="00000000">
                        <w:pPr>
                          <w:spacing w:after="160" w:line="259" w:lineRule="auto"/>
                          <w:ind w:left="0" w:firstLine="0"/>
                          <w:jc w:val="left"/>
                        </w:pPr>
                        <w:r>
                          <w:rPr>
                            <w:b/>
                            <w:color w:val="1B5C98"/>
                            <w:sz w:val="16"/>
                          </w:rPr>
                          <w:t xml:space="preserve"> </w:t>
                        </w:r>
                      </w:p>
                    </w:txbxContent>
                  </v:textbox>
                </v:rect>
                <v:rect id="Rectangle 135807" o:spid="_x0000_s2643" style="position:absolute;left:-5511;top:7071;width:1779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" filled="f" stroked="f">
                  <v:textbox inset="0,0,0,0">
                    <w:txbxContent>
                      <w:p w14:paraId="473A243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v:textbox>
                </v:rect>
                <v:rect id="Rectangle 135808" o:spid="_x0000_s2644"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" filled="f" stroked="f">
                  <v:textbox inset="0,0,0,0">
                    <w:txbxContent>
                      <w:p w14:paraId="2FE883ED" w14:textId="77777777" w:rsidR="00676923" w:rsidRDefault="00000000">
                        <w:pPr>
                          <w:spacing w:after="160" w:line="259" w:lineRule="auto"/>
                          <w:ind w:left="0" w:firstLine="0"/>
                          <w:jc w:val="left"/>
                        </w:pPr>
                        <w:r>
                          <w:rPr>
                            <w:b/>
                            <w:color w:val="FFFEFD"/>
                            <w:sz w:val="18"/>
                          </w:rPr>
                          <w:t>15</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15616" behindDoc="0" locked="0" layoutInCell="1" allowOverlap="1" wp14:anchorId="43B0A439" wp14:editId="6A98F147">
                <wp:simplePos x="0" y="0"/>
                <wp:positionH relativeFrom="page">
                  <wp:posOffset>7385808</wp:posOffset>
                </wp:positionH>
                <wp:positionV relativeFrom="page">
                  <wp:posOffset>2918611</wp:posOffset>
                </wp:positionV>
                <wp:extent cx="121209" cy="21946"/>
                <wp:effectExtent l="0" t="0" r="0" b="0"/>
                <wp:wrapSquare wrapText="bothSides"/>
                <wp:docPr id="805005" name="Group 805005"/>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5857" name="Rectangle 135857"/>
                        <wps:cNvSpPr/>
                        <wps:spPr>
                          <a:xfrm rot="-5399999">
                            <a:off x="-138047" y="-99763"/>
                            <a:ext cx="242893" cy="161208"/>
                          </a:xfrm>
                          <a:prstGeom prst="rect">
                            <a:avLst/>
                          </a:prstGeom>
                          <a:ln>
                            <a:noFill/>
                          </a:ln>
                        </wps:spPr>
                        <wps:txbx>
                          <w:txbxContent>
                            <w:p w14:paraId="2CFEAB0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43B0A439" id="Group 805005" o:spid="_x0000_s2645" style="position:absolute;left:0;text-align:left;margin-left:581.55pt;margin-top:229.8pt;width:9.55pt;height:1.75pt;z-index:252015616;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">
                <v:rect id="Rectangle 135857" o:spid="_x0000_s2646" style="position:absolute;left:-138047;top:-99763;width:242893;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" filled="f" stroked="f">
                  <v:textbox inset="0,0,0,0">
                    <w:txbxContent>
                      <w:p w14:paraId="2CFEAB0D"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The aim of decision making is normally unambiguous however, the personal preference of options to achieve that aim will be influenced by a host of variables, such as the personality and biases of the decision maker, the stakes involved, perception, stress, emotion, training, </w:t>
      </w:r>
      <w:proofErr w:type="gramStart"/>
      <w:r>
        <w:t>past experience</w:t>
      </w:r>
      <w:proofErr w:type="gramEnd"/>
      <w:r>
        <w:t>, motivation, commercial factors - to name but a few. However, it is possible to identify certain common factors that influence decision making regardless of the circumstances.</w:t>
      </w:r>
    </w:p>
    <w:p w14:paraId="146C5053" w14:textId="77777777" w:rsidR="00676923" w:rsidRDefault="00000000">
      <w:pPr>
        <w:spacing w:after="216"/>
        <w:ind w:left="16" w:right="48"/>
      </w:pPr>
      <w:r>
        <w:t xml:space="preserve">Fortunately the human being has </w:t>
      </w:r>
      <w:proofErr w:type="gramStart"/>
      <w:r>
        <w:t>a number of</w:t>
      </w:r>
      <w:proofErr w:type="gramEnd"/>
      <w:r>
        <w:t xml:space="preserve"> positive capabilities in the decision-making mechanism:</w:t>
      </w:r>
    </w:p>
    <w:p w14:paraId="1A523C53" w14:textId="77777777" w:rsidR="00676923" w:rsidRDefault="00000000">
      <w:pPr>
        <w:numPr>
          <w:ilvl w:val="0"/>
          <w:numId w:val="219"/>
        </w:numPr>
        <w:spacing w:after="253"/>
        <w:ind w:right="48" w:hanging="283"/>
      </w:pPr>
      <w:r>
        <w:t>The ability to make decisions very quickly if involved in a “skill” which is well learned and highly automated.</w:t>
      </w:r>
    </w:p>
    <w:p w14:paraId="5FE0EA28" w14:textId="77777777" w:rsidR="00676923" w:rsidRDefault="00000000">
      <w:pPr>
        <w:numPr>
          <w:ilvl w:val="0"/>
          <w:numId w:val="219"/>
        </w:numPr>
        <w:spacing w:after="249"/>
        <w:ind w:right="48" w:hanging="283"/>
      </w:pPr>
      <w:r>
        <w:t>The capability to be creative.</w:t>
      </w:r>
    </w:p>
    <w:p w14:paraId="5283EE9A" w14:textId="77777777" w:rsidR="00676923" w:rsidRDefault="00000000">
      <w:pPr>
        <w:numPr>
          <w:ilvl w:val="0"/>
          <w:numId w:val="219"/>
        </w:numPr>
        <w:spacing w:after="249"/>
        <w:ind w:right="48" w:hanging="283"/>
      </w:pPr>
      <w:r>
        <w:t>The capacity to be innovative.</w:t>
      </w:r>
    </w:p>
    <w:p w14:paraId="2A655D44" w14:textId="77777777" w:rsidR="00676923" w:rsidRDefault="00000000">
      <w:pPr>
        <w:numPr>
          <w:ilvl w:val="0"/>
          <w:numId w:val="219"/>
        </w:numPr>
        <w:spacing w:after="254"/>
        <w:ind w:right="48" w:hanging="283"/>
      </w:pPr>
      <w:r>
        <w:t>The aptitude to cope with novel situations. The human will (currently) consistently out- perform a machine in this area.</w:t>
      </w:r>
    </w:p>
    <w:p w14:paraId="0DB7D2F2" w14:textId="77777777" w:rsidR="00676923" w:rsidRDefault="00000000">
      <w:pPr>
        <w:spacing w:after="205"/>
        <w:ind w:left="-5" w:right="14"/>
        <w:jc w:val="left"/>
      </w:pPr>
      <w:r>
        <w:t xml:space="preserve">We must remember </w:t>
      </w:r>
      <w:r>
        <w:rPr>
          <w:b/>
        </w:rPr>
        <w:t>that the commander of the aircraft is ultimately responsible for any decision made in the cockpit.</w:t>
      </w:r>
    </w:p>
    <w:p w14:paraId="60244E33" w14:textId="77777777" w:rsidR="00676923" w:rsidRDefault="00000000">
      <w:pPr>
        <w:pStyle w:val="Heading3"/>
        <w:ind w:left="-5"/>
      </w:pPr>
      <w:r>
        <w:t>The Mechanics of Decision Making</w:t>
      </w:r>
    </w:p>
    <w:p w14:paraId="6BD8F4E2" w14:textId="77777777" w:rsidR="00676923" w:rsidRDefault="00000000">
      <w:pPr>
        <w:ind w:left="16" w:right="48"/>
      </w:pPr>
      <w:r>
        <w:rPr>
          <w:noProof/>
          <w:color w:val="000000"/>
        </w:rPr>
        <mc:AlternateContent>
          <mc:Choice Requires="wpg">
            <w:drawing>
              <wp:anchor distT="0" distB="0" distL="114300" distR="114300" simplePos="0" relativeHeight="252016640" behindDoc="0" locked="0" layoutInCell="1" allowOverlap="1" wp14:anchorId="086D1114" wp14:editId="5B34EF66">
                <wp:simplePos x="0" y="0"/>
                <wp:positionH relativeFrom="page">
                  <wp:posOffset>0</wp:posOffset>
                </wp:positionH>
                <wp:positionV relativeFrom="page">
                  <wp:posOffset>5184001</wp:posOffset>
                </wp:positionV>
                <wp:extent cx="441006" cy="1421044"/>
                <wp:effectExtent l="0" t="0" r="0" b="0"/>
                <wp:wrapTopAndBottom/>
                <wp:docPr id="807035" name="Group 807035"/>
                <wp:cNvGraphicFramePr/>
                <a:graphic xmlns:a="http://schemas.openxmlformats.org/drawingml/2006/main">
                  <a:graphicData uri="http://schemas.microsoft.com/office/word/2010/wordprocessingGroup">
                    <wpg:wgp>
                      <wpg:cNvGrpSpPr/>
                      <wpg:grpSpPr>
                        <a:xfrm>
                          <a:off x="0" y="0"/>
                          <a:ext cx="441006" cy="1421044"/>
                          <a:chOff x="0" y="0"/>
                          <a:chExt cx="441006" cy="1421044"/>
                        </a:xfrm>
                      </wpg:grpSpPr>
                      <wps:wsp>
                        <wps:cNvPr id="930126" name="Shape 93012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5867" name="Rectangle 135867"/>
                        <wps:cNvSpPr/>
                        <wps:spPr>
                          <a:xfrm rot="5399999">
                            <a:off x="11650" y="91688"/>
                            <a:ext cx="182423" cy="149891"/>
                          </a:xfrm>
                          <a:prstGeom prst="rect">
                            <a:avLst/>
                          </a:prstGeom>
                          <a:ln>
                            <a:noFill/>
                          </a:ln>
                        </wps:spPr>
                        <wps:txbx>
                          <w:txbxContent>
                            <w:p w14:paraId="0C06E721"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5868" name="Rectangle 135868"/>
                        <wps:cNvSpPr/>
                        <wps:spPr>
                          <a:xfrm rot="5399999">
                            <a:off x="-617102" y="977889"/>
                            <a:ext cx="1439383" cy="161208"/>
                          </a:xfrm>
                          <a:prstGeom prst="rect">
                            <a:avLst/>
                          </a:prstGeom>
                          <a:ln>
                            <a:noFill/>
                          </a:ln>
                        </wps:spPr>
                        <wps:txbx>
                          <w:txbxContent>
                            <w:p w14:paraId="73FB9FE1"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g:wgp>
                  </a:graphicData>
                </a:graphic>
              </wp:anchor>
            </w:drawing>
          </mc:Choice>
          <mc:Fallback>
            <w:pict>
              <v:group w14:anchorId="086D1114" id="Group 807035" o:spid="_x0000_s2647" style="position:absolute;left:0;text-align:left;margin-left:0;margin-top:408.2pt;width:34.7pt;height:111.9pt;z-index:252016640;mso-position-horizontal-relative:page;mso-position-vertical-relative:page" coordsize="4410,142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">
                <v:shape id="Shape 930126" o:spid="_x0000_s2648"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" path="m,l441006,r,287998l,287998,,e" fillcolor="#1b5c98" stroked="f" strokeweight="0">
                  <v:stroke miterlimit="83231f" joinstyle="miter"/>
                  <v:path arrowok="t" textboxrect="0,0,441006,287998"/>
                </v:shape>
                <v:rect id="Rectangle 135867" o:spid="_x0000_s2649" style="position:absolute;left:11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" filled="f" stroked="f">
                  <v:textbox inset="0,0,0,0">
                    <w:txbxContent>
                      <w:p w14:paraId="0C06E721" w14:textId="77777777" w:rsidR="00676923" w:rsidRDefault="00000000">
                        <w:pPr>
                          <w:spacing w:after="160" w:line="259" w:lineRule="auto"/>
                          <w:ind w:left="0" w:firstLine="0"/>
                          <w:jc w:val="left"/>
                        </w:pPr>
                        <w:r>
                          <w:rPr>
                            <w:b/>
                            <w:color w:val="FFFEFD"/>
                            <w:sz w:val="18"/>
                          </w:rPr>
                          <w:t>15</w:t>
                        </w:r>
                      </w:p>
                    </w:txbxContent>
                  </v:textbox>
                </v:rect>
                <v:rect id="Rectangle 135868" o:spid="_x0000_s2650" style="position:absolute;left:-6172;top:9779;width:143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" filled="f" stroked="f">
                  <v:textbox inset="0,0,0,0">
                    <w:txbxContent>
                      <w:p w14:paraId="73FB9FE1"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v:textbox>
                </v:rect>
                <w10:wrap type="topAndBottom" anchorx="page" anchory="page"/>
              </v:group>
            </w:pict>
          </mc:Fallback>
        </mc:AlternateContent>
      </w:r>
      <w:r>
        <w:t xml:space="preserve">It is possible to expand on the British Airways DODAR concept (see </w:t>
      </w:r>
      <w:r>
        <w:rPr>
          <w:i/>
          <w:color w:val="1B5C98"/>
        </w:rPr>
        <w:t>page 331</w:t>
      </w:r>
      <w:r>
        <w:t xml:space="preserve">) to include </w:t>
      </w:r>
      <w:proofErr w:type="gramStart"/>
      <w:r>
        <w:t>a number of</w:t>
      </w:r>
      <w:proofErr w:type="gramEnd"/>
      <w:r>
        <w:t xml:space="preserve"> important considerations.</w:t>
      </w:r>
    </w:p>
    <w:tbl>
      <w:tblPr>
        <w:tblStyle w:val="TableGrid"/>
        <w:tblW w:w="7756" w:type="dxa"/>
        <w:tblInd w:w="601" w:type="dxa"/>
        <w:tblCellMar>
          <w:top w:w="63" w:type="dxa"/>
          <w:left w:w="115" w:type="dxa"/>
          <w:right w:w="102" w:type="dxa"/>
        </w:tblCellMar>
        <w:tblLook w:val="04A0" w:firstRow="1" w:lastRow="0" w:firstColumn="1" w:lastColumn="0" w:noHBand="0" w:noVBand="1"/>
      </w:tblPr>
      <w:tblGrid>
        <w:gridCol w:w="2896"/>
        <w:gridCol w:w="4860"/>
      </w:tblGrid>
      <w:tr w:rsidR="00676923" w14:paraId="602CC983" w14:textId="77777777">
        <w:trPr>
          <w:trHeight w:val="598"/>
        </w:trPr>
        <w:tc>
          <w:tcPr>
            <w:tcW w:w="2896" w:type="dxa"/>
            <w:tcBorders>
              <w:top w:val="single" w:sz="4" w:space="0" w:color="181717"/>
              <w:left w:val="single" w:sz="4" w:space="0" w:color="181717"/>
              <w:bottom w:val="single" w:sz="4" w:space="0" w:color="181717"/>
              <w:right w:val="single" w:sz="4" w:space="0" w:color="181717"/>
            </w:tcBorders>
            <w:vAlign w:val="center"/>
          </w:tcPr>
          <w:p w14:paraId="7D3773B0" w14:textId="77777777" w:rsidR="00676923" w:rsidRDefault="00000000">
            <w:pPr>
              <w:spacing w:after="0" w:line="259" w:lineRule="auto"/>
              <w:ind w:left="0" w:right="13" w:firstLine="0"/>
              <w:jc w:val="center"/>
            </w:pPr>
            <w:r>
              <w:rPr>
                <w:b/>
              </w:rPr>
              <w:t>Steps</w:t>
            </w:r>
          </w:p>
        </w:tc>
        <w:tc>
          <w:tcPr>
            <w:tcW w:w="4860" w:type="dxa"/>
            <w:tcBorders>
              <w:top w:val="single" w:sz="4" w:space="0" w:color="181717"/>
              <w:left w:val="single" w:sz="4" w:space="0" w:color="181717"/>
              <w:bottom w:val="single" w:sz="4" w:space="0" w:color="181717"/>
              <w:right w:val="single" w:sz="4" w:space="0" w:color="181717"/>
            </w:tcBorders>
            <w:vAlign w:val="center"/>
          </w:tcPr>
          <w:p w14:paraId="535E353A" w14:textId="77777777" w:rsidR="00676923" w:rsidRDefault="00000000">
            <w:pPr>
              <w:spacing w:after="0" w:line="259" w:lineRule="auto"/>
              <w:ind w:left="0" w:right="13" w:firstLine="0"/>
              <w:jc w:val="center"/>
            </w:pPr>
            <w:r>
              <w:rPr>
                <w:b/>
                <w:sz w:val="20"/>
              </w:rPr>
              <w:t>Key Points</w:t>
            </w:r>
          </w:p>
        </w:tc>
      </w:tr>
      <w:tr w:rsidR="00676923" w14:paraId="20769B1D" w14:textId="77777777">
        <w:trPr>
          <w:trHeight w:val="1233"/>
        </w:trPr>
        <w:tc>
          <w:tcPr>
            <w:tcW w:w="2896" w:type="dxa"/>
            <w:tcBorders>
              <w:top w:val="single" w:sz="4" w:space="0" w:color="181717"/>
              <w:left w:val="single" w:sz="8" w:space="0" w:color="181717"/>
              <w:bottom w:val="single" w:sz="4" w:space="0" w:color="181717"/>
              <w:right w:val="single" w:sz="4" w:space="0" w:color="181717"/>
            </w:tcBorders>
            <w:vAlign w:val="center"/>
          </w:tcPr>
          <w:p w14:paraId="313B7F75" w14:textId="77777777" w:rsidR="00676923" w:rsidRDefault="00000000">
            <w:pPr>
              <w:spacing w:after="0" w:line="259" w:lineRule="auto"/>
              <w:ind w:left="0" w:firstLine="0"/>
              <w:jc w:val="center"/>
            </w:pPr>
            <w:r>
              <w:lastRenderedPageBreak/>
              <w:t>Diagnose and Define objective</w:t>
            </w:r>
          </w:p>
        </w:tc>
        <w:tc>
          <w:tcPr>
            <w:tcW w:w="4860" w:type="dxa"/>
            <w:tcBorders>
              <w:top w:val="single" w:sz="4" w:space="0" w:color="181717"/>
              <w:left w:val="single" w:sz="4" w:space="0" w:color="181717"/>
              <w:bottom w:val="single" w:sz="4" w:space="0" w:color="181717"/>
              <w:right w:val="single" w:sz="8" w:space="0" w:color="181717"/>
            </w:tcBorders>
            <w:vAlign w:val="center"/>
          </w:tcPr>
          <w:p w14:paraId="52956F50" w14:textId="77777777" w:rsidR="00676923" w:rsidRDefault="00000000">
            <w:pPr>
              <w:spacing w:after="0" w:line="259" w:lineRule="auto"/>
              <w:ind w:left="0" w:right="13" w:firstLine="0"/>
              <w:jc w:val="center"/>
            </w:pPr>
            <w:r>
              <w:t xml:space="preserve">Identify the most important/urgent problem </w:t>
            </w:r>
          </w:p>
          <w:p w14:paraId="49DC38AA" w14:textId="77777777" w:rsidR="00676923" w:rsidRDefault="00000000">
            <w:pPr>
              <w:spacing w:after="0" w:line="259" w:lineRule="auto"/>
              <w:ind w:left="694" w:right="707" w:firstLine="0"/>
              <w:jc w:val="center"/>
            </w:pPr>
            <w:r>
              <w:t>Specify the aim or objective Assess the time available</w:t>
            </w:r>
          </w:p>
        </w:tc>
      </w:tr>
      <w:tr w:rsidR="00676923" w14:paraId="741430FA" w14:textId="77777777">
        <w:trPr>
          <w:trHeight w:val="969"/>
        </w:trPr>
        <w:tc>
          <w:tcPr>
            <w:tcW w:w="2896" w:type="dxa"/>
            <w:tcBorders>
              <w:top w:val="single" w:sz="4" w:space="0" w:color="181717"/>
              <w:left w:val="single" w:sz="8" w:space="0" w:color="181717"/>
              <w:bottom w:val="single" w:sz="4" w:space="0" w:color="181717"/>
              <w:right w:val="single" w:sz="4" w:space="0" w:color="181717"/>
            </w:tcBorders>
            <w:vAlign w:val="center"/>
          </w:tcPr>
          <w:p w14:paraId="01297AB6" w14:textId="77777777" w:rsidR="00676923" w:rsidRDefault="00000000">
            <w:pPr>
              <w:spacing w:after="0" w:line="259" w:lineRule="auto"/>
              <w:ind w:left="0" w:right="13" w:firstLine="0"/>
              <w:jc w:val="center"/>
            </w:pPr>
            <w:r>
              <w:t>Collect information</w:t>
            </w:r>
          </w:p>
        </w:tc>
        <w:tc>
          <w:tcPr>
            <w:tcW w:w="4860" w:type="dxa"/>
            <w:tcBorders>
              <w:top w:val="single" w:sz="4" w:space="0" w:color="181717"/>
              <w:left w:val="single" w:sz="4" w:space="0" w:color="181717"/>
              <w:bottom w:val="single" w:sz="4" w:space="0" w:color="181717"/>
              <w:right w:val="single" w:sz="8" w:space="0" w:color="181717"/>
            </w:tcBorders>
            <w:vAlign w:val="center"/>
          </w:tcPr>
          <w:p w14:paraId="2F553D0F" w14:textId="77777777" w:rsidR="00676923" w:rsidRDefault="00000000">
            <w:pPr>
              <w:spacing w:after="0" w:line="259" w:lineRule="auto"/>
              <w:ind w:left="0" w:firstLine="0"/>
              <w:jc w:val="center"/>
            </w:pPr>
            <w:r>
              <w:t>Collect information from every available source Obtain inputs from other members of the crew</w:t>
            </w:r>
          </w:p>
        </w:tc>
      </w:tr>
      <w:tr w:rsidR="00676923" w14:paraId="2EB5067D" w14:textId="77777777">
        <w:trPr>
          <w:trHeight w:val="705"/>
        </w:trPr>
        <w:tc>
          <w:tcPr>
            <w:tcW w:w="2896" w:type="dxa"/>
            <w:tcBorders>
              <w:top w:val="single" w:sz="4" w:space="0" w:color="181717"/>
              <w:left w:val="single" w:sz="8" w:space="0" w:color="181717"/>
              <w:bottom w:val="single" w:sz="4" w:space="0" w:color="181717"/>
              <w:right w:val="single" w:sz="4" w:space="0" w:color="181717"/>
            </w:tcBorders>
            <w:vAlign w:val="center"/>
          </w:tcPr>
          <w:p w14:paraId="45A7EBEE" w14:textId="77777777" w:rsidR="00676923" w:rsidRDefault="00000000">
            <w:pPr>
              <w:spacing w:after="0" w:line="259" w:lineRule="auto"/>
              <w:ind w:left="0" w:right="13" w:firstLine="0"/>
              <w:jc w:val="center"/>
            </w:pPr>
            <w:r>
              <w:t>Risk assessment</w:t>
            </w:r>
          </w:p>
        </w:tc>
        <w:tc>
          <w:tcPr>
            <w:tcW w:w="4860" w:type="dxa"/>
            <w:tcBorders>
              <w:top w:val="single" w:sz="4" w:space="0" w:color="181717"/>
              <w:left w:val="single" w:sz="4" w:space="0" w:color="181717"/>
              <w:bottom w:val="single" w:sz="4" w:space="0" w:color="181717"/>
              <w:right w:val="single" w:sz="8" w:space="0" w:color="181717"/>
            </w:tcBorders>
            <w:vAlign w:val="center"/>
          </w:tcPr>
          <w:p w14:paraId="5612EA58" w14:textId="77777777" w:rsidR="00676923" w:rsidRDefault="00000000">
            <w:pPr>
              <w:spacing w:after="0" w:line="259" w:lineRule="auto"/>
              <w:ind w:left="0" w:right="13" w:firstLine="0"/>
              <w:jc w:val="center"/>
            </w:pPr>
            <w:r>
              <w:t>Assess risk</w:t>
            </w:r>
          </w:p>
        </w:tc>
      </w:tr>
      <w:tr w:rsidR="00676923" w14:paraId="3662F03F" w14:textId="77777777">
        <w:trPr>
          <w:trHeight w:val="969"/>
        </w:trPr>
        <w:tc>
          <w:tcPr>
            <w:tcW w:w="2896" w:type="dxa"/>
            <w:tcBorders>
              <w:top w:val="single" w:sz="4" w:space="0" w:color="181717"/>
              <w:left w:val="single" w:sz="8" w:space="0" w:color="181717"/>
              <w:bottom w:val="single" w:sz="4" w:space="0" w:color="181717"/>
              <w:right w:val="single" w:sz="4" w:space="0" w:color="181717"/>
            </w:tcBorders>
            <w:vAlign w:val="center"/>
          </w:tcPr>
          <w:p w14:paraId="71C6BF0D" w14:textId="77777777" w:rsidR="00676923" w:rsidRDefault="00000000">
            <w:pPr>
              <w:spacing w:after="0" w:line="259" w:lineRule="auto"/>
              <w:ind w:left="0" w:right="13" w:firstLine="0"/>
              <w:jc w:val="center"/>
            </w:pPr>
            <w:r>
              <w:t>Develop options</w:t>
            </w:r>
          </w:p>
        </w:tc>
        <w:tc>
          <w:tcPr>
            <w:tcW w:w="4860" w:type="dxa"/>
            <w:tcBorders>
              <w:top w:val="single" w:sz="4" w:space="0" w:color="181717"/>
              <w:left w:val="single" w:sz="4" w:space="0" w:color="181717"/>
              <w:bottom w:val="single" w:sz="4" w:space="0" w:color="181717"/>
              <w:right w:val="single" w:sz="8" w:space="0" w:color="181717"/>
            </w:tcBorders>
            <w:vAlign w:val="center"/>
          </w:tcPr>
          <w:p w14:paraId="709C4729" w14:textId="77777777" w:rsidR="00676923" w:rsidRDefault="00000000">
            <w:pPr>
              <w:spacing w:after="0" w:line="259" w:lineRule="auto"/>
              <w:ind w:left="0" w:firstLine="0"/>
              <w:jc w:val="center"/>
            </w:pPr>
            <w:r>
              <w:t>Think through every option to its logical conclusion</w:t>
            </w:r>
          </w:p>
        </w:tc>
      </w:tr>
      <w:tr w:rsidR="00676923" w14:paraId="37297E63" w14:textId="77777777">
        <w:trPr>
          <w:trHeight w:val="705"/>
        </w:trPr>
        <w:tc>
          <w:tcPr>
            <w:tcW w:w="2896" w:type="dxa"/>
            <w:tcBorders>
              <w:top w:val="single" w:sz="4" w:space="0" w:color="181717"/>
              <w:left w:val="single" w:sz="8" w:space="0" w:color="181717"/>
              <w:bottom w:val="single" w:sz="4" w:space="0" w:color="181717"/>
              <w:right w:val="single" w:sz="4" w:space="0" w:color="181717"/>
            </w:tcBorders>
            <w:vAlign w:val="center"/>
          </w:tcPr>
          <w:p w14:paraId="0CA78093" w14:textId="77777777" w:rsidR="00676923" w:rsidRDefault="00000000">
            <w:pPr>
              <w:spacing w:after="0" w:line="259" w:lineRule="auto"/>
              <w:ind w:left="0" w:right="13" w:firstLine="0"/>
              <w:jc w:val="center"/>
            </w:pPr>
            <w:r>
              <w:t>Evaluate options</w:t>
            </w:r>
          </w:p>
        </w:tc>
        <w:tc>
          <w:tcPr>
            <w:tcW w:w="4860" w:type="dxa"/>
            <w:tcBorders>
              <w:top w:val="single" w:sz="4" w:space="0" w:color="181717"/>
              <w:left w:val="single" w:sz="4" w:space="0" w:color="181717"/>
              <w:bottom w:val="single" w:sz="4" w:space="0" w:color="181717"/>
              <w:right w:val="single" w:sz="8" w:space="0" w:color="181717"/>
            </w:tcBorders>
            <w:vAlign w:val="center"/>
          </w:tcPr>
          <w:p w14:paraId="10FC3928" w14:textId="77777777" w:rsidR="00676923" w:rsidRDefault="00000000">
            <w:pPr>
              <w:spacing w:after="0" w:line="259" w:lineRule="auto"/>
              <w:ind w:left="0" w:right="13" w:firstLine="0"/>
              <w:jc w:val="center"/>
            </w:pPr>
            <w:r>
              <w:t>Weigh and compare options</w:t>
            </w:r>
          </w:p>
        </w:tc>
      </w:tr>
      <w:tr w:rsidR="00676923" w14:paraId="461D8DE7" w14:textId="77777777">
        <w:trPr>
          <w:trHeight w:val="705"/>
        </w:trPr>
        <w:tc>
          <w:tcPr>
            <w:tcW w:w="2896" w:type="dxa"/>
            <w:tcBorders>
              <w:top w:val="single" w:sz="4" w:space="0" w:color="181717"/>
              <w:left w:val="single" w:sz="8" w:space="0" w:color="181717"/>
              <w:bottom w:val="single" w:sz="4" w:space="0" w:color="181717"/>
              <w:right w:val="single" w:sz="4" w:space="0" w:color="181717"/>
            </w:tcBorders>
            <w:vAlign w:val="center"/>
          </w:tcPr>
          <w:p w14:paraId="4DE2610C" w14:textId="77777777" w:rsidR="00676923" w:rsidRDefault="00000000">
            <w:pPr>
              <w:spacing w:after="0" w:line="259" w:lineRule="auto"/>
              <w:ind w:left="0" w:right="13" w:firstLine="0"/>
              <w:jc w:val="center"/>
            </w:pPr>
            <w:r>
              <w:t>Decide</w:t>
            </w:r>
          </w:p>
        </w:tc>
        <w:tc>
          <w:tcPr>
            <w:tcW w:w="4860" w:type="dxa"/>
            <w:tcBorders>
              <w:top w:val="single" w:sz="4" w:space="0" w:color="181717"/>
              <w:left w:val="single" w:sz="4" w:space="0" w:color="181717"/>
              <w:bottom w:val="single" w:sz="4" w:space="0" w:color="181717"/>
              <w:right w:val="single" w:sz="8" w:space="0" w:color="181717"/>
            </w:tcBorders>
            <w:vAlign w:val="center"/>
          </w:tcPr>
          <w:p w14:paraId="00B1F556" w14:textId="77777777" w:rsidR="00676923" w:rsidRDefault="00000000">
            <w:pPr>
              <w:spacing w:after="0" w:line="259" w:lineRule="auto"/>
              <w:ind w:left="0" w:right="13" w:firstLine="0"/>
              <w:jc w:val="center"/>
            </w:pPr>
            <w:r>
              <w:t>Select the best option and decide</w:t>
            </w:r>
          </w:p>
        </w:tc>
      </w:tr>
      <w:tr w:rsidR="00676923" w14:paraId="519BB3EB" w14:textId="77777777">
        <w:trPr>
          <w:trHeight w:val="705"/>
        </w:trPr>
        <w:tc>
          <w:tcPr>
            <w:tcW w:w="2896" w:type="dxa"/>
            <w:tcBorders>
              <w:top w:val="single" w:sz="4" w:space="0" w:color="181717"/>
              <w:left w:val="single" w:sz="8" w:space="0" w:color="181717"/>
              <w:bottom w:val="single" w:sz="4" w:space="0" w:color="181717"/>
              <w:right w:val="single" w:sz="4" w:space="0" w:color="181717"/>
            </w:tcBorders>
            <w:vAlign w:val="center"/>
          </w:tcPr>
          <w:p w14:paraId="76D9B075" w14:textId="77777777" w:rsidR="00676923" w:rsidRDefault="00000000">
            <w:pPr>
              <w:spacing w:after="0" w:line="259" w:lineRule="auto"/>
              <w:ind w:left="0" w:right="13" w:firstLine="0"/>
              <w:jc w:val="center"/>
            </w:pPr>
            <w:r>
              <w:t>Assign tasks</w:t>
            </w:r>
          </w:p>
        </w:tc>
        <w:tc>
          <w:tcPr>
            <w:tcW w:w="4860" w:type="dxa"/>
            <w:tcBorders>
              <w:top w:val="single" w:sz="4" w:space="0" w:color="181717"/>
              <w:left w:val="single" w:sz="4" w:space="0" w:color="181717"/>
              <w:bottom w:val="single" w:sz="4" w:space="0" w:color="181717"/>
              <w:right w:val="single" w:sz="8" w:space="0" w:color="181717"/>
            </w:tcBorders>
            <w:vAlign w:val="center"/>
          </w:tcPr>
          <w:p w14:paraId="18536022" w14:textId="77777777" w:rsidR="00676923" w:rsidRDefault="00000000">
            <w:pPr>
              <w:spacing w:after="0" w:line="259" w:lineRule="auto"/>
              <w:ind w:left="0" w:right="13" w:firstLine="0"/>
              <w:jc w:val="center"/>
            </w:pPr>
            <w:r>
              <w:t>Assign tasks to the whole crew</w:t>
            </w:r>
          </w:p>
        </w:tc>
      </w:tr>
      <w:tr w:rsidR="00676923" w14:paraId="00630CA5" w14:textId="77777777">
        <w:trPr>
          <w:trHeight w:val="969"/>
        </w:trPr>
        <w:tc>
          <w:tcPr>
            <w:tcW w:w="2896" w:type="dxa"/>
            <w:tcBorders>
              <w:top w:val="single" w:sz="4" w:space="0" w:color="181717"/>
              <w:left w:val="single" w:sz="8" w:space="0" w:color="181717"/>
              <w:bottom w:val="single" w:sz="4" w:space="0" w:color="181717"/>
              <w:right w:val="single" w:sz="4" w:space="0" w:color="181717"/>
            </w:tcBorders>
            <w:vAlign w:val="center"/>
          </w:tcPr>
          <w:p w14:paraId="5D5227B8" w14:textId="77777777" w:rsidR="00676923" w:rsidRDefault="00000000">
            <w:pPr>
              <w:spacing w:after="0" w:line="259" w:lineRule="auto"/>
              <w:ind w:left="0" w:right="13" w:firstLine="0"/>
              <w:jc w:val="center"/>
            </w:pPr>
            <w:r>
              <w:t>Implement decision</w:t>
            </w:r>
          </w:p>
        </w:tc>
        <w:tc>
          <w:tcPr>
            <w:tcW w:w="4860" w:type="dxa"/>
            <w:tcBorders>
              <w:top w:val="single" w:sz="4" w:space="0" w:color="181717"/>
              <w:left w:val="single" w:sz="4" w:space="0" w:color="181717"/>
              <w:bottom w:val="single" w:sz="4" w:space="0" w:color="181717"/>
              <w:right w:val="single" w:sz="8" w:space="0" w:color="181717"/>
            </w:tcBorders>
            <w:vAlign w:val="center"/>
          </w:tcPr>
          <w:p w14:paraId="33CAA685" w14:textId="77777777" w:rsidR="00676923" w:rsidRDefault="00000000">
            <w:pPr>
              <w:spacing w:after="0" w:line="259" w:lineRule="auto"/>
              <w:ind w:left="0" w:firstLine="0"/>
              <w:jc w:val="center"/>
            </w:pPr>
            <w:r>
              <w:t>Supervise and monitor the execution of the decision</w:t>
            </w:r>
          </w:p>
        </w:tc>
      </w:tr>
      <w:tr w:rsidR="00676923" w14:paraId="41882F04" w14:textId="77777777">
        <w:trPr>
          <w:trHeight w:val="705"/>
        </w:trPr>
        <w:tc>
          <w:tcPr>
            <w:tcW w:w="2896" w:type="dxa"/>
            <w:tcBorders>
              <w:top w:val="single" w:sz="4" w:space="0" w:color="181717"/>
              <w:left w:val="single" w:sz="8" w:space="0" w:color="181717"/>
              <w:bottom w:val="single" w:sz="4" w:space="0" w:color="181717"/>
              <w:right w:val="single" w:sz="4" w:space="0" w:color="181717"/>
            </w:tcBorders>
            <w:vAlign w:val="center"/>
          </w:tcPr>
          <w:p w14:paraId="72E8BEA0" w14:textId="77777777" w:rsidR="00676923" w:rsidRDefault="00000000">
            <w:pPr>
              <w:spacing w:after="0" w:line="259" w:lineRule="auto"/>
              <w:ind w:left="0" w:right="13" w:firstLine="0"/>
              <w:jc w:val="center"/>
            </w:pPr>
            <w:r>
              <w:t>Consequences</w:t>
            </w:r>
          </w:p>
        </w:tc>
        <w:tc>
          <w:tcPr>
            <w:tcW w:w="4860" w:type="dxa"/>
            <w:tcBorders>
              <w:top w:val="single" w:sz="4" w:space="0" w:color="181717"/>
              <w:left w:val="single" w:sz="4" w:space="0" w:color="181717"/>
              <w:bottom w:val="single" w:sz="4" w:space="0" w:color="181717"/>
              <w:right w:val="single" w:sz="8" w:space="0" w:color="181717"/>
            </w:tcBorders>
            <w:vAlign w:val="center"/>
          </w:tcPr>
          <w:p w14:paraId="65E5F22A" w14:textId="77777777" w:rsidR="00676923" w:rsidRDefault="00000000">
            <w:pPr>
              <w:spacing w:after="0" w:line="259" w:lineRule="auto"/>
              <w:ind w:left="0" w:right="13" w:firstLine="0"/>
              <w:jc w:val="center"/>
            </w:pPr>
            <w:r>
              <w:t>Monitor and evaluate consequences</w:t>
            </w:r>
          </w:p>
        </w:tc>
      </w:tr>
      <w:tr w:rsidR="00676923" w14:paraId="04398579" w14:textId="77777777">
        <w:trPr>
          <w:trHeight w:val="890"/>
        </w:trPr>
        <w:tc>
          <w:tcPr>
            <w:tcW w:w="2896" w:type="dxa"/>
            <w:tcBorders>
              <w:top w:val="single" w:sz="4" w:space="0" w:color="181717"/>
              <w:left w:val="single" w:sz="8" w:space="0" w:color="181717"/>
              <w:bottom w:val="single" w:sz="8" w:space="0" w:color="181717"/>
              <w:right w:val="single" w:sz="4" w:space="0" w:color="181717"/>
            </w:tcBorders>
            <w:vAlign w:val="center"/>
          </w:tcPr>
          <w:p w14:paraId="20808CAA" w14:textId="77777777" w:rsidR="00676923" w:rsidRDefault="00000000">
            <w:pPr>
              <w:spacing w:after="0" w:line="259" w:lineRule="auto"/>
              <w:ind w:left="0" w:right="13" w:firstLine="0"/>
              <w:jc w:val="center"/>
            </w:pPr>
            <w:r>
              <w:t>Review and Feedback</w:t>
            </w:r>
          </w:p>
        </w:tc>
        <w:tc>
          <w:tcPr>
            <w:tcW w:w="4860" w:type="dxa"/>
            <w:tcBorders>
              <w:top w:val="single" w:sz="4" w:space="0" w:color="181717"/>
              <w:left w:val="single" w:sz="4" w:space="0" w:color="181717"/>
              <w:bottom w:val="single" w:sz="8" w:space="0" w:color="181717"/>
              <w:right w:val="single" w:sz="8" w:space="0" w:color="181717"/>
            </w:tcBorders>
          </w:tcPr>
          <w:p w14:paraId="7EA111EC" w14:textId="77777777" w:rsidR="00676923" w:rsidRDefault="00000000">
            <w:pPr>
              <w:spacing w:after="0" w:line="259" w:lineRule="auto"/>
              <w:ind w:left="42" w:right="55" w:firstLine="0"/>
              <w:jc w:val="center"/>
            </w:pPr>
            <w:r>
              <w:t>Review whether the situation remains the same and that the decision is still valid Return to step 1</w:t>
            </w:r>
          </w:p>
        </w:tc>
      </w:tr>
    </w:tbl>
    <w:p w14:paraId="2DC2144D" w14:textId="77777777" w:rsidR="00676923" w:rsidRDefault="00000000">
      <w:pPr>
        <w:spacing w:after="294"/>
        <w:ind w:left="-5" w:right="61"/>
        <w:jc w:val="left"/>
      </w:pPr>
      <w:r>
        <w:rPr>
          <w:b/>
          <w:i/>
          <w:color w:val="1B5C98"/>
          <w:sz w:val="26"/>
        </w:rPr>
        <w:t>Diagnosis and Definition of the Objective</w:t>
      </w:r>
    </w:p>
    <w:p w14:paraId="0991A14C" w14:textId="77777777" w:rsidR="00676923" w:rsidRDefault="00000000">
      <w:pPr>
        <w:pStyle w:val="Heading4"/>
        <w:ind w:left="-5" w:right="61"/>
      </w:pPr>
      <w:r>
        <w:t>Time Assessment</w:t>
      </w:r>
    </w:p>
    <w:p w14:paraId="32E5937D" w14:textId="77777777" w:rsidR="00676923" w:rsidRDefault="00000000">
      <w:pPr>
        <w:ind w:left="16" w:right="48"/>
      </w:pPr>
      <w:r>
        <w:t xml:space="preserve">The value of the decision largely depends on how deeply the situation is understood. An accurate assessment often requires perception of </w:t>
      </w:r>
      <w:proofErr w:type="gramStart"/>
      <w:r>
        <w:t>a large number of</w:t>
      </w:r>
      <w:proofErr w:type="gramEnd"/>
      <w:r>
        <w:t xml:space="preserve"> cues - radar pictures, weather forecasts, visual topographical features, fuel consumption, engine status, airport capabilities, and so forth. These cues, in turn, must be interpreted against a knowledge base in the long-term memory to accurately construct a mental model and diagnosis of the real situation.</w:t>
      </w:r>
    </w:p>
    <w:p w14:paraId="2C57E2B3" w14:textId="77777777" w:rsidR="00676923" w:rsidRDefault="00000000">
      <w:pPr>
        <w:spacing w:after="216"/>
        <w:ind w:left="16" w:right="48"/>
      </w:pPr>
      <w:r>
        <w:t>Faulty diagnosis, and thereby setting out to solve the wrong problem, may be avoided by ensuring that confirmation of the diagnosis is obtained from other members of the crew at this early stage. Should the pilot be by himself/herself, this initial diagnosis of the problem must be deliberately and calmly double-checked.</w:t>
      </w:r>
    </w:p>
    <w:p w14:paraId="42A0C106" w14:textId="77777777" w:rsidR="00676923" w:rsidRDefault="00000000">
      <w:pPr>
        <w:spacing w:after="216"/>
        <w:ind w:left="16" w:right="48"/>
      </w:pPr>
      <w:r>
        <w:lastRenderedPageBreak/>
        <w:t>Definition of the objective must be crystal clear. Once the crew are certain that the diagnosis is correct, the objective normally is self-evident.</w:t>
      </w:r>
    </w:p>
    <w:p w14:paraId="2C19CE69" w14:textId="77777777" w:rsidR="00676923" w:rsidRDefault="00000000">
      <w:pPr>
        <w:spacing w:after="216"/>
        <w:ind w:left="16" w:right="48"/>
      </w:pPr>
      <w:r>
        <w:t xml:space="preserve">A decision is “good” if it can be implemented within the time available. Contrary to popular belief, it is unusual in flight that time dictates a very quick decision. Certainly, a rapid solution to an emergency on take-off or landing, or if the aircraft is flying close to the ground, is essential. However, on most other occasions, a crew can make time in the air. There are many options open to enable this to be done. </w:t>
      </w:r>
    </w:p>
    <w:p w14:paraId="751053B4" w14:textId="77777777" w:rsidR="00676923" w:rsidRDefault="00000000">
      <w:pPr>
        <w:spacing w:after="211"/>
        <w:ind w:left="16" w:right="48"/>
      </w:pPr>
      <w:r>
        <w:t>Some of these could be:</w:t>
      </w:r>
    </w:p>
    <w:p w14:paraId="0E681E20" w14:textId="77777777" w:rsidR="00676923" w:rsidRDefault="00000000">
      <w:pPr>
        <w:numPr>
          <w:ilvl w:val="0"/>
          <w:numId w:val="220"/>
        </w:numPr>
        <w:ind w:right="48" w:hanging="283"/>
      </w:pPr>
      <w:r>
        <w:t>An approach can be converted into an overshoot.</w:t>
      </w:r>
    </w:p>
    <w:p w14:paraId="4B585D28" w14:textId="77777777" w:rsidR="00676923" w:rsidRDefault="00000000">
      <w:pPr>
        <w:numPr>
          <w:ilvl w:val="0"/>
          <w:numId w:val="220"/>
        </w:numPr>
        <w:ind w:right="48" w:hanging="283"/>
      </w:pPr>
      <w:r>
        <w:t>The aircraft can be put into a hold while the problem is assessed and solved.</w:t>
      </w:r>
    </w:p>
    <w:p w14:paraId="17FAB5D4" w14:textId="77777777" w:rsidR="00676923" w:rsidRDefault="00000000">
      <w:pPr>
        <w:numPr>
          <w:ilvl w:val="0"/>
          <w:numId w:val="220"/>
        </w:numPr>
        <w:ind w:right="48" w:hanging="283"/>
      </w:pPr>
      <w:r>
        <w:t>Take-off may be delayed.</w:t>
      </w:r>
    </w:p>
    <w:p w14:paraId="081E47E2" w14:textId="77777777" w:rsidR="00676923" w:rsidRDefault="00000000">
      <w:pPr>
        <w:numPr>
          <w:ilvl w:val="0"/>
          <w:numId w:val="220"/>
        </w:numPr>
        <w:ind w:right="48" w:hanging="283"/>
      </w:pPr>
      <w:r>
        <w:t>Speed can always be reduced.</w:t>
      </w:r>
    </w:p>
    <w:p w14:paraId="0CB84F9E" w14:textId="77777777" w:rsidR="00676923" w:rsidRDefault="00000000">
      <w:pPr>
        <w:numPr>
          <w:ilvl w:val="0"/>
          <w:numId w:val="220"/>
        </w:numPr>
        <w:spacing w:after="249"/>
        <w:ind w:right="48" w:hanging="283"/>
      </w:pPr>
      <w:r>
        <w:t>Diversion is nearly always an option.</w:t>
      </w:r>
    </w:p>
    <w:p w14:paraId="15D321D0" w14:textId="77777777" w:rsidR="00676923" w:rsidRDefault="00000000">
      <w:pPr>
        <w:spacing w:after="205"/>
        <w:ind w:left="-5" w:right="14"/>
        <w:jc w:val="left"/>
      </w:pPr>
      <w:proofErr w:type="gramStart"/>
      <w:r>
        <w:t>In spite of</w:t>
      </w:r>
      <w:proofErr w:type="gramEnd"/>
      <w:r>
        <w:t xml:space="preserve"> the possibility of an error of commission, </w:t>
      </w:r>
      <w:r>
        <w:rPr>
          <w:b/>
        </w:rPr>
        <w:t>the only effective solution when pilots expect to be short of time, is to prepare the decision in advance.</w:t>
      </w:r>
    </w:p>
    <w:p w14:paraId="5FC4F1FE" w14:textId="77777777" w:rsidR="00676923" w:rsidRDefault="00000000">
      <w:pPr>
        <w:spacing w:after="214"/>
        <w:ind w:left="-5" w:right="42"/>
      </w:pPr>
      <w:r>
        <w:rPr>
          <w:noProof/>
          <w:color w:val="000000"/>
        </w:rPr>
        <mc:AlternateContent>
          <mc:Choice Requires="wpg">
            <w:drawing>
              <wp:anchor distT="0" distB="0" distL="114300" distR="114300" simplePos="0" relativeHeight="252017664" behindDoc="0" locked="0" layoutInCell="1" allowOverlap="1" wp14:anchorId="18D112AB" wp14:editId="27C5F234">
                <wp:simplePos x="0" y="0"/>
                <wp:positionH relativeFrom="page">
                  <wp:posOffset>7128002</wp:posOffset>
                </wp:positionH>
                <wp:positionV relativeFrom="page">
                  <wp:posOffset>5184902</wp:posOffset>
                </wp:positionV>
                <wp:extent cx="432003" cy="2076519"/>
                <wp:effectExtent l="0" t="0" r="0" b="0"/>
                <wp:wrapSquare wrapText="bothSides"/>
                <wp:docPr id="811547" name="Group 811547"/>
                <wp:cNvGraphicFramePr/>
                <a:graphic xmlns:a="http://schemas.openxmlformats.org/drawingml/2006/main">
                  <a:graphicData uri="http://schemas.microsoft.com/office/word/2010/wordprocessingGroup">
                    <wpg:wgp>
                      <wpg:cNvGrpSpPr/>
                      <wpg:grpSpPr>
                        <a:xfrm>
                          <a:off x="0" y="0"/>
                          <a:ext cx="432003" cy="2076519"/>
                          <a:chOff x="0" y="0"/>
                          <a:chExt cx="432003" cy="2076519"/>
                        </a:xfrm>
                      </wpg:grpSpPr>
                      <wps:wsp>
                        <wps:cNvPr id="135978" name="Shape 13597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037" name="Rectangle 136037"/>
                        <wps:cNvSpPr/>
                        <wps:spPr>
                          <a:xfrm rot="-5399999">
                            <a:off x="120814" y="1955002"/>
                            <a:ext cx="241339" cy="161208"/>
                          </a:xfrm>
                          <a:prstGeom prst="rect">
                            <a:avLst/>
                          </a:prstGeom>
                          <a:ln>
                            <a:noFill/>
                          </a:ln>
                        </wps:spPr>
                        <wps:txbx>
                          <w:txbxContent>
                            <w:p w14:paraId="5F82CA17"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5980" name="Rectangle 135980"/>
                        <wps:cNvSpPr/>
                        <wps:spPr>
                          <a:xfrm rot="-5399999">
                            <a:off x="-551136" y="707049"/>
                            <a:ext cx="1779094" cy="161208"/>
                          </a:xfrm>
                          <a:prstGeom prst="rect">
                            <a:avLst/>
                          </a:prstGeom>
                          <a:ln>
                            <a:noFill/>
                          </a:ln>
                        </wps:spPr>
                        <wps:txbx>
                          <w:txbxContent>
                            <w:p w14:paraId="20D5066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s:wsp>
                        <wps:cNvPr id="135981" name="Rectangle 135981"/>
                        <wps:cNvSpPr/>
                        <wps:spPr>
                          <a:xfrm rot="-5399999">
                            <a:off x="246927" y="46424"/>
                            <a:ext cx="182423" cy="149891"/>
                          </a:xfrm>
                          <a:prstGeom prst="rect">
                            <a:avLst/>
                          </a:prstGeom>
                          <a:ln>
                            <a:noFill/>
                          </a:ln>
                        </wps:spPr>
                        <wps:txbx>
                          <w:txbxContent>
                            <w:p w14:paraId="38B8D3DA"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w:pict>
              <v:group w14:anchorId="18D112AB" id="Group 811547" o:spid="_x0000_s2651" style="position:absolute;left:0;text-align:left;margin-left:561.25pt;margin-top:408.25pt;width:34pt;height:163.5pt;z-index:252017664;mso-position-horizontal-relative:page;mso-position-vertical-relative:page" coordsize="4320,20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">
                <v:shape id="Shape 135978" o:spid="_x0000_s265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136037" o:spid="_x0000_s2653" style="position:absolute;left:1207;top:19550;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" filled="f" stroked="f">
                  <v:textbox inset="0,0,0,0">
                    <w:txbxContent>
                      <w:p w14:paraId="5F82CA17" w14:textId="77777777" w:rsidR="00676923" w:rsidRDefault="00000000">
                        <w:pPr>
                          <w:spacing w:after="160" w:line="259" w:lineRule="auto"/>
                          <w:ind w:left="0" w:firstLine="0"/>
                          <w:jc w:val="left"/>
                        </w:pPr>
                        <w:r>
                          <w:rPr>
                            <w:b/>
                            <w:color w:val="1B5C98"/>
                            <w:sz w:val="16"/>
                          </w:rPr>
                          <w:t xml:space="preserve"> </w:t>
                        </w:r>
                      </w:p>
                    </w:txbxContent>
                  </v:textbox>
                </v:rect>
                <v:rect id="Rectangle 135980" o:spid="_x0000_s2654" style="position:absolute;left:-5511;top:7071;width:1779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" filled="f" stroked="f">
                  <v:textbox inset="0,0,0,0">
                    <w:txbxContent>
                      <w:p w14:paraId="20D5066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v:textbox>
                </v:rect>
                <v:rect id="Rectangle 135981" o:spid="_x0000_s2655"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" filled="f" stroked="f">
                  <v:textbox inset="0,0,0,0">
                    <w:txbxContent>
                      <w:p w14:paraId="38B8D3DA" w14:textId="77777777" w:rsidR="00676923" w:rsidRDefault="00000000">
                        <w:pPr>
                          <w:spacing w:after="160" w:line="259" w:lineRule="auto"/>
                          <w:ind w:left="0" w:firstLine="0"/>
                          <w:jc w:val="left"/>
                        </w:pPr>
                        <w:r>
                          <w:rPr>
                            <w:b/>
                            <w:color w:val="FFFEFD"/>
                            <w:sz w:val="18"/>
                          </w:rPr>
                          <w:t>15</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18688" behindDoc="0" locked="0" layoutInCell="1" allowOverlap="1" wp14:anchorId="6FE984B0" wp14:editId="6C943EEF">
                <wp:simplePos x="0" y="0"/>
                <wp:positionH relativeFrom="page">
                  <wp:posOffset>7385808</wp:posOffset>
                </wp:positionH>
                <wp:positionV relativeFrom="page">
                  <wp:posOffset>2918611</wp:posOffset>
                </wp:positionV>
                <wp:extent cx="121209" cy="21946"/>
                <wp:effectExtent l="0" t="0" r="0" b="0"/>
                <wp:wrapSquare wrapText="bothSides"/>
                <wp:docPr id="811548" name="Group 811548"/>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6038" name="Rectangle 136038"/>
                        <wps:cNvSpPr/>
                        <wps:spPr>
                          <a:xfrm rot="-5399999">
                            <a:off x="-138047" y="-99763"/>
                            <a:ext cx="242893" cy="161208"/>
                          </a:xfrm>
                          <a:prstGeom prst="rect">
                            <a:avLst/>
                          </a:prstGeom>
                          <a:ln>
                            <a:noFill/>
                          </a:ln>
                        </wps:spPr>
                        <wps:txbx>
                          <w:txbxContent>
                            <w:p w14:paraId="225A739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6FE984B0" id="Group 811548" o:spid="_x0000_s2656" style="position:absolute;left:0;text-align:left;margin-left:581.55pt;margin-top:229.8pt;width:9.55pt;height:1.75pt;z-index:252018688;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">
                <v:rect id="Rectangle 136038" o:spid="_x0000_s2657" style="position:absolute;left:-138047;top:-99763;width:242893;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" filled="f" stroked="f">
                  <v:textbox inset="0,0,0,0">
                    <w:txbxContent>
                      <w:p w14:paraId="225A7390"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rPr>
          <w:b/>
          <w:color w:val="E4342E"/>
          <w:u w:val="single" w:color="E4342E"/>
        </w:rPr>
        <w:t>Remember</w:t>
      </w:r>
      <w:r>
        <w:rPr>
          <w:b/>
          <w:color w:val="E4342E"/>
        </w:rPr>
        <w:t xml:space="preserve">: Thorough flight preparation plus briefings before each </w:t>
      </w:r>
      <w:proofErr w:type="gramStart"/>
      <w:r>
        <w:rPr>
          <w:b/>
          <w:color w:val="E4342E"/>
        </w:rPr>
        <w:t>high risk</w:t>
      </w:r>
      <w:proofErr w:type="gramEnd"/>
      <w:r>
        <w:rPr>
          <w:b/>
          <w:color w:val="E4342E"/>
        </w:rPr>
        <w:t xml:space="preserve"> phase of flight provide the best guarantee against making decisions when under the pressure of time.</w:t>
      </w:r>
    </w:p>
    <w:p w14:paraId="2184776A" w14:textId="77777777" w:rsidR="00676923" w:rsidRDefault="00000000">
      <w:pPr>
        <w:ind w:left="16" w:right="48"/>
      </w:pPr>
      <w:r>
        <w:t xml:space="preserve">Commercial considerations, such as fuel costs may encourage a pilot to self-impose a time restriction. Although it is easy enough from the classroom to view these as of small importance viz a viz safety, commercial considerations can put considerable pressure on aircrew and thereby </w:t>
      </w:r>
      <w:proofErr w:type="spellStart"/>
      <w:r>
        <w:t>colour</w:t>
      </w:r>
      <w:proofErr w:type="spellEnd"/>
      <w:r>
        <w:t xml:space="preserve"> their decisions. </w:t>
      </w:r>
      <w:r>
        <w:rPr>
          <w:b/>
          <w:i/>
          <w:color w:val="1B5C98"/>
          <w:sz w:val="26"/>
        </w:rPr>
        <w:t>Collect Information</w:t>
      </w:r>
    </w:p>
    <w:p w14:paraId="71E5E4B0" w14:textId="77777777" w:rsidR="00676923" w:rsidRDefault="00000000">
      <w:pPr>
        <w:spacing w:after="264"/>
        <w:ind w:left="16" w:right="48"/>
      </w:pPr>
      <w:r>
        <w:t>Every source of information must be utilized. Other members of the crew must always be included as one of the most important of these sources. The Commander’s perception of the situation may well differ from that of the crew. If this is the case, and the crew is included as early as possible, in the decision-making process, the consequent discussion and analysis is almost certain to pre-empt a faulty diagnosis.</w:t>
      </w:r>
    </w:p>
    <w:p w14:paraId="1B832335" w14:textId="77777777" w:rsidR="00676923" w:rsidRDefault="00000000">
      <w:pPr>
        <w:pStyle w:val="Heading4"/>
        <w:ind w:left="-5" w:right="61"/>
      </w:pPr>
      <w:r>
        <w:t>Assess Risk</w:t>
      </w:r>
    </w:p>
    <w:p w14:paraId="10EA780E" w14:textId="77777777" w:rsidR="00676923" w:rsidRDefault="00000000">
      <w:pPr>
        <w:spacing w:after="216"/>
        <w:ind w:left="16" w:right="48"/>
      </w:pPr>
      <w:r>
        <w:t>Due to the dynamics of the situation (particularly the speed of the aircraft), an action emanating from a decision is frequently irreversible - thus risk is involved.</w:t>
      </w:r>
    </w:p>
    <w:p w14:paraId="0E0C75B9" w14:textId="77777777" w:rsidR="00676923" w:rsidRDefault="00000000">
      <w:pPr>
        <w:ind w:left="16" w:right="48"/>
      </w:pPr>
      <w:r>
        <w:t>In assessing risk, both the amount and the probability of that risk must be considered. Unfortunately experiments have found that humans are not skilled at assessing the probability of different outcomes and their resulting risks. A person will tend to overestimate the frequency of a very rare, but beneficial/positive, occurrence. This bias explains why gambling and lotteries are pursued - because the low probability payoffs are perceived as occurring more frequently than they, in fact, do.</w:t>
      </w:r>
    </w:p>
    <w:p w14:paraId="0F0CFC5F" w14:textId="77777777" w:rsidR="00676923" w:rsidRDefault="00000000">
      <w:pPr>
        <w:spacing w:after="264"/>
        <w:ind w:left="16" w:right="48"/>
      </w:pPr>
      <w:r>
        <w:t>On the other hand, peoples’ estimates of the frequency of unpleasant/negative events differ. Highly available or well-published events are overestimated (fatal aircraft accidents) whereas less salient events are greatly underestimated. (Airprox incidents, non-fatal accidents or the risk of contracting lung cancer through smoking).</w:t>
      </w:r>
    </w:p>
    <w:p w14:paraId="003A8AE7" w14:textId="77777777" w:rsidR="00676923" w:rsidRDefault="00000000">
      <w:pPr>
        <w:pStyle w:val="Heading4"/>
        <w:ind w:left="-5" w:right="61"/>
      </w:pPr>
      <w:r>
        <w:t xml:space="preserve">Categories of Risk </w:t>
      </w:r>
    </w:p>
    <w:p w14:paraId="60EF70D8" w14:textId="77777777" w:rsidR="00676923" w:rsidRDefault="00000000">
      <w:pPr>
        <w:spacing w:after="211"/>
        <w:ind w:left="16" w:right="48"/>
      </w:pPr>
      <w:r>
        <w:t>The pilot can be exposed to 2 types of risk:</w:t>
      </w:r>
    </w:p>
    <w:p w14:paraId="5CC8FFC3" w14:textId="77777777" w:rsidR="00676923" w:rsidRDefault="00000000">
      <w:pPr>
        <w:numPr>
          <w:ilvl w:val="0"/>
          <w:numId w:val="221"/>
        </w:numPr>
        <w:spacing w:after="11"/>
        <w:ind w:right="14" w:hanging="283"/>
        <w:jc w:val="left"/>
      </w:pPr>
      <w:r>
        <w:rPr>
          <w:b/>
        </w:rPr>
        <w:lastRenderedPageBreak/>
        <w:t>External or Objective Risk</w:t>
      </w:r>
    </w:p>
    <w:p w14:paraId="2608B648" w14:textId="77777777" w:rsidR="00676923" w:rsidRDefault="00000000">
      <w:pPr>
        <w:spacing w:after="229"/>
        <w:ind w:left="293" w:right="48"/>
      </w:pPr>
      <w:r>
        <w:t>External risk is the risk of an accident in the current situation, if no changes are made to the flight path or the operation of systems.</w:t>
      </w:r>
    </w:p>
    <w:p w14:paraId="3745A4D9" w14:textId="77777777" w:rsidR="00676923" w:rsidRDefault="00000000">
      <w:pPr>
        <w:numPr>
          <w:ilvl w:val="0"/>
          <w:numId w:val="221"/>
        </w:numPr>
        <w:spacing w:after="11"/>
        <w:ind w:right="14" w:hanging="283"/>
        <w:jc w:val="left"/>
      </w:pPr>
      <w:r>
        <w:rPr>
          <w:b/>
        </w:rPr>
        <w:t>Internal or Subjective Risk</w:t>
      </w:r>
    </w:p>
    <w:p w14:paraId="05D1F79F" w14:textId="77777777" w:rsidR="00676923" w:rsidRDefault="00000000">
      <w:pPr>
        <w:spacing w:after="254"/>
        <w:ind w:left="293" w:right="48"/>
      </w:pPr>
      <w:r>
        <w:t>Internal risk is the risk which reflects the inability of the crew to implement a solution due to lack of know-how or insufficient time to apply their know-how. It should be noted that the internal risk increases linearly as the deadline for making and implementing the decision approaches.</w:t>
      </w:r>
    </w:p>
    <w:p w14:paraId="6315399E" w14:textId="77777777" w:rsidR="00676923" w:rsidRDefault="00000000">
      <w:pPr>
        <w:spacing w:line="322" w:lineRule="auto"/>
        <w:ind w:left="16" w:right="48"/>
      </w:pPr>
      <w:r>
        <w:t xml:space="preserve">A </w:t>
      </w:r>
      <w:r>
        <w:rPr>
          <w:b/>
        </w:rPr>
        <w:t>Risk Factor</w:t>
      </w:r>
      <w:r>
        <w:t xml:space="preserve"> can be defined as anything that is likely to increase the likelihood of an accident occurring. </w:t>
      </w:r>
      <w:r>
        <w:rPr>
          <w:b/>
          <w:i/>
          <w:color w:val="1B5C98"/>
          <w:sz w:val="26"/>
        </w:rPr>
        <w:t>Develop Options</w:t>
      </w:r>
    </w:p>
    <w:p w14:paraId="40505EB4" w14:textId="77777777" w:rsidR="00676923" w:rsidRDefault="00000000">
      <w:pPr>
        <w:spacing w:after="216"/>
        <w:ind w:left="16" w:right="48"/>
      </w:pPr>
      <w:r>
        <w:t>Assuming that the assessed situation is identified as a problem that requires some action, the pilot must then generate plausible alternative courses of action such as:</w:t>
      </w:r>
    </w:p>
    <w:p w14:paraId="664E0657" w14:textId="77777777" w:rsidR="00676923" w:rsidRDefault="00000000">
      <w:pPr>
        <w:numPr>
          <w:ilvl w:val="0"/>
          <w:numId w:val="222"/>
        </w:numPr>
        <w:ind w:right="48" w:hanging="283"/>
      </w:pPr>
      <w:r>
        <w:rPr>
          <w:noProof/>
          <w:color w:val="000000"/>
        </w:rPr>
        <mc:AlternateContent>
          <mc:Choice Requires="wpg">
            <w:drawing>
              <wp:anchor distT="0" distB="0" distL="114300" distR="114300" simplePos="0" relativeHeight="252019712" behindDoc="0" locked="0" layoutInCell="1" allowOverlap="1" wp14:anchorId="0E3F3F5A" wp14:editId="2B6E2229">
                <wp:simplePos x="0" y="0"/>
                <wp:positionH relativeFrom="page">
                  <wp:posOffset>0</wp:posOffset>
                </wp:positionH>
                <wp:positionV relativeFrom="page">
                  <wp:posOffset>5184001</wp:posOffset>
                </wp:positionV>
                <wp:extent cx="441006" cy="1421044"/>
                <wp:effectExtent l="0" t="0" r="0" b="0"/>
                <wp:wrapSquare wrapText="bothSides"/>
                <wp:docPr id="807230" name="Group 807230"/>
                <wp:cNvGraphicFramePr/>
                <a:graphic xmlns:a="http://schemas.openxmlformats.org/drawingml/2006/main">
                  <a:graphicData uri="http://schemas.microsoft.com/office/word/2010/wordprocessingGroup">
                    <wpg:wgp>
                      <wpg:cNvGrpSpPr/>
                      <wpg:grpSpPr>
                        <a:xfrm>
                          <a:off x="0" y="0"/>
                          <a:ext cx="441006" cy="1421044"/>
                          <a:chOff x="0" y="0"/>
                          <a:chExt cx="441006" cy="1421044"/>
                        </a:xfrm>
                      </wpg:grpSpPr>
                      <wps:wsp>
                        <wps:cNvPr id="930196" name="Shape 93019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050" name="Rectangle 136050"/>
                        <wps:cNvSpPr/>
                        <wps:spPr>
                          <a:xfrm rot="5399999">
                            <a:off x="11650" y="91688"/>
                            <a:ext cx="182423" cy="149891"/>
                          </a:xfrm>
                          <a:prstGeom prst="rect">
                            <a:avLst/>
                          </a:prstGeom>
                          <a:ln>
                            <a:noFill/>
                          </a:ln>
                        </wps:spPr>
                        <wps:txbx>
                          <w:txbxContent>
                            <w:p w14:paraId="1A5C09D3"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6051" name="Rectangle 136051"/>
                        <wps:cNvSpPr/>
                        <wps:spPr>
                          <a:xfrm rot="5399999">
                            <a:off x="-617102" y="977889"/>
                            <a:ext cx="1439383" cy="161208"/>
                          </a:xfrm>
                          <a:prstGeom prst="rect">
                            <a:avLst/>
                          </a:prstGeom>
                          <a:ln>
                            <a:noFill/>
                          </a:ln>
                        </wps:spPr>
                        <wps:txbx>
                          <w:txbxContent>
                            <w:p w14:paraId="6BFD419E"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g:wgp>
                  </a:graphicData>
                </a:graphic>
              </wp:anchor>
            </w:drawing>
          </mc:Choice>
          <mc:Fallback>
            <w:pict>
              <v:group w14:anchorId="0E3F3F5A" id="Group 807230" o:spid="_x0000_s2658" style="position:absolute;left:0;text-align:left;margin-left:0;margin-top:408.2pt;width:34.7pt;height:111.9pt;z-index:252019712;mso-position-horizontal-relative:page;mso-position-vertical-relative:page" coordsize="4410,142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">
                <v:shape id="Shape 930196" o:spid="_x0000_s2659"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" path="m,l441006,r,287998l,287998,,e" fillcolor="#1b5c98" stroked="f" strokeweight="0">
                  <v:stroke miterlimit="83231f" joinstyle="miter"/>
                  <v:path arrowok="t" textboxrect="0,0,441006,287998"/>
                </v:shape>
                <v:rect id="Rectangle 136050" o:spid="_x0000_s2660" style="position:absolute;left:11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" filled="f" stroked="f">
                  <v:textbox inset="0,0,0,0">
                    <w:txbxContent>
                      <w:p w14:paraId="1A5C09D3" w14:textId="77777777" w:rsidR="00676923" w:rsidRDefault="00000000">
                        <w:pPr>
                          <w:spacing w:after="160" w:line="259" w:lineRule="auto"/>
                          <w:ind w:left="0" w:firstLine="0"/>
                          <w:jc w:val="left"/>
                        </w:pPr>
                        <w:r>
                          <w:rPr>
                            <w:b/>
                            <w:color w:val="FFFEFD"/>
                            <w:sz w:val="18"/>
                          </w:rPr>
                          <w:t>15</w:t>
                        </w:r>
                      </w:p>
                    </w:txbxContent>
                  </v:textbox>
                </v:rect>
                <v:rect id="Rectangle 136051" o:spid="_x0000_s2661" style="position:absolute;left:-6172;top:9779;width:143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" filled="f" stroked="f">
                  <v:textbox inset="0,0,0,0">
                    <w:txbxContent>
                      <w:p w14:paraId="6BFD419E"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v:textbox>
                </v:rect>
                <w10:wrap type="square" anchorx="page" anchory="page"/>
              </v:group>
            </w:pict>
          </mc:Fallback>
        </mc:AlternateContent>
      </w:r>
      <w:r>
        <w:t>Should the approach be continued?</w:t>
      </w:r>
    </w:p>
    <w:p w14:paraId="5A562779" w14:textId="77777777" w:rsidR="00676923" w:rsidRDefault="00000000">
      <w:pPr>
        <w:numPr>
          <w:ilvl w:val="0"/>
          <w:numId w:val="222"/>
        </w:numPr>
        <w:ind w:right="48" w:hanging="283"/>
      </w:pPr>
      <w:r>
        <w:t xml:space="preserve">Is it better to go into a hold to give more time to gain further information? </w:t>
      </w:r>
    </w:p>
    <w:p w14:paraId="36352E11" w14:textId="77777777" w:rsidR="00676923" w:rsidRDefault="00000000">
      <w:pPr>
        <w:numPr>
          <w:ilvl w:val="0"/>
          <w:numId w:val="222"/>
        </w:numPr>
        <w:ind w:right="48" w:hanging="283"/>
      </w:pPr>
      <w:r>
        <w:t>Should the aircraft return to base?</w:t>
      </w:r>
    </w:p>
    <w:p w14:paraId="3135053D" w14:textId="77777777" w:rsidR="00676923" w:rsidRDefault="00000000">
      <w:pPr>
        <w:numPr>
          <w:ilvl w:val="0"/>
          <w:numId w:val="222"/>
        </w:numPr>
        <w:spacing w:after="297"/>
        <w:ind w:right="48" w:hanging="283"/>
      </w:pPr>
      <w:r>
        <w:t>Should the aircraft divert?</w:t>
      </w:r>
    </w:p>
    <w:p w14:paraId="5A16BE70" w14:textId="77777777" w:rsidR="00676923" w:rsidRDefault="00000000">
      <w:pPr>
        <w:pStyle w:val="Heading4"/>
        <w:ind w:left="-5" w:right="61"/>
      </w:pPr>
      <w:r>
        <w:t>Evaluate Options</w:t>
      </w:r>
    </w:p>
    <w:p w14:paraId="3594C141" w14:textId="77777777" w:rsidR="00676923" w:rsidRDefault="00000000">
      <w:pPr>
        <w:spacing w:after="264"/>
        <w:ind w:left="16" w:right="48"/>
      </w:pPr>
      <w:r>
        <w:t xml:space="preserve">Each proposed course of action may have a different anticipated set of possible outcomes. </w:t>
      </w:r>
      <w:proofErr w:type="gramStart"/>
      <w:r>
        <w:t>All of</w:t>
      </w:r>
      <w:proofErr w:type="gramEnd"/>
      <w:r>
        <w:t xml:space="preserve"> these outcomes will have potential </w:t>
      </w:r>
      <w:r>
        <w:rPr>
          <w:b/>
        </w:rPr>
        <w:t>values</w:t>
      </w:r>
      <w:r>
        <w:t xml:space="preserve"> associated with them (or costs, which may be termed as negative values). An evaluation of each outcome, together with its entailed risk assessment, is then made.</w:t>
      </w:r>
    </w:p>
    <w:p w14:paraId="26C6AA0A" w14:textId="77777777" w:rsidR="00676923" w:rsidRDefault="00000000">
      <w:pPr>
        <w:pStyle w:val="Heading4"/>
        <w:ind w:left="-5" w:right="61"/>
      </w:pPr>
      <w:r>
        <w:t>Decide</w:t>
      </w:r>
    </w:p>
    <w:p w14:paraId="2E7609CA" w14:textId="77777777" w:rsidR="00676923" w:rsidRDefault="00000000">
      <w:pPr>
        <w:spacing w:after="216"/>
        <w:ind w:left="16" w:right="48"/>
      </w:pPr>
      <w:r>
        <w:t xml:space="preserve">The Commander’s choice of options, or decision, should be that which produces the most value and the least cost. The option chosen should also lead to the most </w:t>
      </w:r>
      <w:proofErr w:type="spellStart"/>
      <w:r>
        <w:t>favourable</w:t>
      </w:r>
      <w:proofErr w:type="spellEnd"/>
      <w:r>
        <w:t xml:space="preserve"> expected outcome and which has the least risk. Sometimes it is not possible to have </w:t>
      </w:r>
      <w:proofErr w:type="gramStart"/>
      <w:r>
        <w:t>both</w:t>
      </w:r>
      <w:proofErr w:type="gramEnd"/>
      <w:r>
        <w:t xml:space="preserve"> and a compromise must, on occasions, be made.</w:t>
      </w:r>
    </w:p>
    <w:p w14:paraId="01626127" w14:textId="77777777" w:rsidR="00676923" w:rsidRDefault="00000000">
      <w:pPr>
        <w:spacing w:after="216"/>
        <w:ind w:left="16" w:right="48"/>
      </w:pPr>
      <w:r>
        <w:t>A decision could be, of course, to delay an action until current information is confirmed or until additional data is obtained. Having made his/her decision, a good Commander will explain the reasons for the choice to the rest of the crew.</w:t>
      </w:r>
    </w:p>
    <w:p w14:paraId="3635D5AF" w14:textId="77777777" w:rsidR="00676923" w:rsidRDefault="00000000">
      <w:pPr>
        <w:ind w:left="16" w:right="48"/>
      </w:pPr>
      <w:r>
        <w:t xml:space="preserve">One further aspect of decision making and risk is important. Sometimes there is a choice of only two actions, one a risk and the other a sure thing. Man tends to make his decision </w:t>
      </w:r>
      <w:proofErr w:type="spellStart"/>
      <w:r>
        <w:t>dependant</w:t>
      </w:r>
      <w:proofErr w:type="spellEnd"/>
      <w:r>
        <w:t xml:space="preserve"> upon whether the problem is framed as a choice between two gains or two losses. People are biased to choose the risky loss rather than the certain loss, even when the expected loss resulting from the former is greater.</w:t>
      </w:r>
    </w:p>
    <w:p w14:paraId="4A535D1D" w14:textId="77777777" w:rsidR="00676923" w:rsidRDefault="00000000">
      <w:pPr>
        <w:spacing w:after="216"/>
        <w:ind w:left="16" w:right="48"/>
      </w:pPr>
      <w:r>
        <w:t xml:space="preserve">Consider the pilot who must choose, for example, between turning back in the face of potentially bad weather (with the certainty of disappointing passengers and, perhaps, personal embarrassment), or </w:t>
      </w:r>
      <w:proofErr w:type="gramStart"/>
      <w:r>
        <w:t>continuing on</w:t>
      </w:r>
      <w:proofErr w:type="gramEnd"/>
      <w:r>
        <w:t xml:space="preserve"> (with the chance of getting through safely and on time but also with a chance of suffering a major disaster). The choice is clearly between two negatives: a sure loss against an uncertain possibility of a disaster. Research has found that people have a bias to </w:t>
      </w:r>
      <w:proofErr w:type="spellStart"/>
      <w:r>
        <w:t>favour</w:t>
      </w:r>
      <w:proofErr w:type="spellEnd"/>
      <w:r>
        <w:t xml:space="preserve"> the risky choice. Many, many pilots and passengers have died </w:t>
      </w:r>
      <w:proofErr w:type="gramStart"/>
      <w:r>
        <w:t>as a result of</w:t>
      </w:r>
      <w:proofErr w:type="gramEnd"/>
      <w:r>
        <w:t xml:space="preserve"> this bias (</w:t>
      </w:r>
      <w:r>
        <w:rPr>
          <w:b/>
        </w:rPr>
        <w:t>“press-on-itis”</w:t>
      </w:r>
      <w:r>
        <w:t>).</w:t>
      </w:r>
    </w:p>
    <w:p w14:paraId="7B27EBDC" w14:textId="77777777" w:rsidR="00676923" w:rsidRDefault="00000000">
      <w:pPr>
        <w:spacing w:after="217"/>
        <w:ind w:left="16" w:right="48"/>
      </w:pPr>
      <w:r>
        <w:t xml:space="preserve">Interestingly, this risk-seeking tendency is reversed when the choice is framed as one between gains. Here the sure thing alternative is </w:t>
      </w:r>
      <w:proofErr w:type="spellStart"/>
      <w:r>
        <w:t>favoured</w:t>
      </w:r>
      <w:proofErr w:type="spellEnd"/>
      <w:r>
        <w:t>.</w:t>
      </w:r>
    </w:p>
    <w:p w14:paraId="45905E51" w14:textId="77777777" w:rsidR="00676923" w:rsidRDefault="00000000">
      <w:pPr>
        <w:ind w:left="16" w:right="48"/>
      </w:pPr>
      <w:r>
        <w:lastRenderedPageBreak/>
        <w:t xml:space="preserve">The really important point is that if our pilot </w:t>
      </w:r>
      <w:r>
        <w:rPr>
          <w:b/>
        </w:rPr>
        <w:t>could have framed his choice differently</w:t>
      </w:r>
      <w:r>
        <w:t xml:space="preserve"> as a choice between two gains (the certainty of saving lives by turning back versus the possibility of not disappointing the passengers by continuing), he/she would have been biased to make the wiser decision. </w:t>
      </w:r>
      <w:r>
        <w:rPr>
          <w:b/>
          <w:i/>
          <w:color w:val="1B5C98"/>
          <w:sz w:val="26"/>
        </w:rPr>
        <w:t>Assign Tasks</w:t>
      </w:r>
    </w:p>
    <w:p w14:paraId="4E7F2BF5" w14:textId="77777777" w:rsidR="00676923" w:rsidRDefault="00000000">
      <w:pPr>
        <w:spacing w:after="42"/>
        <w:ind w:left="16" w:right="48"/>
      </w:pPr>
      <w:r>
        <w:t xml:space="preserve">Workload is shared amongst the crew by the assigning of tasks. It should not be forgotten that tasks may also be assigned to outside agencies (traffic information or diversion/holding of other aircraft by ATC). </w:t>
      </w:r>
      <w:r>
        <w:rPr>
          <w:b/>
          <w:i/>
          <w:color w:val="1B5C98"/>
          <w:sz w:val="26"/>
        </w:rPr>
        <w:t>Implement Decision</w:t>
      </w:r>
    </w:p>
    <w:p w14:paraId="7FC62A5F" w14:textId="77777777" w:rsidR="00676923" w:rsidRDefault="00000000">
      <w:pPr>
        <w:spacing w:after="264"/>
        <w:ind w:left="16" w:right="48"/>
      </w:pPr>
      <w:r>
        <w:t>The Commander of the aircraft is responsible for supervising and monitoring the implementation of his/her decision.</w:t>
      </w:r>
    </w:p>
    <w:p w14:paraId="70546C94" w14:textId="77777777" w:rsidR="00676923" w:rsidRDefault="00000000">
      <w:pPr>
        <w:pStyle w:val="Heading4"/>
        <w:ind w:left="-5" w:right="61"/>
      </w:pPr>
      <w:r>
        <w:rPr>
          <w:noProof/>
          <w:color w:val="000000"/>
        </w:rPr>
        <mc:AlternateContent>
          <mc:Choice Requires="wpg">
            <w:drawing>
              <wp:anchor distT="0" distB="0" distL="114300" distR="114300" simplePos="0" relativeHeight="252020736" behindDoc="0" locked="0" layoutInCell="1" allowOverlap="1" wp14:anchorId="3B2136CB" wp14:editId="043FD08F">
                <wp:simplePos x="0" y="0"/>
                <wp:positionH relativeFrom="page">
                  <wp:posOffset>7128002</wp:posOffset>
                </wp:positionH>
                <wp:positionV relativeFrom="page">
                  <wp:posOffset>5184902</wp:posOffset>
                </wp:positionV>
                <wp:extent cx="432003" cy="2076519"/>
                <wp:effectExtent l="0" t="0" r="0" b="0"/>
                <wp:wrapSquare wrapText="bothSides"/>
                <wp:docPr id="807446" name="Group 807446"/>
                <wp:cNvGraphicFramePr/>
                <a:graphic xmlns:a="http://schemas.openxmlformats.org/drawingml/2006/main">
                  <a:graphicData uri="http://schemas.microsoft.com/office/word/2010/wordprocessingGroup">
                    <wpg:wgp>
                      <wpg:cNvGrpSpPr/>
                      <wpg:grpSpPr>
                        <a:xfrm>
                          <a:off x="0" y="0"/>
                          <a:ext cx="432003" cy="2076519"/>
                          <a:chOff x="0" y="0"/>
                          <a:chExt cx="432003" cy="2076519"/>
                        </a:xfrm>
                      </wpg:grpSpPr>
                      <wps:wsp>
                        <wps:cNvPr id="136119" name="Shape 13611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174" name="Rectangle 136174"/>
                        <wps:cNvSpPr/>
                        <wps:spPr>
                          <a:xfrm rot="-5399999">
                            <a:off x="120814" y="1955002"/>
                            <a:ext cx="241339" cy="161208"/>
                          </a:xfrm>
                          <a:prstGeom prst="rect">
                            <a:avLst/>
                          </a:prstGeom>
                          <a:ln>
                            <a:noFill/>
                          </a:ln>
                        </wps:spPr>
                        <wps:txbx>
                          <w:txbxContent>
                            <w:p w14:paraId="25CF832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6121" name="Rectangle 136121"/>
                        <wps:cNvSpPr/>
                        <wps:spPr>
                          <a:xfrm rot="-5399999">
                            <a:off x="-551136" y="707049"/>
                            <a:ext cx="1779094" cy="161208"/>
                          </a:xfrm>
                          <a:prstGeom prst="rect">
                            <a:avLst/>
                          </a:prstGeom>
                          <a:ln>
                            <a:noFill/>
                          </a:ln>
                        </wps:spPr>
                        <wps:txbx>
                          <w:txbxContent>
                            <w:p w14:paraId="03852D1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s:wsp>
                        <wps:cNvPr id="136122" name="Rectangle 136122"/>
                        <wps:cNvSpPr/>
                        <wps:spPr>
                          <a:xfrm rot="-5399999">
                            <a:off x="246927" y="46424"/>
                            <a:ext cx="182423" cy="149891"/>
                          </a:xfrm>
                          <a:prstGeom prst="rect">
                            <a:avLst/>
                          </a:prstGeom>
                          <a:ln>
                            <a:noFill/>
                          </a:ln>
                        </wps:spPr>
                        <wps:txbx>
                          <w:txbxContent>
                            <w:p w14:paraId="0E320C30"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w:pict>
              <v:group w14:anchorId="3B2136CB" id="Group 807446" o:spid="_x0000_s2662" style="position:absolute;left:0;text-align:left;margin-left:561.25pt;margin-top:408.25pt;width:34pt;height:163.5pt;z-index:252020736;mso-position-horizontal-relative:page;mso-position-vertical-relative:page" coordsize="4320,20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">
                <v:shape id="Shape 136119" o:spid="_x0000_s266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36174" o:spid="_x0000_s2664" style="position:absolute;left:1207;top:19550;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" filled="f" stroked="f">
                  <v:textbox inset="0,0,0,0">
                    <w:txbxContent>
                      <w:p w14:paraId="25CF832F" w14:textId="77777777" w:rsidR="00676923" w:rsidRDefault="00000000">
                        <w:pPr>
                          <w:spacing w:after="160" w:line="259" w:lineRule="auto"/>
                          <w:ind w:left="0" w:firstLine="0"/>
                          <w:jc w:val="left"/>
                        </w:pPr>
                        <w:r>
                          <w:rPr>
                            <w:b/>
                            <w:color w:val="1B5C98"/>
                            <w:sz w:val="16"/>
                          </w:rPr>
                          <w:t xml:space="preserve"> </w:t>
                        </w:r>
                      </w:p>
                    </w:txbxContent>
                  </v:textbox>
                </v:rect>
                <v:rect id="Rectangle 136121" o:spid="_x0000_s2665" style="position:absolute;left:-5511;top:7071;width:1779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" filled="f" stroked="f">
                  <v:textbox inset="0,0,0,0">
                    <w:txbxContent>
                      <w:p w14:paraId="03852D1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v:textbox>
                </v:rect>
                <v:rect id="Rectangle 136122" o:spid="_x0000_s266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" filled="f" stroked="f">
                  <v:textbox inset="0,0,0,0">
                    <w:txbxContent>
                      <w:p w14:paraId="0E320C30" w14:textId="77777777" w:rsidR="00676923" w:rsidRDefault="00000000">
                        <w:pPr>
                          <w:spacing w:after="160" w:line="259" w:lineRule="auto"/>
                          <w:ind w:left="0" w:firstLine="0"/>
                          <w:jc w:val="left"/>
                        </w:pPr>
                        <w:r>
                          <w:rPr>
                            <w:b/>
                            <w:color w:val="FFFEFD"/>
                            <w:sz w:val="18"/>
                          </w:rPr>
                          <w:t>15</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21760" behindDoc="0" locked="0" layoutInCell="1" allowOverlap="1" wp14:anchorId="1F30A404" wp14:editId="2810EB6C">
                <wp:simplePos x="0" y="0"/>
                <wp:positionH relativeFrom="page">
                  <wp:posOffset>7385808</wp:posOffset>
                </wp:positionH>
                <wp:positionV relativeFrom="page">
                  <wp:posOffset>2918611</wp:posOffset>
                </wp:positionV>
                <wp:extent cx="121209" cy="21946"/>
                <wp:effectExtent l="0" t="0" r="0" b="0"/>
                <wp:wrapTopAndBottom/>
                <wp:docPr id="807447" name="Group 807447"/>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6175" name="Rectangle 136175"/>
                        <wps:cNvSpPr/>
                        <wps:spPr>
                          <a:xfrm rot="-5399999">
                            <a:off x="-138047" y="-99763"/>
                            <a:ext cx="242893" cy="161208"/>
                          </a:xfrm>
                          <a:prstGeom prst="rect">
                            <a:avLst/>
                          </a:prstGeom>
                          <a:ln>
                            <a:noFill/>
                          </a:ln>
                        </wps:spPr>
                        <wps:txbx>
                          <w:txbxContent>
                            <w:p w14:paraId="71F31C7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1F30A404" id="Group 807447" o:spid="_x0000_s2667" style="position:absolute;left:0;text-align:left;margin-left:581.55pt;margin-top:229.8pt;width:9.55pt;height:1.75pt;z-index:252021760;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">
                <v:rect id="Rectangle 136175" o:spid="_x0000_s2668" style="position:absolute;left:-138047;top:-99763;width:242893;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" filled="f" stroked="f">
                  <v:textbox inset="0,0,0,0">
                    <w:txbxContent>
                      <w:p w14:paraId="71F31C78" w14:textId="77777777" w:rsidR="00676923" w:rsidRDefault="00000000">
                        <w:pPr>
                          <w:spacing w:after="160" w:line="259" w:lineRule="auto"/>
                          <w:ind w:left="0" w:firstLine="0"/>
                          <w:jc w:val="left"/>
                        </w:pPr>
                        <w:r>
                          <w:rPr>
                            <w:b/>
                            <w:color w:val="1B5C98"/>
                            <w:sz w:val="16"/>
                          </w:rPr>
                          <w:t xml:space="preserve"> </w:t>
                        </w:r>
                      </w:p>
                    </w:txbxContent>
                  </v:textbox>
                </v:rect>
                <w10:wrap type="topAndBottom" anchorx="page" anchory="page"/>
              </v:group>
            </w:pict>
          </mc:Fallback>
        </mc:AlternateContent>
      </w:r>
      <w:r>
        <w:t>Consequences</w:t>
      </w:r>
    </w:p>
    <w:p w14:paraId="71D66385" w14:textId="77777777" w:rsidR="00676923" w:rsidRDefault="00000000">
      <w:pPr>
        <w:spacing w:after="264"/>
        <w:ind w:left="16" w:right="48"/>
      </w:pPr>
      <w:r>
        <w:t xml:space="preserve">If the decision has been correct, the outcome of its implementation should be the Commander’s original objective. If not, then either the decision is </w:t>
      </w:r>
      <w:proofErr w:type="gramStart"/>
      <w:r>
        <w:t>incorrect</w:t>
      </w:r>
      <w:proofErr w:type="gramEnd"/>
      <w:r>
        <w:t xml:space="preserve"> or the situation has changed.</w:t>
      </w:r>
    </w:p>
    <w:p w14:paraId="48B4EBF6" w14:textId="77777777" w:rsidR="00676923" w:rsidRDefault="00000000">
      <w:pPr>
        <w:pStyle w:val="Heading4"/>
        <w:ind w:left="-5" w:right="61"/>
      </w:pPr>
      <w:r>
        <w:t>Review and Feedback</w:t>
      </w:r>
    </w:p>
    <w:p w14:paraId="5FCD25F1" w14:textId="77777777" w:rsidR="00676923" w:rsidRDefault="00000000">
      <w:pPr>
        <w:spacing w:after="312"/>
        <w:ind w:left="16" w:right="48"/>
      </w:pPr>
      <w:r>
        <w:t xml:space="preserve">The situation is constantly changing in the air. Review of actions by the flight crew is fundamental and it should be ongoing. If the situation has changed, then the Commander should check whether the outcome of his/her decision is still valid - if it is no longer valid, the whole process starts again from the beginning. Thus the </w:t>
      </w:r>
      <w:r>
        <w:rPr>
          <w:b/>
        </w:rPr>
        <w:t>real</w:t>
      </w:r>
      <w:r>
        <w:t xml:space="preserve"> situation is thereby continually monitored.</w:t>
      </w:r>
    </w:p>
    <w:p w14:paraId="5C3565C4" w14:textId="77777777" w:rsidR="00676923" w:rsidRDefault="00000000">
      <w:pPr>
        <w:pStyle w:val="Heading3"/>
        <w:ind w:left="-5"/>
      </w:pPr>
      <w:r>
        <w:t>Standard Operating Procedures</w:t>
      </w:r>
    </w:p>
    <w:p w14:paraId="078DFA88" w14:textId="77777777" w:rsidR="00676923" w:rsidRDefault="00000000">
      <w:pPr>
        <w:spacing w:after="216"/>
        <w:ind w:left="16" w:right="48"/>
      </w:pPr>
      <w:r>
        <w:t xml:space="preserve">Rule-based </w:t>
      </w:r>
      <w:proofErr w:type="spellStart"/>
      <w:r>
        <w:t>Behaviour</w:t>
      </w:r>
      <w:proofErr w:type="spellEnd"/>
      <w:r>
        <w:t xml:space="preserve"> is one of the things that makes aviation as safe as it is today. Wherever possible, laws, procedures, vital actions and checklists are produced for the crews to follow. This</w:t>
      </w:r>
      <w:proofErr w:type="gramStart"/>
      <w:r>
        <w:t>, in itself, reduces</w:t>
      </w:r>
      <w:proofErr w:type="gramEnd"/>
      <w:r>
        <w:t xml:space="preserve"> the amount of decision making that crews have to carry out.</w:t>
      </w:r>
    </w:p>
    <w:p w14:paraId="6CD0DD37" w14:textId="77777777" w:rsidR="00676923" w:rsidRDefault="00000000">
      <w:pPr>
        <w:spacing w:after="216"/>
        <w:ind w:left="16" w:right="48"/>
      </w:pPr>
      <w:r>
        <w:t xml:space="preserve">Errors can occur at the interface between liveware and software as it is very easy for individuals to misinterpret the content of checklists, manuals, maps, charts and airport guides. </w:t>
      </w:r>
      <w:proofErr w:type="gramStart"/>
      <w:r>
        <w:t>In order to</w:t>
      </w:r>
      <w:proofErr w:type="gramEnd"/>
      <w:r>
        <w:t xml:space="preserve"> try to minimize these errors, Standard Operating Procedures have been introduced and, if strictly adhered to, should be successful in reducing the number of mistakes.</w:t>
      </w:r>
    </w:p>
    <w:p w14:paraId="23C36E75" w14:textId="77777777" w:rsidR="00676923" w:rsidRDefault="00000000">
      <w:pPr>
        <w:spacing w:after="211"/>
        <w:ind w:left="16" w:right="48"/>
      </w:pPr>
      <w:r>
        <w:t xml:space="preserve">One disadvantage is, however, that SOPs cannot be published for every possible situation. </w:t>
      </w:r>
    </w:p>
    <w:p w14:paraId="1B715280" w14:textId="77777777" w:rsidR="00676923" w:rsidRDefault="00000000">
      <w:pPr>
        <w:ind w:left="16" w:right="48"/>
      </w:pPr>
      <w:r>
        <w:t xml:space="preserve">They are aimed at establishing a pattern of </w:t>
      </w:r>
      <w:proofErr w:type="spellStart"/>
      <w:r>
        <w:t>behaviour</w:t>
      </w:r>
      <w:proofErr w:type="spellEnd"/>
      <w:r>
        <w:t xml:space="preserve"> that becomes habitual. As most airlines employ the practice of standardizing equipment and procedures, it is possible for the operating habits learned on one aircraft mark or type, to be carried over to another.</w:t>
      </w:r>
    </w:p>
    <w:p w14:paraId="6576C3BA" w14:textId="77777777" w:rsidR="00676923" w:rsidRDefault="00000000">
      <w:pPr>
        <w:spacing w:after="216"/>
        <w:ind w:left="16" w:right="48"/>
      </w:pPr>
      <w:r>
        <w:t>The standardization and training will allow routine tasks to be performed with less attention and effort.  Design carry-over will also minimize confusion and reduce training time and costs.</w:t>
      </w:r>
    </w:p>
    <w:p w14:paraId="183F9E80" w14:textId="77777777" w:rsidR="00676923" w:rsidRDefault="00000000">
      <w:pPr>
        <w:spacing w:line="385" w:lineRule="auto"/>
        <w:ind w:left="16" w:right="48"/>
      </w:pPr>
      <w:r>
        <w:t xml:space="preserve">SOPs should be shared by crew members and modified/updated to maintain synergy. </w:t>
      </w:r>
      <w:r>
        <w:rPr>
          <w:b/>
          <w:color w:val="1B5C98"/>
          <w:sz w:val="30"/>
        </w:rPr>
        <w:t>Errors, Sources and Limits in the Decision-making Process</w:t>
      </w:r>
    </w:p>
    <w:p w14:paraId="5BB04580" w14:textId="77777777" w:rsidR="00676923" w:rsidRDefault="00000000">
      <w:pPr>
        <w:spacing w:after="259"/>
        <w:ind w:left="16" w:right="48"/>
      </w:pPr>
      <w:r>
        <w:t xml:space="preserve">The Decision-making process is prone to human error and may be limited by outside factors. </w:t>
      </w:r>
    </w:p>
    <w:p w14:paraId="146737C3" w14:textId="77777777" w:rsidR="00676923" w:rsidRDefault="00000000">
      <w:pPr>
        <w:pStyle w:val="Heading4"/>
        <w:spacing w:after="198"/>
        <w:ind w:left="-5" w:right="61"/>
      </w:pPr>
      <w:r>
        <w:t>Errors</w:t>
      </w:r>
    </w:p>
    <w:p w14:paraId="56D2FBC5" w14:textId="77777777" w:rsidR="00676923" w:rsidRDefault="00000000">
      <w:pPr>
        <w:numPr>
          <w:ilvl w:val="0"/>
          <w:numId w:val="223"/>
        </w:numPr>
        <w:spacing w:after="11"/>
        <w:ind w:right="31" w:hanging="340"/>
        <w:jc w:val="left"/>
      </w:pPr>
      <w:r>
        <w:rPr>
          <w:b/>
        </w:rPr>
        <w:t>Confirmation Bias</w:t>
      </w:r>
    </w:p>
    <w:p w14:paraId="77119CCA" w14:textId="77777777" w:rsidR="00676923" w:rsidRDefault="00000000">
      <w:pPr>
        <w:spacing w:after="253"/>
        <w:ind w:left="293" w:right="48"/>
      </w:pPr>
      <w:r>
        <w:lastRenderedPageBreak/>
        <w:t>See Chapter 8. The best method to avoid this error is to deliberately look for information that will falsify the hypothesis rather than confirm it.</w:t>
      </w:r>
    </w:p>
    <w:p w14:paraId="79B8E49F" w14:textId="77777777" w:rsidR="00676923" w:rsidRDefault="00000000">
      <w:pPr>
        <w:numPr>
          <w:ilvl w:val="0"/>
          <w:numId w:val="223"/>
        </w:numPr>
        <w:spacing w:after="11"/>
        <w:ind w:right="31" w:hanging="340"/>
        <w:jc w:val="left"/>
      </w:pPr>
      <w:r>
        <w:rPr>
          <w:b/>
        </w:rPr>
        <w:t>Probability</w:t>
      </w:r>
    </w:p>
    <w:p w14:paraId="45278F8A" w14:textId="77777777" w:rsidR="00676923" w:rsidRDefault="00000000">
      <w:pPr>
        <w:spacing w:after="254"/>
        <w:ind w:left="293" w:right="48"/>
      </w:pPr>
      <w:r>
        <w:t xml:space="preserve">The pilot will be heavily influenced by the probability of an occurrence. For example a bang heard on take-off could be a </w:t>
      </w:r>
      <w:proofErr w:type="spellStart"/>
      <w:r>
        <w:t>tyre</w:t>
      </w:r>
      <w:proofErr w:type="spellEnd"/>
      <w:r>
        <w:t xml:space="preserve"> burst, a bird strike, or an engine failure. A burst </w:t>
      </w:r>
      <w:proofErr w:type="spellStart"/>
      <w:r>
        <w:t>tyre</w:t>
      </w:r>
      <w:proofErr w:type="spellEnd"/>
      <w:r>
        <w:t xml:space="preserve"> is the most probable cause of a loud noise at this stage. Thus pilots may automatically carry out the initial drills for that event.</w:t>
      </w:r>
    </w:p>
    <w:p w14:paraId="19BA6AA4" w14:textId="77777777" w:rsidR="00676923" w:rsidRDefault="00000000">
      <w:pPr>
        <w:numPr>
          <w:ilvl w:val="0"/>
          <w:numId w:val="223"/>
        </w:numPr>
        <w:spacing w:after="11"/>
        <w:ind w:right="31" w:hanging="340"/>
        <w:jc w:val="left"/>
      </w:pPr>
      <w:r>
        <w:rPr>
          <w:b/>
        </w:rPr>
        <w:t>Saliency</w:t>
      </w:r>
    </w:p>
    <w:p w14:paraId="1F99D053" w14:textId="77777777" w:rsidR="00676923" w:rsidRDefault="00000000">
      <w:pPr>
        <w:spacing w:after="253"/>
        <w:ind w:left="293" w:right="48"/>
      </w:pPr>
      <w:r>
        <w:rPr>
          <w:noProof/>
          <w:color w:val="000000"/>
        </w:rPr>
        <mc:AlternateContent>
          <mc:Choice Requires="wpg">
            <w:drawing>
              <wp:anchor distT="0" distB="0" distL="114300" distR="114300" simplePos="0" relativeHeight="252022784" behindDoc="0" locked="0" layoutInCell="1" allowOverlap="1" wp14:anchorId="2C244A07" wp14:editId="0738C670">
                <wp:simplePos x="0" y="0"/>
                <wp:positionH relativeFrom="page">
                  <wp:posOffset>0</wp:posOffset>
                </wp:positionH>
                <wp:positionV relativeFrom="page">
                  <wp:posOffset>5184001</wp:posOffset>
                </wp:positionV>
                <wp:extent cx="441006" cy="1421044"/>
                <wp:effectExtent l="0" t="0" r="0" b="0"/>
                <wp:wrapSquare wrapText="bothSides"/>
                <wp:docPr id="807517" name="Group 807517"/>
                <wp:cNvGraphicFramePr/>
                <a:graphic xmlns:a="http://schemas.openxmlformats.org/drawingml/2006/main">
                  <a:graphicData uri="http://schemas.microsoft.com/office/word/2010/wordprocessingGroup">
                    <wpg:wgp>
                      <wpg:cNvGrpSpPr/>
                      <wpg:grpSpPr>
                        <a:xfrm>
                          <a:off x="0" y="0"/>
                          <a:ext cx="441006" cy="1421044"/>
                          <a:chOff x="0" y="0"/>
                          <a:chExt cx="441006" cy="1421044"/>
                        </a:xfrm>
                      </wpg:grpSpPr>
                      <wps:wsp>
                        <wps:cNvPr id="930266" name="Shape 93026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185" name="Rectangle 136185"/>
                        <wps:cNvSpPr/>
                        <wps:spPr>
                          <a:xfrm rot="5399999">
                            <a:off x="11650" y="91688"/>
                            <a:ext cx="182423" cy="149891"/>
                          </a:xfrm>
                          <a:prstGeom prst="rect">
                            <a:avLst/>
                          </a:prstGeom>
                          <a:ln>
                            <a:noFill/>
                          </a:ln>
                        </wps:spPr>
                        <wps:txbx>
                          <w:txbxContent>
                            <w:p w14:paraId="654459FA"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6186" name="Rectangle 136186"/>
                        <wps:cNvSpPr/>
                        <wps:spPr>
                          <a:xfrm rot="5399999">
                            <a:off x="-617102" y="977889"/>
                            <a:ext cx="1439383" cy="161208"/>
                          </a:xfrm>
                          <a:prstGeom prst="rect">
                            <a:avLst/>
                          </a:prstGeom>
                          <a:ln>
                            <a:noFill/>
                          </a:ln>
                        </wps:spPr>
                        <wps:txbx>
                          <w:txbxContent>
                            <w:p w14:paraId="5604DB09"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g:wgp>
                  </a:graphicData>
                </a:graphic>
              </wp:anchor>
            </w:drawing>
          </mc:Choice>
          <mc:Fallback>
            <w:pict>
              <v:group w14:anchorId="2C244A07" id="Group 807517" o:spid="_x0000_s2669" style="position:absolute;left:0;text-align:left;margin-left:0;margin-top:408.2pt;width:34.7pt;height:111.9pt;z-index:252022784;mso-position-horizontal-relative:page;mso-position-vertical-relative:page" coordsize="4410,142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">
                <v:shape id="Shape 930266" o:spid="_x0000_s2670"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" path="m,l441006,r,287998l,287998,,e" fillcolor="#1b5c98" stroked="f" strokeweight="0">
                  <v:stroke miterlimit="83231f" joinstyle="miter"/>
                  <v:path arrowok="t" textboxrect="0,0,441006,287998"/>
                </v:shape>
                <v:rect id="Rectangle 136185" o:spid="_x0000_s2671" style="position:absolute;left:11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" filled="f" stroked="f">
                  <v:textbox inset="0,0,0,0">
                    <w:txbxContent>
                      <w:p w14:paraId="654459FA" w14:textId="77777777" w:rsidR="00676923" w:rsidRDefault="00000000">
                        <w:pPr>
                          <w:spacing w:after="160" w:line="259" w:lineRule="auto"/>
                          <w:ind w:left="0" w:firstLine="0"/>
                          <w:jc w:val="left"/>
                        </w:pPr>
                        <w:r>
                          <w:rPr>
                            <w:b/>
                            <w:color w:val="FFFEFD"/>
                            <w:sz w:val="18"/>
                          </w:rPr>
                          <w:t>15</w:t>
                        </w:r>
                      </w:p>
                    </w:txbxContent>
                  </v:textbox>
                </v:rect>
                <v:rect id="Rectangle 136186" o:spid="_x0000_s2672" style="position:absolute;left:-6172;top:9779;width:1439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" filled="f" stroked="f">
                  <v:textbox inset="0,0,0,0">
                    <w:txbxContent>
                      <w:p w14:paraId="5604DB09"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v:textbox>
                </v:rect>
                <w10:wrap type="square" anchorx="page" anchory="page"/>
              </v:group>
            </w:pict>
          </mc:Fallback>
        </mc:AlternateContent>
      </w:r>
      <w:r>
        <w:t>People often tend to focus attention most heavily on those cues that are physically salient (loud, bright, recent, centrally visible, easy to interpret). Thus vital non-salient information may be overlooked.</w:t>
      </w:r>
    </w:p>
    <w:p w14:paraId="6AD9C336" w14:textId="77777777" w:rsidR="00676923" w:rsidRDefault="00000000">
      <w:pPr>
        <w:numPr>
          <w:ilvl w:val="0"/>
          <w:numId w:val="223"/>
        </w:numPr>
        <w:spacing w:after="11"/>
        <w:ind w:right="31" w:hanging="340"/>
        <w:jc w:val="left"/>
      </w:pPr>
      <w:r>
        <w:rPr>
          <w:b/>
        </w:rPr>
        <w:t>Overconfidence</w:t>
      </w:r>
    </w:p>
    <w:p w14:paraId="3F22DE43" w14:textId="77777777" w:rsidR="00676923" w:rsidRDefault="00000000">
      <w:pPr>
        <w:spacing w:after="253"/>
        <w:ind w:left="293" w:right="48"/>
      </w:pPr>
      <w:r>
        <w:t xml:space="preserve">An overconfidence either of personal skill or decision-making ability has been the direct cause of many bad airborne decisions. A good aviator, however experienced, is the first to admit that there is always much to learn. Overconfidence breeds </w:t>
      </w:r>
      <w:r>
        <w:rPr>
          <w:b/>
        </w:rPr>
        <w:t>complacency</w:t>
      </w:r>
      <w:r>
        <w:t>. Hand-</w:t>
      </w:r>
      <w:proofErr w:type="spellStart"/>
      <w:r>
        <w:t>inhand</w:t>
      </w:r>
      <w:proofErr w:type="spellEnd"/>
      <w:r>
        <w:t xml:space="preserve"> with complacency is the loss of motivation to </w:t>
      </w:r>
      <w:proofErr w:type="spellStart"/>
      <w:r>
        <w:t>practise</w:t>
      </w:r>
      <w:proofErr w:type="spellEnd"/>
      <w:r>
        <w:t xml:space="preserve"> or learn. Performance can only deteriorate. This is sometimes known as the </w:t>
      </w:r>
      <w:r>
        <w:rPr>
          <w:b/>
        </w:rPr>
        <w:t>“Deterioration Effect”</w:t>
      </w:r>
      <w:r>
        <w:t>. The higher accident rate for general aviation pilots with between 1 000 and 3 000 flying hours, compared with those less experienced, is often explained by this effect.</w:t>
      </w:r>
    </w:p>
    <w:p w14:paraId="37B57C8B" w14:textId="77777777" w:rsidR="00676923" w:rsidRDefault="00000000">
      <w:pPr>
        <w:numPr>
          <w:ilvl w:val="0"/>
          <w:numId w:val="223"/>
        </w:numPr>
        <w:spacing w:after="11"/>
        <w:ind w:right="31" w:hanging="340"/>
        <w:jc w:val="left"/>
      </w:pPr>
      <w:r>
        <w:rPr>
          <w:b/>
        </w:rPr>
        <w:t>Fatigue/Overload</w:t>
      </w:r>
    </w:p>
    <w:p w14:paraId="4877AFEB" w14:textId="77777777" w:rsidR="00676923" w:rsidRDefault="00000000">
      <w:pPr>
        <w:spacing w:after="249"/>
        <w:ind w:left="293" w:right="48"/>
      </w:pPr>
      <w:r>
        <w:t>Both fatigue and overload will seriously affect decision making.</w:t>
      </w:r>
    </w:p>
    <w:p w14:paraId="32A4B8E4" w14:textId="77777777" w:rsidR="00676923" w:rsidRDefault="00000000">
      <w:pPr>
        <w:numPr>
          <w:ilvl w:val="0"/>
          <w:numId w:val="223"/>
        </w:numPr>
        <w:spacing w:after="11"/>
        <w:ind w:right="31" w:hanging="340"/>
        <w:jc w:val="left"/>
      </w:pPr>
      <w:r>
        <w:rPr>
          <w:b/>
        </w:rPr>
        <w:t>Denial</w:t>
      </w:r>
    </w:p>
    <w:p w14:paraId="7455D998" w14:textId="77777777" w:rsidR="00676923" w:rsidRDefault="00000000">
      <w:pPr>
        <w:spacing w:after="253"/>
        <w:ind w:left="293" w:right="48"/>
      </w:pPr>
      <w:r>
        <w:t xml:space="preserve">A common aspect of human attitude when exposed to risk is that of denial. This can typically manifest itself as one of the following </w:t>
      </w:r>
      <w:proofErr w:type="spellStart"/>
      <w:r>
        <w:t>behavioural</w:t>
      </w:r>
      <w:proofErr w:type="spellEnd"/>
      <w:r>
        <w:t xml:space="preserve"> patterns:</w:t>
      </w:r>
    </w:p>
    <w:p w14:paraId="1C898319" w14:textId="77777777" w:rsidR="00676923" w:rsidRDefault="00000000">
      <w:pPr>
        <w:numPr>
          <w:ilvl w:val="0"/>
          <w:numId w:val="223"/>
        </w:numPr>
        <w:ind w:right="31" w:hanging="340"/>
        <w:jc w:val="left"/>
      </w:pPr>
      <w:r>
        <w:t>Procrastination “I’ll continue to fly on for a little longer and then decide”.</w:t>
      </w:r>
    </w:p>
    <w:p w14:paraId="627718B1" w14:textId="77777777" w:rsidR="00676923" w:rsidRDefault="00000000">
      <w:pPr>
        <w:numPr>
          <w:ilvl w:val="0"/>
          <w:numId w:val="223"/>
        </w:numPr>
        <w:ind w:right="31" w:hanging="340"/>
        <w:jc w:val="left"/>
      </w:pPr>
      <w:r>
        <w:t>Rationalization “It’ll all work out just fine”.</w:t>
      </w:r>
    </w:p>
    <w:p w14:paraId="0DFB2A80" w14:textId="77777777" w:rsidR="00676923" w:rsidRDefault="00000000">
      <w:pPr>
        <w:numPr>
          <w:ilvl w:val="0"/>
          <w:numId w:val="223"/>
        </w:numPr>
        <w:ind w:right="31" w:hanging="340"/>
        <w:jc w:val="left"/>
      </w:pPr>
      <w:r>
        <w:t xml:space="preserve">Hope and desires “It’s bound to clear on the other side of these hills”. </w:t>
      </w:r>
    </w:p>
    <w:p w14:paraId="779A2F10" w14:textId="77777777" w:rsidR="00676923" w:rsidRDefault="00000000">
      <w:pPr>
        <w:numPr>
          <w:ilvl w:val="0"/>
          <w:numId w:val="223"/>
        </w:numPr>
        <w:ind w:right="31" w:hanging="340"/>
        <w:jc w:val="left"/>
      </w:pPr>
      <w:r>
        <w:t>Refusal to admit “It’s not like that and anyway it can’t happen to me”.</w:t>
      </w:r>
    </w:p>
    <w:p w14:paraId="710C6C59" w14:textId="77777777" w:rsidR="00676923" w:rsidRDefault="00000000">
      <w:pPr>
        <w:numPr>
          <w:ilvl w:val="0"/>
          <w:numId w:val="223"/>
        </w:numPr>
        <w:ind w:right="31" w:hanging="340"/>
        <w:jc w:val="left"/>
      </w:pPr>
      <w:r>
        <w:t xml:space="preserve">Status and reputation “I’m just not going to be beaten”. </w:t>
      </w:r>
    </w:p>
    <w:p w14:paraId="04A595FC" w14:textId="77777777" w:rsidR="00676923" w:rsidRDefault="00000000">
      <w:pPr>
        <w:numPr>
          <w:ilvl w:val="0"/>
          <w:numId w:val="223"/>
        </w:numPr>
        <w:spacing w:after="249"/>
        <w:ind w:right="31" w:hanging="340"/>
        <w:jc w:val="left"/>
      </w:pPr>
      <w:r>
        <w:t>Refusal to review “It worked last time in roughly the same situation”.</w:t>
      </w:r>
    </w:p>
    <w:p w14:paraId="5F779D91" w14:textId="77777777" w:rsidR="00676923" w:rsidRDefault="00000000">
      <w:pPr>
        <w:ind w:left="16" w:right="48"/>
      </w:pPr>
      <w:r>
        <w:t xml:space="preserve">Each of the above examples is a form of denial. It is a refusal to accept, admit, confront, change or decide and has been the cause of many accidents. It is fundamental that, </w:t>
      </w:r>
      <w:proofErr w:type="gramStart"/>
      <w:r>
        <w:t>in order for</w:t>
      </w:r>
      <w:proofErr w:type="gramEnd"/>
      <w:r>
        <w:t xml:space="preserve"> a good decision to be reached, the </w:t>
      </w:r>
      <w:r>
        <w:rPr>
          <w:b/>
          <w:i/>
        </w:rPr>
        <w:t xml:space="preserve">REAL </w:t>
      </w:r>
      <w:r>
        <w:t xml:space="preserve">situation is </w:t>
      </w:r>
      <w:proofErr w:type="spellStart"/>
      <w:r>
        <w:t>analysed</w:t>
      </w:r>
      <w:proofErr w:type="spellEnd"/>
      <w:r>
        <w:t>, confronted and assessed.</w:t>
      </w:r>
    </w:p>
    <w:p w14:paraId="0AE4A649" w14:textId="77777777" w:rsidR="00676923" w:rsidRDefault="00000000">
      <w:pPr>
        <w:pStyle w:val="Heading4"/>
        <w:spacing w:after="198"/>
        <w:ind w:left="-5" w:right="61"/>
      </w:pPr>
      <w:r>
        <w:t>Limitations</w:t>
      </w:r>
    </w:p>
    <w:p w14:paraId="00CBF37F" w14:textId="77777777" w:rsidR="00676923" w:rsidRDefault="00000000">
      <w:pPr>
        <w:numPr>
          <w:ilvl w:val="0"/>
          <w:numId w:val="224"/>
        </w:numPr>
        <w:spacing w:after="11"/>
        <w:ind w:right="14" w:hanging="283"/>
        <w:jc w:val="left"/>
      </w:pPr>
      <w:r>
        <w:rPr>
          <w:b/>
        </w:rPr>
        <w:t>Attention</w:t>
      </w:r>
    </w:p>
    <w:p w14:paraId="2B4912B9" w14:textId="77777777" w:rsidR="00676923" w:rsidRDefault="00000000">
      <w:pPr>
        <w:spacing w:after="254"/>
        <w:ind w:left="293" w:right="48"/>
      </w:pPr>
      <w:r>
        <w:t>Human attention is limited or may be “</w:t>
      </w:r>
      <w:proofErr w:type="spellStart"/>
      <w:r>
        <w:t>funnelled</w:t>
      </w:r>
      <w:proofErr w:type="spellEnd"/>
      <w:r>
        <w:t>” (perhaps due to stress) and thus input of information may be significantly curtailed.</w:t>
      </w:r>
    </w:p>
    <w:p w14:paraId="2D6016E8" w14:textId="77777777" w:rsidR="00676923" w:rsidRDefault="00000000">
      <w:pPr>
        <w:numPr>
          <w:ilvl w:val="0"/>
          <w:numId w:val="224"/>
        </w:numPr>
        <w:spacing w:after="11"/>
        <w:ind w:right="14" w:hanging="283"/>
        <w:jc w:val="left"/>
      </w:pPr>
      <w:r>
        <w:rPr>
          <w:b/>
        </w:rPr>
        <w:t>Stress</w:t>
      </w:r>
    </w:p>
    <w:p w14:paraId="5A5B7D23" w14:textId="77777777" w:rsidR="00676923" w:rsidRDefault="00000000">
      <w:pPr>
        <w:spacing w:after="253"/>
        <w:ind w:left="293" w:right="48"/>
      </w:pPr>
      <w:r>
        <w:t>As we have already seen, stress can have a dramatic effect on both the human body and mind. Decisions made under stress are rarely of high quality.</w:t>
      </w:r>
    </w:p>
    <w:p w14:paraId="02DC886A" w14:textId="77777777" w:rsidR="00676923" w:rsidRDefault="00000000">
      <w:pPr>
        <w:numPr>
          <w:ilvl w:val="0"/>
          <w:numId w:val="224"/>
        </w:numPr>
        <w:spacing w:after="11"/>
        <w:ind w:right="14" w:hanging="283"/>
        <w:jc w:val="left"/>
      </w:pPr>
      <w:r>
        <w:rPr>
          <w:b/>
        </w:rPr>
        <w:lastRenderedPageBreak/>
        <w:t>Lack of experience</w:t>
      </w:r>
    </w:p>
    <w:p w14:paraId="6169FA76" w14:textId="77777777" w:rsidR="00676923" w:rsidRDefault="00000000">
      <w:pPr>
        <w:spacing w:after="253"/>
        <w:ind w:left="293" w:right="48"/>
      </w:pPr>
      <w:r>
        <w:t xml:space="preserve">Lack of experience will certainly slow down the decision-making process since diagnosis of the true situation will be slower than that of a skilled or an experienced pilot who will be able to rapidly correlate information from </w:t>
      </w:r>
      <w:proofErr w:type="gramStart"/>
      <w:r>
        <w:t>a number of</w:t>
      </w:r>
      <w:proofErr w:type="gramEnd"/>
      <w:r>
        <w:t xml:space="preserve"> sources because of the typical pattern that has been observed in the past.</w:t>
      </w:r>
    </w:p>
    <w:p w14:paraId="39BA644D" w14:textId="77777777" w:rsidR="00676923" w:rsidRDefault="00000000">
      <w:pPr>
        <w:spacing w:after="349"/>
        <w:ind w:left="293" w:right="48"/>
      </w:pPr>
      <w:r>
        <w:rPr>
          <w:noProof/>
          <w:color w:val="000000"/>
        </w:rPr>
        <mc:AlternateContent>
          <mc:Choice Requires="wpg">
            <w:drawing>
              <wp:anchor distT="0" distB="0" distL="114300" distR="114300" simplePos="0" relativeHeight="252023808" behindDoc="0" locked="0" layoutInCell="1" allowOverlap="1" wp14:anchorId="28216CA3" wp14:editId="25517AAA">
                <wp:simplePos x="0" y="0"/>
                <wp:positionH relativeFrom="page">
                  <wp:posOffset>7128002</wp:posOffset>
                </wp:positionH>
                <wp:positionV relativeFrom="page">
                  <wp:posOffset>5184902</wp:posOffset>
                </wp:positionV>
                <wp:extent cx="432003" cy="2076519"/>
                <wp:effectExtent l="0" t="0" r="0" b="0"/>
                <wp:wrapSquare wrapText="bothSides"/>
                <wp:docPr id="808545" name="Group 808545"/>
                <wp:cNvGraphicFramePr/>
                <a:graphic xmlns:a="http://schemas.openxmlformats.org/drawingml/2006/main">
                  <a:graphicData uri="http://schemas.microsoft.com/office/word/2010/wordprocessingGroup">
                    <wpg:wgp>
                      <wpg:cNvGrpSpPr/>
                      <wpg:grpSpPr>
                        <a:xfrm>
                          <a:off x="0" y="0"/>
                          <a:ext cx="432003" cy="2076519"/>
                          <a:chOff x="0" y="0"/>
                          <a:chExt cx="432003" cy="2076519"/>
                        </a:xfrm>
                      </wpg:grpSpPr>
                      <wps:wsp>
                        <wps:cNvPr id="136278" name="Shape 13627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328" name="Rectangle 136328"/>
                        <wps:cNvSpPr/>
                        <wps:spPr>
                          <a:xfrm rot="-5399999">
                            <a:off x="120814" y="1955002"/>
                            <a:ext cx="241339" cy="161208"/>
                          </a:xfrm>
                          <a:prstGeom prst="rect">
                            <a:avLst/>
                          </a:prstGeom>
                          <a:ln>
                            <a:noFill/>
                          </a:ln>
                        </wps:spPr>
                        <wps:txbx>
                          <w:txbxContent>
                            <w:p w14:paraId="1260FA4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6280" name="Rectangle 136280"/>
                        <wps:cNvSpPr/>
                        <wps:spPr>
                          <a:xfrm rot="-5399999">
                            <a:off x="-551136" y="707049"/>
                            <a:ext cx="1779094" cy="161208"/>
                          </a:xfrm>
                          <a:prstGeom prst="rect">
                            <a:avLst/>
                          </a:prstGeom>
                          <a:ln>
                            <a:noFill/>
                          </a:ln>
                        </wps:spPr>
                        <wps:txbx>
                          <w:txbxContent>
                            <w:p w14:paraId="7E840DE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s:wsp>
                        <wps:cNvPr id="136281" name="Rectangle 136281"/>
                        <wps:cNvSpPr/>
                        <wps:spPr>
                          <a:xfrm rot="-5399999">
                            <a:off x="246927" y="46424"/>
                            <a:ext cx="182423" cy="149891"/>
                          </a:xfrm>
                          <a:prstGeom prst="rect">
                            <a:avLst/>
                          </a:prstGeom>
                          <a:ln>
                            <a:noFill/>
                          </a:ln>
                        </wps:spPr>
                        <wps:txbx>
                          <w:txbxContent>
                            <w:p w14:paraId="15551833"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w:pict>
              <v:group w14:anchorId="28216CA3" id="Group 808545" o:spid="_x0000_s2673" style="position:absolute;left:0;text-align:left;margin-left:561.25pt;margin-top:408.25pt;width:34pt;height:163.5pt;z-index:252023808;mso-position-horizontal-relative:page;mso-position-vertical-relative:page" coordsize="4320,20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">
                <v:shape id="Shape 136278" o:spid="_x0000_s267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6328" o:spid="_x0000_s2675" style="position:absolute;left:1207;top:19550;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" filled="f" stroked="f">
                  <v:textbox inset="0,0,0,0">
                    <w:txbxContent>
                      <w:p w14:paraId="1260FA48" w14:textId="77777777" w:rsidR="00676923" w:rsidRDefault="00000000">
                        <w:pPr>
                          <w:spacing w:after="160" w:line="259" w:lineRule="auto"/>
                          <w:ind w:left="0" w:firstLine="0"/>
                          <w:jc w:val="left"/>
                        </w:pPr>
                        <w:r>
                          <w:rPr>
                            <w:b/>
                            <w:color w:val="1B5C98"/>
                            <w:sz w:val="16"/>
                          </w:rPr>
                          <w:t xml:space="preserve"> </w:t>
                        </w:r>
                      </w:p>
                    </w:txbxContent>
                  </v:textbox>
                </v:rect>
                <v:rect id="Rectangle 136280" o:spid="_x0000_s2676" style="position:absolute;left:-5511;top:7071;width:1779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" filled="f" stroked="f">
                  <v:textbox inset="0,0,0,0">
                    <w:txbxContent>
                      <w:p w14:paraId="7E840DE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v:textbox>
                </v:rect>
                <v:rect id="Rectangle 136281" o:spid="_x0000_s267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" filled="f" stroked="f">
                  <v:textbox inset="0,0,0,0">
                    <w:txbxContent>
                      <w:p w14:paraId="15551833" w14:textId="77777777" w:rsidR="00676923" w:rsidRDefault="00000000">
                        <w:pPr>
                          <w:spacing w:after="160" w:line="259" w:lineRule="auto"/>
                          <w:ind w:left="0" w:firstLine="0"/>
                          <w:jc w:val="left"/>
                        </w:pPr>
                        <w:r>
                          <w:rPr>
                            <w:b/>
                            <w:color w:val="FFFEFD"/>
                            <w:sz w:val="18"/>
                          </w:rPr>
                          <w:t>15</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24832" behindDoc="0" locked="0" layoutInCell="1" allowOverlap="1" wp14:anchorId="41DB903E" wp14:editId="1F39751D">
                <wp:simplePos x="0" y="0"/>
                <wp:positionH relativeFrom="page">
                  <wp:posOffset>7385808</wp:posOffset>
                </wp:positionH>
                <wp:positionV relativeFrom="page">
                  <wp:posOffset>2918611</wp:posOffset>
                </wp:positionV>
                <wp:extent cx="121209" cy="21946"/>
                <wp:effectExtent l="0" t="0" r="0" b="0"/>
                <wp:wrapSquare wrapText="bothSides"/>
                <wp:docPr id="808547" name="Group 808547"/>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6329" name="Rectangle 136329"/>
                        <wps:cNvSpPr/>
                        <wps:spPr>
                          <a:xfrm rot="-5399999">
                            <a:off x="-138047" y="-99763"/>
                            <a:ext cx="242893" cy="161208"/>
                          </a:xfrm>
                          <a:prstGeom prst="rect">
                            <a:avLst/>
                          </a:prstGeom>
                          <a:ln>
                            <a:noFill/>
                          </a:ln>
                        </wps:spPr>
                        <wps:txbx>
                          <w:txbxContent>
                            <w:p w14:paraId="748C7F8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w:pict>
              <v:group w14:anchorId="41DB903E" id="Group 808547" o:spid="_x0000_s2678" style="position:absolute;left:0;text-align:left;margin-left:581.55pt;margin-top:229.8pt;width:9.55pt;height:1.75pt;z-index:252024832;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">
                <v:rect id="Rectangle 136329" o:spid="_x0000_s2679" style="position:absolute;left:-138047;top:-99763;width:242893;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" filled="f" stroked="f">
                  <v:textbox inset="0,0,0,0">
                    <w:txbxContent>
                      <w:p w14:paraId="748C7F8E" w14:textId="77777777" w:rsidR="00676923" w:rsidRDefault="00000000">
                        <w:pPr>
                          <w:spacing w:after="160" w:line="259" w:lineRule="auto"/>
                          <w:ind w:left="0" w:firstLine="0"/>
                          <w:jc w:val="left"/>
                        </w:pPr>
                        <w:r>
                          <w:rPr>
                            <w:b/>
                            <w:color w:val="1B5C98"/>
                            <w:sz w:val="16"/>
                          </w:rPr>
                          <w:t xml:space="preserve"> </w:t>
                        </w:r>
                      </w:p>
                    </w:txbxContent>
                  </v:textbox>
                </v:rect>
                <w10:wrap type="square" anchorx="page" anchory="page"/>
              </v:group>
            </w:pict>
          </mc:Fallback>
        </mc:AlternateContent>
      </w:r>
      <w:r>
        <w:t xml:space="preserve">In the same way, extensive familiarity with patterns of symptoms produced by </w:t>
      </w:r>
      <w:proofErr w:type="gramStart"/>
      <w:r>
        <w:t>particular aircraft</w:t>
      </w:r>
      <w:proofErr w:type="gramEnd"/>
      <w:r>
        <w:t xml:space="preserve"> malfunctions will allow the experienced pilot to rapidly interpret the overall situation from a potentially large number of cues indicating their individual status.</w:t>
      </w:r>
    </w:p>
    <w:p w14:paraId="3EA6A9E0" w14:textId="77777777" w:rsidR="00676923" w:rsidRDefault="00000000">
      <w:pPr>
        <w:spacing w:after="113"/>
        <w:ind w:left="-5"/>
      </w:pPr>
      <w:r>
        <w:rPr>
          <w:b/>
          <w:color w:val="1B5C98"/>
          <w:sz w:val="30"/>
        </w:rPr>
        <w:t>Personality Traits and Effective Crew Decision Making</w:t>
      </w:r>
    </w:p>
    <w:p w14:paraId="1ACFD04B" w14:textId="77777777" w:rsidR="00676923" w:rsidRDefault="00000000">
      <w:pPr>
        <w:spacing w:after="307"/>
        <w:ind w:left="16" w:right="48"/>
      </w:pPr>
      <w:r>
        <w:t xml:space="preserve">The most important personality trait for effective crew decision making is </w:t>
      </w:r>
      <w:r>
        <w:rPr>
          <w:b/>
        </w:rPr>
        <w:t>stability</w:t>
      </w:r>
      <w:r>
        <w:t>.</w:t>
      </w:r>
    </w:p>
    <w:p w14:paraId="31767F86" w14:textId="77777777" w:rsidR="00676923" w:rsidRDefault="00000000">
      <w:pPr>
        <w:pStyle w:val="Heading3"/>
        <w:ind w:left="-5"/>
      </w:pPr>
      <w:r>
        <w:t>Judgement Concept</w:t>
      </w:r>
    </w:p>
    <w:p w14:paraId="2A070CF3" w14:textId="77777777" w:rsidR="00676923" w:rsidRDefault="00000000">
      <w:pPr>
        <w:spacing w:after="216"/>
        <w:ind w:left="16" w:right="48"/>
      </w:pPr>
      <w:r>
        <w:t>It can be summarized that judgement, risk assessment and the consequential decision made in the air is based upon the:</w:t>
      </w:r>
    </w:p>
    <w:p w14:paraId="6B8894E0" w14:textId="77777777" w:rsidR="00676923" w:rsidRDefault="00000000">
      <w:pPr>
        <w:numPr>
          <w:ilvl w:val="0"/>
          <w:numId w:val="225"/>
        </w:numPr>
        <w:ind w:right="48" w:hanging="283"/>
      </w:pPr>
      <w:r>
        <w:t>Pilot</w:t>
      </w:r>
    </w:p>
    <w:p w14:paraId="71C443F7" w14:textId="77777777" w:rsidR="00676923" w:rsidRDefault="00000000">
      <w:pPr>
        <w:numPr>
          <w:ilvl w:val="0"/>
          <w:numId w:val="225"/>
        </w:numPr>
        <w:ind w:right="48" w:hanging="283"/>
      </w:pPr>
      <w:r>
        <w:t>Aircraft</w:t>
      </w:r>
    </w:p>
    <w:p w14:paraId="11705ED5" w14:textId="77777777" w:rsidR="00676923" w:rsidRDefault="00000000">
      <w:pPr>
        <w:numPr>
          <w:ilvl w:val="0"/>
          <w:numId w:val="225"/>
        </w:numPr>
        <w:ind w:right="48" w:hanging="283"/>
      </w:pPr>
      <w:r>
        <w:t>Environmental conditions</w:t>
      </w:r>
    </w:p>
    <w:p w14:paraId="1EF2CDD9" w14:textId="77777777" w:rsidR="00676923" w:rsidRDefault="00000000">
      <w:pPr>
        <w:numPr>
          <w:ilvl w:val="0"/>
          <w:numId w:val="225"/>
        </w:numPr>
        <w:spacing w:after="345"/>
        <w:ind w:right="48" w:hanging="283"/>
      </w:pPr>
      <w:r>
        <w:t>Time available</w:t>
      </w:r>
    </w:p>
    <w:p w14:paraId="63CFC7B6" w14:textId="77777777" w:rsidR="00676923" w:rsidRDefault="00000000">
      <w:pPr>
        <w:pStyle w:val="Heading3"/>
        <w:ind w:left="-5"/>
      </w:pPr>
      <w:r>
        <w:t>Commitment</w:t>
      </w:r>
    </w:p>
    <w:p w14:paraId="352D6EB4" w14:textId="77777777" w:rsidR="00676923" w:rsidRDefault="00000000">
      <w:pPr>
        <w:ind w:left="16" w:right="48"/>
      </w:pPr>
      <w:r>
        <w:t xml:space="preserve">Commitment refers to the degree of commitment to a solution when </w:t>
      </w:r>
      <w:proofErr w:type="gramStart"/>
      <w:r>
        <w:t>making a decision</w:t>
      </w:r>
      <w:proofErr w:type="gramEnd"/>
      <w:r>
        <w:t xml:space="preserve"> and which represents the “point of no return”.</w:t>
      </w:r>
    </w:p>
    <w:p w14:paraId="2AFCC436" w14:textId="77777777" w:rsidR="00676923" w:rsidRDefault="00676923">
      <w:pPr>
        <w:sectPr w:rsidR="00676923">
          <w:headerReference w:type="even" r:id="rId496"/>
          <w:headerReference w:type="default" r:id="rId497"/>
          <w:footerReference w:type="even" r:id="rId498"/>
          <w:footerReference w:type="default" r:id="rId499"/>
          <w:headerReference w:type="first" r:id="rId500"/>
          <w:footerReference w:type="first" r:id="rId501"/>
          <w:pgSz w:w="11906" w:h="16838"/>
          <w:pgMar w:top="1773" w:right="1523" w:bottom="1345" w:left="1134" w:header="720" w:footer="430" w:gutter="0"/>
          <w:cols w:space="720"/>
          <w:titlePg/>
        </w:sectPr>
      </w:pPr>
    </w:p>
    <w:p w14:paraId="3E0016C5" w14:textId="77777777" w:rsidR="00676923" w:rsidRDefault="00000000">
      <w:pPr>
        <w:pStyle w:val="Heading3"/>
        <w:spacing w:after="766" w:line="265" w:lineRule="auto"/>
        <w:ind w:left="-5"/>
        <w:jc w:val="left"/>
      </w:pPr>
      <w:r>
        <w:rPr>
          <w:i/>
          <w:color w:val="181717"/>
          <w:sz w:val="38"/>
        </w:rPr>
        <w:lastRenderedPageBreak/>
        <w:t>Questions</w:t>
      </w:r>
    </w:p>
    <w:p w14:paraId="24766487" w14:textId="77777777" w:rsidR="00676923" w:rsidRDefault="00000000">
      <w:pPr>
        <w:pStyle w:val="Heading4"/>
        <w:spacing w:after="86"/>
        <w:ind w:left="235"/>
        <w:jc w:val="both"/>
      </w:pPr>
      <w:r>
        <w:rPr>
          <w:i w:val="0"/>
          <w:sz w:val="30"/>
        </w:rPr>
        <w:t>Questions</w:t>
      </w:r>
    </w:p>
    <w:p w14:paraId="6CFB442A" w14:textId="77777777" w:rsidR="00676923" w:rsidRDefault="00000000">
      <w:pPr>
        <w:numPr>
          <w:ilvl w:val="0"/>
          <w:numId w:val="226"/>
        </w:numPr>
        <w:spacing w:after="205"/>
        <w:ind w:right="14" w:hanging="720"/>
        <w:jc w:val="left"/>
      </w:pPr>
      <w:r>
        <w:rPr>
          <w:b/>
        </w:rPr>
        <w:t>What are the categories of risk?</w:t>
      </w:r>
    </w:p>
    <w:p w14:paraId="7E72F724" w14:textId="77777777" w:rsidR="00676923" w:rsidRDefault="00000000">
      <w:pPr>
        <w:numPr>
          <w:ilvl w:val="1"/>
          <w:numId w:val="226"/>
        </w:numPr>
        <w:ind w:right="48" w:hanging="720"/>
      </w:pPr>
      <w:r>
        <w:t>Objective/Sudden and Subjective/Gradual</w:t>
      </w:r>
    </w:p>
    <w:p w14:paraId="1B8011E6" w14:textId="77777777" w:rsidR="00676923" w:rsidRDefault="00000000">
      <w:pPr>
        <w:numPr>
          <w:ilvl w:val="1"/>
          <w:numId w:val="226"/>
        </w:numPr>
        <w:ind w:right="48" w:hanging="720"/>
      </w:pPr>
      <w:r>
        <w:t>Sudden/Impromptu and Gradual/Planned</w:t>
      </w:r>
    </w:p>
    <w:p w14:paraId="1B3B54BC" w14:textId="77777777" w:rsidR="00676923" w:rsidRDefault="00000000">
      <w:pPr>
        <w:numPr>
          <w:ilvl w:val="1"/>
          <w:numId w:val="226"/>
        </w:numPr>
        <w:ind w:right="48" w:hanging="720"/>
      </w:pPr>
      <w:r>
        <w:t>External/Objective and Internal/Subjective</w:t>
      </w:r>
    </w:p>
    <w:p w14:paraId="4E2E8245" w14:textId="77777777" w:rsidR="00676923" w:rsidRDefault="00000000">
      <w:pPr>
        <w:numPr>
          <w:ilvl w:val="1"/>
          <w:numId w:val="226"/>
        </w:numPr>
        <w:spacing w:after="201"/>
        <w:ind w:right="48" w:hanging="720"/>
      </w:pPr>
      <w:r>
        <w:t>Impromptu/Objective and Planned/Subjective</w:t>
      </w:r>
    </w:p>
    <w:p w14:paraId="69485FF7" w14:textId="77777777" w:rsidR="00676923" w:rsidRDefault="00000000">
      <w:pPr>
        <w:numPr>
          <w:ilvl w:val="0"/>
          <w:numId w:val="226"/>
        </w:numPr>
        <w:spacing w:after="205"/>
        <w:ind w:right="14" w:hanging="720"/>
        <w:jc w:val="left"/>
      </w:pPr>
      <w:r>
        <w:rPr>
          <w:b/>
        </w:rPr>
        <w:t>The Commander is ultimately responsible for all decisions made in the cockpit.</w:t>
      </w:r>
    </w:p>
    <w:p w14:paraId="18966AD6" w14:textId="77777777" w:rsidR="00676923" w:rsidRDefault="00000000">
      <w:pPr>
        <w:numPr>
          <w:ilvl w:val="1"/>
          <w:numId w:val="226"/>
        </w:numPr>
        <w:ind w:right="48" w:hanging="720"/>
      </w:pPr>
      <w:r>
        <w:t>True</w:t>
      </w:r>
    </w:p>
    <w:p w14:paraId="5D8D60FE" w14:textId="77777777" w:rsidR="00676923" w:rsidRDefault="00000000">
      <w:pPr>
        <w:numPr>
          <w:ilvl w:val="1"/>
          <w:numId w:val="226"/>
        </w:numPr>
        <w:spacing w:after="201"/>
        <w:ind w:right="48" w:hanging="720"/>
      </w:pPr>
      <w:r>
        <w:t>False</w:t>
      </w:r>
    </w:p>
    <w:p w14:paraId="13CED488" w14:textId="77777777" w:rsidR="00676923" w:rsidRDefault="00000000">
      <w:pPr>
        <w:numPr>
          <w:ilvl w:val="0"/>
          <w:numId w:val="226"/>
        </w:numPr>
        <w:spacing w:after="205"/>
        <w:ind w:right="14" w:hanging="720"/>
        <w:jc w:val="left"/>
      </w:pPr>
      <w:r>
        <w:rPr>
          <w:b/>
        </w:rPr>
        <w:t>There is no difference between “deciding” and “decision making”.</w:t>
      </w:r>
    </w:p>
    <w:p w14:paraId="00BC1A3C" w14:textId="77777777" w:rsidR="00676923" w:rsidRDefault="00000000">
      <w:pPr>
        <w:numPr>
          <w:ilvl w:val="1"/>
          <w:numId w:val="226"/>
        </w:numPr>
        <w:ind w:right="48" w:hanging="720"/>
      </w:pPr>
      <w:r>
        <w:t>True</w:t>
      </w:r>
    </w:p>
    <w:p w14:paraId="4B472572" w14:textId="77777777" w:rsidR="00676923" w:rsidRDefault="00000000">
      <w:pPr>
        <w:numPr>
          <w:ilvl w:val="1"/>
          <w:numId w:val="226"/>
        </w:numPr>
        <w:spacing w:after="201"/>
        <w:ind w:right="48" w:hanging="720"/>
      </w:pPr>
      <w:r>
        <w:t>False</w:t>
      </w:r>
    </w:p>
    <w:p w14:paraId="0374625B" w14:textId="77777777" w:rsidR="00676923" w:rsidRDefault="00000000">
      <w:pPr>
        <w:numPr>
          <w:ilvl w:val="0"/>
          <w:numId w:val="226"/>
        </w:numPr>
        <w:spacing w:after="205"/>
        <w:ind w:right="14" w:hanging="720"/>
        <w:jc w:val="left"/>
      </w:pPr>
      <w:r>
        <w:rPr>
          <w:b/>
        </w:rPr>
        <w:t>A decision is “good” when:</w:t>
      </w:r>
    </w:p>
    <w:p w14:paraId="22EDF721" w14:textId="77777777" w:rsidR="00676923" w:rsidRDefault="00000000">
      <w:pPr>
        <w:numPr>
          <w:ilvl w:val="1"/>
          <w:numId w:val="226"/>
        </w:numPr>
        <w:ind w:right="48" w:hanging="720"/>
      </w:pPr>
      <w:r>
        <w:t>it can be implemented within the available time</w:t>
      </w:r>
    </w:p>
    <w:p w14:paraId="1E2E7E10" w14:textId="77777777" w:rsidR="00676923" w:rsidRDefault="00000000">
      <w:pPr>
        <w:numPr>
          <w:ilvl w:val="1"/>
          <w:numId w:val="226"/>
        </w:numPr>
        <w:ind w:right="48" w:hanging="720"/>
      </w:pPr>
      <w:r>
        <w:rPr>
          <w:noProof/>
          <w:color w:val="000000"/>
        </w:rPr>
        <mc:AlternateContent>
          <mc:Choice Requires="wpg">
            <w:drawing>
              <wp:anchor distT="0" distB="0" distL="114300" distR="114300" simplePos="0" relativeHeight="252025856" behindDoc="0" locked="0" layoutInCell="1" allowOverlap="1" wp14:anchorId="7A4EA429" wp14:editId="35FCB5CD">
                <wp:simplePos x="0" y="0"/>
                <wp:positionH relativeFrom="page">
                  <wp:posOffset>0</wp:posOffset>
                </wp:positionH>
                <wp:positionV relativeFrom="page">
                  <wp:posOffset>5184001</wp:posOffset>
                </wp:positionV>
                <wp:extent cx="431999" cy="779644"/>
                <wp:effectExtent l="0" t="0" r="0" b="0"/>
                <wp:wrapSquare wrapText="bothSides"/>
                <wp:docPr id="807842" name="Group 807842"/>
                <wp:cNvGraphicFramePr/>
                <a:graphic xmlns:a="http://schemas.openxmlformats.org/drawingml/2006/main">
                  <a:graphicData uri="http://schemas.microsoft.com/office/word/2010/wordprocessingGroup">
                    <wpg:wgp>
                      <wpg:cNvGrpSpPr/>
                      <wpg:grpSpPr>
                        <a:xfrm>
                          <a:off x="0" y="0"/>
                          <a:ext cx="431999" cy="779644"/>
                          <a:chOff x="0" y="0"/>
                          <a:chExt cx="431999" cy="779644"/>
                        </a:xfrm>
                      </wpg:grpSpPr>
                      <wps:wsp>
                        <wps:cNvPr id="930336" name="Shape 9303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338" name="Rectangle 136338"/>
                        <wps:cNvSpPr/>
                        <wps:spPr>
                          <a:xfrm rot="5399999">
                            <a:off x="2649" y="91689"/>
                            <a:ext cx="182423" cy="149891"/>
                          </a:xfrm>
                          <a:prstGeom prst="rect">
                            <a:avLst/>
                          </a:prstGeom>
                          <a:ln>
                            <a:noFill/>
                          </a:ln>
                        </wps:spPr>
                        <wps:txbx>
                          <w:txbxContent>
                            <w:p w14:paraId="06984309"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6339" name="Rectangle 136339"/>
                        <wps:cNvSpPr/>
                        <wps:spPr>
                          <a:xfrm rot="5399999">
                            <a:off x="-199571" y="551357"/>
                            <a:ext cx="586321" cy="161208"/>
                          </a:xfrm>
                          <a:prstGeom prst="rect">
                            <a:avLst/>
                          </a:prstGeom>
                          <a:ln>
                            <a:noFill/>
                          </a:ln>
                        </wps:spPr>
                        <wps:txbx>
                          <w:txbxContent>
                            <w:p w14:paraId="18EA09BE"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7A4EA429" id="Group 807842" o:spid="_x0000_s2680" style="position:absolute;left:0;text-align:left;margin-left:0;margin-top:408.2pt;width:34pt;height:61.4pt;z-index:252025856;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">
                <v:shape id="Shape 930336" o:spid="_x0000_s268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" path="m,l431999,r,287998l,287998,,e" fillcolor="#181717" stroked="f" strokeweight="0">
                  <v:stroke miterlimit="83231f" joinstyle="miter"/>
                  <v:path arrowok="t" textboxrect="0,0,431999,287998"/>
                </v:shape>
                <v:rect id="Rectangle 136338" o:spid="_x0000_s268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" filled="f" stroked="f">
                  <v:textbox inset="0,0,0,0">
                    <w:txbxContent>
                      <w:p w14:paraId="06984309" w14:textId="77777777" w:rsidR="00676923" w:rsidRDefault="00000000">
                        <w:pPr>
                          <w:spacing w:after="160" w:line="259" w:lineRule="auto"/>
                          <w:ind w:left="0" w:firstLine="0"/>
                          <w:jc w:val="left"/>
                        </w:pPr>
                        <w:r>
                          <w:rPr>
                            <w:b/>
                            <w:color w:val="FFFEFD"/>
                            <w:sz w:val="18"/>
                          </w:rPr>
                          <w:t>15</w:t>
                        </w:r>
                      </w:p>
                    </w:txbxContent>
                  </v:textbox>
                </v:rect>
                <v:rect id="Rectangle 136339" o:spid="_x0000_s2683" style="position:absolute;left:-1997;top:5514;width:58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" filled="f" stroked="f">
                  <v:textbox inset="0,0,0,0">
                    <w:txbxContent>
                      <w:p w14:paraId="18EA09BE" w14:textId="77777777" w:rsidR="00676923" w:rsidRDefault="00000000">
                        <w:pPr>
                          <w:spacing w:after="160" w:line="259" w:lineRule="auto"/>
                          <w:ind w:left="0" w:firstLine="0"/>
                          <w:jc w:val="left"/>
                        </w:pPr>
                        <w:r>
                          <w:rPr>
                            <w:b/>
                            <w:sz w:val="16"/>
                          </w:rPr>
                          <w:t>Questions</w:t>
                        </w:r>
                      </w:p>
                    </w:txbxContent>
                  </v:textbox>
                </v:rect>
                <w10:wrap type="square" anchorx="page" anchory="page"/>
              </v:group>
            </w:pict>
          </mc:Fallback>
        </mc:AlternateContent>
      </w:r>
      <w:r>
        <w:t>time is not an issue. The decision must be correct</w:t>
      </w:r>
    </w:p>
    <w:p w14:paraId="78A6F3D1" w14:textId="77777777" w:rsidR="00676923" w:rsidRDefault="00000000">
      <w:pPr>
        <w:numPr>
          <w:ilvl w:val="1"/>
          <w:numId w:val="226"/>
        </w:numPr>
        <w:ind w:right="48" w:hanging="720"/>
      </w:pPr>
      <w:r>
        <w:t xml:space="preserve">time can be an </w:t>
      </w:r>
      <w:proofErr w:type="gramStart"/>
      <w:r>
        <w:t>issue</w:t>
      </w:r>
      <w:proofErr w:type="gramEnd"/>
      <w:r>
        <w:t xml:space="preserve"> but the correct perception is the important factor</w:t>
      </w:r>
    </w:p>
    <w:p w14:paraId="37E4881F" w14:textId="77777777" w:rsidR="00676923" w:rsidRDefault="00000000">
      <w:pPr>
        <w:numPr>
          <w:ilvl w:val="1"/>
          <w:numId w:val="226"/>
        </w:numPr>
        <w:spacing w:after="201"/>
        <w:ind w:right="48" w:hanging="720"/>
      </w:pPr>
      <w:r>
        <w:t>when other members of the crew agree</w:t>
      </w:r>
    </w:p>
    <w:p w14:paraId="5546D604" w14:textId="77777777" w:rsidR="00676923" w:rsidRDefault="00000000">
      <w:pPr>
        <w:numPr>
          <w:ilvl w:val="0"/>
          <w:numId w:val="226"/>
        </w:numPr>
        <w:spacing w:after="205"/>
        <w:ind w:right="14" w:hanging="720"/>
        <w:jc w:val="left"/>
      </w:pPr>
      <w:r>
        <w:rPr>
          <w:b/>
        </w:rPr>
        <w:t>Preparation is essential for good decision making when time is an issue.</w:t>
      </w:r>
    </w:p>
    <w:p w14:paraId="198D3F9B" w14:textId="77777777" w:rsidR="00676923" w:rsidRDefault="00000000">
      <w:pPr>
        <w:numPr>
          <w:ilvl w:val="1"/>
          <w:numId w:val="226"/>
        </w:numPr>
        <w:ind w:right="48" w:hanging="720"/>
      </w:pPr>
      <w:r>
        <w:t>True</w:t>
      </w:r>
    </w:p>
    <w:p w14:paraId="5ACDE337" w14:textId="77777777" w:rsidR="00676923" w:rsidRDefault="00000000">
      <w:pPr>
        <w:numPr>
          <w:ilvl w:val="1"/>
          <w:numId w:val="226"/>
        </w:numPr>
        <w:spacing w:after="201"/>
        <w:ind w:right="48" w:hanging="720"/>
      </w:pPr>
      <w:r>
        <w:t>False</w:t>
      </w:r>
    </w:p>
    <w:p w14:paraId="2792A0E1" w14:textId="77777777" w:rsidR="00676923" w:rsidRDefault="00000000">
      <w:pPr>
        <w:numPr>
          <w:ilvl w:val="0"/>
          <w:numId w:val="226"/>
        </w:numPr>
        <w:spacing w:after="205"/>
        <w:ind w:right="14" w:hanging="720"/>
        <w:jc w:val="left"/>
      </w:pPr>
      <w:r>
        <w:rPr>
          <w:b/>
        </w:rPr>
        <w:t>One of the possible problems of preparation is:</w:t>
      </w:r>
    </w:p>
    <w:p w14:paraId="3F32A0CB" w14:textId="77777777" w:rsidR="00676923" w:rsidRDefault="00000000">
      <w:pPr>
        <w:numPr>
          <w:ilvl w:val="1"/>
          <w:numId w:val="226"/>
        </w:numPr>
        <w:ind w:right="48" w:hanging="720"/>
      </w:pPr>
      <w:r>
        <w:t>action slip</w:t>
      </w:r>
    </w:p>
    <w:p w14:paraId="144F6969" w14:textId="77777777" w:rsidR="00676923" w:rsidRDefault="00000000">
      <w:pPr>
        <w:numPr>
          <w:ilvl w:val="1"/>
          <w:numId w:val="226"/>
        </w:numPr>
        <w:ind w:right="48" w:hanging="720"/>
      </w:pPr>
      <w:r>
        <w:t>confirmation bias</w:t>
      </w:r>
    </w:p>
    <w:p w14:paraId="458B9692" w14:textId="77777777" w:rsidR="00676923" w:rsidRDefault="00000000">
      <w:pPr>
        <w:numPr>
          <w:ilvl w:val="1"/>
          <w:numId w:val="226"/>
        </w:numPr>
        <w:ind w:right="48" w:hanging="720"/>
      </w:pPr>
      <w:r>
        <w:t>error of commission</w:t>
      </w:r>
    </w:p>
    <w:p w14:paraId="171C2613" w14:textId="77777777" w:rsidR="00676923" w:rsidRDefault="00000000">
      <w:pPr>
        <w:numPr>
          <w:ilvl w:val="1"/>
          <w:numId w:val="226"/>
        </w:numPr>
        <w:spacing w:after="201"/>
        <w:ind w:right="48" w:hanging="720"/>
      </w:pPr>
      <w:r>
        <w:t>environment capture</w:t>
      </w:r>
    </w:p>
    <w:p w14:paraId="2DED61DF" w14:textId="77777777" w:rsidR="00676923" w:rsidRDefault="00000000">
      <w:pPr>
        <w:numPr>
          <w:ilvl w:val="0"/>
          <w:numId w:val="226"/>
        </w:numPr>
        <w:spacing w:after="205"/>
        <w:ind w:right="14" w:hanging="720"/>
        <w:jc w:val="left"/>
      </w:pPr>
      <w:r>
        <w:rPr>
          <w:b/>
        </w:rPr>
        <w:t>A person will tend to overestimate the frequency of:</w:t>
      </w:r>
    </w:p>
    <w:p w14:paraId="06D07FFB" w14:textId="77777777" w:rsidR="00676923" w:rsidRDefault="00000000">
      <w:pPr>
        <w:numPr>
          <w:ilvl w:val="1"/>
          <w:numId w:val="226"/>
        </w:numPr>
        <w:ind w:right="48" w:hanging="720"/>
      </w:pPr>
      <w:r>
        <w:t>a common but negative occurrence</w:t>
      </w:r>
    </w:p>
    <w:p w14:paraId="07CA7D1B" w14:textId="77777777" w:rsidR="00676923" w:rsidRDefault="00000000">
      <w:pPr>
        <w:numPr>
          <w:ilvl w:val="1"/>
          <w:numId w:val="226"/>
        </w:numPr>
        <w:ind w:right="48" w:hanging="720"/>
      </w:pPr>
      <w:r>
        <w:t>a common but beneficial occurrence</w:t>
      </w:r>
    </w:p>
    <w:p w14:paraId="7E2E1BC5" w14:textId="77777777" w:rsidR="00676923" w:rsidRDefault="00000000">
      <w:pPr>
        <w:numPr>
          <w:ilvl w:val="1"/>
          <w:numId w:val="226"/>
        </w:numPr>
        <w:ind w:right="48" w:hanging="720"/>
      </w:pPr>
      <w:r>
        <w:t>a rare but beneficial occurrence</w:t>
      </w:r>
    </w:p>
    <w:p w14:paraId="49EC3FCA" w14:textId="77777777" w:rsidR="00676923" w:rsidRDefault="00000000">
      <w:pPr>
        <w:numPr>
          <w:ilvl w:val="1"/>
          <w:numId w:val="226"/>
        </w:numPr>
        <w:spacing w:after="201"/>
        <w:ind w:right="48" w:hanging="720"/>
      </w:pPr>
      <w:r>
        <w:t>a rare but negative occurrence</w:t>
      </w:r>
    </w:p>
    <w:p w14:paraId="0757FF87" w14:textId="77777777" w:rsidR="00676923" w:rsidRDefault="00000000">
      <w:pPr>
        <w:numPr>
          <w:ilvl w:val="0"/>
          <w:numId w:val="226"/>
        </w:numPr>
        <w:spacing w:after="205"/>
        <w:ind w:right="14" w:hanging="720"/>
        <w:jc w:val="left"/>
      </w:pPr>
      <w:r>
        <w:rPr>
          <w:b/>
        </w:rPr>
        <w:t>Negative events tend to be overestimated when:</w:t>
      </w:r>
    </w:p>
    <w:p w14:paraId="55F29B09" w14:textId="77777777" w:rsidR="00676923" w:rsidRDefault="00000000">
      <w:pPr>
        <w:numPr>
          <w:ilvl w:val="1"/>
          <w:numId w:val="226"/>
        </w:numPr>
        <w:ind w:right="48" w:hanging="720"/>
      </w:pPr>
      <w:r>
        <w:lastRenderedPageBreak/>
        <w:t>they are well published</w:t>
      </w:r>
    </w:p>
    <w:p w14:paraId="57327C90" w14:textId="77777777" w:rsidR="00676923" w:rsidRDefault="00000000">
      <w:pPr>
        <w:numPr>
          <w:ilvl w:val="1"/>
          <w:numId w:val="226"/>
        </w:numPr>
        <w:ind w:right="48" w:hanging="720"/>
      </w:pPr>
      <w:r>
        <w:t>obvious</w:t>
      </w:r>
    </w:p>
    <w:p w14:paraId="46E1876A" w14:textId="77777777" w:rsidR="00676923" w:rsidRDefault="00000000">
      <w:pPr>
        <w:numPr>
          <w:ilvl w:val="1"/>
          <w:numId w:val="226"/>
        </w:numPr>
        <w:ind w:right="48" w:hanging="720"/>
      </w:pPr>
      <w:r>
        <w:t>under published</w:t>
      </w:r>
    </w:p>
    <w:p w14:paraId="5514C4F3" w14:textId="77777777" w:rsidR="00676923" w:rsidRDefault="00000000">
      <w:pPr>
        <w:numPr>
          <w:ilvl w:val="1"/>
          <w:numId w:val="226"/>
        </w:numPr>
        <w:ind w:right="48" w:hanging="720"/>
      </w:pPr>
      <w:r>
        <w:t>the results are unclear</w:t>
      </w:r>
    </w:p>
    <w:p w14:paraId="18D47725" w14:textId="77777777" w:rsidR="00676923" w:rsidRDefault="00000000">
      <w:pPr>
        <w:pStyle w:val="Heading3"/>
        <w:spacing w:after="617" w:line="294" w:lineRule="auto"/>
        <w:jc w:val="right"/>
      </w:pPr>
      <w:r>
        <w:rPr>
          <w:i/>
          <w:color w:val="181717"/>
          <w:sz w:val="38"/>
        </w:rPr>
        <w:t>Questions</w:t>
      </w:r>
    </w:p>
    <w:p w14:paraId="29EB8A41" w14:textId="77777777" w:rsidR="00676923" w:rsidRDefault="00000000">
      <w:pPr>
        <w:numPr>
          <w:ilvl w:val="0"/>
          <w:numId w:val="227"/>
        </w:numPr>
        <w:spacing w:after="205"/>
        <w:ind w:right="14" w:hanging="720"/>
        <w:jc w:val="left"/>
      </w:pPr>
      <w:r>
        <w:rPr>
          <w:b/>
        </w:rPr>
        <w:t>The risk of an Airprox is normally:</w:t>
      </w:r>
    </w:p>
    <w:p w14:paraId="4C23A1D9" w14:textId="77777777" w:rsidR="00676923" w:rsidRDefault="00000000">
      <w:pPr>
        <w:numPr>
          <w:ilvl w:val="1"/>
          <w:numId w:val="227"/>
        </w:numPr>
        <w:ind w:right="48" w:hanging="720"/>
      </w:pPr>
      <w:r>
        <w:t>overestimated</w:t>
      </w:r>
    </w:p>
    <w:p w14:paraId="0E04F18E" w14:textId="77777777" w:rsidR="00676923" w:rsidRDefault="00000000">
      <w:pPr>
        <w:numPr>
          <w:ilvl w:val="1"/>
          <w:numId w:val="227"/>
        </w:numPr>
        <w:ind w:right="48" w:hanging="720"/>
      </w:pPr>
      <w:r>
        <w:t>underestimated</w:t>
      </w:r>
    </w:p>
    <w:p w14:paraId="6EB38164" w14:textId="77777777" w:rsidR="00676923" w:rsidRDefault="00000000">
      <w:pPr>
        <w:numPr>
          <w:ilvl w:val="1"/>
          <w:numId w:val="227"/>
        </w:numPr>
        <w:ind w:right="48" w:hanging="720"/>
      </w:pPr>
      <w:r>
        <w:t>discounted</w:t>
      </w:r>
    </w:p>
    <w:p w14:paraId="7777CAFE" w14:textId="77777777" w:rsidR="00676923" w:rsidRDefault="00000000">
      <w:pPr>
        <w:numPr>
          <w:ilvl w:val="1"/>
          <w:numId w:val="227"/>
        </w:numPr>
        <w:spacing w:after="201"/>
        <w:ind w:right="48" w:hanging="720"/>
      </w:pPr>
      <w:r>
        <w:t>accurately assessed</w:t>
      </w:r>
    </w:p>
    <w:p w14:paraId="49B3613E" w14:textId="77777777" w:rsidR="00676923" w:rsidRDefault="00000000">
      <w:pPr>
        <w:numPr>
          <w:ilvl w:val="0"/>
          <w:numId w:val="227"/>
        </w:numPr>
        <w:spacing w:after="205"/>
        <w:ind w:right="14" w:hanging="720"/>
        <w:jc w:val="left"/>
      </w:pPr>
      <w:r>
        <w:rPr>
          <w:b/>
        </w:rPr>
        <w:t>Evaluation of options in the decision-making process involves:</w:t>
      </w:r>
    </w:p>
    <w:p w14:paraId="01A661D1" w14:textId="77777777" w:rsidR="00676923" w:rsidRDefault="00000000">
      <w:pPr>
        <w:numPr>
          <w:ilvl w:val="1"/>
          <w:numId w:val="227"/>
        </w:numPr>
        <w:ind w:right="48" w:hanging="720"/>
      </w:pPr>
      <w:r>
        <w:t>positive and negative considerations</w:t>
      </w:r>
    </w:p>
    <w:p w14:paraId="67033DAE" w14:textId="77777777" w:rsidR="00676923" w:rsidRDefault="00000000">
      <w:pPr>
        <w:numPr>
          <w:ilvl w:val="1"/>
          <w:numId w:val="227"/>
        </w:numPr>
        <w:ind w:right="48" w:hanging="720"/>
      </w:pPr>
      <w:r>
        <w:t>values and costs</w:t>
      </w:r>
    </w:p>
    <w:p w14:paraId="0262233E" w14:textId="77777777" w:rsidR="00676923" w:rsidRDefault="00000000">
      <w:pPr>
        <w:numPr>
          <w:ilvl w:val="1"/>
          <w:numId w:val="227"/>
        </w:numPr>
        <w:ind w:right="48" w:hanging="720"/>
      </w:pPr>
      <w:r>
        <w:t>planned and impromptu considerations</w:t>
      </w:r>
    </w:p>
    <w:p w14:paraId="09EEB71A" w14:textId="77777777" w:rsidR="00676923" w:rsidRDefault="00000000">
      <w:pPr>
        <w:numPr>
          <w:ilvl w:val="1"/>
          <w:numId w:val="227"/>
        </w:numPr>
        <w:spacing w:after="201"/>
        <w:ind w:right="48" w:hanging="720"/>
      </w:pPr>
      <w:r>
        <w:t>assigning tasks</w:t>
      </w:r>
    </w:p>
    <w:p w14:paraId="25F30F0E" w14:textId="77777777" w:rsidR="00676923" w:rsidRDefault="00000000">
      <w:pPr>
        <w:numPr>
          <w:ilvl w:val="0"/>
          <w:numId w:val="227"/>
        </w:numPr>
        <w:spacing w:after="205"/>
        <w:ind w:right="14" w:hanging="720"/>
        <w:jc w:val="left"/>
      </w:pPr>
      <w:r>
        <w:rPr>
          <w:b/>
        </w:rPr>
        <w:t>People tend to be biased to make a:</w:t>
      </w:r>
    </w:p>
    <w:p w14:paraId="789555CE" w14:textId="77777777" w:rsidR="00676923" w:rsidRDefault="00000000">
      <w:pPr>
        <w:numPr>
          <w:ilvl w:val="1"/>
          <w:numId w:val="227"/>
        </w:numPr>
        <w:ind w:right="48" w:hanging="720"/>
      </w:pPr>
      <w:r>
        <w:t>risky loss rather than a certain loss even if the expected loss from the former is greater</w:t>
      </w:r>
    </w:p>
    <w:p w14:paraId="1409A69A" w14:textId="77777777" w:rsidR="00676923" w:rsidRDefault="00000000">
      <w:pPr>
        <w:numPr>
          <w:ilvl w:val="1"/>
          <w:numId w:val="227"/>
        </w:numPr>
        <w:ind w:right="48" w:hanging="720"/>
      </w:pPr>
      <w:r>
        <w:t>risky loss rather than a certain loss even if the expected loss from the former is less</w:t>
      </w:r>
    </w:p>
    <w:p w14:paraId="51492D3F" w14:textId="77777777" w:rsidR="00676923" w:rsidRDefault="00000000">
      <w:pPr>
        <w:numPr>
          <w:ilvl w:val="1"/>
          <w:numId w:val="227"/>
        </w:numPr>
        <w:ind w:right="48" w:hanging="720"/>
      </w:pPr>
      <w:r>
        <w:t>risky loss rather than a certain loss even if the expected loss from the latter is greater</w:t>
      </w:r>
    </w:p>
    <w:p w14:paraId="7F59B8C7" w14:textId="77777777" w:rsidR="00676923" w:rsidRDefault="00000000">
      <w:pPr>
        <w:numPr>
          <w:ilvl w:val="1"/>
          <w:numId w:val="227"/>
        </w:numPr>
        <w:spacing w:after="209"/>
        <w:ind w:right="48" w:hanging="720"/>
      </w:pPr>
      <w:r>
        <w:t>risky loss rather than a certain loss even if the expected loss from the latter is far greater</w:t>
      </w:r>
    </w:p>
    <w:p w14:paraId="3012A3E7" w14:textId="77777777" w:rsidR="00676923" w:rsidRDefault="00000000">
      <w:pPr>
        <w:numPr>
          <w:ilvl w:val="0"/>
          <w:numId w:val="227"/>
        </w:numPr>
        <w:spacing w:after="205"/>
        <w:ind w:right="14" w:hanging="720"/>
        <w:jc w:val="left"/>
      </w:pPr>
      <w:r>
        <w:rPr>
          <w:noProof/>
          <w:color w:val="000000"/>
        </w:rPr>
        <mc:AlternateContent>
          <mc:Choice Requires="wpg">
            <w:drawing>
              <wp:anchor distT="0" distB="0" distL="114300" distR="114300" simplePos="0" relativeHeight="252026880" behindDoc="0" locked="0" layoutInCell="1" allowOverlap="1" wp14:anchorId="3AD74B85" wp14:editId="7079032E">
                <wp:simplePos x="0" y="0"/>
                <wp:positionH relativeFrom="page">
                  <wp:posOffset>7128002</wp:posOffset>
                </wp:positionH>
                <wp:positionV relativeFrom="page">
                  <wp:posOffset>5184001</wp:posOffset>
                </wp:positionV>
                <wp:extent cx="432003" cy="1101203"/>
                <wp:effectExtent l="0" t="0" r="0" b="0"/>
                <wp:wrapSquare wrapText="bothSides"/>
                <wp:docPr id="807917" name="Group 807917"/>
                <wp:cNvGraphicFramePr/>
                <a:graphic xmlns:a="http://schemas.openxmlformats.org/drawingml/2006/main">
                  <a:graphicData uri="http://schemas.microsoft.com/office/word/2010/wordprocessingGroup">
                    <wpg:wgp>
                      <wpg:cNvGrpSpPr/>
                      <wpg:grpSpPr>
                        <a:xfrm>
                          <a:off x="0" y="0"/>
                          <a:ext cx="432003" cy="1101203"/>
                          <a:chOff x="0" y="0"/>
                          <a:chExt cx="432003" cy="1101203"/>
                        </a:xfrm>
                      </wpg:grpSpPr>
                      <wps:wsp>
                        <wps:cNvPr id="136450" name="Shape 13645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451" name="Rectangle 136451"/>
                        <wps:cNvSpPr/>
                        <wps:spPr>
                          <a:xfrm rot="-5399999">
                            <a:off x="-168204" y="513985"/>
                            <a:ext cx="1013230" cy="161208"/>
                          </a:xfrm>
                          <a:prstGeom prst="rect">
                            <a:avLst/>
                          </a:prstGeom>
                          <a:ln>
                            <a:noFill/>
                          </a:ln>
                        </wps:spPr>
                        <wps:txbx>
                          <w:txbxContent>
                            <w:p w14:paraId="273953B2"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6452" name="Rectangle 136452"/>
                        <wps:cNvSpPr/>
                        <wps:spPr>
                          <a:xfrm rot="-5399999">
                            <a:off x="246927" y="46426"/>
                            <a:ext cx="182423" cy="149891"/>
                          </a:xfrm>
                          <a:prstGeom prst="rect">
                            <a:avLst/>
                          </a:prstGeom>
                          <a:ln>
                            <a:noFill/>
                          </a:ln>
                        </wps:spPr>
                        <wps:txbx>
                          <w:txbxContent>
                            <w:p w14:paraId="60A92B0B"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w:pict>
              <v:group w14:anchorId="3AD74B85" id="Group 807917" o:spid="_x0000_s2684" style="position:absolute;left:0;text-align:left;margin-left:561.25pt;margin-top:408.2pt;width:34pt;height:86.7pt;z-index:252026880;mso-position-horizontal-relative:page;mso-position-vertical-relative:page" coordsize="4320,11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">
                <v:shape id="Shape 136450" o:spid="_x0000_s268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36451" o:spid="_x0000_s2686" style="position:absolute;left:-1683;top:5140;width:1013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" filled="f" stroked="f">
                  <v:textbox inset="0,0,0,0">
                    <w:txbxContent>
                      <w:p w14:paraId="273953B2"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36452" o:spid="_x0000_s268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" filled="f" stroked="f">
                  <v:textbox inset="0,0,0,0">
                    <w:txbxContent>
                      <w:p w14:paraId="60A92B0B" w14:textId="77777777" w:rsidR="00676923" w:rsidRDefault="00000000">
                        <w:pPr>
                          <w:spacing w:after="160" w:line="259" w:lineRule="auto"/>
                          <w:ind w:left="0" w:firstLine="0"/>
                          <w:jc w:val="left"/>
                        </w:pPr>
                        <w:r>
                          <w:rPr>
                            <w:b/>
                            <w:color w:val="FFFEFD"/>
                            <w:sz w:val="18"/>
                          </w:rPr>
                          <w:t>15</w:t>
                        </w:r>
                      </w:p>
                    </w:txbxContent>
                  </v:textbox>
                </v:rect>
                <w10:wrap type="square" anchorx="page" anchory="page"/>
              </v:group>
            </w:pict>
          </mc:Fallback>
        </mc:AlternateContent>
      </w:r>
      <w:r>
        <w:rPr>
          <w:b/>
        </w:rPr>
        <w:t>“Press-on-itis” is a:</w:t>
      </w:r>
    </w:p>
    <w:p w14:paraId="5626A743" w14:textId="77777777" w:rsidR="00676923" w:rsidRDefault="00000000">
      <w:pPr>
        <w:numPr>
          <w:ilvl w:val="1"/>
          <w:numId w:val="227"/>
        </w:numPr>
        <w:ind w:right="48" w:hanging="720"/>
      </w:pPr>
      <w:r>
        <w:t>common dilemma faced by all pilots</w:t>
      </w:r>
    </w:p>
    <w:p w14:paraId="23EBA715" w14:textId="77777777" w:rsidR="00676923" w:rsidRDefault="00000000">
      <w:pPr>
        <w:numPr>
          <w:ilvl w:val="1"/>
          <w:numId w:val="227"/>
        </w:numPr>
        <w:ind w:right="48" w:hanging="720"/>
      </w:pPr>
      <w:r>
        <w:t>is only experienced by skilled pilots</w:t>
      </w:r>
    </w:p>
    <w:p w14:paraId="2275A021" w14:textId="77777777" w:rsidR="00676923" w:rsidRDefault="00000000">
      <w:pPr>
        <w:numPr>
          <w:ilvl w:val="1"/>
          <w:numId w:val="227"/>
        </w:numPr>
        <w:ind w:right="48" w:hanging="720"/>
      </w:pPr>
      <w:r>
        <w:t>only happens to inexperienced pilots</w:t>
      </w:r>
    </w:p>
    <w:p w14:paraId="158CE11E" w14:textId="77777777" w:rsidR="00676923" w:rsidRDefault="00000000">
      <w:pPr>
        <w:numPr>
          <w:ilvl w:val="1"/>
          <w:numId w:val="227"/>
        </w:numPr>
        <w:spacing w:after="201"/>
        <w:ind w:right="48" w:hanging="720"/>
      </w:pPr>
      <w:r>
        <w:t>is rarely faced by good pilots</w:t>
      </w:r>
    </w:p>
    <w:p w14:paraId="58A4E82E" w14:textId="77777777" w:rsidR="00676923" w:rsidRDefault="00000000">
      <w:pPr>
        <w:numPr>
          <w:ilvl w:val="0"/>
          <w:numId w:val="227"/>
        </w:numPr>
        <w:spacing w:after="205"/>
        <w:ind w:right="14" w:hanging="720"/>
        <w:jc w:val="left"/>
      </w:pPr>
      <w:r>
        <w:rPr>
          <w:b/>
        </w:rPr>
        <w:t>The co-pilot is responsible for monitoring the implementation of the Commander’s decision.</w:t>
      </w:r>
    </w:p>
    <w:p w14:paraId="496C13F6" w14:textId="77777777" w:rsidR="00676923" w:rsidRDefault="00000000">
      <w:pPr>
        <w:numPr>
          <w:ilvl w:val="1"/>
          <w:numId w:val="227"/>
        </w:numPr>
        <w:ind w:right="48" w:hanging="720"/>
      </w:pPr>
      <w:r>
        <w:t>True</w:t>
      </w:r>
    </w:p>
    <w:p w14:paraId="5246A9BF" w14:textId="77777777" w:rsidR="00676923" w:rsidRDefault="00000000">
      <w:pPr>
        <w:numPr>
          <w:ilvl w:val="1"/>
          <w:numId w:val="227"/>
        </w:numPr>
        <w:spacing w:after="201"/>
        <w:ind w:right="48" w:hanging="720"/>
      </w:pPr>
      <w:r>
        <w:t>False</w:t>
      </w:r>
    </w:p>
    <w:p w14:paraId="7BEAD502" w14:textId="77777777" w:rsidR="00676923" w:rsidRDefault="00000000">
      <w:pPr>
        <w:numPr>
          <w:ilvl w:val="0"/>
          <w:numId w:val="227"/>
        </w:numPr>
        <w:spacing w:after="205"/>
        <w:ind w:right="14" w:hanging="720"/>
        <w:jc w:val="left"/>
      </w:pPr>
      <w:r>
        <w:rPr>
          <w:b/>
        </w:rPr>
        <w:t>People tend to focus on salient cues.</w:t>
      </w:r>
    </w:p>
    <w:p w14:paraId="7AFA98A5" w14:textId="77777777" w:rsidR="00676923" w:rsidRDefault="00000000">
      <w:pPr>
        <w:numPr>
          <w:ilvl w:val="1"/>
          <w:numId w:val="227"/>
        </w:numPr>
        <w:ind w:right="48" w:hanging="720"/>
      </w:pPr>
      <w:r>
        <w:t>True</w:t>
      </w:r>
    </w:p>
    <w:p w14:paraId="7ABEF9EF" w14:textId="77777777" w:rsidR="00676923" w:rsidRDefault="00000000">
      <w:pPr>
        <w:numPr>
          <w:ilvl w:val="1"/>
          <w:numId w:val="227"/>
        </w:numPr>
        <w:spacing w:after="201"/>
        <w:ind w:right="48" w:hanging="720"/>
      </w:pPr>
      <w:r>
        <w:t>False</w:t>
      </w:r>
    </w:p>
    <w:p w14:paraId="0B8739BE" w14:textId="77777777" w:rsidR="00676923" w:rsidRDefault="00000000">
      <w:pPr>
        <w:numPr>
          <w:ilvl w:val="0"/>
          <w:numId w:val="227"/>
        </w:numPr>
        <w:spacing w:after="205"/>
        <w:ind w:right="14" w:hanging="720"/>
        <w:jc w:val="left"/>
      </w:pPr>
      <w:r>
        <w:rPr>
          <w:b/>
        </w:rPr>
        <w:t>Fatigue/overload:</w:t>
      </w:r>
    </w:p>
    <w:p w14:paraId="5DBEE17F" w14:textId="77777777" w:rsidR="00676923" w:rsidRDefault="00000000">
      <w:pPr>
        <w:numPr>
          <w:ilvl w:val="1"/>
          <w:numId w:val="227"/>
        </w:numPr>
        <w:ind w:right="48" w:hanging="720"/>
      </w:pPr>
      <w:r>
        <w:t>sometimes affects decision making</w:t>
      </w:r>
    </w:p>
    <w:p w14:paraId="7EDDBD2B" w14:textId="77777777" w:rsidR="00676923" w:rsidRDefault="00000000">
      <w:pPr>
        <w:numPr>
          <w:ilvl w:val="1"/>
          <w:numId w:val="227"/>
        </w:numPr>
        <w:ind w:right="48" w:hanging="720"/>
      </w:pPr>
      <w:r>
        <w:lastRenderedPageBreak/>
        <w:t>rarely affects decision making</w:t>
      </w:r>
    </w:p>
    <w:p w14:paraId="1BAF1A60" w14:textId="77777777" w:rsidR="00676923" w:rsidRDefault="00000000">
      <w:pPr>
        <w:numPr>
          <w:ilvl w:val="1"/>
          <w:numId w:val="227"/>
        </w:numPr>
        <w:ind w:right="48" w:hanging="720"/>
      </w:pPr>
      <w:r>
        <w:t>never affects decision making</w:t>
      </w:r>
    </w:p>
    <w:p w14:paraId="2793A32D" w14:textId="77777777" w:rsidR="00676923" w:rsidRDefault="00000000">
      <w:pPr>
        <w:numPr>
          <w:ilvl w:val="1"/>
          <w:numId w:val="227"/>
        </w:numPr>
        <w:spacing w:after="201"/>
        <w:ind w:right="48" w:hanging="720"/>
      </w:pPr>
      <w:r>
        <w:t>always affects decision making</w:t>
      </w:r>
    </w:p>
    <w:p w14:paraId="65E7C811" w14:textId="77777777" w:rsidR="00676923" w:rsidRDefault="00000000">
      <w:pPr>
        <w:numPr>
          <w:ilvl w:val="0"/>
          <w:numId w:val="227"/>
        </w:numPr>
        <w:spacing w:after="205"/>
        <w:ind w:right="14" w:hanging="720"/>
        <w:jc w:val="left"/>
      </w:pPr>
      <w:r>
        <w:rPr>
          <w:b/>
        </w:rPr>
        <w:t>In the decision-making process, what should follow “review and feedback”?</w:t>
      </w:r>
    </w:p>
    <w:p w14:paraId="07F32266" w14:textId="77777777" w:rsidR="00676923" w:rsidRDefault="00000000">
      <w:pPr>
        <w:numPr>
          <w:ilvl w:val="1"/>
          <w:numId w:val="227"/>
        </w:numPr>
        <w:ind w:right="48" w:hanging="720"/>
      </w:pPr>
      <w:r>
        <w:t>Assign tasks</w:t>
      </w:r>
    </w:p>
    <w:p w14:paraId="157B5DF4" w14:textId="77777777" w:rsidR="00676923" w:rsidRDefault="00000000">
      <w:pPr>
        <w:numPr>
          <w:ilvl w:val="1"/>
          <w:numId w:val="227"/>
        </w:numPr>
        <w:ind w:right="48" w:hanging="720"/>
      </w:pPr>
      <w:r>
        <w:t>Decide</w:t>
      </w:r>
    </w:p>
    <w:p w14:paraId="38D00447" w14:textId="77777777" w:rsidR="00676923" w:rsidRDefault="00000000">
      <w:pPr>
        <w:numPr>
          <w:ilvl w:val="1"/>
          <w:numId w:val="227"/>
        </w:numPr>
        <w:ind w:right="48" w:hanging="720"/>
      </w:pPr>
      <w:r>
        <w:t>Risk assessment</w:t>
      </w:r>
    </w:p>
    <w:p w14:paraId="1F40D8D5" w14:textId="77777777" w:rsidR="00676923" w:rsidRDefault="00000000">
      <w:pPr>
        <w:numPr>
          <w:ilvl w:val="1"/>
          <w:numId w:val="227"/>
        </w:numPr>
        <w:ind w:right="48" w:hanging="720"/>
      </w:pPr>
      <w:r>
        <w:t>Diagnose and define objective</w:t>
      </w:r>
    </w:p>
    <w:p w14:paraId="15CB3055" w14:textId="77777777" w:rsidR="00676923" w:rsidRDefault="00000000">
      <w:pPr>
        <w:pStyle w:val="Heading3"/>
        <w:spacing w:after="655" w:line="265" w:lineRule="auto"/>
        <w:ind w:left="-5"/>
        <w:jc w:val="left"/>
      </w:pPr>
      <w:r>
        <w:rPr>
          <w:i/>
          <w:color w:val="181717"/>
          <w:sz w:val="38"/>
        </w:rPr>
        <w:t>Questions</w:t>
      </w:r>
    </w:p>
    <w:p w14:paraId="2F09F543" w14:textId="77777777" w:rsidR="00676923" w:rsidRDefault="00000000">
      <w:pPr>
        <w:numPr>
          <w:ilvl w:val="0"/>
          <w:numId w:val="228"/>
        </w:numPr>
        <w:spacing w:after="205"/>
        <w:ind w:right="14" w:hanging="720"/>
        <w:jc w:val="left"/>
      </w:pPr>
      <w:r>
        <w:rPr>
          <w:b/>
        </w:rPr>
        <w:t>Man is extremely capable of accurate risk assessment.</w:t>
      </w:r>
    </w:p>
    <w:p w14:paraId="2C12D0A6" w14:textId="77777777" w:rsidR="00676923" w:rsidRDefault="00000000">
      <w:pPr>
        <w:numPr>
          <w:ilvl w:val="1"/>
          <w:numId w:val="228"/>
        </w:numPr>
        <w:ind w:right="48" w:hanging="720"/>
      </w:pPr>
      <w:r>
        <w:t>True</w:t>
      </w:r>
    </w:p>
    <w:p w14:paraId="68DB4AD1" w14:textId="77777777" w:rsidR="00676923" w:rsidRDefault="00000000">
      <w:pPr>
        <w:numPr>
          <w:ilvl w:val="1"/>
          <w:numId w:val="228"/>
        </w:numPr>
        <w:spacing w:after="201"/>
        <w:ind w:right="48" w:hanging="720"/>
      </w:pPr>
      <w:r>
        <w:t>False</w:t>
      </w:r>
    </w:p>
    <w:p w14:paraId="3FD21DF3" w14:textId="77777777" w:rsidR="00676923" w:rsidRDefault="00000000">
      <w:pPr>
        <w:numPr>
          <w:ilvl w:val="0"/>
          <w:numId w:val="228"/>
        </w:numPr>
        <w:spacing w:after="205"/>
        <w:ind w:right="14" w:hanging="720"/>
        <w:jc w:val="left"/>
      </w:pPr>
      <w:r>
        <w:rPr>
          <w:b/>
        </w:rPr>
        <w:t>Input from the crew is an important factor in the decision-making process.</w:t>
      </w:r>
    </w:p>
    <w:p w14:paraId="7AD3CDF0" w14:textId="77777777" w:rsidR="00676923" w:rsidRDefault="00000000">
      <w:pPr>
        <w:numPr>
          <w:ilvl w:val="1"/>
          <w:numId w:val="228"/>
        </w:numPr>
        <w:ind w:right="48" w:hanging="720"/>
      </w:pPr>
      <w:r>
        <w:rPr>
          <w:noProof/>
          <w:color w:val="000000"/>
        </w:rPr>
        <mc:AlternateContent>
          <mc:Choice Requires="wpg">
            <w:drawing>
              <wp:anchor distT="0" distB="0" distL="114300" distR="114300" simplePos="0" relativeHeight="252027904" behindDoc="0" locked="0" layoutInCell="1" allowOverlap="1" wp14:anchorId="6D7C020E" wp14:editId="4967C726">
                <wp:simplePos x="0" y="0"/>
                <wp:positionH relativeFrom="page">
                  <wp:posOffset>0</wp:posOffset>
                </wp:positionH>
                <wp:positionV relativeFrom="page">
                  <wp:posOffset>5184001</wp:posOffset>
                </wp:positionV>
                <wp:extent cx="431999" cy="779644"/>
                <wp:effectExtent l="0" t="0" r="0" b="0"/>
                <wp:wrapTopAndBottom/>
                <wp:docPr id="808382" name="Group 808382"/>
                <wp:cNvGraphicFramePr/>
                <a:graphic xmlns:a="http://schemas.openxmlformats.org/drawingml/2006/main">
                  <a:graphicData uri="http://schemas.microsoft.com/office/word/2010/wordprocessingGroup">
                    <wpg:wgp>
                      <wpg:cNvGrpSpPr/>
                      <wpg:grpSpPr>
                        <a:xfrm>
                          <a:off x="0" y="0"/>
                          <a:ext cx="431999" cy="779644"/>
                          <a:chOff x="0" y="0"/>
                          <a:chExt cx="431999" cy="779644"/>
                        </a:xfrm>
                      </wpg:grpSpPr>
                      <wps:wsp>
                        <wps:cNvPr id="930390" name="Shape 93039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576" name="Rectangle 136576"/>
                        <wps:cNvSpPr/>
                        <wps:spPr>
                          <a:xfrm rot="5399999">
                            <a:off x="2649" y="91689"/>
                            <a:ext cx="182423" cy="149891"/>
                          </a:xfrm>
                          <a:prstGeom prst="rect">
                            <a:avLst/>
                          </a:prstGeom>
                          <a:ln>
                            <a:noFill/>
                          </a:ln>
                        </wps:spPr>
                        <wps:txbx>
                          <w:txbxContent>
                            <w:p w14:paraId="78048512"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6577" name="Rectangle 136577"/>
                        <wps:cNvSpPr/>
                        <wps:spPr>
                          <a:xfrm rot="5399999">
                            <a:off x="-199571" y="551357"/>
                            <a:ext cx="586321" cy="161208"/>
                          </a:xfrm>
                          <a:prstGeom prst="rect">
                            <a:avLst/>
                          </a:prstGeom>
                          <a:ln>
                            <a:noFill/>
                          </a:ln>
                        </wps:spPr>
                        <wps:txbx>
                          <w:txbxContent>
                            <w:p w14:paraId="0FE40EC3"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w:pict>
              <v:group w14:anchorId="6D7C020E" id="Group 808382" o:spid="_x0000_s2688" style="position:absolute;left:0;text-align:left;margin-left:0;margin-top:408.2pt;width:34pt;height:61.4pt;z-index:252027904;mso-position-horizontal-relative:page;mso-position-vertical-relative:page" coordsize="4319,77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">
                <v:shape id="Shape 930390" o:spid="_x0000_s268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" path="m,l431999,r,287998l,287998,,e" fillcolor="#181717" stroked="f" strokeweight="0">
                  <v:stroke miterlimit="83231f" joinstyle="miter"/>
                  <v:path arrowok="t" textboxrect="0,0,431999,287998"/>
                </v:shape>
                <v:rect id="Rectangle 136576" o:spid="_x0000_s2690"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" filled="f" stroked="f">
                  <v:textbox inset="0,0,0,0">
                    <w:txbxContent>
                      <w:p w14:paraId="78048512" w14:textId="77777777" w:rsidR="00676923" w:rsidRDefault="00000000">
                        <w:pPr>
                          <w:spacing w:after="160" w:line="259" w:lineRule="auto"/>
                          <w:ind w:left="0" w:firstLine="0"/>
                          <w:jc w:val="left"/>
                        </w:pPr>
                        <w:r>
                          <w:rPr>
                            <w:b/>
                            <w:color w:val="FFFEFD"/>
                            <w:sz w:val="18"/>
                          </w:rPr>
                          <w:t>15</w:t>
                        </w:r>
                      </w:p>
                    </w:txbxContent>
                  </v:textbox>
                </v:rect>
                <v:rect id="Rectangle 136577" o:spid="_x0000_s2691" style="position:absolute;left:-1997;top:5514;width:58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" filled="f" stroked="f">
                  <v:textbox inset="0,0,0,0">
                    <w:txbxContent>
                      <w:p w14:paraId="0FE40EC3" w14:textId="77777777" w:rsidR="00676923" w:rsidRDefault="00000000">
                        <w:pPr>
                          <w:spacing w:after="160" w:line="259" w:lineRule="auto"/>
                          <w:ind w:left="0" w:firstLine="0"/>
                          <w:jc w:val="left"/>
                        </w:pPr>
                        <w:r>
                          <w:rPr>
                            <w:b/>
                            <w:sz w:val="16"/>
                          </w:rPr>
                          <w:t>Questions</w:t>
                        </w:r>
                      </w:p>
                    </w:txbxContent>
                  </v:textbox>
                </v:rect>
                <w10:wrap type="topAndBottom" anchorx="page" anchory="page"/>
              </v:group>
            </w:pict>
          </mc:Fallback>
        </mc:AlternateContent>
      </w:r>
      <w:r>
        <w:t>True</w:t>
      </w:r>
    </w:p>
    <w:p w14:paraId="2A906826" w14:textId="77777777" w:rsidR="00676923" w:rsidRDefault="00000000">
      <w:pPr>
        <w:numPr>
          <w:ilvl w:val="1"/>
          <w:numId w:val="228"/>
        </w:numPr>
        <w:spacing w:after="201"/>
        <w:ind w:right="48" w:hanging="720"/>
      </w:pPr>
      <w:r>
        <w:t>False</w:t>
      </w:r>
    </w:p>
    <w:p w14:paraId="00F84C4E" w14:textId="77777777" w:rsidR="00676923" w:rsidRDefault="00000000">
      <w:pPr>
        <w:numPr>
          <w:ilvl w:val="0"/>
          <w:numId w:val="228"/>
        </w:numPr>
        <w:spacing w:after="190" w:line="259" w:lineRule="auto"/>
        <w:ind w:right="14" w:hanging="720"/>
        <w:jc w:val="left"/>
      </w:pPr>
      <w:r>
        <w:rPr>
          <w:b/>
        </w:rPr>
        <w:t>Lack of experience will have the following effect on the decision-making process:</w:t>
      </w:r>
    </w:p>
    <w:p w14:paraId="5093FF49" w14:textId="77777777" w:rsidR="00676923" w:rsidRDefault="00000000">
      <w:pPr>
        <w:numPr>
          <w:ilvl w:val="1"/>
          <w:numId w:val="228"/>
        </w:numPr>
        <w:ind w:right="48" w:hanging="720"/>
      </w:pPr>
      <w:r>
        <w:t>will speed it up (leaping in at the deep end)</w:t>
      </w:r>
    </w:p>
    <w:p w14:paraId="58B58124" w14:textId="77777777" w:rsidR="00676923" w:rsidRDefault="00000000">
      <w:pPr>
        <w:numPr>
          <w:ilvl w:val="1"/>
          <w:numId w:val="228"/>
        </w:numPr>
        <w:ind w:right="48" w:hanging="720"/>
      </w:pPr>
      <w:r>
        <w:t>slow it down</w:t>
      </w:r>
    </w:p>
    <w:p w14:paraId="46281D6A" w14:textId="77777777" w:rsidR="00676923" w:rsidRDefault="00000000">
      <w:pPr>
        <w:numPr>
          <w:ilvl w:val="1"/>
          <w:numId w:val="228"/>
        </w:numPr>
        <w:ind w:right="48" w:hanging="720"/>
      </w:pPr>
      <w:r>
        <w:t>have no effect</w:t>
      </w:r>
    </w:p>
    <w:p w14:paraId="0BFD5576" w14:textId="77777777" w:rsidR="00676923" w:rsidRDefault="00000000">
      <w:pPr>
        <w:numPr>
          <w:ilvl w:val="1"/>
          <w:numId w:val="228"/>
        </w:numPr>
        <w:spacing w:after="201"/>
        <w:ind w:right="48" w:hanging="720"/>
      </w:pPr>
      <w:r>
        <w:t>disrupt the process</w:t>
      </w:r>
    </w:p>
    <w:p w14:paraId="10C43D34" w14:textId="77777777" w:rsidR="00676923" w:rsidRDefault="00000000">
      <w:pPr>
        <w:numPr>
          <w:ilvl w:val="0"/>
          <w:numId w:val="228"/>
        </w:numPr>
        <w:spacing w:after="205"/>
        <w:ind w:right="14" w:hanging="720"/>
        <w:jc w:val="left"/>
      </w:pPr>
      <w:r>
        <w:rPr>
          <w:b/>
        </w:rPr>
        <w:t>The decision process should include the crew.</w:t>
      </w:r>
    </w:p>
    <w:p w14:paraId="536CA33F" w14:textId="77777777" w:rsidR="00676923" w:rsidRDefault="00000000">
      <w:pPr>
        <w:numPr>
          <w:ilvl w:val="1"/>
          <w:numId w:val="228"/>
        </w:numPr>
        <w:ind w:right="48" w:hanging="720"/>
      </w:pPr>
      <w:r>
        <w:t>True</w:t>
      </w:r>
    </w:p>
    <w:p w14:paraId="09BF79F0" w14:textId="77777777" w:rsidR="00676923" w:rsidRDefault="00000000">
      <w:pPr>
        <w:numPr>
          <w:ilvl w:val="1"/>
          <w:numId w:val="228"/>
        </w:numPr>
        <w:ind w:right="48" w:hanging="720"/>
      </w:pPr>
      <w:r>
        <w:t>False</w:t>
      </w:r>
      <w:r>
        <w:br w:type="page"/>
      </w:r>
    </w:p>
    <w:p w14:paraId="11B59BB2" w14:textId="77777777" w:rsidR="00676923" w:rsidRDefault="00000000">
      <w:pPr>
        <w:spacing w:after="0" w:line="265" w:lineRule="auto"/>
        <w:ind w:left="-5"/>
        <w:jc w:val="left"/>
      </w:pPr>
      <w:r>
        <w:rPr>
          <w:noProof/>
          <w:color w:val="000000"/>
        </w:rPr>
        <w:lastRenderedPageBreak/>
        <mc:AlternateContent>
          <mc:Choice Requires="wpg">
            <w:drawing>
              <wp:anchor distT="0" distB="0" distL="114300" distR="114300" simplePos="0" relativeHeight="252028928" behindDoc="0" locked="0" layoutInCell="1" allowOverlap="1" wp14:anchorId="2D4FE495" wp14:editId="6D00F18E">
                <wp:simplePos x="0" y="0"/>
                <wp:positionH relativeFrom="page">
                  <wp:posOffset>7128002</wp:posOffset>
                </wp:positionH>
                <wp:positionV relativeFrom="page">
                  <wp:posOffset>5184001</wp:posOffset>
                </wp:positionV>
                <wp:extent cx="432003" cy="1101203"/>
                <wp:effectExtent l="0" t="0" r="0" b="0"/>
                <wp:wrapTopAndBottom/>
                <wp:docPr id="808376" name="Group 808376"/>
                <wp:cNvGraphicFramePr/>
                <a:graphic xmlns:a="http://schemas.openxmlformats.org/drawingml/2006/main">
                  <a:graphicData uri="http://schemas.microsoft.com/office/word/2010/wordprocessingGroup">
                    <wpg:wgp>
                      <wpg:cNvGrpSpPr/>
                      <wpg:grpSpPr>
                        <a:xfrm>
                          <a:off x="0" y="0"/>
                          <a:ext cx="432003" cy="1101203"/>
                          <a:chOff x="0" y="0"/>
                          <a:chExt cx="432003" cy="1101203"/>
                        </a:xfrm>
                      </wpg:grpSpPr>
                      <wps:wsp>
                        <wps:cNvPr id="136627" name="Shape 13662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628" name="Rectangle 136628"/>
                        <wps:cNvSpPr/>
                        <wps:spPr>
                          <a:xfrm rot="-5399999">
                            <a:off x="-168204" y="513985"/>
                            <a:ext cx="1013230" cy="161208"/>
                          </a:xfrm>
                          <a:prstGeom prst="rect">
                            <a:avLst/>
                          </a:prstGeom>
                          <a:ln>
                            <a:noFill/>
                          </a:ln>
                        </wps:spPr>
                        <wps:txbx>
                          <w:txbxContent>
                            <w:p w14:paraId="7BD219D4"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6629" name="Rectangle 136629"/>
                        <wps:cNvSpPr/>
                        <wps:spPr>
                          <a:xfrm rot="-5399999">
                            <a:off x="246927" y="46426"/>
                            <a:ext cx="182423" cy="149891"/>
                          </a:xfrm>
                          <a:prstGeom prst="rect">
                            <a:avLst/>
                          </a:prstGeom>
                          <a:ln>
                            <a:noFill/>
                          </a:ln>
                        </wps:spPr>
                        <wps:txbx>
                          <w:txbxContent>
                            <w:p w14:paraId="1A748E5B"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w:pict>
              <v:group w14:anchorId="2D4FE495" id="Group 808376" o:spid="_x0000_s2692" style="position:absolute;left:0;text-align:left;margin-left:561.25pt;margin-top:408.2pt;width:34pt;height:86.7pt;z-index:252028928;mso-position-horizontal-relative:page;mso-position-vertical-relative:page" coordsize="4320,11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">
                <v:shape id="Shape 136627" o:spid="_x0000_s269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" path="m,l212395,,432003,r,287998l212395,287998,,287998,,xe" fillcolor="#181717" stroked="f" strokeweight="0">
                  <v:stroke miterlimit="83231f" joinstyle="miter"/>
                  <v:path arrowok="t" textboxrect="0,0,432003,287998"/>
                </v:shape>
                <v:rect id="Rectangle 136628" o:spid="_x0000_s2694" style="position:absolute;left:-1683;top:5140;width:1013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" filled="f" stroked="f">
                  <v:textbox inset="0,0,0,0">
                    <w:txbxContent>
                      <w:p w14:paraId="7BD219D4" w14:textId="77777777" w:rsidR="00676923" w:rsidRDefault="00000000">
                        <w:pPr>
                          <w:spacing w:after="160" w:line="259" w:lineRule="auto"/>
                          <w:ind w:left="0" w:firstLine="0"/>
                          <w:jc w:val="left"/>
                        </w:pPr>
                        <w:r>
                          <w:rPr>
                            <w:b/>
                            <w:spacing w:val="-36"/>
                            <w:sz w:val="16"/>
                          </w:rPr>
                          <w:t xml:space="preserve">                  </w:t>
                        </w:r>
                        <w:r>
                          <w:rPr>
                            <w:b/>
                            <w:sz w:val="16"/>
                          </w:rPr>
                          <w:t>Questions</w:t>
                        </w:r>
                      </w:p>
                    </w:txbxContent>
                  </v:textbox>
                </v:rect>
                <v:rect id="Rectangle 136629" o:spid="_x0000_s2695"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" filled="f" stroked="f">
                  <v:textbox inset="0,0,0,0">
                    <w:txbxContent>
                      <w:p w14:paraId="1A748E5B" w14:textId="77777777" w:rsidR="00676923" w:rsidRDefault="00000000">
                        <w:pPr>
                          <w:spacing w:after="160" w:line="259" w:lineRule="auto"/>
                          <w:ind w:left="0" w:firstLine="0"/>
                          <w:jc w:val="left"/>
                        </w:pPr>
                        <w:r>
                          <w:rPr>
                            <w:b/>
                            <w:color w:val="FFFEFD"/>
                            <w:sz w:val="18"/>
                          </w:rPr>
                          <w:t>15</w:t>
                        </w:r>
                      </w:p>
                    </w:txbxContent>
                  </v:textbox>
                </v:rect>
                <w10:wrap type="topAndBottom" anchorx="page" anchory="page"/>
              </v:group>
            </w:pict>
          </mc:Fallback>
        </mc:AlternateContent>
      </w:r>
      <w:r>
        <w:rPr>
          <w:b/>
          <w:i/>
          <w:sz w:val="38"/>
        </w:rPr>
        <w:t>Questions</w:t>
      </w:r>
      <w:r>
        <w:br w:type="page"/>
      </w:r>
    </w:p>
    <w:p w14:paraId="7F22B548"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2029952" behindDoc="0" locked="0" layoutInCell="1" allowOverlap="1" wp14:anchorId="583FD516" wp14:editId="23DE9A9D">
                <wp:simplePos x="0" y="0"/>
                <wp:positionH relativeFrom="page">
                  <wp:posOffset>0</wp:posOffset>
                </wp:positionH>
                <wp:positionV relativeFrom="page">
                  <wp:posOffset>5184001</wp:posOffset>
                </wp:positionV>
                <wp:extent cx="431999" cy="705578"/>
                <wp:effectExtent l="0" t="0" r="0" b="0"/>
                <wp:wrapTopAndBottom/>
                <wp:docPr id="811437" name="Group 811437"/>
                <wp:cNvGraphicFramePr/>
                <a:graphic xmlns:a="http://schemas.openxmlformats.org/drawingml/2006/main">
                  <a:graphicData uri="http://schemas.microsoft.com/office/word/2010/wordprocessingGroup">
                    <wpg:wgp>
                      <wpg:cNvGrpSpPr/>
                      <wpg:grpSpPr>
                        <a:xfrm>
                          <a:off x="0" y="0"/>
                          <a:ext cx="431999" cy="705578"/>
                          <a:chOff x="0" y="0"/>
                          <a:chExt cx="431999" cy="705578"/>
                        </a:xfrm>
                      </wpg:grpSpPr>
                      <wps:wsp>
                        <wps:cNvPr id="930444" name="Shape 93044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640" name="Rectangle 136640"/>
                        <wps:cNvSpPr/>
                        <wps:spPr>
                          <a:xfrm rot="5399999">
                            <a:off x="2649" y="91689"/>
                            <a:ext cx="182423" cy="149891"/>
                          </a:xfrm>
                          <a:prstGeom prst="rect">
                            <a:avLst/>
                          </a:prstGeom>
                          <a:ln>
                            <a:noFill/>
                          </a:ln>
                        </wps:spPr>
                        <wps:txbx>
                          <w:txbxContent>
                            <w:p w14:paraId="2242E4C3"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6641" name="Rectangle 136641"/>
                        <wps:cNvSpPr/>
                        <wps:spPr>
                          <a:xfrm rot="5399999">
                            <a:off x="-150317" y="502103"/>
                            <a:ext cx="487812" cy="161208"/>
                          </a:xfrm>
                          <a:prstGeom prst="rect">
                            <a:avLst/>
                          </a:prstGeom>
                          <a:ln>
                            <a:noFill/>
                          </a:ln>
                        </wps:spPr>
                        <wps:txbx>
                          <w:txbxContent>
                            <w:p w14:paraId="17F54C70"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w:pict>
              <v:group w14:anchorId="583FD516" id="Group 811437" o:spid="_x0000_s2696" style="position:absolute;left:0;text-align:left;margin-left:0;margin-top:408.2pt;width:34pt;height:55.55pt;z-index:252029952;mso-position-horizontal-relative:page;mso-position-vertical-relative:page" coordsize="4319,70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">
                <v:shape id="Shape 930444" o:spid="_x0000_s2697"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" path="m,l431999,r,287998l,287998,,e" fillcolor="#181717" stroked="f" strokeweight="0">
                  <v:stroke miterlimit="83231f" joinstyle="miter"/>
                  <v:path arrowok="t" textboxrect="0,0,431999,287998"/>
                </v:shape>
                <v:rect id="Rectangle 136640" o:spid="_x0000_s2698"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" filled="f" stroked="f">
                  <v:textbox inset="0,0,0,0">
                    <w:txbxContent>
                      <w:p w14:paraId="2242E4C3" w14:textId="77777777" w:rsidR="00676923" w:rsidRDefault="00000000">
                        <w:pPr>
                          <w:spacing w:after="160" w:line="259" w:lineRule="auto"/>
                          <w:ind w:left="0" w:firstLine="0"/>
                          <w:jc w:val="left"/>
                        </w:pPr>
                        <w:r>
                          <w:rPr>
                            <w:b/>
                            <w:color w:val="FFFEFD"/>
                            <w:sz w:val="18"/>
                          </w:rPr>
                          <w:t>15</w:t>
                        </w:r>
                      </w:p>
                    </w:txbxContent>
                  </v:textbox>
                </v:rect>
                <v:rect id="Rectangle 136641" o:spid="_x0000_s2699" style="position:absolute;left:-1504;top:5021;width:487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" filled="f" stroked="f">
                  <v:textbox inset="0,0,0,0">
                    <w:txbxContent>
                      <w:p w14:paraId="17F54C70" w14:textId="77777777" w:rsidR="00676923" w:rsidRDefault="00000000">
                        <w:pPr>
                          <w:spacing w:after="160" w:line="259" w:lineRule="auto"/>
                          <w:ind w:left="0" w:firstLine="0"/>
                          <w:jc w:val="left"/>
                        </w:pPr>
                        <w:r>
                          <w:rPr>
                            <w:b/>
                            <w:sz w:val="16"/>
                          </w:rPr>
                          <w:t>Answers</w:t>
                        </w:r>
                      </w:p>
                    </w:txbxContent>
                  </v:textbox>
                </v:rect>
                <w10:wrap type="topAndBottom" anchorx="page" anchory="page"/>
              </v:group>
            </w:pict>
          </mc:Fallback>
        </mc:AlternateContent>
      </w:r>
      <w:r>
        <w:rPr>
          <w:i/>
          <w:color w:val="181717"/>
          <w:sz w:val="38"/>
        </w:rPr>
        <w:t>Answers</w:t>
      </w:r>
    </w:p>
    <w:p w14:paraId="71917F24" w14:textId="77777777" w:rsidR="00676923" w:rsidRDefault="00000000">
      <w:pPr>
        <w:pStyle w:val="Heading4"/>
        <w:spacing w:after="15"/>
        <w:ind w:left="237"/>
        <w:jc w:val="both"/>
      </w:pPr>
      <w:r>
        <w:rPr>
          <w:i w:val="0"/>
          <w:sz w:val="30"/>
        </w:rPr>
        <w:t>Answers</w:t>
      </w:r>
    </w:p>
    <w:tbl>
      <w:tblPr>
        <w:tblStyle w:val="TableGrid"/>
        <w:tblW w:w="8937" w:type="dxa"/>
        <w:tblInd w:w="237"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0579213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5C78F2C"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03CC7802"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24A34A"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5699416C"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6FA985"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66C732A0"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2EDFFC4"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7F79BB4C"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C133C2F"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08F8C54C"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AB5AF94"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371D98BB" w14:textId="77777777" w:rsidR="00676923" w:rsidRDefault="00000000">
            <w:pPr>
              <w:spacing w:after="0" w:line="259" w:lineRule="auto"/>
              <w:ind w:left="0" w:firstLine="0"/>
              <w:jc w:val="center"/>
            </w:pPr>
            <w:r>
              <w:t>12</w:t>
            </w:r>
          </w:p>
        </w:tc>
      </w:tr>
      <w:tr w:rsidR="00676923" w14:paraId="471F639E"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FC084F"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9D7838E"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DEDC05"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FAB61D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D54D85"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E0BCE0B"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EC5709"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6D3C258"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4D38E2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3011C0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9CF25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C08C2A1" w14:textId="77777777" w:rsidR="00676923" w:rsidRDefault="00000000">
            <w:pPr>
              <w:spacing w:after="0" w:line="259" w:lineRule="auto"/>
              <w:ind w:left="0" w:firstLine="0"/>
              <w:jc w:val="center"/>
            </w:pPr>
            <w:r>
              <w:t>a</w:t>
            </w:r>
          </w:p>
        </w:tc>
      </w:tr>
      <w:tr w:rsidR="00676923" w14:paraId="4BB0E3AD"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A3D8908"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45BEA936"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6E4406"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273477FE"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2EC0EA3"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54FA4201"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C30272"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1741A057" w14:textId="77777777" w:rsidR="00676923" w:rsidRDefault="00000000">
            <w:pPr>
              <w:spacing w:after="0" w:line="259" w:lineRule="auto"/>
              <w:ind w:left="0" w:firstLine="0"/>
              <w:jc w:val="center"/>
            </w:pPr>
            <w:r>
              <w:t>20</w:t>
            </w:r>
          </w:p>
        </w:tc>
      </w:tr>
      <w:tr w:rsidR="00676923" w14:paraId="5F095309"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1B34E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ACA09BE"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3E486DA"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116485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EE10D3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AC4BCE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88F47D3"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BC3510F" w14:textId="77777777" w:rsidR="00676923" w:rsidRDefault="00000000">
            <w:pPr>
              <w:spacing w:after="0" w:line="259" w:lineRule="auto"/>
              <w:ind w:left="0" w:firstLine="0"/>
              <w:jc w:val="center"/>
            </w:pPr>
            <w:r>
              <w:t>a</w:t>
            </w:r>
          </w:p>
        </w:tc>
      </w:tr>
    </w:tbl>
    <w:p w14:paraId="03C36F04" w14:textId="77777777" w:rsidR="00676923" w:rsidRDefault="00676923">
      <w:pPr>
        <w:sectPr w:rsidR="00676923">
          <w:headerReference w:type="even" r:id="rId502"/>
          <w:headerReference w:type="default" r:id="rId503"/>
          <w:footerReference w:type="even" r:id="rId504"/>
          <w:footerReference w:type="default" r:id="rId505"/>
          <w:headerReference w:type="first" r:id="rId506"/>
          <w:footerReference w:type="first" r:id="rId507"/>
          <w:pgSz w:w="11906" w:h="16838"/>
          <w:pgMar w:top="444" w:right="1405" w:bottom="1609" w:left="1134" w:header="185" w:footer="430" w:gutter="0"/>
          <w:cols w:space="720"/>
        </w:sectPr>
      </w:pPr>
    </w:p>
    <w:p w14:paraId="7B86B1C2" w14:textId="77777777" w:rsidR="00676923" w:rsidRDefault="00000000">
      <w:pPr>
        <w:spacing w:after="0" w:line="216" w:lineRule="auto"/>
        <w:ind w:left="3862" w:right="3633"/>
        <w:jc w:val="center"/>
      </w:pPr>
      <w:r>
        <w:rPr>
          <w:color w:val="1B5C98"/>
          <w:sz w:val="32"/>
        </w:rPr>
        <w:lastRenderedPageBreak/>
        <w:t>Chapter</w:t>
      </w:r>
    </w:p>
    <w:p w14:paraId="795E605A" w14:textId="77777777" w:rsidR="00676923" w:rsidRDefault="00000000">
      <w:pPr>
        <w:pStyle w:val="Heading2"/>
        <w:ind w:left="257" w:right="28"/>
      </w:pPr>
      <w:r>
        <w:rPr>
          <w:b/>
          <w:sz w:val="96"/>
        </w:rPr>
        <w:t xml:space="preserve">16 </w:t>
      </w:r>
      <w:r>
        <w:t>Human Factors Incident Reporting</w:t>
      </w:r>
    </w:p>
    <w:p w14:paraId="34A346B8" w14:textId="77777777" w:rsidR="00676923" w:rsidRDefault="00000000">
      <w:pPr>
        <w:spacing w:after="342" w:line="259" w:lineRule="auto"/>
        <w:ind w:left="0" w:right="-219" w:firstLine="0"/>
        <w:jc w:val="left"/>
      </w:pPr>
      <w:r>
        <w:rPr>
          <w:noProof/>
          <w:color w:val="000000"/>
        </w:rPr>
        <mc:AlternateContent>
          <mc:Choice Requires="wpg">
            <w:drawing>
              <wp:inline distT="0" distB="0" distL="0" distR="0" wp14:anchorId="2DDE48E9" wp14:editId="439FDE3F">
                <wp:extent cx="5904001" cy="6350"/>
                <wp:effectExtent l="0" t="0" r="0" b="0"/>
                <wp:docPr id="808752" name="Group 808752"/>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6803" name="Shape 136803"/>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8752" style="width:464.882pt;height:0.5pt;mso-position-horizontal-relative:char;mso-position-vertical-relative:line" coordsize="59040,63">
                <v:shape id="Shape 136803" style="position:absolute;width:59040;height:0;left:0;top:0;" coordsize="5904001,0" path="m0,0l5904001,0">
                  <v:stroke weight="0.5pt" endcap="flat" joinstyle="miter" miterlimit="4" on="true" color="#005d7d"/>
                  <v:fill on="false" color="#000000" opacity="0"/>
                </v:shape>
              </v:group>
            </w:pict>
          </mc:Fallback>
        </mc:AlternateContent>
      </w:r>
    </w:p>
    <w:p w14:paraId="76DCDB94" w14:textId="77777777" w:rsidR="00676923" w:rsidRDefault="00000000">
      <w:pPr>
        <w:spacing w:after="100"/>
        <w:ind w:left="16" w:right="48"/>
      </w:pPr>
      <w:r>
        <w:t>Incident Reporting . . . . . . . . . . . . . . . . . . . . . . . . . . . . . . . . . . . . . . . . .</w:t>
      </w:r>
      <w:r>
        <w:rPr>
          <w:sz w:val="20"/>
        </w:rPr>
        <w:t>311</w:t>
      </w:r>
    </w:p>
    <w:p w14:paraId="11E0BBB3" w14:textId="77777777" w:rsidR="00676923" w:rsidRDefault="00000000">
      <w:pPr>
        <w:spacing w:after="100"/>
        <w:ind w:left="16" w:right="48"/>
      </w:pPr>
      <w:r>
        <w:t>Aeronautical Information Circulars . . . . . . . . . . . . . . . . . . . . . . . . . . . . . . . .</w:t>
      </w:r>
      <w:r>
        <w:rPr>
          <w:sz w:val="20"/>
        </w:rPr>
        <w:t>316</w:t>
      </w:r>
    </w:p>
    <w:p w14:paraId="758D69F6" w14:textId="77777777" w:rsidR="00676923" w:rsidRDefault="00000000">
      <w:pPr>
        <w:ind w:left="16" w:right="48"/>
      </w:pPr>
      <w:r>
        <w:t>Staines Trident Accident 1972 . . . . . . . . . . . . . . . . . . . . . . . . . . . . . . . . . . .</w:t>
      </w:r>
      <w:r>
        <w:rPr>
          <w:sz w:val="20"/>
        </w:rPr>
        <w:t>316</w:t>
      </w:r>
      <w:r>
        <w:br w:type="page"/>
      </w:r>
    </w:p>
    <w:p w14:paraId="4D26FB73"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2030976" behindDoc="0" locked="0" layoutInCell="1" allowOverlap="1" wp14:anchorId="671DFB4A" wp14:editId="043E2F03">
                <wp:simplePos x="0" y="0"/>
                <wp:positionH relativeFrom="page">
                  <wp:posOffset>0</wp:posOffset>
                </wp:positionH>
                <wp:positionV relativeFrom="page">
                  <wp:posOffset>5472002</wp:posOffset>
                </wp:positionV>
                <wp:extent cx="431999" cy="1810761"/>
                <wp:effectExtent l="0" t="0" r="0" b="0"/>
                <wp:wrapTopAndBottom/>
                <wp:docPr id="808826" name="Group 808826"/>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454" name="Shape 9304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824" name="Rectangle 136824"/>
                        <wps:cNvSpPr/>
                        <wps:spPr>
                          <a:xfrm rot="5399999">
                            <a:off x="2649" y="91688"/>
                            <a:ext cx="182423" cy="149891"/>
                          </a:xfrm>
                          <a:prstGeom prst="rect">
                            <a:avLst/>
                          </a:prstGeom>
                          <a:ln>
                            <a:noFill/>
                          </a:ln>
                        </wps:spPr>
                        <wps:txbx>
                          <w:txbxContent>
                            <w:p w14:paraId="70B522A3"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6825" name="Rectangle 136825"/>
                        <wps:cNvSpPr/>
                        <wps:spPr>
                          <a:xfrm rot="5399999">
                            <a:off x="-885265" y="1237051"/>
                            <a:ext cx="1957708" cy="161207"/>
                          </a:xfrm>
                          <a:prstGeom prst="rect">
                            <a:avLst/>
                          </a:prstGeom>
                          <a:ln>
                            <a:noFill/>
                          </a:ln>
                        </wps:spPr>
                        <wps:txbx>
                          <w:txbxContent>
                            <w:p w14:paraId="189D4F01"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w:pict>
              <v:group w14:anchorId="671DFB4A" id="Group 808826" o:spid="_x0000_s2700" style="position:absolute;margin-left:0;margin-top:430.85pt;width:34pt;height:142.6pt;z-index:252030976;mso-position-horizontal-relative:page;mso-position-vertical-relative:page" coordsize="4319,181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">
                <v:shape id="Shape 930454" o:spid="_x0000_s270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" path="m,l431999,r,287998l,287998,,e" fillcolor="#1b5c98" stroked="f" strokeweight="0">
                  <v:stroke miterlimit="83231f" joinstyle="miter"/>
                  <v:path arrowok="t" textboxrect="0,0,431999,287998"/>
                </v:shape>
                <v:rect id="Rectangle 136824" o:spid="_x0000_s270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" filled="f" stroked="f">
                  <v:textbox inset="0,0,0,0">
                    <w:txbxContent>
                      <w:p w14:paraId="70B522A3" w14:textId="77777777" w:rsidR="00676923" w:rsidRDefault="00000000">
                        <w:pPr>
                          <w:spacing w:after="160" w:line="259" w:lineRule="auto"/>
                          <w:ind w:left="0" w:firstLine="0"/>
                          <w:jc w:val="left"/>
                        </w:pPr>
                        <w:r>
                          <w:rPr>
                            <w:b/>
                            <w:color w:val="FFFEFD"/>
                            <w:sz w:val="18"/>
                          </w:rPr>
                          <w:t>16</w:t>
                        </w:r>
                      </w:p>
                    </w:txbxContent>
                  </v:textbox>
                </v:rect>
                <v:rect id="Rectangle 136825" o:spid="_x0000_s2703" style="position:absolute;left:-8854;top:12371;width:195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" filled="f" stroked="f">
                  <v:textbox inset="0,0,0,0">
                    <w:txbxContent>
                      <w:p w14:paraId="189D4F01"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w10:wrap type="topAndBottom" anchorx="page" anchory="page"/>
              </v:group>
            </w:pict>
          </mc:Fallback>
        </mc:AlternateContent>
      </w:r>
    </w:p>
    <w:p w14:paraId="6B8958FF" w14:textId="77777777" w:rsidR="00676923" w:rsidRDefault="00000000">
      <w:pPr>
        <w:pStyle w:val="Heading3"/>
        <w:spacing w:after="0" w:line="407" w:lineRule="auto"/>
        <w:ind w:left="-5" w:right="5302"/>
      </w:pPr>
      <w:r>
        <w:t xml:space="preserve">Incident Reporting </w:t>
      </w:r>
      <w:r>
        <w:rPr>
          <w:i/>
          <w:sz w:val="26"/>
        </w:rPr>
        <w:t>Introduction</w:t>
      </w:r>
    </w:p>
    <w:p w14:paraId="0F280FE6" w14:textId="77777777" w:rsidR="00676923" w:rsidRDefault="00000000">
      <w:pPr>
        <w:spacing w:after="264"/>
        <w:ind w:left="16" w:right="48"/>
      </w:pPr>
      <w:r>
        <w:t xml:space="preserve">It was first calculated in 1940 that three out of four aircraft accidents are due to what has been called human failure of one kind or another. This figure was confirmed by the International Air Transport Association (IATA) </w:t>
      </w:r>
      <w:proofErr w:type="gramStart"/>
      <w:r>
        <w:t>thirty five</w:t>
      </w:r>
      <w:proofErr w:type="gramEnd"/>
      <w:r>
        <w:t xml:space="preserve"> years later. During the year that IATA was publishing its figures (1977) two aircraft collided at Tenerife with a cost of 583 lives and about £100 million, creating the greatest disaster in aviation history and resulting entirely from a series of human factor deficiencies. Today it is calculated that over 70% of all civilian aircraft accidents are the result of human error of some kind.</w:t>
      </w:r>
    </w:p>
    <w:p w14:paraId="0EF69531" w14:textId="77777777" w:rsidR="00676923" w:rsidRDefault="00000000">
      <w:pPr>
        <w:pStyle w:val="Heading4"/>
        <w:ind w:left="-5" w:right="61"/>
      </w:pPr>
      <w:r>
        <w:t>Reporting Schemes</w:t>
      </w:r>
    </w:p>
    <w:p w14:paraId="24C639D7" w14:textId="77777777" w:rsidR="00676923" w:rsidRDefault="00000000">
      <w:pPr>
        <w:spacing w:after="216"/>
        <w:ind w:left="16" w:right="48"/>
      </w:pPr>
      <w:proofErr w:type="gramStart"/>
      <w:r>
        <w:t>In an effort to</w:t>
      </w:r>
      <w:proofErr w:type="gramEnd"/>
      <w:r>
        <w:t xml:space="preserve"> </w:t>
      </w:r>
      <w:proofErr w:type="spellStart"/>
      <w:r>
        <w:t>publicise</w:t>
      </w:r>
      <w:proofErr w:type="spellEnd"/>
      <w:r>
        <w:t xml:space="preserve"> the human factor in aviation accidents, various reporting schemes have been established which allow not only pilots but other agencies, such as Air Traffic Controllers, to report </w:t>
      </w:r>
      <w:r>
        <w:rPr>
          <w:b/>
        </w:rPr>
        <w:t>anonymously</w:t>
      </w:r>
      <w:r>
        <w:t xml:space="preserve"> incidents in which human factors have been a contributing, if not sole, cause.</w:t>
      </w:r>
    </w:p>
    <w:p w14:paraId="63A5BA0E" w14:textId="77777777" w:rsidR="00676923" w:rsidRDefault="00000000">
      <w:pPr>
        <w:spacing w:after="216"/>
        <w:ind w:left="16" w:right="48"/>
      </w:pPr>
      <w:r>
        <w:t xml:space="preserve">The first scheme was established by NASA in 1976 and was called The Confidential Aviation Safety Reporting System (ASRS). This recognized, for the first time, that it is unrealistic to expect to obtain adequate information for analysis of human </w:t>
      </w:r>
      <w:proofErr w:type="spellStart"/>
      <w:r>
        <w:t>behaviour</w:t>
      </w:r>
      <w:proofErr w:type="spellEnd"/>
      <w:r>
        <w:t xml:space="preserve"> and lapses in human performance while, at the same time, holding the threat of punitive action against those making the reports. This change of attitude was justified by the accumulation </w:t>
      </w:r>
      <w:proofErr w:type="gramStart"/>
      <w:r>
        <w:t>in the first ten years of operation,</w:t>
      </w:r>
      <w:proofErr w:type="gramEnd"/>
      <w:r>
        <w:t xml:space="preserve"> of a data bank of more than 52 000 reports. During 1985 alone, 9280 reports reached the ASRS offices at NASA, the majority from airline pilots.</w:t>
      </w:r>
    </w:p>
    <w:p w14:paraId="67DF99D4" w14:textId="77777777" w:rsidR="00676923" w:rsidRDefault="00000000">
      <w:pPr>
        <w:spacing w:after="264"/>
        <w:ind w:left="16" w:right="48"/>
      </w:pPr>
      <w:r>
        <w:rPr>
          <w:noProof/>
          <w:color w:val="000000"/>
        </w:rPr>
        <mc:AlternateContent>
          <mc:Choice Requires="wpg">
            <w:drawing>
              <wp:anchor distT="0" distB="0" distL="114300" distR="114300" simplePos="0" relativeHeight="252032000" behindDoc="0" locked="0" layoutInCell="1" allowOverlap="1" wp14:anchorId="609E337F" wp14:editId="302A6BD3">
                <wp:simplePos x="0" y="0"/>
                <wp:positionH relativeFrom="page">
                  <wp:posOffset>7128002</wp:posOffset>
                </wp:positionH>
                <wp:positionV relativeFrom="page">
                  <wp:posOffset>5472913</wp:posOffset>
                </wp:positionV>
                <wp:extent cx="432003" cy="1965191"/>
                <wp:effectExtent l="0" t="0" r="0" b="0"/>
                <wp:wrapSquare wrapText="bothSides"/>
                <wp:docPr id="808864" name="Group 808864"/>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6833" name="Shape 13683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836" name="Rectangle 136836"/>
                        <wps:cNvSpPr/>
                        <wps:spPr>
                          <a:xfrm rot="-5399999">
                            <a:off x="-743425" y="802752"/>
                            <a:ext cx="2163670" cy="161208"/>
                          </a:xfrm>
                          <a:prstGeom prst="rect">
                            <a:avLst/>
                          </a:prstGeom>
                          <a:ln>
                            <a:noFill/>
                          </a:ln>
                        </wps:spPr>
                        <wps:txbx>
                          <w:txbxContent>
                            <w:p w14:paraId="4208C19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6837" name="Rectangle 136837"/>
                        <wps:cNvSpPr/>
                        <wps:spPr>
                          <a:xfrm rot="-5399999">
                            <a:off x="246925" y="46412"/>
                            <a:ext cx="182424" cy="149891"/>
                          </a:xfrm>
                          <a:prstGeom prst="rect">
                            <a:avLst/>
                          </a:prstGeom>
                          <a:ln>
                            <a:noFill/>
                          </a:ln>
                        </wps:spPr>
                        <wps:txbx>
                          <w:txbxContent>
                            <w:p w14:paraId="6680AC92"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w:pict>
              <v:group w14:anchorId="609E337F" id="Group 808864" o:spid="_x0000_s2704" style="position:absolute;left:0;text-align:left;margin-left:561.25pt;margin-top:430.95pt;width:34pt;height:154.75pt;z-index:252032000;mso-position-horizontal-relative:page;mso-position-vertical-relative:page" coordsize="4320,19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">
                <v:shape id="Shape 136833" o:spid="_x0000_s270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6836" o:spid="_x0000_s2706" style="position:absolute;left:-7434;top:8028;width:216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" filled="f" stroked="f">
                  <v:textbox inset="0,0,0,0">
                    <w:txbxContent>
                      <w:p w14:paraId="4208C19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v:rect id="Rectangle 136837" o:spid="_x0000_s270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" filled="f" stroked="f">
                  <v:textbox inset="0,0,0,0">
                    <w:txbxContent>
                      <w:p w14:paraId="6680AC92" w14:textId="77777777" w:rsidR="00676923" w:rsidRDefault="00000000">
                        <w:pPr>
                          <w:spacing w:after="160" w:line="259" w:lineRule="auto"/>
                          <w:ind w:left="0" w:firstLine="0"/>
                          <w:jc w:val="left"/>
                        </w:pPr>
                        <w:r>
                          <w:rPr>
                            <w:b/>
                            <w:color w:val="FFFEFD"/>
                            <w:sz w:val="18"/>
                          </w:rPr>
                          <w:t>16</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33024" behindDoc="0" locked="0" layoutInCell="1" allowOverlap="1" wp14:anchorId="66774B93" wp14:editId="099B4303">
                <wp:simplePos x="0" y="0"/>
                <wp:positionH relativeFrom="page">
                  <wp:posOffset>7138871</wp:posOffset>
                </wp:positionH>
                <wp:positionV relativeFrom="page">
                  <wp:posOffset>3014318</wp:posOffset>
                </wp:positionV>
                <wp:extent cx="205587" cy="103784"/>
                <wp:effectExtent l="0" t="0" r="0" b="0"/>
                <wp:wrapSquare wrapText="bothSides"/>
                <wp:docPr id="808865" name="Group 808865"/>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6835" name="Rectangle 136835"/>
                        <wps:cNvSpPr/>
                        <wps:spPr>
                          <a:xfrm rot="-5399999">
                            <a:off x="67700" y="-101947"/>
                            <a:ext cx="138033" cy="273431"/>
                          </a:xfrm>
                          <a:prstGeom prst="rect">
                            <a:avLst/>
                          </a:prstGeom>
                          <a:ln>
                            <a:noFill/>
                          </a:ln>
                        </wps:spPr>
                        <wps:txbx>
                          <w:txbxContent>
                            <w:p w14:paraId="71C369D9"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w:pict>
              <v:group w14:anchorId="66774B93" id="Group 808865" o:spid="_x0000_s2708" style="position:absolute;left:0;text-align:left;margin-left:562.1pt;margin-top:237.35pt;width:16.2pt;height:8.15pt;z-index:252033024;mso-position-horizontal-relative:page;mso-position-vertical-relative:page" coordsize="205587,103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">
                <v:rect id="Rectangle 136835" o:spid="_x0000_s2709" style="position:absolute;left:67700;top:-101947;width:138033;height:27343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" filled="f" stroked="f">
                  <v:textbox inset="0,0,0,0">
                    <w:txbxContent>
                      <w:p w14:paraId="71C369D9"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v:textbox>
                </v:rect>
                <w10:wrap type="square" anchorx="page" anchory="page"/>
              </v:group>
            </w:pict>
          </mc:Fallback>
        </mc:AlternateContent>
      </w:r>
      <w:r>
        <w:t xml:space="preserve">Some six years after the ASRS </w:t>
      </w:r>
      <w:proofErr w:type="spellStart"/>
      <w:r>
        <w:t>programme</w:t>
      </w:r>
      <w:proofErr w:type="spellEnd"/>
      <w:r>
        <w:t xml:space="preserve"> was set up a similar scheme, the Confidential Human Factors Incident Reporting </w:t>
      </w:r>
      <w:proofErr w:type="spellStart"/>
      <w:r>
        <w:t>Programme</w:t>
      </w:r>
      <w:proofErr w:type="spellEnd"/>
      <w:r>
        <w:t xml:space="preserve"> (CHIRP) was initiated in the UK. Canada and Australia have similar schemes.</w:t>
      </w:r>
    </w:p>
    <w:p w14:paraId="081D45B1" w14:textId="77777777" w:rsidR="00676923" w:rsidRDefault="00000000">
      <w:pPr>
        <w:pStyle w:val="Heading4"/>
        <w:ind w:left="-5" w:right="61"/>
      </w:pPr>
      <w:r>
        <w:t xml:space="preserve">The CHIRP </w:t>
      </w:r>
      <w:proofErr w:type="spellStart"/>
      <w:r>
        <w:t>Programme</w:t>
      </w:r>
      <w:proofErr w:type="spellEnd"/>
    </w:p>
    <w:p w14:paraId="66074B73" w14:textId="77777777" w:rsidR="00676923" w:rsidRDefault="00000000">
      <w:pPr>
        <w:spacing w:after="216"/>
        <w:ind w:left="16" w:right="48"/>
      </w:pPr>
      <w:r>
        <w:t xml:space="preserve">The CHIRP </w:t>
      </w:r>
      <w:proofErr w:type="spellStart"/>
      <w:r>
        <w:t>programme</w:t>
      </w:r>
      <w:proofErr w:type="spellEnd"/>
      <w:r>
        <w:t xml:space="preserve"> allows civilian pilots and other crew members to submit confidential reports to the Royal Air Force Institute of Aviation Medicine. Reports are issued at regular intervals in the bulletin ‘Feedback’ which is readily available to all in the aviation world.</w:t>
      </w:r>
    </w:p>
    <w:p w14:paraId="40E664CD" w14:textId="77777777" w:rsidR="00676923" w:rsidRDefault="00000000">
      <w:pPr>
        <w:spacing w:after="264"/>
        <w:ind w:left="16" w:right="48"/>
      </w:pPr>
      <w:r>
        <w:t xml:space="preserve">Selected extracts from CHIRP reports are reproduced below and other examples will be used during the lesson periods. The scope of the reports </w:t>
      </w:r>
      <w:proofErr w:type="gramStart"/>
      <w:r>
        <w:t>are</w:t>
      </w:r>
      <w:proofErr w:type="gramEnd"/>
      <w:r>
        <w:t xml:space="preserve"> wide and cover all facets of operating aircraft, crew fatigue, poorly designed equipment, communication problems and interpersonal relationships.</w:t>
      </w:r>
    </w:p>
    <w:p w14:paraId="61B5E722" w14:textId="77777777" w:rsidR="00676923" w:rsidRDefault="00000000">
      <w:pPr>
        <w:pStyle w:val="Heading4"/>
        <w:ind w:left="-5" w:right="61"/>
      </w:pPr>
      <w:r>
        <w:t>CHIRP Report 1 (Cockpit Design)</w:t>
      </w:r>
    </w:p>
    <w:p w14:paraId="1A70FB50" w14:textId="77777777" w:rsidR="00676923" w:rsidRDefault="00000000">
      <w:pPr>
        <w:spacing w:after="16"/>
        <w:ind w:left="-5" w:right="42"/>
      </w:pPr>
      <w:r>
        <w:rPr>
          <w:i/>
        </w:rPr>
        <w:t xml:space="preserve">‘For the third time, I was caught by variations of switch position on our F27s. During the </w:t>
      </w:r>
      <w:proofErr w:type="gramStart"/>
      <w:r>
        <w:rPr>
          <w:i/>
        </w:rPr>
        <w:t>after start</w:t>
      </w:r>
      <w:proofErr w:type="gramEnd"/>
      <w:r>
        <w:rPr>
          <w:i/>
        </w:rPr>
        <w:t xml:space="preserve"> checks, the F/O put the water-methanol switches on instead of the pitot heaters. On some aircraft these switch positions are exchanged. As full power was achieved, I was surprised to hear water-methanol flow cutting in (my own taxi checks having failed to spot the ergonomically induced error)....I know that others have made this error several times, though not usually reaching the take-off stage.’ </w:t>
      </w:r>
      <w:r>
        <w:rPr>
          <w:b/>
          <w:i/>
          <w:color w:val="1B5C98"/>
          <w:sz w:val="26"/>
        </w:rPr>
        <w:t>CHIRP Report 2 (Cockpit Design)</w:t>
      </w:r>
    </w:p>
    <w:p w14:paraId="7B65FE7B" w14:textId="77777777" w:rsidR="00676923" w:rsidRDefault="00000000">
      <w:pPr>
        <w:spacing w:after="214"/>
        <w:ind w:left="-5" w:right="42"/>
      </w:pPr>
      <w:r>
        <w:rPr>
          <w:i/>
        </w:rPr>
        <w:t>‘On intermediate approach, while moving his hand from the VHF frequency selector switch on the central pedestal to the heading select knob on the glare shield, the captain’s right knuckle contacted the go-around button on the left thrust lever - with the expected result.’</w:t>
      </w:r>
    </w:p>
    <w:p w14:paraId="12E0AD65" w14:textId="77777777" w:rsidR="00676923" w:rsidRDefault="00000000">
      <w:pPr>
        <w:pStyle w:val="Heading4"/>
        <w:ind w:left="-5" w:right="61"/>
      </w:pPr>
      <w:r>
        <w:lastRenderedPageBreak/>
        <w:t>CHIRP Report 3 (Cockpit Design)</w:t>
      </w:r>
    </w:p>
    <w:p w14:paraId="5068C725" w14:textId="77777777" w:rsidR="00676923" w:rsidRDefault="00000000">
      <w:pPr>
        <w:spacing w:after="0"/>
        <w:ind w:left="-5" w:right="42"/>
      </w:pPr>
      <w:r>
        <w:rPr>
          <w:noProof/>
          <w:color w:val="000000"/>
        </w:rPr>
        <mc:AlternateContent>
          <mc:Choice Requires="wpg">
            <w:drawing>
              <wp:anchor distT="0" distB="0" distL="114300" distR="114300" simplePos="0" relativeHeight="252034048" behindDoc="0" locked="0" layoutInCell="1" allowOverlap="1" wp14:anchorId="24668031" wp14:editId="0B5090D3">
                <wp:simplePos x="0" y="0"/>
                <wp:positionH relativeFrom="page">
                  <wp:posOffset>0</wp:posOffset>
                </wp:positionH>
                <wp:positionV relativeFrom="page">
                  <wp:posOffset>5472002</wp:posOffset>
                </wp:positionV>
                <wp:extent cx="431999" cy="1810761"/>
                <wp:effectExtent l="0" t="0" r="0" b="0"/>
                <wp:wrapSquare wrapText="bothSides"/>
                <wp:docPr id="819439" name="Group 819439"/>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522" name="Shape 9305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900" name="Rectangle 136900"/>
                        <wps:cNvSpPr/>
                        <wps:spPr>
                          <a:xfrm rot="5399999">
                            <a:off x="2649" y="91688"/>
                            <a:ext cx="182423" cy="149891"/>
                          </a:xfrm>
                          <a:prstGeom prst="rect">
                            <a:avLst/>
                          </a:prstGeom>
                          <a:ln>
                            <a:noFill/>
                          </a:ln>
                        </wps:spPr>
                        <wps:txbx>
                          <w:txbxContent>
                            <w:p w14:paraId="29733697"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6901" name="Rectangle 136901"/>
                        <wps:cNvSpPr/>
                        <wps:spPr>
                          <a:xfrm rot="5399999">
                            <a:off x="-885265" y="1237051"/>
                            <a:ext cx="1957708" cy="161207"/>
                          </a:xfrm>
                          <a:prstGeom prst="rect">
                            <a:avLst/>
                          </a:prstGeom>
                          <a:ln>
                            <a:noFill/>
                          </a:ln>
                        </wps:spPr>
                        <wps:txbx>
                          <w:txbxContent>
                            <w:p w14:paraId="1A6CB089"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w:pict>
              <v:group w14:anchorId="24668031" id="Group 819439" o:spid="_x0000_s2710" style="position:absolute;left:0;text-align:left;margin-left:0;margin-top:430.85pt;width:34pt;height:142.6pt;z-index:252034048;mso-position-horizontal-relative:page;mso-position-vertical-relative:page" coordsize="4319,181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">
                <v:shape id="Shape 930522" o:spid="_x0000_s271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" path="m,l431999,r,287998l,287998,,e" fillcolor="#1b5c98" stroked="f" strokeweight="0">
                  <v:stroke miterlimit="83231f" joinstyle="miter"/>
                  <v:path arrowok="t" textboxrect="0,0,431999,287998"/>
                </v:shape>
                <v:rect id="Rectangle 136900" o:spid="_x0000_s271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" filled="f" stroked="f">
                  <v:textbox inset="0,0,0,0">
                    <w:txbxContent>
                      <w:p w14:paraId="29733697" w14:textId="77777777" w:rsidR="00676923" w:rsidRDefault="00000000">
                        <w:pPr>
                          <w:spacing w:after="160" w:line="259" w:lineRule="auto"/>
                          <w:ind w:left="0" w:firstLine="0"/>
                          <w:jc w:val="left"/>
                        </w:pPr>
                        <w:r>
                          <w:rPr>
                            <w:b/>
                            <w:color w:val="FFFEFD"/>
                            <w:sz w:val="18"/>
                          </w:rPr>
                          <w:t>16</w:t>
                        </w:r>
                      </w:p>
                    </w:txbxContent>
                  </v:textbox>
                </v:rect>
                <v:rect id="Rectangle 136901" o:spid="_x0000_s2713" style="position:absolute;left:-8854;top:12371;width:195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" filled="f" stroked="f">
                  <v:textbox inset="0,0,0,0">
                    <w:txbxContent>
                      <w:p w14:paraId="1A6CB089"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w10:wrap type="square" anchorx="page" anchory="page"/>
              </v:group>
            </w:pict>
          </mc:Fallback>
        </mc:AlternateContent>
      </w:r>
      <w:r>
        <w:rPr>
          <w:i/>
        </w:rPr>
        <w:t xml:space="preserve">‘......while I set the QFE and promptly commenced the descent to 2000 ft QFE.... At 2000 ft my co-pilot said ‘You’ve gone below 2000 ft.’ I replied that I had not, but then saw that my altimeter was set on 1030 mb and not the correct QFE of 1020 mb. Consider </w:t>
      </w:r>
      <w:r>
        <w:rPr>
          <w:i/>
          <w:color w:val="1B5C98"/>
        </w:rPr>
        <w:t>Figure 16.1</w:t>
      </w:r>
      <w:r>
        <w:rPr>
          <w:i/>
        </w:rPr>
        <w:t xml:space="preserve"> below which is drawn to actual size. The altimeters are viewed from </w:t>
      </w:r>
      <w:proofErr w:type="gramStart"/>
      <w:r>
        <w:rPr>
          <w:i/>
        </w:rPr>
        <w:t>a distance of some</w:t>
      </w:r>
      <w:proofErr w:type="gramEnd"/>
      <w:r>
        <w:rPr>
          <w:i/>
        </w:rPr>
        <w:t xml:space="preserve"> 50 cm, while the instrument panel is acknowledged to suffer from shake. The individual helicopters are fitted with altimeters of types A and C, or B and C. As the pilots fly from either seat, a pilot may find himself using an instrument of any type. It seems that most of my colleagues have difficulty in seeing and setting the correct pressures.</w:t>
      </w:r>
    </w:p>
    <w:p w14:paraId="5EACACE8" w14:textId="77777777" w:rsidR="00676923" w:rsidRDefault="00000000">
      <w:pPr>
        <w:spacing w:after="456" w:line="259" w:lineRule="auto"/>
        <w:ind w:left="1843" w:firstLine="0"/>
        <w:jc w:val="left"/>
      </w:pPr>
      <w:r>
        <w:rPr>
          <w:noProof/>
        </w:rPr>
        <w:drawing>
          <wp:inline distT="0" distB="0" distL="0" distR="0" wp14:anchorId="2CD0AAE5" wp14:editId="5C38EE87">
            <wp:extent cx="3803904" cy="2883408"/>
            <wp:effectExtent l="0" t="0" r="0" b="0"/>
            <wp:docPr id="898271" name="Picture 898271"/>
            <wp:cNvGraphicFramePr/>
            <a:graphic xmlns:a="http://schemas.openxmlformats.org/drawingml/2006/main">
              <a:graphicData uri="http://schemas.openxmlformats.org/drawingml/2006/picture">
                <pic:pic xmlns:pic="http://schemas.openxmlformats.org/drawingml/2006/picture">
                  <pic:nvPicPr>
                    <pic:cNvPr id="898271" name="Picture 898271"/>
                    <pic:cNvPicPr/>
                  </pic:nvPicPr>
                  <pic:blipFill>
                    <a:blip r:embed="rId508"/>
                    <a:stretch>
                      <a:fillRect/>
                    </a:stretch>
                  </pic:blipFill>
                  <pic:spPr>
                    <a:xfrm>
                      <a:off x="0" y="0"/>
                      <a:ext cx="3803904" cy="2883408"/>
                    </a:xfrm>
                    <a:prstGeom prst="rect">
                      <a:avLst/>
                    </a:prstGeom>
                  </pic:spPr>
                </pic:pic>
              </a:graphicData>
            </a:graphic>
          </wp:inline>
        </w:drawing>
      </w:r>
    </w:p>
    <w:p w14:paraId="217231A6" w14:textId="77777777" w:rsidR="00676923" w:rsidRDefault="00000000">
      <w:pPr>
        <w:pStyle w:val="Heading4"/>
        <w:ind w:left="-5" w:right="61"/>
      </w:pPr>
      <w:r>
        <w:t>CHIRP Report 4 (Status and Role)</w:t>
      </w:r>
    </w:p>
    <w:p w14:paraId="34E78054" w14:textId="77777777" w:rsidR="00676923" w:rsidRDefault="00000000">
      <w:pPr>
        <w:spacing w:after="5"/>
        <w:ind w:left="-5" w:right="42"/>
      </w:pPr>
      <w:r>
        <w:rPr>
          <w:i/>
        </w:rPr>
        <w:t xml:space="preserve">The twin prop commuter aircraft was commanded by a pilot who was also a senior manager in the airline and known to be somewhat irascible. The first officer was junior in the company and still in his probation period. It was the end of an already long day, and the captain was plainly annoyed when the company operations asked for a further flight, but he reluctantly undertook it. During the approach at end of this leg, the first officer went through the approach checks but received no response at all from the captain. Rather than question or challenge the captain, the first officer sat tight and let the captain get on with it. The aircraft flew into the ground short of the runway because the first officer did nothing to intervene. It transpired that the captain had failed to respond to the checks not because he was in a bad mood but because he had died during the approach. </w:t>
      </w:r>
      <w:r>
        <w:rPr>
          <w:b/>
          <w:i/>
          <w:color w:val="1B5C98"/>
          <w:sz w:val="26"/>
        </w:rPr>
        <w:t>CHIRP Report 5 (Risky Shift)</w:t>
      </w:r>
    </w:p>
    <w:p w14:paraId="3032D3E2" w14:textId="77777777" w:rsidR="00676923" w:rsidRDefault="00000000">
      <w:pPr>
        <w:spacing w:after="214"/>
        <w:ind w:left="-5" w:right="42"/>
      </w:pPr>
      <w:r>
        <w:rPr>
          <w:i/>
        </w:rPr>
        <w:t xml:space="preserve">‘Following about two weeks of IMC in an Aberdeen winter both of us (Co and myself) were gripped by an overwhelming desire to SEE something other than white mist. Between rigs, with cloud base at destination known to be at 200 ft. No problem, but IMC at the time. Tell FO to set Rad Alt bug at 100 ft - set the Radar on 5 miles scale and tell me if any hard bits show up. I then start a descent to regain VMC. Still no sign of the sea at 200 ft. Keep on going down slowly. Radar screen still clear. Keep descending, well below limits but </w:t>
      </w:r>
      <w:proofErr w:type="gramStart"/>
      <w:r>
        <w:rPr>
          <w:i/>
        </w:rPr>
        <w:t>have to</w:t>
      </w:r>
      <w:proofErr w:type="gramEnd"/>
      <w:r>
        <w:rPr>
          <w:i/>
        </w:rPr>
        <w:t xml:space="preserve"> actually get to SEE again, and after all this is the North Sea where men are men, </w:t>
      </w:r>
      <w:proofErr w:type="spellStart"/>
      <w:r>
        <w:rPr>
          <w:i/>
        </w:rPr>
        <w:t>etc</w:t>
      </w:r>
      <w:proofErr w:type="spellEnd"/>
      <w:r>
        <w:rPr>
          <w:i/>
        </w:rPr>
        <w:t xml:space="preserve"> etc. We </w:t>
      </w:r>
      <w:proofErr w:type="gramStart"/>
      <w:r>
        <w:rPr>
          <w:i/>
        </w:rPr>
        <w:t>actually level</w:t>
      </w:r>
      <w:proofErr w:type="gramEnd"/>
      <w:r>
        <w:rPr>
          <w:i/>
        </w:rPr>
        <w:t xml:space="preserve"> out at 75 ft, but still IMC but can see the waves below. No problem as you never come across 75 ft waves. Decca playing up and became engrossed in navigation problem, radio calls, and an intermittent engine “ANTI-ICE” caption.</w:t>
      </w:r>
    </w:p>
    <w:p w14:paraId="28F755E0" w14:textId="77777777" w:rsidR="00676923" w:rsidRDefault="00000000">
      <w:pPr>
        <w:spacing w:after="264"/>
        <w:ind w:left="-5" w:right="42"/>
      </w:pPr>
      <w:r>
        <w:rPr>
          <w:i/>
        </w:rPr>
        <w:t xml:space="preserve">Co-pilot suddenly points to radar screen and </w:t>
      </w:r>
      <w:proofErr w:type="gramStart"/>
      <w:r>
        <w:rPr>
          <w:i/>
        </w:rPr>
        <w:t>says</w:t>
      </w:r>
      <w:proofErr w:type="gramEnd"/>
      <w:r>
        <w:rPr>
          <w:i/>
        </w:rPr>
        <w:t xml:space="preserve"> “What’s that?”. Large blob on bottom of screen (i.e. about ten feet in front of us). Haul back on stick - haul up on collective - heart stopping few seconds </w:t>
      </w:r>
      <w:r>
        <w:rPr>
          <w:i/>
        </w:rPr>
        <w:lastRenderedPageBreak/>
        <w:t xml:space="preserve">waiting for massive lump of machinery to appear in front of us. </w:t>
      </w:r>
      <w:proofErr w:type="gramStart"/>
      <w:r>
        <w:rPr>
          <w:i/>
        </w:rPr>
        <w:t>Needless to say we</w:t>
      </w:r>
      <w:proofErr w:type="gramEnd"/>
      <w:r>
        <w:rPr>
          <w:i/>
        </w:rPr>
        <w:t xml:space="preserve"> missed it - whatever </w:t>
      </w:r>
      <w:r>
        <w:t xml:space="preserve">it was - </w:t>
      </w:r>
      <w:r>
        <w:rPr>
          <w:i/>
        </w:rPr>
        <w:t>didn’t even see it; bet we gave them a fright though.</w:t>
      </w:r>
    </w:p>
    <w:p w14:paraId="33A644DF" w14:textId="77777777" w:rsidR="00676923" w:rsidRDefault="00000000">
      <w:pPr>
        <w:pStyle w:val="Heading4"/>
        <w:ind w:left="-5" w:right="61"/>
      </w:pPr>
      <w:r>
        <w:t>CHIRP Report 6  (Sleep and Fatigue)</w:t>
      </w:r>
    </w:p>
    <w:p w14:paraId="0CACF854" w14:textId="77777777" w:rsidR="00676923" w:rsidRDefault="00000000">
      <w:pPr>
        <w:spacing w:after="214"/>
        <w:ind w:left="-5" w:right="42"/>
      </w:pPr>
      <w:r>
        <w:rPr>
          <w:i/>
        </w:rPr>
        <w:t xml:space="preserve">The aircraft left base as an evening flight delayed about 45 minutes for some of the usual reasons. Scheduled to wait in Greece for some three hours so as not to arrive back before the end of the night curfew. Departure for return flight arranged </w:t>
      </w:r>
      <w:proofErr w:type="gramStart"/>
      <w:r>
        <w:rPr>
          <w:i/>
        </w:rPr>
        <w:t>so as to</w:t>
      </w:r>
      <w:proofErr w:type="gramEnd"/>
      <w:r>
        <w:rPr>
          <w:i/>
        </w:rPr>
        <w:t xml:space="preserve"> be in the queue early enough to be actually landing as close as possible to scheduled landing time of arrival.</w:t>
      </w:r>
    </w:p>
    <w:p w14:paraId="62BF75C5" w14:textId="77777777" w:rsidR="00676923" w:rsidRDefault="00000000">
      <w:pPr>
        <w:spacing w:after="264"/>
        <w:ind w:left="-5" w:right="42"/>
      </w:pPr>
      <w:r>
        <w:rPr>
          <w:i/>
        </w:rPr>
        <w:t>On first calling Gatwick approach, it was number 8 to land, gradually descending in the hold as others left the stack. During the second hold, the aircraft descended on autopilot to FL 070 and the handling pilot opened the throttles (no auto-throttle) to maintain holding speed inbound to the fix. He woke up again almost two miles beyond the fix where he should have turned.</w:t>
      </w:r>
    </w:p>
    <w:p w14:paraId="6615FCCD" w14:textId="77777777" w:rsidR="00676923" w:rsidRDefault="00000000">
      <w:pPr>
        <w:pStyle w:val="Heading4"/>
        <w:ind w:left="-5" w:right="61"/>
      </w:pPr>
      <w:r>
        <w:t>CHIRP Report 7  (Sleep and Fatigue, Chapter 10)</w:t>
      </w:r>
    </w:p>
    <w:p w14:paraId="74903670" w14:textId="77777777" w:rsidR="00676923" w:rsidRDefault="00000000">
      <w:pPr>
        <w:spacing w:after="7"/>
        <w:ind w:left="-5" w:right="42"/>
      </w:pPr>
      <w:r>
        <w:rPr>
          <w:noProof/>
          <w:color w:val="000000"/>
        </w:rPr>
        <mc:AlternateContent>
          <mc:Choice Requires="wpg">
            <w:drawing>
              <wp:anchor distT="0" distB="0" distL="114300" distR="114300" simplePos="0" relativeHeight="252035072" behindDoc="0" locked="0" layoutInCell="1" allowOverlap="1" wp14:anchorId="0F239AFF" wp14:editId="63FDD5F7">
                <wp:simplePos x="0" y="0"/>
                <wp:positionH relativeFrom="page">
                  <wp:posOffset>7128002</wp:posOffset>
                </wp:positionH>
                <wp:positionV relativeFrom="page">
                  <wp:posOffset>5472913</wp:posOffset>
                </wp:positionV>
                <wp:extent cx="432003" cy="1965191"/>
                <wp:effectExtent l="0" t="0" r="0" b="0"/>
                <wp:wrapSquare wrapText="bothSides"/>
                <wp:docPr id="809312" name="Group 809312"/>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7411" name="Shape 13741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7414" name="Rectangle 137414"/>
                        <wps:cNvSpPr/>
                        <wps:spPr>
                          <a:xfrm rot="-5399999">
                            <a:off x="-743425" y="802752"/>
                            <a:ext cx="2163670" cy="161208"/>
                          </a:xfrm>
                          <a:prstGeom prst="rect">
                            <a:avLst/>
                          </a:prstGeom>
                          <a:ln>
                            <a:noFill/>
                          </a:ln>
                        </wps:spPr>
                        <wps:txbx>
                          <w:txbxContent>
                            <w:p w14:paraId="3413CBD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7415" name="Rectangle 137415"/>
                        <wps:cNvSpPr/>
                        <wps:spPr>
                          <a:xfrm rot="-5399999">
                            <a:off x="246925" y="46412"/>
                            <a:ext cx="182424" cy="149891"/>
                          </a:xfrm>
                          <a:prstGeom prst="rect">
                            <a:avLst/>
                          </a:prstGeom>
                          <a:ln>
                            <a:noFill/>
                          </a:ln>
                        </wps:spPr>
                        <wps:txbx>
                          <w:txbxContent>
                            <w:p w14:paraId="14A9EDE6"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w:pict>
              <v:group w14:anchorId="0F239AFF" id="Group 809312" o:spid="_x0000_s2714" style="position:absolute;left:0;text-align:left;margin-left:561.25pt;margin-top:430.95pt;width:34pt;height:154.75pt;z-index:252035072;mso-position-horizontal-relative:page;mso-position-vertical-relative:page" coordsize="4320,19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">
                <v:shape id="Shape 137411" o:spid="_x0000_s271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137414" o:spid="_x0000_s2716" style="position:absolute;left:-7434;top:8028;width:216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" filled="f" stroked="f">
                  <v:textbox inset="0,0,0,0">
                    <w:txbxContent>
                      <w:p w14:paraId="3413CBD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v:rect id="Rectangle 137415" o:spid="_x0000_s271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" filled="f" stroked="f">
                  <v:textbox inset="0,0,0,0">
                    <w:txbxContent>
                      <w:p w14:paraId="14A9EDE6" w14:textId="77777777" w:rsidR="00676923" w:rsidRDefault="00000000">
                        <w:pPr>
                          <w:spacing w:after="160" w:line="259" w:lineRule="auto"/>
                          <w:ind w:left="0" w:firstLine="0"/>
                          <w:jc w:val="left"/>
                        </w:pPr>
                        <w:r>
                          <w:rPr>
                            <w:b/>
                            <w:color w:val="FFFEFD"/>
                            <w:sz w:val="18"/>
                          </w:rPr>
                          <w:t>16</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36096" behindDoc="0" locked="0" layoutInCell="1" allowOverlap="1" wp14:anchorId="1C0660D0" wp14:editId="3BBCDD9C">
                <wp:simplePos x="0" y="0"/>
                <wp:positionH relativeFrom="page">
                  <wp:posOffset>7138871</wp:posOffset>
                </wp:positionH>
                <wp:positionV relativeFrom="page">
                  <wp:posOffset>3014318</wp:posOffset>
                </wp:positionV>
                <wp:extent cx="205587" cy="103784"/>
                <wp:effectExtent l="0" t="0" r="0" b="0"/>
                <wp:wrapSquare wrapText="bothSides"/>
                <wp:docPr id="809313" name="Group 809313"/>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7413" name="Rectangle 137413"/>
                        <wps:cNvSpPr/>
                        <wps:spPr>
                          <a:xfrm rot="-5399999">
                            <a:off x="67700" y="-101947"/>
                            <a:ext cx="138033" cy="273431"/>
                          </a:xfrm>
                          <a:prstGeom prst="rect">
                            <a:avLst/>
                          </a:prstGeom>
                          <a:ln>
                            <a:noFill/>
                          </a:ln>
                        </wps:spPr>
                        <wps:txbx>
                          <w:txbxContent>
                            <w:p w14:paraId="7D2D2A9C"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w:pict>
              <v:group w14:anchorId="1C0660D0" id="Group 809313" o:spid="_x0000_s2718" style="position:absolute;left:0;text-align:left;margin-left:562.1pt;margin-top:237.35pt;width:16.2pt;height:8.15pt;z-index:252036096;mso-position-horizontal-relative:page;mso-position-vertical-relative:page" coordsize="205587,103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">
                <v:rect id="Rectangle 137413" o:spid="_x0000_s2719" style="position:absolute;left:67700;top:-101947;width:138033;height:27343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" filled="f" stroked="f">
                  <v:textbox inset="0,0,0,0">
                    <w:txbxContent>
                      <w:p w14:paraId="7D2D2A9C"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v:textbox>
                </v:rect>
                <w10:wrap type="square" anchorx="page" anchory="page"/>
              </v:group>
            </w:pict>
          </mc:Fallback>
        </mc:AlternateContent>
      </w:r>
      <w:r>
        <w:rPr>
          <w:i/>
        </w:rPr>
        <w:t xml:space="preserve">‘The previous day I operated a flight of 13 </w:t>
      </w:r>
      <w:proofErr w:type="spellStart"/>
      <w:r>
        <w:rPr>
          <w:i/>
        </w:rPr>
        <w:t>hr</w:t>
      </w:r>
      <w:proofErr w:type="spellEnd"/>
      <w:r>
        <w:rPr>
          <w:i/>
        </w:rPr>
        <w:t xml:space="preserve"> 45 min duty, 10 </w:t>
      </w:r>
      <w:proofErr w:type="spellStart"/>
      <w:r>
        <w:rPr>
          <w:i/>
        </w:rPr>
        <w:t>hrs</w:t>
      </w:r>
      <w:proofErr w:type="spellEnd"/>
      <w:r>
        <w:rPr>
          <w:i/>
        </w:rPr>
        <w:t xml:space="preserve"> flying. Arrived back at base at approximately 0815 local time having departed </w:t>
      </w:r>
      <w:proofErr w:type="gramStart"/>
      <w:r>
        <w:rPr>
          <w:i/>
        </w:rPr>
        <w:t>at</w:t>
      </w:r>
      <w:proofErr w:type="gramEnd"/>
      <w:r>
        <w:rPr>
          <w:i/>
        </w:rPr>
        <w:t xml:space="preserve"> 1810 the previous evening. Our local regulations are that for flights departing between 6.00am and 6.00pm - 13.45 duty. For flights scheduled to depart 6.00pm to 6.00am - 12 hours duty. By changing the departure to 1755 it thus becomes a DAYLIGHT flight! The next night I was rostered for a flight leaving base at 1.00am and five hours flight time. Very little sleep during the day due to poor facilities and thin curtains. During the flight I informed the F/O and S/O that I wanted 10 minutes rest - eyes shut. I opened my eyes 3 MINS later to find both the F/O and S/O sound asleep! Had I fallen asleep the results could have been disastrous. </w:t>
      </w:r>
      <w:r>
        <w:rPr>
          <w:b/>
          <w:i/>
          <w:color w:val="1B5C98"/>
          <w:sz w:val="26"/>
        </w:rPr>
        <w:t>CHIRP Report 8  (Divided Attention)</w:t>
      </w:r>
    </w:p>
    <w:p w14:paraId="5B854B17" w14:textId="77777777" w:rsidR="00676923" w:rsidRDefault="00000000">
      <w:pPr>
        <w:spacing w:after="227" w:line="236" w:lineRule="auto"/>
        <w:ind w:left="0" w:firstLine="0"/>
        <w:jc w:val="left"/>
      </w:pPr>
      <w:r>
        <w:rPr>
          <w:i/>
        </w:rPr>
        <w:t>‘A nice day - no weather problems and a fully serviceable a/c. At rotate on the previous sector I noticed an amber leading edge flap warning light flash on for a second. This is normally caused by a slightly misaligned proximity switch.</w:t>
      </w:r>
    </w:p>
    <w:p w14:paraId="239E9A7B" w14:textId="77777777" w:rsidR="00676923" w:rsidRDefault="00000000">
      <w:pPr>
        <w:spacing w:after="214"/>
        <w:ind w:left="-5" w:right="42"/>
      </w:pPr>
      <w:r>
        <w:rPr>
          <w:i/>
        </w:rPr>
        <w:t xml:space="preserve">On the next take-off, with the F/O flying, I watched the flap warning light carefully for a recurrence of the fault. After </w:t>
      </w:r>
      <w:proofErr w:type="gramStart"/>
      <w:r>
        <w:rPr>
          <w:i/>
        </w:rPr>
        <w:t>rotate</w:t>
      </w:r>
      <w:proofErr w:type="gramEnd"/>
      <w:r>
        <w:rPr>
          <w:i/>
        </w:rPr>
        <w:t xml:space="preserve"> the F/O called for ‘gear up’ and I reached for the Flap Lever. The F/O called out, I realized what I was doing and slipped the Flap Lever back into the detent.</w:t>
      </w:r>
    </w:p>
    <w:p w14:paraId="16993475" w14:textId="77777777" w:rsidR="00676923" w:rsidRDefault="00000000">
      <w:pPr>
        <w:spacing w:after="0" w:line="322" w:lineRule="auto"/>
        <w:ind w:left="-5" w:right="42"/>
      </w:pPr>
      <w:r>
        <w:rPr>
          <w:i/>
        </w:rPr>
        <w:t xml:space="preserve">I thanked the F/O and my lucky stars and vowed never again to allow minor fault diagnosis to distract me from the task in hand. </w:t>
      </w:r>
      <w:r>
        <w:rPr>
          <w:b/>
          <w:i/>
          <w:color w:val="1B5C98"/>
          <w:sz w:val="26"/>
        </w:rPr>
        <w:t>CHIRP Report 9  (Expectation)</w:t>
      </w:r>
    </w:p>
    <w:p w14:paraId="0E7E22D5" w14:textId="77777777" w:rsidR="00676923" w:rsidRDefault="00000000">
      <w:pPr>
        <w:spacing w:after="214"/>
        <w:ind w:left="-5" w:right="42"/>
      </w:pPr>
      <w:r>
        <w:rPr>
          <w:i/>
        </w:rPr>
        <w:t xml:space="preserve">‘........ we were now right on departure </w:t>
      </w:r>
      <w:proofErr w:type="gramStart"/>
      <w:r>
        <w:rPr>
          <w:i/>
        </w:rPr>
        <w:t>time</w:t>
      </w:r>
      <w:proofErr w:type="gramEnd"/>
      <w:r>
        <w:rPr>
          <w:i/>
        </w:rPr>
        <w:t xml:space="preserve"> so I glanced at the fuel gauges, “saw” what I expected to see and signed the Tech Log and Ships Papers.</w:t>
      </w:r>
    </w:p>
    <w:p w14:paraId="180AECF2" w14:textId="77777777" w:rsidR="00676923" w:rsidRDefault="00000000">
      <w:pPr>
        <w:spacing w:after="214"/>
        <w:ind w:left="-5" w:right="42"/>
      </w:pPr>
      <w:r>
        <w:rPr>
          <w:i/>
        </w:rPr>
        <w:t xml:space="preserve">At the top of the climb a fuel check revealed a large </w:t>
      </w:r>
      <w:proofErr w:type="gramStart"/>
      <w:r>
        <w:rPr>
          <w:i/>
        </w:rPr>
        <w:t>discrepancy</w:t>
      </w:r>
      <w:proofErr w:type="gramEnd"/>
      <w:r>
        <w:rPr>
          <w:i/>
        </w:rPr>
        <w:t xml:space="preserve"> and a check of the Tech Log showed that I had signed for 6000 kg although the Ships Papers showed 8000 kg as requested. We reduced to economy cruise speed and a detailed fuel check showed that we could reach ‘A’ with fuel to divert to ‘B’ plus reserve. The weather at ‘A’ and ‘B’ was improving and ATC reported no delays into ‘A</w:t>
      </w:r>
      <w:proofErr w:type="gramStart"/>
      <w:r>
        <w:rPr>
          <w:i/>
        </w:rPr>
        <w:t>’</w:t>
      </w:r>
      <w:proofErr w:type="gramEnd"/>
      <w:r>
        <w:rPr>
          <w:i/>
        </w:rPr>
        <w:t xml:space="preserve"> so I decided to continue. We arrived on stand at ‘A’ with diversion and reserve fuel plus about 130 kg.</w:t>
      </w:r>
    </w:p>
    <w:p w14:paraId="7630AFCA" w14:textId="77777777" w:rsidR="00676923" w:rsidRDefault="00000000">
      <w:pPr>
        <w:pStyle w:val="Heading4"/>
        <w:ind w:left="-5" w:right="61"/>
      </w:pPr>
      <w:r>
        <w:t>CHIRP Report 10  (Cockpit Design)</w:t>
      </w:r>
    </w:p>
    <w:p w14:paraId="44D4DB35" w14:textId="77777777" w:rsidR="00676923" w:rsidRDefault="00000000">
      <w:pPr>
        <w:spacing w:after="214"/>
        <w:ind w:left="-5" w:right="42"/>
      </w:pPr>
      <w:r>
        <w:rPr>
          <w:i/>
        </w:rPr>
        <w:t xml:space="preserve">Taxiing out from dispersal we had reached the point in the check list for “Flap Selection”. The captain confirmed flap to go to take </w:t>
      </w:r>
      <w:proofErr w:type="gramStart"/>
      <w:r>
        <w:rPr>
          <w:i/>
        </w:rPr>
        <w:t>off</w:t>
      </w:r>
      <w:proofErr w:type="gramEnd"/>
      <w:r>
        <w:rPr>
          <w:i/>
        </w:rPr>
        <w:t xml:space="preserve"> so I put my left hand down, grasped the knob and pushed downwards. </w:t>
      </w:r>
      <w:r>
        <w:rPr>
          <w:i/>
        </w:rPr>
        <w:lastRenderedPageBreak/>
        <w:t xml:space="preserve">Its travel felt remarkably smooth, so I looked down to find I had </w:t>
      </w:r>
      <w:proofErr w:type="gramStart"/>
      <w:r>
        <w:rPr>
          <w:i/>
        </w:rPr>
        <w:t>actually closed</w:t>
      </w:r>
      <w:proofErr w:type="gramEnd"/>
      <w:r>
        <w:rPr>
          <w:i/>
        </w:rPr>
        <w:t xml:space="preserve"> the No 2 HP cock shutting the engine down. The top of the flap lever and the HP cock are immediately next to each other.</w:t>
      </w:r>
    </w:p>
    <w:p w14:paraId="34EA5FA3" w14:textId="77777777" w:rsidR="00676923" w:rsidRDefault="00000000">
      <w:pPr>
        <w:spacing w:after="0" w:line="322" w:lineRule="auto"/>
        <w:ind w:left="-5" w:right="42"/>
      </w:pPr>
      <w:r>
        <w:rPr>
          <w:i/>
        </w:rPr>
        <w:t xml:space="preserve">Only a small incident and not much more than highly embarrassing but it might have been different if we had been on the approach. </w:t>
      </w:r>
      <w:r>
        <w:rPr>
          <w:b/>
          <w:i/>
          <w:color w:val="1B5C98"/>
          <w:sz w:val="26"/>
        </w:rPr>
        <w:t>CHIRP Report 11  (Automated Controls)</w:t>
      </w:r>
    </w:p>
    <w:p w14:paraId="1E63D2D3" w14:textId="77777777" w:rsidR="00676923" w:rsidRDefault="00000000">
      <w:pPr>
        <w:spacing w:after="214"/>
        <w:ind w:left="-5" w:right="42"/>
      </w:pPr>
      <w:r>
        <w:rPr>
          <w:i/>
        </w:rPr>
        <w:t>Throughout the descent we all assumed the Auto Throttle System (ATS) was engaged. Although we all checked the correct speeds were set ‘in the window’ we ALL missed the fact that the ATS was not engaged. Having captured the Localizer and levelling off at 4500 ft to capture the Glideslope the speed was allowed, inadvertently, to drop 10 - 15 kt BELOW MIN SPEED! On noticing the speed I applied Max thrust and prevented the aircraft from stalling.</w:t>
      </w:r>
    </w:p>
    <w:p w14:paraId="769B9DA0" w14:textId="77777777" w:rsidR="00676923" w:rsidRDefault="00000000">
      <w:pPr>
        <w:spacing w:after="264"/>
        <w:ind w:left="-5" w:right="42"/>
      </w:pPr>
      <w:r>
        <w:rPr>
          <w:i/>
        </w:rPr>
        <w:t xml:space="preserve">I know of 2 other similar cases concerning different crews and told to me confidentially. It’s apparent, to me, that we rely rather heavily on the autothrottle </w:t>
      </w:r>
      <w:proofErr w:type="gramStart"/>
      <w:r>
        <w:rPr>
          <w:i/>
        </w:rPr>
        <w:t>system</w:t>
      </w:r>
      <w:proofErr w:type="gramEnd"/>
      <w:r>
        <w:rPr>
          <w:i/>
        </w:rPr>
        <w:t xml:space="preserve"> and it only takes the assumption that ATS is engaged and a distraction on the flight deck to set up a potentially dangerous situation.</w:t>
      </w:r>
    </w:p>
    <w:p w14:paraId="4AFAED13" w14:textId="77777777" w:rsidR="00676923" w:rsidRDefault="00000000">
      <w:pPr>
        <w:pStyle w:val="Heading4"/>
        <w:ind w:left="-5" w:right="61"/>
      </w:pPr>
      <w:r>
        <w:t>CHIRP Report 13  (Flying and Health)</w:t>
      </w:r>
    </w:p>
    <w:p w14:paraId="1765C59A" w14:textId="77777777" w:rsidR="00676923" w:rsidRDefault="00000000">
      <w:pPr>
        <w:spacing w:after="214"/>
        <w:ind w:left="-5" w:right="42"/>
      </w:pPr>
      <w:r>
        <w:rPr>
          <w:noProof/>
          <w:color w:val="000000"/>
        </w:rPr>
        <mc:AlternateContent>
          <mc:Choice Requires="wpg">
            <w:drawing>
              <wp:anchor distT="0" distB="0" distL="114300" distR="114300" simplePos="0" relativeHeight="252037120" behindDoc="0" locked="0" layoutInCell="1" allowOverlap="1" wp14:anchorId="578E7F8A" wp14:editId="10BFB11F">
                <wp:simplePos x="0" y="0"/>
                <wp:positionH relativeFrom="page">
                  <wp:posOffset>0</wp:posOffset>
                </wp:positionH>
                <wp:positionV relativeFrom="page">
                  <wp:posOffset>5472002</wp:posOffset>
                </wp:positionV>
                <wp:extent cx="431999" cy="1810761"/>
                <wp:effectExtent l="0" t="0" r="0" b="0"/>
                <wp:wrapSquare wrapText="bothSides"/>
                <wp:docPr id="809522" name="Group 809522"/>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590" name="Shape 93059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7471" name="Rectangle 137471"/>
                        <wps:cNvSpPr/>
                        <wps:spPr>
                          <a:xfrm rot="5399999">
                            <a:off x="2649" y="91688"/>
                            <a:ext cx="182423" cy="149891"/>
                          </a:xfrm>
                          <a:prstGeom prst="rect">
                            <a:avLst/>
                          </a:prstGeom>
                          <a:ln>
                            <a:noFill/>
                          </a:ln>
                        </wps:spPr>
                        <wps:txbx>
                          <w:txbxContent>
                            <w:p w14:paraId="5096A5BB"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7472" name="Rectangle 137472"/>
                        <wps:cNvSpPr/>
                        <wps:spPr>
                          <a:xfrm rot="5399999">
                            <a:off x="-885265" y="1237051"/>
                            <a:ext cx="1957708" cy="161207"/>
                          </a:xfrm>
                          <a:prstGeom prst="rect">
                            <a:avLst/>
                          </a:prstGeom>
                          <a:ln>
                            <a:noFill/>
                          </a:ln>
                        </wps:spPr>
                        <wps:txbx>
                          <w:txbxContent>
                            <w:p w14:paraId="22A37433"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w:pict>
              <v:group w14:anchorId="578E7F8A" id="Group 809522" o:spid="_x0000_s2720" style="position:absolute;left:0;text-align:left;margin-left:0;margin-top:430.85pt;width:34pt;height:142.6pt;z-index:252037120;mso-position-horizontal-relative:page;mso-position-vertical-relative:page" coordsize="4319,181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">
                <v:shape id="Shape 930590" o:spid="_x0000_s272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" path="m,l431999,r,287998l,287998,,e" fillcolor="#1b5c98" stroked="f" strokeweight="0">
                  <v:stroke miterlimit="83231f" joinstyle="miter"/>
                  <v:path arrowok="t" textboxrect="0,0,431999,287998"/>
                </v:shape>
                <v:rect id="Rectangle 137471" o:spid="_x0000_s272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" filled="f" stroked="f">
                  <v:textbox inset="0,0,0,0">
                    <w:txbxContent>
                      <w:p w14:paraId="5096A5BB" w14:textId="77777777" w:rsidR="00676923" w:rsidRDefault="00000000">
                        <w:pPr>
                          <w:spacing w:after="160" w:line="259" w:lineRule="auto"/>
                          <w:ind w:left="0" w:firstLine="0"/>
                          <w:jc w:val="left"/>
                        </w:pPr>
                        <w:r>
                          <w:rPr>
                            <w:b/>
                            <w:color w:val="FFFEFD"/>
                            <w:sz w:val="18"/>
                          </w:rPr>
                          <w:t>16</w:t>
                        </w:r>
                      </w:p>
                    </w:txbxContent>
                  </v:textbox>
                </v:rect>
                <v:rect id="Rectangle 137472" o:spid="_x0000_s2723" style="position:absolute;left:-8854;top:12371;width:195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" filled="f" stroked="f">
                  <v:textbox inset="0,0,0,0">
                    <w:txbxContent>
                      <w:p w14:paraId="22A37433"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w10:wrap type="square" anchorx="page" anchory="page"/>
              </v:group>
            </w:pict>
          </mc:Fallback>
        </mc:AlternateContent>
      </w:r>
      <w:r>
        <w:rPr>
          <w:i/>
        </w:rPr>
        <w:t xml:space="preserve">On the climb to FL80 I suddenly started to feel unwell, with stomach pains and an urgent desire to defecate. It soon became obvious that I was suffering from an attack of </w:t>
      </w:r>
      <w:proofErr w:type="spellStart"/>
      <w:r>
        <w:rPr>
          <w:i/>
        </w:rPr>
        <w:t>diarrhoea</w:t>
      </w:r>
      <w:proofErr w:type="spellEnd"/>
      <w:r>
        <w:rPr>
          <w:i/>
        </w:rPr>
        <w:t xml:space="preserve">. To divert back to ********* to go to the toilet would have incurred serious commercial penalties and, no doubt, very little sympathy from the company’s management. I therefore decided to persevere and continue to *****. Fortunately the weather was </w:t>
      </w:r>
      <w:proofErr w:type="gramStart"/>
      <w:r>
        <w:rPr>
          <w:i/>
        </w:rPr>
        <w:t>good</w:t>
      </w:r>
      <w:proofErr w:type="gramEnd"/>
      <w:r>
        <w:rPr>
          <w:i/>
        </w:rPr>
        <w:t xml:space="preserve"> and I was able to complete a straight in, visual approach. During the second half of the flight the quality of my flying had deteriorated significantly, and my pre-landing checks consisted of little more than checking “Three green lights and brakes off,” before closing the throttles and landing. I made it to the toilet, just in time, and was able to continue the rest of my night’s flying without incident.</w:t>
      </w:r>
    </w:p>
    <w:p w14:paraId="365A544D" w14:textId="77777777" w:rsidR="00676923" w:rsidRDefault="00000000">
      <w:pPr>
        <w:spacing w:after="264"/>
        <w:ind w:left="-5" w:right="42"/>
      </w:pPr>
      <w:r>
        <w:rPr>
          <w:i/>
        </w:rPr>
        <w:t>Most of my commercial flying has been single crew and it is a type of flying I have always enjoyed. Pilot incapacitation is something I have always considered as so remote a possibility in someone of my age, that I have previously ignored it, confining it to pilots with “dicky tickers” who are nearing retirement. However, the sort of incapacitation that I suffered in this incident had a markedly adverse effect on the safety of the flight, and it has called into question, in my own mind, the whole desirability of operating public transport flights, single crew.</w:t>
      </w:r>
    </w:p>
    <w:p w14:paraId="4260E005" w14:textId="77777777" w:rsidR="00676923" w:rsidRDefault="00000000">
      <w:pPr>
        <w:pStyle w:val="Heading4"/>
        <w:ind w:left="-5" w:right="61"/>
      </w:pPr>
      <w:r>
        <w:t>CHIRP Report 14  (Flying and Health)</w:t>
      </w:r>
    </w:p>
    <w:p w14:paraId="197EF5B0" w14:textId="77777777" w:rsidR="00676923" w:rsidRDefault="00000000">
      <w:pPr>
        <w:spacing w:after="214"/>
        <w:ind w:left="-5" w:right="42"/>
      </w:pPr>
      <w:r>
        <w:rPr>
          <w:i/>
        </w:rPr>
        <w:t>I was flying the aircraft back to Luton at the end of a long and frustrating day where I’d been on duty for approximately 13 hours.</w:t>
      </w:r>
    </w:p>
    <w:p w14:paraId="36A41A8F" w14:textId="77777777" w:rsidR="00676923" w:rsidRDefault="00000000">
      <w:pPr>
        <w:spacing w:after="214"/>
        <w:ind w:left="-5" w:right="42"/>
      </w:pPr>
      <w:r>
        <w:rPr>
          <w:i/>
        </w:rPr>
        <w:t xml:space="preserve">The </w:t>
      </w:r>
      <w:proofErr w:type="gramStart"/>
      <w:r>
        <w:rPr>
          <w:i/>
        </w:rPr>
        <w:t>Captain</w:t>
      </w:r>
      <w:proofErr w:type="gramEnd"/>
      <w:r>
        <w:rPr>
          <w:i/>
        </w:rPr>
        <w:t xml:space="preserve"> was a heavy smoker and the flight deck had been occupied for most of the sector by a third person who also smoked heavily. During the intermediate approach phase I’d noticed that my instrument flying was a little sloppy. I conducted a visual final approach in almost perfect, calm conditions. During the approach I had the greatest difficulty in maintaining a reasonable glide path on the VASIS </w:t>
      </w:r>
      <w:proofErr w:type="gramStart"/>
      <w:r>
        <w:rPr>
          <w:i/>
        </w:rPr>
        <w:t>and also</w:t>
      </w:r>
      <w:proofErr w:type="gramEnd"/>
      <w:r>
        <w:rPr>
          <w:i/>
        </w:rPr>
        <w:t xml:space="preserve"> in maintaining the </w:t>
      </w:r>
      <w:proofErr w:type="spellStart"/>
      <w:r>
        <w:rPr>
          <w:i/>
        </w:rPr>
        <w:t>centreline</w:t>
      </w:r>
      <w:proofErr w:type="spellEnd"/>
      <w:r>
        <w:rPr>
          <w:i/>
        </w:rPr>
        <w:t xml:space="preserve">. My response to deviations were late and sluggish. My landing was poor and well off the runway </w:t>
      </w:r>
      <w:proofErr w:type="spellStart"/>
      <w:r>
        <w:rPr>
          <w:i/>
        </w:rPr>
        <w:t>centreline</w:t>
      </w:r>
      <w:proofErr w:type="spellEnd"/>
      <w:r>
        <w:rPr>
          <w:i/>
        </w:rPr>
        <w:t>.</w:t>
      </w:r>
    </w:p>
    <w:p w14:paraId="509BAD93" w14:textId="77777777" w:rsidR="00676923" w:rsidRDefault="00000000">
      <w:pPr>
        <w:spacing w:after="264"/>
        <w:ind w:left="-5" w:right="42"/>
      </w:pPr>
      <w:r>
        <w:rPr>
          <w:i/>
        </w:rPr>
        <w:t>After long deliberations I can only reach the conclusion that, as a non-smoker, I had been adversely affected by the smoking to the extent that my ability and judgement had been seriously impaired.</w:t>
      </w:r>
    </w:p>
    <w:p w14:paraId="7F5EC122" w14:textId="77777777" w:rsidR="00676923" w:rsidRDefault="00000000">
      <w:pPr>
        <w:pStyle w:val="Heading4"/>
        <w:ind w:left="-5" w:right="61"/>
      </w:pPr>
      <w:r>
        <w:lastRenderedPageBreak/>
        <w:t>CHIRP Report 15  (Personality)</w:t>
      </w:r>
    </w:p>
    <w:p w14:paraId="7124224B" w14:textId="77777777" w:rsidR="00676923" w:rsidRDefault="00000000">
      <w:pPr>
        <w:spacing w:after="211"/>
        <w:ind w:left="16" w:right="48"/>
      </w:pPr>
      <w:r>
        <w:t>Two senior Captains flying a medium sized passenger aircraft returning to the UK.</w:t>
      </w:r>
    </w:p>
    <w:p w14:paraId="12449B7F" w14:textId="77777777" w:rsidR="00676923" w:rsidRDefault="00000000">
      <w:pPr>
        <w:spacing w:after="214"/>
        <w:ind w:left="-5" w:right="42"/>
      </w:pPr>
      <w:r>
        <w:rPr>
          <w:i/>
        </w:rPr>
        <w:t>Other Captain’s leg, ex-fighter pilot, never forgot it. Also training Captain and always trying to catch out co-</w:t>
      </w:r>
      <w:proofErr w:type="spellStart"/>
      <w:r>
        <w:rPr>
          <w:i/>
        </w:rPr>
        <w:t>capt</w:t>
      </w:r>
      <w:proofErr w:type="spellEnd"/>
      <w:r>
        <w:rPr>
          <w:i/>
        </w:rPr>
        <w:t>, always had superior equipment, watch, calculator etc. On arrival I passed him the weather with the comment “You won’t like it”. The weather was poor with strong cross winds.</w:t>
      </w:r>
    </w:p>
    <w:p w14:paraId="6D0E218A" w14:textId="77777777" w:rsidR="00676923" w:rsidRDefault="00000000">
      <w:pPr>
        <w:spacing w:after="214"/>
        <w:ind w:left="-5" w:right="42"/>
      </w:pPr>
      <w:r>
        <w:rPr>
          <w:i/>
        </w:rPr>
        <w:t xml:space="preserve">At the marker we were badly placed and too high, I suggested “Full power for overshoot”. He said “Negative”, closed the throttles, increased flap and continued with the landing. We hit first on port main wheel and wing tip, then I heard the crunch as port engine struck the ground. He called for full </w:t>
      </w:r>
      <w:proofErr w:type="gramStart"/>
      <w:r>
        <w:rPr>
          <w:i/>
        </w:rPr>
        <w:t>power</w:t>
      </w:r>
      <w:proofErr w:type="gramEnd"/>
      <w:r>
        <w:rPr>
          <w:i/>
        </w:rPr>
        <w:t xml:space="preserve"> but I held throttles tightly closed knowing the aircraft was structurally damaged. Further damage occurred before we came to a halt.</w:t>
      </w:r>
    </w:p>
    <w:p w14:paraId="52299322" w14:textId="77777777" w:rsidR="00676923" w:rsidRDefault="00000000">
      <w:pPr>
        <w:spacing w:after="264"/>
        <w:ind w:left="-5" w:right="42"/>
      </w:pPr>
      <w:r>
        <w:rPr>
          <w:i/>
        </w:rPr>
        <w:t xml:space="preserve">My mistake was not being more forceful when it was </w:t>
      </w:r>
      <w:proofErr w:type="gramStart"/>
      <w:r>
        <w:rPr>
          <w:i/>
        </w:rPr>
        <w:t>quite obvious</w:t>
      </w:r>
      <w:proofErr w:type="gramEnd"/>
      <w:r>
        <w:rPr>
          <w:i/>
        </w:rPr>
        <w:t xml:space="preserve"> that a safe landing was impossible. His subsequent attitude was that if I had obeyed his instructions and given him full power he would have been able to take off again.</w:t>
      </w:r>
    </w:p>
    <w:p w14:paraId="1FFE5DB0" w14:textId="77777777" w:rsidR="00676923" w:rsidRDefault="00000000">
      <w:pPr>
        <w:pStyle w:val="Heading4"/>
        <w:ind w:left="-5" w:right="61"/>
      </w:pPr>
      <w:r>
        <w:t>CHIRP Report 16  (Visual Illusions)</w:t>
      </w:r>
    </w:p>
    <w:p w14:paraId="7C5CF6B6" w14:textId="77777777" w:rsidR="00676923" w:rsidRDefault="00000000">
      <w:pPr>
        <w:spacing w:after="264"/>
        <w:ind w:left="-5" w:right="42"/>
      </w:pPr>
      <w:r>
        <w:rPr>
          <w:noProof/>
          <w:color w:val="000000"/>
        </w:rPr>
        <mc:AlternateContent>
          <mc:Choice Requires="wpg">
            <w:drawing>
              <wp:anchor distT="0" distB="0" distL="114300" distR="114300" simplePos="0" relativeHeight="252038144" behindDoc="0" locked="0" layoutInCell="1" allowOverlap="1" wp14:anchorId="24FA9987" wp14:editId="3CE08A6A">
                <wp:simplePos x="0" y="0"/>
                <wp:positionH relativeFrom="page">
                  <wp:posOffset>7128002</wp:posOffset>
                </wp:positionH>
                <wp:positionV relativeFrom="page">
                  <wp:posOffset>5472913</wp:posOffset>
                </wp:positionV>
                <wp:extent cx="432003" cy="1965191"/>
                <wp:effectExtent l="0" t="0" r="0" b="0"/>
                <wp:wrapSquare wrapText="bothSides"/>
                <wp:docPr id="811880" name="Group 811880"/>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7523" name="Shape 13752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7526" name="Rectangle 137526"/>
                        <wps:cNvSpPr/>
                        <wps:spPr>
                          <a:xfrm rot="-5399999">
                            <a:off x="-743425" y="802752"/>
                            <a:ext cx="2163670" cy="161208"/>
                          </a:xfrm>
                          <a:prstGeom prst="rect">
                            <a:avLst/>
                          </a:prstGeom>
                          <a:ln>
                            <a:noFill/>
                          </a:ln>
                        </wps:spPr>
                        <wps:txbx>
                          <w:txbxContent>
                            <w:p w14:paraId="642A052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7527" name="Rectangle 137527"/>
                        <wps:cNvSpPr/>
                        <wps:spPr>
                          <a:xfrm rot="-5399999">
                            <a:off x="246925" y="46412"/>
                            <a:ext cx="182424" cy="149891"/>
                          </a:xfrm>
                          <a:prstGeom prst="rect">
                            <a:avLst/>
                          </a:prstGeom>
                          <a:ln>
                            <a:noFill/>
                          </a:ln>
                        </wps:spPr>
                        <wps:txbx>
                          <w:txbxContent>
                            <w:p w14:paraId="76862FF3"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w:pict>
              <v:group w14:anchorId="24FA9987" id="Group 811880" o:spid="_x0000_s2724" style="position:absolute;left:0;text-align:left;margin-left:561.25pt;margin-top:430.95pt;width:34pt;height:154.75pt;z-index:252038144;mso-position-horizontal-relative:page;mso-position-vertical-relative:page" coordsize="4320,19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">
                <v:shape id="Shape 137523" o:spid="_x0000_s272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137526" o:spid="_x0000_s2726" style="position:absolute;left:-7434;top:8028;width:216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" filled="f" stroked="f">
                  <v:textbox inset="0,0,0,0">
                    <w:txbxContent>
                      <w:p w14:paraId="642A052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v:rect id="Rectangle 137527" o:spid="_x0000_s272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" filled="f" stroked="f">
                  <v:textbox inset="0,0,0,0">
                    <w:txbxContent>
                      <w:p w14:paraId="76862FF3" w14:textId="77777777" w:rsidR="00676923" w:rsidRDefault="00000000">
                        <w:pPr>
                          <w:spacing w:after="160" w:line="259" w:lineRule="auto"/>
                          <w:ind w:left="0" w:firstLine="0"/>
                          <w:jc w:val="left"/>
                        </w:pPr>
                        <w:r>
                          <w:rPr>
                            <w:b/>
                            <w:color w:val="FFFEFD"/>
                            <w:sz w:val="18"/>
                          </w:rPr>
                          <w:t>16</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39168" behindDoc="0" locked="0" layoutInCell="1" allowOverlap="1" wp14:anchorId="0D2ACB18" wp14:editId="3DBE0F3E">
                <wp:simplePos x="0" y="0"/>
                <wp:positionH relativeFrom="page">
                  <wp:posOffset>7138871</wp:posOffset>
                </wp:positionH>
                <wp:positionV relativeFrom="page">
                  <wp:posOffset>3014318</wp:posOffset>
                </wp:positionV>
                <wp:extent cx="205587" cy="103784"/>
                <wp:effectExtent l="0" t="0" r="0" b="0"/>
                <wp:wrapTopAndBottom/>
                <wp:docPr id="811881" name="Group 811881"/>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7525" name="Rectangle 137525"/>
                        <wps:cNvSpPr/>
                        <wps:spPr>
                          <a:xfrm rot="-5399999">
                            <a:off x="67700" y="-101947"/>
                            <a:ext cx="138033" cy="273431"/>
                          </a:xfrm>
                          <a:prstGeom prst="rect">
                            <a:avLst/>
                          </a:prstGeom>
                          <a:ln>
                            <a:noFill/>
                          </a:ln>
                        </wps:spPr>
                        <wps:txbx>
                          <w:txbxContent>
                            <w:p w14:paraId="007B44DA"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w:pict>
              <v:group w14:anchorId="0D2ACB18" id="Group 811881" o:spid="_x0000_s2728" style="position:absolute;left:0;text-align:left;margin-left:562.1pt;margin-top:237.35pt;width:16.2pt;height:8.15pt;z-index:252039168;mso-position-horizontal-relative:page;mso-position-vertical-relative:page" coordsize="205587,103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">
                <v:rect id="Rectangle 137525" o:spid="_x0000_s2729" style="position:absolute;left:67700;top:-101947;width:138033;height:27343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" filled="f" stroked="f">
                  <v:textbox inset="0,0,0,0">
                    <w:txbxContent>
                      <w:p w14:paraId="007B44DA"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v:textbox>
                </v:rect>
                <w10:wrap type="topAndBottom" anchorx="page" anchory="page"/>
              </v:group>
            </w:pict>
          </mc:Fallback>
        </mc:AlternateContent>
      </w:r>
      <w:r>
        <w:rPr>
          <w:i/>
        </w:rPr>
        <w:t xml:space="preserve">In the descent to our destination airfield at night the weather being reported good, we requested a visual LH circuit to R/W 29. Whilst attempting to keep the runway in sight, unreported stratus was encountered over the sea. The aircraft descended to beneath the cloud and the R/W looked for to the left. The GPWS triggered but positive action was not taken because the surface of the sea could be seen and looked OK. This caused us to misread our altimeters and mistake </w:t>
      </w:r>
      <w:r>
        <w:rPr>
          <w:u w:val="single" w:color="181717"/>
        </w:rPr>
        <w:t>200</w:t>
      </w:r>
      <w:r>
        <w:rPr>
          <w:i/>
        </w:rPr>
        <w:t xml:space="preserve"> feet QFE for </w:t>
      </w:r>
      <w:r>
        <w:rPr>
          <w:u w:val="single" w:color="181717"/>
        </w:rPr>
        <w:t>1200</w:t>
      </w:r>
      <w:r>
        <w:rPr>
          <w:i/>
        </w:rPr>
        <w:t xml:space="preserve"> feet QFE. We were still some </w:t>
      </w:r>
      <w:proofErr w:type="gramStart"/>
      <w:r>
        <w:rPr>
          <w:i/>
        </w:rPr>
        <w:t>way</w:t>
      </w:r>
      <w:proofErr w:type="gramEnd"/>
      <w:r>
        <w:rPr>
          <w:i/>
        </w:rPr>
        <w:t xml:space="preserve"> from the airfield and heading for rising ground. Fortunately we realized our mistake and rapidly climbed to a safe height.</w:t>
      </w:r>
    </w:p>
    <w:p w14:paraId="157192CA" w14:textId="77777777" w:rsidR="00676923" w:rsidRDefault="00000000">
      <w:pPr>
        <w:pStyle w:val="Heading4"/>
        <w:ind w:left="-5" w:right="61"/>
      </w:pPr>
      <w:r>
        <w:t>CHIRP Report 17  (Illusions)</w:t>
      </w:r>
    </w:p>
    <w:p w14:paraId="41190DCC" w14:textId="77777777" w:rsidR="00676923" w:rsidRDefault="00000000">
      <w:pPr>
        <w:spacing w:after="214"/>
        <w:ind w:left="-5" w:right="42"/>
      </w:pPr>
      <w:r>
        <w:rPr>
          <w:i/>
        </w:rPr>
        <w:t>In the cruise, VMC on top in bright sunshine, blade flash through the front rotor system onto the flight deck caused a feeling of unease and tension. After about 45 minutes I left the flight deck and obtained a baseball cap from my nav bag and returned to the flight deck, the symptoms immediately began to subside and disappeared totally within 10 minutes.</w:t>
      </w:r>
    </w:p>
    <w:p w14:paraId="793330B5" w14:textId="77777777" w:rsidR="00676923" w:rsidRDefault="00000000">
      <w:pPr>
        <w:spacing w:after="214"/>
        <w:ind w:left="-5" w:right="42"/>
      </w:pPr>
      <w:proofErr w:type="gramStart"/>
      <w:r>
        <w:rPr>
          <w:i/>
        </w:rPr>
        <w:t>This problems</w:t>
      </w:r>
      <w:proofErr w:type="gramEnd"/>
      <w:r>
        <w:rPr>
          <w:i/>
        </w:rPr>
        <w:t xml:space="preserve"> has occurred before when I didn’t have a cap available and the problem continued until I either descended below cloud or completed the flight.</w:t>
      </w:r>
    </w:p>
    <w:p w14:paraId="3BE09BA5" w14:textId="77777777" w:rsidR="00676923" w:rsidRDefault="00000000">
      <w:pPr>
        <w:spacing w:after="216"/>
        <w:ind w:left="16" w:right="48"/>
      </w:pPr>
      <w:r>
        <w:t>The above reports have been selected from CHIRPs reports over the last ten years. For a fuller review of these reports your instructor will have available all the reports issued over that period. Many of the incidents reported have happened to very senior, experienced pilots. It is not only inexperienced pilots who make human errors. Anyone, when they are tired, under stress, unwell or simply not paying attention can make mistakes.</w:t>
      </w:r>
    </w:p>
    <w:p w14:paraId="32BFE794" w14:textId="77777777" w:rsidR="00676923" w:rsidRDefault="00000000">
      <w:pPr>
        <w:spacing w:after="13"/>
        <w:ind w:left="16" w:right="62"/>
        <w:jc w:val="center"/>
      </w:pPr>
      <w:r>
        <w:rPr>
          <w:b/>
          <w:color w:val="E4342E"/>
        </w:rPr>
        <w:t>DON’T LET IT BE YOU!</w:t>
      </w:r>
    </w:p>
    <w:p w14:paraId="0723DC0E" w14:textId="77777777" w:rsidR="00676923" w:rsidRDefault="00000000">
      <w:pPr>
        <w:pStyle w:val="Heading3"/>
        <w:spacing w:after="158"/>
        <w:ind w:left="-5"/>
      </w:pPr>
      <w:r>
        <w:t>Aeronautical Information Circulars</w:t>
      </w:r>
    </w:p>
    <w:p w14:paraId="05BDBCE9" w14:textId="77777777" w:rsidR="00676923" w:rsidRDefault="00000000">
      <w:pPr>
        <w:pStyle w:val="Heading4"/>
        <w:ind w:left="-5" w:right="61"/>
      </w:pPr>
      <w:r>
        <w:t xml:space="preserve">Introduction </w:t>
      </w:r>
    </w:p>
    <w:p w14:paraId="5B04F67B" w14:textId="77777777" w:rsidR="00676923" w:rsidRDefault="00000000">
      <w:pPr>
        <w:spacing w:after="216"/>
        <w:ind w:left="16" w:right="48"/>
      </w:pPr>
      <w:r>
        <w:t xml:space="preserve">From time to time the Civil Aviation Authority </w:t>
      </w:r>
      <w:proofErr w:type="gramStart"/>
      <w:r>
        <w:t>issues</w:t>
      </w:r>
      <w:proofErr w:type="gramEnd"/>
      <w:r>
        <w:t xml:space="preserve"> Aeronautical Information Circulars (</w:t>
      </w:r>
      <w:proofErr w:type="spellStart"/>
      <w:r>
        <w:t>AlCs</w:t>
      </w:r>
      <w:proofErr w:type="spellEnd"/>
      <w:r>
        <w:t xml:space="preserve">). If the CAA should change the requirements then an amendment will be issued during your course. </w:t>
      </w:r>
    </w:p>
    <w:p w14:paraId="6870C398" w14:textId="77777777" w:rsidR="00676923" w:rsidRDefault="00000000">
      <w:pPr>
        <w:spacing w:after="312"/>
        <w:ind w:left="16" w:right="48"/>
      </w:pPr>
      <w:r>
        <w:t xml:space="preserve">It is the responsibility of the individual pilot to check with current national </w:t>
      </w:r>
      <w:proofErr w:type="spellStart"/>
      <w:r>
        <w:t>AlCs</w:t>
      </w:r>
      <w:proofErr w:type="spellEnd"/>
      <w:r>
        <w:t xml:space="preserve"> on a regular basis.</w:t>
      </w:r>
    </w:p>
    <w:p w14:paraId="490C822C" w14:textId="77777777" w:rsidR="00676923" w:rsidRDefault="00000000">
      <w:pPr>
        <w:pStyle w:val="Heading3"/>
        <w:spacing w:after="158"/>
        <w:ind w:left="-5"/>
      </w:pPr>
      <w:r>
        <w:lastRenderedPageBreak/>
        <w:t>Staines Trident Accident 1972</w:t>
      </w:r>
    </w:p>
    <w:p w14:paraId="7FEAB7A9" w14:textId="77777777" w:rsidR="00676923" w:rsidRDefault="00000000">
      <w:pPr>
        <w:pStyle w:val="Heading4"/>
        <w:ind w:left="-5" w:right="61"/>
      </w:pPr>
      <w:r>
        <w:t>A Case Study</w:t>
      </w:r>
    </w:p>
    <w:p w14:paraId="6A94BAE3" w14:textId="77777777" w:rsidR="00676923" w:rsidRDefault="00000000">
      <w:pPr>
        <w:spacing w:after="42"/>
        <w:ind w:left="16" w:right="48"/>
      </w:pPr>
      <w:r>
        <w:t xml:space="preserve">This tragic accident incorporates </w:t>
      </w:r>
      <w:proofErr w:type="gramStart"/>
      <w:r>
        <w:t>a number of</w:t>
      </w:r>
      <w:proofErr w:type="gramEnd"/>
      <w:r>
        <w:t xml:space="preserve"> human factor aspects. Among these are personal relationships, personal conflict, health, stress, ergonomics, design, crew cooperation, </w:t>
      </w:r>
      <w:proofErr w:type="spellStart"/>
      <w:proofErr w:type="gramStart"/>
      <w:r>
        <w:t>non standard</w:t>
      </w:r>
      <w:proofErr w:type="spellEnd"/>
      <w:proofErr w:type="gramEnd"/>
      <w:r>
        <w:t xml:space="preserve"> procedures and cockpit warnings. Perhaps the reader </w:t>
      </w:r>
      <w:proofErr w:type="gramStart"/>
      <w:r>
        <w:t>is able to</w:t>
      </w:r>
      <w:proofErr w:type="gramEnd"/>
      <w:r>
        <w:t xml:space="preserve"> identify others. </w:t>
      </w:r>
      <w:r>
        <w:rPr>
          <w:b/>
          <w:i/>
          <w:color w:val="1B5C98"/>
          <w:sz w:val="26"/>
        </w:rPr>
        <w:t>Background - the Organizational Environment in BEA at the Time of the Accident</w:t>
      </w:r>
    </w:p>
    <w:p w14:paraId="66D29744" w14:textId="77777777" w:rsidR="00676923" w:rsidRDefault="00000000">
      <w:pPr>
        <w:ind w:left="16" w:right="48"/>
      </w:pPr>
      <w:r>
        <w:rPr>
          <w:noProof/>
          <w:color w:val="000000"/>
        </w:rPr>
        <mc:AlternateContent>
          <mc:Choice Requires="wpg">
            <w:drawing>
              <wp:anchor distT="0" distB="0" distL="114300" distR="114300" simplePos="0" relativeHeight="252040192" behindDoc="0" locked="0" layoutInCell="1" allowOverlap="1" wp14:anchorId="3F5B87DA" wp14:editId="3577973A">
                <wp:simplePos x="0" y="0"/>
                <wp:positionH relativeFrom="page">
                  <wp:posOffset>0</wp:posOffset>
                </wp:positionH>
                <wp:positionV relativeFrom="page">
                  <wp:posOffset>5472002</wp:posOffset>
                </wp:positionV>
                <wp:extent cx="431999" cy="1810761"/>
                <wp:effectExtent l="0" t="0" r="0" b="0"/>
                <wp:wrapTopAndBottom/>
                <wp:docPr id="819399" name="Group 819399"/>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658" name="Shape 93065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7583" name="Rectangle 137583"/>
                        <wps:cNvSpPr/>
                        <wps:spPr>
                          <a:xfrm rot="5399999">
                            <a:off x="2649" y="91688"/>
                            <a:ext cx="182423" cy="149891"/>
                          </a:xfrm>
                          <a:prstGeom prst="rect">
                            <a:avLst/>
                          </a:prstGeom>
                          <a:ln>
                            <a:noFill/>
                          </a:ln>
                        </wps:spPr>
                        <wps:txbx>
                          <w:txbxContent>
                            <w:p w14:paraId="543EC5E8"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7584" name="Rectangle 137584"/>
                        <wps:cNvSpPr/>
                        <wps:spPr>
                          <a:xfrm rot="5399999">
                            <a:off x="-885265" y="1237051"/>
                            <a:ext cx="1957708" cy="161207"/>
                          </a:xfrm>
                          <a:prstGeom prst="rect">
                            <a:avLst/>
                          </a:prstGeom>
                          <a:ln>
                            <a:noFill/>
                          </a:ln>
                        </wps:spPr>
                        <wps:txbx>
                          <w:txbxContent>
                            <w:p w14:paraId="06DD1F45"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w:pict>
              <v:group w14:anchorId="3F5B87DA" id="Group 819399" o:spid="_x0000_s2730" style="position:absolute;left:0;text-align:left;margin-left:0;margin-top:430.85pt;width:34pt;height:142.6pt;z-index:252040192;mso-position-horizontal-relative:page;mso-position-vertical-relative:page" coordsize="4319,181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">
                <v:shape id="Shape 930658" o:spid="_x0000_s273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" path="m,l431999,r,287998l,287998,,e" fillcolor="#1b5c98" stroked="f" strokeweight="0">
                  <v:stroke miterlimit="83231f" joinstyle="miter"/>
                  <v:path arrowok="t" textboxrect="0,0,431999,287998"/>
                </v:shape>
                <v:rect id="Rectangle 137583" o:spid="_x0000_s273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" filled="f" stroked="f">
                  <v:textbox inset="0,0,0,0">
                    <w:txbxContent>
                      <w:p w14:paraId="543EC5E8" w14:textId="77777777" w:rsidR="00676923" w:rsidRDefault="00000000">
                        <w:pPr>
                          <w:spacing w:after="160" w:line="259" w:lineRule="auto"/>
                          <w:ind w:left="0" w:firstLine="0"/>
                          <w:jc w:val="left"/>
                        </w:pPr>
                        <w:r>
                          <w:rPr>
                            <w:b/>
                            <w:color w:val="FFFEFD"/>
                            <w:sz w:val="18"/>
                          </w:rPr>
                          <w:t>16</w:t>
                        </w:r>
                      </w:p>
                    </w:txbxContent>
                  </v:textbox>
                </v:rect>
                <v:rect id="Rectangle 137584" o:spid="_x0000_s2733" style="position:absolute;left:-8854;top:12371;width:195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" filled="f" stroked="f">
                  <v:textbox inset="0,0,0,0">
                    <w:txbxContent>
                      <w:p w14:paraId="06DD1F45"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w10:wrap type="topAndBottom" anchorx="page" anchory="page"/>
              </v:group>
            </w:pict>
          </mc:Fallback>
        </mc:AlternateContent>
      </w:r>
      <w:r>
        <w:t>At the time of the accident there were several disputes ongoing involving the pilots in BEA (British European Airways). Firstly, the Training First Officers were ‘working to rule’ in demand for better pay and conditions in line with their extra training responsibilities. These Senior First Officers were responsible for training new recruits in the Flight Engineer’s (P3) position. As they were working to rule they were refusing to undertake these duties, so many of the new pilots recruited by BEA were not checked out in this position and as a result they could not actually act as a crew member on a revenue-earning flight in the P3 position.</w:t>
      </w:r>
    </w:p>
    <w:p w14:paraId="3801EEC2" w14:textId="77777777" w:rsidR="00676923" w:rsidRDefault="00000000">
      <w:pPr>
        <w:spacing w:after="149" w:line="259" w:lineRule="auto"/>
        <w:ind w:left="1483" w:firstLine="0"/>
        <w:jc w:val="left"/>
      </w:pPr>
      <w:r>
        <w:rPr>
          <w:noProof/>
        </w:rPr>
        <w:drawing>
          <wp:inline distT="0" distB="0" distL="0" distR="0" wp14:anchorId="47F16E87" wp14:editId="1429FE72">
            <wp:extent cx="3803904" cy="2362201"/>
            <wp:effectExtent l="0" t="0" r="0" b="0"/>
            <wp:docPr id="898273" name="Picture 898273"/>
            <wp:cNvGraphicFramePr/>
            <a:graphic xmlns:a="http://schemas.openxmlformats.org/drawingml/2006/main">
              <a:graphicData uri="http://schemas.openxmlformats.org/drawingml/2006/picture">
                <pic:pic xmlns:pic="http://schemas.openxmlformats.org/drawingml/2006/picture">
                  <pic:nvPicPr>
                    <pic:cNvPr id="898273" name="Picture 898273"/>
                    <pic:cNvPicPr/>
                  </pic:nvPicPr>
                  <pic:blipFill>
                    <a:blip r:embed="rId509"/>
                    <a:stretch>
                      <a:fillRect/>
                    </a:stretch>
                  </pic:blipFill>
                  <pic:spPr>
                    <a:xfrm>
                      <a:off x="0" y="0"/>
                      <a:ext cx="3803904" cy="2362201"/>
                    </a:xfrm>
                    <a:prstGeom prst="rect">
                      <a:avLst/>
                    </a:prstGeom>
                  </pic:spPr>
                </pic:pic>
              </a:graphicData>
            </a:graphic>
          </wp:inline>
        </w:drawing>
      </w:r>
    </w:p>
    <w:p w14:paraId="3D316743" w14:textId="77777777" w:rsidR="00676923" w:rsidRDefault="00000000">
      <w:pPr>
        <w:spacing w:after="194" w:line="259" w:lineRule="auto"/>
        <w:ind w:left="0" w:right="80" w:firstLine="0"/>
        <w:jc w:val="center"/>
      </w:pPr>
      <w:r>
        <w:rPr>
          <w:i/>
          <w:color w:val="1B5C98"/>
        </w:rPr>
        <w:t>Schematic of the Trident Flight Deck</w:t>
      </w:r>
    </w:p>
    <w:p w14:paraId="2B534690" w14:textId="77777777" w:rsidR="00676923" w:rsidRDefault="00000000">
      <w:pPr>
        <w:spacing w:after="216"/>
        <w:ind w:left="16" w:right="48"/>
      </w:pPr>
      <w:r>
        <w:t xml:space="preserve">Jeremy Keighley was one of these pilots. He had less than 250 hours on type and was only qualified in the P2 position (the Training Captains were not working to rule). Simon Ticehurst was also a relatively inexperienced </w:t>
      </w:r>
      <w:proofErr w:type="gramStart"/>
      <w:r>
        <w:t>pilot</w:t>
      </w:r>
      <w:proofErr w:type="gramEnd"/>
      <w:r>
        <w:t xml:space="preserve"> but he had about 1500 hours and was qualified to fly in both the P2 and the P3 position. As a result, Ticehurst, although the most experienced of the co- pilots, was flying in the Flight Engineer’s position. This was quite normal at this time.</w:t>
      </w:r>
    </w:p>
    <w:p w14:paraId="34C6D842" w14:textId="77777777" w:rsidR="00676923" w:rsidRDefault="00000000">
      <w:pPr>
        <w:spacing w:after="216"/>
        <w:ind w:left="16" w:right="48"/>
      </w:pPr>
      <w:proofErr w:type="gramStart"/>
      <w:r>
        <w:t>In an attempt to</w:t>
      </w:r>
      <w:proofErr w:type="gramEnd"/>
      <w:r>
        <w:t xml:space="preserve"> circumvent the problems of the industrial dispute involving the training of First Officers, BEA were rostering crews in such a way as to avoid giving in to their demands. It also needs to be noted that at the time of the accident there was a huge increase in the demand for air travel. As a result, airlines could not actually train new pilots quickly enough, hence many aircraft were being crewed by relatively inexperienced pilots in the P2 and P3 position.</w:t>
      </w:r>
    </w:p>
    <w:p w14:paraId="4B631C90" w14:textId="77777777" w:rsidR="00676923" w:rsidRDefault="00000000">
      <w:pPr>
        <w:spacing w:after="264"/>
        <w:ind w:left="16" w:right="48"/>
      </w:pPr>
      <w:r>
        <w:t xml:space="preserve">To add to BEA’s misery, on the following day (a Monday) there was scheduled a worldwide strike of all pilots affiliated to the Association of Airline Pilots (the British Association of Airline Pilots is the UK body). This caused a massive increase in the number of people flying on that Sunday </w:t>
      </w:r>
      <w:proofErr w:type="gramStart"/>
      <w:r>
        <w:t>in an attempt to</w:t>
      </w:r>
      <w:proofErr w:type="gramEnd"/>
      <w:r>
        <w:t xml:space="preserve"> avoid the effects of the dispute. In the UK all BALPA pilots would be on strike. However, many pilots in the UK belong to GAPAN (the Guild of Air Pilots and Air Navigators). GAPAN was opposed to taking industrial </w:t>
      </w:r>
      <w:r>
        <w:lastRenderedPageBreak/>
        <w:t>action, and the relationships between BALPA and GAPAN members in BEA at the time were distinctly ‘cool’.</w:t>
      </w:r>
    </w:p>
    <w:p w14:paraId="344BB02E" w14:textId="77777777" w:rsidR="00676923" w:rsidRDefault="00000000">
      <w:pPr>
        <w:pStyle w:val="Heading4"/>
        <w:ind w:left="-5" w:right="61"/>
      </w:pPr>
      <w:r>
        <w:t>The People</w:t>
      </w:r>
    </w:p>
    <w:p w14:paraId="56B2B5D1" w14:textId="77777777" w:rsidR="00676923" w:rsidRDefault="00000000">
      <w:pPr>
        <w:spacing w:after="216"/>
        <w:ind w:left="16" w:right="48"/>
      </w:pPr>
      <w:r>
        <w:rPr>
          <w:noProof/>
          <w:color w:val="000000"/>
        </w:rPr>
        <mc:AlternateContent>
          <mc:Choice Requires="wpg">
            <w:drawing>
              <wp:anchor distT="0" distB="0" distL="114300" distR="114300" simplePos="0" relativeHeight="252041216" behindDoc="0" locked="0" layoutInCell="1" allowOverlap="1" wp14:anchorId="2A13273E" wp14:editId="3BD54878">
                <wp:simplePos x="0" y="0"/>
                <wp:positionH relativeFrom="page">
                  <wp:posOffset>7128002</wp:posOffset>
                </wp:positionH>
                <wp:positionV relativeFrom="page">
                  <wp:posOffset>5472913</wp:posOffset>
                </wp:positionV>
                <wp:extent cx="432003" cy="1965191"/>
                <wp:effectExtent l="0" t="0" r="0" b="0"/>
                <wp:wrapSquare wrapText="bothSides"/>
                <wp:docPr id="812341" name="Group 812341"/>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8230" name="Shape 13823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233" name="Rectangle 138233"/>
                        <wps:cNvSpPr/>
                        <wps:spPr>
                          <a:xfrm rot="-5399999">
                            <a:off x="-743425" y="802752"/>
                            <a:ext cx="2163670" cy="161208"/>
                          </a:xfrm>
                          <a:prstGeom prst="rect">
                            <a:avLst/>
                          </a:prstGeom>
                          <a:ln>
                            <a:noFill/>
                          </a:ln>
                        </wps:spPr>
                        <wps:txbx>
                          <w:txbxContent>
                            <w:p w14:paraId="21E4460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8234" name="Rectangle 138234"/>
                        <wps:cNvSpPr/>
                        <wps:spPr>
                          <a:xfrm rot="-5399999">
                            <a:off x="246925" y="46412"/>
                            <a:ext cx="182424" cy="149891"/>
                          </a:xfrm>
                          <a:prstGeom prst="rect">
                            <a:avLst/>
                          </a:prstGeom>
                          <a:ln>
                            <a:noFill/>
                          </a:ln>
                        </wps:spPr>
                        <wps:txbx>
                          <w:txbxContent>
                            <w:p w14:paraId="55A39C70"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w:pict>
              <v:group w14:anchorId="2A13273E" id="Group 812341" o:spid="_x0000_s2734" style="position:absolute;left:0;text-align:left;margin-left:561.25pt;margin-top:430.95pt;width:34pt;height:154.75pt;z-index:252041216;mso-position-horizontal-relative:page;mso-position-vertical-relative:page" coordsize="4320,19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">
                <v:shape id="Shape 138230" o:spid="_x0000_s273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8233" o:spid="_x0000_s2736" style="position:absolute;left:-7434;top:8028;width:216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" filled="f" stroked="f">
                  <v:textbox inset="0,0,0,0">
                    <w:txbxContent>
                      <w:p w14:paraId="21E4460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v:rect id="Rectangle 138234" o:spid="_x0000_s273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" filled="f" stroked="f">
                  <v:textbox inset="0,0,0,0">
                    <w:txbxContent>
                      <w:p w14:paraId="55A39C70" w14:textId="77777777" w:rsidR="00676923" w:rsidRDefault="00000000">
                        <w:pPr>
                          <w:spacing w:after="160" w:line="259" w:lineRule="auto"/>
                          <w:ind w:left="0" w:firstLine="0"/>
                          <w:jc w:val="left"/>
                        </w:pPr>
                        <w:r>
                          <w:rPr>
                            <w:b/>
                            <w:color w:val="FFFEFD"/>
                            <w:sz w:val="18"/>
                          </w:rPr>
                          <w:t>16</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42240" behindDoc="0" locked="0" layoutInCell="1" allowOverlap="1" wp14:anchorId="004A005C" wp14:editId="31FC77F4">
                <wp:simplePos x="0" y="0"/>
                <wp:positionH relativeFrom="page">
                  <wp:posOffset>7138871</wp:posOffset>
                </wp:positionH>
                <wp:positionV relativeFrom="page">
                  <wp:posOffset>3014318</wp:posOffset>
                </wp:positionV>
                <wp:extent cx="205587" cy="103784"/>
                <wp:effectExtent l="0" t="0" r="0" b="0"/>
                <wp:wrapSquare wrapText="bothSides"/>
                <wp:docPr id="812345" name="Group 812345"/>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8232" name="Rectangle 138232"/>
                        <wps:cNvSpPr/>
                        <wps:spPr>
                          <a:xfrm rot="-5399999">
                            <a:off x="67700" y="-101947"/>
                            <a:ext cx="138033" cy="273431"/>
                          </a:xfrm>
                          <a:prstGeom prst="rect">
                            <a:avLst/>
                          </a:prstGeom>
                          <a:ln>
                            <a:noFill/>
                          </a:ln>
                        </wps:spPr>
                        <wps:txbx>
                          <w:txbxContent>
                            <w:p w14:paraId="48D148D9"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w:pict>
              <v:group w14:anchorId="004A005C" id="Group 812345" o:spid="_x0000_s2738" style="position:absolute;left:0;text-align:left;margin-left:562.1pt;margin-top:237.35pt;width:16.2pt;height:8.15pt;z-index:252042240;mso-position-horizontal-relative:page;mso-position-vertical-relative:page" coordsize="205587,103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">
                <v:rect id="Rectangle 138232" o:spid="_x0000_s2739" style="position:absolute;left:67700;top:-101947;width:138033;height:27343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" filled="f" stroked="f">
                  <v:textbox inset="0,0,0,0">
                    <w:txbxContent>
                      <w:p w14:paraId="48D148D9"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v:textbox>
                </v:rect>
                <w10:wrap type="square" anchorx="page" anchory="page"/>
              </v:group>
            </w:pict>
          </mc:Fallback>
        </mc:AlternateContent>
      </w:r>
      <w:r>
        <w:t xml:space="preserve">Captain Stanley Key </w:t>
      </w:r>
      <w:proofErr w:type="gramStart"/>
      <w:r>
        <w:t>was in charge of</w:t>
      </w:r>
      <w:proofErr w:type="gramEnd"/>
      <w:r>
        <w:t xml:space="preserve"> the flight. He was a staunch GAPAN member and was totally opposed to the decision to strike on the following day. He was extremely experienced, both as a pilot on the Trident and as a Training Captain. Key could best be described as an ‘old fashioned’ pilot. Ex-RAF, he was equipped with the ‘right stuff’. He flew that aircraft ‘by the book’ and was extremely intolerant of anyone who didn’t get everything absolutely correct. He also had a temper. His explosions were famous throughout BEA (which involved violent verbal outbursts, massive increases in blood pressure and a marked change in facial </w:t>
      </w:r>
      <w:proofErr w:type="spellStart"/>
      <w:r>
        <w:t>colour</w:t>
      </w:r>
      <w:proofErr w:type="spellEnd"/>
      <w:r>
        <w:t xml:space="preserve">). His outbursts when supervising trainee pilots were well known throughout the company. Unbeknownst to anyone at the time of the accident, Key was also suffering from arteriosclerosis. Many of the arteries in his heart had </w:t>
      </w:r>
      <w:proofErr w:type="gramStart"/>
      <w:r>
        <w:t>actually narrowed</w:t>
      </w:r>
      <w:proofErr w:type="gramEnd"/>
      <w:r>
        <w:t xml:space="preserve"> to around 50% of their normal width. This had not shown up on his annual ECG as these were conducted at rest. Stress ECGs which would have shown up such a defect were not being used by the regulatory authority as trial had shown that they produced too many false positive results. At the time of the accident, Captain Key’s life expectancy was already quite short (being measured in months rather than years).</w:t>
      </w:r>
    </w:p>
    <w:p w14:paraId="20F5FC5A" w14:textId="77777777" w:rsidR="00676923" w:rsidRDefault="00000000">
      <w:pPr>
        <w:spacing w:after="216"/>
        <w:ind w:left="16" w:right="48"/>
      </w:pPr>
      <w:r>
        <w:t xml:space="preserve">Jeremy Keighley was a Junior Second Officer in BEA and was very inexperienced, both as a pilot as a whole and on the Trident aircraft. He was one of the pilots who was a victim of the industrial dispute and was only qualified to fly in the P2 position. He had still to complete his training as a Flight Engineer. He was shy and retiring and was not prone to coming forward with his opinions. During his training he had been </w:t>
      </w:r>
      <w:proofErr w:type="spellStart"/>
      <w:r>
        <w:t>criticised</w:t>
      </w:r>
      <w:proofErr w:type="spellEnd"/>
      <w:r>
        <w:t xml:space="preserve"> as being slow to react and lacking initiative. His reports suggested that he would need careful, patient coaching to get the best out of him and should not be pressured during his training. Keighley also shared a house with another Junior Second Officer who had recently flown with Key and had been subject to one of his outbursts when he made a mistake on the flight deck during the flight.</w:t>
      </w:r>
    </w:p>
    <w:p w14:paraId="17DED1FA" w14:textId="77777777" w:rsidR="00676923" w:rsidRDefault="00000000">
      <w:pPr>
        <w:spacing w:after="264"/>
        <w:ind w:left="16" w:right="48"/>
      </w:pPr>
      <w:r>
        <w:t>Simon Ticehurst was occupying the Flight Engineer’s (P3) position for the flight. He had 1000 flying hours to his name, 750 of which were on Tridents. He was described as a very capable and thoroughly reliable young pilot.</w:t>
      </w:r>
    </w:p>
    <w:p w14:paraId="5A2A3005" w14:textId="77777777" w:rsidR="00676923" w:rsidRDefault="00000000">
      <w:pPr>
        <w:pStyle w:val="Heading4"/>
        <w:ind w:left="-5" w:right="61"/>
      </w:pPr>
      <w:r>
        <w:t>The Trident Aircraft</w:t>
      </w:r>
    </w:p>
    <w:p w14:paraId="1F81259B" w14:textId="77777777" w:rsidR="00676923" w:rsidRDefault="00000000">
      <w:pPr>
        <w:spacing w:after="216"/>
        <w:ind w:left="16" w:right="48"/>
      </w:pPr>
      <w:r>
        <w:t>The Trident had several ‘interesting’ design characteristics that were probably implicated in the sequence of events leading to the accident. Perhaps the most critical of these was a tendency to ‘deep stall’.</w:t>
      </w:r>
    </w:p>
    <w:p w14:paraId="388C7377" w14:textId="77777777" w:rsidR="00676923" w:rsidRDefault="00000000">
      <w:pPr>
        <w:ind w:left="16" w:right="48"/>
      </w:pPr>
      <w:r>
        <w:t xml:space="preserve">It was a three-engine aircraft, with all the engines mounted in a group around the tail. While this had aerodynamic advantages (it allowed for a very ‘clean’, </w:t>
      </w:r>
      <w:proofErr w:type="gramStart"/>
      <w:r>
        <w:t>aerodynamically-efficient</w:t>
      </w:r>
      <w:proofErr w:type="gramEnd"/>
      <w:r>
        <w:t xml:space="preserve"> wing and it also reduced the tendency of the aircraft to ‘swing’ during take-off should it lose an engine) this configuration also allowed the possibility of a deep stall. As the aircraft approaches the stall it flies with an increasingly nose-up attitude. Deep stalls occur when the turbulent air from the wings enters the engine air intakes causing the engines to flame out. Most aircraft also drop nose first after the stall, allowing them to gain flying speed and ‘fly out’ of the problem. Not so the Trident. The Trident dropped tail down. These characteristics made recovery </w:t>
      </w:r>
      <w:proofErr w:type="gramStart"/>
      <w:r>
        <w:t>absolutely impossible</w:t>
      </w:r>
      <w:proofErr w:type="gramEnd"/>
      <w:r>
        <w:t xml:space="preserve"> as all the aerodynamic control surfaces were ineffective due to the lack of airspeed. With turbulent air in the engine air intakes it was also impossible to restart the engines. The prototype Trident had been lost in just these circumstances, killing </w:t>
      </w:r>
      <w:proofErr w:type="gramStart"/>
      <w:r>
        <w:t>all of</w:t>
      </w:r>
      <w:proofErr w:type="gramEnd"/>
      <w:r>
        <w:t xml:space="preserve"> the flight test crew on board.</w:t>
      </w:r>
    </w:p>
    <w:p w14:paraId="7F3672FE" w14:textId="77777777" w:rsidR="00676923" w:rsidRDefault="00000000">
      <w:pPr>
        <w:spacing w:after="232" w:line="259" w:lineRule="auto"/>
        <w:ind w:left="2331" w:firstLine="0"/>
        <w:jc w:val="left"/>
      </w:pPr>
      <w:r>
        <w:rPr>
          <w:noProof/>
          <w:color w:val="000000"/>
        </w:rPr>
        <w:lastRenderedPageBreak/>
        <mc:AlternateContent>
          <mc:Choice Requires="wpg">
            <w:drawing>
              <wp:inline distT="0" distB="0" distL="0" distR="0" wp14:anchorId="3D929DC4" wp14:editId="3CBB2D10">
                <wp:extent cx="2718004" cy="1295452"/>
                <wp:effectExtent l="0" t="0" r="0" b="0"/>
                <wp:docPr id="814373" name="Group 814373"/>
                <wp:cNvGraphicFramePr/>
                <a:graphic xmlns:a="http://schemas.openxmlformats.org/drawingml/2006/main">
                  <a:graphicData uri="http://schemas.microsoft.com/office/word/2010/wordprocessingGroup">
                    <wpg:wgp>
                      <wpg:cNvGrpSpPr/>
                      <wpg:grpSpPr>
                        <a:xfrm>
                          <a:off x="0" y="0"/>
                          <a:ext cx="2718004" cy="1295452"/>
                          <a:chOff x="0" y="0"/>
                          <a:chExt cx="2718004" cy="1295452"/>
                        </a:xfrm>
                      </wpg:grpSpPr>
                      <pic:pic xmlns:pic="http://schemas.openxmlformats.org/drawingml/2006/picture">
                        <pic:nvPicPr>
                          <pic:cNvPr id="898275" name="Picture 898275"/>
                          <pic:cNvPicPr/>
                        </pic:nvPicPr>
                        <pic:blipFill>
                          <a:blip r:embed="rId510"/>
                          <a:stretch>
                            <a:fillRect/>
                          </a:stretch>
                        </pic:blipFill>
                        <pic:spPr>
                          <a:xfrm>
                            <a:off x="2362" y="-787"/>
                            <a:ext cx="2715768" cy="1295400"/>
                          </a:xfrm>
                          <a:prstGeom prst="rect">
                            <a:avLst/>
                          </a:prstGeom>
                        </pic:spPr>
                      </pic:pic>
                      <wps:wsp>
                        <wps:cNvPr id="138302" name="Shape 138302"/>
                        <wps:cNvSpPr/>
                        <wps:spPr>
                          <a:xfrm>
                            <a:off x="0" y="0"/>
                            <a:ext cx="2718004" cy="1295450"/>
                          </a:xfrm>
                          <a:custGeom>
                            <a:avLst/>
                            <a:gdLst/>
                            <a:ahLst/>
                            <a:cxnLst/>
                            <a:rect l="0" t="0" r="0" b="0"/>
                            <a:pathLst>
                              <a:path w="2718004" h="1295450">
                                <a:moveTo>
                                  <a:pt x="0" y="1295450"/>
                                </a:moveTo>
                                <a:lnTo>
                                  <a:pt x="2718004" y="1295450"/>
                                </a:lnTo>
                                <a:lnTo>
                                  <a:pt x="2718004"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4373" style="width:214.016pt;height:102.004pt;mso-position-horizontal-relative:char;mso-position-vertical-relative:line" coordsize="27180,12954">
                <v:shape id="Picture 898275" style="position:absolute;width:27157;height:12954;left:23;top:-7;" filled="f">
                  <v:imagedata r:id="rId511"/>
                </v:shape>
                <v:shape id="Shape 138302" style="position:absolute;width:27180;height:12954;left:0;top:0;" coordsize="2718004,1295450" path="m0,1295450l2718004,1295450l2718004,0l0,0x">
                  <v:stroke weight="0.5pt" endcap="flat" joinstyle="miter" miterlimit="4" on="true" color="#999a9a"/>
                  <v:fill on="false" color="#000000" opacity="0"/>
                </v:shape>
              </v:group>
            </w:pict>
          </mc:Fallback>
        </mc:AlternateContent>
      </w:r>
    </w:p>
    <w:p w14:paraId="66E68783" w14:textId="77777777" w:rsidR="00676923" w:rsidRDefault="00000000">
      <w:pPr>
        <w:spacing w:after="11"/>
        <w:ind w:right="56"/>
        <w:jc w:val="center"/>
      </w:pPr>
      <w:r>
        <w:rPr>
          <w:b/>
        </w:rPr>
        <w:t>STALL</w:t>
      </w:r>
    </w:p>
    <w:p w14:paraId="34E99591" w14:textId="77777777" w:rsidR="00676923" w:rsidRDefault="00000000">
      <w:pPr>
        <w:spacing w:after="11"/>
        <w:ind w:right="56"/>
        <w:jc w:val="center"/>
      </w:pPr>
      <w:r>
        <w:rPr>
          <w:noProof/>
          <w:color w:val="000000"/>
        </w:rPr>
        <mc:AlternateContent>
          <mc:Choice Requires="wpg">
            <w:drawing>
              <wp:anchor distT="0" distB="0" distL="114300" distR="114300" simplePos="0" relativeHeight="252043264" behindDoc="0" locked="0" layoutInCell="1" allowOverlap="1" wp14:anchorId="73BC95E0" wp14:editId="24CEB520">
                <wp:simplePos x="0" y="0"/>
                <wp:positionH relativeFrom="page">
                  <wp:posOffset>0</wp:posOffset>
                </wp:positionH>
                <wp:positionV relativeFrom="page">
                  <wp:posOffset>5472002</wp:posOffset>
                </wp:positionV>
                <wp:extent cx="431999" cy="1810761"/>
                <wp:effectExtent l="0" t="0" r="0" b="0"/>
                <wp:wrapSquare wrapText="bothSides"/>
                <wp:docPr id="814372" name="Group 814372"/>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726" name="Shape 93072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291" name="Rectangle 138291"/>
                        <wps:cNvSpPr/>
                        <wps:spPr>
                          <a:xfrm rot="5399999">
                            <a:off x="2649" y="91688"/>
                            <a:ext cx="182423" cy="149891"/>
                          </a:xfrm>
                          <a:prstGeom prst="rect">
                            <a:avLst/>
                          </a:prstGeom>
                          <a:ln>
                            <a:noFill/>
                          </a:ln>
                        </wps:spPr>
                        <wps:txbx>
                          <w:txbxContent>
                            <w:p w14:paraId="1FF4F042"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8292" name="Rectangle 138292"/>
                        <wps:cNvSpPr/>
                        <wps:spPr>
                          <a:xfrm rot="5399999">
                            <a:off x="-885265" y="1237051"/>
                            <a:ext cx="1957708" cy="161207"/>
                          </a:xfrm>
                          <a:prstGeom prst="rect">
                            <a:avLst/>
                          </a:prstGeom>
                          <a:ln>
                            <a:noFill/>
                          </a:ln>
                        </wps:spPr>
                        <wps:txbx>
                          <w:txbxContent>
                            <w:p w14:paraId="499C5A8B"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w:pict>
              <v:group w14:anchorId="73BC95E0" id="Group 814372" o:spid="_x0000_s2740" style="position:absolute;left:0;text-align:left;margin-left:0;margin-top:430.85pt;width:34pt;height:142.6pt;z-index:252043264;mso-position-horizontal-relative:page;mso-position-vertical-relative:page" coordsize="4319,181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">
                <v:shape id="Shape 930726" o:spid="_x0000_s274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" path="m,l431999,r,287998l,287998,,e" fillcolor="#1b5c98" stroked="f" strokeweight="0">
                  <v:stroke miterlimit="83231f" joinstyle="miter"/>
                  <v:path arrowok="t" textboxrect="0,0,431999,287998"/>
                </v:shape>
                <v:rect id="Rectangle 138291" o:spid="_x0000_s274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" filled="f" stroked="f">
                  <v:textbox inset="0,0,0,0">
                    <w:txbxContent>
                      <w:p w14:paraId="1FF4F042" w14:textId="77777777" w:rsidR="00676923" w:rsidRDefault="00000000">
                        <w:pPr>
                          <w:spacing w:after="160" w:line="259" w:lineRule="auto"/>
                          <w:ind w:left="0" w:firstLine="0"/>
                          <w:jc w:val="left"/>
                        </w:pPr>
                        <w:r>
                          <w:rPr>
                            <w:b/>
                            <w:color w:val="FFFEFD"/>
                            <w:sz w:val="18"/>
                          </w:rPr>
                          <w:t>16</w:t>
                        </w:r>
                      </w:p>
                    </w:txbxContent>
                  </v:textbox>
                </v:rect>
                <v:rect id="Rectangle 138292" o:spid="_x0000_s2743" style="position:absolute;left:-8854;top:12371;width:195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" filled="f" stroked="f">
                  <v:textbox inset="0,0,0,0">
                    <w:txbxContent>
                      <w:p w14:paraId="499C5A8B"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w10:wrap type="square" anchorx="page" anchory="page"/>
              </v:group>
            </w:pict>
          </mc:Fallback>
        </mc:AlternateContent>
      </w:r>
      <w:r>
        <w:rPr>
          <w:b/>
        </w:rPr>
        <w:t>Engine intakes within turbulent flow - engines flame out</w:t>
      </w:r>
    </w:p>
    <w:p w14:paraId="001BA183" w14:textId="77777777" w:rsidR="00676923" w:rsidRDefault="00000000">
      <w:pPr>
        <w:spacing w:after="232" w:line="259" w:lineRule="auto"/>
        <w:ind w:left="2331" w:firstLine="0"/>
        <w:jc w:val="left"/>
      </w:pPr>
      <w:r>
        <w:rPr>
          <w:noProof/>
          <w:color w:val="000000"/>
        </w:rPr>
        <mc:AlternateContent>
          <mc:Choice Requires="wpg">
            <w:drawing>
              <wp:inline distT="0" distB="0" distL="0" distR="0" wp14:anchorId="2907651E" wp14:editId="1BBEF73C">
                <wp:extent cx="2718004" cy="1294689"/>
                <wp:effectExtent l="0" t="0" r="0" b="0"/>
                <wp:docPr id="814375" name="Group 814375"/>
                <wp:cNvGraphicFramePr/>
                <a:graphic xmlns:a="http://schemas.openxmlformats.org/drawingml/2006/main">
                  <a:graphicData uri="http://schemas.microsoft.com/office/word/2010/wordprocessingGroup">
                    <wpg:wgp>
                      <wpg:cNvGrpSpPr/>
                      <wpg:grpSpPr>
                        <a:xfrm>
                          <a:off x="0" y="0"/>
                          <a:ext cx="2718004" cy="1294689"/>
                          <a:chOff x="0" y="0"/>
                          <a:chExt cx="2718004" cy="1294689"/>
                        </a:xfrm>
                      </wpg:grpSpPr>
                      <pic:pic xmlns:pic="http://schemas.openxmlformats.org/drawingml/2006/picture">
                        <pic:nvPicPr>
                          <pic:cNvPr id="898276" name="Picture 898276"/>
                          <pic:cNvPicPr/>
                        </pic:nvPicPr>
                        <pic:blipFill>
                          <a:blip r:embed="rId512"/>
                          <a:stretch>
                            <a:fillRect/>
                          </a:stretch>
                        </pic:blipFill>
                        <pic:spPr>
                          <a:xfrm>
                            <a:off x="-3733" y="355"/>
                            <a:ext cx="2721864" cy="1295400"/>
                          </a:xfrm>
                          <a:prstGeom prst="rect">
                            <a:avLst/>
                          </a:prstGeom>
                        </pic:spPr>
                      </pic:pic>
                      <wps:wsp>
                        <wps:cNvPr id="138307" name="Shape 138307"/>
                        <wps:cNvSpPr/>
                        <wps:spPr>
                          <a:xfrm>
                            <a:off x="0" y="0"/>
                            <a:ext cx="2718004" cy="1294689"/>
                          </a:xfrm>
                          <a:custGeom>
                            <a:avLst/>
                            <a:gdLst/>
                            <a:ahLst/>
                            <a:cxnLst/>
                            <a:rect l="0" t="0" r="0" b="0"/>
                            <a:pathLst>
                              <a:path w="2718004" h="1294689">
                                <a:moveTo>
                                  <a:pt x="0" y="1294689"/>
                                </a:moveTo>
                                <a:lnTo>
                                  <a:pt x="2718004" y="1294689"/>
                                </a:lnTo>
                                <a:lnTo>
                                  <a:pt x="2718004"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4375" style="width:214.016pt;height:101.944pt;mso-position-horizontal-relative:char;mso-position-vertical-relative:line" coordsize="27180,12946">
                <v:shape id="Picture 898276" style="position:absolute;width:27218;height:12954;left:-37;top:3;" filled="f">
                  <v:imagedata r:id="rId513"/>
                </v:shape>
                <v:shape id="Shape 138307" style="position:absolute;width:27180;height:12946;left:0;top:0;" coordsize="2718004,1294689" path="m0,1294689l2718004,1294689l2718004,0l0,0x">
                  <v:stroke weight="0.5pt" endcap="flat" joinstyle="miter" miterlimit="4" on="true" color="#999a9a"/>
                  <v:fill on="false" color="#000000" opacity="0"/>
                </v:shape>
              </v:group>
            </w:pict>
          </mc:Fallback>
        </mc:AlternateContent>
      </w:r>
    </w:p>
    <w:p w14:paraId="3F0FDD28" w14:textId="77777777" w:rsidR="00676923" w:rsidRDefault="00000000">
      <w:pPr>
        <w:spacing w:after="11"/>
        <w:ind w:right="56"/>
        <w:jc w:val="center"/>
      </w:pPr>
      <w:r>
        <w:rPr>
          <w:b/>
        </w:rPr>
        <w:t>DEEP STALL</w:t>
      </w:r>
    </w:p>
    <w:p w14:paraId="5EA414B5" w14:textId="77777777" w:rsidR="00676923" w:rsidRDefault="00000000">
      <w:pPr>
        <w:spacing w:after="248"/>
        <w:ind w:left="823" w:right="870"/>
        <w:jc w:val="center"/>
      </w:pPr>
      <w:r>
        <w:rPr>
          <w:b/>
        </w:rPr>
        <w:t>Engine intakes and stabilizer within turbulent flow - engines flame out and aircraft is uncontrollable and irrecoverable.</w:t>
      </w:r>
    </w:p>
    <w:p w14:paraId="57BB4F6D" w14:textId="77777777" w:rsidR="00676923" w:rsidRDefault="00000000">
      <w:pPr>
        <w:spacing w:after="216"/>
        <w:ind w:left="16" w:right="48"/>
      </w:pPr>
      <w:proofErr w:type="gramStart"/>
      <w:r>
        <w:t>In an attempt to</w:t>
      </w:r>
      <w:proofErr w:type="gramEnd"/>
      <w:r>
        <w:t xml:space="preserve"> avoid the aircraft entering a deep stall, the Trident was equipped with a stick pusher system which activated when the aircraft approached the aerodynamic stall. The stick push system was a pneumatic system that operated on the pilots’ control columns pushing the nose of the aircraft down if the crew failed to respond to the stall warnings. Pressure in the stick push system could be ‘dumped’ by pulling a lever on the </w:t>
      </w:r>
      <w:proofErr w:type="gramStart"/>
      <w:r>
        <w:t>Captain’s</w:t>
      </w:r>
      <w:proofErr w:type="gramEnd"/>
      <w:r>
        <w:t xml:space="preserve"> side of the central pedestal. A small amber light illuminated in the case of a lack of pressure in the stick-push system. This was located on the pedestal near the levers controlling the flaps and droops.</w:t>
      </w:r>
    </w:p>
    <w:p w14:paraId="47E2E31C" w14:textId="77777777" w:rsidR="00676923" w:rsidRDefault="00000000">
      <w:pPr>
        <w:spacing w:after="216"/>
        <w:ind w:left="16" w:right="48"/>
      </w:pPr>
      <w:r>
        <w:t xml:space="preserve">The Trident also had a very efficient wing optimized for </w:t>
      </w:r>
      <w:proofErr w:type="gramStart"/>
      <w:r>
        <w:t>high speed</w:t>
      </w:r>
      <w:proofErr w:type="gramEnd"/>
      <w:r>
        <w:t xml:space="preserve"> flight. Unfortunately, it was not so efficient at low speeds, so for take-off and landing it was equipped with flaps (on the trailing edge) and droops (on the leading edge). Flaps were normally retracted at about 185 kt but the droops (also known as ‘slats’) could not be retracted below about 225 kt. Below 225 kt the Trident’s ‘clean’ wing could not produce enough lift to keep the aircraft in the air (i.e. it would enter a stall). Both the flaps and droops produced a great deal of </w:t>
      </w:r>
      <w:proofErr w:type="gramStart"/>
      <w:r>
        <w:t>low speed</w:t>
      </w:r>
      <w:proofErr w:type="gramEnd"/>
      <w:r>
        <w:t xml:space="preserve"> lift but they also produced a lot of drag.</w:t>
      </w:r>
    </w:p>
    <w:p w14:paraId="662F9332" w14:textId="77777777" w:rsidR="00676923" w:rsidRDefault="00000000">
      <w:pPr>
        <w:ind w:left="16" w:right="48"/>
      </w:pPr>
      <w:r>
        <w:t xml:space="preserve">The flaps and droops were controlled by two (almost identical) levers located on the co-pilot’s side of the pedestal. If the flaps and droops were deployed as a safety measure, the droops could not be retracted unless the flaps had first been fully retracted. Unfortunately, as flaps were normally retracted at about 185 kt, the droop lever was effectively unguarded between this speed and droop retraction speed (at 225 kt). Above 250 kt the droops could not be extended as the air pressure would be so great as to rip them from the wing. </w:t>
      </w:r>
      <w:proofErr w:type="gramStart"/>
      <w:r>
        <w:t>In an attempt to</w:t>
      </w:r>
      <w:proofErr w:type="gramEnd"/>
      <w:r>
        <w:t xml:space="preserve"> guard against retracting the droops below 225 kt or leaving them extended about 250 kt, there was an amber ‘droops out of position’ warning light in the cockpit. Unfortunately it did not actually tell you if the droops were retracted when they should be extended or </w:t>
      </w:r>
      <w:r>
        <w:rPr>
          <w:i/>
        </w:rPr>
        <w:t>vice versa</w:t>
      </w:r>
      <w:r>
        <w:t xml:space="preserve">. It just told you that they were not in the correct position for the indicated airspeed. This amber light was located next to the warning light advising the crew of a lack of pneumatic pressure in the stick push system. </w:t>
      </w:r>
      <w:r>
        <w:rPr>
          <w:b/>
          <w:i/>
          <w:color w:val="1B5C98"/>
          <w:sz w:val="26"/>
        </w:rPr>
        <w:t>The Run-up to the Flight</w:t>
      </w:r>
    </w:p>
    <w:p w14:paraId="4A2EBFD4" w14:textId="77777777" w:rsidR="00676923" w:rsidRDefault="00000000">
      <w:pPr>
        <w:spacing w:after="216"/>
        <w:ind w:left="16" w:right="48"/>
      </w:pPr>
      <w:r>
        <w:lastRenderedPageBreak/>
        <w:t xml:space="preserve">During the months before the flight there had been various flight safety bulletins promulgated throughout BEA advising pilots that it was totally unacceptable to perform flapless take-offs in the Trident (using only the droops). Several pilots were known to do this, as although it increased rotation speed at take-off, a far better climb performance could be attained. Unfortunately, as a result of the design of the Trident’s cockpit and ingrained habits, on several occasions after performing a flapless take-off, as normal flap retraction speed was approached, the </w:t>
      </w:r>
      <w:proofErr w:type="gramStart"/>
      <w:r>
        <w:t>Captain</w:t>
      </w:r>
      <w:proofErr w:type="gramEnd"/>
      <w:r>
        <w:t xml:space="preserve"> still called for flaps, at which point the First Officer immediately retracted the droops! On all occasions the Flight Engineer had noticed and reversed the droop travel before the aircraft fell out of the sky.</w:t>
      </w:r>
    </w:p>
    <w:p w14:paraId="7E81F99C" w14:textId="77777777" w:rsidR="00676923" w:rsidRDefault="00000000">
      <w:pPr>
        <w:spacing w:after="264"/>
        <w:ind w:left="16" w:right="48"/>
      </w:pPr>
      <w:r>
        <w:rPr>
          <w:noProof/>
          <w:color w:val="000000"/>
        </w:rPr>
        <mc:AlternateContent>
          <mc:Choice Requires="wpg">
            <w:drawing>
              <wp:anchor distT="0" distB="0" distL="114300" distR="114300" simplePos="0" relativeHeight="252044288" behindDoc="0" locked="0" layoutInCell="1" allowOverlap="1" wp14:anchorId="081F6947" wp14:editId="38169046">
                <wp:simplePos x="0" y="0"/>
                <wp:positionH relativeFrom="page">
                  <wp:posOffset>7128002</wp:posOffset>
                </wp:positionH>
                <wp:positionV relativeFrom="page">
                  <wp:posOffset>5472913</wp:posOffset>
                </wp:positionV>
                <wp:extent cx="432003" cy="1965191"/>
                <wp:effectExtent l="0" t="0" r="0" b="0"/>
                <wp:wrapSquare wrapText="bothSides"/>
                <wp:docPr id="817098" name="Group 817098"/>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8344" name="Shape 13834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347" name="Rectangle 138347"/>
                        <wps:cNvSpPr/>
                        <wps:spPr>
                          <a:xfrm rot="-5399999">
                            <a:off x="-743425" y="802752"/>
                            <a:ext cx="2163670" cy="161208"/>
                          </a:xfrm>
                          <a:prstGeom prst="rect">
                            <a:avLst/>
                          </a:prstGeom>
                          <a:ln>
                            <a:noFill/>
                          </a:ln>
                        </wps:spPr>
                        <wps:txbx>
                          <w:txbxContent>
                            <w:p w14:paraId="58EB178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8348" name="Rectangle 138348"/>
                        <wps:cNvSpPr/>
                        <wps:spPr>
                          <a:xfrm rot="-5399999">
                            <a:off x="246925" y="46412"/>
                            <a:ext cx="182424" cy="149891"/>
                          </a:xfrm>
                          <a:prstGeom prst="rect">
                            <a:avLst/>
                          </a:prstGeom>
                          <a:ln>
                            <a:noFill/>
                          </a:ln>
                        </wps:spPr>
                        <wps:txbx>
                          <w:txbxContent>
                            <w:p w14:paraId="14716B50"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w:pict>
              <v:group w14:anchorId="081F6947" id="Group 817098" o:spid="_x0000_s2744" style="position:absolute;left:0;text-align:left;margin-left:561.25pt;margin-top:430.95pt;width:34pt;height:154.75pt;z-index:252044288;mso-position-horizontal-relative:page;mso-position-vertical-relative:page" coordsize="4320,19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">
                <v:shape id="Shape 138344" o:spid="_x0000_s274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138347" o:spid="_x0000_s2746" style="position:absolute;left:-7434;top:8028;width:216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" filled="f" stroked="f">
                  <v:textbox inset="0,0,0,0">
                    <w:txbxContent>
                      <w:p w14:paraId="58EB178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v:rect id="Rectangle 138348" o:spid="_x0000_s274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" filled="f" stroked="f">
                  <v:textbox inset="0,0,0,0">
                    <w:txbxContent>
                      <w:p w14:paraId="14716B50" w14:textId="77777777" w:rsidR="00676923" w:rsidRDefault="00000000">
                        <w:pPr>
                          <w:spacing w:after="160" w:line="259" w:lineRule="auto"/>
                          <w:ind w:left="0" w:firstLine="0"/>
                          <w:jc w:val="left"/>
                        </w:pPr>
                        <w:r>
                          <w:rPr>
                            <w:b/>
                            <w:color w:val="FFFEFD"/>
                            <w:sz w:val="18"/>
                          </w:rPr>
                          <w:t>16</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45312" behindDoc="0" locked="0" layoutInCell="1" allowOverlap="1" wp14:anchorId="54A9B235" wp14:editId="0D2680DC">
                <wp:simplePos x="0" y="0"/>
                <wp:positionH relativeFrom="page">
                  <wp:posOffset>7138871</wp:posOffset>
                </wp:positionH>
                <wp:positionV relativeFrom="page">
                  <wp:posOffset>3014318</wp:posOffset>
                </wp:positionV>
                <wp:extent cx="205587" cy="103784"/>
                <wp:effectExtent l="0" t="0" r="0" b="0"/>
                <wp:wrapSquare wrapText="bothSides"/>
                <wp:docPr id="817100" name="Group 817100"/>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8346" name="Rectangle 138346"/>
                        <wps:cNvSpPr/>
                        <wps:spPr>
                          <a:xfrm rot="-5399999">
                            <a:off x="67700" y="-101947"/>
                            <a:ext cx="138033" cy="273431"/>
                          </a:xfrm>
                          <a:prstGeom prst="rect">
                            <a:avLst/>
                          </a:prstGeom>
                          <a:ln>
                            <a:noFill/>
                          </a:ln>
                        </wps:spPr>
                        <wps:txbx>
                          <w:txbxContent>
                            <w:p w14:paraId="3A17A062"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w:pict>
              <v:group w14:anchorId="54A9B235" id="Group 817100" o:spid="_x0000_s2748" style="position:absolute;left:0;text-align:left;margin-left:562.1pt;margin-top:237.35pt;width:16.2pt;height:8.15pt;z-index:252045312;mso-position-horizontal-relative:page;mso-position-vertical-relative:page" coordsize="205587,103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">
                <v:rect id="Rectangle 138346" o:spid="_x0000_s2749" style="position:absolute;left:67700;top:-101947;width:138033;height:27343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" filled="f" stroked="f">
                  <v:textbox inset="0,0,0,0">
                    <w:txbxContent>
                      <w:p w14:paraId="3A17A062"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v:textbox>
                </v:rect>
                <w10:wrap type="square" anchorx="page" anchory="page"/>
              </v:group>
            </w:pict>
          </mc:Fallback>
        </mc:AlternateContent>
      </w:r>
      <w:r>
        <w:t>Furthermore, several days before the fateful flight the aircraft they were using underwent routine maintenance. During this maintenance visit the stick pusher system was overhauled. Unfortunately on reassembly the mechanic left out a small lock washer. This has the effect of very occasionally letting the pneumatic pressure in the system drop for a fraction of a second before recovering its normal pressure.</w:t>
      </w:r>
    </w:p>
    <w:p w14:paraId="5B51CE74" w14:textId="77777777" w:rsidR="00676923" w:rsidRDefault="00000000">
      <w:pPr>
        <w:pStyle w:val="Heading4"/>
        <w:ind w:left="-5" w:right="61"/>
      </w:pPr>
      <w:r>
        <w:t>The Day of the Flight</w:t>
      </w:r>
    </w:p>
    <w:p w14:paraId="6C6A30D9" w14:textId="77777777" w:rsidR="00676923" w:rsidRDefault="00000000">
      <w:pPr>
        <w:spacing w:after="216"/>
        <w:ind w:left="16" w:right="48"/>
      </w:pPr>
      <w:r>
        <w:t>Sunday 18 June 1972 was a typical British summer flying day; wet and windy with poor(</w:t>
      </w:r>
      <w:proofErr w:type="spellStart"/>
      <w:r>
        <w:t>ish</w:t>
      </w:r>
      <w:proofErr w:type="spellEnd"/>
      <w:r>
        <w:t xml:space="preserve">) visibility. In the hours before the flight there was a great deal of pressure on the check-in staff, baggage handlers and everyone at Heathrow due to the number of passengers flying that day </w:t>
      </w:r>
      <w:proofErr w:type="gramStart"/>
      <w:r>
        <w:t>in an attempt to</w:t>
      </w:r>
      <w:proofErr w:type="gramEnd"/>
      <w:r>
        <w:t xml:space="preserve"> avoid the consequences of the strike on the following day. In the hour or so before the flight Captain Key was speaking at a pilots’ meeting </w:t>
      </w:r>
      <w:proofErr w:type="gramStart"/>
      <w:r>
        <w:t>in an attempt to</w:t>
      </w:r>
      <w:proofErr w:type="gramEnd"/>
      <w:r>
        <w:t xml:space="preserve"> persuade his colleagues not to strike on the following day. He failed. Unfortunately, another pilot made some sort of comment to him just after the meeting about his lack of success, at which point Key had one of his famous explosions, turning all the </w:t>
      </w:r>
      <w:proofErr w:type="spellStart"/>
      <w:r>
        <w:t>colours</w:t>
      </w:r>
      <w:proofErr w:type="spellEnd"/>
      <w:r>
        <w:t xml:space="preserve"> of the rainbow and </w:t>
      </w:r>
      <w:proofErr w:type="gramStart"/>
      <w:r>
        <w:t>entering into</w:t>
      </w:r>
      <w:proofErr w:type="gramEnd"/>
      <w:r>
        <w:t xml:space="preserve"> a full and frank (if one sided) discussion of the situation with this other pilot. </w:t>
      </w:r>
      <w:proofErr w:type="spellStart"/>
      <w:r>
        <w:t>Keighly</w:t>
      </w:r>
      <w:proofErr w:type="spellEnd"/>
      <w:r>
        <w:t xml:space="preserve"> and Ticehurst were close by and witnessed the tirade.</w:t>
      </w:r>
    </w:p>
    <w:p w14:paraId="40E0E693" w14:textId="77777777" w:rsidR="00676923" w:rsidRDefault="00000000">
      <w:pPr>
        <w:spacing w:line="322" w:lineRule="auto"/>
        <w:ind w:left="16" w:right="48"/>
      </w:pPr>
      <w:r>
        <w:t xml:space="preserve">Immediately after this outburst Key seemed to be in some discomfort. The problem seemed to be </w:t>
      </w:r>
      <w:proofErr w:type="spellStart"/>
      <w:r>
        <w:t>centred</w:t>
      </w:r>
      <w:proofErr w:type="spellEnd"/>
      <w:r>
        <w:t xml:space="preserve"> around his chest. It now seems likely that at this point he had a minor heart attack. </w:t>
      </w:r>
      <w:r>
        <w:rPr>
          <w:b/>
          <w:i/>
          <w:color w:val="1B5C98"/>
          <w:sz w:val="26"/>
        </w:rPr>
        <w:t>The Flight</w:t>
      </w:r>
    </w:p>
    <w:p w14:paraId="0EFA64E8" w14:textId="77777777" w:rsidR="00676923" w:rsidRDefault="00000000">
      <w:pPr>
        <w:spacing w:after="216"/>
        <w:ind w:left="16" w:right="48"/>
      </w:pPr>
      <w:r>
        <w:t>While loading the aircraft there were a few problems. At the last moment space had to be found for a crew of a Vanguard freighter so that it could be brought back from Brussels before the strike. This put a little extra pressure on the crew at the last moment as they had to redo the passenger manifest and all the weight and balance calculations. However, the Trident pushed back from the gate approximately on time and began the taxi out.</w:t>
      </w:r>
    </w:p>
    <w:p w14:paraId="36FDC10B" w14:textId="77777777" w:rsidR="00676923" w:rsidRDefault="00000000">
      <w:pPr>
        <w:ind w:left="16" w:right="48"/>
      </w:pPr>
      <w:r>
        <w:t>From this point onwards a great deal of what happened is supposition. The aircraft was only equipped with a rudimentary Flight Data Recorder. There was no Cockpit Voice Recorder so many of the actions and thoughts of the crew are unknown.</w:t>
      </w:r>
    </w:p>
    <w:p w14:paraId="3FE395A4" w14:textId="77777777" w:rsidR="00676923" w:rsidRDefault="00000000">
      <w:pPr>
        <w:spacing w:after="216"/>
        <w:ind w:left="16" w:right="48"/>
      </w:pPr>
      <w:r>
        <w:t>During the taxi out there seemed to be a problem. It is likely that the warning light on the stick pusher system kept illuminating as the aircraft bounced over the ridges in the taxiway. As a result the line-up of the aircraft on the runway was delayed. However, eventually the decision was made to line up and take off.</w:t>
      </w:r>
    </w:p>
    <w:p w14:paraId="18F09BD5" w14:textId="77777777" w:rsidR="00676923" w:rsidRDefault="00000000">
      <w:pPr>
        <w:spacing w:after="215"/>
        <w:ind w:left="16" w:right="48"/>
      </w:pPr>
      <w:r>
        <w:t>The take-off run was normal, with rotation at 139 kt and unstick at 145 kt. The gear was almost immediately retracted and the V</w:t>
      </w:r>
      <w:r>
        <w:rPr>
          <w:sz w:val="20"/>
          <w:vertAlign w:val="subscript"/>
        </w:rPr>
        <w:t>2</w:t>
      </w:r>
      <w:r>
        <w:t xml:space="preserve"> (single </w:t>
      </w:r>
      <w:proofErr w:type="spellStart"/>
      <w:r>
        <w:t>engined</w:t>
      </w:r>
      <w:proofErr w:type="spellEnd"/>
      <w:r>
        <w:t xml:space="preserve">) safety speed was passed at 152 kt. At 170 kt the autopilot was engaged. Unfortunately, slightly the wrong speed was set in the autopilot box. It should </w:t>
      </w:r>
      <w:proofErr w:type="gramStart"/>
      <w:r>
        <w:t>actually have</w:t>
      </w:r>
      <w:proofErr w:type="gramEnd"/>
      <w:r>
        <w:t xml:space="preserve"> been 177 kt, but even at this reduced climb speed there was still a safety margin (although somewhat reduced.) Captain Key was a stickler for procedures. However, it was noted that the autopilot was engaged very </w:t>
      </w:r>
      <w:proofErr w:type="gramStart"/>
      <w:r>
        <w:t>early</w:t>
      </w:r>
      <w:proofErr w:type="gramEnd"/>
      <w:r>
        <w:t xml:space="preserve"> and Key’s radio transmissions were terse and non-standard. Ninety seconds after commencing the take-off run was ‘noise abatement’ time, which required the pilots to throttle back the </w:t>
      </w:r>
      <w:r>
        <w:lastRenderedPageBreak/>
        <w:t>engines so as not to disturb the residents local to Heathrow. At this point the engines were throttled back as required. The flaps were also retracted, as was normal. By now, because of the reduced thrust from the engines, a turbulent day and an incorrect target speed being set in the autopilot, the aircraft was having difficulty maintaining its speed in the climb.</w:t>
      </w:r>
    </w:p>
    <w:p w14:paraId="6196F964" w14:textId="77777777" w:rsidR="00676923" w:rsidRDefault="00000000">
      <w:pPr>
        <w:spacing w:after="216"/>
        <w:ind w:left="16" w:right="48"/>
      </w:pPr>
      <w:r>
        <w:t xml:space="preserve">At times the climb speed dropped to about 157 kt, 20 kt below target. No one seemed to notice. It was suggested that </w:t>
      </w:r>
      <w:proofErr w:type="gramStart"/>
      <w:r>
        <w:t>as a result of</w:t>
      </w:r>
      <w:proofErr w:type="gramEnd"/>
      <w:r>
        <w:t xml:space="preserve"> the combination of Key’s general attitude and his specific </w:t>
      </w:r>
      <w:proofErr w:type="spellStart"/>
      <w:r>
        <w:t>demeanour</w:t>
      </w:r>
      <w:proofErr w:type="spellEnd"/>
      <w:r>
        <w:t xml:space="preserve"> as a result of this outburst and </w:t>
      </w:r>
      <w:proofErr w:type="spellStart"/>
      <w:r>
        <w:t>Keighly’s</w:t>
      </w:r>
      <w:proofErr w:type="spellEnd"/>
      <w:r>
        <w:t xml:space="preserve"> quiet, retiring nature and his general lack of confidence, the latter was disinclined to mention this. Key also may have been distracted by his chest pains. However, the climb continued.</w:t>
      </w:r>
    </w:p>
    <w:p w14:paraId="77EA6850" w14:textId="77777777" w:rsidR="00676923" w:rsidRDefault="00000000">
      <w:pPr>
        <w:spacing w:after="216"/>
        <w:ind w:left="16" w:right="48"/>
      </w:pPr>
      <w:r>
        <w:rPr>
          <w:noProof/>
          <w:color w:val="000000"/>
        </w:rPr>
        <mc:AlternateContent>
          <mc:Choice Requires="wpg">
            <w:drawing>
              <wp:anchor distT="0" distB="0" distL="114300" distR="114300" simplePos="0" relativeHeight="252046336" behindDoc="0" locked="0" layoutInCell="1" allowOverlap="1" wp14:anchorId="192A3717" wp14:editId="0390258E">
                <wp:simplePos x="0" y="0"/>
                <wp:positionH relativeFrom="page">
                  <wp:posOffset>0</wp:posOffset>
                </wp:positionH>
                <wp:positionV relativeFrom="page">
                  <wp:posOffset>5472002</wp:posOffset>
                </wp:positionV>
                <wp:extent cx="431999" cy="1810761"/>
                <wp:effectExtent l="0" t="0" r="0" b="0"/>
                <wp:wrapSquare wrapText="bothSides"/>
                <wp:docPr id="819101" name="Group 819101"/>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794" name="Shape 93079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406" name="Rectangle 138406"/>
                        <wps:cNvSpPr/>
                        <wps:spPr>
                          <a:xfrm rot="5399999">
                            <a:off x="2649" y="91688"/>
                            <a:ext cx="182423" cy="149891"/>
                          </a:xfrm>
                          <a:prstGeom prst="rect">
                            <a:avLst/>
                          </a:prstGeom>
                          <a:ln>
                            <a:noFill/>
                          </a:ln>
                        </wps:spPr>
                        <wps:txbx>
                          <w:txbxContent>
                            <w:p w14:paraId="79AAF400"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8407" name="Rectangle 138407"/>
                        <wps:cNvSpPr/>
                        <wps:spPr>
                          <a:xfrm rot="5399999">
                            <a:off x="-885265" y="1237051"/>
                            <a:ext cx="1957708" cy="161207"/>
                          </a:xfrm>
                          <a:prstGeom prst="rect">
                            <a:avLst/>
                          </a:prstGeom>
                          <a:ln>
                            <a:noFill/>
                          </a:ln>
                        </wps:spPr>
                        <wps:txbx>
                          <w:txbxContent>
                            <w:p w14:paraId="27BABE97"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w:pict>
              <v:group w14:anchorId="192A3717" id="Group 819101" o:spid="_x0000_s2750" style="position:absolute;left:0;text-align:left;margin-left:0;margin-top:430.85pt;width:34pt;height:142.6pt;z-index:252046336;mso-position-horizontal-relative:page;mso-position-vertical-relative:page" coordsize="4319,181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">
                <v:shape id="Shape 930794" o:spid="_x0000_s275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" path="m,l431999,r,287998l,287998,,e" fillcolor="#1b5c98" stroked="f" strokeweight="0">
                  <v:stroke miterlimit="83231f" joinstyle="miter"/>
                  <v:path arrowok="t" textboxrect="0,0,431999,287998"/>
                </v:shape>
                <v:rect id="Rectangle 138406" o:spid="_x0000_s275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" filled="f" stroked="f">
                  <v:textbox inset="0,0,0,0">
                    <w:txbxContent>
                      <w:p w14:paraId="79AAF400" w14:textId="77777777" w:rsidR="00676923" w:rsidRDefault="00000000">
                        <w:pPr>
                          <w:spacing w:after="160" w:line="259" w:lineRule="auto"/>
                          <w:ind w:left="0" w:firstLine="0"/>
                          <w:jc w:val="left"/>
                        </w:pPr>
                        <w:r>
                          <w:rPr>
                            <w:b/>
                            <w:color w:val="FFFEFD"/>
                            <w:sz w:val="18"/>
                          </w:rPr>
                          <w:t>16</w:t>
                        </w:r>
                      </w:p>
                    </w:txbxContent>
                  </v:textbox>
                </v:rect>
                <v:rect id="Rectangle 138407" o:spid="_x0000_s2753" style="position:absolute;left:-8854;top:12371;width:195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" filled="f" stroked="f">
                  <v:textbox inset="0,0,0,0">
                    <w:txbxContent>
                      <w:p w14:paraId="27BABE97"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w10:wrap type="square" anchorx="page" anchory="page"/>
              </v:group>
            </w:pict>
          </mc:Fallback>
        </mc:AlternateContent>
      </w:r>
      <w:r>
        <w:t>For some reason that will never be established, around this time the droop lever was operated, retracting them. It was likely that Keighley did this as it was on his side of the cockpit. One theory is that the stick push warning light illuminated and that this was mistaken for the ‘droop out of position’ light. Another theory was that Key was so distracted by his chest pains that he associated the low airspeed with flap drag and either retracted what he thought was the flaps himself or asked Keighley to do it. Nevertheless, the droops were retracted while the aircraft was only flying at about 162 kt. The Trident entered the stall regime.</w:t>
      </w:r>
    </w:p>
    <w:p w14:paraId="76B0AFFB" w14:textId="77777777" w:rsidR="00676923" w:rsidRDefault="00000000">
      <w:pPr>
        <w:spacing w:after="264"/>
        <w:ind w:left="16" w:right="48"/>
      </w:pPr>
      <w:r>
        <w:t xml:space="preserve">Shortly after the droops retracted, the stall warning went off and the stick push system operated, pushing the aircraft’s nose down to regain flying speed. This would have automatically disconnected the autopilot and triggered a whole series of warnings in the cockpit (stall warning; autopilot disconnect; master warning; and the stick push operating). Sometime around this point Key had another, larger, heart attack where his heart muscle </w:t>
      </w:r>
      <w:proofErr w:type="gramStart"/>
      <w:r>
        <w:t>actually separated</w:t>
      </w:r>
      <w:proofErr w:type="gramEnd"/>
      <w:r>
        <w:t xml:space="preserve"> due to the blood pressure in a ruptured arteriole. He may not have been incapacitated but he would certainly have been in great pain. As the nose dropped, one of the pilots pulled back on the column </w:t>
      </w:r>
      <w:proofErr w:type="gramStart"/>
      <w:r>
        <w:t>in an attempt to</w:t>
      </w:r>
      <w:proofErr w:type="gramEnd"/>
      <w:r>
        <w:t xml:space="preserve"> hold the aircraft level. It stabilized at around 177 kt in a slight descent. No attempt was made to redeploy either the flaps or the droops. The climb was then reinitiated by pulling back on the column. The stall warning and stick push operated for a second time. Again the crew attempted to hold the aircraft level instead of diving the aircraft, applying power and deploying the high lift devices. The third time the stick push system operated it was overridden by dumping the pressure in the system (remember that the crew may have thought that it was faulty </w:t>
      </w:r>
      <w:proofErr w:type="gramStart"/>
      <w:r>
        <w:t>as a result of</w:t>
      </w:r>
      <w:proofErr w:type="gramEnd"/>
      <w:r>
        <w:t xml:space="preserve"> the previous warnings). It is likely that Key did this as the override was on his side of the </w:t>
      </w:r>
      <w:proofErr w:type="spellStart"/>
      <w:r>
        <w:t>centre</w:t>
      </w:r>
      <w:proofErr w:type="spellEnd"/>
      <w:r>
        <w:t xml:space="preserve"> pedestal. By now airspeed had increased to around 193 kt </w:t>
      </w:r>
      <w:proofErr w:type="gramStart"/>
      <w:r>
        <w:t>as a result of</w:t>
      </w:r>
      <w:proofErr w:type="gramEnd"/>
      <w:r>
        <w:t xml:space="preserve"> being in a shallow dive but for some reason the aircraft was reestablished back into the climb once again. Airspeed decayed to about 175 kt and it entered the stall, followed shortly after by adopting a 60° nose-up attitude (as the Trident was prone to do in these circumstances). This led to the aircraft entering a deep stall from which there was no recovery. The aircraft’s altitude at this point was 1275 feet (AGL) and it was travelling at no more than 54 kt. The Trident fell out of the sky in a flat spin, crashing next to the A30 near Staines Reservoir. All 118 passengers and crew on board were killed in the impact.</w:t>
      </w:r>
    </w:p>
    <w:p w14:paraId="735C382D" w14:textId="77777777" w:rsidR="00676923" w:rsidRDefault="00000000">
      <w:pPr>
        <w:pStyle w:val="Heading4"/>
        <w:ind w:left="-5" w:right="61"/>
      </w:pPr>
      <w:r>
        <w:t>Some Thoughts</w:t>
      </w:r>
    </w:p>
    <w:p w14:paraId="33E40A43" w14:textId="77777777" w:rsidR="00676923" w:rsidRDefault="00000000">
      <w:pPr>
        <w:spacing w:after="216"/>
        <w:ind w:left="16" w:right="48"/>
      </w:pPr>
      <w:r>
        <w:rPr>
          <w:b/>
        </w:rPr>
        <w:t>Was the system designed for minimum risk?</w:t>
      </w:r>
      <w:r>
        <w:t xml:space="preserve"> It can be argued that the Trident was a fundamentally unsafe design as it had an inbuilt capacity to lapse naturally into a dangerous, irrecoverable situation (the deep stall).</w:t>
      </w:r>
    </w:p>
    <w:p w14:paraId="4E6A862E" w14:textId="77777777" w:rsidR="00676923" w:rsidRDefault="00000000">
      <w:pPr>
        <w:spacing w:after="216"/>
        <w:ind w:left="16" w:right="48"/>
      </w:pPr>
      <w:r>
        <w:rPr>
          <w:b/>
        </w:rPr>
        <w:t xml:space="preserve">Were appropriate automatic safety features installed in the aircraft and implemented in the correct manner? </w:t>
      </w:r>
      <w:r>
        <w:t xml:space="preserve">For example the stick push? It can be argued that the lack of a speed lock on the droops was an automatic safety device that should have been present. There is nothing worse than an unreliable </w:t>
      </w:r>
      <w:r>
        <w:lastRenderedPageBreak/>
        <w:t>safety device that gives out false warnings. This leads operators to mistrust these systems and potentially be inclined to ignore or override them.</w:t>
      </w:r>
    </w:p>
    <w:p w14:paraId="67AA6461" w14:textId="77777777" w:rsidR="00676923" w:rsidRDefault="00000000">
      <w:pPr>
        <w:spacing w:after="217"/>
        <w:ind w:left="16" w:right="48"/>
      </w:pPr>
      <w:r>
        <w:rPr>
          <w:noProof/>
          <w:color w:val="000000"/>
        </w:rPr>
        <mc:AlternateContent>
          <mc:Choice Requires="wpg">
            <w:drawing>
              <wp:anchor distT="0" distB="0" distL="114300" distR="114300" simplePos="0" relativeHeight="252047360" behindDoc="0" locked="0" layoutInCell="1" allowOverlap="1" wp14:anchorId="4BFD74E7" wp14:editId="557AA439">
                <wp:simplePos x="0" y="0"/>
                <wp:positionH relativeFrom="page">
                  <wp:posOffset>7128002</wp:posOffset>
                </wp:positionH>
                <wp:positionV relativeFrom="page">
                  <wp:posOffset>5472913</wp:posOffset>
                </wp:positionV>
                <wp:extent cx="432003" cy="1965191"/>
                <wp:effectExtent l="0" t="0" r="0" b="0"/>
                <wp:wrapSquare wrapText="bothSides"/>
                <wp:docPr id="819237" name="Group 819237"/>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8465" name="Shape 13846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468" name="Rectangle 138468"/>
                        <wps:cNvSpPr/>
                        <wps:spPr>
                          <a:xfrm rot="-5399999">
                            <a:off x="-743425" y="802752"/>
                            <a:ext cx="2163670" cy="161208"/>
                          </a:xfrm>
                          <a:prstGeom prst="rect">
                            <a:avLst/>
                          </a:prstGeom>
                          <a:ln>
                            <a:noFill/>
                          </a:ln>
                        </wps:spPr>
                        <wps:txbx>
                          <w:txbxContent>
                            <w:p w14:paraId="079F9CC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8469" name="Rectangle 138469"/>
                        <wps:cNvSpPr/>
                        <wps:spPr>
                          <a:xfrm rot="-5399999">
                            <a:off x="246925" y="46412"/>
                            <a:ext cx="182424" cy="149891"/>
                          </a:xfrm>
                          <a:prstGeom prst="rect">
                            <a:avLst/>
                          </a:prstGeom>
                          <a:ln>
                            <a:noFill/>
                          </a:ln>
                        </wps:spPr>
                        <wps:txbx>
                          <w:txbxContent>
                            <w:p w14:paraId="275B7D24"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w:pict>
              <v:group w14:anchorId="4BFD74E7" id="Group 819237" o:spid="_x0000_s2754" style="position:absolute;left:0;text-align:left;margin-left:561.25pt;margin-top:430.95pt;width:34pt;height:154.75pt;z-index:252047360;mso-position-horizontal-relative:page;mso-position-vertical-relative:page" coordsize="4320,19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">
                <v:shape id="Shape 138465" o:spid="_x0000_s275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8468" o:spid="_x0000_s2756" style="position:absolute;left:-7434;top:8028;width:2163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" filled="f" stroked="f">
                  <v:textbox inset="0,0,0,0">
                    <w:txbxContent>
                      <w:p w14:paraId="079F9CC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v:rect id="Rectangle 138469" o:spid="_x0000_s275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" filled="f" stroked="f">
                  <v:textbox inset="0,0,0,0">
                    <w:txbxContent>
                      <w:p w14:paraId="275B7D24" w14:textId="77777777" w:rsidR="00676923" w:rsidRDefault="00000000">
                        <w:pPr>
                          <w:spacing w:after="160" w:line="259" w:lineRule="auto"/>
                          <w:ind w:left="0" w:firstLine="0"/>
                          <w:jc w:val="left"/>
                        </w:pPr>
                        <w:r>
                          <w:rPr>
                            <w:b/>
                            <w:color w:val="FFFEFD"/>
                            <w:sz w:val="18"/>
                          </w:rPr>
                          <w:t>16</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048384" behindDoc="0" locked="0" layoutInCell="1" allowOverlap="1" wp14:anchorId="5CFB0488" wp14:editId="24E9CFD7">
                <wp:simplePos x="0" y="0"/>
                <wp:positionH relativeFrom="page">
                  <wp:posOffset>7138871</wp:posOffset>
                </wp:positionH>
                <wp:positionV relativeFrom="page">
                  <wp:posOffset>3014318</wp:posOffset>
                </wp:positionV>
                <wp:extent cx="205587" cy="103784"/>
                <wp:effectExtent l="0" t="0" r="0" b="0"/>
                <wp:wrapSquare wrapText="bothSides"/>
                <wp:docPr id="819238" name="Group 819238"/>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8467" name="Rectangle 138467"/>
                        <wps:cNvSpPr/>
                        <wps:spPr>
                          <a:xfrm rot="-5399999">
                            <a:off x="67700" y="-101947"/>
                            <a:ext cx="138033" cy="273431"/>
                          </a:xfrm>
                          <a:prstGeom prst="rect">
                            <a:avLst/>
                          </a:prstGeom>
                          <a:ln>
                            <a:noFill/>
                          </a:ln>
                        </wps:spPr>
                        <wps:txbx>
                          <w:txbxContent>
                            <w:p w14:paraId="5AF795FB"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w:pict>
              <v:group w14:anchorId="5CFB0488" id="Group 819238" o:spid="_x0000_s2758" style="position:absolute;left:0;text-align:left;margin-left:562.1pt;margin-top:237.35pt;width:16.2pt;height:8.15pt;z-index:252048384;mso-position-horizontal-relative:page;mso-position-vertical-relative:page" coordsize="205587,103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">
                <v:rect id="Rectangle 138467" o:spid="_x0000_s2759" style="position:absolute;left:67700;top:-101947;width:138033;height:27343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" filled="f" stroked="f">
                  <v:textbox inset="0,0,0,0">
                    <w:txbxContent>
                      <w:p w14:paraId="5AF795FB"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v:textbox>
                </v:rect>
                <w10:wrap type="square" anchorx="page" anchory="page"/>
              </v:group>
            </w:pict>
          </mc:Fallback>
        </mc:AlternateContent>
      </w:r>
      <w:r>
        <w:rPr>
          <w:b/>
        </w:rPr>
        <w:t xml:space="preserve">Were the warning systems implemented in an appropriate way? </w:t>
      </w:r>
      <w:r>
        <w:t>Consideration of the position of warning lights on the stick push system and the ‘droops out of position’ warning etc. What about the cacophony of warnings and alerts when the aircraft began to stall? Should these have been better prioritized?</w:t>
      </w:r>
    </w:p>
    <w:p w14:paraId="0ED9DCFF" w14:textId="77777777" w:rsidR="00676923" w:rsidRDefault="00000000">
      <w:pPr>
        <w:spacing w:after="217"/>
        <w:ind w:left="16" w:right="48"/>
      </w:pPr>
      <w:r>
        <w:rPr>
          <w:b/>
        </w:rPr>
        <w:t xml:space="preserve">Were there appropriate procedures in place? </w:t>
      </w:r>
      <w:r>
        <w:t xml:space="preserve">The lowest level of system </w:t>
      </w:r>
      <w:proofErr w:type="gramStart"/>
      <w:r>
        <w:t>fix</w:t>
      </w:r>
      <w:proofErr w:type="gramEnd"/>
      <w:r>
        <w:t xml:space="preserve"> to be employed only when all the above cannot be used. Were there appropriate procedures for the selection and training of aircrew? Was the procedure to circumvent the industrial dispute one which promoted safety? Was it appropriate to use an inexperienced P2 and P3 on a flight? Should Keighley have been ‘selected out’ in the training process? Should Key have been selected as a Training Captain? What about the inspection procedures in the maintenance hangar?</w:t>
      </w:r>
    </w:p>
    <w:p w14:paraId="56FFCA7F" w14:textId="77777777" w:rsidR="00676923" w:rsidRDefault="00000000">
      <w:pPr>
        <w:spacing w:after="216"/>
        <w:ind w:left="16" w:right="48"/>
      </w:pPr>
      <w:r>
        <w:t xml:space="preserve">If possible, each factor in the accident should be assessed as being either </w:t>
      </w:r>
      <w:r>
        <w:rPr>
          <w:b/>
        </w:rPr>
        <w:t>causative</w:t>
      </w:r>
      <w:r>
        <w:t xml:space="preserve"> or </w:t>
      </w:r>
      <w:r>
        <w:rPr>
          <w:b/>
        </w:rPr>
        <w:t>contributory</w:t>
      </w:r>
      <w:r>
        <w:t>. A causative factor is an item in the accident chain, which if it were removed would have stopped the accident from happening. A contributory factor is one which, from knowledge of the human operator, ‘would not have helped’. This is not an easy thing to do but can be informative if you need to prioritize actions.</w:t>
      </w:r>
    </w:p>
    <w:p w14:paraId="2E085C41" w14:textId="77777777" w:rsidR="00676923" w:rsidRDefault="00000000">
      <w:pPr>
        <w:spacing w:after="214"/>
        <w:ind w:left="-5" w:right="42"/>
      </w:pPr>
      <w:r>
        <w:rPr>
          <w:i/>
        </w:rPr>
        <w:t>With thanks to Dr Don Harris, Human Factors Group, College of Aeronautics, Cranfield University</w:t>
      </w:r>
    </w:p>
    <w:p w14:paraId="11C7F598"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2049408" behindDoc="0" locked="0" layoutInCell="1" allowOverlap="1" wp14:anchorId="38D73D4D" wp14:editId="345796C7">
                <wp:simplePos x="0" y="0"/>
                <wp:positionH relativeFrom="page">
                  <wp:posOffset>0</wp:posOffset>
                </wp:positionH>
                <wp:positionV relativeFrom="page">
                  <wp:posOffset>5472002</wp:posOffset>
                </wp:positionV>
                <wp:extent cx="431999" cy="1810761"/>
                <wp:effectExtent l="0" t="0" r="0" b="0"/>
                <wp:wrapTopAndBottom/>
                <wp:docPr id="818937" name="Group 818937"/>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862" name="Shape 93086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514" name="Rectangle 138514"/>
                        <wps:cNvSpPr/>
                        <wps:spPr>
                          <a:xfrm rot="5399999">
                            <a:off x="2649" y="91688"/>
                            <a:ext cx="182423" cy="149891"/>
                          </a:xfrm>
                          <a:prstGeom prst="rect">
                            <a:avLst/>
                          </a:prstGeom>
                          <a:ln>
                            <a:noFill/>
                          </a:ln>
                        </wps:spPr>
                        <wps:txbx>
                          <w:txbxContent>
                            <w:p w14:paraId="5DE74805"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8515" name="Rectangle 138515"/>
                        <wps:cNvSpPr/>
                        <wps:spPr>
                          <a:xfrm rot="5399999">
                            <a:off x="-885265" y="1237051"/>
                            <a:ext cx="1957708" cy="161207"/>
                          </a:xfrm>
                          <a:prstGeom prst="rect">
                            <a:avLst/>
                          </a:prstGeom>
                          <a:ln>
                            <a:noFill/>
                          </a:ln>
                        </wps:spPr>
                        <wps:txbx>
                          <w:txbxContent>
                            <w:p w14:paraId="25FC622C"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w:pict>
              <v:group w14:anchorId="38D73D4D" id="Group 818937" o:spid="_x0000_s2760" style="position:absolute;margin-left:0;margin-top:430.85pt;width:34pt;height:142.6pt;z-index:252049408;mso-position-horizontal-relative:page;mso-position-vertical-relative:page" coordsize="4319,181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">
                <v:shape id="Shape 930862" o:spid="_x0000_s276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" path="m,l431999,r,287998l,287998,,e" fillcolor="#1b5c98" stroked="f" strokeweight="0">
                  <v:stroke miterlimit="83231f" joinstyle="miter"/>
                  <v:path arrowok="t" textboxrect="0,0,431999,287998"/>
                </v:shape>
                <v:rect id="Rectangle 138514" o:spid="_x0000_s276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" filled="f" stroked="f">
                  <v:textbox inset="0,0,0,0">
                    <w:txbxContent>
                      <w:p w14:paraId="5DE74805" w14:textId="77777777" w:rsidR="00676923" w:rsidRDefault="00000000">
                        <w:pPr>
                          <w:spacing w:after="160" w:line="259" w:lineRule="auto"/>
                          <w:ind w:left="0" w:firstLine="0"/>
                          <w:jc w:val="left"/>
                        </w:pPr>
                        <w:r>
                          <w:rPr>
                            <w:b/>
                            <w:color w:val="FFFEFD"/>
                            <w:sz w:val="18"/>
                          </w:rPr>
                          <w:t>16</w:t>
                        </w:r>
                      </w:p>
                    </w:txbxContent>
                  </v:textbox>
                </v:rect>
                <v:rect id="Rectangle 138515" o:spid="_x0000_s2763" style="position:absolute;left:-8854;top:12371;width:195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" filled="f" stroked="f">
                  <v:textbox inset="0,0,0,0">
                    <w:txbxContent>
                      <w:p w14:paraId="25FC622C"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v:textbox>
                </v:rect>
                <w10:wrap type="topAndBottom" anchorx="page" anchory="page"/>
              </v:group>
            </w:pict>
          </mc:Fallback>
        </mc:AlternateContent>
      </w:r>
    </w:p>
    <w:p w14:paraId="3F2582BD" w14:textId="77777777" w:rsidR="00676923" w:rsidRDefault="00676923">
      <w:pPr>
        <w:sectPr w:rsidR="00676923">
          <w:headerReference w:type="even" r:id="rId514"/>
          <w:headerReference w:type="default" r:id="rId515"/>
          <w:footerReference w:type="even" r:id="rId516"/>
          <w:footerReference w:type="default" r:id="rId517"/>
          <w:headerReference w:type="first" r:id="rId518"/>
          <w:footerReference w:type="first" r:id="rId519"/>
          <w:pgSz w:w="11906" w:h="16838"/>
          <w:pgMar w:top="1765" w:right="1523" w:bottom="1302" w:left="1134" w:header="720" w:footer="430" w:gutter="0"/>
          <w:cols w:space="720"/>
          <w:titlePg/>
        </w:sectPr>
      </w:pPr>
    </w:p>
    <w:p w14:paraId="1D15612F" w14:textId="77777777" w:rsidR="00676923" w:rsidRDefault="00000000">
      <w:pPr>
        <w:spacing w:after="0" w:line="216" w:lineRule="auto"/>
        <w:ind w:left="3862" w:right="3633"/>
        <w:jc w:val="center"/>
      </w:pPr>
      <w:r>
        <w:rPr>
          <w:color w:val="1B5C98"/>
          <w:sz w:val="32"/>
        </w:rPr>
        <w:lastRenderedPageBreak/>
        <w:t>Chapter</w:t>
      </w:r>
    </w:p>
    <w:p w14:paraId="583DF75A" w14:textId="77777777" w:rsidR="00676923" w:rsidRDefault="00000000">
      <w:pPr>
        <w:pStyle w:val="Heading2"/>
        <w:ind w:left="257" w:right="28"/>
      </w:pPr>
      <w:r>
        <w:rPr>
          <w:b/>
          <w:sz w:val="96"/>
        </w:rPr>
        <w:t xml:space="preserve">17 </w:t>
      </w:r>
      <w:r>
        <w:t>Introduction to Crew Resource Management</w:t>
      </w:r>
    </w:p>
    <w:p w14:paraId="5C472923" w14:textId="77777777" w:rsidR="00676923" w:rsidRDefault="00000000">
      <w:pPr>
        <w:spacing w:after="348" w:line="259" w:lineRule="auto"/>
        <w:ind w:left="0" w:right="-219" w:firstLine="0"/>
        <w:jc w:val="left"/>
      </w:pPr>
      <w:r>
        <w:rPr>
          <w:noProof/>
          <w:color w:val="000000"/>
        </w:rPr>
        <mc:AlternateContent>
          <mc:Choice Requires="wpg">
            <w:drawing>
              <wp:inline distT="0" distB="0" distL="0" distR="0" wp14:anchorId="1F402809" wp14:editId="7B4CAFA4">
                <wp:extent cx="5904001" cy="6350"/>
                <wp:effectExtent l="0" t="0" r="0" b="0"/>
                <wp:docPr id="820301" name="Group 820301"/>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8521" name="Shape 138521"/>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0301" style="width:464.882pt;height:0.5pt;mso-position-horizontal-relative:char;mso-position-vertical-relative:line" coordsize="59040,63">
                <v:shape id="Shape 138521" style="position:absolute;width:59040;height:0;left:0;top:0;" coordsize="5904001,0" path="m0,0l5904001,0">
                  <v:stroke weight="0.5pt" endcap="flat" joinstyle="miter" miterlimit="4" on="true" color="#005d7d"/>
                  <v:fill on="false" color="#000000" opacity="0"/>
                </v:shape>
              </v:group>
            </w:pict>
          </mc:Fallback>
        </mc:AlternateContent>
      </w:r>
    </w:p>
    <w:p w14:paraId="3101FDB4" w14:textId="77777777" w:rsidR="00676923" w:rsidRDefault="00000000">
      <w:pPr>
        <w:spacing w:after="100"/>
        <w:ind w:left="16" w:right="48"/>
      </w:pPr>
      <w:r>
        <w:t>Introduction. . . . . . . . . . . . . . . . . . . . . . . . . . . . . . . . . . . . . . . . . . . . .</w:t>
      </w:r>
      <w:r>
        <w:rPr>
          <w:sz w:val="20"/>
        </w:rPr>
        <w:t>325</w:t>
      </w:r>
    </w:p>
    <w:p w14:paraId="346EC200" w14:textId="77777777" w:rsidR="00676923" w:rsidRDefault="00000000">
      <w:pPr>
        <w:spacing w:after="100"/>
        <w:ind w:left="16" w:right="48"/>
      </w:pPr>
      <w:r>
        <w:t>Communication . . . . . . . . . . . . . . . . . . . . . . . . . . . . . . . . . . . . . . . . . . .</w:t>
      </w:r>
      <w:r>
        <w:rPr>
          <w:sz w:val="20"/>
        </w:rPr>
        <w:t>325</w:t>
      </w:r>
    </w:p>
    <w:p w14:paraId="18154B26" w14:textId="77777777" w:rsidR="00676923" w:rsidRDefault="00000000">
      <w:pPr>
        <w:spacing w:after="100"/>
        <w:ind w:left="16" w:right="48"/>
      </w:pPr>
      <w:r>
        <w:t>Hearing Versus Listening . . . . . . . . . . . . . . . . . . . . . . . . . . . . . . . . . . . . . .</w:t>
      </w:r>
      <w:r>
        <w:rPr>
          <w:sz w:val="20"/>
        </w:rPr>
        <w:t>326</w:t>
      </w:r>
    </w:p>
    <w:p w14:paraId="03F0BFC8" w14:textId="77777777" w:rsidR="00676923" w:rsidRDefault="00000000">
      <w:pPr>
        <w:spacing w:after="100"/>
        <w:ind w:left="16" w:right="48"/>
      </w:pPr>
      <w:r>
        <w:t>Question Types . . . . . . . . . . . . . . . . . . . . . . . . . . . . . . . . . . . . . . . . . . .</w:t>
      </w:r>
      <w:r>
        <w:rPr>
          <w:sz w:val="20"/>
        </w:rPr>
        <w:t>327</w:t>
      </w:r>
    </w:p>
    <w:p w14:paraId="45FA205E" w14:textId="77777777" w:rsidR="00676923" w:rsidRDefault="00000000">
      <w:pPr>
        <w:spacing w:after="100"/>
        <w:ind w:left="16" w:right="48"/>
      </w:pPr>
      <w:r>
        <w:t>Methods of Communication . . . . . . . . . . . . . . . . . . . . . . . . . . . . . . . . . . . .</w:t>
      </w:r>
      <w:r>
        <w:rPr>
          <w:sz w:val="20"/>
        </w:rPr>
        <w:t>327</w:t>
      </w:r>
    </w:p>
    <w:p w14:paraId="27B87F48" w14:textId="77777777" w:rsidR="00676923" w:rsidRDefault="00000000">
      <w:pPr>
        <w:spacing w:after="101"/>
        <w:ind w:left="16" w:right="48"/>
      </w:pPr>
      <w:r>
        <w:t>Communication Styles . . . . . . . . . . . . . . . . . . . . . . . . . . . . . . . . . . . . . . .</w:t>
      </w:r>
      <w:r>
        <w:rPr>
          <w:sz w:val="20"/>
        </w:rPr>
        <w:t>328</w:t>
      </w:r>
    </w:p>
    <w:p w14:paraId="6BF7AB6B" w14:textId="77777777" w:rsidR="00676923" w:rsidRDefault="00000000">
      <w:pPr>
        <w:spacing w:after="100"/>
        <w:ind w:left="16" w:right="48"/>
      </w:pPr>
      <w:r>
        <w:t>Overload. . . . . . . . . . . . . . . . . . . . . . . . . . . . . . . . . . . . . . . . . . . . . . .</w:t>
      </w:r>
      <w:r>
        <w:rPr>
          <w:sz w:val="20"/>
        </w:rPr>
        <w:t>329</w:t>
      </w:r>
    </w:p>
    <w:p w14:paraId="177825E7" w14:textId="77777777" w:rsidR="00676923" w:rsidRDefault="00000000">
      <w:pPr>
        <w:spacing w:after="100"/>
        <w:ind w:left="16" w:right="48"/>
      </w:pPr>
      <w:r>
        <w:t>Situational Awareness and Mental Models . . . . . . . . . . . . . . . . . . . . . . . . . . . .</w:t>
      </w:r>
      <w:r>
        <w:rPr>
          <w:sz w:val="20"/>
        </w:rPr>
        <w:t>329</w:t>
      </w:r>
    </w:p>
    <w:p w14:paraId="7752D652" w14:textId="77777777" w:rsidR="00676923" w:rsidRDefault="00000000">
      <w:pPr>
        <w:spacing w:after="101"/>
        <w:ind w:left="16" w:right="48"/>
      </w:pPr>
      <w:r>
        <w:t>Decision Making . . . . . . . . . . . . . . . . . . . . . . . . . . . . . . . . . . . . . . . . . .</w:t>
      </w:r>
      <w:r>
        <w:rPr>
          <w:sz w:val="20"/>
        </w:rPr>
        <w:t>330</w:t>
      </w:r>
    </w:p>
    <w:p w14:paraId="3FF50BF7" w14:textId="77777777" w:rsidR="00676923" w:rsidRDefault="00000000">
      <w:pPr>
        <w:spacing w:after="100"/>
        <w:ind w:left="16" w:right="48"/>
      </w:pPr>
      <w:r>
        <w:t>Personality. . . . . . . . . . . . . . . . . . . . . . . . . . . . . . . . . . . . . . . . . . . . . .</w:t>
      </w:r>
      <w:r>
        <w:rPr>
          <w:sz w:val="20"/>
        </w:rPr>
        <w:t>331</w:t>
      </w:r>
    </w:p>
    <w:p w14:paraId="36D8C618" w14:textId="77777777" w:rsidR="00676923" w:rsidRDefault="00000000">
      <w:pPr>
        <w:spacing w:after="100"/>
        <w:ind w:left="16" w:right="48"/>
      </w:pPr>
      <w:r>
        <w:t>Where We Focus Our Attention . . . . . . . . . . . . . . . . . . . . . . . . . . . . . . . . . .</w:t>
      </w:r>
      <w:r>
        <w:rPr>
          <w:sz w:val="20"/>
        </w:rPr>
        <w:t>332</w:t>
      </w:r>
    </w:p>
    <w:p w14:paraId="35344582" w14:textId="77777777" w:rsidR="00676923" w:rsidRDefault="00000000">
      <w:pPr>
        <w:spacing w:after="100"/>
        <w:ind w:left="16" w:right="48"/>
      </w:pPr>
      <w:r>
        <w:t>How We Acquire Information . . . . . . . . . . . . . . . . . . . . . . . . . . . . . . . . . . .</w:t>
      </w:r>
      <w:r>
        <w:rPr>
          <w:sz w:val="20"/>
        </w:rPr>
        <w:t>333</w:t>
      </w:r>
    </w:p>
    <w:p w14:paraId="315B6E4F" w14:textId="77777777" w:rsidR="00676923" w:rsidRDefault="00000000">
      <w:pPr>
        <w:spacing w:after="100"/>
        <w:ind w:left="16" w:right="48"/>
      </w:pPr>
      <w:r>
        <w:t>How We Make Decisions . . . . . . . . . . . . . . . . . . . . . . . . . . . . . . . . . . . . . .</w:t>
      </w:r>
      <w:r>
        <w:rPr>
          <w:sz w:val="20"/>
        </w:rPr>
        <w:t>334</w:t>
      </w:r>
    </w:p>
    <w:p w14:paraId="1BA39DA0" w14:textId="77777777" w:rsidR="00676923" w:rsidRDefault="00000000">
      <w:pPr>
        <w:spacing w:after="100"/>
        <w:ind w:left="16" w:right="48"/>
      </w:pPr>
      <w:r>
        <w:t>How People Live . . . . . . . . . . . . . . . . . . . . . . . . . . . . . . . . . . . . . . . . . .</w:t>
      </w:r>
      <w:r>
        <w:rPr>
          <w:sz w:val="20"/>
        </w:rPr>
        <w:t>334</w:t>
      </w:r>
    </w:p>
    <w:p w14:paraId="6EE2BD31" w14:textId="77777777" w:rsidR="00676923" w:rsidRDefault="00000000">
      <w:pPr>
        <w:spacing w:after="100"/>
        <w:ind w:left="16" w:right="48"/>
      </w:pPr>
      <w:proofErr w:type="spellStart"/>
      <w:r>
        <w:t>Behaviour</w:t>
      </w:r>
      <w:proofErr w:type="spellEnd"/>
      <w:r>
        <w:t xml:space="preserve"> . . . . . . . . . . . . . . . . . . . . . . . . . . . . . . . . . . . . . . . . . . . . . .</w:t>
      </w:r>
      <w:r>
        <w:rPr>
          <w:sz w:val="20"/>
        </w:rPr>
        <w:t>335</w:t>
      </w:r>
    </w:p>
    <w:p w14:paraId="0B80F83D" w14:textId="77777777" w:rsidR="00676923" w:rsidRDefault="00000000">
      <w:pPr>
        <w:spacing w:after="100"/>
        <w:ind w:left="16" w:right="48"/>
      </w:pPr>
      <w:r>
        <w:t xml:space="preserve">Modes of </w:t>
      </w:r>
      <w:proofErr w:type="spellStart"/>
      <w:r>
        <w:t>Behaviour</w:t>
      </w:r>
      <w:proofErr w:type="spellEnd"/>
      <w:r>
        <w:t xml:space="preserve"> . . . . . . . . . . . . . . . . . . . . . . . . . . . . . . . . . . . . . . . .</w:t>
      </w:r>
      <w:r>
        <w:rPr>
          <w:sz w:val="20"/>
        </w:rPr>
        <w:t>335</w:t>
      </w:r>
    </w:p>
    <w:p w14:paraId="6DC0042A" w14:textId="77777777" w:rsidR="00676923" w:rsidRDefault="00000000">
      <w:pPr>
        <w:ind w:left="16" w:right="48"/>
      </w:pPr>
      <w:r>
        <w:t>Team Skill . . . . . . . . . . . . . . . . . . . . . . . . . . . . . . . . . . . . . . . . . . . . . .</w:t>
      </w:r>
      <w:r>
        <w:rPr>
          <w:sz w:val="20"/>
        </w:rPr>
        <w:t>336</w:t>
      </w:r>
    </w:p>
    <w:p w14:paraId="7A6CAE73"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2050432" behindDoc="0" locked="0" layoutInCell="1" allowOverlap="1" wp14:anchorId="47FB26A1" wp14:editId="0905D8AA">
                <wp:simplePos x="0" y="0"/>
                <wp:positionH relativeFrom="page">
                  <wp:posOffset>0</wp:posOffset>
                </wp:positionH>
                <wp:positionV relativeFrom="page">
                  <wp:posOffset>5760004</wp:posOffset>
                </wp:positionV>
                <wp:extent cx="431999" cy="2239309"/>
                <wp:effectExtent l="0" t="0" r="0" b="0"/>
                <wp:wrapTopAndBottom/>
                <wp:docPr id="819657" name="Group 819657"/>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0884" name="Shape 93088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854" name="Rectangle 138854"/>
                        <wps:cNvSpPr/>
                        <wps:spPr>
                          <a:xfrm rot="5399999">
                            <a:off x="2649" y="91686"/>
                            <a:ext cx="182423" cy="149891"/>
                          </a:xfrm>
                          <a:prstGeom prst="rect">
                            <a:avLst/>
                          </a:prstGeom>
                          <a:ln>
                            <a:noFill/>
                          </a:ln>
                        </wps:spPr>
                        <wps:txbx>
                          <w:txbxContent>
                            <w:p w14:paraId="15D699BF"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8855" name="Rectangle 138855"/>
                        <wps:cNvSpPr/>
                        <wps:spPr>
                          <a:xfrm rot="5399999">
                            <a:off x="-1170250" y="1522034"/>
                            <a:ext cx="2527678" cy="161208"/>
                          </a:xfrm>
                          <a:prstGeom prst="rect">
                            <a:avLst/>
                          </a:prstGeom>
                          <a:ln>
                            <a:noFill/>
                          </a:ln>
                        </wps:spPr>
                        <wps:txbx>
                          <w:txbxContent>
                            <w:p w14:paraId="58178C36"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w:pict>
              <v:group w14:anchorId="47FB26A1" id="Group 819657" o:spid="_x0000_s2764" style="position:absolute;margin-left:0;margin-top:453.55pt;width:34pt;height:176.3pt;z-index:252050432;mso-position-horizontal-relative:page;mso-position-vertical-relative:page" coordsize="4319,22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">
                <v:shape id="Shape 930884" o:spid="_x0000_s2765"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" path="m,l431999,r,287998l,287998,,e" fillcolor="#1b5c98" stroked="f" strokeweight="0">
                  <v:stroke miterlimit="83231f" joinstyle="miter"/>
                  <v:path arrowok="t" textboxrect="0,0,431999,287998"/>
                </v:shape>
                <v:rect id="Rectangle 138854" o:spid="_x0000_s2766"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" filled="f" stroked="f">
                  <v:textbox inset="0,0,0,0">
                    <w:txbxContent>
                      <w:p w14:paraId="15D699BF" w14:textId="77777777" w:rsidR="00676923" w:rsidRDefault="00000000">
                        <w:pPr>
                          <w:spacing w:after="160" w:line="259" w:lineRule="auto"/>
                          <w:ind w:left="0" w:firstLine="0"/>
                          <w:jc w:val="left"/>
                        </w:pPr>
                        <w:r>
                          <w:rPr>
                            <w:b/>
                            <w:color w:val="FFFEFD"/>
                            <w:sz w:val="18"/>
                          </w:rPr>
                          <w:t>17</w:t>
                        </w:r>
                      </w:p>
                    </w:txbxContent>
                  </v:textbox>
                </v:rect>
                <v:rect id="Rectangle 138855" o:spid="_x0000_s2767" style="position:absolute;left:-11704;top:15220;width:252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" filled="f" stroked="f">
                  <v:textbox inset="0,0,0,0">
                    <w:txbxContent>
                      <w:p w14:paraId="58178C36"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w10:wrap type="topAndBottom" anchorx="page" anchory="page"/>
              </v:group>
            </w:pict>
          </mc:Fallback>
        </mc:AlternateContent>
      </w:r>
    </w:p>
    <w:p w14:paraId="366D60E6" w14:textId="77777777" w:rsidR="00676923" w:rsidRDefault="00000000">
      <w:pPr>
        <w:pStyle w:val="Heading3"/>
        <w:ind w:left="-5"/>
      </w:pPr>
      <w:r>
        <w:t>Introduction</w:t>
      </w:r>
    </w:p>
    <w:p w14:paraId="1D2B196B" w14:textId="77777777" w:rsidR="00676923" w:rsidRDefault="00000000">
      <w:pPr>
        <w:spacing w:after="216"/>
        <w:ind w:left="16" w:right="48"/>
      </w:pPr>
      <w:r>
        <w:t>These notes have been designed to increase your awareness of human factors. Crew Resource Management (CRM) has been developed to improve teamwork. Debate has therefore occurred regarding its relevance to the student who is operating as a single pilot. Should it be delayed until the start of a pilot’s multi-crew career?</w:t>
      </w:r>
    </w:p>
    <w:p w14:paraId="197AEAC0" w14:textId="77777777" w:rsidR="00676923" w:rsidRDefault="00000000">
      <w:pPr>
        <w:spacing w:after="216"/>
        <w:ind w:left="16" w:right="48"/>
      </w:pPr>
      <w:r>
        <w:t>Having worked through these notes you may recognize that many of the concepts behind CRM are extremely applicable to this early stage of training. This is because CRM is fundamentally a ‘life skill’ applicable to all situations, professional and social. Moreover, it should be viewed as an integral and essential part of your course and your personal development.</w:t>
      </w:r>
    </w:p>
    <w:p w14:paraId="1B8C892A" w14:textId="77777777" w:rsidR="00676923" w:rsidRDefault="00000000">
      <w:pPr>
        <w:spacing w:after="216"/>
        <w:ind w:left="16" w:right="48"/>
      </w:pPr>
      <w:r>
        <w:t xml:space="preserve">Remember, as with all skills, CRM needs effort and practice for improvement and because of this it </w:t>
      </w:r>
      <w:proofErr w:type="gramStart"/>
      <w:r>
        <w:t>has to</w:t>
      </w:r>
      <w:proofErr w:type="gramEnd"/>
      <w:r>
        <w:t xml:space="preserve"> be introduced as early as possible in your career and then developed alongside your flying skills.</w:t>
      </w:r>
    </w:p>
    <w:p w14:paraId="7976D9AF" w14:textId="77777777" w:rsidR="00676923" w:rsidRDefault="00000000">
      <w:pPr>
        <w:spacing w:after="211"/>
        <w:ind w:left="16" w:right="48"/>
      </w:pPr>
      <w:r>
        <w:t>This introduction is split into 4 main areas with a summary in the form of Team Skill Requirements:</w:t>
      </w:r>
    </w:p>
    <w:p w14:paraId="5F8A0F13" w14:textId="77777777" w:rsidR="00676923" w:rsidRDefault="00000000">
      <w:pPr>
        <w:numPr>
          <w:ilvl w:val="0"/>
          <w:numId w:val="229"/>
        </w:numPr>
        <w:ind w:right="48" w:hanging="283"/>
      </w:pPr>
      <w:r>
        <w:t>Introduction and Communication.</w:t>
      </w:r>
    </w:p>
    <w:p w14:paraId="4E713986" w14:textId="77777777" w:rsidR="00676923" w:rsidRDefault="00000000">
      <w:pPr>
        <w:numPr>
          <w:ilvl w:val="0"/>
          <w:numId w:val="229"/>
        </w:numPr>
        <w:ind w:right="48" w:hanging="283"/>
      </w:pPr>
      <w:r>
        <w:t>Situational Awareness.</w:t>
      </w:r>
    </w:p>
    <w:p w14:paraId="68B8998D" w14:textId="77777777" w:rsidR="00676923" w:rsidRDefault="00000000">
      <w:pPr>
        <w:numPr>
          <w:ilvl w:val="0"/>
          <w:numId w:val="229"/>
        </w:numPr>
        <w:ind w:right="48" w:hanging="283"/>
      </w:pPr>
      <w:r>
        <w:lastRenderedPageBreak/>
        <w:t>Decision Making.</w:t>
      </w:r>
    </w:p>
    <w:p w14:paraId="0CE7A831" w14:textId="77777777" w:rsidR="00676923" w:rsidRDefault="00000000">
      <w:pPr>
        <w:numPr>
          <w:ilvl w:val="0"/>
          <w:numId w:val="229"/>
        </w:numPr>
        <w:ind w:right="48" w:hanging="283"/>
      </w:pPr>
      <w:r>
        <w:t xml:space="preserve">Personality, </w:t>
      </w:r>
      <w:proofErr w:type="spellStart"/>
      <w:r>
        <w:t>Behaviour</w:t>
      </w:r>
      <w:proofErr w:type="spellEnd"/>
      <w:r>
        <w:t xml:space="preserve"> and Feedback.</w:t>
      </w:r>
    </w:p>
    <w:p w14:paraId="2E2C1DD8" w14:textId="77777777" w:rsidR="00676923" w:rsidRDefault="00000000">
      <w:pPr>
        <w:numPr>
          <w:ilvl w:val="0"/>
          <w:numId w:val="229"/>
        </w:numPr>
        <w:spacing w:after="249"/>
        <w:ind w:right="48" w:hanging="283"/>
      </w:pPr>
      <w:r>
        <w:t>Summary Team Skills.</w:t>
      </w:r>
    </w:p>
    <w:p w14:paraId="6D81AA3A" w14:textId="77777777" w:rsidR="00676923" w:rsidRDefault="00000000">
      <w:pPr>
        <w:spacing w:after="216"/>
        <w:ind w:left="16" w:right="48"/>
      </w:pPr>
      <w:r>
        <w:rPr>
          <w:noProof/>
          <w:color w:val="000000"/>
        </w:rPr>
        <mc:AlternateContent>
          <mc:Choice Requires="wpg">
            <w:drawing>
              <wp:anchor distT="0" distB="0" distL="114300" distR="114300" simplePos="0" relativeHeight="252051456" behindDoc="0" locked="0" layoutInCell="1" allowOverlap="1" wp14:anchorId="4055B3FF" wp14:editId="32E706FE">
                <wp:simplePos x="0" y="0"/>
                <wp:positionH relativeFrom="page">
                  <wp:posOffset>7128002</wp:posOffset>
                </wp:positionH>
                <wp:positionV relativeFrom="page">
                  <wp:posOffset>5760911</wp:posOffset>
                </wp:positionV>
                <wp:extent cx="432003" cy="2253192"/>
                <wp:effectExtent l="0" t="0" r="0" b="0"/>
                <wp:wrapSquare wrapText="bothSides"/>
                <wp:docPr id="819680" name="Group 819680"/>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8863" name="Shape 1388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864" name="Rectangle 138864"/>
                        <wps:cNvSpPr/>
                        <wps:spPr>
                          <a:xfrm rot="-5399999">
                            <a:off x="-925429" y="908750"/>
                            <a:ext cx="2527677" cy="161208"/>
                          </a:xfrm>
                          <a:prstGeom prst="rect">
                            <a:avLst/>
                          </a:prstGeom>
                          <a:ln>
                            <a:noFill/>
                          </a:ln>
                        </wps:spPr>
                        <wps:txbx>
                          <w:txbxContent>
                            <w:p w14:paraId="129D2209"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8865" name="Rectangle 138865"/>
                        <wps:cNvSpPr/>
                        <wps:spPr>
                          <a:xfrm rot="-5399999">
                            <a:off x="246928" y="46414"/>
                            <a:ext cx="182422" cy="149891"/>
                          </a:xfrm>
                          <a:prstGeom prst="rect">
                            <a:avLst/>
                          </a:prstGeom>
                          <a:ln>
                            <a:noFill/>
                          </a:ln>
                        </wps:spPr>
                        <wps:txbx>
                          <w:txbxContent>
                            <w:p w14:paraId="037CB3F1"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w:pict>
              <v:group w14:anchorId="4055B3FF" id="Group 819680" o:spid="_x0000_s2768" style="position:absolute;left:0;text-align:left;margin-left:561.25pt;margin-top:453.6pt;width:34pt;height:177.4pt;z-index:252051456;mso-position-horizontal-relative:page;mso-position-vertical-relative:page" coordsize="4320,225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">
                <v:shape id="Shape 138863" o:spid="_x0000_s2769"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38864" o:spid="_x0000_s2770" style="position:absolute;left:-9254;top:9088;width:252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" filled="f" stroked="f">
                  <v:textbox inset="0,0,0,0">
                    <w:txbxContent>
                      <w:p w14:paraId="129D2209"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v:rect id="Rectangle 138865" o:spid="_x0000_s2771"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" filled="f" stroked="f">
                  <v:textbox inset="0,0,0,0">
                    <w:txbxContent>
                      <w:p w14:paraId="037CB3F1" w14:textId="77777777" w:rsidR="00676923" w:rsidRDefault="00000000">
                        <w:pPr>
                          <w:spacing w:after="160" w:line="259" w:lineRule="auto"/>
                          <w:ind w:left="0" w:firstLine="0"/>
                          <w:jc w:val="left"/>
                        </w:pPr>
                        <w:r>
                          <w:rPr>
                            <w:b/>
                            <w:color w:val="FFFEFD"/>
                            <w:sz w:val="18"/>
                          </w:rPr>
                          <w:t>17</w:t>
                        </w:r>
                      </w:p>
                    </w:txbxContent>
                  </v:textbox>
                </v:rect>
                <w10:wrap type="square" anchorx="page" anchory="page"/>
              </v:group>
            </w:pict>
          </mc:Fallback>
        </mc:AlternateContent>
      </w:r>
      <w:r>
        <w:t xml:space="preserve">In 1978 a United Airlines aircraft experienced an undercarriage problem on the approach to Portland, Oregon. The </w:t>
      </w:r>
      <w:proofErr w:type="gramStart"/>
      <w:r>
        <w:t>Captain</w:t>
      </w:r>
      <w:proofErr w:type="gramEnd"/>
      <w:r>
        <w:t xml:space="preserve"> placed the aircraft in a hold close to the airport to consider the situation. After forty minutes the fault had been resolved and yet after a further </w:t>
      </w:r>
      <w:proofErr w:type="spellStart"/>
      <w:r>
        <w:t>twentyfour</w:t>
      </w:r>
      <w:proofErr w:type="spellEnd"/>
      <w:r>
        <w:t xml:space="preserve"> minutes the aircraft, still in the hold and perfectly serviceable, only a few miles from the airport, ran out of fuel and crashed with loss of life.</w:t>
      </w:r>
    </w:p>
    <w:p w14:paraId="226C6D35" w14:textId="77777777" w:rsidR="00676923" w:rsidRDefault="00000000">
      <w:pPr>
        <w:spacing w:after="216"/>
        <w:ind w:left="16" w:right="48"/>
      </w:pPr>
      <w:r>
        <w:t>This accident triggered United Airlines to move aviation into a new era in which the above and many other accidents were finally investigated fully. This deep investigation into the human factors contributing to the accidents had to be given time and substantial financial support to achieve results and from this CRM was eventually born.</w:t>
      </w:r>
    </w:p>
    <w:p w14:paraId="34A64094" w14:textId="77777777" w:rsidR="00676923" w:rsidRDefault="00000000">
      <w:pPr>
        <w:spacing w:after="312"/>
        <w:ind w:left="16" w:right="48"/>
      </w:pPr>
      <w:r>
        <w:t>Pilot error was no longer taken at face value as the cause of the accident and research into human factors and the development of aviation CRM courses and training began.</w:t>
      </w:r>
    </w:p>
    <w:p w14:paraId="69083BB0" w14:textId="77777777" w:rsidR="00676923" w:rsidRDefault="00000000">
      <w:pPr>
        <w:pStyle w:val="Heading3"/>
        <w:ind w:left="-5"/>
      </w:pPr>
      <w:r>
        <w:t>Communication</w:t>
      </w:r>
    </w:p>
    <w:p w14:paraId="7BE6CB8A" w14:textId="77777777" w:rsidR="00676923" w:rsidRDefault="00000000">
      <w:pPr>
        <w:spacing w:after="264"/>
        <w:ind w:left="16" w:right="48"/>
      </w:pPr>
      <w:r>
        <w:t xml:space="preserve">During this period </w:t>
      </w:r>
      <w:proofErr w:type="gramStart"/>
      <w:r>
        <w:t>a number of</w:t>
      </w:r>
      <w:proofErr w:type="gramEnd"/>
      <w:r>
        <w:t xml:space="preserve"> areas are examined relating to the actual transfer of information and indeed the way that information is transmitted.</w:t>
      </w:r>
    </w:p>
    <w:p w14:paraId="601B6FF5" w14:textId="77777777" w:rsidR="00676923" w:rsidRDefault="00000000">
      <w:pPr>
        <w:pStyle w:val="Heading4"/>
        <w:ind w:left="-5" w:right="61"/>
      </w:pPr>
      <w:r>
        <w:t>Effective Communication</w:t>
      </w:r>
    </w:p>
    <w:p w14:paraId="17A2E964" w14:textId="77777777" w:rsidR="00676923" w:rsidRDefault="00000000">
      <w:pPr>
        <w:spacing w:after="205"/>
        <w:ind w:left="-5" w:right="14"/>
        <w:jc w:val="left"/>
      </w:pPr>
      <w:r>
        <w:rPr>
          <w:b/>
        </w:rPr>
        <w:t>There is a strong tendency for a person transmitting information to assume that it is unambiguous and will be received exactly as intended.</w:t>
      </w:r>
    </w:p>
    <w:p w14:paraId="5FE05D92" w14:textId="77777777" w:rsidR="00676923" w:rsidRDefault="00000000">
      <w:pPr>
        <w:spacing w:after="216"/>
        <w:ind w:left="16" w:right="48"/>
      </w:pPr>
      <w:r>
        <w:t>The exercise in one-way communication, in which only the transmitter is allowed to speak, highlights that this is not the case.</w:t>
      </w:r>
    </w:p>
    <w:p w14:paraId="3D728561" w14:textId="77777777" w:rsidR="00676923" w:rsidRDefault="00000000">
      <w:pPr>
        <w:spacing w:after="216"/>
        <w:ind w:left="16" w:right="48"/>
      </w:pPr>
      <w:r>
        <w:t>With the one-way limitation the successful completion of the exercise varies considerably for a variety of reasons. The need for concise communication and the ability of the transmitter to recognize the difficulties of perception at the “receiver’s end” and then adapt to the situation being the major factors.</w:t>
      </w:r>
    </w:p>
    <w:p w14:paraId="6D739DD2" w14:textId="77777777" w:rsidR="00676923" w:rsidRDefault="00000000">
      <w:pPr>
        <w:spacing w:after="216"/>
        <w:ind w:left="16" w:right="48"/>
      </w:pPr>
      <w:r>
        <w:t xml:space="preserve">However, the main point that should have been appreciated from this simple exercise is the need of the receiver to question and summarize the transmitter’s intention or need. In the second “two- way” communication exercise, in which this could occur, you will have noted that the information transfer was much more </w:t>
      </w:r>
      <w:proofErr w:type="gramStart"/>
      <w:r>
        <w:t>effective</w:t>
      </w:r>
      <w:proofErr w:type="gramEnd"/>
      <w:r>
        <w:t xml:space="preserve"> and that accurate completion of the exercise was achievable even though the test itself was harder.</w:t>
      </w:r>
    </w:p>
    <w:p w14:paraId="077A7B5A" w14:textId="77777777" w:rsidR="00676923" w:rsidRDefault="00000000">
      <w:pPr>
        <w:spacing w:after="216"/>
        <w:ind w:left="16" w:right="48"/>
      </w:pPr>
      <w:r>
        <w:t>As effective communication, both in the aircraft and air to ground, is fundamental for the safe operation of aircraft, many points from this session should be recognized and remembered.</w:t>
      </w:r>
    </w:p>
    <w:p w14:paraId="00DADB21" w14:textId="77777777" w:rsidR="00676923" w:rsidRDefault="00000000">
      <w:pPr>
        <w:spacing w:after="211"/>
        <w:ind w:left="16" w:right="48"/>
      </w:pPr>
      <w:r>
        <w:t>The main points are:</w:t>
      </w:r>
    </w:p>
    <w:p w14:paraId="671533A3" w14:textId="77777777" w:rsidR="00676923" w:rsidRDefault="00000000">
      <w:pPr>
        <w:numPr>
          <w:ilvl w:val="0"/>
          <w:numId w:val="230"/>
        </w:numPr>
        <w:spacing w:after="253"/>
        <w:ind w:right="48" w:hanging="283"/>
      </w:pPr>
      <w:r>
        <w:t>Effective communication must be two-way. This allows for the transmitter’s intention to be clarified when necessary. (Hence the need for reading back information on the radio, the importance of questioning when unsure and the need to create an atmosphere in which questioning/thinking is encouraged).</w:t>
      </w:r>
    </w:p>
    <w:p w14:paraId="336AEC54" w14:textId="77777777" w:rsidR="00676923" w:rsidRDefault="00000000">
      <w:pPr>
        <w:numPr>
          <w:ilvl w:val="0"/>
          <w:numId w:val="230"/>
        </w:numPr>
        <w:spacing w:after="253"/>
        <w:ind w:right="48" w:hanging="283"/>
      </w:pPr>
      <w:r>
        <w:lastRenderedPageBreak/>
        <w:t>The need for concise communication using language appropriate to the receiver’s background; the use of flying terms which assist concise communication between pilots will have little meaning to someone who is not familiar with those flying terms.</w:t>
      </w:r>
    </w:p>
    <w:p w14:paraId="27F917FA" w14:textId="77777777" w:rsidR="00676923" w:rsidRDefault="00000000">
      <w:pPr>
        <w:numPr>
          <w:ilvl w:val="0"/>
          <w:numId w:val="230"/>
        </w:numPr>
        <w:spacing w:after="349"/>
        <w:ind w:right="48" w:hanging="283"/>
      </w:pPr>
      <w:r>
        <w:rPr>
          <w:noProof/>
          <w:color w:val="000000"/>
        </w:rPr>
        <mc:AlternateContent>
          <mc:Choice Requires="wpg">
            <w:drawing>
              <wp:anchor distT="0" distB="0" distL="114300" distR="114300" simplePos="0" relativeHeight="252052480" behindDoc="0" locked="0" layoutInCell="1" allowOverlap="1" wp14:anchorId="64041171" wp14:editId="0B1E0DB8">
                <wp:simplePos x="0" y="0"/>
                <wp:positionH relativeFrom="page">
                  <wp:posOffset>0</wp:posOffset>
                </wp:positionH>
                <wp:positionV relativeFrom="page">
                  <wp:posOffset>5760004</wp:posOffset>
                </wp:positionV>
                <wp:extent cx="431999" cy="2239309"/>
                <wp:effectExtent l="0" t="0" r="0" b="0"/>
                <wp:wrapSquare wrapText="bothSides"/>
                <wp:docPr id="819990" name="Group 819990"/>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0934" name="Shape 9309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927" name="Rectangle 138927"/>
                        <wps:cNvSpPr/>
                        <wps:spPr>
                          <a:xfrm rot="5399999">
                            <a:off x="2649" y="91686"/>
                            <a:ext cx="182423" cy="149891"/>
                          </a:xfrm>
                          <a:prstGeom prst="rect">
                            <a:avLst/>
                          </a:prstGeom>
                          <a:ln>
                            <a:noFill/>
                          </a:ln>
                        </wps:spPr>
                        <wps:txbx>
                          <w:txbxContent>
                            <w:p w14:paraId="136F66C6"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8928" name="Rectangle 138928"/>
                        <wps:cNvSpPr/>
                        <wps:spPr>
                          <a:xfrm rot="5399999">
                            <a:off x="-1170250" y="1522034"/>
                            <a:ext cx="2527678" cy="161208"/>
                          </a:xfrm>
                          <a:prstGeom prst="rect">
                            <a:avLst/>
                          </a:prstGeom>
                          <a:ln>
                            <a:noFill/>
                          </a:ln>
                        </wps:spPr>
                        <wps:txbx>
                          <w:txbxContent>
                            <w:p w14:paraId="5CDED1C8"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w:pict>
              <v:group w14:anchorId="64041171" id="Group 819990" o:spid="_x0000_s2772" style="position:absolute;left:0;text-align:left;margin-left:0;margin-top:453.55pt;width:34pt;height:176.3pt;z-index:252052480;mso-position-horizontal-relative:page;mso-position-vertical-relative:page" coordsize="4319,22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">
                <v:shape id="Shape 930934" o:spid="_x0000_s277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" path="m,l431999,r,287998l,287998,,e" fillcolor="#1b5c98" stroked="f" strokeweight="0">
                  <v:stroke miterlimit="83231f" joinstyle="miter"/>
                  <v:path arrowok="t" textboxrect="0,0,431999,287998"/>
                </v:shape>
                <v:rect id="Rectangle 138927" o:spid="_x0000_s277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" filled="f" stroked="f">
                  <v:textbox inset="0,0,0,0">
                    <w:txbxContent>
                      <w:p w14:paraId="136F66C6" w14:textId="77777777" w:rsidR="00676923" w:rsidRDefault="00000000">
                        <w:pPr>
                          <w:spacing w:after="160" w:line="259" w:lineRule="auto"/>
                          <w:ind w:left="0" w:firstLine="0"/>
                          <w:jc w:val="left"/>
                        </w:pPr>
                        <w:r>
                          <w:rPr>
                            <w:b/>
                            <w:color w:val="FFFEFD"/>
                            <w:sz w:val="18"/>
                          </w:rPr>
                          <w:t>17</w:t>
                        </w:r>
                      </w:p>
                    </w:txbxContent>
                  </v:textbox>
                </v:rect>
                <v:rect id="Rectangle 138928" o:spid="_x0000_s2775" style="position:absolute;left:-11704;top:15220;width:252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" filled="f" stroked="f">
                  <v:textbox inset="0,0,0,0">
                    <w:txbxContent>
                      <w:p w14:paraId="5CDED1C8"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w10:wrap type="square" anchorx="page" anchory="page"/>
              </v:group>
            </w:pict>
          </mc:Fallback>
        </mc:AlternateContent>
      </w:r>
      <w:r>
        <w:t xml:space="preserve">The recognition that even two-way communication is </w:t>
      </w:r>
      <w:proofErr w:type="gramStart"/>
      <w:r>
        <w:t>imperfect</w:t>
      </w:r>
      <w:proofErr w:type="gramEnd"/>
      <w:r>
        <w:t xml:space="preserve"> and that error can occur which leads back to “questioning” if unsure.</w:t>
      </w:r>
    </w:p>
    <w:p w14:paraId="1A1993E9" w14:textId="77777777" w:rsidR="00676923" w:rsidRDefault="00000000">
      <w:pPr>
        <w:pStyle w:val="Heading3"/>
        <w:ind w:left="-5"/>
      </w:pPr>
      <w:r>
        <w:t>Hearing Versus Listening</w:t>
      </w:r>
    </w:p>
    <w:p w14:paraId="624C0D10" w14:textId="77777777" w:rsidR="00676923" w:rsidRDefault="00000000">
      <w:pPr>
        <w:spacing w:after="216"/>
        <w:ind w:left="16" w:right="48"/>
      </w:pPr>
      <w:r>
        <w:t>So far we have concentrated on the role of the transmitter in the process of communication. However, the role of the receiver is just as important.</w:t>
      </w:r>
    </w:p>
    <w:p w14:paraId="1A9DFA3A" w14:textId="77777777" w:rsidR="00676923" w:rsidRDefault="00000000">
      <w:pPr>
        <w:spacing w:after="216"/>
        <w:ind w:left="16" w:right="48"/>
      </w:pPr>
      <w:r>
        <w:t xml:space="preserve">Whilst hearing is the physical process of collecting sound transmitted, listening involves the understanding process of interpreting that sound. </w:t>
      </w:r>
      <w:r>
        <w:rPr>
          <w:b/>
        </w:rPr>
        <w:t>Listening is therefore an active process and requires concentration!</w:t>
      </w:r>
      <w:r>
        <w:t xml:space="preserve"> The flight deck of an aircraft is a noisy environment and one in which there are many distractions from the operation of the aircraft to the administration of the crew.</w:t>
      </w:r>
    </w:p>
    <w:p w14:paraId="39954DA0" w14:textId="77777777" w:rsidR="00676923" w:rsidRDefault="00000000">
      <w:pPr>
        <w:spacing w:after="211"/>
        <w:ind w:left="16" w:right="48"/>
      </w:pPr>
      <w:r>
        <w:t>To encourage listening the transmitter should:</w:t>
      </w:r>
    </w:p>
    <w:p w14:paraId="2FCFC2B3" w14:textId="77777777" w:rsidR="00676923" w:rsidRDefault="00000000">
      <w:pPr>
        <w:numPr>
          <w:ilvl w:val="0"/>
          <w:numId w:val="231"/>
        </w:numPr>
        <w:spacing w:after="253"/>
        <w:ind w:right="48" w:hanging="283"/>
      </w:pPr>
      <w:r>
        <w:t>Keep the transmissions short as the receiver’s attention will reduce with time. Large quantities of information should be transferred in parts with the receiver being invited to respond or question in between.</w:t>
      </w:r>
    </w:p>
    <w:p w14:paraId="506D231F" w14:textId="77777777" w:rsidR="00676923" w:rsidRDefault="00000000">
      <w:pPr>
        <w:numPr>
          <w:ilvl w:val="0"/>
          <w:numId w:val="231"/>
        </w:numPr>
        <w:ind w:right="48" w:hanging="283"/>
      </w:pPr>
      <w:r>
        <w:t>Try hard to ensure that the receiver’s attention is not elsewhere; there is little point in asking for flap operation when the receiver is busy on the radio! You are unlikely to achieve the desired response in this case. Similarly in-depth, theoretical discussions between instructor and student should take place in a quiet room on the ground, not when the student is airborne, working hard!</w:t>
      </w:r>
    </w:p>
    <w:p w14:paraId="05E92ACA" w14:textId="77777777" w:rsidR="00676923" w:rsidRDefault="00000000">
      <w:pPr>
        <w:spacing w:after="211"/>
        <w:ind w:left="16" w:right="48"/>
      </w:pPr>
      <w:r>
        <w:t>A person receiving information should:</w:t>
      </w:r>
    </w:p>
    <w:p w14:paraId="5D1B48A5" w14:textId="77777777" w:rsidR="00676923" w:rsidRDefault="00000000">
      <w:pPr>
        <w:numPr>
          <w:ilvl w:val="0"/>
          <w:numId w:val="232"/>
        </w:numPr>
        <w:spacing w:after="253"/>
        <w:ind w:right="48" w:hanging="283"/>
      </w:pPr>
      <w:r>
        <w:t>Appreciate that he must listen carefully to the transmitter; this is a definite two-way process in which the listener’s role is as important as that of the transmitter.</w:t>
      </w:r>
    </w:p>
    <w:p w14:paraId="7ABEC3CB" w14:textId="77777777" w:rsidR="00676923" w:rsidRDefault="00000000">
      <w:pPr>
        <w:numPr>
          <w:ilvl w:val="0"/>
          <w:numId w:val="232"/>
        </w:numPr>
        <w:ind w:right="48" w:hanging="283"/>
      </w:pPr>
      <w:r>
        <w:t>Ask for clarification when in need of more information, and continually review/check information received.</w:t>
      </w:r>
    </w:p>
    <w:p w14:paraId="036A4B7F" w14:textId="77777777" w:rsidR="00676923" w:rsidRDefault="00000000">
      <w:pPr>
        <w:spacing w:after="249"/>
        <w:ind w:left="16" w:right="62"/>
        <w:jc w:val="center"/>
      </w:pPr>
      <w:r>
        <w:rPr>
          <w:b/>
          <w:color w:val="E4342E"/>
        </w:rPr>
        <w:t>REMEMBER.......WHEN UNSURE ASK!</w:t>
      </w:r>
    </w:p>
    <w:p w14:paraId="1FDEE749" w14:textId="77777777" w:rsidR="00676923" w:rsidRDefault="00000000">
      <w:pPr>
        <w:spacing w:after="345"/>
        <w:ind w:left="16" w:right="62"/>
        <w:jc w:val="center"/>
      </w:pPr>
      <w:r>
        <w:rPr>
          <w:b/>
          <w:color w:val="E4342E"/>
        </w:rPr>
        <w:t>THE AIM IS TO ACHIEVE THE SAME MENTAL MODEL BY GOOD COMMUNICATION!</w:t>
      </w:r>
    </w:p>
    <w:p w14:paraId="455B8C13" w14:textId="77777777" w:rsidR="00676923" w:rsidRDefault="00000000">
      <w:pPr>
        <w:pStyle w:val="Heading3"/>
        <w:ind w:left="-5"/>
      </w:pPr>
      <w:r>
        <w:t>Question Types</w:t>
      </w:r>
    </w:p>
    <w:p w14:paraId="6419835A" w14:textId="77777777" w:rsidR="00676923" w:rsidRDefault="00000000">
      <w:pPr>
        <w:spacing w:after="216"/>
        <w:ind w:left="16" w:right="48"/>
      </w:pPr>
      <w:r>
        <w:t>The question type determines the type of response. You should therefore have an awareness of question types, their advantages, disadvantages and appropriateness to the situation.</w:t>
      </w:r>
    </w:p>
    <w:p w14:paraId="41D0F45A" w14:textId="77777777" w:rsidR="00676923" w:rsidRDefault="00000000">
      <w:pPr>
        <w:spacing w:after="259"/>
        <w:ind w:left="16" w:right="48"/>
      </w:pPr>
      <w:r>
        <w:t xml:space="preserve">Three types of question </w:t>
      </w:r>
      <w:proofErr w:type="gramStart"/>
      <w:r>
        <w:t>are considered to be</w:t>
      </w:r>
      <w:proofErr w:type="gramEnd"/>
      <w:r>
        <w:t xml:space="preserve"> the most important:</w:t>
      </w:r>
    </w:p>
    <w:p w14:paraId="083B06AD" w14:textId="77777777" w:rsidR="00676923" w:rsidRDefault="00000000">
      <w:pPr>
        <w:pStyle w:val="Heading4"/>
        <w:ind w:left="-5" w:right="61"/>
      </w:pPr>
      <w:r>
        <w:t>Closed Question</w:t>
      </w:r>
    </w:p>
    <w:p w14:paraId="5B7BD67D" w14:textId="77777777" w:rsidR="00676923" w:rsidRDefault="00000000">
      <w:pPr>
        <w:spacing w:after="264"/>
        <w:ind w:left="16" w:right="48"/>
      </w:pPr>
      <w:r>
        <w:t xml:space="preserve">A question in which the receiver’s response is limited to “yes”, “no” or a word or two </w:t>
      </w:r>
      <w:proofErr w:type="gramStart"/>
      <w:r>
        <w:t>by the way that</w:t>
      </w:r>
      <w:proofErr w:type="gramEnd"/>
      <w:r>
        <w:t xml:space="preserve"> the question is asked. The closed question allows for rapid transfer of specific information or the checking of understanding of information, which can be appropriate in high workload situations. However, closed questions do not fully use the potential of the person being questioned. Constant use </w:t>
      </w:r>
      <w:r>
        <w:lastRenderedPageBreak/>
        <w:t>of closed questions can break down open and effective communication and in particular, aspects of teamwork.</w:t>
      </w:r>
    </w:p>
    <w:p w14:paraId="38E069BA" w14:textId="77777777" w:rsidR="00676923" w:rsidRDefault="00000000">
      <w:pPr>
        <w:pStyle w:val="Heading4"/>
        <w:ind w:left="-5" w:right="61"/>
      </w:pPr>
      <w:r>
        <w:rPr>
          <w:noProof/>
          <w:color w:val="000000"/>
        </w:rPr>
        <mc:AlternateContent>
          <mc:Choice Requires="wpg">
            <w:drawing>
              <wp:anchor distT="0" distB="0" distL="114300" distR="114300" simplePos="0" relativeHeight="252053504" behindDoc="0" locked="0" layoutInCell="1" allowOverlap="1" wp14:anchorId="1B011460" wp14:editId="13777A20">
                <wp:simplePos x="0" y="0"/>
                <wp:positionH relativeFrom="page">
                  <wp:posOffset>7128002</wp:posOffset>
                </wp:positionH>
                <wp:positionV relativeFrom="page">
                  <wp:posOffset>5760911</wp:posOffset>
                </wp:positionV>
                <wp:extent cx="432003" cy="2253192"/>
                <wp:effectExtent l="0" t="0" r="0" b="0"/>
                <wp:wrapSquare wrapText="bothSides"/>
                <wp:docPr id="820052" name="Group 820052"/>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8990" name="Shape 13899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991" name="Rectangle 138991"/>
                        <wps:cNvSpPr/>
                        <wps:spPr>
                          <a:xfrm rot="-5399999">
                            <a:off x="-925429" y="908750"/>
                            <a:ext cx="2527677" cy="161208"/>
                          </a:xfrm>
                          <a:prstGeom prst="rect">
                            <a:avLst/>
                          </a:prstGeom>
                          <a:ln>
                            <a:noFill/>
                          </a:ln>
                        </wps:spPr>
                        <wps:txbx>
                          <w:txbxContent>
                            <w:p w14:paraId="314CA376"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8992" name="Rectangle 138992"/>
                        <wps:cNvSpPr/>
                        <wps:spPr>
                          <a:xfrm rot="-5399999">
                            <a:off x="246928" y="46414"/>
                            <a:ext cx="182422" cy="149891"/>
                          </a:xfrm>
                          <a:prstGeom prst="rect">
                            <a:avLst/>
                          </a:prstGeom>
                          <a:ln>
                            <a:noFill/>
                          </a:ln>
                        </wps:spPr>
                        <wps:txbx>
                          <w:txbxContent>
                            <w:p w14:paraId="639098D2"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w:pict>
              <v:group w14:anchorId="1B011460" id="Group 820052" o:spid="_x0000_s2776" style="position:absolute;left:0;text-align:left;margin-left:561.25pt;margin-top:453.6pt;width:34pt;height:177.4pt;z-index:252053504;mso-position-horizontal-relative:page;mso-position-vertical-relative:page" coordsize="4320,225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">
                <v:shape id="Shape 138990" o:spid="_x0000_s277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38991" o:spid="_x0000_s2778" style="position:absolute;left:-9254;top:9088;width:252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" filled="f" stroked="f">
                  <v:textbox inset="0,0,0,0">
                    <w:txbxContent>
                      <w:p w14:paraId="314CA376"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v:rect id="Rectangle 138992" o:spid="_x0000_s277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" filled="f" stroked="f">
                  <v:textbox inset="0,0,0,0">
                    <w:txbxContent>
                      <w:p w14:paraId="639098D2" w14:textId="77777777" w:rsidR="00676923" w:rsidRDefault="00000000">
                        <w:pPr>
                          <w:spacing w:after="160" w:line="259" w:lineRule="auto"/>
                          <w:ind w:left="0" w:firstLine="0"/>
                          <w:jc w:val="left"/>
                        </w:pPr>
                        <w:r>
                          <w:rPr>
                            <w:b/>
                            <w:color w:val="FFFEFD"/>
                            <w:sz w:val="18"/>
                          </w:rPr>
                          <w:t>17</w:t>
                        </w:r>
                      </w:p>
                    </w:txbxContent>
                  </v:textbox>
                </v:rect>
                <w10:wrap type="square" anchorx="page" anchory="page"/>
              </v:group>
            </w:pict>
          </mc:Fallback>
        </mc:AlternateContent>
      </w:r>
      <w:r>
        <w:t>Open Question</w:t>
      </w:r>
    </w:p>
    <w:p w14:paraId="1444E921" w14:textId="77777777" w:rsidR="00676923" w:rsidRDefault="00000000">
      <w:pPr>
        <w:spacing w:after="264"/>
        <w:ind w:left="16" w:right="48"/>
      </w:pPr>
      <w:r>
        <w:t>A question which is phrased to elicit information from, or initiate discussion with, the receiver. It encourages open and effective communication and this in turn will encourage teamwork. It may not be appropriate during periods of high workload when time is limited and specific, rapid transfer of information is desirable.</w:t>
      </w:r>
    </w:p>
    <w:p w14:paraId="32B04153" w14:textId="77777777" w:rsidR="00676923" w:rsidRDefault="00000000">
      <w:pPr>
        <w:pStyle w:val="Heading4"/>
        <w:ind w:left="-5" w:right="61"/>
      </w:pPr>
      <w:r>
        <w:t>Leading Question</w:t>
      </w:r>
    </w:p>
    <w:p w14:paraId="2EC6D8AE" w14:textId="77777777" w:rsidR="00676923" w:rsidRDefault="00000000">
      <w:pPr>
        <w:spacing w:after="211"/>
        <w:ind w:left="16" w:right="48"/>
      </w:pPr>
      <w:r>
        <w:t>A leading question is one in which the required answer is in the question.</w:t>
      </w:r>
    </w:p>
    <w:p w14:paraId="1D7368A6" w14:textId="77777777" w:rsidR="00676923" w:rsidRDefault="00000000">
      <w:pPr>
        <w:spacing w:after="216"/>
        <w:ind w:left="16" w:right="48"/>
      </w:pPr>
      <w:r>
        <w:t>The words “isn’t it” are often present in this form of question - the classic student leading question is during mutual flying.......”That is Witney down there... Isn’t it?”</w:t>
      </w:r>
    </w:p>
    <w:p w14:paraId="6F826F2F" w14:textId="77777777" w:rsidR="00676923" w:rsidRDefault="00000000">
      <w:pPr>
        <w:spacing w:after="312"/>
        <w:ind w:left="-5" w:right="14"/>
        <w:jc w:val="left"/>
      </w:pPr>
      <w:r>
        <w:rPr>
          <w:b/>
        </w:rPr>
        <w:t>If you ever use or hear a leading question, a loss of situational awareness may have occurred. This must be addressed.... alarm bells need to RING!</w:t>
      </w:r>
    </w:p>
    <w:p w14:paraId="79F057D4" w14:textId="77777777" w:rsidR="00676923" w:rsidRDefault="00000000">
      <w:pPr>
        <w:pStyle w:val="Heading3"/>
        <w:ind w:left="-5"/>
      </w:pPr>
      <w:r>
        <w:t>Methods of Communication</w:t>
      </w:r>
    </w:p>
    <w:p w14:paraId="146666AA" w14:textId="77777777" w:rsidR="00676923" w:rsidRDefault="00000000">
      <w:pPr>
        <w:spacing w:after="216"/>
        <w:ind w:left="16" w:right="48"/>
      </w:pPr>
      <w:r>
        <w:t xml:space="preserve">Although we naturally transmit information in </w:t>
      </w:r>
      <w:proofErr w:type="gramStart"/>
      <w:r>
        <w:t>a number of</w:t>
      </w:r>
      <w:proofErr w:type="gramEnd"/>
      <w:r>
        <w:t xml:space="preserve"> different ways, we are generally unaware of exactly how we do it. We know that in normal face-to-face situations the greatest proportion of information is transmitted through body language with a much smaller percentage being transferred by the words themselves.</w:t>
      </w:r>
    </w:p>
    <w:p w14:paraId="377D4AF8" w14:textId="77777777" w:rsidR="00676923" w:rsidRDefault="00000000">
      <w:pPr>
        <w:spacing w:after="216"/>
        <w:ind w:left="16" w:right="48"/>
      </w:pPr>
      <w:r>
        <w:t>We need to be conscious of how we normally transmit information if we are to communicate effectively when the situation changes on the flight deck. The physical location of two pilots side by side, a flight engineer behind the pilots or perhaps a flight attendant, situated at best in the pilot’s peripheral vision restricts communication. The result is that for effective communication to take place the balance between body language, the way we say the words and the words themselves must change.</w:t>
      </w:r>
    </w:p>
    <w:p w14:paraId="5CB1E34F" w14:textId="77777777" w:rsidR="00676923" w:rsidRDefault="00000000">
      <w:pPr>
        <w:spacing w:after="216"/>
        <w:ind w:left="16" w:right="48"/>
      </w:pPr>
      <w:r>
        <w:t>Therefore in the flight deck situation we note that the body language which we naturally use has greatly reduced effectiveness and that the words themselves now become more important.</w:t>
      </w:r>
    </w:p>
    <w:p w14:paraId="2F6A3806" w14:textId="77777777" w:rsidR="00676923" w:rsidRDefault="00000000">
      <w:pPr>
        <w:spacing w:after="211"/>
        <w:ind w:left="16" w:right="48"/>
      </w:pPr>
      <w:r>
        <w:t>In consequence, on the flight deck we must:</w:t>
      </w:r>
    </w:p>
    <w:p w14:paraId="18F40E5B" w14:textId="77777777" w:rsidR="00676923" w:rsidRDefault="00000000">
      <w:pPr>
        <w:numPr>
          <w:ilvl w:val="0"/>
          <w:numId w:val="233"/>
        </w:numPr>
        <w:spacing w:after="253"/>
        <w:ind w:right="48" w:hanging="283"/>
      </w:pPr>
      <w:r>
        <w:t>Convey concerns through words and through an assertive style (the way we say the words), and not use body language which will probably be missed.</w:t>
      </w:r>
    </w:p>
    <w:p w14:paraId="65D77A2B" w14:textId="77777777" w:rsidR="00676923" w:rsidRDefault="00000000">
      <w:pPr>
        <w:numPr>
          <w:ilvl w:val="0"/>
          <w:numId w:val="233"/>
        </w:numPr>
        <w:spacing w:after="253"/>
        <w:ind w:right="48" w:hanging="283"/>
      </w:pPr>
      <w:r>
        <w:t>Concentrate on the choice of words we use. Now the words need to carry much more information and therefore must be more concise.</w:t>
      </w:r>
    </w:p>
    <w:p w14:paraId="1676BDE8" w14:textId="77777777" w:rsidR="00676923" w:rsidRDefault="00000000">
      <w:pPr>
        <w:spacing w:after="312"/>
        <w:ind w:left="16" w:right="48"/>
      </w:pPr>
      <w:r>
        <w:t>In addition flight attendants, dispatchers, ground engineers and others whom you may encounter on the flight deck can, because of their different training and backgrounds, interpret your turned back as negative body language. Try to show them you are interested and listening through the way you speak to them, and if you can, turn around so that you are at least partly facing them.</w:t>
      </w:r>
    </w:p>
    <w:p w14:paraId="6460318A" w14:textId="77777777" w:rsidR="00676923" w:rsidRDefault="00000000">
      <w:pPr>
        <w:pStyle w:val="Heading3"/>
        <w:ind w:left="-5"/>
      </w:pPr>
      <w:r>
        <w:lastRenderedPageBreak/>
        <w:t>Communication Styles</w:t>
      </w:r>
    </w:p>
    <w:p w14:paraId="5959672E" w14:textId="77777777" w:rsidR="00676923" w:rsidRDefault="00000000">
      <w:pPr>
        <w:spacing w:line="322" w:lineRule="auto"/>
        <w:ind w:left="16" w:right="48"/>
      </w:pPr>
      <w:r>
        <w:rPr>
          <w:noProof/>
          <w:color w:val="000000"/>
        </w:rPr>
        <mc:AlternateContent>
          <mc:Choice Requires="wpg">
            <w:drawing>
              <wp:anchor distT="0" distB="0" distL="114300" distR="114300" simplePos="0" relativeHeight="252054528" behindDoc="0" locked="0" layoutInCell="1" allowOverlap="1" wp14:anchorId="6994C988" wp14:editId="0C04512F">
                <wp:simplePos x="0" y="0"/>
                <wp:positionH relativeFrom="page">
                  <wp:posOffset>0</wp:posOffset>
                </wp:positionH>
                <wp:positionV relativeFrom="page">
                  <wp:posOffset>5760004</wp:posOffset>
                </wp:positionV>
                <wp:extent cx="431999" cy="2239309"/>
                <wp:effectExtent l="0" t="0" r="0" b="0"/>
                <wp:wrapSquare wrapText="bothSides"/>
                <wp:docPr id="819679" name="Group 819679"/>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0984" name="Shape 93098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047" name="Rectangle 139047"/>
                        <wps:cNvSpPr/>
                        <wps:spPr>
                          <a:xfrm rot="5399999">
                            <a:off x="2649" y="91686"/>
                            <a:ext cx="182423" cy="149891"/>
                          </a:xfrm>
                          <a:prstGeom prst="rect">
                            <a:avLst/>
                          </a:prstGeom>
                          <a:ln>
                            <a:noFill/>
                          </a:ln>
                        </wps:spPr>
                        <wps:txbx>
                          <w:txbxContent>
                            <w:p w14:paraId="66C5BB3D"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048" name="Rectangle 139048"/>
                        <wps:cNvSpPr/>
                        <wps:spPr>
                          <a:xfrm rot="5399999">
                            <a:off x="-1170250" y="1522034"/>
                            <a:ext cx="2527678" cy="161208"/>
                          </a:xfrm>
                          <a:prstGeom prst="rect">
                            <a:avLst/>
                          </a:prstGeom>
                          <a:ln>
                            <a:noFill/>
                          </a:ln>
                        </wps:spPr>
                        <wps:txbx>
                          <w:txbxContent>
                            <w:p w14:paraId="6B6278C0"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w:pict>
              <v:group w14:anchorId="6994C988" id="Group 819679" o:spid="_x0000_s2780" style="position:absolute;left:0;text-align:left;margin-left:0;margin-top:453.55pt;width:34pt;height:176.3pt;z-index:252054528;mso-position-horizontal-relative:page;mso-position-vertical-relative:page" coordsize="4319,22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">
                <v:shape id="Shape 930984" o:spid="_x0000_s278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" path="m,l431999,r,287998l,287998,,e" fillcolor="#1b5c98" stroked="f" strokeweight="0">
                  <v:stroke miterlimit="83231f" joinstyle="miter"/>
                  <v:path arrowok="t" textboxrect="0,0,431999,287998"/>
                </v:shape>
                <v:rect id="Rectangle 139047" o:spid="_x0000_s278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" filled="f" stroked="f">
                  <v:textbox inset="0,0,0,0">
                    <w:txbxContent>
                      <w:p w14:paraId="66C5BB3D" w14:textId="77777777" w:rsidR="00676923" w:rsidRDefault="00000000">
                        <w:pPr>
                          <w:spacing w:after="160" w:line="259" w:lineRule="auto"/>
                          <w:ind w:left="0" w:firstLine="0"/>
                          <w:jc w:val="left"/>
                        </w:pPr>
                        <w:r>
                          <w:rPr>
                            <w:b/>
                            <w:color w:val="FFFEFD"/>
                            <w:sz w:val="18"/>
                          </w:rPr>
                          <w:t>17</w:t>
                        </w:r>
                      </w:p>
                    </w:txbxContent>
                  </v:textbox>
                </v:rect>
                <v:rect id="Rectangle 139048" o:spid="_x0000_s2783" style="position:absolute;left:-11704;top:15220;width:252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" filled="f" stroked="f">
                  <v:textbox inset="0,0,0,0">
                    <w:txbxContent>
                      <w:p w14:paraId="6B6278C0"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w10:wrap type="square" anchorx="page" anchory="page"/>
              </v:group>
            </w:pict>
          </mc:Fallback>
        </mc:AlternateContent>
      </w:r>
      <w:r>
        <w:t xml:space="preserve">Four communication styles are discussed and, of these, two are positive whilst two are negative forms of communication. </w:t>
      </w:r>
      <w:r>
        <w:rPr>
          <w:b/>
          <w:i/>
          <w:color w:val="1B5C98"/>
          <w:sz w:val="26"/>
        </w:rPr>
        <w:t>Supportive Style</w:t>
      </w:r>
    </w:p>
    <w:p w14:paraId="55D826B4" w14:textId="77777777" w:rsidR="00676923" w:rsidRDefault="00000000">
      <w:pPr>
        <w:spacing w:after="216"/>
        <w:ind w:left="16" w:right="48"/>
      </w:pPr>
      <w:r>
        <w:t>Here the receiver or transmitter is trying to be receptive to the other person’s needs, feelings or priorities but without putting themselves down or losing sight of the task.</w:t>
      </w:r>
    </w:p>
    <w:p w14:paraId="60519CCF" w14:textId="77777777" w:rsidR="00676923" w:rsidRDefault="00000000">
      <w:pPr>
        <w:spacing w:after="211"/>
        <w:ind w:left="16" w:right="48"/>
      </w:pPr>
      <w:r>
        <w:t>It is often used:</w:t>
      </w:r>
    </w:p>
    <w:p w14:paraId="35F98DBD" w14:textId="77777777" w:rsidR="00676923" w:rsidRDefault="00000000">
      <w:pPr>
        <w:numPr>
          <w:ilvl w:val="0"/>
          <w:numId w:val="234"/>
        </w:numPr>
        <w:spacing w:after="249"/>
        <w:ind w:right="48" w:hanging="283"/>
      </w:pPr>
      <w:r>
        <w:t>As an initial helpful prod between pilots.</w:t>
      </w:r>
    </w:p>
    <w:p w14:paraId="41BF4BA6" w14:textId="77777777" w:rsidR="00676923" w:rsidRDefault="00000000">
      <w:pPr>
        <w:numPr>
          <w:ilvl w:val="0"/>
          <w:numId w:val="234"/>
        </w:numPr>
        <w:spacing w:after="297"/>
        <w:ind w:right="48" w:hanging="283"/>
      </w:pPr>
      <w:r>
        <w:t>To help calm down an agitated person so that the problem can then be addressed.</w:t>
      </w:r>
    </w:p>
    <w:p w14:paraId="62C5FDCA" w14:textId="77777777" w:rsidR="00676923" w:rsidRDefault="00000000">
      <w:pPr>
        <w:pStyle w:val="Heading4"/>
        <w:ind w:left="-5" w:right="61"/>
      </w:pPr>
      <w:r>
        <w:t>Assertive Style</w:t>
      </w:r>
    </w:p>
    <w:p w14:paraId="60A60A18" w14:textId="77777777" w:rsidR="00676923" w:rsidRDefault="00000000">
      <w:pPr>
        <w:spacing w:after="216"/>
        <w:ind w:left="16" w:right="48"/>
      </w:pPr>
      <w:r>
        <w:t>The principle here is to convey your needs (for example speed 140 kt --flaps to half) for the task without “putting down” others.</w:t>
      </w:r>
    </w:p>
    <w:p w14:paraId="5CDE2125" w14:textId="77777777" w:rsidR="00676923" w:rsidRDefault="00000000">
      <w:pPr>
        <w:spacing w:after="264"/>
        <w:ind w:left="16" w:right="48"/>
      </w:pPr>
      <w:r>
        <w:t>An assertive statement/request clearly states your requirements and explains why and is an essential communication style on the flight deck.</w:t>
      </w:r>
    </w:p>
    <w:p w14:paraId="50AA6DE5" w14:textId="77777777" w:rsidR="00676923" w:rsidRDefault="00000000">
      <w:pPr>
        <w:pStyle w:val="Heading4"/>
        <w:ind w:left="-5" w:right="61"/>
      </w:pPr>
      <w:r>
        <w:t>Aggressive Style</w:t>
      </w:r>
    </w:p>
    <w:p w14:paraId="3546C1C9" w14:textId="77777777" w:rsidR="00676923" w:rsidRDefault="00000000">
      <w:pPr>
        <w:ind w:left="16" w:right="48"/>
      </w:pPr>
      <w:r>
        <w:t>An  aggressive communication  style focuses  solely on the task or perhaps personal needs of the speaker without any concern for the other crew members. It is a very negative form of communication because it degrades teamwork and inhibits open communication. In extreme cases this will lead to team breakdown.</w:t>
      </w:r>
    </w:p>
    <w:p w14:paraId="7684FC74" w14:textId="77777777" w:rsidR="00676923" w:rsidRDefault="00000000">
      <w:pPr>
        <w:pStyle w:val="Heading4"/>
        <w:ind w:left="-5" w:right="61"/>
      </w:pPr>
      <w:r>
        <w:t>Submissive Style</w:t>
      </w:r>
    </w:p>
    <w:p w14:paraId="66D5F66F" w14:textId="77777777" w:rsidR="00676923" w:rsidRDefault="00000000">
      <w:pPr>
        <w:spacing w:after="216"/>
        <w:ind w:left="16" w:right="48"/>
      </w:pPr>
      <w:r>
        <w:t>A communication style in which the transmitter has little regard for his own needs or even for the task. A submissive communication style will lead to inefficient teamwork and increase the workload on others.</w:t>
      </w:r>
    </w:p>
    <w:p w14:paraId="395BE9C0" w14:textId="77777777" w:rsidR="00676923" w:rsidRDefault="00000000">
      <w:pPr>
        <w:spacing w:after="312"/>
        <w:ind w:left="16" w:right="48"/>
      </w:pPr>
      <w:r>
        <w:t>Do not forget that someone who is sick may become submissive even though they may normally be an excellent team member (on the ground and in the air), and that this situation must be addressed.</w:t>
      </w:r>
    </w:p>
    <w:p w14:paraId="16233408" w14:textId="77777777" w:rsidR="00676923" w:rsidRDefault="00000000">
      <w:pPr>
        <w:pStyle w:val="Heading3"/>
        <w:ind w:left="-5"/>
      </w:pPr>
      <w:r>
        <w:t>Overload</w:t>
      </w:r>
    </w:p>
    <w:p w14:paraId="5F8FE31B" w14:textId="77777777" w:rsidR="00676923" w:rsidRDefault="00000000">
      <w:pPr>
        <w:spacing w:after="216"/>
        <w:ind w:left="16" w:right="48"/>
      </w:pPr>
      <w:r>
        <w:t>When someone becomes overloaded, he/she is no longer able to process information, not able to operate an aircraft or indeed learn effectively! Therefore it is extremely important that the situation is resolved quickly if a pilot is not to become overloaded; this is often achieved by reducing his workload to a point where he can become effective once again.</w:t>
      </w:r>
    </w:p>
    <w:p w14:paraId="2E087899" w14:textId="77777777" w:rsidR="00676923" w:rsidRDefault="00000000">
      <w:pPr>
        <w:spacing w:after="216"/>
        <w:ind w:left="16" w:right="48"/>
      </w:pPr>
      <w:r>
        <w:t>Although this overload situation is more likely to occur with those of less experience (who need more capacity to fly and operate the aircraft), it can and does happen to the most experienced of crews. This is a particular problem when capacity is reduced through illness, stress or any one of a multitude of other outside factors. If you become overloaded at any time during your flying career you must admit it to yourself and tell someone (instructor, “mutual” student or fellow crew member) so that he can help you reduce your workload.</w:t>
      </w:r>
    </w:p>
    <w:p w14:paraId="16074DBE" w14:textId="77777777" w:rsidR="00676923" w:rsidRDefault="00000000">
      <w:pPr>
        <w:spacing w:after="216"/>
        <w:ind w:left="16" w:right="48"/>
      </w:pPr>
      <w:r>
        <w:rPr>
          <w:noProof/>
          <w:color w:val="000000"/>
        </w:rPr>
        <mc:AlternateContent>
          <mc:Choice Requires="wpg">
            <w:drawing>
              <wp:anchor distT="0" distB="0" distL="114300" distR="114300" simplePos="0" relativeHeight="252055552" behindDoc="0" locked="0" layoutInCell="1" allowOverlap="1" wp14:anchorId="1CAB2555" wp14:editId="6CC3FCA0">
                <wp:simplePos x="0" y="0"/>
                <wp:positionH relativeFrom="page">
                  <wp:posOffset>7128002</wp:posOffset>
                </wp:positionH>
                <wp:positionV relativeFrom="page">
                  <wp:posOffset>5760911</wp:posOffset>
                </wp:positionV>
                <wp:extent cx="432003" cy="2253192"/>
                <wp:effectExtent l="0" t="0" r="0" b="0"/>
                <wp:wrapSquare wrapText="bothSides"/>
                <wp:docPr id="819805" name="Group 819805"/>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9099" name="Shape 13909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100" name="Rectangle 139100"/>
                        <wps:cNvSpPr/>
                        <wps:spPr>
                          <a:xfrm rot="-5399999">
                            <a:off x="-925429" y="908750"/>
                            <a:ext cx="2527677" cy="161208"/>
                          </a:xfrm>
                          <a:prstGeom prst="rect">
                            <a:avLst/>
                          </a:prstGeom>
                          <a:ln>
                            <a:noFill/>
                          </a:ln>
                        </wps:spPr>
                        <wps:txbx>
                          <w:txbxContent>
                            <w:p w14:paraId="34C6CAF2"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9101" name="Rectangle 139101"/>
                        <wps:cNvSpPr/>
                        <wps:spPr>
                          <a:xfrm rot="-5399999">
                            <a:off x="246928" y="46414"/>
                            <a:ext cx="182422" cy="149891"/>
                          </a:xfrm>
                          <a:prstGeom prst="rect">
                            <a:avLst/>
                          </a:prstGeom>
                          <a:ln>
                            <a:noFill/>
                          </a:ln>
                        </wps:spPr>
                        <wps:txbx>
                          <w:txbxContent>
                            <w:p w14:paraId="2BF6A9C8"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w:pict>
              <v:group w14:anchorId="1CAB2555" id="Group 819805" o:spid="_x0000_s2784" style="position:absolute;left:0;text-align:left;margin-left:561.25pt;margin-top:453.6pt;width:34pt;height:177.4pt;z-index:252055552;mso-position-horizontal-relative:page;mso-position-vertical-relative:page" coordsize="4320,225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">
                <v:shape id="Shape 139099" o:spid="_x0000_s278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9100" o:spid="_x0000_s2786" style="position:absolute;left:-9254;top:9088;width:252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" filled="f" stroked="f">
                  <v:textbox inset="0,0,0,0">
                    <w:txbxContent>
                      <w:p w14:paraId="34C6CAF2"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v:rect id="Rectangle 139101" o:spid="_x0000_s278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" filled="f" stroked="f">
                  <v:textbox inset="0,0,0,0">
                    <w:txbxContent>
                      <w:p w14:paraId="2BF6A9C8" w14:textId="77777777" w:rsidR="00676923" w:rsidRDefault="00000000">
                        <w:pPr>
                          <w:spacing w:after="160" w:line="259" w:lineRule="auto"/>
                          <w:ind w:left="0" w:firstLine="0"/>
                          <w:jc w:val="left"/>
                        </w:pPr>
                        <w:r>
                          <w:rPr>
                            <w:b/>
                            <w:color w:val="FFFEFD"/>
                            <w:sz w:val="18"/>
                          </w:rPr>
                          <w:t>17</w:t>
                        </w:r>
                      </w:p>
                    </w:txbxContent>
                  </v:textbox>
                </v:rect>
                <w10:wrap type="square" anchorx="page" anchory="page"/>
              </v:group>
            </w:pict>
          </mc:Fallback>
        </mc:AlternateContent>
      </w:r>
      <w:r>
        <w:t xml:space="preserve">In the case of a learning exercise, when safely on the ground, the instructor will often be able to identify ways of reducing or reorganizing your workload, which will help you in the future. Importantly, if you notice someone becoming overloaded reduce his workload, at least temporarily, if you can. Please note </w:t>
      </w:r>
      <w:r>
        <w:lastRenderedPageBreak/>
        <w:t>that it is quite usual for the ability to listen to be lost when someone is overloaded and so you may have to gain his attention by changing the way you address him (“Captain”, rather than “Jeff”) or touching him.</w:t>
      </w:r>
    </w:p>
    <w:p w14:paraId="313E226E" w14:textId="77777777" w:rsidR="00676923" w:rsidRDefault="00000000">
      <w:pPr>
        <w:spacing w:after="312"/>
        <w:ind w:left="16" w:right="48"/>
      </w:pPr>
      <w:r>
        <w:t>Finally, remember that if you are ill or highly stressed you should not fly as your capacity is already reduced and you are at much greater risk of becoming overloaded!</w:t>
      </w:r>
    </w:p>
    <w:p w14:paraId="37BB967A" w14:textId="77777777" w:rsidR="00676923" w:rsidRDefault="00000000">
      <w:pPr>
        <w:pStyle w:val="Heading3"/>
        <w:ind w:left="-5"/>
      </w:pPr>
      <w:r>
        <w:t>Situational Awareness and Mental Models</w:t>
      </w:r>
    </w:p>
    <w:p w14:paraId="328888DC" w14:textId="77777777" w:rsidR="00676923" w:rsidRDefault="00000000">
      <w:pPr>
        <w:spacing w:after="216"/>
        <w:ind w:left="16" w:right="48"/>
      </w:pPr>
      <w:r>
        <w:t xml:space="preserve">Pilots combine large quantities of information from a variety of sources to make a mental model or picture of what they believe to be reality. A pilot with good situational awareness will have worked hard to assimilate this varied </w:t>
      </w:r>
      <w:proofErr w:type="gramStart"/>
      <w:r>
        <w:t>information, and</w:t>
      </w:r>
      <w:proofErr w:type="gramEnd"/>
      <w:r>
        <w:t xml:space="preserve"> will have developed a mental model which reflects reality.</w:t>
      </w:r>
    </w:p>
    <w:p w14:paraId="3AF71ECA" w14:textId="77777777" w:rsidR="00676923" w:rsidRDefault="00000000">
      <w:pPr>
        <w:spacing w:after="212"/>
        <w:ind w:left="16" w:right="48"/>
      </w:pPr>
      <w:r>
        <w:t>Factors affecting the creation of a mental “model” include:</w:t>
      </w:r>
    </w:p>
    <w:p w14:paraId="3564EE12" w14:textId="77777777" w:rsidR="00676923" w:rsidRDefault="00000000">
      <w:pPr>
        <w:numPr>
          <w:ilvl w:val="0"/>
          <w:numId w:val="235"/>
        </w:numPr>
        <w:spacing w:after="250"/>
        <w:ind w:right="48" w:hanging="283"/>
      </w:pPr>
      <w:r>
        <w:rPr>
          <w:b/>
        </w:rPr>
        <w:t xml:space="preserve">Experience </w:t>
      </w:r>
      <w:r>
        <w:t xml:space="preserve"> </w:t>
      </w:r>
      <w:r>
        <w:tab/>
        <w:t>What we know, have heard or read.</w:t>
      </w:r>
    </w:p>
    <w:p w14:paraId="7C0DF556" w14:textId="77777777" w:rsidR="00676923" w:rsidRDefault="00000000">
      <w:pPr>
        <w:numPr>
          <w:ilvl w:val="0"/>
          <w:numId w:val="235"/>
        </w:numPr>
        <w:spacing w:after="250"/>
        <w:ind w:right="48" w:hanging="283"/>
      </w:pPr>
      <w:r>
        <w:rPr>
          <w:b/>
        </w:rPr>
        <w:t xml:space="preserve">Expectation </w:t>
      </w:r>
      <w:r>
        <w:rPr>
          <w:b/>
        </w:rPr>
        <w:tab/>
      </w:r>
      <w:r>
        <w:t>What we expect to happen through experience or expectation.</w:t>
      </w:r>
    </w:p>
    <w:p w14:paraId="3E89EB6A" w14:textId="77777777" w:rsidR="00676923" w:rsidRDefault="00000000">
      <w:pPr>
        <w:numPr>
          <w:ilvl w:val="0"/>
          <w:numId w:val="235"/>
        </w:numPr>
        <w:spacing w:after="249"/>
        <w:ind w:right="48" w:hanging="283"/>
      </w:pPr>
      <w:r>
        <w:rPr>
          <w:b/>
        </w:rPr>
        <w:t>Briefing</w:t>
      </w:r>
      <w:r>
        <w:t xml:space="preserve"> </w:t>
      </w:r>
      <w:r>
        <w:tab/>
        <w:t xml:space="preserve"> </w:t>
      </w:r>
      <w:r>
        <w:tab/>
        <w:t>Training to expect a situation.</w:t>
      </w:r>
    </w:p>
    <w:p w14:paraId="4C190F0F" w14:textId="77777777" w:rsidR="00676923" w:rsidRDefault="00000000">
      <w:pPr>
        <w:ind w:left="16" w:right="48"/>
      </w:pPr>
      <w:r>
        <w:t>A pilot relies on situational awareness to operate an aircraft safely. Situational awareness is however prone to error when an incorrect model is created. This can have fatal results!</w:t>
      </w:r>
    </w:p>
    <w:p w14:paraId="78638C36" w14:textId="77777777" w:rsidR="00676923" w:rsidRDefault="00000000">
      <w:pPr>
        <w:spacing w:after="211"/>
        <w:ind w:left="16" w:right="48"/>
      </w:pPr>
      <w:r>
        <w:rPr>
          <w:b/>
        </w:rPr>
        <w:t xml:space="preserve">Look </w:t>
      </w:r>
      <w:r>
        <w:t>out</w:t>
      </w:r>
      <w:r>
        <w:rPr>
          <w:b/>
        </w:rPr>
        <w:t xml:space="preserve"> </w:t>
      </w:r>
      <w:r>
        <w:t>for:</w:t>
      </w:r>
    </w:p>
    <w:p w14:paraId="1E06E4B0" w14:textId="77777777" w:rsidR="00676923" w:rsidRDefault="00000000">
      <w:pPr>
        <w:numPr>
          <w:ilvl w:val="0"/>
          <w:numId w:val="236"/>
        </w:numPr>
        <w:spacing w:after="249"/>
        <w:ind w:right="48" w:hanging="283"/>
      </w:pPr>
      <w:r>
        <w:t>Clues to the loss of situational awareness.</w:t>
      </w:r>
    </w:p>
    <w:p w14:paraId="097FEB2A" w14:textId="77777777" w:rsidR="00676923" w:rsidRDefault="00000000">
      <w:pPr>
        <w:numPr>
          <w:ilvl w:val="0"/>
          <w:numId w:val="236"/>
        </w:numPr>
        <w:spacing w:after="249"/>
        <w:ind w:right="48" w:hanging="283"/>
      </w:pPr>
      <w:r>
        <w:t>The situation where confusion/concern exists.</w:t>
      </w:r>
    </w:p>
    <w:p w14:paraId="0B6D58B8" w14:textId="77777777" w:rsidR="00676923" w:rsidRDefault="00000000">
      <w:pPr>
        <w:numPr>
          <w:ilvl w:val="0"/>
          <w:numId w:val="236"/>
        </w:numPr>
        <w:spacing w:after="249"/>
        <w:ind w:right="48" w:hanging="283"/>
      </w:pPr>
      <w:r>
        <w:t>The time when leading questions are asked.</w:t>
      </w:r>
    </w:p>
    <w:p w14:paraId="7CF12FA1" w14:textId="77777777" w:rsidR="00676923" w:rsidRDefault="00000000">
      <w:pPr>
        <w:numPr>
          <w:ilvl w:val="0"/>
          <w:numId w:val="236"/>
        </w:numPr>
        <w:spacing w:after="249"/>
        <w:ind w:right="48" w:hanging="283"/>
      </w:pPr>
      <w:r>
        <w:t>The occasion when different sources and information disagree.</w:t>
      </w:r>
    </w:p>
    <w:p w14:paraId="4BBD3ACF" w14:textId="77777777" w:rsidR="00676923" w:rsidRDefault="00000000">
      <w:pPr>
        <w:numPr>
          <w:ilvl w:val="0"/>
          <w:numId w:val="236"/>
        </w:numPr>
        <w:spacing w:after="249"/>
        <w:ind w:right="48" w:hanging="283"/>
      </w:pPr>
      <w:r>
        <w:t>The tendency to ignore or distort incoming information.</w:t>
      </w:r>
    </w:p>
    <w:p w14:paraId="3585F2B0" w14:textId="77777777" w:rsidR="00676923" w:rsidRDefault="00000000">
      <w:pPr>
        <w:numPr>
          <w:ilvl w:val="0"/>
          <w:numId w:val="236"/>
        </w:numPr>
        <w:spacing w:after="249"/>
        <w:ind w:right="48" w:hanging="283"/>
      </w:pPr>
      <w:r>
        <w:t>That time when your mind becomes focused on one area to the detriment of others.</w:t>
      </w:r>
    </w:p>
    <w:p w14:paraId="6EBC1B75" w14:textId="77777777" w:rsidR="00676923" w:rsidRDefault="00000000">
      <w:pPr>
        <w:spacing w:after="205"/>
        <w:ind w:left="-5" w:right="14"/>
        <w:jc w:val="left"/>
      </w:pPr>
      <w:r>
        <w:rPr>
          <w:b/>
        </w:rPr>
        <w:t>Respond</w:t>
      </w:r>
      <w:r>
        <w:t xml:space="preserve"> by:</w:t>
      </w:r>
    </w:p>
    <w:p w14:paraId="41764952" w14:textId="77777777" w:rsidR="00676923" w:rsidRDefault="00000000">
      <w:pPr>
        <w:numPr>
          <w:ilvl w:val="0"/>
          <w:numId w:val="236"/>
        </w:numPr>
        <w:spacing w:after="249"/>
        <w:ind w:right="48" w:hanging="283"/>
      </w:pPr>
      <w:r>
        <w:t>Accepting that you may have lost situational awareness.</w:t>
      </w:r>
    </w:p>
    <w:p w14:paraId="71E7A554" w14:textId="77777777" w:rsidR="00676923" w:rsidRDefault="00000000">
      <w:pPr>
        <w:numPr>
          <w:ilvl w:val="0"/>
          <w:numId w:val="236"/>
        </w:numPr>
        <w:spacing w:after="253"/>
        <w:ind w:right="48" w:hanging="283"/>
      </w:pPr>
      <w:r>
        <w:t>Looking for disaffirmation and by collecting varied information which proves loss of situational awareness.</w:t>
      </w:r>
    </w:p>
    <w:p w14:paraId="5EBE7FD9" w14:textId="77777777" w:rsidR="00676923" w:rsidRDefault="00000000">
      <w:pPr>
        <w:numPr>
          <w:ilvl w:val="0"/>
          <w:numId w:val="236"/>
        </w:numPr>
        <w:spacing w:after="249"/>
        <w:ind w:right="48" w:hanging="283"/>
      </w:pPr>
      <w:r>
        <w:t>Using all resources to create a new “mental model”.</w:t>
      </w:r>
    </w:p>
    <w:p w14:paraId="4D3B9D18" w14:textId="77777777" w:rsidR="00676923" w:rsidRDefault="00000000">
      <w:pPr>
        <w:spacing w:after="211"/>
        <w:ind w:left="16" w:right="48"/>
      </w:pPr>
      <w:r>
        <w:rPr>
          <w:noProof/>
          <w:color w:val="000000"/>
        </w:rPr>
        <mc:AlternateContent>
          <mc:Choice Requires="wpg">
            <w:drawing>
              <wp:anchor distT="0" distB="0" distL="114300" distR="114300" simplePos="0" relativeHeight="252056576" behindDoc="0" locked="0" layoutInCell="1" allowOverlap="1" wp14:anchorId="35BF82A8" wp14:editId="0F043C87">
                <wp:simplePos x="0" y="0"/>
                <wp:positionH relativeFrom="page">
                  <wp:posOffset>0</wp:posOffset>
                </wp:positionH>
                <wp:positionV relativeFrom="page">
                  <wp:posOffset>5760004</wp:posOffset>
                </wp:positionV>
                <wp:extent cx="431999" cy="2239309"/>
                <wp:effectExtent l="0" t="0" r="0" b="0"/>
                <wp:wrapSquare wrapText="bothSides"/>
                <wp:docPr id="820645" name="Group 820645"/>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1034" name="Shape 9310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162" name="Rectangle 139162"/>
                        <wps:cNvSpPr/>
                        <wps:spPr>
                          <a:xfrm rot="5399999">
                            <a:off x="2649" y="91686"/>
                            <a:ext cx="182423" cy="149891"/>
                          </a:xfrm>
                          <a:prstGeom prst="rect">
                            <a:avLst/>
                          </a:prstGeom>
                          <a:ln>
                            <a:noFill/>
                          </a:ln>
                        </wps:spPr>
                        <wps:txbx>
                          <w:txbxContent>
                            <w:p w14:paraId="0B863219"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163" name="Rectangle 139163"/>
                        <wps:cNvSpPr/>
                        <wps:spPr>
                          <a:xfrm rot="5399999">
                            <a:off x="-1170250" y="1522034"/>
                            <a:ext cx="2527678" cy="161208"/>
                          </a:xfrm>
                          <a:prstGeom prst="rect">
                            <a:avLst/>
                          </a:prstGeom>
                          <a:ln>
                            <a:noFill/>
                          </a:ln>
                        </wps:spPr>
                        <wps:txbx>
                          <w:txbxContent>
                            <w:p w14:paraId="4CC51D57"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w:pict>
              <v:group w14:anchorId="35BF82A8" id="Group 820645" o:spid="_x0000_s2788" style="position:absolute;left:0;text-align:left;margin-left:0;margin-top:453.55pt;width:34pt;height:176.3pt;z-index:252056576;mso-position-horizontal-relative:page;mso-position-vertical-relative:page" coordsize="4319,22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">
                <v:shape id="Shape 931034" o:spid="_x0000_s278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" path="m,l431999,r,287998l,287998,,e" fillcolor="#1b5c98" stroked="f" strokeweight="0">
                  <v:stroke miterlimit="83231f" joinstyle="miter"/>
                  <v:path arrowok="t" textboxrect="0,0,431999,287998"/>
                </v:shape>
                <v:rect id="Rectangle 139162" o:spid="_x0000_s2790"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" filled="f" stroked="f">
                  <v:textbox inset="0,0,0,0">
                    <w:txbxContent>
                      <w:p w14:paraId="0B863219" w14:textId="77777777" w:rsidR="00676923" w:rsidRDefault="00000000">
                        <w:pPr>
                          <w:spacing w:after="160" w:line="259" w:lineRule="auto"/>
                          <w:ind w:left="0" w:firstLine="0"/>
                          <w:jc w:val="left"/>
                        </w:pPr>
                        <w:r>
                          <w:rPr>
                            <w:b/>
                            <w:color w:val="FFFEFD"/>
                            <w:sz w:val="18"/>
                          </w:rPr>
                          <w:t>17</w:t>
                        </w:r>
                      </w:p>
                    </w:txbxContent>
                  </v:textbox>
                </v:rect>
                <v:rect id="Rectangle 139163" o:spid="_x0000_s2791" style="position:absolute;left:-11704;top:15220;width:252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" filled="f" stroked="f">
                  <v:textbox inset="0,0,0,0">
                    <w:txbxContent>
                      <w:p w14:paraId="4CC51D57"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w10:wrap type="square" anchorx="page" anchory="page"/>
              </v:group>
            </w:pict>
          </mc:Fallback>
        </mc:AlternateContent>
      </w:r>
      <w:r>
        <w:t xml:space="preserve">Try to </w:t>
      </w:r>
      <w:r>
        <w:rPr>
          <w:b/>
        </w:rPr>
        <w:t>Prevent</w:t>
      </w:r>
      <w:r>
        <w:t xml:space="preserve"> by:</w:t>
      </w:r>
    </w:p>
    <w:p w14:paraId="030685D4" w14:textId="77777777" w:rsidR="00676923" w:rsidRDefault="00000000">
      <w:pPr>
        <w:numPr>
          <w:ilvl w:val="0"/>
          <w:numId w:val="236"/>
        </w:numPr>
        <w:spacing w:after="253"/>
        <w:ind w:right="48" w:hanging="283"/>
      </w:pPr>
      <w:r>
        <w:t>Keeping ahead of the aircraft. From the start of your aviation career make it a habit to work hard collecting information and constantly monitoring to create an accurate mental model.</w:t>
      </w:r>
    </w:p>
    <w:p w14:paraId="2C48BCE8" w14:textId="77777777" w:rsidR="00676923" w:rsidRDefault="00000000">
      <w:pPr>
        <w:numPr>
          <w:ilvl w:val="0"/>
          <w:numId w:val="236"/>
        </w:numPr>
        <w:spacing w:after="253"/>
        <w:ind w:right="48" w:hanging="283"/>
      </w:pPr>
      <w:r>
        <w:lastRenderedPageBreak/>
        <w:t>Recognizing that your perception and work activity is likely to fall during night flights or if you are ill/stressed and counter by working hard at maintaining situational awareness.</w:t>
      </w:r>
    </w:p>
    <w:p w14:paraId="7D83CE2C" w14:textId="77777777" w:rsidR="00676923" w:rsidRDefault="00000000">
      <w:pPr>
        <w:numPr>
          <w:ilvl w:val="0"/>
          <w:numId w:val="236"/>
        </w:numPr>
        <w:spacing w:after="349"/>
        <w:ind w:right="48" w:hanging="283"/>
      </w:pPr>
      <w:r>
        <w:t>Sharing your mental model with your instructor/mutual student or other crew members. It is unlikely that two crew members will have the same incorrect mental model and therefore constant communication to check and share models is vital.</w:t>
      </w:r>
    </w:p>
    <w:p w14:paraId="4489602D" w14:textId="77777777" w:rsidR="00676923" w:rsidRDefault="00000000">
      <w:pPr>
        <w:pStyle w:val="Heading3"/>
        <w:ind w:left="-5"/>
      </w:pPr>
      <w:r>
        <w:t>Decision Making</w:t>
      </w:r>
    </w:p>
    <w:p w14:paraId="653B714B" w14:textId="77777777" w:rsidR="00676923" w:rsidRDefault="00000000">
      <w:pPr>
        <w:spacing w:after="217"/>
        <w:ind w:left="16" w:right="48"/>
      </w:pPr>
      <w:r>
        <w:t xml:space="preserve">Although we constantly make decisions during our </w:t>
      </w:r>
      <w:proofErr w:type="gramStart"/>
      <w:r>
        <w:t>day to day</w:t>
      </w:r>
      <w:proofErr w:type="gramEnd"/>
      <w:r>
        <w:t xml:space="preserve"> life there was no formal tuition as to how to do this in the aviation system. Because of this, two main ways of making decisions have been developed and these are intended to assist airborne decision making:</w:t>
      </w:r>
    </w:p>
    <w:p w14:paraId="34762702" w14:textId="77777777" w:rsidR="00676923" w:rsidRDefault="00000000">
      <w:pPr>
        <w:numPr>
          <w:ilvl w:val="0"/>
          <w:numId w:val="237"/>
        </w:numPr>
        <w:spacing w:after="253"/>
        <w:ind w:right="48" w:hanging="283"/>
      </w:pPr>
      <w:r>
        <w:t xml:space="preserve">Standard Operating Procedures </w:t>
      </w:r>
      <w:r>
        <w:rPr>
          <w:b/>
        </w:rPr>
        <w:t>(SOPs)</w:t>
      </w:r>
      <w:r>
        <w:t xml:space="preserve">. For predictable (often technical) problems, </w:t>
      </w:r>
      <w:proofErr w:type="gramStart"/>
      <w:r>
        <w:t>a number of</w:t>
      </w:r>
      <w:proofErr w:type="gramEnd"/>
      <w:r>
        <w:t xml:space="preserve"> experts will have considered the malfunctions (for example, an engine fire - hydraulic failure - landing gear malfunction) for a considerable length of time and decided upon the best possible solution/course of action.</w:t>
      </w:r>
    </w:p>
    <w:p w14:paraId="33C34C9F" w14:textId="77777777" w:rsidR="00676923" w:rsidRDefault="00000000">
      <w:pPr>
        <w:numPr>
          <w:ilvl w:val="0"/>
          <w:numId w:val="237"/>
        </w:numPr>
        <w:ind w:right="48" w:hanging="283"/>
      </w:pPr>
      <w:r>
        <w:t xml:space="preserve">For more complex, unpredictable problems a Standard Operating Procedure may not be possible and then a structured approach to decision making is required. British Airways have developed and use a system known as </w:t>
      </w:r>
      <w:r>
        <w:rPr>
          <w:b/>
        </w:rPr>
        <w:t>“DODAR”.</w:t>
      </w:r>
    </w:p>
    <w:tbl>
      <w:tblPr>
        <w:tblStyle w:val="TableGrid"/>
        <w:tblW w:w="8729" w:type="dxa"/>
        <w:tblInd w:w="283" w:type="dxa"/>
        <w:tblCellMar>
          <w:top w:w="1" w:type="dxa"/>
        </w:tblCellMar>
        <w:tblLook w:val="04A0" w:firstRow="1" w:lastRow="0" w:firstColumn="1" w:lastColumn="0" w:noHBand="0" w:noVBand="1"/>
      </w:tblPr>
      <w:tblGrid>
        <w:gridCol w:w="1093"/>
        <w:gridCol w:w="784"/>
        <w:gridCol w:w="6852"/>
      </w:tblGrid>
      <w:tr w:rsidR="00676923" w14:paraId="1D8D6E0D" w14:textId="77777777">
        <w:trPr>
          <w:trHeight w:val="919"/>
        </w:trPr>
        <w:tc>
          <w:tcPr>
            <w:tcW w:w="1877" w:type="dxa"/>
            <w:gridSpan w:val="2"/>
            <w:tcBorders>
              <w:top w:val="nil"/>
              <w:left w:val="nil"/>
              <w:bottom w:val="nil"/>
              <w:right w:val="nil"/>
            </w:tcBorders>
          </w:tcPr>
          <w:p w14:paraId="665F41E2" w14:textId="77777777" w:rsidR="00676923" w:rsidRDefault="00000000">
            <w:pPr>
              <w:spacing w:after="0" w:line="259" w:lineRule="auto"/>
              <w:ind w:left="0" w:firstLine="0"/>
              <w:jc w:val="left"/>
            </w:pPr>
            <w:r>
              <w:rPr>
                <w:b/>
              </w:rPr>
              <w:t>D</w:t>
            </w:r>
            <w:r>
              <w:t xml:space="preserve">IAGNOSIS    - </w:t>
            </w:r>
          </w:p>
        </w:tc>
        <w:tc>
          <w:tcPr>
            <w:tcW w:w="6853" w:type="dxa"/>
            <w:tcBorders>
              <w:top w:val="nil"/>
              <w:left w:val="nil"/>
              <w:bottom w:val="nil"/>
              <w:right w:val="nil"/>
            </w:tcBorders>
          </w:tcPr>
          <w:p w14:paraId="6F6F57EF" w14:textId="77777777" w:rsidR="00676923" w:rsidRDefault="00000000">
            <w:pPr>
              <w:spacing w:after="0" w:line="259" w:lineRule="auto"/>
              <w:ind w:left="0" w:right="55" w:firstLine="0"/>
            </w:pPr>
            <w:r>
              <w:t xml:space="preserve"> Identify the most important / urgent problem. Remember there may be more than one problem and that the most obvious may not be the most serious. Use time and the crew to your advantage.</w:t>
            </w:r>
          </w:p>
        </w:tc>
      </w:tr>
      <w:tr w:rsidR="00676923" w14:paraId="06970861" w14:textId="77777777">
        <w:trPr>
          <w:trHeight w:val="1056"/>
        </w:trPr>
        <w:tc>
          <w:tcPr>
            <w:tcW w:w="1093" w:type="dxa"/>
            <w:tcBorders>
              <w:top w:val="nil"/>
              <w:left w:val="nil"/>
              <w:bottom w:val="nil"/>
              <w:right w:val="nil"/>
            </w:tcBorders>
          </w:tcPr>
          <w:p w14:paraId="55C3B6B9" w14:textId="77777777" w:rsidR="00676923" w:rsidRDefault="00000000">
            <w:pPr>
              <w:spacing w:after="0" w:line="259" w:lineRule="auto"/>
              <w:ind w:left="0" w:firstLine="0"/>
              <w:jc w:val="left"/>
            </w:pPr>
            <w:r>
              <w:rPr>
                <w:b/>
              </w:rPr>
              <w:t>O</w:t>
            </w:r>
            <w:r>
              <w:t xml:space="preserve">PTIONS </w:t>
            </w:r>
          </w:p>
        </w:tc>
        <w:tc>
          <w:tcPr>
            <w:tcW w:w="784" w:type="dxa"/>
            <w:tcBorders>
              <w:top w:val="nil"/>
              <w:left w:val="nil"/>
              <w:bottom w:val="nil"/>
              <w:right w:val="nil"/>
            </w:tcBorders>
          </w:tcPr>
          <w:p w14:paraId="5045B46B" w14:textId="77777777" w:rsidR="00676923" w:rsidRDefault="00000000">
            <w:pPr>
              <w:spacing w:after="0" w:line="259" w:lineRule="auto"/>
              <w:ind w:left="64" w:firstLine="0"/>
              <w:jc w:val="left"/>
            </w:pPr>
            <w:r>
              <w:t xml:space="preserve">- </w:t>
            </w:r>
          </w:p>
        </w:tc>
        <w:tc>
          <w:tcPr>
            <w:tcW w:w="6853" w:type="dxa"/>
            <w:tcBorders>
              <w:top w:val="nil"/>
              <w:left w:val="nil"/>
              <w:bottom w:val="nil"/>
              <w:right w:val="nil"/>
            </w:tcBorders>
            <w:vAlign w:val="center"/>
          </w:tcPr>
          <w:p w14:paraId="1D274537" w14:textId="77777777" w:rsidR="00676923" w:rsidRDefault="00000000">
            <w:pPr>
              <w:spacing w:after="0" w:line="259" w:lineRule="auto"/>
              <w:ind w:left="0" w:right="55" w:firstLine="0"/>
            </w:pPr>
            <w:r>
              <w:t xml:space="preserve"> Consider all the information available and define the options and consequences of each possible course of action. Discuss the possibilities with the crew!</w:t>
            </w:r>
          </w:p>
        </w:tc>
      </w:tr>
      <w:tr w:rsidR="00676923" w14:paraId="505CD95E" w14:textId="77777777">
        <w:trPr>
          <w:trHeight w:val="1320"/>
        </w:trPr>
        <w:tc>
          <w:tcPr>
            <w:tcW w:w="1093" w:type="dxa"/>
            <w:tcBorders>
              <w:top w:val="nil"/>
              <w:left w:val="nil"/>
              <w:bottom w:val="nil"/>
              <w:right w:val="nil"/>
            </w:tcBorders>
          </w:tcPr>
          <w:p w14:paraId="6B2929F5" w14:textId="77777777" w:rsidR="00676923" w:rsidRDefault="00000000">
            <w:pPr>
              <w:spacing w:after="0" w:line="259" w:lineRule="auto"/>
              <w:ind w:left="0" w:firstLine="0"/>
              <w:jc w:val="left"/>
            </w:pPr>
            <w:r>
              <w:rPr>
                <w:b/>
              </w:rPr>
              <w:t>D</w:t>
            </w:r>
            <w:r>
              <w:t xml:space="preserve">ECIDE </w:t>
            </w:r>
          </w:p>
        </w:tc>
        <w:tc>
          <w:tcPr>
            <w:tcW w:w="784" w:type="dxa"/>
            <w:tcBorders>
              <w:top w:val="nil"/>
              <w:left w:val="nil"/>
              <w:bottom w:val="nil"/>
              <w:right w:val="nil"/>
            </w:tcBorders>
          </w:tcPr>
          <w:p w14:paraId="253B891A" w14:textId="77777777" w:rsidR="00676923" w:rsidRDefault="00000000">
            <w:pPr>
              <w:spacing w:after="0" w:line="259" w:lineRule="auto"/>
              <w:ind w:left="64" w:firstLine="0"/>
              <w:jc w:val="left"/>
            </w:pPr>
            <w:r>
              <w:t xml:space="preserve">- </w:t>
            </w:r>
          </w:p>
        </w:tc>
        <w:tc>
          <w:tcPr>
            <w:tcW w:w="6853" w:type="dxa"/>
            <w:tcBorders>
              <w:top w:val="nil"/>
              <w:left w:val="nil"/>
              <w:bottom w:val="nil"/>
              <w:right w:val="nil"/>
            </w:tcBorders>
            <w:vAlign w:val="center"/>
          </w:tcPr>
          <w:p w14:paraId="78076FE7" w14:textId="77777777" w:rsidR="00676923" w:rsidRDefault="00000000">
            <w:pPr>
              <w:spacing w:after="0" w:line="259" w:lineRule="auto"/>
              <w:ind w:left="0" w:right="55" w:firstLine="0"/>
            </w:pPr>
            <w:r>
              <w:t xml:space="preserve"> The final decision is made by the captain after considering the options and consequences of the possible courses of action. If new information or a flaw in the plan becomes apparent, the decisions made should be questioned.</w:t>
            </w:r>
          </w:p>
        </w:tc>
      </w:tr>
      <w:tr w:rsidR="00676923" w14:paraId="076DF20A" w14:textId="77777777">
        <w:trPr>
          <w:trHeight w:val="1320"/>
        </w:trPr>
        <w:tc>
          <w:tcPr>
            <w:tcW w:w="1093" w:type="dxa"/>
            <w:tcBorders>
              <w:top w:val="nil"/>
              <w:left w:val="nil"/>
              <w:bottom w:val="nil"/>
              <w:right w:val="nil"/>
            </w:tcBorders>
          </w:tcPr>
          <w:p w14:paraId="150BCCEF" w14:textId="77777777" w:rsidR="00676923" w:rsidRDefault="00000000">
            <w:pPr>
              <w:spacing w:after="0" w:line="259" w:lineRule="auto"/>
              <w:ind w:left="0" w:firstLine="0"/>
              <w:jc w:val="left"/>
            </w:pPr>
            <w:r>
              <w:rPr>
                <w:b/>
              </w:rPr>
              <w:t>A</w:t>
            </w:r>
            <w:r>
              <w:t xml:space="preserve">SSIGN </w:t>
            </w:r>
          </w:p>
        </w:tc>
        <w:tc>
          <w:tcPr>
            <w:tcW w:w="784" w:type="dxa"/>
            <w:tcBorders>
              <w:top w:val="nil"/>
              <w:left w:val="nil"/>
              <w:bottom w:val="nil"/>
              <w:right w:val="nil"/>
            </w:tcBorders>
          </w:tcPr>
          <w:p w14:paraId="00C1A1E1" w14:textId="77777777" w:rsidR="00676923" w:rsidRDefault="00000000">
            <w:pPr>
              <w:spacing w:after="0" w:line="259" w:lineRule="auto"/>
              <w:ind w:left="64" w:firstLine="0"/>
              <w:jc w:val="left"/>
            </w:pPr>
            <w:r>
              <w:t xml:space="preserve">- </w:t>
            </w:r>
          </w:p>
        </w:tc>
        <w:tc>
          <w:tcPr>
            <w:tcW w:w="6853" w:type="dxa"/>
            <w:tcBorders>
              <w:top w:val="nil"/>
              <w:left w:val="nil"/>
              <w:bottom w:val="nil"/>
              <w:right w:val="nil"/>
            </w:tcBorders>
            <w:vAlign w:val="center"/>
          </w:tcPr>
          <w:p w14:paraId="1F6BD8EE" w14:textId="77777777" w:rsidR="00676923" w:rsidRDefault="00000000">
            <w:pPr>
              <w:spacing w:after="0" w:line="259" w:lineRule="auto"/>
              <w:ind w:left="0" w:right="56" w:firstLine="0"/>
            </w:pPr>
            <w:r>
              <w:t xml:space="preserve"> Assign tasks to all concerned and use this to share workload - in the case of a training aircraft include the student in the decision and don’t forget that the cabin crew, ATC etc. are also there and available to give assistance.</w:t>
            </w:r>
          </w:p>
        </w:tc>
      </w:tr>
      <w:tr w:rsidR="00676923" w14:paraId="07F11A23" w14:textId="77777777">
        <w:trPr>
          <w:trHeight w:val="655"/>
        </w:trPr>
        <w:tc>
          <w:tcPr>
            <w:tcW w:w="1093" w:type="dxa"/>
            <w:tcBorders>
              <w:top w:val="nil"/>
              <w:left w:val="nil"/>
              <w:bottom w:val="nil"/>
              <w:right w:val="nil"/>
            </w:tcBorders>
          </w:tcPr>
          <w:p w14:paraId="1FEB24DE" w14:textId="77777777" w:rsidR="00676923" w:rsidRDefault="00000000">
            <w:pPr>
              <w:spacing w:after="0" w:line="259" w:lineRule="auto"/>
              <w:ind w:left="0" w:firstLine="0"/>
              <w:jc w:val="left"/>
            </w:pPr>
            <w:r>
              <w:rPr>
                <w:b/>
              </w:rPr>
              <w:t>R</w:t>
            </w:r>
            <w:r>
              <w:t xml:space="preserve">EVIEW </w:t>
            </w:r>
          </w:p>
        </w:tc>
        <w:tc>
          <w:tcPr>
            <w:tcW w:w="784" w:type="dxa"/>
            <w:tcBorders>
              <w:top w:val="nil"/>
              <w:left w:val="nil"/>
              <w:bottom w:val="nil"/>
              <w:right w:val="nil"/>
            </w:tcBorders>
          </w:tcPr>
          <w:p w14:paraId="1AF20F76" w14:textId="77777777" w:rsidR="00676923" w:rsidRDefault="00000000">
            <w:pPr>
              <w:spacing w:after="0" w:line="259" w:lineRule="auto"/>
              <w:ind w:left="64" w:firstLine="0"/>
              <w:jc w:val="left"/>
            </w:pPr>
            <w:r>
              <w:t xml:space="preserve">- </w:t>
            </w:r>
          </w:p>
        </w:tc>
        <w:tc>
          <w:tcPr>
            <w:tcW w:w="6853" w:type="dxa"/>
            <w:tcBorders>
              <w:top w:val="nil"/>
              <w:left w:val="nil"/>
              <w:bottom w:val="nil"/>
              <w:right w:val="nil"/>
            </w:tcBorders>
            <w:vAlign w:val="bottom"/>
          </w:tcPr>
          <w:p w14:paraId="5347E38A" w14:textId="77777777" w:rsidR="00676923" w:rsidRDefault="00000000">
            <w:pPr>
              <w:spacing w:after="0" w:line="259" w:lineRule="auto"/>
              <w:ind w:left="0" w:firstLine="0"/>
            </w:pPr>
            <w:r>
              <w:t xml:space="preserve"> Continually ask “Have we missed something, has the situation changed?” In other words continually monitor the situation.</w:t>
            </w:r>
          </w:p>
        </w:tc>
      </w:tr>
    </w:tbl>
    <w:p w14:paraId="47846949" w14:textId="77777777" w:rsidR="00676923" w:rsidRDefault="00000000">
      <w:pPr>
        <w:spacing w:after="312"/>
        <w:ind w:left="16" w:right="48"/>
      </w:pPr>
      <w:r>
        <w:t xml:space="preserve">Remember that although DODAR has five steps it is fundamentally a loop process. Not only did the </w:t>
      </w:r>
      <w:proofErr w:type="gramStart"/>
      <w:r>
        <w:t>decision making</w:t>
      </w:r>
      <w:proofErr w:type="gramEnd"/>
      <w:r>
        <w:t xml:space="preserve"> exercise show you the benefit of a structured decision making process (DODAR), it also highlighted the complimentary need for other human factors skills and good questioning technique.</w:t>
      </w:r>
    </w:p>
    <w:p w14:paraId="3DC7F4AE" w14:textId="77777777" w:rsidR="00676923" w:rsidRDefault="00000000">
      <w:pPr>
        <w:pStyle w:val="Heading3"/>
        <w:ind w:left="-5"/>
      </w:pPr>
      <w:r>
        <w:t>Personality</w:t>
      </w:r>
    </w:p>
    <w:p w14:paraId="3B0284EA" w14:textId="77777777" w:rsidR="00676923" w:rsidRDefault="00000000">
      <w:pPr>
        <w:spacing w:after="216"/>
        <w:ind w:left="16" w:right="48"/>
      </w:pPr>
      <w:r>
        <w:rPr>
          <w:noProof/>
          <w:color w:val="000000"/>
        </w:rPr>
        <mc:AlternateContent>
          <mc:Choice Requires="wpg">
            <w:drawing>
              <wp:anchor distT="0" distB="0" distL="114300" distR="114300" simplePos="0" relativeHeight="252057600" behindDoc="0" locked="0" layoutInCell="1" allowOverlap="1" wp14:anchorId="3092C430" wp14:editId="097D214F">
                <wp:simplePos x="0" y="0"/>
                <wp:positionH relativeFrom="page">
                  <wp:posOffset>7128002</wp:posOffset>
                </wp:positionH>
                <wp:positionV relativeFrom="page">
                  <wp:posOffset>5760911</wp:posOffset>
                </wp:positionV>
                <wp:extent cx="432003" cy="2253192"/>
                <wp:effectExtent l="0" t="0" r="0" b="0"/>
                <wp:wrapSquare wrapText="bothSides"/>
                <wp:docPr id="821236" name="Group 821236"/>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9249" name="Shape 13924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250" name="Rectangle 139250"/>
                        <wps:cNvSpPr/>
                        <wps:spPr>
                          <a:xfrm rot="-5399999">
                            <a:off x="-925429" y="908750"/>
                            <a:ext cx="2527677" cy="161208"/>
                          </a:xfrm>
                          <a:prstGeom prst="rect">
                            <a:avLst/>
                          </a:prstGeom>
                          <a:ln>
                            <a:noFill/>
                          </a:ln>
                        </wps:spPr>
                        <wps:txbx>
                          <w:txbxContent>
                            <w:p w14:paraId="39B2169D"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9251" name="Rectangle 139251"/>
                        <wps:cNvSpPr/>
                        <wps:spPr>
                          <a:xfrm rot="-5399999">
                            <a:off x="246928" y="46414"/>
                            <a:ext cx="182422" cy="149891"/>
                          </a:xfrm>
                          <a:prstGeom prst="rect">
                            <a:avLst/>
                          </a:prstGeom>
                          <a:ln>
                            <a:noFill/>
                          </a:ln>
                        </wps:spPr>
                        <wps:txbx>
                          <w:txbxContent>
                            <w:p w14:paraId="0FEA1B36"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w:pict>
              <v:group w14:anchorId="3092C430" id="Group 821236" o:spid="_x0000_s2792" style="position:absolute;left:0;text-align:left;margin-left:561.25pt;margin-top:453.6pt;width:34pt;height:177.4pt;z-index:252057600;mso-position-horizontal-relative:page;mso-position-vertical-relative:page" coordsize="4320,225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">
                <v:shape id="Shape 139249" o:spid="_x0000_s279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9250" o:spid="_x0000_s2794" style="position:absolute;left:-9254;top:9088;width:252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" filled="f" stroked="f">
                  <v:textbox inset="0,0,0,0">
                    <w:txbxContent>
                      <w:p w14:paraId="39B2169D"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v:rect id="Rectangle 139251" o:spid="_x0000_s2795"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" filled="f" stroked="f">
                  <v:textbox inset="0,0,0,0">
                    <w:txbxContent>
                      <w:p w14:paraId="0FEA1B36" w14:textId="77777777" w:rsidR="00676923" w:rsidRDefault="00000000">
                        <w:pPr>
                          <w:spacing w:after="160" w:line="259" w:lineRule="auto"/>
                          <w:ind w:left="0" w:firstLine="0"/>
                          <w:jc w:val="left"/>
                        </w:pPr>
                        <w:r>
                          <w:rPr>
                            <w:b/>
                            <w:color w:val="FFFEFD"/>
                            <w:sz w:val="18"/>
                          </w:rPr>
                          <w:t>17</w:t>
                        </w:r>
                      </w:p>
                    </w:txbxContent>
                  </v:textbox>
                </v:rect>
                <w10:wrap type="square" anchorx="page" anchory="page"/>
              </v:group>
            </w:pict>
          </mc:Fallback>
        </mc:AlternateContent>
      </w:r>
      <w:r>
        <w:t xml:space="preserve">The physical act of picking up a pen and using it shows that we all have a </w:t>
      </w:r>
      <w:proofErr w:type="gramStart"/>
      <w:r>
        <w:t>left or right handed</w:t>
      </w:r>
      <w:proofErr w:type="gramEnd"/>
      <w:r>
        <w:t xml:space="preserve"> personal preference.</w:t>
      </w:r>
    </w:p>
    <w:p w14:paraId="6AB1C658" w14:textId="77777777" w:rsidR="00676923" w:rsidRDefault="00000000">
      <w:pPr>
        <w:spacing w:after="211"/>
        <w:ind w:left="16" w:right="48"/>
      </w:pPr>
      <w:r>
        <w:lastRenderedPageBreak/>
        <w:t>We discussed that:</w:t>
      </w:r>
    </w:p>
    <w:p w14:paraId="411306CB" w14:textId="77777777" w:rsidR="00676923" w:rsidRDefault="00000000">
      <w:pPr>
        <w:numPr>
          <w:ilvl w:val="0"/>
          <w:numId w:val="238"/>
        </w:numPr>
        <w:spacing w:after="249"/>
        <w:ind w:right="48" w:hanging="283"/>
      </w:pPr>
      <w:r>
        <w:t>This preference may be stronger in some than in others.</w:t>
      </w:r>
    </w:p>
    <w:p w14:paraId="11F87802" w14:textId="77777777" w:rsidR="00676923" w:rsidRDefault="00000000">
      <w:pPr>
        <w:numPr>
          <w:ilvl w:val="0"/>
          <w:numId w:val="238"/>
        </w:numPr>
        <w:spacing w:after="253"/>
        <w:ind w:right="48" w:hanging="283"/>
      </w:pPr>
      <w:r>
        <w:t>Many can use their other hand if necessary, but that it will initially be less effective and can cause stress.</w:t>
      </w:r>
    </w:p>
    <w:p w14:paraId="0420AB8A" w14:textId="77777777" w:rsidR="00676923" w:rsidRDefault="00000000">
      <w:pPr>
        <w:numPr>
          <w:ilvl w:val="0"/>
          <w:numId w:val="238"/>
        </w:numPr>
        <w:ind w:right="48" w:hanging="283"/>
      </w:pPr>
      <w:proofErr w:type="spellStart"/>
      <w:r>
        <w:t>Practise</w:t>
      </w:r>
      <w:proofErr w:type="spellEnd"/>
      <w:r>
        <w:t xml:space="preserve"> with the other hand leads to improved efficiency.</w:t>
      </w:r>
    </w:p>
    <w:p w14:paraId="74617332" w14:textId="77777777" w:rsidR="00676923" w:rsidRDefault="00000000">
      <w:pPr>
        <w:pStyle w:val="Heading4"/>
        <w:ind w:left="-5" w:right="61"/>
      </w:pPr>
      <w:r>
        <w:t>Personality is Psychological Preference</w:t>
      </w:r>
    </w:p>
    <w:p w14:paraId="598D297E" w14:textId="77777777" w:rsidR="00676923" w:rsidRDefault="00000000">
      <w:pPr>
        <w:spacing w:after="216"/>
        <w:ind w:left="16" w:right="48"/>
      </w:pPr>
      <w:r>
        <w:t>We looked at four opposite pairs of psychological preference that were identified through research based upon the work of Jung and an American mother and daughter team, Myers and Briggs.</w:t>
      </w:r>
    </w:p>
    <w:p w14:paraId="177DA902" w14:textId="77777777" w:rsidR="00676923" w:rsidRDefault="00000000">
      <w:pPr>
        <w:spacing w:after="216"/>
        <w:ind w:left="16" w:right="48"/>
      </w:pPr>
      <w:r>
        <w:t>The overall purpose of the discussion was to increase your awareness of the differences and to ensure that you realize that:</w:t>
      </w:r>
    </w:p>
    <w:p w14:paraId="4AC96A39" w14:textId="77777777" w:rsidR="00676923" w:rsidRDefault="00000000">
      <w:pPr>
        <w:numPr>
          <w:ilvl w:val="0"/>
          <w:numId w:val="239"/>
        </w:numPr>
        <w:spacing w:after="253"/>
        <w:ind w:right="48" w:hanging="283"/>
      </w:pPr>
      <w:r>
        <w:t xml:space="preserve">These psychological preferences do </w:t>
      </w:r>
      <w:proofErr w:type="gramStart"/>
      <w:r>
        <w:t>actually exist</w:t>
      </w:r>
      <w:proofErr w:type="gramEnd"/>
      <w:r>
        <w:t xml:space="preserve"> and that no preference is right or indeed wrong.</w:t>
      </w:r>
    </w:p>
    <w:p w14:paraId="2BFCE4E6" w14:textId="77777777" w:rsidR="00676923" w:rsidRDefault="00000000">
      <w:pPr>
        <w:numPr>
          <w:ilvl w:val="0"/>
          <w:numId w:val="239"/>
        </w:numPr>
        <w:spacing w:after="253"/>
        <w:ind w:right="48" w:hanging="283"/>
      </w:pPr>
      <w:r>
        <w:t>Each psychological preference has its own strengths and its own weaknesses, and that a weakness can be recognized and combatted.</w:t>
      </w:r>
    </w:p>
    <w:p w14:paraId="1FE61D61" w14:textId="77777777" w:rsidR="00676923" w:rsidRDefault="00000000">
      <w:pPr>
        <w:numPr>
          <w:ilvl w:val="0"/>
          <w:numId w:val="239"/>
        </w:numPr>
        <w:spacing w:after="349"/>
        <w:ind w:right="48" w:hanging="283"/>
      </w:pPr>
      <w:r>
        <w:t>With tolerance, a combination of individuals with very different personality preferences would increase team potential.</w:t>
      </w:r>
    </w:p>
    <w:p w14:paraId="5A01D333" w14:textId="77777777" w:rsidR="00676923" w:rsidRDefault="00000000">
      <w:pPr>
        <w:pStyle w:val="Heading3"/>
        <w:spacing w:after="158"/>
        <w:ind w:left="-5"/>
      </w:pPr>
      <w:r>
        <w:t>Where We Focus Our Attention</w:t>
      </w:r>
    </w:p>
    <w:p w14:paraId="131037E0" w14:textId="77777777" w:rsidR="00676923" w:rsidRDefault="00000000">
      <w:pPr>
        <w:pStyle w:val="Heading4"/>
        <w:ind w:left="-5" w:right="61"/>
      </w:pPr>
      <w:r>
        <w:t>Extraversion</w:t>
      </w:r>
    </w:p>
    <w:p w14:paraId="703C58E0" w14:textId="77777777" w:rsidR="00676923" w:rsidRDefault="00000000">
      <w:pPr>
        <w:spacing w:after="211"/>
        <w:ind w:left="16" w:right="48"/>
      </w:pPr>
      <w:r>
        <w:t>These people prefer to focus on the outer world of</w:t>
      </w:r>
      <w:r>
        <w:rPr>
          <w:b/>
        </w:rPr>
        <w:t xml:space="preserve"> people</w:t>
      </w:r>
      <w:r>
        <w:t xml:space="preserve"> and </w:t>
      </w:r>
      <w:r>
        <w:rPr>
          <w:b/>
        </w:rPr>
        <w:t>things.</w:t>
      </w:r>
    </w:p>
    <w:p w14:paraId="562A74AC" w14:textId="77777777" w:rsidR="00676923" w:rsidRDefault="00000000">
      <w:pPr>
        <w:spacing w:after="211"/>
        <w:ind w:left="16" w:right="48"/>
      </w:pPr>
      <w:r>
        <w:rPr>
          <w:noProof/>
          <w:color w:val="000000"/>
        </w:rPr>
        <mc:AlternateContent>
          <mc:Choice Requires="wpg">
            <w:drawing>
              <wp:anchor distT="0" distB="0" distL="114300" distR="114300" simplePos="0" relativeHeight="252058624" behindDoc="0" locked="0" layoutInCell="1" allowOverlap="1" wp14:anchorId="20738C33" wp14:editId="0BD6325C">
                <wp:simplePos x="0" y="0"/>
                <wp:positionH relativeFrom="page">
                  <wp:posOffset>0</wp:posOffset>
                </wp:positionH>
                <wp:positionV relativeFrom="page">
                  <wp:posOffset>5760004</wp:posOffset>
                </wp:positionV>
                <wp:extent cx="431999" cy="2239309"/>
                <wp:effectExtent l="0" t="0" r="0" b="0"/>
                <wp:wrapSquare wrapText="bothSides"/>
                <wp:docPr id="821770" name="Group 821770"/>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1084" name="Shape 93108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325" name="Rectangle 139325"/>
                        <wps:cNvSpPr/>
                        <wps:spPr>
                          <a:xfrm rot="5399999">
                            <a:off x="2649" y="91686"/>
                            <a:ext cx="182423" cy="149891"/>
                          </a:xfrm>
                          <a:prstGeom prst="rect">
                            <a:avLst/>
                          </a:prstGeom>
                          <a:ln>
                            <a:noFill/>
                          </a:ln>
                        </wps:spPr>
                        <wps:txbx>
                          <w:txbxContent>
                            <w:p w14:paraId="0455AA0B"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326" name="Rectangle 139326"/>
                        <wps:cNvSpPr/>
                        <wps:spPr>
                          <a:xfrm rot="5399999">
                            <a:off x="-1170250" y="1522034"/>
                            <a:ext cx="2527678" cy="161208"/>
                          </a:xfrm>
                          <a:prstGeom prst="rect">
                            <a:avLst/>
                          </a:prstGeom>
                          <a:ln>
                            <a:noFill/>
                          </a:ln>
                        </wps:spPr>
                        <wps:txbx>
                          <w:txbxContent>
                            <w:p w14:paraId="0BAEC9E0"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w:pict>
              <v:group w14:anchorId="20738C33" id="Group 821770" o:spid="_x0000_s2796" style="position:absolute;left:0;text-align:left;margin-left:0;margin-top:453.55pt;width:34pt;height:176.3pt;z-index:252058624;mso-position-horizontal-relative:page;mso-position-vertical-relative:page" coordsize="4319,22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">
                <v:shape id="Shape 931084" o:spid="_x0000_s2797"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" path="m,l431999,r,287998l,287998,,e" fillcolor="#1b5c98" stroked="f" strokeweight="0">
                  <v:stroke miterlimit="83231f" joinstyle="miter"/>
                  <v:path arrowok="t" textboxrect="0,0,431999,287998"/>
                </v:shape>
                <v:rect id="Rectangle 139325" o:spid="_x0000_s2798"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" filled="f" stroked="f">
                  <v:textbox inset="0,0,0,0">
                    <w:txbxContent>
                      <w:p w14:paraId="0455AA0B" w14:textId="77777777" w:rsidR="00676923" w:rsidRDefault="00000000">
                        <w:pPr>
                          <w:spacing w:after="160" w:line="259" w:lineRule="auto"/>
                          <w:ind w:left="0" w:firstLine="0"/>
                          <w:jc w:val="left"/>
                        </w:pPr>
                        <w:r>
                          <w:rPr>
                            <w:b/>
                            <w:color w:val="FFFEFD"/>
                            <w:sz w:val="18"/>
                          </w:rPr>
                          <w:t>17</w:t>
                        </w:r>
                      </w:p>
                    </w:txbxContent>
                  </v:textbox>
                </v:rect>
                <v:rect id="Rectangle 139326" o:spid="_x0000_s2799" style="position:absolute;left:-11704;top:15220;width:252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" filled="f" stroked="f">
                  <v:textbox inset="0,0,0,0">
                    <w:txbxContent>
                      <w:p w14:paraId="0BAEC9E0"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w10:wrap type="square" anchorx="page" anchory="page"/>
              </v:group>
            </w:pict>
          </mc:Fallback>
        </mc:AlternateContent>
      </w:r>
      <w:r>
        <w:t>They normally prefer:</w:t>
      </w:r>
    </w:p>
    <w:p w14:paraId="35CAC885" w14:textId="77777777" w:rsidR="00676923" w:rsidRDefault="00000000">
      <w:pPr>
        <w:numPr>
          <w:ilvl w:val="0"/>
          <w:numId w:val="240"/>
        </w:numPr>
        <w:ind w:right="48" w:hanging="283"/>
      </w:pPr>
      <w:r>
        <w:t>to communicate orally rather than writing.</w:t>
      </w:r>
    </w:p>
    <w:p w14:paraId="3F7B6E95" w14:textId="77777777" w:rsidR="00676923" w:rsidRDefault="00000000">
      <w:pPr>
        <w:numPr>
          <w:ilvl w:val="0"/>
          <w:numId w:val="240"/>
        </w:numPr>
        <w:spacing w:after="249"/>
        <w:ind w:right="48" w:hanging="283"/>
      </w:pPr>
      <w:r>
        <w:t>to learn through experience.</w:t>
      </w:r>
    </w:p>
    <w:p w14:paraId="7D4E22EA" w14:textId="77777777" w:rsidR="00676923" w:rsidRDefault="00000000">
      <w:pPr>
        <w:spacing w:after="211"/>
        <w:ind w:left="16" w:right="48"/>
      </w:pPr>
      <w:r>
        <w:t>and like ......</w:t>
      </w:r>
    </w:p>
    <w:p w14:paraId="399E7494" w14:textId="77777777" w:rsidR="00676923" w:rsidRDefault="00000000">
      <w:pPr>
        <w:numPr>
          <w:ilvl w:val="0"/>
          <w:numId w:val="240"/>
        </w:numPr>
        <w:spacing w:after="249"/>
        <w:ind w:right="48" w:hanging="283"/>
      </w:pPr>
      <w:r>
        <w:t>variety and action.</w:t>
      </w:r>
    </w:p>
    <w:p w14:paraId="0EEB1820" w14:textId="77777777" w:rsidR="00676923" w:rsidRDefault="00000000">
      <w:pPr>
        <w:spacing w:after="211"/>
        <w:ind w:left="16" w:right="48"/>
      </w:pPr>
      <w:r>
        <w:t>On the flight deck they:</w:t>
      </w:r>
    </w:p>
    <w:p w14:paraId="6C094C9A" w14:textId="77777777" w:rsidR="00676923" w:rsidRDefault="00000000">
      <w:pPr>
        <w:numPr>
          <w:ilvl w:val="0"/>
          <w:numId w:val="240"/>
        </w:numPr>
        <w:spacing w:after="249"/>
        <w:ind w:right="48" w:hanging="283"/>
      </w:pPr>
      <w:r>
        <w:t>readily communicate orally which increases good crew situation awareness.</w:t>
      </w:r>
    </w:p>
    <w:p w14:paraId="3BCCAD00" w14:textId="77777777" w:rsidR="00676923" w:rsidRDefault="00000000">
      <w:pPr>
        <w:spacing w:after="211"/>
        <w:ind w:left="16" w:right="48"/>
      </w:pPr>
      <w:r>
        <w:t>but they ......</w:t>
      </w:r>
    </w:p>
    <w:p w14:paraId="3615B8FC" w14:textId="77777777" w:rsidR="00676923" w:rsidRDefault="00000000">
      <w:pPr>
        <w:numPr>
          <w:ilvl w:val="0"/>
          <w:numId w:val="240"/>
        </w:numPr>
        <w:spacing w:after="297"/>
        <w:ind w:right="48" w:hanging="283"/>
      </w:pPr>
      <w:r>
        <w:t>need to recognize the introvert’s requirement for quiet to concentrate and formulate ideas.</w:t>
      </w:r>
    </w:p>
    <w:p w14:paraId="7A66692B" w14:textId="77777777" w:rsidR="00676923" w:rsidRDefault="00000000">
      <w:pPr>
        <w:pStyle w:val="Heading4"/>
        <w:ind w:left="-5" w:right="61"/>
      </w:pPr>
      <w:r>
        <w:t>Introversion</w:t>
      </w:r>
    </w:p>
    <w:p w14:paraId="45DD9DB7" w14:textId="77777777" w:rsidR="00676923" w:rsidRDefault="00000000">
      <w:pPr>
        <w:spacing w:after="211"/>
        <w:ind w:left="16" w:right="48"/>
      </w:pPr>
      <w:r>
        <w:t xml:space="preserve">These people prefer to </w:t>
      </w:r>
      <w:r>
        <w:rPr>
          <w:b/>
        </w:rPr>
        <w:t>focus on</w:t>
      </w:r>
      <w:r>
        <w:t xml:space="preserve"> the inner world of </w:t>
      </w:r>
      <w:r>
        <w:rPr>
          <w:b/>
        </w:rPr>
        <w:t>ideas</w:t>
      </w:r>
      <w:r>
        <w:t xml:space="preserve"> and </w:t>
      </w:r>
      <w:r>
        <w:rPr>
          <w:b/>
        </w:rPr>
        <w:t>thoughts.</w:t>
      </w:r>
    </w:p>
    <w:p w14:paraId="61F86280" w14:textId="77777777" w:rsidR="00676923" w:rsidRDefault="00000000">
      <w:pPr>
        <w:spacing w:after="211"/>
        <w:ind w:left="16" w:right="48"/>
      </w:pPr>
      <w:proofErr w:type="gramStart"/>
      <w:r>
        <w:t>They</w:t>
      </w:r>
      <w:proofErr w:type="gramEnd"/>
      <w:r>
        <w:t xml:space="preserve"> normally:</w:t>
      </w:r>
    </w:p>
    <w:p w14:paraId="10E7AD5B" w14:textId="77777777" w:rsidR="00676923" w:rsidRDefault="00000000">
      <w:pPr>
        <w:numPr>
          <w:ilvl w:val="0"/>
          <w:numId w:val="241"/>
        </w:numPr>
        <w:spacing w:after="249"/>
        <w:ind w:right="48" w:hanging="283"/>
      </w:pPr>
      <w:r>
        <w:t>prefer to work in quiet surroundings and without interruptions.</w:t>
      </w:r>
    </w:p>
    <w:p w14:paraId="22F24245" w14:textId="77777777" w:rsidR="00676923" w:rsidRDefault="00000000">
      <w:pPr>
        <w:numPr>
          <w:ilvl w:val="0"/>
          <w:numId w:val="241"/>
        </w:numPr>
        <w:ind w:right="48" w:hanging="283"/>
      </w:pPr>
      <w:r>
        <w:lastRenderedPageBreak/>
        <w:t>prefer to think and reflect before acting (reading through notes, consolidating concepts) in relation to training; for them, thorough preparation is very important.</w:t>
      </w:r>
    </w:p>
    <w:p w14:paraId="42E50C1C" w14:textId="77777777" w:rsidR="00676923" w:rsidRDefault="00000000">
      <w:pPr>
        <w:spacing w:after="211"/>
        <w:ind w:left="16" w:right="48"/>
      </w:pPr>
      <w:r>
        <w:t>On the flight deck they:</w:t>
      </w:r>
    </w:p>
    <w:p w14:paraId="680E6D1B" w14:textId="77777777" w:rsidR="00676923" w:rsidRDefault="00000000">
      <w:pPr>
        <w:numPr>
          <w:ilvl w:val="0"/>
          <w:numId w:val="241"/>
        </w:numPr>
        <w:spacing w:after="249"/>
        <w:ind w:right="48" w:hanging="283"/>
      </w:pPr>
      <w:r>
        <w:t>tend to think before they act.</w:t>
      </w:r>
    </w:p>
    <w:p w14:paraId="0C7C83F9" w14:textId="77777777" w:rsidR="00676923" w:rsidRDefault="00000000">
      <w:pPr>
        <w:numPr>
          <w:ilvl w:val="0"/>
          <w:numId w:val="241"/>
        </w:numPr>
        <w:spacing w:after="349"/>
        <w:ind w:right="48" w:hanging="283"/>
      </w:pPr>
      <w:r>
        <w:t>continually need to recognize the importance of transferring their thoughts/mental model to other crew members by oral communication.</w:t>
      </w:r>
    </w:p>
    <w:p w14:paraId="1FDF8ECC" w14:textId="77777777" w:rsidR="00676923" w:rsidRDefault="00000000">
      <w:pPr>
        <w:pStyle w:val="Heading3"/>
        <w:spacing w:after="158"/>
        <w:ind w:left="-5"/>
      </w:pPr>
      <w:r>
        <w:t>How We Acquire Information</w:t>
      </w:r>
    </w:p>
    <w:p w14:paraId="5E75E972" w14:textId="77777777" w:rsidR="00676923" w:rsidRDefault="00000000">
      <w:pPr>
        <w:pStyle w:val="Heading4"/>
        <w:ind w:left="-5" w:right="61"/>
      </w:pPr>
      <w:r>
        <w:t>Sensing</w:t>
      </w:r>
    </w:p>
    <w:p w14:paraId="6C89A33D" w14:textId="77777777" w:rsidR="00676923" w:rsidRDefault="00000000">
      <w:pPr>
        <w:spacing w:after="211"/>
        <w:ind w:left="16" w:right="48"/>
      </w:pPr>
      <w:r>
        <w:t xml:space="preserve">These people readily accept and like to work with individual </w:t>
      </w:r>
      <w:r>
        <w:rPr>
          <w:b/>
        </w:rPr>
        <w:t>facts.</w:t>
      </w:r>
    </w:p>
    <w:p w14:paraId="7748396B" w14:textId="77777777" w:rsidR="00676923" w:rsidRDefault="00000000">
      <w:pPr>
        <w:spacing w:after="211"/>
        <w:ind w:left="16" w:right="48"/>
      </w:pPr>
      <w:proofErr w:type="gramStart"/>
      <w:r>
        <w:t>They</w:t>
      </w:r>
      <w:proofErr w:type="gramEnd"/>
      <w:r>
        <w:t xml:space="preserve"> normally:</w:t>
      </w:r>
    </w:p>
    <w:p w14:paraId="28CFAB0B" w14:textId="77777777" w:rsidR="00676923" w:rsidRDefault="00000000">
      <w:pPr>
        <w:numPr>
          <w:ilvl w:val="0"/>
          <w:numId w:val="242"/>
        </w:numPr>
        <w:spacing w:after="249"/>
        <w:ind w:right="48" w:hanging="283"/>
      </w:pPr>
      <w:r>
        <w:t>are realistic and practical.</w:t>
      </w:r>
    </w:p>
    <w:p w14:paraId="41E19180" w14:textId="77777777" w:rsidR="00676923" w:rsidRDefault="00000000">
      <w:pPr>
        <w:numPr>
          <w:ilvl w:val="0"/>
          <w:numId w:val="242"/>
        </w:numPr>
        <w:spacing w:after="249"/>
        <w:ind w:right="48" w:hanging="283"/>
      </w:pPr>
      <w:r>
        <w:t>are careful with detail.</w:t>
      </w:r>
    </w:p>
    <w:p w14:paraId="0597A070" w14:textId="77777777" w:rsidR="00676923" w:rsidRDefault="00000000">
      <w:pPr>
        <w:numPr>
          <w:ilvl w:val="0"/>
          <w:numId w:val="242"/>
        </w:numPr>
        <w:spacing w:after="249"/>
        <w:ind w:right="48" w:hanging="283"/>
      </w:pPr>
      <w:r>
        <w:t>like established, structured ways of doing things (for example SOPs/checklists).</w:t>
      </w:r>
    </w:p>
    <w:p w14:paraId="24F2A05C" w14:textId="77777777" w:rsidR="00676923" w:rsidRDefault="00000000">
      <w:pPr>
        <w:numPr>
          <w:ilvl w:val="0"/>
          <w:numId w:val="242"/>
        </w:numPr>
        <w:spacing w:after="253"/>
        <w:ind w:right="48" w:hanging="283"/>
      </w:pPr>
      <w:r>
        <w:rPr>
          <w:noProof/>
          <w:color w:val="000000"/>
        </w:rPr>
        <mc:AlternateContent>
          <mc:Choice Requires="wpg">
            <w:drawing>
              <wp:anchor distT="0" distB="0" distL="114300" distR="114300" simplePos="0" relativeHeight="252059648" behindDoc="0" locked="0" layoutInCell="1" allowOverlap="1" wp14:anchorId="33569EE2" wp14:editId="1D1A0511">
                <wp:simplePos x="0" y="0"/>
                <wp:positionH relativeFrom="page">
                  <wp:posOffset>7128002</wp:posOffset>
                </wp:positionH>
                <wp:positionV relativeFrom="page">
                  <wp:posOffset>5760911</wp:posOffset>
                </wp:positionV>
                <wp:extent cx="432003" cy="2253192"/>
                <wp:effectExtent l="0" t="0" r="0" b="0"/>
                <wp:wrapSquare wrapText="bothSides"/>
                <wp:docPr id="822119" name="Group 822119"/>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9396" name="Shape 13939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397" name="Rectangle 139397"/>
                        <wps:cNvSpPr/>
                        <wps:spPr>
                          <a:xfrm rot="-5399999">
                            <a:off x="-925429" y="908750"/>
                            <a:ext cx="2527677" cy="161208"/>
                          </a:xfrm>
                          <a:prstGeom prst="rect">
                            <a:avLst/>
                          </a:prstGeom>
                          <a:ln>
                            <a:noFill/>
                          </a:ln>
                        </wps:spPr>
                        <wps:txbx>
                          <w:txbxContent>
                            <w:p w14:paraId="06BAC19D"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9398" name="Rectangle 139398"/>
                        <wps:cNvSpPr/>
                        <wps:spPr>
                          <a:xfrm rot="-5399999">
                            <a:off x="246928" y="46414"/>
                            <a:ext cx="182422" cy="149891"/>
                          </a:xfrm>
                          <a:prstGeom prst="rect">
                            <a:avLst/>
                          </a:prstGeom>
                          <a:ln>
                            <a:noFill/>
                          </a:ln>
                        </wps:spPr>
                        <wps:txbx>
                          <w:txbxContent>
                            <w:p w14:paraId="7EB69D43"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w:pict>
              <v:group w14:anchorId="33569EE2" id="Group 822119" o:spid="_x0000_s2800" style="position:absolute;left:0;text-align:left;margin-left:561.25pt;margin-top:453.6pt;width:34pt;height:177.4pt;z-index:252059648;mso-position-horizontal-relative:page;mso-position-vertical-relative:page" coordsize="4320,225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">
                <v:shape id="Shape 139396" o:spid="_x0000_s2801"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39397" o:spid="_x0000_s2802" style="position:absolute;left:-9254;top:9088;width:252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" filled="f" stroked="f">
                  <v:textbox inset="0,0,0,0">
                    <w:txbxContent>
                      <w:p w14:paraId="06BAC19D"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v:rect id="Rectangle 139398" o:spid="_x0000_s2803"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" filled="f" stroked="f">
                  <v:textbox inset="0,0,0,0">
                    <w:txbxContent>
                      <w:p w14:paraId="7EB69D43" w14:textId="77777777" w:rsidR="00676923" w:rsidRDefault="00000000">
                        <w:pPr>
                          <w:spacing w:after="160" w:line="259" w:lineRule="auto"/>
                          <w:ind w:left="0" w:firstLine="0"/>
                          <w:jc w:val="left"/>
                        </w:pPr>
                        <w:r>
                          <w:rPr>
                            <w:b/>
                            <w:color w:val="FFFEFD"/>
                            <w:sz w:val="18"/>
                          </w:rPr>
                          <w:t>17</w:t>
                        </w:r>
                      </w:p>
                    </w:txbxContent>
                  </v:textbox>
                </v:rect>
                <w10:wrap type="square" anchorx="page" anchory="page"/>
              </v:group>
            </w:pict>
          </mc:Fallback>
        </mc:AlternateContent>
      </w:r>
      <w:r>
        <w:t xml:space="preserve">are good at remembering and working with </w:t>
      </w:r>
      <w:proofErr w:type="gramStart"/>
      <w:r>
        <w:t>a large number of</w:t>
      </w:r>
      <w:proofErr w:type="gramEnd"/>
      <w:r>
        <w:t xml:space="preserve"> individual facts on the flight deck.</w:t>
      </w:r>
    </w:p>
    <w:p w14:paraId="0AFEC1B1" w14:textId="77777777" w:rsidR="00676923" w:rsidRDefault="00000000">
      <w:pPr>
        <w:numPr>
          <w:ilvl w:val="0"/>
          <w:numId w:val="242"/>
        </w:numPr>
        <w:spacing w:after="249"/>
        <w:ind w:right="48" w:hanging="283"/>
      </w:pPr>
      <w:r>
        <w:t xml:space="preserve">like to collect </w:t>
      </w:r>
      <w:proofErr w:type="gramStart"/>
      <w:r>
        <w:t>factual information</w:t>
      </w:r>
      <w:proofErr w:type="gramEnd"/>
      <w:r>
        <w:t>.</w:t>
      </w:r>
    </w:p>
    <w:p w14:paraId="6A5955BA" w14:textId="77777777" w:rsidR="00676923" w:rsidRDefault="00000000">
      <w:pPr>
        <w:numPr>
          <w:ilvl w:val="0"/>
          <w:numId w:val="242"/>
        </w:numPr>
        <w:spacing w:after="249"/>
        <w:ind w:right="48" w:hanging="283"/>
      </w:pPr>
      <w:r>
        <w:t>prefer to work in a structured way.</w:t>
      </w:r>
    </w:p>
    <w:p w14:paraId="003AA3C8" w14:textId="77777777" w:rsidR="00676923" w:rsidRDefault="00000000">
      <w:pPr>
        <w:numPr>
          <w:ilvl w:val="0"/>
          <w:numId w:val="242"/>
        </w:numPr>
        <w:spacing w:after="297"/>
        <w:ind w:right="48" w:hanging="283"/>
      </w:pPr>
      <w:r>
        <w:t>can be expected to oversimplify and could miss the “Big Picture”.</w:t>
      </w:r>
    </w:p>
    <w:p w14:paraId="64A9CFA6" w14:textId="77777777" w:rsidR="00676923" w:rsidRDefault="00000000">
      <w:pPr>
        <w:pStyle w:val="Heading4"/>
        <w:ind w:left="-5" w:right="61"/>
      </w:pPr>
      <w:r>
        <w:t>Intuitive</w:t>
      </w:r>
    </w:p>
    <w:p w14:paraId="619002A6" w14:textId="77777777" w:rsidR="00676923" w:rsidRDefault="00000000">
      <w:pPr>
        <w:spacing w:after="216"/>
        <w:ind w:left="16" w:right="48"/>
      </w:pPr>
      <w:r>
        <w:t>These people prefer to go beyond individual facts to find connections, meanings and overall patterns.</w:t>
      </w:r>
    </w:p>
    <w:p w14:paraId="6CC27F61" w14:textId="77777777" w:rsidR="00676923" w:rsidRDefault="00000000">
      <w:pPr>
        <w:spacing w:after="211"/>
        <w:ind w:left="16" w:right="48"/>
      </w:pPr>
      <w:r>
        <w:t>They:</w:t>
      </w:r>
    </w:p>
    <w:p w14:paraId="7C9DADB6" w14:textId="77777777" w:rsidR="00676923" w:rsidRDefault="00000000">
      <w:pPr>
        <w:numPr>
          <w:ilvl w:val="0"/>
          <w:numId w:val="243"/>
        </w:numPr>
        <w:ind w:right="48" w:hanging="283"/>
      </w:pPr>
      <w:r>
        <w:t>tend to ask “why”.</w:t>
      </w:r>
    </w:p>
    <w:p w14:paraId="481E1A86" w14:textId="77777777" w:rsidR="00676923" w:rsidRDefault="00000000">
      <w:pPr>
        <w:numPr>
          <w:ilvl w:val="0"/>
          <w:numId w:val="243"/>
        </w:numPr>
        <w:ind w:right="48" w:hanging="283"/>
      </w:pPr>
      <w:r>
        <w:t>look for the overall “picture”.</w:t>
      </w:r>
    </w:p>
    <w:p w14:paraId="45EC66D0" w14:textId="77777777" w:rsidR="00676923" w:rsidRDefault="00000000">
      <w:pPr>
        <w:numPr>
          <w:ilvl w:val="0"/>
          <w:numId w:val="243"/>
        </w:numPr>
        <w:ind w:right="48" w:hanging="283"/>
      </w:pPr>
      <w:r>
        <w:t>normally dislike repetition.</w:t>
      </w:r>
    </w:p>
    <w:p w14:paraId="19311521" w14:textId="77777777" w:rsidR="00676923" w:rsidRDefault="00000000">
      <w:pPr>
        <w:numPr>
          <w:ilvl w:val="0"/>
          <w:numId w:val="243"/>
        </w:numPr>
        <w:spacing w:after="249"/>
        <w:ind w:right="48" w:hanging="283"/>
      </w:pPr>
      <w:r>
        <w:t>see new possibilities and methods, and value imagination and inspiration.</w:t>
      </w:r>
    </w:p>
    <w:p w14:paraId="0B04451E" w14:textId="77777777" w:rsidR="00676923" w:rsidRDefault="00000000">
      <w:pPr>
        <w:spacing w:after="211"/>
        <w:ind w:left="16" w:right="48"/>
      </w:pPr>
      <w:r>
        <w:t>On the flight deck they:</w:t>
      </w:r>
    </w:p>
    <w:p w14:paraId="3DDC573B" w14:textId="77777777" w:rsidR="00676923" w:rsidRDefault="00000000">
      <w:pPr>
        <w:numPr>
          <w:ilvl w:val="0"/>
          <w:numId w:val="243"/>
        </w:numPr>
        <w:ind w:right="48" w:hanging="283"/>
      </w:pPr>
      <w:r>
        <w:t xml:space="preserve">ask </w:t>
      </w:r>
      <w:proofErr w:type="gramStart"/>
      <w:r>
        <w:t>why, and</w:t>
      </w:r>
      <w:proofErr w:type="gramEnd"/>
      <w:r>
        <w:t xml:space="preserve"> look for the big picture which aids their situational awareness.</w:t>
      </w:r>
    </w:p>
    <w:p w14:paraId="490B4946" w14:textId="77777777" w:rsidR="00676923" w:rsidRDefault="00000000">
      <w:pPr>
        <w:numPr>
          <w:ilvl w:val="0"/>
          <w:numId w:val="243"/>
        </w:numPr>
        <w:ind w:right="48" w:hanging="283"/>
      </w:pPr>
      <w:r>
        <w:t xml:space="preserve">can become overloaded with large quantities of </w:t>
      </w:r>
      <w:proofErr w:type="gramStart"/>
      <w:r>
        <w:t>factual information</w:t>
      </w:r>
      <w:proofErr w:type="gramEnd"/>
      <w:r>
        <w:t>.</w:t>
      </w:r>
    </w:p>
    <w:p w14:paraId="5106F046" w14:textId="77777777" w:rsidR="00676923" w:rsidRDefault="00000000">
      <w:pPr>
        <w:numPr>
          <w:ilvl w:val="0"/>
          <w:numId w:val="243"/>
        </w:numPr>
        <w:ind w:right="48" w:hanging="283"/>
      </w:pPr>
      <w:r>
        <w:t>should remember to recognize the sensing types’ need for structure.</w:t>
      </w:r>
    </w:p>
    <w:p w14:paraId="123C9236" w14:textId="77777777" w:rsidR="00676923" w:rsidRDefault="00000000">
      <w:pPr>
        <w:pStyle w:val="Heading3"/>
        <w:spacing w:after="158"/>
        <w:ind w:left="-5"/>
      </w:pPr>
      <w:r>
        <w:t>How We Make Decisions</w:t>
      </w:r>
    </w:p>
    <w:p w14:paraId="38C1E0DC" w14:textId="77777777" w:rsidR="00676923" w:rsidRDefault="00000000">
      <w:pPr>
        <w:pStyle w:val="Heading4"/>
        <w:ind w:left="-5" w:right="61"/>
      </w:pPr>
      <w:r>
        <w:t>Thinking</w:t>
      </w:r>
    </w:p>
    <w:p w14:paraId="00DC1717" w14:textId="77777777" w:rsidR="00676923" w:rsidRDefault="00000000">
      <w:pPr>
        <w:spacing w:after="211"/>
        <w:ind w:left="16" w:right="48"/>
      </w:pPr>
      <w:r>
        <w:t xml:space="preserve">These people tend to make decisions </w:t>
      </w:r>
      <w:r>
        <w:rPr>
          <w:b/>
        </w:rPr>
        <w:t>objectively.</w:t>
      </w:r>
    </w:p>
    <w:p w14:paraId="166E858E" w14:textId="77777777" w:rsidR="00676923" w:rsidRDefault="00000000">
      <w:pPr>
        <w:spacing w:after="211"/>
        <w:ind w:left="16" w:right="48"/>
      </w:pPr>
      <w:r>
        <w:lastRenderedPageBreak/>
        <w:t>They tend to be:</w:t>
      </w:r>
    </w:p>
    <w:p w14:paraId="290654E8" w14:textId="77777777" w:rsidR="00676923" w:rsidRDefault="00000000">
      <w:pPr>
        <w:numPr>
          <w:ilvl w:val="0"/>
          <w:numId w:val="244"/>
        </w:numPr>
        <w:ind w:right="48" w:hanging="283"/>
      </w:pPr>
      <w:r>
        <w:t>logical and objective.</w:t>
      </w:r>
    </w:p>
    <w:p w14:paraId="72F40FB9" w14:textId="77777777" w:rsidR="00676923" w:rsidRDefault="00000000">
      <w:pPr>
        <w:numPr>
          <w:ilvl w:val="0"/>
          <w:numId w:val="244"/>
        </w:numPr>
        <w:ind w:right="48" w:hanging="283"/>
      </w:pPr>
      <w:r>
        <w:t>analytical.</w:t>
      </w:r>
    </w:p>
    <w:p w14:paraId="180C20B0" w14:textId="77777777" w:rsidR="00676923" w:rsidRDefault="00000000">
      <w:pPr>
        <w:numPr>
          <w:ilvl w:val="0"/>
          <w:numId w:val="244"/>
        </w:numPr>
        <w:spacing w:after="249"/>
        <w:ind w:right="48" w:hanging="283"/>
      </w:pPr>
      <w:r>
        <w:t>task orientated.</w:t>
      </w:r>
    </w:p>
    <w:p w14:paraId="244EAE05" w14:textId="77777777" w:rsidR="00676923" w:rsidRDefault="00000000">
      <w:pPr>
        <w:spacing w:after="211"/>
        <w:ind w:left="16" w:right="48"/>
      </w:pPr>
      <w:r>
        <w:t>On the flight deck they:</w:t>
      </w:r>
    </w:p>
    <w:p w14:paraId="7976C47D" w14:textId="77777777" w:rsidR="00676923" w:rsidRDefault="00000000">
      <w:pPr>
        <w:numPr>
          <w:ilvl w:val="0"/>
          <w:numId w:val="244"/>
        </w:numPr>
        <w:spacing w:line="472" w:lineRule="auto"/>
        <w:ind w:right="48" w:hanging="283"/>
      </w:pPr>
      <w:r>
        <w:t>tend to be good at making sound decisions.  but</w:t>
      </w:r>
    </w:p>
    <w:p w14:paraId="5C5CE4F9" w14:textId="77777777" w:rsidR="00676923" w:rsidRDefault="00000000">
      <w:pPr>
        <w:numPr>
          <w:ilvl w:val="0"/>
          <w:numId w:val="244"/>
        </w:numPr>
        <w:spacing w:after="297"/>
        <w:ind w:right="48" w:hanging="283"/>
      </w:pPr>
      <w:r>
        <w:t>should remember and appreciate another person’s point of view and feelings.</w:t>
      </w:r>
    </w:p>
    <w:p w14:paraId="72C8FE25" w14:textId="77777777" w:rsidR="00676923" w:rsidRDefault="00000000">
      <w:pPr>
        <w:pStyle w:val="Heading4"/>
        <w:ind w:left="-5" w:right="61"/>
      </w:pPr>
      <w:r>
        <w:t>Feeling</w:t>
      </w:r>
    </w:p>
    <w:p w14:paraId="23CABB8B" w14:textId="77777777" w:rsidR="00676923" w:rsidRDefault="00000000">
      <w:pPr>
        <w:spacing w:after="211"/>
        <w:ind w:left="16" w:right="48"/>
      </w:pPr>
      <w:r>
        <w:t xml:space="preserve">These people tend to make decisions based on </w:t>
      </w:r>
      <w:r>
        <w:rPr>
          <w:b/>
        </w:rPr>
        <w:t>person</w:t>
      </w:r>
      <w:r>
        <w:t xml:space="preserve"> </w:t>
      </w:r>
      <w:proofErr w:type="spellStart"/>
      <w:r>
        <w:t>centred</w:t>
      </w:r>
      <w:proofErr w:type="spellEnd"/>
      <w:r>
        <w:t xml:space="preserve"> values.</w:t>
      </w:r>
    </w:p>
    <w:p w14:paraId="33897EC4" w14:textId="77777777" w:rsidR="00676923" w:rsidRDefault="00000000">
      <w:pPr>
        <w:spacing w:after="211"/>
        <w:ind w:left="16" w:right="48"/>
      </w:pPr>
      <w:r>
        <w:t>They tend to be:</w:t>
      </w:r>
    </w:p>
    <w:p w14:paraId="3CD0F2AE" w14:textId="77777777" w:rsidR="00676923" w:rsidRDefault="00000000">
      <w:pPr>
        <w:numPr>
          <w:ilvl w:val="0"/>
          <w:numId w:val="245"/>
        </w:numPr>
        <w:spacing w:after="249"/>
        <w:ind w:right="48" w:hanging="283"/>
      </w:pPr>
      <w:r>
        <w:t>appreciative, tactful and sympathetic, valuing harmony.</w:t>
      </w:r>
    </w:p>
    <w:p w14:paraId="36FAD002" w14:textId="77777777" w:rsidR="00676923" w:rsidRDefault="00000000">
      <w:pPr>
        <w:spacing w:after="211"/>
        <w:ind w:left="16" w:right="48"/>
      </w:pPr>
      <w:r>
        <w:rPr>
          <w:noProof/>
          <w:color w:val="000000"/>
        </w:rPr>
        <mc:AlternateContent>
          <mc:Choice Requires="wpg">
            <w:drawing>
              <wp:anchor distT="0" distB="0" distL="114300" distR="114300" simplePos="0" relativeHeight="252060672" behindDoc="0" locked="0" layoutInCell="1" allowOverlap="1" wp14:anchorId="0A41232A" wp14:editId="7FEEA865">
                <wp:simplePos x="0" y="0"/>
                <wp:positionH relativeFrom="page">
                  <wp:posOffset>0</wp:posOffset>
                </wp:positionH>
                <wp:positionV relativeFrom="page">
                  <wp:posOffset>5760004</wp:posOffset>
                </wp:positionV>
                <wp:extent cx="431999" cy="2239309"/>
                <wp:effectExtent l="0" t="0" r="0" b="0"/>
                <wp:wrapSquare wrapText="bothSides"/>
                <wp:docPr id="821055" name="Group 821055"/>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1134" name="Shape 9311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472" name="Rectangle 139472"/>
                        <wps:cNvSpPr/>
                        <wps:spPr>
                          <a:xfrm rot="5399999">
                            <a:off x="2649" y="91686"/>
                            <a:ext cx="182423" cy="149891"/>
                          </a:xfrm>
                          <a:prstGeom prst="rect">
                            <a:avLst/>
                          </a:prstGeom>
                          <a:ln>
                            <a:noFill/>
                          </a:ln>
                        </wps:spPr>
                        <wps:txbx>
                          <w:txbxContent>
                            <w:p w14:paraId="4D1BF1B6"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473" name="Rectangle 139473"/>
                        <wps:cNvSpPr/>
                        <wps:spPr>
                          <a:xfrm rot="5399999">
                            <a:off x="-1170250" y="1522034"/>
                            <a:ext cx="2527678" cy="161208"/>
                          </a:xfrm>
                          <a:prstGeom prst="rect">
                            <a:avLst/>
                          </a:prstGeom>
                          <a:ln>
                            <a:noFill/>
                          </a:ln>
                        </wps:spPr>
                        <wps:txbx>
                          <w:txbxContent>
                            <w:p w14:paraId="6AE54606"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w:pict>
              <v:group w14:anchorId="0A41232A" id="Group 821055" o:spid="_x0000_s2804" style="position:absolute;left:0;text-align:left;margin-left:0;margin-top:453.55pt;width:34pt;height:176.3pt;z-index:252060672;mso-position-horizontal-relative:page;mso-position-vertical-relative:page" coordsize="4319,22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">
                <v:shape id="Shape 931134" o:spid="_x0000_s2805"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" path="m,l431999,r,287998l,287998,,e" fillcolor="#1b5c98" stroked="f" strokeweight="0">
                  <v:stroke miterlimit="83231f" joinstyle="miter"/>
                  <v:path arrowok="t" textboxrect="0,0,431999,287998"/>
                </v:shape>
                <v:rect id="Rectangle 139472" o:spid="_x0000_s2806"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" filled="f" stroked="f">
                  <v:textbox inset="0,0,0,0">
                    <w:txbxContent>
                      <w:p w14:paraId="4D1BF1B6" w14:textId="77777777" w:rsidR="00676923" w:rsidRDefault="00000000">
                        <w:pPr>
                          <w:spacing w:after="160" w:line="259" w:lineRule="auto"/>
                          <w:ind w:left="0" w:firstLine="0"/>
                          <w:jc w:val="left"/>
                        </w:pPr>
                        <w:r>
                          <w:rPr>
                            <w:b/>
                            <w:color w:val="FFFEFD"/>
                            <w:sz w:val="18"/>
                          </w:rPr>
                          <w:t>17</w:t>
                        </w:r>
                      </w:p>
                    </w:txbxContent>
                  </v:textbox>
                </v:rect>
                <v:rect id="Rectangle 139473" o:spid="_x0000_s2807" style="position:absolute;left:-11704;top:15220;width:252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" filled="f" stroked="f">
                  <v:textbox inset="0,0,0,0">
                    <w:txbxContent>
                      <w:p w14:paraId="6AE54606"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w10:wrap type="square" anchorx="page" anchory="page"/>
              </v:group>
            </w:pict>
          </mc:Fallback>
        </mc:AlternateContent>
      </w:r>
      <w:r>
        <w:t>On the flight deck they:</w:t>
      </w:r>
    </w:p>
    <w:p w14:paraId="4F0AAB8D" w14:textId="77777777" w:rsidR="00676923" w:rsidRDefault="00000000">
      <w:pPr>
        <w:numPr>
          <w:ilvl w:val="0"/>
          <w:numId w:val="245"/>
        </w:numPr>
        <w:spacing w:line="472" w:lineRule="auto"/>
        <w:ind w:right="48" w:hanging="283"/>
      </w:pPr>
      <w:r>
        <w:t>will work towards harmony. but</w:t>
      </w:r>
    </w:p>
    <w:p w14:paraId="67641D5B" w14:textId="77777777" w:rsidR="00676923" w:rsidRDefault="00000000">
      <w:pPr>
        <w:numPr>
          <w:ilvl w:val="0"/>
          <w:numId w:val="245"/>
        </w:numPr>
        <w:spacing w:after="345"/>
        <w:ind w:right="48" w:hanging="283"/>
      </w:pPr>
      <w:r>
        <w:t>need to recognize the importance of the task.</w:t>
      </w:r>
    </w:p>
    <w:p w14:paraId="06C723CC" w14:textId="77777777" w:rsidR="00676923" w:rsidRDefault="00000000">
      <w:pPr>
        <w:pStyle w:val="Heading3"/>
        <w:spacing w:after="0" w:line="407" w:lineRule="auto"/>
        <w:ind w:left="-5" w:right="4821"/>
      </w:pPr>
      <w:r>
        <w:t xml:space="preserve">How People Live </w:t>
      </w:r>
      <w:r>
        <w:rPr>
          <w:i/>
          <w:sz w:val="26"/>
        </w:rPr>
        <w:t>Judging</w:t>
      </w:r>
    </w:p>
    <w:p w14:paraId="20B506A1" w14:textId="77777777" w:rsidR="00676923" w:rsidRDefault="00000000">
      <w:pPr>
        <w:spacing w:after="211"/>
        <w:ind w:left="16" w:right="48"/>
      </w:pPr>
      <w:r>
        <w:t>These people like to live in a planned and orderly way.</w:t>
      </w:r>
    </w:p>
    <w:p w14:paraId="5BCC06D5" w14:textId="77777777" w:rsidR="00676923" w:rsidRDefault="00000000">
      <w:pPr>
        <w:spacing w:after="211"/>
        <w:ind w:left="16" w:right="48"/>
      </w:pPr>
      <w:r>
        <w:t>They:</w:t>
      </w:r>
    </w:p>
    <w:p w14:paraId="3D2F09FF" w14:textId="77777777" w:rsidR="00676923" w:rsidRDefault="00000000">
      <w:pPr>
        <w:numPr>
          <w:ilvl w:val="0"/>
          <w:numId w:val="246"/>
        </w:numPr>
        <w:ind w:right="48" w:hanging="283"/>
      </w:pPr>
      <w:r>
        <w:t>prefer to regulate and control their life.</w:t>
      </w:r>
    </w:p>
    <w:p w14:paraId="509F55B3" w14:textId="77777777" w:rsidR="00676923" w:rsidRDefault="00000000">
      <w:pPr>
        <w:numPr>
          <w:ilvl w:val="0"/>
          <w:numId w:val="246"/>
        </w:numPr>
        <w:ind w:right="48" w:hanging="283"/>
      </w:pPr>
      <w:r>
        <w:t>like structure in their day and tend to be punctual.</w:t>
      </w:r>
    </w:p>
    <w:p w14:paraId="0BA79A9C" w14:textId="77777777" w:rsidR="00676923" w:rsidRDefault="00000000">
      <w:pPr>
        <w:numPr>
          <w:ilvl w:val="0"/>
          <w:numId w:val="246"/>
        </w:numPr>
        <w:spacing w:after="249"/>
        <w:ind w:right="48" w:hanging="283"/>
      </w:pPr>
      <w:r>
        <w:t>like organizing and planning.</w:t>
      </w:r>
    </w:p>
    <w:p w14:paraId="37E2F956" w14:textId="77777777" w:rsidR="00676923" w:rsidRDefault="00000000">
      <w:pPr>
        <w:spacing w:after="211"/>
        <w:ind w:left="16" w:right="48"/>
      </w:pPr>
      <w:r>
        <w:t>On the flight deck they:</w:t>
      </w:r>
    </w:p>
    <w:p w14:paraId="19842798" w14:textId="77777777" w:rsidR="00676923" w:rsidRDefault="00000000">
      <w:pPr>
        <w:numPr>
          <w:ilvl w:val="0"/>
          <w:numId w:val="246"/>
        </w:numPr>
        <w:spacing w:after="132" w:line="354" w:lineRule="auto"/>
        <w:ind w:right="48" w:hanging="283"/>
      </w:pPr>
      <w:r>
        <w:t>prefer the operation to run to plan and dislike changes. • like to make decisions but</w:t>
      </w:r>
    </w:p>
    <w:p w14:paraId="7DEFB367" w14:textId="77777777" w:rsidR="00676923" w:rsidRDefault="00000000">
      <w:pPr>
        <w:numPr>
          <w:ilvl w:val="0"/>
          <w:numId w:val="246"/>
        </w:numPr>
        <w:ind w:right="48" w:hanging="283"/>
      </w:pPr>
      <w:r>
        <w:t>once reaching a decision do not tend to reflect and review.</w:t>
      </w:r>
    </w:p>
    <w:p w14:paraId="6FC277AB" w14:textId="77777777" w:rsidR="00676923" w:rsidRDefault="00000000">
      <w:pPr>
        <w:pStyle w:val="Heading4"/>
        <w:ind w:left="-5" w:right="61"/>
      </w:pPr>
      <w:r>
        <w:t>Perceiving</w:t>
      </w:r>
    </w:p>
    <w:p w14:paraId="1275C1B3" w14:textId="77777777" w:rsidR="00676923" w:rsidRDefault="00000000">
      <w:pPr>
        <w:spacing w:after="211"/>
        <w:ind w:left="16" w:right="48"/>
      </w:pPr>
      <w:r>
        <w:t>These people like to live in a flexible, spontaneous way.</w:t>
      </w:r>
    </w:p>
    <w:p w14:paraId="4A94BD21" w14:textId="77777777" w:rsidR="00676923" w:rsidRDefault="00000000">
      <w:pPr>
        <w:spacing w:after="211"/>
        <w:ind w:left="16" w:right="48"/>
      </w:pPr>
      <w:r>
        <w:t>They:</w:t>
      </w:r>
    </w:p>
    <w:p w14:paraId="4728714E" w14:textId="77777777" w:rsidR="00676923" w:rsidRDefault="00000000">
      <w:pPr>
        <w:numPr>
          <w:ilvl w:val="0"/>
          <w:numId w:val="247"/>
        </w:numPr>
        <w:ind w:right="48" w:hanging="338"/>
      </w:pPr>
      <w:r>
        <w:t>are flexible and spontaneous by nature.</w:t>
      </w:r>
    </w:p>
    <w:p w14:paraId="758FA0C3" w14:textId="77777777" w:rsidR="00676923" w:rsidRDefault="00000000">
      <w:pPr>
        <w:numPr>
          <w:ilvl w:val="0"/>
          <w:numId w:val="247"/>
        </w:numPr>
        <w:ind w:right="48" w:hanging="338"/>
      </w:pPr>
      <w:r>
        <w:t>prefer to keep their options open, continuing to gather information.</w:t>
      </w:r>
    </w:p>
    <w:p w14:paraId="22175A78" w14:textId="77777777" w:rsidR="00676923" w:rsidRDefault="00000000">
      <w:pPr>
        <w:numPr>
          <w:ilvl w:val="0"/>
          <w:numId w:val="247"/>
        </w:numPr>
        <w:spacing w:after="249"/>
        <w:ind w:right="48" w:hanging="338"/>
      </w:pPr>
      <w:r>
        <w:t>seek to understand life rather than control it.</w:t>
      </w:r>
    </w:p>
    <w:p w14:paraId="74F66A35" w14:textId="77777777" w:rsidR="00676923" w:rsidRDefault="00000000">
      <w:pPr>
        <w:spacing w:after="211"/>
        <w:ind w:left="16" w:right="48"/>
      </w:pPr>
      <w:r>
        <w:t>On the flight deck they tend to:</w:t>
      </w:r>
    </w:p>
    <w:p w14:paraId="2C55716F" w14:textId="77777777" w:rsidR="00676923" w:rsidRDefault="00000000">
      <w:pPr>
        <w:numPr>
          <w:ilvl w:val="0"/>
          <w:numId w:val="247"/>
        </w:numPr>
        <w:ind w:right="48" w:hanging="338"/>
      </w:pPr>
      <w:r>
        <w:lastRenderedPageBreak/>
        <w:t>adapt to changing situations readily.</w:t>
      </w:r>
    </w:p>
    <w:p w14:paraId="64ED84AA" w14:textId="77777777" w:rsidR="00676923" w:rsidRDefault="00000000">
      <w:pPr>
        <w:numPr>
          <w:ilvl w:val="0"/>
          <w:numId w:val="247"/>
        </w:numPr>
        <w:ind w:right="48" w:hanging="338"/>
      </w:pPr>
      <w:r>
        <w:t>be less affected by delays and departures from standard.</w:t>
      </w:r>
    </w:p>
    <w:p w14:paraId="070769B1" w14:textId="77777777" w:rsidR="00676923" w:rsidRDefault="00000000">
      <w:pPr>
        <w:numPr>
          <w:ilvl w:val="0"/>
          <w:numId w:val="247"/>
        </w:numPr>
        <w:ind w:right="48" w:hanging="338"/>
      </w:pPr>
      <w:r>
        <w:t xml:space="preserve">delay </w:t>
      </w:r>
      <w:proofErr w:type="gramStart"/>
      <w:r>
        <w:t>making a decision</w:t>
      </w:r>
      <w:proofErr w:type="gramEnd"/>
      <w:r>
        <w:t xml:space="preserve"> and keep looking for further information.</w:t>
      </w:r>
    </w:p>
    <w:p w14:paraId="426E6F69" w14:textId="77777777" w:rsidR="00676923" w:rsidRDefault="00000000">
      <w:pPr>
        <w:numPr>
          <w:ilvl w:val="0"/>
          <w:numId w:val="247"/>
        </w:numPr>
        <w:spacing w:after="345"/>
        <w:ind w:right="48" w:hanging="338"/>
      </w:pPr>
      <w:r>
        <w:t>review decisions taken.</w:t>
      </w:r>
    </w:p>
    <w:p w14:paraId="21B4ED42" w14:textId="77777777" w:rsidR="00676923" w:rsidRDefault="00000000">
      <w:pPr>
        <w:pStyle w:val="Heading3"/>
        <w:ind w:left="-5"/>
      </w:pPr>
      <w:proofErr w:type="spellStart"/>
      <w:r>
        <w:t>Behaviour</w:t>
      </w:r>
      <w:proofErr w:type="spellEnd"/>
    </w:p>
    <w:p w14:paraId="34FEB5D9" w14:textId="77777777" w:rsidR="00676923" w:rsidRDefault="00000000">
      <w:pPr>
        <w:spacing w:after="217"/>
        <w:ind w:left="16" w:right="48"/>
      </w:pPr>
      <w:r>
        <w:t xml:space="preserve">Although people have a relatively constant personality, it is our </w:t>
      </w:r>
      <w:proofErr w:type="spellStart"/>
      <w:r>
        <w:t>behaviour</w:t>
      </w:r>
      <w:proofErr w:type="spellEnd"/>
      <w:r>
        <w:t xml:space="preserve"> that determines how others perceive us. It is important to remember that ....</w:t>
      </w:r>
    </w:p>
    <w:p w14:paraId="2A931A81" w14:textId="77777777" w:rsidR="00676923" w:rsidRDefault="00000000">
      <w:pPr>
        <w:spacing w:after="211"/>
        <w:ind w:left="16" w:right="48"/>
      </w:pPr>
      <w:r>
        <w:t>We</w:t>
      </w:r>
      <w:r>
        <w:rPr>
          <w:b/>
        </w:rPr>
        <w:t xml:space="preserve"> choose</w:t>
      </w:r>
      <w:r>
        <w:t xml:space="preserve"> our </w:t>
      </w:r>
      <w:proofErr w:type="spellStart"/>
      <w:r>
        <w:t>behaviour</w:t>
      </w:r>
      <w:proofErr w:type="spellEnd"/>
      <w:r>
        <w:t>!!!</w:t>
      </w:r>
    </w:p>
    <w:p w14:paraId="686C8414" w14:textId="77777777" w:rsidR="00676923" w:rsidRDefault="00000000">
      <w:pPr>
        <w:spacing w:after="312"/>
        <w:ind w:left="16" w:right="48"/>
      </w:pPr>
      <w:r>
        <w:rPr>
          <w:noProof/>
          <w:color w:val="000000"/>
        </w:rPr>
        <mc:AlternateContent>
          <mc:Choice Requires="wpg">
            <w:drawing>
              <wp:anchor distT="0" distB="0" distL="114300" distR="114300" simplePos="0" relativeHeight="252061696" behindDoc="0" locked="0" layoutInCell="1" allowOverlap="1" wp14:anchorId="01BF15FE" wp14:editId="1ABB68F3">
                <wp:simplePos x="0" y="0"/>
                <wp:positionH relativeFrom="page">
                  <wp:posOffset>7128002</wp:posOffset>
                </wp:positionH>
                <wp:positionV relativeFrom="page">
                  <wp:posOffset>5760911</wp:posOffset>
                </wp:positionV>
                <wp:extent cx="432003" cy="2253192"/>
                <wp:effectExtent l="0" t="0" r="0" b="0"/>
                <wp:wrapSquare wrapText="bothSides"/>
                <wp:docPr id="820529" name="Group 820529"/>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9543" name="Shape 13954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544" name="Rectangle 139544"/>
                        <wps:cNvSpPr/>
                        <wps:spPr>
                          <a:xfrm rot="-5399999">
                            <a:off x="-925429" y="908750"/>
                            <a:ext cx="2527677" cy="161208"/>
                          </a:xfrm>
                          <a:prstGeom prst="rect">
                            <a:avLst/>
                          </a:prstGeom>
                          <a:ln>
                            <a:noFill/>
                          </a:ln>
                        </wps:spPr>
                        <wps:txbx>
                          <w:txbxContent>
                            <w:p w14:paraId="69494470"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9545" name="Rectangle 139545"/>
                        <wps:cNvSpPr/>
                        <wps:spPr>
                          <a:xfrm rot="-5399999">
                            <a:off x="246928" y="46414"/>
                            <a:ext cx="182422" cy="149891"/>
                          </a:xfrm>
                          <a:prstGeom prst="rect">
                            <a:avLst/>
                          </a:prstGeom>
                          <a:ln>
                            <a:noFill/>
                          </a:ln>
                        </wps:spPr>
                        <wps:txbx>
                          <w:txbxContent>
                            <w:p w14:paraId="5DB8D084"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w:pict>
              <v:group w14:anchorId="01BF15FE" id="Group 820529" o:spid="_x0000_s2808" style="position:absolute;left:0;text-align:left;margin-left:561.25pt;margin-top:453.6pt;width:34pt;height:177.4pt;z-index:252061696;mso-position-horizontal-relative:page;mso-position-vertical-relative:page" coordsize="4320,225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">
                <v:shape id="Shape 139543" o:spid="_x0000_s2809"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139544" o:spid="_x0000_s2810" style="position:absolute;left:-9254;top:9088;width:252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" filled="f" stroked="f">
                  <v:textbox inset="0,0,0,0">
                    <w:txbxContent>
                      <w:p w14:paraId="69494470"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v:rect id="Rectangle 139545" o:spid="_x0000_s2811"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" filled="f" stroked="f">
                  <v:textbox inset="0,0,0,0">
                    <w:txbxContent>
                      <w:p w14:paraId="5DB8D084" w14:textId="77777777" w:rsidR="00676923" w:rsidRDefault="00000000">
                        <w:pPr>
                          <w:spacing w:after="160" w:line="259" w:lineRule="auto"/>
                          <w:ind w:left="0" w:firstLine="0"/>
                          <w:jc w:val="left"/>
                        </w:pPr>
                        <w:r>
                          <w:rPr>
                            <w:b/>
                            <w:color w:val="FFFEFD"/>
                            <w:sz w:val="18"/>
                          </w:rPr>
                          <w:t>17</w:t>
                        </w:r>
                      </w:p>
                    </w:txbxContent>
                  </v:textbox>
                </v:rect>
                <w10:wrap type="square" anchorx="page" anchory="page"/>
              </v:group>
            </w:pict>
          </mc:Fallback>
        </mc:AlternateContent>
      </w:r>
      <w:r>
        <w:t xml:space="preserve">Pilots are constantly meeting fellow crew members (flight deck and rear crew), company and airport representatives and passengers for the first time. A bad first impression can take a lot of time and effort to undo, therefore, make a habit of considering your </w:t>
      </w:r>
      <w:proofErr w:type="spellStart"/>
      <w:r>
        <w:t>behaviour</w:t>
      </w:r>
      <w:proofErr w:type="spellEnd"/>
      <w:r>
        <w:t xml:space="preserve"> before you meet people.</w:t>
      </w:r>
    </w:p>
    <w:p w14:paraId="2613DC78" w14:textId="77777777" w:rsidR="00676923" w:rsidRDefault="00000000">
      <w:pPr>
        <w:pStyle w:val="Heading3"/>
        <w:ind w:left="-5"/>
      </w:pPr>
      <w:r>
        <w:t xml:space="preserve">Modes of </w:t>
      </w:r>
      <w:proofErr w:type="spellStart"/>
      <w:r>
        <w:t>Behaviour</w:t>
      </w:r>
      <w:proofErr w:type="spellEnd"/>
    </w:p>
    <w:p w14:paraId="62FD9BF8" w14:textId="77777777" w:rsidR="00676923" w:rsidRDefault="00000000">
      <w:pPr>
        <w:spacing w:after="259"/>
        <w:ind w:left="16" w:right="48"/>
      </w:pPr>
      <w:r>
        <w:t xml:space="preserve">Remember the modes of </w:t>
      </w:r>
      <w:proofErr w:type="spellStart"/>
      <w:r>
        <w:t>behaviour</w:t>
      </w:r>
      <w:proofErr w:type="spellEnd"/>
      <w:r>
        <w:t xml:space="preserve"> that are available to you:</w:t>
      </w:r>
    </w:p>
    <w:p w14:paraId="365551A9" w14:textId="77777777" w:rsidR="00676923" w:rsidRDefault="00000000">
      <w:pPr>
        <w:pStyle w:val="Heading4"/>
        <w:ind w:left="-5" w:right="61"/>
      </w:pPr>
      <w:r>
        <w:t>“Parent, Adult and Child Modes”</w:t>
      </w:r>
    </w:p>
    <w:p w14:paraId="022A8EB3" w14:textId="77777777" w:rsidR="00676923" w:rsidRDefault="00000000">
      <w:pPr>
        <w:spacing w:after="216"/>
        <w:ind w:left="16" w:right="48"/>
      </w:pPr>
      <w:r>
        <w:t xml:space="preserve">Also remember that by staying in “Adult Mode” you can avoid </w:t>
      </w:r>
      <w:r>
        <w:rPr>
          <w:b/>
        </w:rPr>
        <w:t xml:space="preserve">reacting </w:t>
      </w:r>
      <w:r>
        <w:t xml:space="preserve">to inappropriate </w:t>
      </w:r>
      <w:proofErr w:type="spellStart"/>
      <w:r>
        <w:t>behaviour</w:t>
      </w:r>
      <w:proofErr w:type="spellEnd"/>
      <w:r>
        <w:t>.</w:t>
      </w:r>
    </w:p>
    <w:p w14:paraId="35B11563" w14:textId="77777777" w:rsidR="00676923" w:rsidRDefault="00000000">
      <w:pPr>
        <w:spacing w:after="211"/>
        <w:ind w:left="16" w:right="48"/>
      </w:pPr>
      <w:r>
        <w:t xml:space="preserve">To achieve effective </w:t>
      </w:r>
      <w:proofErr w:type="spellStart"/>
      <w:r>
        <w:t>behaviour</w:t>
      </w:r>
      <w:proofErr w:type="spellEnd"/>
      <w:r>
        <w:t xml:space="preserve"> try to:</w:t>
      </w:r>
    </w:p>
    <w:p w14:paraId="658E3ED2" w14:textId="77777777" w:rsidR="00676923" w:rsidRDefault="00000000">
      <w:pPr>
        <w:numPr>
          <w:ilvl w:val="0"/>
          <w:numId w:val="248"/>
        </w:numPr>
        <w:spacing w:after="249"/>
        <w:ind w:right="48" w:hanging="283"/>
      </w:pPr>
      <w:r>
        <w:t>Focus on the outcome of your meeting.</w:t>
      </w:r>
    </w:p>
    <w:p w14:paraId="1D0CF68D" w14:textId="77777777" w:rsidR="00676923" w:rsidRDefault="00000000">
      <w:pPr>
        <w:numPr>
          <w:ilvl w:val="0"/>
          <w:numId w:val="248"/>
        </w:numPr>
        <w:spacing w:after="253"/>
        <w:ind w:right="48" w:hanging="283"/>
      </w:pPr>
      <w:r>
        <w:t>Listen to each other and use reflective statements to show the “agitated” person that you are listening.</w:t>
      </w:r>
    </w:p>
    <w:p w14:paraId="155B4728" w14:textId="77777777" w:rsidR="00676923" w:rsidRDefault="00000000">
      <w:pPr>
        <w:numPr>
          <w:ilvl w:val="0"/>
          <w:numId w:val="248"/>
        </w:numPr>
        <w:spacing w:after="249"/>
        <w:ind w:right="48" w:hanging="283"/>
      </w:pPr>
      <w:r>
        <w:t>Talk about the issues, avoid personalities and the word “YOU”.</w:t>
      </w:r>
    </w:p>
    <w:p w14:paraId="69C58B64" w14:textId="77777777" w:rsidR="00676923" w:rsidRDefault="00000000">
      <w:pPr>
        <w:numPr>
          <w:ilvl w:val="0"/>
          <w:numId w:val="248"/>
        </w:numPr>
        <w:ind w:right="48" w:hanging="283"/>
      </w:pPr>
      <w:r>
        <w:t>Remember that the aim is to achieve mutual understanding.</w:t>
      </w:r>
    </w:p>
    <w:p w14:paraId="5A816E91" w14:textId="77777777" w:rsidR="00676923" w:rsidRDefault="00000000">
      <w:pPr>
        <w:pStyle w:val="Heading4"/>
        <w:ind w:left="-5" w:right="61"/>
      </w:pPr>
      <w:r>
        <w:t>Feedback</w:t>
      </w:r>
    </w:p>
    <w:p w14:paraId="327B9874" w14:textId="77777777" w:rsidR="00676923" w:rsidRDefault="00000000">
      <w:pPr>
        <w:spacing w:after="216"/>
        <w:ind w:left="16" w:right="48"/>
      </w:pPr>
      <w:r>
        <w:t xml:space="preserve">Feedback is defined as “useful information provided for improvement of performance or correction of error”. It not only rests at the </w:t>
      </w:r>
      <w:proofErr w:type="spellStart"/>
      <w:r>
        <w:t>centre</w:t>
      </w:r>
      <w:proofErr w:type="spellEnd"/>
      <w:r>
        <w:t xml:space="preserve"> of a pilot’s </w:t>
      </w:r>
      <w:proofErr w:type="gramStart"/>
      <w:r>
        <w:t>training, but</w:t>
      </w:r>
      <w:proofErr w:type="gramEnd"/>
      <w:r>
        <w:t xml:space="preserve"> continues throughout his / her aviation career. It should also be recognized as a useful life skill. However, people often shy away from giving feedback and feel uncomfortable receiving it. Like many other human factors topics giving and receiving feedback </w:t>
      </w:r>
      <w:r>
        <w:rPr>
          <w:b/>
        </w:rPr>
        <w:t>well</w:t>
      </w:r>
      <w:r>
        <w:t xml:space="preserve"> is a skill which requires thought and practice.</w:t>
      </w:r>
    </w:p>
    <w:p w14:paraId="4A946392" w14:textId="77777777" w:rsidR="00676923" w:rsidRDefault="00000000">
      <w:pPr>
        <w:spacing w:after="212"/>
        <w:ind w:left="16" w:right="48"/>
      </w:pPr>
      <w:r>
        <w:t>When giving feedback consider:</w:t>
      </w:r>
    </w:p>
    <w:p w14:paraId="39BCB22E" w14:textId="77777777" w:rsidR="00676923" w:rsidRDefault="00000000">
      <w:pPr>
        <w:numPr>
          <w:ilvl w:val="0"/>
          <w:numId w:val="249"/>
        </w:numPr>
        <w:spacing w:after="254"/>
        <w:ind w:right="48" w:hanging="283"/>
      </w:pPr>
      <w:r>
        <w:rPr>
          <w:b/>
        </w:rPr>
        <w:t>WHY</w:t>
      </w:r>
      <w:r>
        <w:t xml:space="preserve">  are you giving it - ensure that it is to encourage change and develop - not to vent your frustration!</w:t>
      </w:r>
    </w:p>
    <w:p w14:paraId="170C55E5" w14:textId="77777777" w:rsidR="00676923" w:rsidRDefault="00000000">
      <w:pPr>
        <w:numPr>
          <w:ilvl w:val="0"/>
          <w:numId w:val="249"/>
        </w:numPr>
        <w:spacing w:after="254"/>
        <w:ind w:right="48" w:hanging="283"/>
      </w:pPr>
      <w:r>
        <w:rPr>
          <w:b/>
        </w:rPr>
        <w:t>WHAT</w:t>
      </w:r>
      <w:r>
        <w:t xml:space="preserve">  are you going to discuss - check the facts and confirm your interpretation/perception of the events.</w:t>
      </w:r>
    </w:p>
    <w:p w14:paraId="4F47FB19" w14:textId="77777777" w:rsidR="00676923" w:rsidRDefault="00000000">
      <w:pPr>
        <w:numPr>
          <w:ilvl w:val="0"/>
          <w:numId w:val="249"/>
        </w:numPr>
        <w:spacing w:after="254"/>
        <w:ind w:right="48" w:hanging="283"/>
      </w:pPr>
      <w:r>
        <w:rPr>
          <w:b/>
        </w:rPr>
        <w:t>HOW</w:t>
      </w:r>
      <w:r>
        <w:t xml:space="preserve">  you are going to deal with the issues to be raised - ensure that you focus on the issues and not the individual. Look for, and encourage, open but directed discussion.</w:t>
      </w:r>
    </w:p>
    <w:p w14:paraId="1778BDCF" w14:textId="77777777" w:rsidR="00676923" w:rsidRDefault="00000000">
      <w:pPr>
        <w:numPr>
          <w:ilvl w:val="0"/>
          <w:numId w:val="249"/>
        </w:numPr>
        <w:spacing w:after="253"/>
        <w:ind w:right="48" w:hanging="283"/>
      </w:pPr>
      <w:r>
        <w:rPr>
          <w:b/>
        </w:rPr>
        <w:lastRenderedPageBreak/>
        <w:t>WHEN</w:t>
      </w:r>
      <w:r>
        <w:t xml:space="preserve">  is the most appropriate time - a quiet moment after the flight is sure to be better than when working hard in the air!</w:t>
      </w:r>
    </w:p>
    <w:p w14:paraId="0E166BDE" w14:textId="77777777" w:rsidR="00676923" w:rsidRDefault="00000000">
      <w:pPr>
        <w:spacing w:after="211"/>
        <w:ind w:left="16" w:right="48"/>
      </w:pPr>
      <w:r>
        <w:t>When receiving feedback:</w:t>
      </w:r>
    </w:p>
    <w:p w14:paraId="0D34E9EF" w14:textId="77777777" w:rsidR="00676923" w:rsidRDefault="00000000">
      <w:pPr>
        <w:numPr>
          <w:ilvl w:val="0"/>
          <w:numId w:val="249"/>
        </w:numPr>
        <w:spacing w:after="249"/>
        <w:ind w:right="48" w:hanging="283"/>
      </w:pPr>
      <w:r>
        <w:t>Listen carefully and check your understanding of the problem.</w:t>
      </w:r>
    </w:p>
    <w:p w14:paraId="41FF37D6" w14:textId="77777777" w:rsidR="00676923" w:rsidRDefault="00000000">
      <w:pPr>
        <w:numPr>
          <w:ilvl w:val="0"/>
          <w:numId w:val="249"/>
        </w:numPr>
        <w:spacing w:after="253"/>
        <w:ind w:right="48" w:hanging="283"/>
      </w:pPr>
      <w:r>
        <w:rPr>
          <w:noProof/>
          <w:color w:val="000000"/>
        </w:rPr>
        <mc:AlternateContent>
          <mc:Choice Requires="wpg">
            <w:drawing>
              <wp:anchor distT="0" distB="0" distL="114300" distR="114300" simplePos="0" relativeHeight="252062720" behindDoc="0" locked="0" layoutInCell="1" allowOverlap="1" wp14:anchorId="22B5E42F" wp14:editId="36FFA881">
                <wp:simplePos x="0" y="0"/>
                <wp:positionH relativeFrom="page">
                  <wp:posOffset>0</wp:posOffset>
                </wp:positionH>
                <wp:positionV relativeFrom="page">
                  <wp:posOffset>5760004</wp:posOffset>
                </wp:positionV>
                <wp:extent cx="431999" cy="2239309"/>
                <wp:effectExtent l="0" t="0" r="0" b="0"/>
                <wp:wrapSquare wrapText="bothSides"/>
                <wp:docPr id="820646" name="Group 820646"/>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1186" name="Shape 93118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613" name="Rectangle 139613"/>
                        <wps:cNvSpPr/>
                        <wps:spPr>
                          <a:xfrm rot="5399999">
                            <a:off x="2649" y="91686"/>
                            <a:ext cx="182423" cy="149891"/>
                          </a:xfrm>
                          <a:prstGeom prst="rect">
                            <a:avLst/>
                          </a:prstGeom>
                          <a:ln>
                            <a:noFill/>
                          </a:ln>
                        </wps:spPr>
                        <wps:txbx>
                          <w:txbxContent>
                            <w:p w14:paraId="09515F7C"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614" name="Rectangle 139614"/>
                        <wps:cNvSpPr/>
                        <wps:spPr>
                          <a:xfrm rot="5399999">
                            <a:off x="-1170250" y="1522034"/>
                            <a:ext cx="2527678" cy="161208"/>
                          </a:xfrm>
                          <a:prstGeom prst="rect">
                            <a:avLst/>
                          </a:prstGeom>
                          <a:ln>
                            <a:noFill/>
                          </a:ln>
                        </wps:spPr>
                        <wps:txbx>
                          <w:txbxContent>
                            <w:p w14:paraId="6111CFE2"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w:pict>
              <v:group w14:anchorId="22B5E42F" id="Group 820646" o:spid="_x0000_s2812" style="position:absolute;left:0;text-align:left;margin-left:0;margin-top:453.55pt;width:34pt;height:176.3pt;z-index:252062720;mso-position-horizontal-relative:page;mso-position-vertical-relative:page" coordsize="4319,22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">
                <v:shape id="Shape 931186" o:spid="_x0000_s281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" path="m,l431999,r,287998l,287998,,e" fillcolor="#1b5c98" stroked="f" strokeweight="0">
                  <v:stroke miterlimit="83231f" joinstyle="miter"/>
                  <v:path arrowok="t" textboxrect="0,0,431999,287998"/>
                </v:shape>
                <v:rect id="Rectangle 139613" o:spid="_x0000_s281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" filled="f" stroked="f">
                  <v:textbox inset="0,0,0,0">
                    <w:txbxContent>
                      <w:p w14:paraId="09515F7C" w14:textId="77777777" w:rsidR="00676923" w:rsidRDefault="00000000">
                        <w:pPr>
                          <w:spacing w:after="160" w:line="259" w:lineRule="auto"/>
                          <w:ind w:left="0" w:firstLine="0"/>
                          <w:jc w:val="left"/>
                        </w:pPr>
                        <w:r>
                          <w:rPr>
                            <w:b/>
                            <w:color w:val="FFFEFD"/>
                            <w:sz w:val="18"/>
                          </w:rPr>
                          <w:t>17</w:t>
                        </w:r>
                      </w:p>
                    </w:txbxContent>
                  </v:textbox>
                </v:rect>
                <v:rect id="Rectangle 139614" o:spid="_x0000_s2815" style="position:absolute;left:-11704;top:15220;width:252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" filled="f" stroked="f">
                  <v:textbox inset="0,0,0,0">
                    <w:txbxContent>
                      <w:p w14:paraId="6111CFE2"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w10:wrap type="square" anchorx="page" anchory="page"/>
              </v:group>
            </w:pict>
          </mc:Fallback>
        </mc:AlternateContent>
      </w:r>
      <w:r>
        <w:t>Try not to be defensive (for everyone has room to learn) and work hard to remain in the “Adult Mode” - focus on the issues for you may “learn something”!</w:t>
      </w:r>
    </w:p>
    <w:p w14:paraId="770DE78D" w14:textId="77777777" w:rsidR="00676923" w:rsidRDefault="00000000">
      <w:pPr>
        <w:numPr>
          <w:ilvl w:val="0"/>
          <w:numId w:val="249"/>
        </w:numPr>
        <w:spacing w:after="301"/>
        <w:ind w:right="48" w:hanging="283"/>
      </w:pPr>
      <w:r>
        <w:t>Acknowledge the giver’s effort for it may have been a difficult decision to come forward and instigate the discussion.</w:t>
      </w:r>
    </w:p>
    <w:p w14:paraId="6B79121E" w14:textId="77777777" w:rsidR="00676923" w:rsidRDefault="00000000">
      <w:pPr>
        <w:pStyle w:val="Heading4"/>
        <w:ind w:left="-5" w:right="61"/>
      </w:pPr>
      <w:r>
        <w:t>Teamwork</w:t>
      </w:r>
    </w:p>
    <w:p w14:paraId="1EB8F985" w14:textId="77777777" w:rsidR="00676923" w:rsidRDefault="00000000">
      <w:pPr>
        <w:spacing w:after="216"/>
        <w:ind w:left="16" w:right="48"/>
      </w:pPr>
      <w:r>
        <w:t>Crew Resource Management aims to improve teamwork through improving human factors skills in all areas. The NASA Team Skills shown on the next pages are particularly related to the multicrew flight deck environment and are used by British Airways in debriefing CRM aspects of LOFT and simulator exercises.</w:t>
      </w:r>
    </w:p>
    <w:p w14:paraId="39491718" w14:textId="77777777" w:rsidR="00676923" w:rsidRDefault="00000000">
      <w:pPr>
        <w:spacing w:after="312"/>
        <w:ind w:left="16" w:right="48"/>
      </w:pPr>
      <w:r>
        <w:t xml:space="preserve">Use your time to improve your CRM skills, reap the benefits of improved learning and remember CRM is fundamentally about </w:t>
      </w:r>
      <w:r>
        <w:rPr>
          <w:b/>
        </w:rPr>
        <w:t>flight safety</w:t>
      </w:r>
      <w:r>
        <w:t>.</w:t>
      </w:r>
    </w:p>
    <w:p w14:paraId="4407BAE7" w14:textId="77777777" w:rsidR="00676923" w:rsidRDefault="00000000">
      <w:pPr>
        <w:pStyle w:val="Heading3"/>
        <w:spacing w:after="158"/>
        <w:ind w:left="-5"/>
      </w:pPr>
      <w:r>
        <w:t>Team Skill</w:t>
      </w:r>
    </w:p>
    <w:p w14:paraId="7799F8D2" w14:textId="77777777" w:rsidR="00676923" w:rsidRDefault="00000000">
      <w:pPr>
        <w:pStyle w:val="Heading4"/>
        <w:spacing w:after="198"/>
        <w:ind w:left="-5" w:right="61"/>
      </w:pPr>
      <w:r>
        <w:t xml:space="preserve">Briefing </w:t>
      </w:r>
    </w:p>
    <w:p w14:paraId="68EB8660" w14:textId="77777777" w:rsidR="00676923" w:rsidRDefault="00000000">
      <w:pPr>
        <w:numPr>
          <w:ilvl w:val="0"/>
          <w:numId w:val="250"/>
        </w:numPr>
        <w:ind w:right="48" w:hanging="283"/>
      </w:pPr>
      <w:r>
        <w:t>sets open tone, call for questions</w:t>
      </w:r>
    </w:p>
    <w:p w14:paraId="2E8EF4E8" w14:textId="77777777" w:rsidR="00676923" w:rsidRDefault="00000000">
      <w:pPr>
        <w:numPr>
          <w:ilvl w:val="0"/>
          <w:numId w:val="250"/>
        </w:numPr>
        <w:ind w:right="48" w:hanging="283"/>
      </w:pPr>
      <w:r>
        <w:t>team concept (“we”) encourages participation</w:t>
      </w:r>
    </w:p>
    <w:p w14:paraId="3D562E91" w14:textId="77777777" w:rsidR="00676923" w:rsidRDefault="00000000">
      <w:pPr>
        <w:numPr>
          <w:ilvl w:val="0"/>
          <w:numId w:val="250"/>
        </w:numPr>
        <w:ind w:right="48" w:hanging="283"/>
      </w:pPr>
      <w:r>
        <w:t>covers valid safety and operational issues</w:t>
      </w:r>
    </w:p>
    <w:p w14:paraId="2E4532B0" w14:textId="77777777" w:rsidR="00676923" w:rsidRDefault="00000000">
      <w:pPr>
        <w:numPr>
          <w:ilvl w:val="0"/>
          <w:numId w:val="250"/>
        </w:numPr>
        <w:ind w:right="48" w:hanging="283"/>
      </w:pPr>
      <w:r>
        <w:t>includes cabin crew in team</w:t>
      </w:r>
    </w:p>
    <w:p w14:paraId="2FB664C0" w14:textId="77777777" w:rsidR="00676923" w:rsidRDefault="00000000">
      <w:pPr>
        <w:numPr>
          <w:ilvl w:val="0"/>
          <w:numId w:val="250"/>
        </w:numPr>
        <w:ind w:right="48" w:hanging="283"/>
      </w:pPr>
      <w:r>
        <w:t>states how “SOP” deviations will be handled</w:t>
      </w:r>
    </w:p>
    <w:p w14:paraId="0343F94A" w14:textId="77777777" w:rsidR="00676923" w:rsidRDefault="00000000">
      <w:pPr>
        <w:numPr>
          <w:ilvl w:val="0"/>
          <w:numId w:val="250"/>
        </w:numPr>
        <w:ind w:right="48" w:hanging="283"/>
      </w:pPr>
      <w:r>
        <w:t xml:space="preserve">addresses crew roles and division of </w:t>
      </w:r>
      <w:proofErr w:type="spellStart"/>
      <w:r>
        <w:t>labour</w:t>
      </w:r>
      <w:proofErr w:type="spellEnd"/>
    </w:p>
    <w:p w14:paraId="61BF2FB2" w14:textId="77777777" w:rsidR="00676923" w:rsidRDefault="00000000">
      <w:pPr>
        <w:numPr>
          <w:ilvl w:val="0"/>
          <w:numId w:val="250"/>
        </w:numPr>
        <w:ind w:right="48" w:hanging="283"/>
      </w:pPr>
      <w:r>
        <w:t>sets automation guidelines; PF &amp; PNF duties</w:t>
      </w:r>
    </w:p>
    <w:p w14:paraId="7E95B91F" w14:textId="77777777" w:rsidR="00676923" w:rsidRDefault="00000000">
      <w:pPr>
        <w:pStyle w:val="Heading4"/>
        <w:spacing w:after="198"/>
        <w:ind w:left="-5" w:right="61"/>
      </w:pPr>
      <w:r>
        <w:t>Inquiry, Advocacy and Assertiveness</w:t>
      </w:r>
    </w:p>
    <w:p w14:paraId="50EBDBF6" w14:textId="77777777" w:rsidR="00676923" w:rsidRDefault="00000000">
      <w:pPr>
        <w:numPr>
          <w:ilvl w:val="0"/>
          <w:numId w:val="251"/>
        </w:numPr>
        <w:ind w:right="48" w:hanging="283"/>
      </w:pPr>
      <w:r>
        <w:t>crew members speak up with appropriate persistence until there is some resolution</w:t>
      </w:r>
    </w:p>
    <w:p w14:paraId="03625665" w14:textId="77777777" w:rsidR="00676923" w:rsidRDefault="00000000">
      <w:pPr>
        <w:numPr>
          <w:ilvl w:val="0"/>
          <w:numId w:val="251"/>
        </w:numPr>
        <w:ind w:right="48" w:hanging="283"/>
      </w:pPr>
      <w:r>
        <w:t>all are encouraged to state recommendations</w:t>
      </w:r>
    </w:p>
    <w:p w14:paraId="6E9914FD" w14:textId="77777777" w:rsidR="00676923" w:rsidRDefault="00000000">
      <w:pPr>
        <w:numPr>
          <w:ilvl w:val="0"/>
          <w:numId w:val="251"/>
        </w:numPr>
        <w:ind w:right="48" w:hanging="283"/>
      </w:pPr>
      <w:r>
        <w:t>each seeks information, asks questions, and tests assumptions</w:t>
      </w:r>
    </w:p>
    <w:p w14:paraId="01C725E0" w14:textId="77777777" w:rsidR="00676923" w:rsidRDefault="00000000">
      <w:pPr>
        <w:numPr>
          <w:ilvl w:val="0"/>
          <w:numId w:val="251"/>
        </w:numPr>
        <w:spacing w:line="436" w:lineRule="auto"/>
        <w:ind w:right="48" w:hanging="283"/>
      </w:pPr>
      <w:r>
        <w:t xml:space="preserve">flight automation questioned to verify situation </w:t>
      </w:r>
      <w:r>
        <w:rPr>
          <w:b/>
          <w:i/>
          <w:color w:val="1B5C98"/>
          <w:sz w:val="26"/>
        </w:rPr>
        <w:t>Feedback (Crew Self-critique)</w:t>
      </w:r>
    </w:p>
    <w:p w14:paraId="5004AE82" w14:textId="77777777" w:rsidR="00676923" w:rsidRDefault="00000000">
      <w:pPr>
        <w:numPr>
          <w:ilvl w:val="0"/>
          <w:numId w:val="251"/>
        </w:numPr>
        <w:ind w:right="48" w:hanging="283"/>
      </w:pPr>
      <w:r>
        <w:t>crew provides information to “self-correct”</w:t>
      </w:r>
    </w:p>
    <w:p w14:paraId="5EA78A8B" w14:textId="77777777" w:rsidR="00676923" w:rsidRDefault="00000000">
      <w:pPr>
        <w:numPr>
          <w:ilvl w:val="0"/>
          <w:numId w:val="251"/>
        </w:numPr>
        <w:ind w:right="48" w:hanging="283"/>
      </w:pPr>
      <w:r>
        <w:t>provided at appropriate times</w:t>
      </w:r>
    </w:p>
    <w:p w14:paraId="5C7AD4C1" w14:textId="77777777" w:rsidR="00676923" w:rsidRDefault="00000000">
      <w:pPr>
        <w:numPr>
          <w:ilvl w:val="0"/>
          <w:numId w:val="251"/>
        </w:numPr>
        <w:ind w:right="48" w:hanging="283"/>
      </w:pPr>
      <w:r>
        <w:t>covers both positive and negative performance</w:t>
      </w:r>
    </w:p>
    <w:p w14:paraId="6F40DD48" w14:textId="77777777" w:rsidR="00676923" w:rsidRDefault="00000000">
      <w:pPr>
        <w:numPr>
          <w:ilvl w:val="0"/>
          <w:numId w:val="251"/>
        </w:numPr>
        <w:ind w:right="48" w:hanging="283"/>
      </w:pPr>
      <w:r>
        <w:t>feedback given tactfully, accepted non-defensively</w:t>
      </w:r>
    </w:p>
    <w:p w14:paraId="267605F3" w14:textId="77777777" w:rsidR="00676923" w:rsidRDefault="00000000">
      <w:pPr>
        <w:numPr>
          <w:ilvl w:val="0"/>
          <w:numId w:val="251"/>
        </w:numPr>
        <w:spacing w:line="436" w:lineRule="auto"/>
        <w:ind w:right="48" w:hanging="283"/>
      </w:pPr>
      <w:r>
        <w:t xml:space="preserve">blame avoided, what is right - </w:t>
      </w:r>
      <w:r>
        <w:rPr>
          <w:b/>
        </w:rPr>
        <w:t>not</w:t>
      </w:r>
      <w:r>
        <w:t xml:space="preserve"> “who is right” </w:t>
      </w:r>
      <w:r>
        <w:rPr>
          <w:b/>
          <w:i/>
          <w:color w:val="1B5C98"/>
          <w:sz w:val="26"/>
        </w:rPr>
        <w:t>Communications/Decisions</w:t>
      </w:r>
    </w:p>
    <w:p w14:paraId="18CEF93F" w14:textId="77777777" w:rsidR="00676923" w:rsidRDefault="00000000">
      <w:pPr>
        <w:numPr>
          <w:ilvl w:val="0"/>
          <w:numId w:val="251"/>
        </w:numPr>
        <w:ind w:right="48" w:hanging="283"/>
      </w:pPr>
      <w:r>
        <w:t>participation in decision process encouraged</w:t>
      </w:r>
    </w:p>
    <w:p w14:paraId="573CA1AE" w14:textId="77777777" w:rsidR="00676923" w:rsidRDefault="00000000">
      <w:pPr>
        <w:numPr>
          <w:ilvl w:val="0"/>
          <w:numId w:val="251"/>
        </w:numPr>
        <w:ind w:right="48" w:hanging="283"/>
      </w:pPr>
      <w:r>
        <w:t>“</w:t>
      </w:r>
      <w:proofErr w:type="gramStart"/>
      <w:r>
        <w:t>bottom</w:t>
      </w:r>
      <w:proofErr w:type="gramEnd"/>
      <w:r>
        <w:t xml:space="preserve"> lines” established</w:t>
      </w:r>
    </w:p>
    <w:p w14:paraId="4C13681A" w14:textId="77777777" w:rsidR="00676923" w:rsidRDefault="00000000">
      <w:pPr>
        <w:numPr>
          <w:ilvl w:val="0"/>
          <w:numId w:val="251"/>
        </w:numPr>
        <w:ind w:right="48" w:hanging="283"/>
      </w:pPr>
      <w:r>
        <w:lastRenderedPageBreak/>
        <w:t>big picture shared with all, including cabin crew and others</w:t>
      </w:r>
    </w:p>
    <w:p w14:paraId="1F8D89C2" w14:textId="77777777" w:rsidR="00676923" w:rsidRDefault="00000000">
      <w:pPr>
        <w:numPr>
          <w:ilvl w:val="0"/>
          <w:numId w:val="251"/>
        </w:numPr>
        <w:spacing w:line="436" w:lineRule="auto"/>
        <w:ind w:right="48" w:hanging="283"/>
      </w:pPr>
      <w:r>
        <w:rPr>
          <w:noProof/>
          <w:color w:val="000000"/>
        </w:rPr>
        <mc:AlternateContent>
          <mc:Choice Requires="wpg">
            <w:drawing>
              <wp:anchor distT="0" distB="0" distL="114300" distR="114300" simplePos="0" relativeHeight="252063744" behindDoc="0" locked="0" layoutInCell="1" allowOverlap="1" wp14:anchorId="08F03701" wp14:editId="027AE88D">
                <wp:simplePos x="0" y="0"/>
                <wp:positionH relativeFrom="page">
                  <wp:posOffset>7128002</wp:posOffset>
                </wp:positionH>
                <wp:positionV relativeFrom="page">
                  <wp:posOffset>5760911</wp:posOffset>
                </wp:positionV>
                <wp:extent cx="432003" cy="2253192"/>
                <wp:effectExtent l="0" t="0" r="0" b="0"/>
                <wp:wrapSquare wrapText="bothSides"/>
                <wp:docPr id="821331" name="Group 821331"/>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9702" name="Shape 13970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703" name="Rectangle 139703"/>
                        <wps:cNvSpPr/>
                        <wps:spPr>
                          <a:xfrm rot="-5399999">
                            <a:off x="-925429" y="908750"/>
                            <a:ext cx="2527677" cy="161208"/>
                          </a:xfrm>
                          <a:prstGeom prst="rect">
                            <a:avLst/>
                          </a:prstGeom>
                          <a:ln>
                            <a:noFill/>
                          </a:ln>
                        </wps:spPr>
                        <wps:txbx>
                          <w:txbxContent>
                            <w:p w14:paraId="3907E6E1"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9704" name="Rectangle 139704"/>
                        <wps:cNvSpPr/>
                        <wps:spPr>
                          <a:xfrm rot="-5399999">
                            <a:off x="246928" y="46414"/>
                            <a:ext cx="182422" cy="149891"/>
                          </a:xfrm>
                          <a:prstGeom prst="rect">
                            <a:avLst/>
                          </a:prstGeom>
                          <a:ln>
                            <a:noFill/>
                          </a:ln>
                        </wps:spPr>
                        <wps:txbx>
                          <w:txbxContent>
                            <w:p w14:paraId="171A2A88"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w:pict>
              <v:group w14:anchorId="08F03701" id="Group 821331" o:spid="_x0000_s2816" style="position:absolute;left:0;text-align:left;margin-left:561.25pt;margin-top:453.6pt;width:34pt;height:177.4pt;z-index:252063744;mso-position-horizontal-relative:page;mso-position-vertical-relative:page" coordsize="4320,225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">
                <v:shape id="Shape 139702" o:spid="_x0000_s281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139703" o:spid="_x0000_s2818" style="position:absolute;left:-9254;top:9088;width:25275;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" filled="f" stroked="f">
                  <v:textbox inset="0,0,0,0">
                    <w:txbxContent>
                      <w:p w14:paraId="3907E6E1"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v:rect id="Rectangle 139704" o:spid="_x0000_s281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" filled="f" stroked="f">
                  <v:textbox inset="0,0,0,0">
                    <w:txbxContent>
                      <w:p w14:paraId="171A2A88" w14:textId="77777777" w:rsidR="00676923" w:rsidRDefault="00000000">
                        <w:pPr>
                          <w:spacing w:after="160" w:line="259" w:lineRule="auto"/>
                          <w:ind w:left="0" w:firstLine="0"/>
                          <w:jc w:val="left"/>
                        </w:pPr>
                        <w:r>
                          <w:rPr>
                            <w:b/>
                            <w:color w:val="FFFEFD"/>
                            <w:sz w:val="18"/>
                          </w:rPr>
                          <w:t>17</w:t>
                        </w:r>
                      </w:p>
                    </w:txbxContent>
                  </v:textbox>
                </v:rect>
                <w10:wrap type="square" anchorx="page" anchory="page"/>
              </v:group>
            </w:pict>
          </mc:Fallback>
        </mc:AlternateContent>
      </w:r>
      <w:r>
        <w:t xml:space="preserve">decisions clearly stated and acknowledged </w:t>
      </w:r>
      <w:r>
        <w:rPr>
          <w:b/>
          <w:i/>
          <w:color w:val="1B5C98"/>
          <w:sz w:val="26"/>
        </w:rPr>
        <w:t>Leadership/Followership/Tasks</w:t>
      </w:r>
    </w:p>
    <w:p w14:paraId="13EAA8ED" w14:textId="77777777" w:rsidR="00676923" w:rsidRDefault="00000000">
      <w:pPr>
        <w:numPr>
          <w:ilvl w:val="0"/>
          <w:numId w:val="251"/>
        </w:numPr>
        <w:ind w:right="48" w:hanging="283"/>
      </w:pPr>
      <w:r>
        <w:t>balance between authority and assertiveness</w:t>
      </w:r>
    </w:p>
    <w:p w14:paraId="2C5F5095" w14:textId="77777777" w:rsidR="00676923" w:rsidRDefault="00000000">
      <w:pPr>
        <w:numPr>
          <w:ilvl w:val="0"/>
          <w:numId w:val="251"/>
        </w:numPr>
        <w:ind w:right="48" w:hanging="283"/>
      </w:pPr>
      <w:r>
        <w:t xml:space="preserve">climate appropriate to situation (e.g. social tasks during low </w:t>
      </w:r>
      <w:proofErr w:type="gramStart"/>
      <w:r>
        <w:t>work load</w:t>
      </w:r>
      <w:proofErr w:type="gramEnd"/>
      <w:r>
        <w:t>, not in high load/ sterile below 10 000 ft !)</w:t>
      </w:r>
    </w:p>
    <w:p w14:paraId="5FA33EB7" w14:textId="77777777" w:rsidR="00676923" w:rsidRDefault="00000000">
      <w:pPr>
        <w:numPr>
          <w:ilvl w:val="0"/>
          <w:numId w:val="251"/>
        </w:numPr>
        <w:ind w:right="48" w:hanging="283"/>
      </w:pPr>
      <w:r>
        <w:t>acts decisively when situation requires</w:t>
      </w:r>
    </w:p>
    <w:p w14:paraId="14A9E37A" w14:textId="77777777" w:rsidR="00676923" w:rsidRDefault="00000000">
      <w:pPr>
        <w:numPr>
          <w:ilvl w:val="0"/>
          <w:numId w:val="251"/>
        </w:numPr>
        <w:ind w:right="48" w:hanging="283"/>
      </w:pPr>
      <w:r>
        <w:t>shows desire for most effective operation</w:t>
      </w:r>
    </w:p>
    <w:p w14:paraId="54886F80" w14:textId="77777777" w:rsidR="00676923" w:rsidRDefault="00000000">
      <w:pPr>
        <w:numPr>
          <w:ilvl w:val="0"/>
          <w:numId w:val="251"/>
        </w:numPr>
        <w:ind w:right="48" w:hanging="283"/>
      </w:pPr>
      <w:r>
        <w:t>uses all available resources</w:t>
      </w:r>
    </w:p>
    <w:p w14:paraId="112A537A" w14:textId="77777777" w:rsidR="00676923" w:rsidRDefault="00000000">
      <w:pPr>
        <w:numPr>
          <w:ilvl w:val="0"/>
          <w:numId w:val="251"/>
        </w:numPr>
        <w:spacing w:after="297"/>
        <w:ind w:right="48" w:hanging="283"/>
      </w:pPr>
      <w:r>
        <w:t>recognizes demands imposed by automation</w:t>
      </w:r>
    </w:p>
    <w:p w14:paraId="1FD117DC" w14:textId="77777777" w:rsidR="00676923" w:rsidRDefault="00000000">
      <w:pPr>
        <w:pStyle w:val="Heading4"/>
        <w:spacing w:after="198"/>
        <w:ind w:left="-5" w:right="61"/>
      </w:pPr>
      <w:r>
        <w:t>Interpersonal Relations/Climate</w:t>
      </w:r>
    </w:p>
    <w:p w14:paraId="338D10AA" w14:textId="77777777" w:rsidR="00676923" w:rsidRDefault="00000000">
      <w:pPr>
        <w:numPr>
          <w:ilvl w:val="0"/>
          <w:numId w:val="252"/>
        </w:numPr>
        <w:ind w:right="48" w:hanging="283"/>
      </w:pPr>
      <w:r>
        <w:t>tone of flight deck is friendly, relaxed, supportive</w:t>
      </w:r>
    </w:p>
    <w:p w14:paraId="45C51702" w14:textId="77777777" w:rsidR="00676923" w:rsidRDefault="00000000">
      <w:pPr>
        <w:numPr>
          <w:ilvl w:val="0"/>
          <w:numId w:val="252"/>
        </w:numPr>
        <w:ind w:right="48" w:hanging="283"/>
      </w:pPr>
      <w:r>
        <w:t>adapts to other crew members’ personalities</w:t>
      </w:r>
    </w:p>
    <w:p w14:paraId="35108BFB" w14:textId="77777777" w:rsidR="00676923" w:rsidRDefault="00000000">
      <w:pPr>
        <w:numPr>
          <w:ilvl w:val="0"/>
          <w:numId w:val="252"/>
        </w:numPr>
        <w:spacing w:line="436" w:lineRule="auto"/>
        <w:ind w:right="48" w:hanging="283"/>
      </w:pPr>
      <w:r>
        <w:t xml:space="preserve">recognizes effects of stress, fatigue and overload in self and in others </w:t>
      </w:r>
      <w:r>
        <w:rPr>
          <w:b/>
          <w:i/>
          <w:color w:val="1B5C98"/>
          <w:sz w:val="26"/>
        </w:rPr>
        <w:t>Preparations/Plans/Vigilance</w:t>
      </w:r>
    </w:p>
    <w:p w14:paraId="56D6F75F" w14:textId="77777777" w:rsidR="00676923" w:rsidRDefault="00000000">
      <w:pPr>
        <w:numPr>
          <w:ilvl w:val="0"/>
          <w:numId w:val="252"/>
        </w:numPr>
        <w:ind w:right="48" w:hanging="283"/>
      </w:pPr>
      <w:r>
        <w:t>crew “stays ahead of aircraft”, monitors developments (WX, ATC, TIME, FUEL, ETC.) and anticipates required action</w:t>
      </w:r>
    </w:p>
    <w:p w14:paraId="0FDCD387" w14:textId="77777777" w:rsidR="00676923" w:rsidRDefault="00000000">
      <w:pPr>
        <w:numPr>
          <w:ilvl w:val="0"/>
          <w:numId w:val="252"/>
        </w:numPr>
        <w:ind w:right="48" w:hanging="283"/>
      </w:pPr>
      <w:r>
        <w:t>maintains situational awareness</w:t>
      </w:r>
    </w:p>
    <w:p w14:paraId="25AB979E" w14:textId="77777777" w:rsidR="00676923" w:rsidRDefault="00000000">
      <w:pPr>
        <w:numPr>
          <w:ilvl w:val="0"/>
          <w:numId w:val="252"/>
        </w:numPr>
        <w:ind w:right="48" w:hanging="283"/>
      </w:pPr>
      <w:r>
        <w:t>“model” of what is happening shared with crew</w:t>
      </w:r>
    </w:p>
    <w:p w14:paraId="42E45D5E" w14:textId="77777777" w:rsidR="00676923" w:rsidRDefault="00000000">
      <w:pPr>
        <w:numPr>
          <w:ilvl w:val="0"/>
          <w:numId w:val="252"/>
        </w:numPr>
        <w:ind w:right="48" w:hanging="283"/>
      </w:pPr>
      <w:r>
        <w:t>ensures cockpit and cabin crew are aware of plans</w:t>
      </w:r>
    </w:p>
    <w:p w14:paraId="4DDEB83D" w14:textId="77777777" w:rsidR="00676923" w:rsidRDefault="00000000">
      <w:pPr>
        <w:numPr>
          <w:ilvl w:val="0"/>
          <w:numId w:val="252"/>
        </w:numPr>
        <w:ind w:right="48" w:hanging="283"/>
      </w:pPr>
      <w:r>
        <w:t>conflicts, doubts, “warnings” resolved quickly</w:t>
      </w:r>
    </w:p>
    <w:p w14:paraId="744ED4DF" w14:textId="77777777" w:rsidR="00676923" w:rsidRDefault="00000000">
      <w:pPr>
        <w:numPr>
          <w:ilvl w:val="0"/>
          <w:numId w:val="252"/>
        </w:numPr>
        <w:ind w:right="48" w:hanging="283"/>
      </w:pPr>
      <w:r>
        <w:t xml:space="preserve">time allowed to </w:t>
      </w:r>
      <w:proofErr w:type="spellStart"/>
      <w:r>
        <w:t>programme</w:t>
      </w:r>
      <w:proofErr w:type="spellEnd"/>
      <w:r>
        <w:t xml:space="preserve"> the automatic systems</w:t>
      </w:r>
    </w:p>
    <w:p w14:paraId="0F49719D" w14:textId="77777777" w:rsidR="00676923" w:rsidRDefault="00000000">
      <w:pPr>
        <w:pStyle w:val="Heading4"/>
        <w:spacing w:after="198"/>
        <w:ind w:left="-5" w:right="61"/>
      </w:pPr>
      <w:r>
        <w:t>Workload/Avoids Distractions</w:t>
      </w:r>
    </w:p>
    <w:p w14:paraId="0F985E98" w14:textId="77777777" w:rsidR="00676923" w:rsidRDefault="00000000">
      <w:pPr>
        <w:numPr>
          <w:ilvl w:val="0"/>
          <w:numId w:val="253"/>
        </w:numPr>
        <w:ind w:right="48" w:hanging="283"/>
      </w:pPr>
      <w:r>
        <w:t>work distribution communicated and acknowledged</w:t>
      </w:r>
    </w:p>
    <w:p w14:paraId="6371966D" w14:textId="77777777" w:rsidR="00676923" w:rsidRDefault="00000000">
      <w:pPr>
        <w:numPr>
          <w:ilvl w:val="0"/>
          <w:numId w:val="253"/>
        </w:numPr>
        <w:ind w:right="48" w:hanging="283"/>
      </w:pPr>
      <w:r>
        <w:rPr>
          <w:noProof/>
          <w:color w:val="000000"/>
        </w:rPr>
        <mc:AlternateContent>
          <mc:Choice Requires="wpg">
            <w:drawing>
              <wp:anchor distT="0" distB="0" distL="114300" distR="114300" simplePos="0" relativeHeight="252064768" behindDoc="0" locked="0" layoutInCell="1" allowOverlap="1" wp14:anchorId="40380BC4" wp14:editId="41282DEE">
                <wp:simplePos x="0" y="0"/>
                <wp:positionH relativeFrom="page">
                  <wp:posOffset>0</wp:posOffset>
                </wp:positionH>
                <wp:positionV relativeFrom="page">
                  <wp:posOffset>5760004</wp:posOffset>
                </wp:positionV>
                <wp:extent cx="431999" cy="2239309"/>
                <wp:effectExtent l="0" t="0" r="0" b="0"/>
                <wp:wrapTopAndBottom/>
                <wp:docPr id="821671" name="Group 821671"/>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1236" name="Shape 9312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816" name="Rectangle 139816"/>
                        <wps:cNvSpPr/>
                        <wps:spPr>
                          <a:xfrm rot="5399999">
                            <a:off x="2649" y="91686"/>
                            <a:ext cx="182423" cy="149891"/>
                          </a:xfrm>
                          <a:prstGeom prst="rect">
                            <a:avLst/>
                          </a:prstGeom>
                          <a:ln>
                            <a:noFill/>
                          </a:ln>
                        </wps:spPr>
                        <wps:txbx>
                          <w:txbxContent>
                            <w:p w14:paraId="2B615AA2"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817" name="Rectangle 139817"/>
                        <wps:cNvSpPr/>
                        <wps:spPr>
                          <a:xfrm rot="5399999">
                            <a:off x="-1170250" y="1522034"/>
                            <a:ext cx="2527678" cy="161208"/>
                          </a:xfrm>
                          <a:prstGeom prst="rect">
                            <a:avLst/>
                          </a:prstGeom>
                          <a:ln>
                            <a:noFill/>
                          </a:ln>
                        </wps:spPr>
                        <wps:txbx>
                          <w:txbxContent>
                            <w:p w14:paraId="0FC9DC07"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w:pict>
              <v:group w14:anchorId="40380BC4" id="Group 821671" o:spid="_x0000_s2820" style="position:absolute;left:0;text-align:left;margin-left:0;margin-top:453.55pt;width:34pt;height:176.3pt;z-index:252064768;mso-position-horizontal-relative:page;mso-position-vertical-relative:page" coordsize="4319,22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">
                <v:shape id="Shape 931236" o:spid="_x0000_s282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" path="m,l431999,r,287998l,287998,,e" fillcolor="#1b5c98" stroked="f" strokeweight="0">
                  <v:stroke miterlimit="83231f" joinstyle="miter"/>
                  <v:path arrowok="t" textboxrect="0,0,431999,287998"/>
                </v:shape>
                <v:rect id="Rectangle 139816" o:spid="_x0000_s282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" filled="f" stroked="f">
                  <v:textbox inset="0,0,0,0">
                    <w:txbxContent>
                      <w:p w14:paraId="2B615AA2" w14:textId="77777777" w:rsidR="00676923" w:rsidRDefault="00000000">
                        <w:pPr>
                          <w:spacing w:after="160" w:line="259" w:lineRule="auto"/>
                          <w:ind w:left="0" w:firstLine="0"/>
                          <w:jc w:val="left"/>
                        </w:pPr>
                        <w:r>
                          <w:rPr>
                            <w:b/>
                            <w:color w:val="FFFEFD"/>
                            <w:sz w:val="18"/>
                          </w:rPr>
                          <w:t>17</w:t>
                        </w:r>
                      </w:p>
                    </w:txbxContent>
                  </v:textbox>
                </v:rect>
                <v:rect id="Rectangle 139817" o:spid="_x0000_s2823" style="position:absolute;left:-11704;top:15220;width:2527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" filled="f" stroked="f">
                  <v:textbox inset="0,0,0,0">
                    <w:txbxContent>
                      <w:p w14:paraId="0FC9DC07"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v:textbox>
                </v:rect>
                <w10:wrap type="topAndBottom" anchorx="page" anchory="page"/>
              </v:group>
            </w:pict>
          </mc:Fallback>
        </mc:AlternateContent>
      </w:r>
      <w:r>
        <w:t xml:space="preserve">crew efficiency is </w:t>
      </w:r>
      <w:proofErr w:type="spellStart"/>
      <w:r>
        <w:t>maximised</w:t>
      </w:r>
      <w:proofErr w:type="spellEnd"/>
    </w:p>
    <w:p w14:paraId="17A4D00E" w14:textId="77777777" w:rsidR="00676923" w:rsidRDefault="00000000">
      <w:pPr>
        <w:numPr>
          <w:ilvl w:val="0"/>
          <w:numId w:val="253"/>
        </w:numPr>
        <w:ind w:right="48" w:hanging="283"/>
      </w:pPr>
      <w:r>
        <w:t>reports overload in self and in others</w:t>
      </w:r>
    </w:p>
    <w:p w14:paraId="28CE779D" w14:textId="77777777" w:rsidR="00676923" w:rsidRDefault="00000000">
      <w:pPr>
        <w:numPr>
          <w:ilvl w:val="0"/>
          <w:numId w:val="253"/>
        </w:numPr>
        <w:ind w:right="48" w:hanging="283"/>
      </w:pPr>
      <w:r>
        <w:t>secondary tasks (passenger needs, company communications, etc.) prioritized to deal with primary flight duties</w:t>
      </w:r>
    </w:p>
    <w:p w14:paraId="13CF834D" w14:textId="77777777" w:rsidR="00676923" w:rsidRDefault="00000000">
      <w:pPr>
        <w:numPr>
          <w:ilvl w:val="0"/>
          <w:numId w:val="253"/>
        </w:numPr>
        <w:ind w:right="48" w:hanging="283"/>
      </w:pPr>
      <w:r>
        <w:t>recognizes distractions of automation, disengages if necessary</w:t>
      </w:r>
    </w:p>
    <w:p w14:paraId="1AECDC78" w14:textId="77777777" w:rsidR="00676923" w:rsidRDefault="00676923">
      <w:pPr>
        <w:sectPr w:rsidR="00676923">
          <w:headerReference w:type="even" r:id="rId520"/>
          <w:headerReference w:type="default" r:id="rId521"/>
          <w:footerReference w:type="even" r:id="rId522"/>
          <w:footerReference w:type="default" r:id="rId523"/>
          <w:headerReference w:type="first" r:id="rId524"/>
          <w:footerReference w:type="first" r:id="rId525"/>
          <w:pgSz w:w="11906" w:h="16838"/>
          <w:pgMar w:top="1771" w:right="1523" w:bottom="1142" w:left="1134" w:header="720" w:footer="430" w:gutter="0"/>
          <w:cols w:space="720"/>
          <w:titlePg/>
        </w:sectPr>
      </w:pPr>
    </w:p>
    <w:p w14:paraId="0BD2A39D" w14:textId="77777777" w:rsidR="00676923" w:rsidRDefault="00000000">
      <w:pPr>
        <w:spacing w:after="0" w:line="216" w:lineRule="auto"/>
        <w:ind w:left="3862" w:right="3633"/>
        <w:jc w:val="center"/>
      </w:pPr>
      <w:r>
        <w:rPr>
          <w:color w:val="1B5C98"/>
          <w:sz w:val="32"/>
        </w:rPr>
        <w:lastRenderedPageBreak/>
        <w:t>Chapter</w:t>
      </w:r>
    </w:p>
    <w:p w14:paraId="2ADB8478" w14:textId="77777777" w:rsidR="00676923" w:rsidRDefault="00000000">
      <w:pPr>
        <w:pStyle w:val="Heading2"/>
        <w:ind w:left="257" w:right="28"/>
      </w:pPr>
      <w:r>
        <w:rPr>
          <w:b/>
          <w:sz w:val="96"/>
        </w:rPr>
        <w:t xml:space="preserve">18 </w:t>
      </w:r>
      <w:r>
        <w:t>Specimen Questions</w:t>
      </w:r>
    </w:p>
    <w:p w14:paraId="4275BF8B" w14:textId="77777777" w:rsidR="00676923" w:rsidRDefault="00000000">
      <w:pPr>
        <w:spacing w:after="342" w:line="259" w:lineRule="auto"/>
        <w:ind w:left="0" w:right="-219" w:firstLine="0"/>
        <w:jc w:val="left"/>
      </w:pPr>
      <w:r>
        <w:rPr>
          <w:noProof/>
          <w:color w:val="000000"/>
        </w:rPr>
        <mc:AlternateContent>
          <mc:Choice Requires="wpg">
            <w:drawing>
              <wp:inline distT="0" distB="0" distL="0" distR="0" wp14:anchorId="3D76D821" wp14:editId="134E4D92">
                <wp:extent cx="5904001" cy="6350"/>
                <wp:effectExtent l="0" t="0" r="0" b="0"/>
                <wp:docPr id="823040" name="Group 823040"/>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9841" name="Shape 139841"/>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3040" style="width:464.882pt;height:0.5pt;mso-position-horizontal-relative:char;mso-position-vertical-relative:line" coordsize="59040,63">
                <v:shape id="Shape 139841" style="position:absolute;width:59040;height:0;left:0;top:0;" coordsize="5904001,0" path="m0,0l5904001,0">
                  <v:stroke weight="0.5pt" endcap="flat" joinstyle="miter" miterlimit="4" on="true" color="#005d7d"/>
                  <v:fill on="false" color="#000000" opacity="0"/>
                </v:shape>
              </v:group>
            </w:pict>
          </mc:Fallback>
        </mc:AlternateContent>
      </w:r>
    </w:p>
    <w:p w14:paraId="3A420A11" w14:textId="77777777" w:rsidR="00676923" w:rsidRDefault="00000000">
      <w:pPr>
        <w:spacing w:after="100"/>
        <w:ind w:left="16" w:right="48"/>
      </w:pPr>
      <w:r>
        <w:t>Questions  -  Paper 1 . . . . . . . . . . . . . . . . . . . . . . . . . . . . . . . . . . . . . . . .</w:t>
      </w:r>
      <w:r>
        <w:rPr>
          <w:sz w:val="20"/>
        </w:rPr>
        <w:t>341</w:t>
      </w:r>
    </w:p>
    <w:p w14:paraId="12890E76" w14:textId="77777777" w:rsidR="00676923" w:rsidRDefault="00000000">
      <w:pPr>
        <w:spacing w:after="100"/>
        <w:ind w:left="16" w:right="48"/>
      </w:pPr>
      <w:r>
        <w:t>Questions  -  Paper 2 . . . . . . . . . . . . . . . . . . . . . . . . . . . . . . . . . . . . . . . .</w:t>
      </w:r>
      <w:r>
        <w:rPr>
          <w:sz w:val="20"/>
        </w:rPr>
        <w:t>346</w:t>
      </w:r>
    </w:p>
    <w:p w14:paraId="2EFC8801" w14:textId="77777777" w:rsidR="00676923" w:rsidRDefault="00000000">
      <w:pPr>
        <w:spacing w:after="100"/>
        <w:ind w:left="16" w:right="48"/>
      </w:pPr>
      <w:r>
        <w:t>Questions  -  Paper 3 . . . . . . . . . . . . . . . . . . . . . . . . . . . . . . . . . . . . . . . .</w:t>
      </w:r>
      <w:r>
        <w:rPr>
          <w:sz w:val="20"/>
        </w:rPr>
        <w:t>351</w:t>
      </w:r>
    </w:p>
    <w:p w14:paraId="28FA5E9D" w14:textId="77777777" w:rsidR="00676923" w:rsidRDefault="00000000">
      <w:pPr>
        <w:spacing w:after="100"/>
        <w:ind w:left="16" w:right="48"/>
      </w:pPr>
      <w:r>
        <w:t>Questions  -  Paper 4 . . . . . . . . . . . . . . . . . . . . . . . . . . . . . . . . . . . . . . . .</w:t>
      </w:r>
      <w:r>
        <w:rPr>
          <w:sz w:val="20"/>
        </w:rPr>
        <w:t>356</w:t>
      </w:r>
    </w:p>
    <w:p w14:paraId="280C751E" w14:textId="77777777" w:rsidR="00676923" w:rsidRDefault="00000000">
      <w:pPr>
        <w:spacing w:after="100"/>
        <w:ind w:left="16" w:right="48"/>
      </w:pPr>
      <w:r>
        <w:t>Questions  -  Paper 5 . . . . . . . . . . . . . . . . . . . . . . . . . . . . . . . . . . . . . . . .</w:t>
      </w:r>
      <w:r>
        <w:rPr>
          <w:sz w:val="20"/>
        </w:rPr>
        <w:t>361</w:t>
      </w:r>
    </w:p>
    <w:p w14:paraId="00F5CFB4" w14:textId="77777777" w:rsidR="00676923" w:rsidRDefault="00000000">
      <w:pPr>
        <w:spacing w:after="101"/>
        <w:ind w:left="16" w:right="48"/>
      </w:pPr>
      <w:r>
        <w:t>Questions  -  Paper 6 . . . . . . . . . . . . . . . . . . . . . . . . . . . . . . . . . . . . . . . .</w:t>
      </w:r>
      <w:r>
        <w:rPr>
          <w:sz w:val="20"/>
        </w:rPr>
        <w:t>366</w:t>
      </w:r>
    </w:p>
    <w:p w14:paraId="712DCAA9" w14:textId="77777777" w:rsidR="00676923" w:rsidRDefault="00000000">
      <w:pPr>
        <w:spacing w:after="100"/>
        <w:ind w:left="16" w:right="48"/>
      </w:pPr>
      <w:r>
        <w:t>Answers to Specimen Papers. . . . . . . . . . . . . . . . . . . . . . . . . . . . . . . . . . . .</w:t>
      </w:r>
      <w:r>
        <w:rPr>
          <w:sz w:val="20"/>
        </w:rPr>
        <w:t>372</w:t>
      </w:r>
    </w:p>
    <w:p w14:paraId="04C49DED" w14:textId="77777777" w:rsidR="00676923" w:rsidRDefault="00000000">
      <w:pPr>
        <w:spacing w:after="101"/>
        <w:ind w:left="16" w:right="48"/>
      </w:pPr>
      <w:r>
        <w:t>Revision Questions . . . . . . . . . . . . . . . . . . . . . . . . . . . . . . . . . . . . . . . . .</w:t>
      </w:r>
      <w:r>
        <w:rPr>
          <w:sz w:val="20"/>
        </w:rPr>
        <w:t>374</w:t>
      </w:r>
    </w:p>
    <w:p w14:paraId="05EB3497" w14:textId="77777777" w:rsidR="00676923" w:rsidRDefault="00000000">
      <w:pPr>
        <w:spacing w:after="100"/>
        <w:ind w:left="16" w:right="48"/>
      </w:pPr>
      <w:r>
        <w:t>Answers to Revision Questions. . . . . . . . . . . . . . . . . . . . . . . . . . . . . . . . . . .</w:t>
      </w:r>
      <w:r>
        <w:rPr>
          <w:sz w:val="20"/>
        </w:rPr>
        <w:t>422</w:t>
      </w:r>
    </w:p>
    <w:p w14:paraId="2B4D2DC5" w14:textId="77777777" w:rsidR="00676923" w:rsidRDefault="00000000">
      <w:pPr>
        <w:spacing w:after="101"/>
        <w:ind w:left="16" w:right="48"/>
      </w:pPr>
      <w:r>
        <w:t>Specimen Examination Paper . . . . . . . . . . . . . . . . . . . . . . . . . . . . . . . . . . .</w:t>
      </w:r>
      <w:r>
        <w:rPr>
          <w:sz w:val="20"/>
        </w:rPr>
        <w:t>424</w:t>
      </w:r>
    </w:p>
    <w:p w14:paraId="4AE198C9" w14:textId="77777777" w:rsidR="00676923" w:rsidRDefault="00000000">
      <w:pPr>
        <w:spacing w:after="100"/>
        <w:ind w:left="16" w:right="48"/>
      </w:pPr>
      <w:r>
        <w:t>Answers to Specimen Examination Paper . . . . . . . . . . . . . . . . . . . . . . . . . . . . .</w:t>
      </w:r>
      <w:r>
        <w:rPr>
          <w:sz w:val="20"/>
        </w:rPr>
        <w:t>436</w:t>
      </w:r>
    </w:p>
    <w:p w14:paraId="4BAF3607" w14:textId="77777777" w:rsidR="00676923" w:rsidRDefault="00000000">
      <w:pPr>
        <w:ind w:left="16" w:right="48"/>
      </w:pPr>
      <w:r>
        <w:t>Explanations to Specimen Examination Paper . . . . . . . . . . . . . . . . . . . . . . . . . .</w:t>
      </w:r>
      <w:r>
        <w:rPr>
          <w:sz w:val="20"/>
        </w:rPr>
        <w:t>436</w:t>
      </w:r>
    </w:p>
    <w:p w14:paraId="1BB890AC"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2065792" behindDoc="0" locked="0" layoutInCell="1" allowOverlap="1" wp14:anchorId="3E029CE0" wp14:editId="0549181E">
                <wp:simplePos x="0" y="0"/>
                <wp:positionH relativeFrom="page">
                  <wp:posOffset>0</wp:posOffset>
                </wp:positionH>
                <wp:positionV relativeFrom="page">
                  <wp:posOffset>6048006</wp:posOffset>
                </wp:positionV>
                <wp:extent cx="431999" cy="1215706"/>
                <wp:effectExtent l="0" t="0" r="0" b="0"/>
                <wp:wrapTopAndBottom/>
                <wp:docPr id="821965" name="Group 82196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262" name="Shape 93126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082" name="Rectangle 140082"/>
                        <wps:cNvSpPr/>
                        <wps:spPr>
                          <a:xfrm rot="5399999">
                            <a:off x="2649" y="91684"/>
                            <a:ext cx="182423" cy="149891"/>
                          </a:xfrm>
                          <a:prstGeom prst="rect">
                            <a:avLst/>
                          </a:prstGeom>
                          <a:ln>
                            <a:noFill/>
                          </a:ln>
                        </wps:spPr>
                        <wps:txbx>
                          <w:txbxContent>
                            <w:p w14:paraId="0ABB0A6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0083" name="Rectangle 140083"/>
                        <wps:cNvSpPr/>
                        <wps:spPr>
                          <a:xfrm rot="5399999">
                            <a:off x="-489556" y="841337"/>
                            <a:ext cx="1166289" cy="161208"/>
                          </a:xfrm>
                          <a:prstGeom prst="rect">
                            <a:avLst/>
                          </a:prstGeom>
                          <a:ln>
                            <a:noFill/>
                          </a:ln>
                        </wps:spPr>
                        <wps:txbx>
                          <w:txbxContent>
                            <w:p w14:paraId="060D0491"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3E029CE0" id="Group 821965" o:spid="_x0000_s2824" style="position:absolute;margin-left:0;margin-top:476.2pt;width:34pt;height:95.7pt;z-index:252065792;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">
                <v:shape id="Shape 931262" o:spid="_x0000_s2825"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" path="m,l431999,r,287998l,287998,,e" fillcolor="#181717" stroked="f" strokeweight="0">
                  <v:stroke miterlimit="83231f" joinstyle="miter"/>
                  <v:path arrowok="t" textboxrect="0,0,431999,287998"/>
                </v:shape>
                <v:rect id="Rectangle 140082" o:spid="_x0000_s2826"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" filled="f" stroked="f">
                  <v:textbox inset="0,0,0,0">
                    <w:txbxContent>
                      <w:p w14:paraId="0ABB0A63" w14:textId="77777777" w:rsidR="00676923" w:rsidRDefault="00000000">
                        <w:pPr>
                          <w:spacing w:after="160" w:line="259" w:lineRule="auto"/>
                          <w:ind w:left="0" w:firstLine="0"/>
                          <w:jc w:val="left"/>
                        </w:pPr>
                        <w:r>
                          <w:rPr>
                            <w:b/>
                            <w:color w:val="FFFEFD"/>
                            <w:sz w:val="18"/>
                          </w:rPr>
                          <w:t>18</w:t>
                        </w:r>
                      </w:p>
                    </w:txbxContent>
                  </v:textbox>
                </v:rect>
                <v:rect id="Rectangle 140083" o:spid="_x0000_s2827"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" filled="f" stroked="f">
                  <v:textbox inset="0,0,0,0">
                    <w:txbxContent>
                      <w:p w14:paraId="060D0491"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topAndBottom" anchorx="page" anchory="page"/>
              </v:group>
            </w:pict>
          </mc:Fallback>
        </mc:AlternateContent>
      </w:r>
    </w:p>
    <w:p w14:paraId="1292E011" w14:textId="77777777" w:rsidR="00676923" w:rsidRDefault="00000000">
      <w:pPr>
        <w:pStyle w:val="Heading3"/>
        <w:spacing w:after="86"/>
        <w:ind w:left="-5"/>
      </w:pPr>
      <w:r>
        <w:t>Questions  -  Paper 1</w:t>
      </w:r>
    </w:p>
    <w:p w14:paraId="27AAADE4" w14:textId="77777777" w:rsidR="00676923" w:rsidRDefault="00000000">
      <w:pPr>
        <w:numPr>
          <w:ilvl w:val="0"/>
          <w:numId w:val="254"/>
        </w:numPr>
        <w:spacing w:after="205"/>
        <w:ind w:right="14" w:hanging="720"/>
        <w:jc w:val="left"/>
      </w:pPr>
      <w:r>
        <w:rPr>
          <w:b/>
        </w:rPr>
        <w:t>The composition of the atmosphere from sea level to about 70 000 ft retains proportions of:</w:t>
      </w:r>
    </w:p>
    <w:p w14:paraId="59DDC2C4" w14:textId="77777777" w:rsidR="00676923" w:rsidRDefault="00000000">
      <w:pPr>
        <w:numPr>
          <w:ilvl w:val="1"/>
          <w:numId w:val="254"/>
        </w:numPr>
        <w:ind w:right="48" w:hanging="720"/>
      </w:pPr>
      <w:r>
        <w:t xml:space="preserve">50% Nitrogen,  </w:t>
      </w:r>
      <w:r>
        <w:tab/>
        <w:t xml:space="preserve">40% Oxygen,  </w:t>
      </w:r>
      <w:r>
        <w:tab/>
        <w:t>10% other gases</w:t>
      </w:r>
    </w:p>
    <w:p w14:paraId="2B85C939" w14:textId="77777777" w:rsidR="00676923" w:rsidRDefault="00000000">
      <w:pPr>
        <w:numPr>
          <w:ilvl w:val="1"/>
          <w:numId w:val="254"/>
        </w:numPr>
        <w:ind w:right="48" w:hanging="720"/>
      </w:pPr>
      <w:r>
        <w:t xml:space="preserve">78% Oxygen,  </w:t>
      </w:r>
      <w:r>
        <w:tab/>
        <w:t xml:space="preserve">21% Nitrogen,  </w:t>
      </w:r>
      <w:r>
        <w:tab/>
        <w:t>1% other gases</w:t>
      </w:r>
    </w:p>
    <w:p w14:paraId="46855863" w14:textId="77777777" w:rsidR="00676923" w:rsidRDefault="00000000">
      <w:pPr>
        <w:numPr>
          <w:ilvl w:val="1"/>
          <w:numId w:val="254"/>
        </w:numPr>
        <w:ind w:right="48" w:hanging="720"/>
      </w:pPr>
      <w:r>
        <w:t xml:space="preserve">78% Nitrogen,  </w:t>
      </w:r>
      <w:r>
        <w:tab/>
        <w:t xml:space="preserve">21% Oxygen,  </w:t>
      </w:r>
      <w:r>
        <w:tab/>
        <w:t xml:space="preserve">1% other gases </w:t>
      </w:r>
    </w:p>
    <w:p w14:paraId="049CAF27" w14:textId="77777777" w:rsidR="00676923" w:rsidRDefault="00000000">
      <w:pPr>
        <w:numPr>
          <w:ilvl w:val="1"/>
          <w:numId w:val="254"/>
        </w:numPr>
        <w:spacing w:after="201"/>
        <w:ind w:right="48" w:hanging="720"/>
      </w:pPr>
      <w:r>
        <w:t xml:space="preserve">76% Nitrogen,  </w:t>
      </w:r>
      <w:r>
        <w:tab/>
        <w:t xml:space="preserve">14% Oxygen,  </w:t>
      </w:r>
      <w:r>
        <w:tab/>
        <w:t>10% other gases</w:t>
      </w:r>
    </w:p>
    <w:p w14:paraId="09F80ED6" w14:textId="77777777" w:rsidR="00676923" w:rsidRDefault="00000000">
      <w:pPr>
        <w:numPr>
          <w:ilvl w:val="0"/>
          <w:numId w:val="254"/>
        </w:numPr>
        <w:spacing w:after="205"/>
        <w:ind w:right="14" w:hanging="720"/>
        <w:jc w:val="left"/>
      </w:pPr>
      <w:r>
        <w:rPr>
          <w:b/>
        </w:rPr>
        <w:t>Oxygen is required by the human body to:</w:t>
      </w:r>
    </w:p>
    <w:p w14:paraId="0C5DECE8" w14:textId="77777777" w:rsidR="00676923" w:rsidRDefault="00000000">
      <w:pPr>
        <w:numPr>
          <w:ilvl w:val="1"/>
          <w:numId w:val="254"/>
        </w:numPr>
        <w:ind w:right="48" w:hanging="720"/>
      </w:pPr>
      <w:r>
        <w:t>clear the blood of impurities produced in the body</w:t>
      </w:r>
    </w:p>
    <w:p w14:paraId="0A562680" w14:textId="77777777" w:rsidR="00676923" w:rsidRDefault="00000000">
      <w:pPr>
        <w:numPr>
          <w:ilvl w:val="1"/>
          <w:numId w:val="254"/>
        </w:numPr>
        <w:ind w:right="48" w:hanging="720"/>
      </w:pPr>
      <w:r>
        <w:t>derive energy from food by oxidation</w:t>
      </w:r>
    </w:p>
    <w:p w14:paraId="260FA20A" w14:textId="77777777" w:rsidR="00676923" w:rsidRDefault="00000000">
      <w:pPr>
        <w:numPr>
          <w:ilvl w:val="1"/>
          <w:numId w:val="254"/>
        </w:numPr>
        <w:ind w:right="48" w:hanging="720"/>
      </w:pPr>
      <w:r>
        <w:t>produce carbon dioxide to maintain the correct acidity of the blood</w:t>
      </w:r>
    </w:p>
    <w:p w14:paraId="40C8338C" w14:textId="77777777" w:rsidR="00676923" w:rsidRDefault="00000000">
      <w:pPr>
        <w:numPr>
          <w:ilvl w:val="1"/>
          <w:numId w:val="254"/>
        </w:numPr>
        <w:spacing w:after="209"/>
        <w:ind w:right="48" w:hanging="720"/>
      </w:pPr>
      <w:r>
        <w:t>to ensure the conversion of fats and proteins to carbohydrates required for tissue regeneration</w:t>
      </w:r>
    </w:p>
    <w:p w14:paraId="5B6E5A80" w14:textId="77777777" w:rsidR="00676923" w:rsidRDefault="00000000">
      <w:pPr>
        <w:tabs>
          <w:tab w:val="center" w:pos="3357"/>
        </w:tabs>
        <w:spacing w:after="205"/>
        <w:ind w:left="-15" w:firstLine="0"/>
        <w:jc w:val="left"/>
      </w:pPr>
      <w:r>
        <w:rPr>
          <w:b/>
        </w:rPr>
        <w:t xml:space="preserve">3 </w:t>
      </w:r>
      <w:r>
        <w:rPr>
          <w:b/>
        </w:rPr>
        <w:tab/>
        <w:t>Gas exchange between the air and blood takes place:</w:t>
      </w:r>
    </w:p>
    <w:p w14:paraId="3392B5C5" w14:textId="77777777" w:rsidR="00676923" w:rsidRDefault="00000000">
      <w:pPr>
        <w:numPr>
          <w:ilvl w:val="0"/>
          <w:numId w:val="255"/>
        </w:numPr>
        <w:ind w:right="48" w:hanging="720"/>
      </w:pPr>
      <w:r>
        <w:t>through the mucous lining of the trachea and bronchi</w:t>
      </w:r>
    </w:p>
    <w:p w14:paraId="1E54152B" w14:textId="77777777" w:rsidR="00676923" w:rsidRDefault="00000000">
      <w:pPr>
        <w:numPr>
          <w:ilvl w:val="0"/>
          <w:numId w:val="255"/>
        </w:numPr>
        <w:ind w:right="48" w:hanging="720"/>
      </w:pPr>
      <w:r>
        <w:t>between the interior of the alveoli and the capillaries on the alveoli walls</w:t>
      </w:r>
    </w:p>
    <w:p w14:paraId="1ABCDADB" w14:textId="77777777" w:rsidR="00676923" w:rsidRDefault="00000000">
      <w:pPr>
        <w:numPr>
          <w:ilvl w:val="0"/>
          <w:numId w:val="255"/>
        </w:numPr>
        <w:ind w:right="48" w:hanging="720"/>
      </w:pPr>
      <w:r>
        <w:t>from the whole surface of the lungs via the fluid in the thoracic cavity</w:t>
      </w:r>
    </w:p>
    <w:p w14:paraId="5A24BAEE" w14:textId="77777777" w:rsidR="00676923" w:rsidRDefault="00000000">
      <w:pPr>
        <w:numPr>
          <w:ilvl w:val="0"/>
          <w:numId w:val="255"/>
        </w:numPr>
        <w:spacing w:after="201"/>
        <w:ind w:right="48" w:hanging="720"/>
      </w:pPr>
      <w:r>
        <w:t>by means of the Pulmonary artery, linking the lungs directly to the heart</w:t>
      </w:r>
    </w:p>
    <w:p w14:paraId="4E241F37" w14:textId="77777777" w:rsidR="00676923" w:rsidRDefault="00000000">
      <w:pPr>
        <w:numPr>
          <w:ilvl w:val="0"/>
          <w:numId w:val="256"/>
        </w:numPr>
        <w:spacing w:after="205"/>
        <w:ind w:right="14" w:hanging="720"/>
        <w:jc w:val="left"/>
      </w:pPr>
      <w:r>
        <w:rPr>
          <w:b/>
        </w:rPr>
        <w:t>Oxygen is transported in the blood:</w:t>
      </w:r>
    </w:p>
    <w:p w14:paraId="5ACE6A41" w14:textId="77777777" w:rsidR="00676923" w:rsidRDefault="00000000">
      <w:pPr>
        <w:numPr>
          <w:ilvl w:val="1"/>
          <w:numId w:val="256"/>
        </w:numPr>
        <w:ind w:right="48" w:hanging="720"/>
      </w:pPr>
      <w:r>
        <w:rPr>
          <w:noProof/>
          <w:color w:val="000000"/>
        </w:rPr>
        <w:lastRenderedPageBreak/>
        <mc:AlternateContent>
          <mc:Choice Requires="wpg">
            <w:drawing>
              <wp:anchor distT="0" distB="0" distL="114300" distR="114300" simplePos="0" relativeHeight="252066816" behindDoc="0" locked="0" layoutInCell="1" allowOverlap="1" wp14:anchorId="602EE919" wp14:editId="02B158C0">
                <wp:simplePos x="0" y="0"/>
                <wp:positionH relativeFrom="page">
                  <wp:posOffset>7128002</wp:posOffset>
                </wp:positionH>
                <wp:positionV relativeFrom="page">
                  <wp:posOffset>6048007</wp:posOffset>
                </wp:positionV>
                <wp:extent cx="432003" cy="1504478"/>
                <wp:effectExtent l="0" t="0" r="0" b="0"/>
                <wp:wrapSquare wrapText="bothSides"/>
                <wp:docPr id="822120" name="Group 82212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0091" name="Shape 14009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226" name="Rectangle 140226"/>
                        <wps:cNvSpPr/>
                        <wps:spPr>
                          <a:xfrm rot="-5399999">
                            <a:off x="125078" y="1383263"/>
                            <a:ext cx="238906" cy="161208"/>
                          </a:xfrm>
                          <a:prstGeom prst="rect">
                            <a:avLst/>
                          </a:prstGeom>
                          <a:ln>
                            <a:noFill/>
                          </a:ln>
                        </wps:spPr>
                        <wps:txbx>
                          <w:txbxContent>
                            <w:p w14:paraId="6D8D276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0093" name="Rectangle 140093"/>
                        <wps:cNvSpPr/>
                        <wps:spPr>
                          <a:xfrm rot="-5399999">
                            <a:off x="-360182" y="610002"/>
                            <a:ext cx="1397183" cy="161208"/>
                          </a:xfrm>
                          <a:prstGeom prst="rect">
                            <a:avLst/>
                          </a:prstGeom>
                          <a:ln>
                            <a:noFill/>
                          </a:ln>
                        </wps:spPr>
                        <wps:txbx>
                          <w:txbxContent>
                            <w:p w14:paraId="64DE0B0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0094" name="Rectangle 140094"/>
                        <wps:cNvSpPr/>
                        <wps:spPr>
                          <a:xfrm rot="-5399999">
                            <a:off x="246927" y="46420"/>
                            <a:ext cx="182423" cy="149891"/>
                          </a:xfrm>
                          <a:prstGeom prst="rect">
                            <a:avLst/>
                          </a:prstGeom>
                          <a:ln>
                            <a:noFill/>
                          </a:ln>
                        </wps:spPr>
                        <wps:txbx>
                          <w:txbxContent>
                            <w:p w14:paraId="6F4FE06A"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602EE919" id="Group 822120" o:spid="_x0000_s2828" style="position:absolute;left:0;text-align:left;margin-left:561.25pt;margin-top:476.2pt;width:34pt;height:118.45pt;z-index:252066816;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">
                <v:shape id="Shape 140091" o:spid="_x0000_s2829"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0226" o:spid="_x0000_s2830"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" filled="f" stroked="f">
                  <v:textbox inset="0,0,0,0">
                    <w:txbxContent>
                      <w:p w14:paraId="6D8D2763" w14:textId="77777777" w:rsidR="00676923" w:rsidRDefault="00000000">
                        <w:pPr>
                          <w:spacing w:after="160" w:line="259" w:lineRule="auto"/>
                          <w:ind w:left="0" w:firstLine="0"/>
                          <w:jc w:val="left"/>
                        </w:pPr>
                        <w:r>
                          <w:rPr>
                            <w:b/>
                            <w:sz w:val="16"/>
                          </w:rPr>
                          <w:t xml:space="preserve"> </w:t>
                        </w:r>
                      </w:p>
                    </w:txbxContent>
                  </v:textbox>
                </v:rect>
                <v:rect id="Rectangle 140093" o:spid="_x0000_s2831"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" filled="f" stroked="f">
                  <v:textbox inset="0,0,0,0">
                    <w:txbxContent>
                      <w:p w14:paraId="64DE0B0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0094" o:spid="_x0000_s2832"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" filled="f" stroked="f">
                  <v:textbox inset="0,0,0,0">
                    <w:txbxContent>
                      <w:p w14:paraId="6F4FE06A"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dissolved in the blood plasma</w:t>
      </w:r>
    </w:p>
    <w:p w14:paraId="3BCF2152" w14:textId="77777777" w:rsidR="00676923" w:rsidRDefault="00000000">
      <w:pPr>
        <w:numPr>
          <w:ilvl w:val="1"/>
          <w:numId w:val="256"/>
        </w:numPr>
        <w:ind w:right="48" w:hanging="720"/>
      </w:pPr>
      <w:r>
        <w:t xml:space="preserve">in chemical combination with </w:t>
      </w:r>
      <w:proofErr w:type="spellStart"/>
      <w:r>
        <w:t>haemoglobin</w:t>
      </w:r>
      <w:proofErr w:type="spellEnd"/>
      <w:r>
        <w:t xml:space="preserve"> in the white blood cells</w:t>
      </w:r>
    </w:p>
    <w:p w14:paraId="143E1B3C" w14:textId="77777777" w:rsidR="00676923" w:rsidRDefault="00000000">
      <w:pPr>
        <w:numPr>
          <w:ilvl w:val="1"/>
          <w:numId w:val="256"/>
        </w:numPr>
        <w:ind w:right="48" w:hanging="720"/>
      </w:pPr>
      <w:r>
        <w:t>as microscopic bubbles linked to blood platelets</w:t>
      </w:r>
    </w:p>
    <w:p w14:paraId="2DA79B79" w14:textId="77777777" w:rsidR="00676923" w:rsidRDefault="00000000">
      <w:pPr>
        <w:numPr>
          <w:ilvl w:val="1"/>
          <w:numId w:val="256"/>
        </w:numPr>
        <w:spacing w:after="201"/>
        <w:ind w:right="48" w:hanging="720"/>
      </w:pPr>
      <w:r>
        <w:t xml:space="preserve">in combination with </w:t>
      </w:r>
      <w:proofErr w:type="spellStart"/>
      <w:r>
        <w:t>haemoglobin</w:t>
      </w:r>
      <w:proofErr w:type="spellEnd"/>
      <w:r>
        <w:t xml:space="preserve"> in the red blood cells</w:t>
      </w:r>
    </w:p>
    <w:p w14:paraId="12044029" w14:textId="77777777" w:rsidR="00676923" w:rsidRDefault="00000000">
      <w:pPr>
        <w:numPr>
          <w:ilvl w:val="0"/>
          <w:numId w:val="256"/>
        </w:numPr>
        <w:spacing w:after="205"/>
        <w:ind w:right="14" w:hanging="720"/>
        <w:jc w:val="left"/>
      </w:pPr>
      <w:r>
        <w:rPr>
          <w:b/>
        </w:rPr>
        <w:t>An individual who is short of oxygen may try to compensate by increasing the rate and depth of breathing. This process is called:</w:t>
      </w:r>
    </w:p>
    <w:p w14:paraId="481E1825" w14:textId="77777777" w:rsidR="00676923" w:rsidRDefault="00000000">
      <w:pPr>
        <w:numPr>
          <w:ilvl w:val="1"/>
          <w:numId w:val="256"/>
        </w:numPr>
        <w:ind w:right="48" w:hanging="720"/>
      </w:pPr>
      <w:r>
        <w:t>hypoxic compensation</w:t>
      </w:r>
    </w:p>
    <w:p w14:paraId="45912692" w14:textId="77777777" w:rsidR="00676923" w:rsidRDefault="00000000">
      <w:pPr>
        <w:numPr>
          <w:ilvl w:val="1"/>
          <w:numId w:val="256"/>
        </w:numPr>
        <w:ind w:right="48" w:hanging="720"/>
      </w:pPr>
      <w:r>
        <w:t>presbycusis</w:t>
      </w:r>
    </w:p>
    <w:p w14:paraId="6C8194CA" w14:textId="77777777" w:rsidR="00676923" w:rsidRDefault="00000000">
      <w:pPr>
        <w:numPr>
          <w:ilvl w:val="1"/>
          <w:numId w:val="256"/>
        </w:numPr>
        <w:ind w:right="48" w:hanging="720"/>
      </w:pPr>
      <w:r>
        <w:t>hyperventilation</w:t>
      </w:r>
    </w:p>
    <w:p w14:paraId="4235FCD9" w14:textId="77777777" w:rsidR="00676923" w:rsidRDefault="00000000">
      <w:pPr>
        <w:numPr>
          <w:ilvl w:val="1"/>
          <w:numId w:val="256"/>
        </w:numPr>
        <w:spacing w:after="201"/>
        <w:ind w:right="48" w:hanging="720"/>
      </w:pPr>
      <w:r>
        <w:t>carbonic dysrhythmia</w:t>
      </w:r>
    </w:p>
    <w:p w14:paraId="2C31E73A" w14:textId="77777777" w:rsidR="00676923" w:rsidRDefault="00000000">
      <w:pPr>
        <w:numPr>
          <w:ilvl w:val="0"/>
          <w:numId w:val="256"/>
        </w:numPr>
        <w:spacing w:after="205"/>
        <w:ind w:right="14" w:hanging="720"/>
        <w:jc w:val="left"/>
      </w:pPr>
      <w:r>
        <w:rPr>
          <w:b/>
        </w:rPr>
        <w:t>A free running circadian rhythm exhibits a periodicity of about:</w:t>
      </w:r>
    </w:p>
    <w:p w14:paraId="1180601C" w14:textId="77777777" w:rsidR="00676923" w:rsidRDefault="00000000">
      <w:pPr>
        <w:numPr>
          <w:ilvl w:val="1"/>
          <w:numId w:val="256"/>
        </w:numPr>
        <w:ind w:right="48" w:hanging="720"/>
      </w:pPr>
      <w:r>
        <w:t>23 hours</w:t>
      </w:r>
    </w:p>
    <w:p w14:paraId="04F3C2F4" w14:textId="77777777" w:rsidR="00676923" w:rsidRDefault="00000000">
      <w:pPr>
        <w:numPr>
          <w:ilvl w:val="1"/>
          <w:numId w:val="256"/>
        </w:numPr>
        <w:ind w:right="48" w:hanging="720"/>
      </w:pPr>
      <w:r>
        <w:t>24 hours</w:t>
      </w:r>
    </w:p>
    <w:p w14:paraId="168AC7A3" w14:textId="77777777" w:rsidR="00676923" w:rsidRDefault="00000000">
      <w:pPr>
        <w:numPr>
          <w:ilvl w:val="1"/>
          <w:numId w:val="256"/>
        </w:numPr>
        <w:ind w:right="48" w:hanging="720"/>
      </w:pPr>
      <w:r>
        <w:t>25 hours</w:t>
      </w:r>
    </w:p>
    <w:p w14:paraId="65196625" w14:textId="77777777" w:rsidR="00676923" w:rsidRDefault="00000000">
      <w:pPr>
        <w:numPr>
          <w:ilvl w:val="1"/>
          <w:numId w:val="256"/>
        </w:numPr>
        <w:spacing w:after="201"/>
        <w:ind w:right="48" w:hanging="720"/>
      </w:pPr>
      <w:r>
        <w:t>26 hours</w:t>
      </w:r>
    </w:p>
    <w:p w14:paraId="1A70808C" w14:textId="77777777" w:rsidR="00676923" w:rsidRDefault="00000000">
      <w:pPr>
        <w:numPr>
          <w:ilvl w:val="0"/>
          <w:numId w:val="256"/>
        </w:numPr>
        <w:spacing w:after="205"/>
        <w:ind w:right="14" w:hanging="720"/>
        <w:jc w:val="left"/>
      </w:pPr>
      <w:r>
        <w:rPr>
          <w:b/>
        </w:rPr>
        <w:t>Constantly seeking information to anticipate situations and to take the right decisions:</w:t>
      </w:r>
    </w:p>
    <w:p w14:paraId="69002BEF" w14:textId="77777777" w:rsidR="00676923" w:rsidRDefault="00000000">
      <w:pPr>
        <w:numPr>
          <w:ilvl w:val="1"/>
          <w:numId w:val="256"/>
        </w:numPr>
        <w:ind w:right="48" w:hanging="720"/>
      </w:pPr>
      <w:r>
        <w:t>can be dangerous, as it may distract attention from flying the aircraft</w:t>
      </w:r>
    </w:p>
    <w:p w14:paraId="46A26F0D" w14:textId="77777777" w:rsidR="00676923" w:rsidRDefault="00000000">
      <w:pPr>
        <w:numPr>
          <w:ilvl w:val="1"/>
          <w:numId w:val="256"/>
        </w:numPr>
        <w:ind w:right="48" w:hanging="720"/>
      </w:pPr>
      <w:r>
        <w:t>is impossible for pilots as they can only absorb a limited amount of information at any one time</w:t>
      </w:r>
    </w:p>
    <w:p w14:paraId="608B2FE5" w14:textId="77777777" w:rsidR="00676923" w:rsidRDefault="00000000">
      <w:pPr>
        <w:numPr>
          <w:ilvl w:val="1"/>
          <w:numId w:val="256"/>
        </w:numPr>
        <w:ind w:right="48" w:hanging="720"/>
      </w:pPr>
      <w:r>
        <w:t>enables maintenance of situational awareness</w:t>
      </w:r>
    </w:p>
    <w:p w14:paraId="56B94CCA" w14:textId="77777777" w:rsidR="00676923" w:rsidRDefault="00000000">
      <w:pPr>
        <w:numPr>
          <w:ilvl w:val="1"/>
          <w:numId w:val="256"/>
        </w:numPr>
        <w:ind w:right="48" w:hanging="720"/>
      </w:pPr>
      <w:r>
        <w:t>always carries the risk of constructing a false mental model</w:t>
      </w:r>
    </w:p>
    <w:p w14:paraId="1DC3D11A" w14:textId="77777777" w:rsidR="00676923" w:rsidRDefault="00000000">
      <w:pPr>
        <w:numPr>
          <w:ilvl w:val="0"/>
          <w:numId w:val="256"/>
        </w:numPr>
        <w:spacing w:after="205"/>
        <w:ind w:right="14" w:hanging="720"/>
        <w:jc w:val="left"/>
      </w:pPr>
      <w:r>
        <w:rPr>
          <w:b/>
        </w:rPr>
        <w:t>Safety in commercial air transport:</w:t>
      </w:r>
    </w:p>
    <w:p w14:paraId="7C39A59D" w14:textId="77777777" w:rsidR="00676923" w:rsidRDefault="00000000">
      <w:pPr>
        <w:numPr>
          <w:ilvl w:val="1"/>
          <w:numId w:val="256"/>
        </w:numPr>
        <w:ind w:right="48" w:hanging="720"/>
      </w:pPr>
      <w:r>
        <w:t>is better than road safety, but not as good as rail safety</w:t>
      </w:r>
    </w:p>
    <w:p w14:paraId="4A9369B3" w14:textId="77777777" w:rsidR="00676923" w:rsidRDefault="00000000">
      <w:pPr>
        <w:numPr>
          <w:ilvl w:val="1"/>
          <w:numId w:val="256"/>
        </w:numPr>
        <w:ind w:right="48" w:hanging="720"/>
      </w:pPr>
      <w:r>
        <w:t xml:space="preserve">though effective, </w:t>
      </w:r>
      <w:proofErr w:type="gramStart"/>
      <w:r>
        <w:t>lagging behind</w:t>
      </w:r>
      <w:proofErr w:type="gramEnd"/>
      <w:r>
        <w:t xml:space="preserve"> road and rail safety</w:t>
      </w:r>
    </w:p>
    <w:p w14:paraId="144AE700" w14:textId="77777777" w:rsidR="00676923" w:rsidRDefault="00000000">
      <w:pPr>
        <w:numPr>
          <w:ilvl w:val="1"/>
          <w:numId w:val="256"/>
        </w:numPr>
        <w:ind w:right="48" w:hanging="720"/>
      </w:pPr>
      <w:r>
        <w:t>increasing each year, due to the increasing automation of modern aircraft</w:t>
      </w:r>
    </w:p>
    <w:p w14:paraId="188C9EDA" w14:textId="77777777" w:rsidR="00676923" w:rsidRDefault="00000000">
      <w:pPr>
        <w:numPr>
          <w:ilvl w:val="1"/>
          <w:numId w:val="256"/>
        </w:numPr>
        <w:spacing w:after="201"/>
        <w:ind w:right="48" w:hanging="720"/>
      </w:pPr>
      <w:r>
        <w:t>better than road safety and rail safety</w:t>
      </w:r>
    </w:p>
    <w:p w14:paraId="65B6DF58" w14:textId="77777777" w:rsidR="00676923" w:rsidRDefault="00000000">
      <w:pPr>
        <w:numPr>
          <w:ilvl w:val="0"/>
          <w:numId w:val="256"/>
        </w:numPr>
        <w:spacing w:after="205"/>
        <w:ind w:right="14" w:hanging="720"/>
        <w:jc w:val="left"/>
      </w:pPr>
      <w:r>
        <w:rPr>
          <w:b/>
        </w:rPr>
        <w:t>‘Slow wave’ sleep occurs:</w:t>
      </w:r>
    </w:p>
    <w:p w14:paraId="33A31E1E" w14:textId="77777777" w:rsidR="00676923" w:rsidRDefault="00000000">
      <w:pPr>
        <w:numPr>
          <w:ilvl w:val="1"/>
          <w:numId w:val="256"/>
        </w:numPr>
        <w:ind w:right="48" w:hanging="720"/>
      </w:pPr>
      <w:r>
        <w:t>during low voltage high frequency delta brain wave activity</w:t>
      </w:r>
    </w:p>
    <w:p w14:paraId="13C73500" w14:textId="77777777" w:rsidR="00676923" w:rsidRDefault="00000000">
      <w:pPr>
        <w:numPr>
          <w:ilvl w:val="1"/>
          <w:numId w:val="256"/>
        </w:numPr>
        <w:ind w:right="48" w:hanging="720"/>
      </w:pPr>
      <w:r>
        <w:t>sleep stages 3 and 4</w:t>
      </w:r>
    </w:p>
    <w:p w14:paraId="5C48FB25" w14:textId="77777777" w:rsidR="00676923" w:rsidRDefault="00000000">
      <w:pPr>
        <w:numPr>
          <w:ilvl w:val="1"/>
          <w:numId w:val="256"/>
        </w:numPr>
        <w:ind w:right="48" w:hanging="720"/>
      </w:pPr>
      <w:r>
        <w:t>as an individual first starts to fall asleep</w:t>
      </w:r>
    </w:p>
    <w:p w14:paraId="76D7927B" w14:textId="77777777" w:rsidR="00676923" w:rsidRDefault="00000000">
      <w:pPr>
        <w:numPr>
          <w:ilvl w:val="1"/>
          <w:numId w:val="256"/>
        </w:numPr>
        <w:spacing w:after="201"/>
        <w:ind w:right="48" w:hanging="720"/>
      </w:pPr>
      <w:r>
        <w:t>during the dreaming stage of REM sleep</w:t>
      </w:r>
    </w:p>
    <w:p w14:paraId="471B62EF" w14:textId="77777777" w:rsidR="00676923" w:rsidRDefault="00000000">
      <w:pPr>
        <w:numPr>
          <w:ilvl w:val="0"/>
          <w:numId w:val="256"/>
        </w:numPr>
        <w:spacing w:after="205"/>
        <w:ind w:right="14" w:hanging="720"/>
        <w:jc w:val="left"/>
      </w:pPr>
      <w:r>
        <w:rPr>
          <w:b/>
        </w:rPr>
        <w:t>Strengthening and organizing the human memory when learning new tasks is believed to occur in:</w:t>
      </w:r>
    </w:p>
    <w:p w14:paraId="00AF3409" w14:textId="77777777" w:rsidR="00676923" w:rsidRDefault="00000000">
      <w:pPr>
        <w:numPr>
          <w:ilvl w:val="1"/>
          <w:numId w:val="256"/>
        </w:numPr>
        <w:ind w:right="48" w:hanging="720"/>
      </w:pPr>
      <w:r>
        <w:t>REM sleep</w:t>
      </w:r>
    </w:p>
    <w:p w14:paraId="5C6BDC23" w14:textId="77777777" w:rsidR="00676923" w:rsidRDefault="00000000">
      <w:pPr>
        <w:numPr>
          <w:ilvl w:val="1"/>
          <w:numId w:val="256"/>
        </w:numPr>
        <w:ind w:right="48" w:hanging="720"/>
      </w:pPr>
      <w:r>
        <w:t>slow wave sleep</w:t>
      </w:r>
    </w:p>
    <w:p w14:paraId="30E924A0" w14:textId="77777777" w:rsidR="00676923" w:rsidRDefault="00000000">
      <w:pPr>
        <w:numPr>
          <w:ilvl w:val="1"/>
          <w:numId w:val="256"/>
        </w:numPr>
        <w:ind w:right="48" w:hanging="720"/>
      </w:pPr>
      <w:r>
        <w:t>sleep stages 3 and 4</w:t>
      </w:r>
    </w:p>
    <w:p w14:paraId="7B2EE15E" w14:textId="77777777" w:rsidR="00676923" w:rsidRDefault="00000000">
      <w:pPr>
        <w:numPr>
          <w:ilvl w:val="1"/>
          <w:numId w:val="256"/>
        </w:numPr>
        <w:spacing w:after="201"/>
        <w:ind w:right="48" w:hanging="720"/>
      </w:pPr>
      <w:r>
        <w:t>stages 1 and 2 sleep</w:t>
      </w:r>
    </w:p>
    <w:p w14:paraId="5088CBC8" w14:textId="77777777" w:rsidR="00676923" w:rsidRDefault="00000000">
      <w:pPr>
        <w:numPr>
          <w:ilvl w:val="0"/>
          <w:numId w:val="256"/>
        </w:numPr>
        <w:spacing w:after="205"/>
        <w:ind w:right="14" w:hanging="720"/>
        <w:jc w:val="left"/>
      </w:pPr>
      <w:r>
        <w:rPr>
          <w:b/>
        </w:rPr>
        <w:t>The most common form of amnesia affects:</w:t>
      </w:r>
    </w:p>
    <w:p w14:paraId="2AFEA26E" w14:textId="77777777" w:rsidR="00676923" w:rsidRDefault="00000000">
      <w:pPr>
        <w:numPr>
          <w:ilvl w:val="1"/>
          <w:numId w:val="256"/>
        </w:numPr>
        <w:ind w:right="48" w:hanging="720"/>
      </w:pPr>
      <w:r>
        <w:lastRenderedPageBreak/>
        <w:t>episodic memory</w:t>
      </w:r>
    </w:p>
    <w:p w14:paraId="05AA2996" w14:textId="77777777" w:rsidR="00676923" w:rsidRDefault="00000000">
      <w:pPr>
        <w:numPr>
          <w:ilvl w:val="1"/>
          <w:numId w:val="256"/>
        </w:numPr>
        <w:ind w:right="48" w:hanging="720"/>
      </w:pPr>
      <w:r>
        <w:rPr>
          <w:noProof/>
          <w:color w:val="000000"/>
        </w:rPr>
        <mc:AlternateContent>
          <mc:Choice Requires="wpg">
            <w:drawing>
              <wp:anchor distT="0" distB="0" distL="114300" distR="114300" simplePos="0" relativeHeight="252067840" behindDoc="0" locked="0" layoutInCell="1" allowOverlap="1" wp14:anchorId="68A66A1B" wp14:editId="53417C08">
                <wp:simplePos x="0" y="0"/>
                <wp:positionH relativeFrom="page">
                  <wp:posOffset>0</wp:posOffset>
                </wp:positionH>
                <wp:positionV relativeFrom="page">
                  <wp:posOffset>6048006</wp:posOffset>
                </wp:positionV>
                <wp:extent cx="431999" cy="1215706"/>
                <wp:effectExtent l="0" t="0" r="0" b="0"/>
                <wp:wrapSquare wrapText="bothSides"/>
                <wp:docPr id="822375" name="Group 82237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306" name="Shape 93130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271" name="Rectangle 140271"/>
                        <wps:cNvSpPr/>
                        <wps:spPr>
                          <a:xfrm rot="5399999">
                            <a:off x="2649" y="91684"/>
                            <a:ext cx="182423" cy="149891"/>
                          </a:xfrm>
                          <a:prstGeom prst="rect">
                            <a:avLst/>
                          </a:prstGeom>
                          <a:ln>
                            <a:noFill/>
                          </a:ln>
                        </wps:spPr>
                        <wps:txbx>
                          <w:txbxContent>
                            <w:p w14:paraId="3BEA360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0272" name="Rectangle 140272"/>
                        <wps:cNvSpPr/>
                        <wps:spPr>
                          <a:xfrm rot="5399999">
                            <a:off x="-489556" y="841337"/>
                            <a:ext cx="1166289" cy="161208"/>
                          </a:xfrm>
                          <a:prstGeom prst="rect">
                            <a:avLst/>
                          </a:prstGeom>
                          <a:ln>
                            <a:noFill/>
                          </a:ln>
                        </wps:spPr>
                        <wps:txbx>
                          <w:txbxContent>
                            <w:p w14:paraId="695D6276"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68A66A1B" id="Group 822375" o:spid="_x0000_s2833" style="position:absolute;left:0;text-align:left;margin-left:0;margin-top:476.2pt;width:34pt;height:95.7pt;z-index:252067840;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">
                <v:shape id="Shape 931306" o:spid="_x0000_s283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" path="m,l431999,r,287998l,287998,,e" fillcolor="#181717" stroked="f" strokeweight="0">
                  <v:stroke miterlimit="83231f" joinstyle="miter"/>
                  <v:path arrowok="t" textboxrect="0,0,431999,287998"/>
                </v:shape>
                <v:rect id="Rectangle 140271" o:spid="_x0000_s283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" filled="f" stroked="f">
                  <v:textbox inset="0,0,0,0">
                    <w:txbxContent>
                      <w:p w14:paraId="3BEA360F" w14:textId="77777777" w:rsidR="00676923" w:rsidRDefault="00000000">
                        <w:pPr>
                          <w:spacing w:after="160" w:line="259" w:lineRule="auto"/>
                          <w:ind w:left="0" w:firstLine="0"/>
                          <w:jc w:val="left"/>
                        </w:pPr>
                        <w:r>
                          <w:rPr>
                            <w:b/>
                            <w:color w:val="FFFEFD"/>
                            <w:sz w:val="18"/>
                          </w:rPr>
                          <w:t>18</w:t>
                        </w:r>
                      </w:p>
                    </w:txbxContent>
                  </v:textbox>
                </v:rect>
                <v:rect id="Rectangle 140272" o:spid="_x0000_s2836"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" filled="f" stroked="f">
                  <v:textbox inset="0,0,0,0">
                    <w:txbxContent>
                      <w:p w14:paraId="695D6276"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short-term or working memory</w:t>
      </w:r>
    </w:p>
    <w:p w14:paraId="6C0A07E0" w14:textId="77777777" w:rsidR="00676923" w:rsidRDefault="00000000">
      <w:pPr>
        <w:numPr>
          <w:ilvl w:val="1"/>
          <w:numId w:val="256"/>
        </w:numPr>
        <w:ind w:right="48" w:hanging="720"/>
      </w:pPr>
      <w:r>
        <w:t>semantic memory</w:t>
      </w:r>
    </w:p>
    <w:p w14:paraId="57DD18E8" w14:textId="77777777" w:rsidR="00676923" w:rsidRDefault="00000000">
      <w:pPr>
        <w:numPr>
          <w:ilvl w:val="1"/>
          <w:numId w:val="256"/>
        </w:numPr>
        <w:spacing w:after="201"/>
        <w:ind w:right="48" w:hanging="720"/>
      </w:pPr>
      <w:r>
        <w:t>echoic and iconic memory</w:t>
      </w:r>
    </w:p>
    <w:p w14:paraId="581151C6" w14:textId="77777777" w:rsidR="00676923" w:rsidRDefault="00000000">
      <w:pPr>
        <w:numPr>
          <w:ilvl w:val="0"/>
          <w:numId w:val="256"/>
        </w:numPr>
        <w:spacing w:after="205"/>
        <w:ind w:right="14" w:hanging="720"/>
        <w:jc w:val="left"/>
      </w:pPr>
      <w:r>
        <w:rPr>
          <w:b/>
        </w:rPr>
        <w:t>The time of useful consciousness for a pilot, undertaking moderate activity, when exposed to progressive decompression at 20 000 ft is:</w:t>
      </w:r>
    </w:p>
    <w:p w14:paraId="2B7AFC70" w14:textId="77777777" w:rsidR="00676923" w:rsidRDefault="00000000">
      <w:pPr>
        <w:numPr>
          <w:ilvl w:val="1"/>
          <w:numId w:val="256"/>
        </w:numPr>
        <w:ind w:right="48" w:hanging="720"/>
      </w:pPr>
      <w:r>
        <w:t>30 minutes</w:t>
      </w:r>
    </w:p>
    <w:p w14:paraId="2833108F" w14:textId="77777777" w:rsidR="00676923" w:rsidRDefault="00000000">
      <w:pPr>
        <w:numPr>
          <w:ilvl w:val="1"/>
          <w:numId w:val="256"/>
        </w:numPr>
        <w:ind w:right="48" w:hanging="720"/>
      </w:pPr>
      <w:r>
        <w:t xml:space="preserve">5 minutes </w:t>
      </w:r>
    </w:p>
    <w:p w14:paraId="4A0EF672" w14:textId="77777777" w:rsidR="00676923" w:rsidRDefault="00000000">
      <w:pPr>
        <w:numPr>
          <w:ilvl w:val="1"/>
          <w:numId w:val="256"/>
        </w:numPr>
        <w:ind w:right="48" w:hanging="720"/>
      </w:pPr>
      <w:r>
        <w:t>12 seconds</w:t>
      </w:r>
    </w:p>
    <w:p w14:paraId="3B114B9B" w14:textId="77777777" w:rsidR="00676923" w:rsidRDefault="00000000">
      <w:pPr>
        <w:numPr>
          <w:ilvl w:val="1"/>
          <w:numId w:val="256"/>
        </w:numPr>
        <w:spacing w:after="201"/>
        <w:ind w:right="48" w:hanging="720"/>
      </w:pPr>
      <w:r>
        <w:t>2 to 3 minutes</w:t>
      </w:r>
    </w:p>
    <w:p w14:paraId="218E4B22" w14:textId="77777777" w:rsidR="00676923" w:rsidRDefault="00000000">
      <w:pPr>
        <w:numPr>
          <w:ilvl w:val="0"/>
          <w:numId w:val="256"/>
        </w:numPr>
        <w:spacing w:after="205"/>
        <w:ind w:right="14" w:hanging="720"/>
        <w:jc w:val="left"/>
      </w:pPr>
      <w:r>
        <w:rPr>
          <w:b/>
        </w:rPr>
        <w:t>Required oxygen for an individual experiencing a moderate workload at 37 000 ft can be provided by breathing:</w:t>
      </w:r>
    </w:p>
    <w:p w14:paraId="6AE51850" w14:textId="77777777" w:rsidR="00676923" w:rsidRDefault="00000000">
      <w:pPr>
        <w:numPr>
          <w:ilvl w:val="1"/>
          <w:numId w:val="256"/>
        </w:numPr>
        <w:ind w:right="48" w:hanging="720"/>
      </w:pPr>
      <w:r>
        <w:t>100% oxygen under pressure</w:t>
      </w:r>
    </w:p>
    <w:p w14:paraId="71E2A168" w14:textId="77777777" w:rsidR="00676923" w:rsidRDefault="00000000">
      <w:pPr>
        <w:numPr>
          <w:ilvl w:val="1"/>
          <w:numId w:val="256"/>
        </w:numPr>
        <w:ind w:right="48" w:hanging="720"/>
      </w:pPr>
      <w:r>
        <w:t>an oxygen/air mixture</w:t>
      </w:r>
    </w:p>
    <w:p w14:paraId="1E5705A6" w14:textId="77777777" w:rsidR="00676923" w:rsidRDefault="00000000">
      <w:pPr>
        <w:numPr>
          <w:ilvl w:val="1"/>
          <w:numId w:val="256"/>
        </w:numPr>
        <w:ind w:right="48" w:hanging="720"/>
      </w:pPr>
      <w:r>
        <w:t>100% oxygen</w:t>
      </w:r>
    </w:p>
    <w:p w14:paraId="0B807651" w14:textId="77777777" w:rsidR="00676923" w:rsidRDefault="00000000">
      <w:pPr>
        <w:numPr>
          <w:ilvl w:val="1"/>
          <w:numId w:val="256"/>
        </w:numPr>
        <w:spacing w:after="201"/>
        <w:ind w:right="48" w:hanging="720"/>
      </w:pPr>
      <w:r>
        <w:t>a mixture of oxygen and helium to balance the partial pressure in the lungs</w:t>
      </w:r>
    </w:p>
    <w:p w14:paraId="5A47C011" w14:textId="77777777" w:rsidR="00676923" w:rsidRDefault="00000000">
      <w:pPr>
        <w:numPr>
          <w:ilvl w:val="0"/>
          <w:numId w:val="256"/>
        </w:numPr>
        <w:spacing w:after="205"/>
        <w:ind w:right="14" w:hanging="720"/>
        <w:jc w:val="left"/>
      </w:pPr>
      <w:r>
        <w:rPr>
          <w:b/>
        </w:rPr>
        <w:t>The General Adaptation Syndrome has in sequence the following phases:</w:t>
      </w:r>
    </w:p>
    <w:p w14:paraId="0DA02053" w14:textId="77777777" w:rsidR="00676923" w:rsidRDefault="00000000">
      <w:pPr>
        <w:numPr>
          <w:ilvl w:val="1"/>
          <w:numId w:val="256"/>
        </w:numPr>
        <w:ind w:right="48" w:hanging="720"/>
      </w:pPr>
      <w:r>
        <w:t>alarm phase – denial phase – acceptance phase</w:t>
      </w:r>
    </w:p>
    <w:p w14:paraId="5304C2F4" w14:textId="77777777" w:rsidR="00676923" w:rsidRDefault="00000000">
      <w:pPr>
        <w:numPr>
          <w:ilvl w:val="1"/>
          <w:numId w:val="256"/>
        </w:numPr>
        <w:ind w:right="48" w:hanging="720"/>
      </w:pPr>
      <w:r>
        <w:t>alarm phase – resistance phase – exhaustion phase</w:t>
      </w:r>
    </w:p>
    <w:p w14:paraId="78B7EA52" w14:textId="77777777" w:rsidR="00676923" w:rsidRDefault="00000000">
      <w:pPr>
        <w:numPr>
          <w:ilvl w:val="1"/>
          <w:numId w:val="256"/>
        </w:numPr>
        <w:ind w:right="48" w:hanging="720"/>
      </w:pPr>
      <w:r>
        <w:t>stressor – resistance phase – adaptation phase</w:t>
      </w:r>
    </w:p>
    <w:p w14:paraId="42A54A45" w14:textId="77777777" w:rsidR="00676923" w:rsidRDefault="00000000">
      <w:pPr>
        <w:numPr>
          <w:ilvl w:val="1"/>
          <w:numId w:val="256"/>
        </w:numPr>
        <w:ind w:right="48" w:hanging="720"/>
      </w:pPr>
      <w:r>
        <w:t>resistance phase – exhaustion phase – recovery phase</w:t>
      </w:r>
    </w:p>
    <w:p w14:paraId="5A1F03EB" w14:textId="77777777" w:rsidR="00676923" w:rsidRDefault="00000000">
      <w:pPr>
        <w:numPr>
          <w:ilvl w:val="0"/>
          <w:numId w:val="256"/>
        </w:numPr>
        <w:spacing w:after="205"/>
        <w:ind w:right="14" w:hanging="720"/>
        <w:jc w:val="left"/>
      </w:pPr>
      <w:r>
        <w:rPr>
          <w:b/>
        </w:rPr>
        <w:t>With a large aircraft maintaining a standard 3° approach to a runway, the touchdown point will be:</w:t>
      </w:r>
    </w:p>
    <w:p w14:paraId="72E639D1" w14:textId="77777777" w:rsidR="00676923" w:rsidRDefault="00000000">
      <w:pPr>
        <w:numPr>
          <w:ilvl w:val="1"/>
          <w:numId w:val="256"/>
        </w:numPr>
        <w:ind w:right="48" w:hanging="720"/>
      </w:pPr>
      <w:r>
        <w:t>at the visual aiming point</w:t>
      </w:r>
    </w:p>
    <w:p w14:paraId="0544F2E7" w14:textId="77777777" w:rsidR="00676923" w:rsidRDefault="00000000">
      <w:pPr>
        <w:numPr>
          <w:ilvl w:val="1"/>
          <w:numId w:val="256"/>
        </w:numPr>
        <w:ind w:right="48" w:hanging="720"/>
      </w:pPr>
      <w:r>
        <w:t>further into the runway than the visual aiming point</w:t>
      </w:r>
    </w:p>
    <w:p w14:paraId="412731A7" w14:textId="77777777" w:rsidR="00676923" w:rsidRDefault="00000000">
      <w:pPr>
        <w:numPr>
          <w:ilvl w:val="1"/>
          <w:numId w:val="256"/>
        </w:numPr>
        <w:ind w:right="48" w:hanging="720"/>
      </w:pPr>
      <w:r>
        <w:t>short or long from the visual aiming point depending on the runway slope</w:t>
      </w:r>
    </w:p>
    <w:p w14:paraId="17A8B42E" w14:textId="77777777" w:rsidR="00676923" w:rsidRDefault="00000000">
      <w:pPr>
        <w:numPr>
          <w:ilvl w:val="1"/>
          <w:numId w:val="256"/>
        </w:numPr>
        <w:spacing w:after="201"/>
        <w:ind w:right="48" w:hanging="720"/>
      </w:pPr>
      <w:r>
        <w:t>short of the visual aiming point</w:t>
      </w:r>
    </w:p>
    <w:p w14:paraId="3E14FA64" w14:textId="77777777" w:rsidR="00676923" w:rsidRDefault="00000000">
      <w:pPr>
        <w:numPr>
          <w:ilvl w:val="0"/>
          <w:numId w:val="256"/>
        </w:numPr>
        <w:spacing w:after="205"/>
        <w:ind w:right="14" w:hanging="720"/>
        <w:jc w:val="left"/>
      </w:pPr>
      <w:r>
        <w:rPr>
          <w:b/>
        </w:rPr>
        <w:t>‘Risky shift’ is:</w:t>
      </w:r>
    </w:p>
    <w:p w14:paraId="45D69237" w14:textId="77777777" w:rsidR="00676923" w:rsidRDefault="00000000">
      <w:pPr>
        <w:numPr>
          <w:ilvl w:val="1"/>
          <w:numId w:val="256"/>
        </w:numPr>
        <w:ind w:right="48" w:hanging="720"/>
      </w:pPr>
      <w:r>
        <w:t>a flight or task undertaken at a time when the body’s circadian rhythms are at their lowest point of efficiency</w:t>
      </w:r>
    </w:p>
    <w:p w14:paraId="53B4112F" w14:textId="77777777" w:rsidR="00676923" w:rsidRDefault="00000000">
      <w:pPr>
        <w:numPr>
          <w:ilvl w:val="1"/>
          <w:numId w:val="256"/>
        </w:numPr>
        <w:ind w:right="48" w:hanging="720"/>
      </w:pPr>
      <w:r>
        <w:t>the process by which the central decision maker will ignore any information which does not fit the mental model created by the situation</w:t>
      </w:r>
    </w:p>
    <w:p w14:paraId="3E0423AC" w14:textId="77777777" w:rsidR="00676923" w:rsidRDefault="00000000">
      <w:pPr>
        <w:numPr>
          <w:ilvl w:val="1"/>
          <w:numId w:val="256"/>
        </w:numPr>
        <w:ind w:right="48" w:hanging="720"/>
      </w:pPr>
      <w:r>
        <w:t>the tendency of a group of individuals to accept a higher risk than any individual member of the group</w:t>
      </w:r>
    </w:p>
    <w:p w14:paraId="3FD95108" w14:textId="77777777" w:rsidR="00676923" w:rsidRDefault="00000000">
      <w:pPr>
        <w:numPr>
          <w:ilvl w:val="1"/>
          <w:numId w:val="256"/>
        </w:numPr>
        <w:spacing w:after="209"/>
        <w:ind w:right="48" w:hanging="720"/>
      </w:pPr>
      <w:r>
        <w:t xml:space="preserve">the natural tendency of the human mind to blame outside agencies for any errors made in </w:t>
      </w:r>
      <w:proofErr w:type="gramStart"/>
      <w:r>
        <w:t>an emergency situation</w:t>
      </w:r>
      <w:proofErr w:type="gramEnd"/>
    </w:p>
    <w:p w14:paraId="0F0667B1" w14:textId="77777777" w:rsidR="00676923" w:rsidRDefault="00000000">
      <w:pPr>
        <w:numPr>
          <w:ilvl w:val="0"/>
          <w:numId w:val="256"/>
        </w:numPr>
        <w:spacing w:after="205"/>
        <w:ind w:right="14" w:hanging="720"/>
        <w:jc w:val="left"/>
      </w:pPr>
      <w:r>
        <w:rPr>
          <w:b/>
        </w:rPr>
        <w:t>The eye datum or design eye position in the cockpit is established:</w:t>
      </w:r>
    </w:p>
    <w:p w14:paraId="03C4A53B" w14:textId="77777777" w:rsidR="00676923" w:rsidRDefault="00000000">
      <w:pPr>
        <w:numPr>
          <w:ilvl w:val="1"/>
          <w:numId w:val="256"/>
        </w:numPr>
        <w:ind w:right="48" w:hanging="720"/>
      </w:pPr>
      <w:r>
        <w:t>so that the pilot can maintain an adequate view of all the important displays inside, and of the world outside with minimum head or body movements</w:t>
      </w:r>
    </w:p>
    <w:p w14:paraId="2A037731" w14:textId="77777777" w:rsidR="00676923" w:rsidRDefault="00000000">
      <w:pPr>
        <w:numPr>
          <w:ilvl w:val="1"/>
          <w:numId w:val="256"/>
        </w:numPr>
        <w:ind w:right="48" w:hanging="720"/>
      </w:pPr>
      <w:r>
        <w:lastRenderedPageBreak/>
        <w:t>to enable the pilot to see all his flight instruments within minimum scan movements of the head</w:t>
      </w:r>
    </w:p>
    <w:p w14:paraId="62005376" w14:textId="77777777" w:rsidR="00676923" w:rsidRDefault="00000000">
      <w:pPr>
        <w:numPr>
          <w:ilvl w:val="1"/>
          <w:numId w:val="256"/>
        </w:numPr>
        <w:ind w:right="48" w:hanging="720"/>
      </w:pPr>
      <w:r>
        <w:rPr>
          <w:noProof/>
          <w:color w:val="000000"/>
        </w:rPr>
        <mc:AlternateContent>
          <mc:Choice Requires="wpg">
            <w:drawing>
              <wp:anchor distT="0" distB="0" distL="114300" distR="114300" simplePos="0" relativeHeight="252068864" behindDoc="0" locked="0" layoutInCell="1" allowOverlap="1" wp14:anchorId="124010CE" wp14:editId="3ED176C4">
                <wp:simplePos x="0" y="0"/>
                <wp:positionH relativeFrom="page">
                  <wp:posOffset>7128002</wp:posOffset>
                </wp:positionH>
                <wp:positionV relativeFrom="page">
                  <wp:posOffset>6048007</wp:posOffset>
                </wp:positionV>
                <wp:extent cx="432003" cy="1504478"/>
                <wp:effectExtent l="0" t="0" r="0" b="0"/>
                <wp:wrapSquare wrapText="bothSides"/>
                <wp:docPr id="822889" name="Group 822889"/>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0409" name="Shape 14040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515" name="Rectangle 140515"/>
                        <wps:cNvSpPr/>
                        <wps:spPr>
                          <a:xfrm rot="-5399999">
                            <a:off x="125078" y="1383263"/>
                            <a:ext cx="238906" cy="161208"/>
                          </a:xfrm>
                          <a:prstGeom prst="rect">
                            <a:avLst/>
                          </a:prstGeom>
                          <a:ln>
                            <a:noFill/>
                          </a:ln>
                        </wps:spPr>
                        <wps:txbx>
                          <w:txbxContent>
                            <w:p w14:paraId="4AE9BF9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0411" name="Rectangle 140411"/>
                        <wps:cNvSpPr/>
                        <wps:spPr>
                          <a:xfrm rot="-5399999">
                            <a:off x="-360182" y="610002"/>
                            <a:ext cx="1397183" cy="161208"/>
                          </a:xfrm>
                          <a:prstGeom prst="rect">
                            <a:avLst/>
                          </a:prstGeom>
                          <a:ln>
                            <a:noFill/>
                          </a:ln>
                        </wps:spPr>
                        <wps:txbx>
                          <w:txbxContent>
                            <w:p w14:paraId="177B85E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0412" name="Rectangle 140412"/>
                        <wps:cNvSpPr/>
                        <wps:spPr>
                          <a:xfrm rot="-5399999">
                            <a:off x="246927" y="46420"/>
                            <a:ext cx="182423" cy="149891"/>
                          </a:xfrm>
                          <a:prstGeom prst="rect">
                            <a:avLst/>
                          </a:prstGeom>
                          <a:ln>
                            <a:noFill/>
                          </a:ln>
                        </wps:spPr>
                        <wps:txbx>
                          <w:txbxContent>
                            <w:p w14:paraId="38349BD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124010CE" id="Group 822889" o:spid="_x0000_s2837" style="position:absolute;left:0;text-align:left;margin-left:561.25pt;margin-top:476.2pt;width:34pt;height:118.45pt;z-index:252068864;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">
                <v:shape id="Shape 140409" o:spid="_x0000_s283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0515" o:spid="_x0000_s2839"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" filled="f" stroked="f">
                  <v:textbox inset="0,0,0,0">
                    <w:txbxContent>
                      <w:p w14:paraId="4AE9BF95" w14:textId="77777777" w:rsidR="00676923" w:rsidRDefault="00000000">
                        <w:pPr>
                          <w:spacing w:after="160" w:line="259" w:lineRule="auto"/>
                          <w:ind w:left="0" w:firstLine="0"/>
                          <w:jc w:val="left"/>
                        </w:pPr>
                        <w:r>
                          <w:rPr>
                            <w:b/>
                            <w:sz w:val="16"/>
                          </w:rPr>
                          <w:t xml:space="preserve"> </w:t>
                        </w:r>
                      </w:p>
                    </w:txbxContent>
                  </v:textbox>
                </v:rect>
                <v:rect id="Rectangle 140411" o:spid="_x0000_s2840"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" filled="f" stroked="f">
                  <v:textbox inset="0,0,0,0">
                    <w:txbxContent>
                      <w:p w14:paraId="177B85E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0412" o:spid="_x0000_s2841"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" filled="f" stroked="f">
                  <v:textbox inset="0,0,0,0">
                    <w:txbxContent>
                      <w:p w14:paraId="38349BDB"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 xml:space="preserve">at the </w:t>
      </w:r>
      <w:proofErr w:type="spellStart"/>
      <w:r>
        <w:t>centre</w:t>
      </w:r>
      <w:proofErr w:type="spellEnd"/>
      <w:r>
        <w:t xml:space="preserve"> of the artificial horizon or flight director indicator</w:t>
      </w:r>
    </w:p>
    <w:p w14:paraId="418ECCB4" w14:textId="77777777" w:rsidR="00676923" w:rsidRDefault="00000000">
      <w:pPr>
        <w:numPr>
          <w:ilvl w:val="1"/>
          <w:numId w:val="256"/>
        </w:numPr>
        <w:spacing w:after="231" w:line="228" w:lineRule="auto"/>
        <w:ind w:right="48" w:hanging="720"/>
      </w:pPr>
      <w:r>
        <w:t xml:space="preserve">to determine the eventual size of the flight deck and where the window frames will be positioned </w:t>
      </w:r>
      <w:proofErr w:type="gramStart"/>
      <w:r>
        <w:t>so as to</w:t>
      </w:r>
      <w:proofErr w:type="gramEnd"/>
      <w:r>
        <w:t xml:space="preserve"> give minimum interference to the pilot’s field of view</w:t>
      </w:r>
    </w:p>
    <w:p w14:paraId="1E4FF261" w14:textId="77777777" w:rsidR="00676923" w:rsidRDefault="00000000">
      <w:pPr>
        <w:numPr>
          <w:ilvl w:val="0"/>
          <w:numId w:val="256"/>
        </w:numPr>
        <w:spacing w:after="205"/>
        <w:ind w:right="14" w:hanging="720"/>
        <w:jc w:val="left"/>
      </w:pPr>
      <w:r>
        <w:rPr>
          <w:b/>
        </w:rPr>
        <w:t>The most dangerous characteristic of a false mental model is that:</w:t>
      </w:r>
    </w:p>
    <w:p w14:paraId="7C1236AC" w14:textId="77777777" w:rsidR="00676923" w:rsidRDefault="00000000">
      <w:pPr>
        <w:numPr>
          <w:ilvl w:val="1"/>
          <w:numId w:val="256"/>
        </w:numPr>
        <w:ind w:right="48" w:hanging="720"/>
      </w:pPr>
      <w:r>
        <w:t>it will mainly occur under conditions of low arousal</w:t>
      </w:r>
    </w:p>
    <w:p w14:paraId="61C8509B" w14:textId="77777777" w:rsidR="00676923" w:rsidRDefault="00000000">
      <w:pPr>
        <w:numPr>
          <w:ilvl w:val="1"/>
          <w:numId w:val="256"/>
        </w:numPr>
        <w:ind w:right="48" w:hanging="720"/>
      </w:pPr>
      <w:r>
        <w:t>it will mainly occur under conditions of stress</w:t>
      </w:r>
    </w:p>
    <w:p w14:paraId="5CC92858" w14:textId="77777777" w:rsidR="00676923" w:rsidRDefault="00000000">
      <w:pPr>
        <w:numPr>
          <w:ilvl w:val="1"/>
          <w:numId w:val="256"/>
        </w:numPr>
        <w:ind w:right="48" w:hanging="720"/>
      </w:pPr>
      <w:r>
        <w:t>it is extremely resistant to change</w:t>
      </w:r>
    </w:p>
    <w:p w14:paraId="2C1D903C" w14:textId="77777777" w:rsidR="00676923" w:rsidRDefault="00000000">
      <w:pPr>
        <w:numPr>
          <w:ilvl w:val="1"/>
          <w:numId w:val="256"/>
        </w:numPr>
        <w:spacing w:after="201"/>
        <w:ind w:right="48" w:hanging="720"/>
      </w:pPr>
      <w:r>
        <w:t>it will always be modified to meet the expectations of the individual</w:t>
      </w:r>
    </w:p>
    <w:p w14:paraId="05332697" w14:textId="77777777" w:rsidR="00676923" w:rsidRDefault="00000000">
      <w:pPr>
        <w:numPr>
          <w:ilvl w:val="0"/>
          <w:numId w:val="256"/>
        </w:numPr>
        <w:spacing w:after="205"/>
        <w:ind w:right="14" w:hanging="720"/>
        <w:jc w:val="left"/>
      </w:pPr>
      <w:r>
        <w:rPr>
          <w:b/>
        </w:rPr>
        <w:t>Which of the following is NOT one of the 5 hazardous attitudes?</w:t>
      </w:r>
    </w:p>
    <w:p w14:paraId="165C2BB3" w14:textId="77777777" w:rsidR="00676923" w:rsidRDefault="00000000">
      <w:pPr>
        <w:numPr>
          <w:ilvl w:val="1"/>
          <w:numId w:val="256"/>
        </w:numPr>
        <w:ind w:right="48" w:hanging="720"/>
      </w:pPr>
      <w:r>
        <w:t>Macho</w:t>
      </w:r>
    </w:p>
    <w:p w14:paraId="69053862" w14:textId="77777777" w:rsidR="00676923" w:rsidRDefault="00000000">
      <w:pPr>
        <w:numPr>
          <w:ilvl w:val="1"/>
          <w:numId w:val="256"/>
        </w:numPr>
        <w:ind w:right="48" w:hanging="720"/>
      </w:pPr>
      <w:r>
        <w:t>Anti-authority</w:t>
      </w:r>
    </w:p>
    <w:p w14:paraId="0850F6F3" w14:textId="77777777" w:rsidR="00676923" w:rsidRDefault="00000000">
      <w:pPr>
        <w:numPr>
          <w:ilvl w:val="1"/>
          <w:numId w:val="256"/>
        </w:numPr>
        <w:ind w:right="48" w:hanging="720"/>
      </w:pPr>
      <w:r>
        <w:t>Impulsivity</w:t>
      </w:r>
    </w:p>
    <w:p w14:paraId="251E789C" w14:textId="77777777" w:rsidR="00676923" w:rsidRDefault="00000000">
      <w:pPr>
        <w:numPr>
          <w:ilvl w:val="1"/>
          <w:numId w:val="256"/>
        </w:numPr>
        <w:spacing w:after="201"/>
        <w:ind w:right="48" w:hanging="720"/>
      </w:pPr>
      <w:r>
        <w:t>Domination</w:t>
      </w:r>
    </w:p>
    <w:p w14:paraId="1D05B238" w14:textId="77777777" w:rsidR="00676923" w:rsidRDefault="00000000">
      <w:pPr>
        <w:numPr>
          <w:ilvl w:val="0"/>
          <w:numId w:val="256"/>
        </w:numPr>
        <w:spacing w:after="205"/>
        <w:ind w:right="14" w:hanging="720"/>
        <w:jc w:val="left"/>
      </w:pPr>
      <w:r>
        <w:rPr>
          <w:b/>
        </w:rPr>
        <w:t>To facilitate and reduce the time taken to access information in long-term memory, it is necessary to:</w:t>
      </w:r>
    </w:p>
    <w:p w14:paraId="7E92D4FF" w14:textId="77777777" w:rsidR="00676923" w:rsidRDefault="00000000">
      <w:pPr>
        <w:numPr>
          <w:ilvl w:val="1"/>
          <w:numId w:val="256"/>
        </w:numPr>
        <w:ind w:right="48" w:hanging="720"/>
      </w:pPr>
      <w:r>
        <w:t>learn to store information in a logical way</w:t>
      </w:r>
    </w:p>
    <w:p w14:paraId="620245DA" w14:textId="77777777" w:rsidR="00676923" w:rsidRDefault="00000000">
      <w:pPr>
        <w:numPr>
          <w:ilvl w:val="1"/>
          <w:numId w:val="256"/>
        </w:numPr>
        <w:ind w:right="48" w:hanging="720"/>
      </w:pPr>
      <w:r>
        <w:t>mentally rehearse information before it is needed</w:t>
      </w:r>
    </w:p>
    <w:p w14:paraId="0C3EA8C5" w14:textId="77777777" w:rsidR="00676923" w:rsidRDefault="00000000">
      <w:pPr>
        <w:numPr>
          <w:ilvl w:val="1"/>
          <w:numId w:val="256"/>
        </w:numPr>
        <w:ind w:right="48" w:hanging="720"/>
      </w:pPr>
      <w:r>
        <w:t>structure the information as much as possible before committing it to memory</w:t>
      </w:r>
    </w:p>
    <w:p w14:paraId="5ADD489C" w14:textId="77777777" w:rsidR="00676923" w:rsidRDefault="00000000">
      <w:pPr>
        <w:numPr>
          <w:ilvl w:val="1"/>
          <w:numId w:val="256"/>
        </w:numPr>
        <w:ind w:right="48" w:hanging="720"/>
      </w:pPr>
      <w:r>
        <w:t>avoid pointlessly activating information, which we know will soon be needed</w:t>
      </w:r>
    </w:p>
    <w:p w14:paraId="7637679A" w14:textId="77777777" w:rsidR="00676923" w:rsidRDefault="00000000">
      <w:pPr>
        <w:numPr>
          <w:ilvl w:val="0"/>
          <w:numId w:val="256"/>
        </w:numPr>
        <w:spacing w:after="205"/>
        <w:ind w:right="14" w:hanging="720"/>
        <w:jc w:val="left"/>
      </w:pPr>
      <w:r>
        <w:rPr>
          <w:b/>
        </w:rPr>
        <w:t xml:space="preserve">If a stimulus is expected and the response </w:t>
      </w:r>
      <w:proofErr w:type="gramStart"/>
      <w:r>
        <w:rPr>
          <w:b/>
        </w:rPr>
        <w:t>prepared;</w:t>
      </w:r>
      <w:proofErr w:type="gramEnd"/>
      <w:r>
        <w:rPr>
          <w:b/>
        </w:rPr>
        <w:t xml:space="preserve"> when an unexpected stimulus is received:</w:t>
      </w:r>
    </w:p>
    <w:p w14:paraId="468E8478" w14:textId="77777777" w:rsidR="00676923" w:rsidRDefault="00000000">
      <w:pPr>
        <w:numPr>
          <w:ilvl w:val="1"/>
          <w:numId w:val="256"/>
        </w:numPr>
        <w:ind w:right="48" w:hanging="720"/>
      </w:pPr>
      <w:r>
        <w:t>the prepared response is likely to be carried out</w:t>
      </w:r>
    </w:p>
    <w:p w14:paraId="647CBD4B" w14:textId="77777777" w:rsidR="00676923" w:rsidRDefault="00000000">
      <w:pPr>
        <w:numPr>
          <w:ilvl w:val="1"/>
          <w:numId w:val="256"/>
        </w:numPr>
        <w:ind w:right="48" w:hanging="720"/>
      </w:pPr>
      <w:r>
        <w:t>the mind will ‘freeze’ and will require a reminder a reminder from its data store before actioning the new demand</w:t>
      </w:r>
    </w:p>
    <w:p w14:paraId="2076CDF3" w14:textId="77777777" w:rsidR="00676923" w:rsidRDefault="00000000">
      <w:pPr>
        <w:numPr>
          <w:ilvl w:val="1"/>
          <w:numId w:val="256"/>
        </w:numPr>
        <w:ind w:right="48" w:hanging="720"/>
      </w:pPr>
      <w:r>
        <w:t>the prepared response will be transferred to the long-term memory store</w:t>
      </w:r>
    </w:p>
    <w:p w14:paraId="08C7A5BE" w14:textId="77777777" w:rsidR="00676923" w:rsidRDefault="00000000">
      <w:pPr>
        <w:numPr>
          <w:ilvl w:val="1"/>
          <w:numId w:val="256"/>
        </w:numPr>
        <w:spacing w:after="201"/>
        <w:ind w:right="48" w:hanging="720"/>
      </w:pPr>
      <w:r>
        <w:t>the mind will ‘switch off’ and ignore the unexpected stimulus</w:t>
      </w:r>
    </w:p>
    <w:p w14:paraId="6E2E21EB" w14:textId="77777777" w:rsidR="00676923" w:rsidRDefault="00000000">
      <w:pPr>
        <w:numPr>
          <w:ilvl w:val="0"/>
          <w:numId w:val="256"/>
        </w:numPr>
        <w:spacing w:after="205"/>
        <w:ind w:right="14" w:hanging="720"/>
        <w:jc w:val="left"/>
      </w:pPr>
      <w:r>
        <w:rPr>
          <w:b/>
        </w:rPr>
        <w:t>The area on the retina where the optic nerve receives all the information from the light sensitive cells of the retina is:</w:t>
      </w:r>
    </w:p>
    <w:p w14:paraId="7AD8218A" w14:textId="77777777" w:rsidR="00676923" w:rsidRDefault="00000000">
      <w:pPr>
        <w:numPr>
          <w:ilvl w:val="1"/>
          <w:numId w:val="256"/>
        </w:numPr>
        <w:ind w:right="48" w:hanging="720"/>
      </w:pPr>
      <w:r>
        <w:t>the blind spot</w:t>
      </w:r>
    </w:p>
    <w:p w14:paraId="508B9DFF" w14:textId="77777777" w:rsidR="00676923" w:rsidRDefault="00000000">
      <w:pPr>
        <w:numPr>
          <w:ilvl w:val="1"/>
          <w:numId w:val="256"/>
        </w:numPr>
        <w:ind w:right="48" w:hanging="720"/>
      </w:pPr>
      <w:r>
        <w:t>the fovea</w:t>
      </w:r>
    </w:p>
    <w:p w14:paraId="17392B03" w14:textId="77777777" w:rsidR="00676923" w:rsidRDefault="00000000">
      <w:pPr>
        <w:numPr>
          <w:ilvl w:val="1"/>
          <w:numId w:val="256"/>
        </w:numPr>
        <w:ind w:right="48" w:hanging="720"/>
      </w:pPr>
      <w:r>
        <w:t>the rod/cone intersection point</w:t>
      </w:r>
    </w:p>
    <w:p w14:paraId="0733D0BC" w14:textId="77777777" w:rsidR="00676923" w:rsidRDefault="00000000">
      <w:pPr>
        <w:numPr>
          <w:ilvl w:val="1"/>
          <w:numId w:val="256"/>
        </w:numPr>
        <w:spacing w:after="201"/>
        <w:ind w:right="48" w:hanging="720"/>
      </w:pPr>
      <w:r>
        <w:t>the most sensitive part of the retina with the highest visual acuity</w:t>
      </w:r>
    </w:p>
    <w:p w14:paraId="69DB6A13" w14:textId="77777777" w:rsidR="00676923" w:rsidRDefault="00000000">
      <w:pPr>
        <w:numPr>
          <w:ilvl w:val="0"/>
          <w:numId w:val="256"/>
        </w:numPr>
        <w:spacing w:after="205"/>
        <w:ind w:right="14" w:hanging="720"/>
        <w:jc w:val="left"/>
      </w:pPr>
      <w:r>
        <w:rPr>
          <w:b/>
        </w:rPr>
        <w:t>The eye can adjust to changing light intensities by varying the diameter of the pupil. This can change the intensity of the light falling on the retina by a factor of:</w:t>
      </w:r>
    </w:p>
    <w:p w14:paraId="21815A6F" w14:textId="77777777" w:rsidR="00676923" w:rsidRDefault="00000000">
      <w:pPr>
        <w:numPr>
          <w:ilvl w:val="1"/>
          <w:numId w:val="256"/>
        </w:numPr>
        <w:ind w:right="48" w:hanging="720"/>
      </w:pPr>
      <w:r>
        <w:t xml:space="preserve">10:1 </w:t>
      </w:r>
    </w:p>
    <w:p w14:paraId="7A770DA4" w14:textId="77777777" w:rsidR="00676923" w:rsidRDefault="00000000">
      <w:pPr>
        <w:numPr>
          <w:ilvl w:val="1"/>
          <w:numId w:val="256"/>
        </w:numPr>
        <w:ind w:right="48" w:hanging="720"/>
      </w:pPr>
      <w:r>
        <w:t xml:space="preserve">2:1 </w:t>
      </w:r>
    </w:p>
    <w:p w14:paraId="44534B0F" w14:textId="77777777" w:rsidR="00676923" w:rsidRDefault="00000000">
      <w:pPr>
        <w:numPr>
          <w:ilvl w:val="1"/>
          <w:numId w:val="256"/>
        </w:numPr>
        <w:ind w:right="48" w:hanging="720"/>
      </w:pPr>
      <w:r>
        <w:t xml:space="preserve">5:1 </w:t>
      </w:r>
    </w:p>
    <w:p w14:paraId="4A73494D" w14:textId="77777777" w:rsidR="00676923" w:rsidRDefault="00000000">
      <w:pPr>
        <w:numPr>
          <w:ilvl w:val="1"/>
          <w:numId w:val="256"/>
        </w:numPr>
        <w:spacing w:after="201"/>
        <w:ind w:right="48" w:hanging="720"/>
      </w:pPr>
      <w:r>
        <w:lastRenderedPageBreak/>
        <w:t>20:1</w:t>
      </w:r>
    </w:p>
    <w:p w14:paraId="43CFFA6B" w14:textId="77777777" w:rsidR="00676923" w:rsidRDefault="00000000">
      <w:pPr>
        <w:numPr>
          <w:ilvl w:val="0"/>
          <w:numId w:val="256"/>
        </w:numPr>
        <w:spacing w:after="205"/>
        <w:ind w:right="14" w:hanging="720"/>
        <w:jc w:val="left"/>
      </w:pPr>
      <w:r>
        <w:rPr>
          <w:b/>
        </w:rPr>
        <w:t>Following a flight that transits numerous time zones, the associated shifting of Zeitgebers helps resynchronization to the new local time at the average rate of:</w:t>
      </w:r>
    </w:p>
    <w:p w14:paraId="1CC6C6D8" w14:textId="77777777" w:rsidR="00676923" w:rsidRDefault="00000000">
      <w:pPr>
        <w:numPr>
          <w:ilvl w:val="1"/>
          <w:numId w:val="256"/>
        </w:numPr>
        <w:ind w:right="48" w:hanging="720"/>
      </w:pPr>
      <w:r>
        <w:rPr>
          <w:noProof/>
          <w:color w:val="000000"/>
        </w:rPr>
        <mc:AlternateContent>
          <mc:Choice Requires="wpg">
            <w:drawing>
              <wp:anchor distT="0" distB="0" distL="114300" distR="114300" simplePos="0" relativeHeight="252069888" behindDoc="0" locked="0" layoutInCell="1" allowOverlap="1" wp14:anchorId="04C6256F" wp14:editId="4096B9D6">
                <wp:simplePos x="0" y="0"/>
                <wp:positionH relativeFrom="page">
                  <wp:posOffset>0</wp:posOffset>
                </wp:positionH>
                <wp:positionV relativeFrom="page">
                  <wp:posOffset>6048006</wp:posOffset>
                </wp:positionV>
                <wp:extent cx="431999" cy="1215706"/>
                <wp:effectExtent l="0" t="0" r="0" b="0"/>
                <wp:wrapSquare wrapText="bothSides"/>
                <wp:docPr id="823039" name="Group 82303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350" name="Shape 93135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524" name="Rectangle 140524"/>
                        <wps:cNvSpPr/>
                        <wps:spPr>
                          <a:xfrm rot="5399999">
                            <a:off x="2649" y="91684"/>
                            <a:ext cx="182423" cy="149891"/>
                          </a:xfrm>
                          <a:prstGeom prst="rect">
                            <a:avLst/>
                          </a:prstGeom>
                          <a:ln>
                            <a:noFill/>
                          </a:ln>
                        </wps:spPr>
                        <wps:txbx>
                          <w:txbxContent>
                            <w:p w14:paraId="5D50BE0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0525" name="Rectangle 140525"/>
                        <wps:cNvSpPr/>
                        <wps:spPr>
                          <a:xfrm rot="5399999">
                            <a:off x="-489556" y="841337"/>
                            <a:ext cx="1166289" cy="161208"/>
                          </a:xfrm>
                          <a:prstGeom prst="rect">
                            <a:avLst/>
                          </a:prstGeom>
                          <a:ln>
                            <a:noFill/>
                          </a:ln>
                        </wps:spPr>
                        <wps:txbx>
                          <w:txbxContent>
                            <w:p w14:paraId="4C68D46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04C6256F" id="Group 823039" o:spid="_x0000_s2842" style="position:absolute;left:0;text-align:left;margin-left:0;margin-top:476.2pt;width:34pt;height:95.7pt;z-index:252069888;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">
                <v:shape id="Shape 931350" o:spid="_x0000_s284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" path="m,l431999,r,287998l,287998,,e" fillcolor="#181717" stroked="f" strokeweight="0">
                  <v:stroke miterlimit="83231f" joinstyle="miter"/>
                  <v:path arrowok="t" textboxrect="0,0,431999,287998"/>
                </v:shape>
                <v:rect id="Rectangle 140524" o:spid="_x0000_s284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" filled="f" stroked="f">
                  <v:textbox inset="0,0,0,0">
                    <w:txbxContent>
                      <w:p w14:paraId="5D50BE0E" w14:textId="77777777" w:rsidR="00676923" w:rsidRDefault="00000000">
                        <w:pPr>
                          <w:spacing w:after="160" w:line="259" w:lineRule="auto"/>
                          <w:ind w:left="0" w:firstLine="0"/>
                          <w:jc w:val="left"/>
                        </w:pPr>
                        <w:r>
                          <w:rPr>
                            <w:b/>
                            <w:color w:val="FFFEFD"/>
                            <w:sz w:val="18"/>
                          </w:rPr>
                          <w:t>18</w:t>
                        </w:r>
                      </w:p>
                    </w:txbxContent>
                  </v:textbox>
                </v:rect>
                <v:rect id="Rectangle 140525" o:spid="_x0000_s2845"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" filled="f" stroked="f">
                  <v:textbox inset="0,0,0,0">
                    <w:txbxContent>
                      <w:p w14:paraId="4C68D46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2.5 hours per day</w:t>
      </w:r>
    </w:p>
    <w:p w14:paraId="10C71C7F" w14:textId="77777777" w:rsidR="00676923" w:rsidRDefault="00000000">
      <w:pPr>
        <w:numPr>
          <w:ilvl w:val="1"/>
          <w:numId w:val="256"/>
        </w:numPr>
        <w:ind w:right="48" w:hanging="720"/>
      </w:pPr>
      <w:r>
        <w:t>1.5 hours per day</w:t>
      </w:r>
    </w:p>
    <w:p w14:paraId="419CE750" w14:textId="77777777" w:rsidR="00676923" w:rsidRDefault="00000000">
      <w:pPr>
        <w:numPr>
          <w:ilvl w:val="1"/>
          <w:numId w:val="256"/>
        </w:numPr>
        <w:ind w:right="48" w:hanging="720"/>
      </w:pPr>
      <w:r>
        <w:t>4 hours per day</w:t>
      </w:r>
    </w:p>
    <w:p w14:paraId="3B62C43A" w14:textId="77777777" w:rsidR="00676923" w:rsidRDefault="00000000">
      <w:pPr>
        <w:numPr>
          <w:ilvl w:val="1"/>
          <w:numId w:val="256"/>
        </w:numPr>
        <w:spacing w:after="209"/>
        <w:ind w:right="48" w:hanging="720"/>
      </w:pPr>
      <w:r>
        <w:t>1 hour per day if the flight has been westward and 2 hours per day if the flight has been eastward</w:t>
      </w:r>
    </w:p>
    <w:p w14:paraId="570EA894" w14:textId="77777777" w:rsidR="00676923" w:rsidRDefault="00000000">
      <w:pPr>
        <w:numPr>
          <w:ilvl w:val="0"/>
          <w:numId w:val="256"/>
        </w:numPr>
        <w:spacing w:after="205"/>
        <w:ind w:right="14" w:hanging="720"/>
        <w:jc w:val="left"/>
      </w:pPr>
      <w:r>
        <w:rPr>
          <w:b/>
        </w:rPr>
        <w:t xml:space="preserve">A man </w:t>
      </w:r>
      <w:proofErr w:type="gramStart"/>
      <w:r>
        <w:rPr>
          <w:b/>
        </w:rPr>
        <w:t>is considered to be</w:t>
      </w:r>
      <w:proofErr w:type="gramEnd"/>
      <w:r>
        <w:rPr>
          <w:b/>
        </w:rPr>
        <w:t xml:space="preserve"> obese if his Body Mass Index (BMI) is over:</w:t>
      </w:r>
    </w:p>
    <w:p w14:paraId="686628DA" w14:textId="77777777" w:rsidR="00676923" w:rsidRDefault="00000000">
      <w:pPr>
        <w:numPr>
          <w:ilvl w:val="1"/>
          <w:numId w:val="256"/>
        </w:numPr>
        <w:ind w:right="48" w:hanging="720"/>
      </w:pPr>
      <w:r>
        <w:t xml:space="preserve">18 </w:t>
      </w:r>
    </w:p>
    <w:p w14:paraId="323A3366" w14:textId="77777777" w:rsidR="00676923" w:rsidRDefault="00000000">
      <w:pPr>
        <w:numPr>
          <w:ilvl w:val="1"/>
          <w:numId w:val="256"/>
        </w:numPr>
        <w:ind w:right="48" w:hanging="720"/>
      </w:pPr>
      <w:r>
        <w:t xml:space="preserve">25 </w:t>
      </w:r>
    </w:p>
    <w:p w14:paraId="7DD2A1B9" w14:textId="77777777" w:rsidR="00676923" w:rsidRDefault="00000000">
      <w:pPr>
        <w:numPr>
          <w:ilvl w:val="1"/>
          <w:numId w:val="256"/>
        </w:numPr>
        <w:ind w:right="48" w:hanging="720"/>
      </w:pPr>
      <w:r>
        <w:t>22</w:t>
      </w:r>
    </w:p>
    <w:p w14:paraId="149335F6" w14:textId="77777777" w:rsidR="00676923" w:rsidRDefault="00000000">
      <w:pPr>
        <w:numPr>
          <w:ilvl w:val="1"/>
          <w:numId w:val="256"/>
        </w:numPr>
        <w:spacing w:after="201"/>
        <w:ind w:right="48" w:hanging="720"/>
      </w:pPr>
      <w:r>
        <w:t>30</w:t>
      </w:r>
    </w:p>
    <w:p w14:paraId="6E89ECAA" w14:textId="77777777" w:rsidR="00676923" w:rsidRDefault="00000000">
      <w:pPr>
        <w:numPr>
          <w:ilvl w:val="0"/>
          <w:numId w:val="256"/>
        </w:numPr>
        <w:spacing w:after="205"/>
        <w:ind w:right="14" w:hanging="720"/>
        <w:jc w:val="left"/>
      </w:pPr>
      <w:r>
        <w:rPr>
          <w:b/>
        </w:rPr>
        <w:t>Divided attention:</w:t>
      </w:r>
    </w:p>
    <w:p w14:paraId="3C492ED8" w14:textId="77777777" w:rsidR="00676923" w:rsidRDefault="00000000">
      <w:pPr>
        <w:numPr>
          <w:ilvl w:val="1"/>
          <w:numId w:val="256"/>
        </w:numPr>
        <w:ind w:right="48" w:hanging="720"/>
      </w:pPr>
      <w:r>
        <w:t>is a fallacy, a pilot can only concentrate on one thing at a time</w:t>
      </w:r>
    </w:p>
    <w:p w14:paraId="5E96DC53" w14:textId="77777777" w:rsidR="00676923" w:rsidRDefault="00000000">
      <w:pPr>
        <w:numPr>
          <w:ilvl w:val="1"/>
          <w:numId w:val="256"/>
        </w:numPr>
        <w:ind w:right="48" w:hanging="720"/>
      </w:pPr>
      <w:r>
        <w:t>makes it possible to detect abnormal values for flight parameters even though they are not the pilot’s immediate concern</w:t>
      </w:r>
    </w:p>
    <w:p w14:paraId="5C8F3D68" w14:textId="77777777" w:rsidR="00676923" w:rsidRDefault="00000000">
      <w:pPr>
        <w:numPr>
          <w:ilvl w:val="1"/>
          <w:numId w:val="256"/>
        </w:numPr>
        <w:ind w:right="48" w:hanging="720"/>
      </w:pPr>
      <w:r>
        <w:t>makes it possible to increase the number of simultaneously managed tasks in safety</w:t>
      </w:r>
    </w:p>
    <w:p w14:paraId="7E33B623" w14:textId="77777777" w:rsidR="00676923" w:rsidRDefault="00000000">
      <w:pPr>
        <w:numPr>
          <w:ilvl w:val="1"/>
          <w:numId w:val="256"/>
        </w:numPr>
        <w:spacing w:after="201"/>
        <w:ind w:right="48" w:hanging="720"/>
      </w:pPr>
      <w:r>
        <w:t>makes it possible to carry out several cognitive processes at the same time</w:t>
      </w:r>
    </w:p>
    <w:p w14:paraId="20DF6A7B" w14:textId="77777777" w:rsidR="00676923" w:rsidRDefault="00000000">
      <w:pPr>
        <w:numPr>
          <w:ilvl w:val="0"/>
          <w:numId w:val="256"/>
        </w:numPr>
        <w:spacing w:after="205"/>
        <w:ind w:right="14" w:hanging="720"/>
        <w:jc w:val="left"/>
      </w:pPr>
      <w:r>
        <w:rPr>
          <w:b/>
        </w:rPr>
        <w:t>The human body can tolerate short duration acceleration forces of up to 45g:</w:t>
      </w:r>
    </w:p>
    <w:p w14:paraId="3604BDA3" w14:textId="77777777" w:rsidR="00676923" w:rsidRDefault="00000000">
      <w:pPr>
        <w:numPr>
          <w:ilvl w:val="1"/>
          <w:numId w:val="256"/>
        </w:numPr>
        <w:ind w:right="48" w:hanging="720"/>
      </w:pPr>
      <w:r>
        <w:t>in the vertical axis</w:t>
      </w:r>
    </w:p>
    <w:p w14:paraId="6EEBDE98" w14:textId="77777777" w:rsidR="00676923" w:rsidRDefault="00000000">
      <w:pPr>
        <w:numPr>
          <w:ilvl w:val="1"/>
          <w:numId w:val="256"/>
        </w:numPr>
        <w:ind w:right="48" w:hanging="720"/>
      </w:pPr>
      <w:r>
        <w:t>in the fore and aft axis</w:t>
      </w:r>
    </w:p>
    <w:p w14:paraId="69C758E3" w14:textId="77777777" w:rsidR="00676923" w:rsidRDefault="00000000">
      <w:pPr>
        <w:numPr>
          <w:ilvl w:val="1"/>
          <w:numId w:val="256"/>
        </w:numPr>
        <w:ind w:right="48" w:hanging="720"/>
      </w:pPr>
      <w:r>
        <w:t>in the lateral axis</w:t>
      </w:r>
    </w:p>
    <w:p w14:paraId="1FA9FD6B" w14:textId="77777777" w:rsidR="00676923" w:rsidRDefault="00000000">
      <w:pPr>
        <w:numPr>
          <w:ilvl w:val="1"/>
          <w:numId w:val="256"/>
        </w:numPr>
        <w:ind w:right="48" w:hanging="720"/>
      </w:pPr>
      <w:r>
        <w:t>when suitable anti-g straining techniques are employed</w:t>
      </w:r>
    </w:p>
    <w:p w14:paraId="576BBC80" w14:textId="77777777" w:rsidR="00676923" w:rsidRDefault="00000000">
      <w:pPr>
        <w:numPr>
          <w:ilvl w:val="0"/>
          <w:numId w:val="256"/>
        </w:numPr>
        <w:spacing w:after="205"/>
        <w:ind w:right="14" w:hanging="720"/>
        <w:jc w:val="left"/>
      </w:pPr>
      <w:r>
        <w:rPr>
          <w:b/>
        </w:rPr>
        <w:t>Barotrauma of the cranial sinuses is most likely to occur:</w:t>
      </w:r>
    </w:p>
    <w:p w14:paraId="5B2B510A" w14:textId="77777777" w:rsidR="00676923" w:rsidRDefault="00000000">
      <w:pPr>
        <w:numPr>
          <w:ilvl w:val="1"/>
          <w:numId w:val="256"/>
        </w:numPr>
        <w:ind w:right="48" w:hanging="720"/>
      </w:pPr>
      <w:r>
        <w:t>during the descent</w:t>
      </w:r>
    </w:p>
    <w:p w14:paraId="27D0E4F8" w14:textId="77777777" w:rsidR="00676923" w:rsidRDefault="00000000">
      <w:pPr>
        <w:numPr>
          <w:ilvl w:val="1"/>
          <w:numId w:val="256"/>
        </w:numPr>
        <w:ind w:right="48" w:hanging="720"/>
      </w:pPr>
      <w:r>
        <w:t>among elderly passengers</w:t>
      </w:r>
    </w:p>
    <w:p w14:paraId="13ECCCFF" w14:textId="77777777" w:rsidR="00676923" w:rsidRDefault="00000000">
      <w:pPr>
        <w:numPr>
          <w:ilvl w:val="1"/>
          <w:numId w:val="256"/>
        </w:numPr>
        <w:ind w:right="48" w:hanging="720"/>
      </w:pPr>
      <w:r>
        <w:t>in the climb</w:t>
      </w:r>
    </w:p>
    <w:p w14:paraId="7E811060" w14:textId="77777777" w:rsidR="00676923" w:rsidRDefault="00000000">
      <w:pPr>
        <w:numPr>
          <w:ilvl w:val="1"/>
          <w:numId w:val="256"/>
        </w:numPr>
        <w:spacing w:after="201"/>
        <w:ind w:right="48" w:hanging="720"/>
      </w:pPr>
      <w:r>
        <w:t>in persons with a history of cardiovascular problems</w:t>
      </w:r>
    </w:p>
    <w:p w14:paraId="385E267D" w14:textId="77777777" w:rsidR="00676923" w:rsidRDefault="00000000">
      <w:pPr>
        <w:numPr>
          <w:ilvl w:val="0"/>
          <w:numId w:val="256"/>
        </w:numPr>
        <w:spacing w:after="205"/>
        <w:ind w:right="14" w:hanging="720"/>
        <w:jc w:val="left"/>
      </w:pPr>
      <w:r>
        <w:rPr>
          <w:b/>
        </w:rPr>
        <w:t xml:space="preserve">Motor </w:t>
      </w:r>
      <w:proofErr w:type="spellStart"/>
      <w:r>
        <w:rPr>
          <w:b/>
        </w:rPr>
        <w:t>programmes</w:t>
      </w:r>
      <w:proofErr w:type="spellEnd"/>
      <w:r>
        <w:rPr>
          <w:b/>
        </w:rPr>
        <w:t>:</w:t>
      </w:r>
    </w:p>
    <w:p w14:paraId="0EF76DBE" w14:textId="77777777" w:rsidR="00676923" w:rsidRDefault="00000000">
      <w:pPr>
        <w:numPr>
          <w:ilvl w:val="1"/>
          <w:numId w:val="256"/>
        </w:numPr>
        <w:ind w:right="48" w:hanging="720"/>
      </w:pPr>
      <w:r>
        <w:t>are stored as working rules in long-term memory</w:t>
      </w:r>
    </w:p>
    <w:p w14:paraId="4539CDD1" w14:textId="77777777" w:rsidR="00676923" w:rsidRDefault="00000000">
      <w:pPr>
        <w:numPr>
          <w:ilvl w:val="1"/>
          <w:numId w:val="256"/>
        </w:numPr>
        <w:ind w:right="48" w:hanging="720"/>
      </w:pPr>
      <w:r>
        <w:rPr>
          <w:noProof/>
          <w:color w:val="000000"/>
        </w:rPr>
        <mc:AlternateContent>
          <mc:Choice Requires="wpg">
            <w:drawing>
              <wp:anchor distT="0" distB="0" distL="114300" distR="114300" simplePos="0" relativeHeight="252070912" behindDoc="0" locked="0" layoutInCell="1" allowOverlap="1" wp14:anchorId="71642E84" wp14:editId="2B596DBF">
                <wp:simplePos x="0" y="0"/>
                <wp:positionH relativeFrom="page">
                  <wp:posOffset>7128002</wp:posOffset>
                </wp:positionH>
                <wp:positionV relativeFrom="page">
                  <wp:posOffset>6048007</wp:posOffset>
                </wp:positionV>
                <wp:extent cx="432003" cy="1504478"/>
                <wp:effectExtent l="0" t="0" r="0" b="0"/>
                <wp:wrapTopAndBottom/>
                <wp:docPr id="823663" name="Group 823663"/>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0664" name="Shape 14066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715" name="Rectangle 140715"/>
                        <wps:cNvSpPr/>
                        <wps:spPr>
                          <a:xfrm rot="-5399999">
                            <a:off x="125078" y="1383263"/>
                            <a:ext cx="238906" cy="161208"/>
                          </a:xfrm>
                          <a:prstGeom prst="rect">
                            <a:avLst/>
                          </a:prstGeom>
                          <a:ln>
                            <a:noFill/>
                          </a:ln>
                        </wps:spPr>
                        <wps:txbx>
                          <w:txbxContent>
                            <w:p w14:paraId="5262A7F8"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0666" name="Rectangle 140666"/>
                        <wps:cNvSpPr/>
                        <wps:spPr>
                          <a:xfrm rot="-5399999">
                            <a:off x="-360182" y="610002"/>
                            <a:ext cx="1397183" cy="161208"/>
                          </a:xfrm>
                          <a:prstGeom prst="rect">
                            <a:avLst/>
                          </a:prstGeom>
                          <a:ln>
                            <a:noFill/>
                          </a:ln>
                        </wps:spPr>
                        <wps:txbx>
                          <w:txbxContent>
                            <w:p w14:paraId="0A3CAE1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0667" name="Rectangle 140667"/>
                        <wps:cNvSpPr/>
                        <wps:spPr>
                          <a:xfrm rot="-5399999">
                            <a:off x="246927" y="46420"/>
                            <a:ext cx="182423" cy="149891"/>
                          </a:xfrm>
                          <a:prstGeom prst="rect">
                            <a:avLst/>
                          </a:prstGeom>
                          <a:ln>
                            <a:noFill/>
                          </a:ln>
                        </wps:spPr>
                        <wps:txbx>
                          <w:txbxContent>
                            <w:p w14:paraId="70B920C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71642E84" id="Group 823663" o:spid="_x0000_s2846" style="position:absolute;left:0;text-align:left;margin-left:561.25pt;margin-top:476.2pt;width:34pt;height:118.45pt;z-index:252070912;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">
                <v:shape id="Shape 140664" o:spid="_x0000_s284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0715" o:spid="_x0000_s2848"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" filled="f" stroked="f">
                  <v:textbox inset="0,0,0,0">
                    <w:txbxContent>
                      <w:p w14:paraId="5262A7F8" w14:textId="77777777" w:rsidR="00676923" w:rsidRDefault="00000000">
                        <w:pPr>
                          <w:spacing w:after="160" w:line="259" w:lineRule="auto"/>
                          <w:ind w:left="0" w:firstLine="0"/>
                          <w:jc w:val="left"/>
                        </w:pPr>
                        <w:r>
                          <w:rPr>
                            <w:b/>
                            <w:sz w:val="16"/>
                          </w:rPr>
                          <w:t xml:space="preserve"> </w:t>
                        </w:r>
                      </w:p>
                    </w:txbxContent>
                  </v:textbox>
                </v:rect>
                <v:rect id="Rectangle 140666" o:spid="_x0000_s2849"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" filled="f" stroked="f">
                  <v:textbox inset="0,0,0,0">
                    <w:txbxContent>
                      <w:p w14:paraId="0A3CAE1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0667" o:spid="_x0000_s285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" filled="f" stroked="f">
                  <v:textbox inset="0,0,0,0">
                    <w:txbxContent>
                      <w:p w14:paraId="70B920C6" w14:textId="77777777" w:rsidR="00676923" w:rsidRDefault="00000000">
                        <w:pPr>
                          <w:spacing w:after="160" w:line="259" w:lineRule="auto"/>
                          <w:ind w:left="0" w:firstLine="0"/>
                          <w:jc w:val="left"/>
                        </w:pPr>
                        <w:r>
                          <w:rPr>
                            <w:b/>
                            <w:color w:val="FFFEFD"/>
                            <w:sz w:val="18"/>
                          </w:rPr>
                          <w:t>18</w:t>
                        </w:r>
                      </w:p>
                    </w:txbxContent>
                  </v:textbox>
                </v:rect>
                <w10:wrap type="topAndBottom" anchorx="page" anchory="page"/>
              </v:group>
            </w:pict>
          </mc:Fallback>
        </mc:AlternateContent>
      </w:r>
      <w:r>
        <w:t>require conscious thought to engage</w:t>
      </w:r>
    </w:p>
    <w:p w14:paraId="5599A2D1" w14:textId="77777777" w:rsidR="00676923" w:rsidRDefault="00000000">
      <w:pPr>
        <w:numPr>
          <w:ilvl w:val="1"/>
          <w:numId w:val="256"/>
        </w:numPr>
        <w:ind w:right="48" w:hanging="720"/>
      </w:pPr>
      <w:r>
        <w:t>can be retained for only a few minutes</w:t>
      </w:r>
    </w:p>
    <w:p w14:paraId="0208083E" w14:textId="77777777" w:rsidR="00676923" w:rsidRDefault="00000000">
      <w:pPr>
        <w:numPr>
          <w:ilvl w:val="1"/>
          <w:numId w:val="256"/>
        </w:numPr>
        <w:spacing w:after="201"/>
        <w:ind w:right="48" w:hanging="720"/>
      </w:pPr>
      <w:r>
        <w:t xml:space="preserve">the </w:t>
      </w:r>
      <w:proofErr w:type="spellStart"/>
      <w:r>
        <w:t>behavioural</w:t>
      </w:r>
      <w:proofErr w:type="spellEnd"/>
      <w:r>
        <w:t xml:space="preserve"> sub routines</w:t>
      </w:r>
    </w:p>
    <w:p w14:paraId="0930DD9C" w14:textId="77777777" w:rsidR="00676923" w:rsidRDefault="00000000">
      <w:pPr>
        <w:numPr>
          <w:ilvl w:val="0"/>
          <w:numId w:val="256"/>
        </w:numPr>
        <w:spacing w:after="205"/>
        <w:ind w:right="14" w:hanging="720"/>
        <w:jc w:val="left"/>
      </w:pPr>
      <w:r>
        <w:rPr>
          <w:b/>
        </w:rPr>
        <w:t>During visual scanning the eye movements should be:</w:t>
      </w:r>
    </w:p>
    <w:p w14:paraId="32B26E29" w14:textId="77777777" w:rsidR="00676923" w:rsidRDefault="00000000">
      <w:pPr>
        <w:numPr>
          <w:ilvl w:val="1"/>
          <w:numId w:val="256"/>
        </w:numPr>
        <w:ind w:right="48" w:hanging="720"/>
      </w:pPr>
      <w:r>
        <w:t>large and frequent</w:t>
      </w:r>
    </w:p>
    <w:p w14:paraId="0238E61E" w14:textId="77777777" w:rsidR="00676923" w:rsidRDefault="00000000">
      <w:pPr>
        <w:numPr>
          <w:ilvl w:val="1"/>
          <w:numId w:val="256"/>
        </w:numPr>
        <w:ind w:right="48" w:hanging="720"/>
      </w:pPr>
      <w:r>
        <w:t>small and infrequent</w:t>
      </w:r>
    </w:p>
    <w:p w14:paraId="5BE0BF36" w14:textId="77777777" w:rsidR="00676923" w:rsidRDefault="00000000">
      <w:pPr>
        <w:numPr>
          <w:ilvl w:val="1"/>
          <w:numId w:val="256"/>
        </w:numPr>
        <w:ind w:right="48" w:hanging="720"/>
      </w:pPr>
      <w:r>
        <w:lastRenderedPageBreak/>
        <w:t>small and frequent</w:t>
      </w:r>
    </w:p>
    <w:p w14:paraId="5814668D" w14:textId="77777777" w:rsidR="00676923" w:rsidRDefault="00000000">
      <w:pPr>
        <w:numPr>
          <w:ilvl w:val="1"/>
          <w:numId w:val="256"/>
        </w:numPr>
        <w:ind w:right="48" w:hanging="720"/>
      </w:pPr>
      <w:r>
        <w:t>large and infrequent</w:t>
      </w:r>
      <w:r>
        <w:br w:type="page"/>
      </w:r>
    </w:p>
    <w:p w14:paraId="21AF25E9" w14:textId="77777777" w:rsidR="00676923" w:rsidRDefault="00000000">
      <w:pPr>
        <w:pStyle w:val="Heading3"/>
        <w:spacing w:after="86"/>
        <w:ind w:left="-5"/>
      </w:pPr>
      <w:r>
        <w:lastRenderedPageBreak/>
        <w:t>Questions  -  Paper 2</w:t>
      </w:r>
    </w:p>
    <w:p w14:paraId="574E2AB1" w14:textId="77777777" w:rsidR="00676923" w:rsidRDefault="00000000">
      <w:pPr>
        <w:numPr>
          <w:ilvl w:val="0"/>
          <w:numId w:val="257"/>
        </w:numPr>
        <w:spacing w:after="205"/>
        <w:ind w:right="14" w:hanging="720"/>
        <w:jc w:val="left"/>
      </w:pPr>
      <w:r>
        <w:rPr>
          <w:b/>
        </w:rPr>
        <w:t>The ‘time of useful consciousness’ for an individual experiencing rapid decompression at an altitude of 30 000 ft is:</w:t>
      </w:r>
    </w:p>
    <w:p w14:paraId="6CC8BA57" w14:textId="77777777" w:rsidR="00676923" w:rsidRDefault="00000000">
      <w:pPr>
        <w:numPr>
          <w:ilvl w:val="1"/>
          <w:numId w:val="257"/>
        </w:numPr>
        <w:ind w:right="48" w:hanging="720"/>
      </w:pPr>
      <w:r>
        <w:t>45 – 75 seconds</w:t>
      </w:r>
    </w:p>
    <w:p w14:paraId="6BA186FA" w14:textId="77777777" w:rsidR="00676923" w:rsidRDefault="00000000">
      <w:pPr>
        <w:numPr>
          <w:ilvl w:val="1"/>
          <w:numId w:val="257"/>
        </w:numPr>
        <w:ind w:right="48" w:hanging="720"/>
      </w:pPr>
      <w:r>
        <w:t>30 minutes</w:t>
      </w:r>
    </w:p>
    <w:p w14:paraId="2EC409E6" w14:textId="77777777" w:rsidR="00676923" w:rsidRDefault="00000000">
      <w:pPr>
        <w:numPr>
          <w:ilvl w:val="1"/>
          <w:numId w:val="257"/>
        </w:numPr>
        <w:ind w:right="48" w:hanging="720"/>
      </w:pPr>
      <w:r>
        <w:t>1 - 2 minutes</w:t>
      </w:r>
    </w:p>
    <w:p w14:paraId="31BC97BE" w14:textId="77777777" w:rsidR="00676923" w:rsidRDefault="00000000">
      <w:pPr>
        <w:numPr>
          <w:ilvl w:val="1"/>
          <w:numId w:val="257"/>
        </w:numPr>
        <w:spacing w:after="201"/>
        <w:ind w:right="48" w:hanging="720"/>
      </w:pPr>
      <w:r>
        <w:t>12 seconds</w:t>
      </w:r>
    </w:p>
    <w:p w14:paraId="2B163009" w14:textId="77777777" w:rsidR="00676923" w:rsidRDefault="00000000">
      <w:pPr>
        <w:numPr>
          <w:ilvl w:val="0"/>
          <w:numId w:val="257"/>
        </w:numPr>
        <w:spacing w:after="205"/>
        <w:ind w:right="14" w:hanging="720"/>
        <w:jc w:val="left"/>
      </w:pPr>
      <w:r>
        <w:rPr>
          <w:b/>
        </w:rPr>
        <w:t>During scanning of both the instruments and the exterior, the approximate duration of a saccade is:</w:t>
      </w:r>
    </w:p>
    <w:p w14:paraId="0D3DA536" w14:textId="77777777" w:rsidR="00676923" w:rsidRDefault="00000000">
      <w:pPr>
        <w:numPr>
          <w:ilvl w:val="1"/>
          <w:numId w:val="257"/>
        </w:numPr>
        <w:ind w:right="48" w:hanging="720"/>
      </w:pPr>
      <w:r>
        <w:t>0.1 seconds</w:t>
      </w:r>
    </w:p>
    <w:p w14:paraId="10F7B73A" w14:textId="77777777" w:rsidR="00676923" w:rsidRDefault="00000000">
      <w:pPr>
        <w:numPr>
          <w:ilvl w:val="1"/>
          <w:numId w:val="257"/>
        </w:numPr>
        <w:ind w:right="48" w:hanging="720"/>
      </w:pPr>
      <w:r>
        <w:t>1/3 second</w:t>
      </w:r>
    </w:p>
    <w:p w14:paraId="0A3CDECD" w14:textId="77777777" w:rsidR="00676923" w:rsidRDefault="00000000">
      <w:pPr>
        <w:numPr>
          <w:ilvl w:val="1"/>
          <w:numId w:val="257"/>
        </w:numPr>
        <w:ind w:right="48" w:hanging="720"/>
      </w:pPr>
      <w:r>
        <w:t>1.0 second</w:t>
      </w:r>
    </w:p>
    <w:p w14:paraId="5C3C10D3" w14:textId="77777777" w:rsidR="00676923" w:rsidRDefault="00000000">
      <w:pPr>
        <w:numPr>
          <w:ilvl w:val="1"/>
          <w:numId w:val="257"/>
        </w:numPr>
        <w:spacing w:after="209"/>
        <w:ind w:right="48" w:hanging="720"/>
      </w:pPr>
      <w:r>
        <w:t>variable, depending on the angular difference between the two objects to be scanned</w:t>
      </w:r>
    </w:p>
    <w:p w14:paraId="075E4AE5" w14:textId="77777777" w:rsidR="00676923" w:rsidRDefault="00000000">
      <w:pPr>
        <w:numPr>
          <w:ilvl w:val="0"/>
          <w:numId w:val="257"/>
        </w:numPr>
        <w:spacing w:after="205"/>
        <w:ind w:right="14" w:hanging="720"/>
        <w:jc w:val="left"/>
      </w:pPr>
      <w:r>
        <w:rPr>
          <w:b/>
        </w:rPr>
        <w:t xml:space="preserve">Rule-based </w:t>
      </w:r>
      <w:proofErr w:type="spellStart"/>
      <w:r>
        <w:rPr>
          <w:b/>
        </w:rPr>
        <w:t>behaviours</w:t>
      </w:r>
      <w:proofErr w:type="spellEnd"/>
      <w:r>
        <w:rPr>
          <w:b/>
        </w:rPr>
        <w:t xml:space="preserve"> are stored in the brain: </w:t>
      </w:r>
    </w:p>
    <w:p w14:paraId="476BD74F" w14:textId="77777777" w:rsidR="00676923" w:rsidRDefault="00000000">
      <w:pPr>
        <w:numPr>
          <w:ilvl w:val="1"/>
          <w:numId w:val="257"/>
        </w:numPr>
        <w:ind w:right="48" w:hanging="720"/>
      </w:pPr>
      <w:r>
        <w:t>as sets of rules in long-term memory</w:t>
      </w:r>
    </w:p>
    <w:p w14:paraId="0F2FBA4F" w14:textId="77777777" w:rsidR="00676923" w:rsidRDefault="00000000">
      <w:pPr>
        <w:numPr>
          <w:ilvl w:val="1"/>
          <w:numId w:val="257"/>
        </w:numPr>
        <w:ind w:right="48" w:hanging="720"/>
      </w:pPr>
      <w:r>
        <w:t>as ‘bits’ in the working memory</w:t>
      </w:r>
    </w:p>
    <w:p w14:paraId="350B1C8D" w14:textId="77777777" w:rsidR="00676923" w:rsidRDefault="00000000">
      <w:pPr>
        <w:numPr>
          <w:ilvl w:val="1"/>
          <w:numId w:val="257"/>
        </w:numPr>
        <w:ind w:right="48" w:hanging="720"/>
      </w:pPr>
      <w:r>
        <w:t xml:space="preserve">as conditioned responses in motor </w:t>
      </w:r>
      <w:proofErr w:type="spellStart"/>
      <w:r>
        <w:t>programmes</w:t>
      </w:r>
      <w:proofErr w:type="spellEnd"/>
    </w:p>
    <w:p w14:paraId="06531B60" w14:textId="77777777" w:rsidR="00676923" w:rsidRDefault="00000000">
      <w:pPr>
        <w:numPr>
          <w:ilvl w:val="1"/>
          <w:numId w:val="257"/>
        </w:numPr>
        <w:spacing w:after="201"/>
        <w:ind w:right="48" w:hanging="720"/>
      </w:pPr>
      <w:r>
        <w:rPr>
          <w:noProof/>
          <w:color w:val="000000"/>
        </w:rPr>
        <mc:AlternateContent>
          <mc:Choice Requires="wpg">
            <w:drawing>
              <wp:anchor distT="0" distB="0" distL="114300" distR="114300" simplePos="0" relativeHeight="252071936" behindDoc="0" locked="0" layoutInCell="1" allowOverlap="1" wp14:anchorId="20D41287" wp14:editId="02D78C3B">
                <wp:simplePos x="0" y="0"/>
                <wp:positionH relativeFrom="page">
                  <wp:posOffset>0</wp:posOffset>
                </wp:positionH>
                <wp:positionV relativeFrom="page">
                  <wp:posOffset>6048006</wp:posOffset>
                </wp:positionV>
                <wp:extent cx="431999" cy="1215706"/>
                <wp:effectExtent l="0" t="0" r="0" b="0"/>
                <wp:wrapSquare wrapText="bothSides"/>
                <wp:docPr id="823157" name="Group 823157"/>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394" name="Shape 93139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724" name="Rectangle 140724"/>
                        <wps:cNvSpPr/>
                        <wps:spPr>
                          <a:xfrm rot="5399999">
                            <a:off x="2649" y="91684"/>
                            <a:ext cx="182423" cy="149891"/>
                          </a:xfrm>
                          <a:prstGeom prst="rect">
                            <a:avLst/>
                          </a:prstGeom>
                          <a:ln>
                            <a:noFill/>
                          </a:ln>
                        </wps:spPr>
                        <wps:txbx>
                          <w:txbxContent>
                            <w:p w14:paraId="5A5725A7"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0725" name="Rectangle 140725"/>
                        <wps:cNvSpPr/>
                        <wps:spPr>
                          <a:xfrm rot="5399999">
                            <a:off x="-489556" y="841337"/>
                            <a:ext cx="1166289" cy="161208"/>
                          </a:xfrm>
                          <a:prstGeom prst="rect">
                            <a:avLst/>
                          </a:prstGeom>
                          <a:ln>
                            <a:noFill/>
                          </a:ln>
                        </wps:spPr>
                        <wps:txbx>
                          <w:txbxContent>
                            <w:p w14:paraId="791040AD"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20D41287" id="Group 823157" o:spid="_x0000_s2851" style="position:absolute;left:0;text-align:left;margin-left:0;margin-top:476.2pt;width:34pt;height:95.7pt;z-index:252071936;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">
                <v:shape id="Shape 931394" o:spid="_x0000_s285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" path="m,l431999,r,287998l,287998,,e" fillcolor="#181717" stroked="f" strokeweight="0">
                  <v:stroke miterlimit="83231f" joinstyle="miter"/>
                  <v:path arrowok="t" textboxrect="0,0,431999,287998"/>
                </v:shape>
                <v:rect id="Rectangle 140724" o:spid="_x0000_s2853"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" filled="f" stroked="f">
                  <v:textbox inset="0,0,0,0">
                    <w:txbxContent>
                      <w:p w14:paraId="5A5725A7" w14:textId="77777777" w:rsidR="00676923" w:rsidRDefault="00000000">
                        <w:pPr>
                          <w:spacing w:after="160" w:line="259" w:lineRule="auto"/>
                          <w:ind w:left="0" w:firstLine="0"/>
                          <w:jc w:val="left"/>
                        </w:pPr>
                        <w:r>
                          <w:rPr>
                            <w:b/>
                            <w:color w:val="FFFEFD"/>
                            <w:sz w:val="18"/>
                          </w:rPr>
                          <w:t>18</w:t>
                        </w:r>
                      </w:p>
                    </w:txbxContent>
                  </v:textbox>
                </v:rect>
                <v:rect id="Rectangle 140725" o:spid="_x0000_s2854"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" filled="f" stroked="f">
                  <v:textbox inset="0,0,0,0">
                    <w:txbxContent>
                      <w:p w14:paraId="791040AD"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as rule-giving automatic linkage between the semantic and working memories</w:t>
      </w:r>
    </w:p>
    <w:p w14:paraId="3D4DF6A9" w14:textId="77777777" w:rsidR="00676923" w:rsidRDefault="00000000">
      <w:pPr>
        <w:numPr>
          <w:ilvl w:val="0"/>
          <w:numId w:val="257"/>
        </w:numPr>
        <w:spacing w:after="205"/>
        <w:ind w:right="14" w:hanging="720"/>
        <w:jc w:val="left"/>
      </w:pPr>
      <w:r>
        <w:rPr>
          <w:b/>
        </w:rPr>
        <w:t>The cabin pressure in commercial pressurized aircraft is normally maintained at an equivalent atmospheric pressure:</w:t>
      </w:r>
    </w:p>
    <w:p w14:paraId="72FC817D" w14:textId="77777777" w:rsidR="00676923" w:rsidRDefault="00000000">
      <w:pPr>
        <w:numPr>
          <w:ilvl w:val="1"/>
          <w:numId w:val="257"/>
        </w:numPr>
        <w:ind w:right="48" w:hanging="720"/>
      </w:pPr>
      <w:r>
        <w:t>always equivalent to sea level</w:t>
      </w:r>
    </w:p>
    <w:p w14:paraId="5C009F48" w14:textId="77777777" w:rsidR="00676923" w:rsidRDefault="00000000">
      <w:pPr>
        <w:numPr>
          <w:ilvl w:val="1"/>
          <w:numId w:val="257"/>
        </w:numPr>
        <w:ind w:right="48" w:hanging="720"/>
      </w:pPr>
      <w:r>
        <w:t>normally not exceeding 2000 to 3000 ft</w:t>
      </w:r>
    </w:p>
    <w:p w14:paraId="1EEB6533" w14:textId="77777777" w:rsidR="00676923" w:rsidRDefault="00000000">
      <w:pPr>
        <w:numPr>
          <w:ilvl w:val="1"/>
          <w:numId w:val="257"/>
        </w:numPr>
        <w:ind w:right="48" w:hanging="720"/>
      </w:pPr>
      <w:r>
        <w:t>normally not exceeding 6000 to 8000 ft</w:t>
      </w:r>
    </w:p>
    <w:p w14:paraId="4796196A" w14:textId="77777777" w:rsidR="00676923" w:rsidRDefault="00000000">
      <w:pPr>
        <w:numPr>
          <w:ilvl w:val="1"/>
          <w:numId w:val="257"/>
        </w:numPr>
        <w:spacing w:after="201"/>
        <w:ind w:right="48" w:hanging="720"/>
      </w:pPr>
      <w:r>
        <w:t>normally not exceeding 10 000 to 12 000 ft</w:t>
      </w:r>
    </w:p>
    <w:p w14:paraId="6459C0B6" w14:textId="77777777" w:rsidR="00676923" w:rsidRDefault="00000000">
      <w:pPr>
        <w:numPr>
          <w:ilvl w:val="0"/>
          <w:numId w:val="257"/>
        </w:numPr>
        <w:spacing w:after="205"/>
        <w:ind w:right="14" w:hanging="720"/>
        <w:jc w:val="left"/>
      </w:pPr>
      <w:r>
        <w:rPr>
          <w:b/>
        </w:rPr>
        <w:t>‘Environment capture’ is the process whereby:</w:t>
      </w:r>
    </w:p>
    <w:p w14:paraId="6242F1B6" w14:textId="77777777" w:rsidR="00676923" w:rsidRDefault="00000000">
      <w:pPr>
        <w:numPr>
          <w:ilvl w:val="1"/>
          <w:numId w:val="257"/>
        </w:numPr>
        <w:ind w:right="48" w:hanging="720"/>
      </w:pPr>
      <w:r>
        <w:t>the pilot becomes fixated on the outside environment and neglects to monitor the instruments in the cockpit</w:t>
      </w:r>
    </w:p>
    <w:p w14:paraId="3D3FCD07" w14:textId="77777777" w:rsidR="00676923" w:rsidRDefault="00000000">
      <w:pPr>
        <w:numPr>
          <w:ilvl w:val="1"/>
          <w:numId w:val="257"/>
        </w:numPr>
        <w:ind w:right="48" w:hanging="720"/>
      </w:pPr>
      <w:r>
        <w:t>the pilot keeps ‘head in cockpit’ to an extreme degree and may therefore miss vital cues from the external environment</w:t>
      </w:r>
    </w:p>
    <w:p w14:paraId="53A94D53" w14:textId="77777777" w:rsidR="00676923" w:rsidRDefault="00000000">
      <w:pPr>
        <w:numPr>
          <w:ilvl w:val="1"/>
          <w:numId w:val="257"/>
        </w:numPr>
        <w:ind w:right="48" w:hanging="720"/>
      </w:pPr>
      <w:r>
        <w:t>the pilot is unable to allocate priorities between the exterior and interior environments causing confusion and the possibility of mistakes</w:t>
      </w:r>
    </w:p>
    <w:p w14:paraId="21084371" w14:textId="77777777" w:rsidR="00676923" w:rsidRDefault="00000000">
      <w:pPr>
        <w:numPr>
          <w:ilvl w:val="1"/>
          <w:numId w:val="257"/>
        </w:numPr>
        <w:spacing w:after="209"/>
        <w:ind w:right="48" w:hanging="720"/>
      </w:pPr>
      <w:r>
        <w:t xml:space="preserve">the fact of being at a particular stage of flight may cause an automatic response to </w:t>
      </w:r>
      <w:proofErr w:type="gramStart"/>
      <w:r>
        <w:t>checks</w:t>
      </w:r>
      <w:proofErr w:type="gramEnd"/>
      <w:r>
        <w:t xml:space="preserve"> when the actions have not actually been completed</w:t>
      </w:r>
    </w:p>
    <w:p w14:paraId="55101B2B" w14:textId="77777777" w:rsidR="00676923" w:rsidRDefault="00000000">
      <w:pPr>
        <w:numPr>
          <w:ilvl w:val="0"/>
          <w:numId w:val="257"/>
        </w:numPr>
        <w:spacing w:after="205"/>
        <w:ind w:right="14" w:hanging="720"/>
        <w:jc w:val="left"/>
      </w:pPr>
      <w:r>
        <w:rPr>
          <w:b/>
        </w:rPr>
        <w:t>At altitude the necessary oxygen requirements may be provided for normal respiration by an oxygen/air mix up to:</w:t>
      </w:r>
    </w:p>
    <w:p w14:paraId="65EF27A5" w14:textId="77777777" w:rsidR="00676923" w:rsidRDefault="00000000">
      <w:pPr>
        <w:numPr>
          <w:ilvl w:val="1"/>
          <w:numId w:val="257"/>
        </w:numPr>
        <w:ind w:right="48" w:hanging="720"/>
      </w:pPr>
      <w:r>
        <w:t>30 800 ft</w:t>
      </w:r>
    </w:p>
    <w:p w14:paraId="22D0DBC8" w14:textId="77777777" w:rsidR="00676923" w:rsidRDefault="00000000">
      <w:pPr>
        <w:numPr>
          <w:ilvl w:val="1"/>
          <w:numId w:val="257"/>
        </w:numPr>
        <w:ind w:right="48" w:hanging="720"/>
      </w:pPr>
      <w:r>
        <w:t>40 000 ft</w:t>
      </w:r>
    </w:p>
    <w:p w14:paraId="418C3E47" w14:textId="77777777" w:rsidR="00676923" w:rsidRDefault="00000000">
      <w:pPr>
        <w:numPr>
          <w:ilvl w:val="1"/>
          <w:numId w:val="257"/>
        </w:numPr>
        <w:ind w:right="48" w:hanging="720"/>
      </w:pPr>
      <w:r>
        <w:t>24 000 ft</w:t>
      </w:r>
    </w:p>
    <w:p w14:paraId="3C3E1398" w14:textId="77777777" w:rsidR="00676923" w:rsidRDefault="00000000">
      <w:pPr>
        <w:numPr>
          <w:ilvl w:val="1"/>
          <w:numId w:val="257"/>
        </w:numPr>
        <w:ind w:right="48" w:hanging="720"/>
      </w:pPr>
      <w:r>
        <w:lastRenderedPageBreak/>
        <w:t>33 700 ft</w:t>
      </w:r>
    </w:p>
    <w:p w14:paraId="348273FA" w14:textId="77777777" w:rsidR="00676923" w:rsidRDefault="00000000">
      <w:pPr>
        <w:numPr>
          <w:ilvl w:val="0"/>
          <w:numId w:val="257"/>
        </w:numPr>
        <w:spacing w:after="205"/>
        <w:ind w:right="14" w:hanging="720"/>
        <w:jc w:val="left"/>
      </w:pPr>
      <w:r>
        <w:rPr>
          <w:b/>
        </w:rPr>
        <w:t xml:space="preserve">The partial pressures of various gases in the alveoli differs from those in atmospheric air because: </w:t>
      </w:r>
    </w:p>
    <w:p w14:paraId="0BA81BC9" w14:textId="77777777" w:rsidR="00676923" w:rsidRDefault="00000000">
      <w:pPr>
        <w:numPr>
          <w:ilvl w:val="1"/>
          <w:numId w:val="257"/>
        </w:numPr>
        <w:ind w:right="48" w:hanging="720"/>
      </w:pPr>
      <w:r>
        <w:t>chest muscles and diaphragm raise the lung pressure to above atmospheric pressure</w:t>
      </w:r>
    </w:p>
    <w:p w14:paraId="4B3E98F4" w14:textId="77777777" w:rsidR="00676923" w:rsidRDefault="00000000">
      <w:pPr>
        <w:numPr>
          <w:ilvl w:val="1"/>
          <w:numId w:val="257"/>
        </w:numPr>
        <w:ind w:right="48" w:hanging="720"/>
      </w:pPr>
      <w:r>
        <w:t xml:space="preserve">there is a significant increase of carbon dioxide and water </w:t>
      </w:r>
      <w:proofErr w:type="spellStart"/>
      <w:r>
        <w:t>vapour</w:t>
      </w:r>
      <w:proofErr w:type="spellEnd"/>
      <w:r>
        <w:t xml:space="preserve"> in the alveoli</w:t>
      </w:r>
    </w:p>
    <w:p w14:paraId="3B7EA58D" w14:textId="77777777" w:rsidR="00676923" w:rsidRDefault="00000000">
      <w:pPr>
        <w:numPr>
          <w:ilvl w:val="1"/>
          <w:numId w:val="257"/>
        </w:numPr>
        <w:ind w:right="48" w:hanging="720"/>
      </w:pPr>
      <w:r>
        <w:t>oxygen is removed at a higher rate from alveolar air than carbon dioxide replaces it</w:t>
      </w:r>
    </w:p>
    <w:p w14:paraId="04A1F50F" w14:textId="77777777" w:rsidR="00676923" w:rsidRDefault="00000000">
      <w:pPr>
        <w:numPr>
          <w:ilvl w:val="1"/>
          <w:numId w:val="257"/>
        </w:numPr>
        <w:spacing w:after="209"/>
        <w:ind w:right="48" w:hanging="720"/>
      </w:pPr>
      <w:r>
        <w:t>the venturi effect of air passing through the trachea and bronchi causes a reduction of pressure in the alveoli</w:t>
      </w:r>
    </w:p>
    <w:p w14:paraId="5442E3F7" w14:textId="77777777" w:rsidR="00676923" w:rsidRDefault="00000000">
      <w:pPr>
        <w:numPr>
          <w:ilvl w:val="0"/>
          <w:numId w:val="257"/>
        </w:numPr>
        <w:spacing w:after="205"/>
        <w:ind w:right="14" w:hanging="720"/>
        <w:jc w:val="left"/>
      </w:pPr>
      <w:r>
        <w:rPr>
          <w:b/>
        </w:rPr>
        <w:t>In respiration the functions of the nasal passages are to:</w:t>
      </w:r>
    </w:p>
    <w:p w14:paraId="25305851" w14:textId="77777777" w:rsidR="00676923" w:rsidRDefault="00000000">
      <w:pPr>
        <w:numPr>
          <w:ilvl w:val="1"/>
          <w:numId w:val="257"/>
        </w:numPr>
        <w:ind w:right="48" w:hanging="720"/>
      </w:pPr>
      <w:r>
        <w:t xml:space="preserve">enable the detection of possible noxious gases and trigger the body’s </w:t>
      </w:r>
      <w:proofErr w:type="spellStart"/>
      <w:r>
        <w:t>defences</w:t>
      </w:r>
      <w:proofErr w:type="spellEnd"/>
    </w:p>
    <w:p w14:paraId="4AB8F03F" w14:textId="77777777" w:rsidR="00676923" w:rsidRDefault="00000000">
      <w:pPr>
        <w:numPr>
          <w:ilvl w:val="1"/>
          <w:numId w:val="257"/>
        </w:numPr>
        <w:ind w:right="48" w:hanging="720"/>
      </w:pPr>
      <w:r>
        <w:t>trap harmful particles and bacteria in their mucous membranes so that they will not pass into the very delicate lung tissue</w:t>
      </w:r>
    </w:p>
    <w:p w14:paraId="33E56C0A" w14:textId="77777777" w:rsidR="00676923" w:rsidRDefault="00000000">
      <w:pPr>
        <w:numPr>
          <w:ilvl w:val="1"/>
          <w:numId w:val="257"/>
        </w:numPr>
        <w:ind w:right="48" w:hanging="720"/>
      </w:pPr>
      <w:r>
        <w:t>filter, warm and humidify air drawn in during inspiration</w:t>
      </w:r>
    </w:p>
    <w:p w14:paraId="036E9C98" w14:textId="77777777" w:rsidR="00676923" w:rsidRDefault="00000000">
      <w:pPr>
        <w:numPr>
          <w:ilvl w:val="1"/>
          <w:numId w:val="257"/>
        </w:numPr>
        <w:spacing w:after="209"/>
        <w:ind w:right="48" w:hanging="720"/>
      </w:pPr>
      <w:r>
        <w:t>sample the air to enable the respiratory mechanism to adjust the rate and depth of breathing</w:t>
      </w:r>
    </w:p>
    <w:p w14:paraId="457A2858" w14:textId="77777777" w:rsidR="00676923" w:rsidRDefault="00000000">
      <w:pPr>
        <w:numPr>
          <w:ilvl w:val="0"/>
          <w:numId w:val="257"/>
        </w:numPr>
        <w:spacing w:after="205"/>
        <w:ind w:right="14" w:hanging="720"/>
        <w:jc w:val="left"/>
      </w:pPr>
      <w:r>
        <w:rPr>
          <w:b/>
        </w:rPr>
        <w:t>Any individual who has been scuba diving should avoid flying:</w:t>
      </w:r>
    </w:p>
    <w:p w14:paraId="7A6A897D" w14:textId="77777777" w:rsidR="00676923" w:rsidRDefault="00000000">
      <w:pPr>
        <w:numPr>
          <w:ilvl w:val="1"/>
          <w:numId w:val="257"/>
        </w:numPr>
        <w:ind w:right="48" w:hanging="720"/>
      </w:pPr>
      <w:r>
        <w:t>within 36 hours of the last dive</w:t>
      </w:r>
    </w:p>
    <w:p w14:paraId="64297239" w14:textId="77777777" w:rsidR="00676923" w:rsidRDefault="00000000">
      <w:pPr>
        <w:numPr>
          <w:ilvl w:val="1"/>
          <w:numId w:val="257"/>
        </w:numPr>
        <w:ind w:right="48" w:hanging="720"/>
      </w:pPr>
      <w:r>
        <w:t>within 24 hours or 48 hours if a depth of 30 ft has been exceeded</w:t>
      </w:r>
    </w:p>
    <w:p w14:paraId="250FF19D" w14:textId="77777777" w:rsidR="00676923" w:rsidRDefault="00000000">
      <w:pPr>
        <w:numPr>
          <w:ilvl w:val="1"/>
          <w:numId w:val="257"/>
        </w:numPr>
        <w:ind w:right="48" w:hanging="720"/>
      </w:pPr>
      <w:r>
        <w:rPr>
          <w:noProof/>
          <w:color w:val="000000"/>
        </w:rPr>
        <mc:AlternateContent>
          <mc:Choice Requires="wpg">
            <w:drawing>
              <wp:anchor distT="0" distB="0" distL="114300" distR="114300" simplePos="0" relativeHeight="252072960" behindDoc="0" locked="0" layoutInCell="1" allowOverlap="1" wp14:anchorId="222B55FA" wp14:editId="738E278B">
                <wp:simplePos x="0" y="0"/>
                <wp:positionH relativeFrom="page">
                  <wp:posOffset>7128002</wp:posOffset>
                </wp:positionH>
                <wp:positionV relativeFrom="page">
                  <wp:posOffset>6048007</wp:posOffset>
                </wp:positionV>
                <wp:extent cx="432003" cy="1504478"/>
                <wp:effectExtent l="0" t="0" r="0" b="0"/>
                <wp:wrapSquare wrapText="bothSides"/>
                <wp:docPr id="824045" name="Group 824045"/>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0877" name="Shape 14087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983" name="Rectangle 140983"/>
                        <wps:cNvSpPr/>
                        <wps:spPr>
                          <a:xfrm rot="-5399999">
                            <a:off x="125078" y="1383263"/>
                            <a:ext cx="238906" cy="161208"/>
                          </a:xfrm>
                          <a:prstGeom prst="rect">
                            <a:avLst/>
                          </a:prstGeom>
                          <a:ln>
                            <a:noFill/>
                          </a:ln>
                        </wps:spPr>
                        <wps:txbx>
                          <w:txbxContent>
                            <w:p w14:paraId="0C9F7AA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0879" name="Rectangle 140879"/>
                        <wps:cNvSpPr/>
                        <wps:spPr>
                          <a:xfrm rot="-5399999">
                            <a:off x="-360182" y="610002"/>
                            <a:ext cx="1397183" cy="161208"/>
                          </a:xfrm>
                          <a:prstGeom prst="rect">
                            <a:avLst/>
                          </a:prstGeom>
                          <a:ln>
                            <a:noFill/>
                          </a:ln>
                        </wps:spPr>
                        <wps:txbx>
                          <w:txbxContent>
                            <w:p w14:paraId="6A22B8F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0880" name="Rectangle 140880"/>
                        <wps:cNvSpPr/>
                        <wps:spPr>
                          <a:xfrm rot="-5399999">
                            <a:off x="246927" y="46420"/>
                            <a:ext cx="182423" cy="149891"/>
                          </a:xfrm>
                          <a:prstGeom prst="rect">
                            <a:avLst/>
                          </a:prstGeom>
                          <a:ln>
                            <a:noFill/>
                          </a:ln>
                        </wps:spPr>
                        <wps:txbx>
                          <w:txbxContent>
                            <w:p w14:paraId="3C970347"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222B55FA" id="Group 824045" o:spid="_x0000_s2855" style="position:absolute;left:0;text-align:left;margin-left:561.25pt;margin-top:476.2pt;width:34pt;height:118.45pt;z-index:252072960;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">
                <v:shape id="Shape 140877" o:spid="_x0000_s285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0983" o:spid="_x0000_s2857"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" filled="f" stroked="f">
                  <v:textbox inset="0,0,0,0">
                    <w:txbxContent>
                      <w:p w14:paraId="0C9F7AAF" w14:textId="77777777" w:rsidR="00676923" w:rsidRDefault="00000000">
                        <w:pPr>
                          <w:spacing w:after="160" w:line="259" w:lineRule="auto"/>
                          <w:ind w:left="0" w:firstLine="0"/>
                          <w:jc w:val="left"/>
                        </w:pPr>
                        <w:r>
                          <w:rPr>
                            <w:b/>
                            <w:sz w:val="16"/>
                          </w:rPr>
                          <w:t xml:space="preserve"> </w:t>
                        </w:r>
                      </w:p>
                    </w:txbxContent>
                  </v:textbox>
                </v:rect>
                <v:rect id="Rectangle 140879" o:spid="_x0000_s2858"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" filled="f" stroked="f">
                  <v:textbox inset="0,0,0,0">
                    <w:txbxContent>
                      <w:p w14:paraId="6A22B8F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0880" o:spid="_x0000_s285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" filled="f" stroked="f">
                  <v:textbox inset="0,0,0,0">
                    <w:txbxContent>
                      <w:p w14:paraId="3C970347"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only after consultation with a doctor if a depth of 30 ft has been exceeded</w:t>
      </w:r>
    </w:p>
    <w:p w14:paraId="6FB4E601" w14:textId="77777777" w:rsidR="00676923" w:rsidRDefault="00000000">
      <w:pPr>
        <w:numPr>
          <w:ilvl w:val="1"/>
          <w:numId w:val="257"/>
        </w:numPr>
        <w:spacing w:after="201"/>
        <w:ind w:right="48" w:hanging="720"/>
      </w:pPr>
      <w:r>
        <w:t>within 12 hours, or 24 hours if a depth of 30 ft has been exceeded</w:t>
      </w:r>
    </w:p>
    <w:p w14:paraId="09E8A9A1" w14:textId="77777777" w:rsidR="00676923" w:rsidRDefault="00000000">
      <w:pPr>
        <w:numPr>
          <w:ilvl w:val="0"/>
          <w:numId w:val="257"/>
        </w:numPr>
        <w:spacing w:after="205"/>
        <w:ind w:right="14" w:hanging="720"/>
        <w:jc w:val="left"/>
      </w:pPr>
      <w:r>
        <w:rPr>
          <w:b/>
        </w:rPr>
        <w:t>The major factor in the general population which predisposes an individual to heart attack is:</w:t>
      </w:r>
    </w:p>
    <w:p w14:paraId="3DC0434E" w14:textId="77777777" w:rsidR="00676923" w:rsidRDefault="00000000">
      <w:pPr>
        <w:numPr>
          <w:ilvl w:val="1"/>
          <w:numId w:val="257"/>
        </w:numPr>
        <w:ind w:right="48" w:hanging="720"/>
      </w:pPr>
      <w:r>
        <w:t>family history</w:t>
      </w:r>
    </w:p>
    <w:p w14:paraId="13E2DB8F" w14:textId="77777777" w:rsidR="00676923" w:rsidRDefault="00000000">
      <w:pPr>
        <w:numPr>
          <w:ilvl w:val="1"/>
          <w:numId w:val="257"/>
        </w:numPr>
        <w:ind w:right="48" w:hanging="720"/>
      </w:pPr>
      <w:r>
        <w:t>smoking</w:t>
      </w:r>
    </w:p>
    <w:p w14:paraId="010DB6B9" w14:textId="77777777" w:rsidR="00676923" w:rsidRDefault="00000000">
      <w:pPr>
        <w:numPr>
          <w:ilvl w:val="1"/>
          <w:numId w:val="257"/>
        </w:numPr>
        <w:ind w:right="48" w:hanging="720"/>
      </w:pPr>
      <w:r>
        <w:t>the amount of saturated fats in the diet</w:t>
      </w:r>
    </w:p>
    <w:p w14:paraId="06278C69" w14:textId="77777777" w:rsidR="00676923" w:rsidRDefault="00000000">
      <w:pPr>
        <w:numPr>
          <w:ilvl w:val="1"/>
          <w:numId w:val="257"/>
        </w:numPr>
        <w:spacing w:after="201"/>
        <w:ind w:right="48" w:hanging="720"/>
      </w:pPr>
      <w:r>
        <w:t>hypertension (high blood pressure)</w:t>
      </w:r>
    </w:p>
    <w:p w14:paraId="36424A46" w14:textId="77777777" w:rsidR="00676923" w:rsidRDefault="00000000">
      <w:pPr>
        <w:numPr>
          <w:ilvl w:val="0"/>
          <w:numId w:val="257"/>
        </w:numPr>
        <w:spacing w:after="205"/>
        <w:ind w:right="14" w:hanging="720"/>
        <w:jc w:val="left"/>
      </w:pPr>
      <w:r>
        <w:rPr>
          <w:b/>
        </w:rPr>
        <w:t>Loss of hearing due to damage or defects in the eardrum or auditory ossicles is:</w:t>
      </w:r>
    </w:p>
    <w:p w14:paraId="28283244" w14:textId="77777777" w:rsidR="00676923" w:rsidRDefault="00000000">
      <w:pPr>
        <w:numPr>
          <w:ilvl w:val="1"/>
          <w:numId w:val="257"/>
        </w:numPr>
        <w:ind w:right="48" w:hanging="720"/>
      </w:pPr>
      <w:r>
        <w:t>presbycusis</w:t>
      </w:r>
    </w:p>
    <w:p w14:paraId="291D19DF" w14:textId="77777777" w:rsidR="00676923" w:rsidRDefault="00000000">
      <w:pPr>
        <w:numPr>
          <w:ilvl w:val="1"/>
          <w:numId w:val="257"/>
        </w:numPr>
        <w:ind w:right="48" w:hanging="720"/>
      </w:pPr>
      <w:r>
        <w:t>noise induced hearing loss (NIHL)</w:t>
      </w:r>
    </w:p>
    <w:p w14:paraId="5C763835" w14:textId="77777777" w:rsidR="00676923" w:rsidRDefault="00000000">
      <w:pPr>
        <w:numPr>
          <w:ilvl w:val="1"/>
          <w:numId w:val="257"/>
        </w:numPr>
        <w:ind w:right="48" w:hanging="720"/>
      </w:pPr>
      <w:r>
        <w:t>conductive deafness</w:t>
      </w:r>
    </w:p>
    <w:p w14:paraId="3E572BEF" w14:textId="77777777" w:rsidR="00676923" w:rsidRDefault="00000000">
      <w:pPr>
        <w:numPr>
          <w:ilvl w:val="1"/>
          <w:numId w:val="257"/>
        </w:numPr>
        <w:spacing w:after="201"/>
        <w:ind w:right="48" w:hanging="720"/>
      </w:pPr>
      <w:r>
        <w:t>middle ear disconnection</w:t>
      </w:r>
    </w:p>
    <w:p w14:paraId="313D5222" w14:textId="77777777" w:rsidR="00676923" w:rsidRDefault="00000000">
      <w:pPr>
        <w:numPr>
          <w:ilvl w:val="0"/>
          <w:numId w:val="257"/>
        </w:numPr>
        <w:spacing w:after="205"/>
        <w:ind w:right="14" w:hanging="720"/>
        <w:jc w:val="left"/>
      </w:pPr>
      <w:r>
        <w:rPr>
          <w:b/>
        </w:rPr>
        <w:t>The common illusion created by linear acceleration or deceleration is:</w:t>
      </w:r>
    </w:p>
    <w:p w14:paraId="1884A1D2" w14:textId="77777777" w:rsidR="00676923" w:rsidRDefault="00000000">
      <w:pPr>
        <w:numPr>
          <w:ilvl w:val="1"/>
          <w:numId w:val="257"/>
        </w:numPr>
        <w:ind w:right="48" w:hanging="720"/>
      </w:pPr>
      <w:r>
        <w:t>a false banking sensation due to disturbance in the endolymph of the inner ear</w:t>
      </w:r>
    </w:p>
    <w:p w14:paraId="3340A2FF" w14:textId="77777777" w:rsidR="00676923" w:rsidRDefault="00000000">
      <w:pPr>
        <w:numPr>
          <w:ilvl w:val="1"/>
          <w:numId w:val="257"/>
        </w:numPr>
        <w:ind w:right="48" w:hanging="720"/>
      </w:pPr>
      <w:r>
        <w:t>a combined pitch up and banking sensation</w:t>
      </w:r>
    </w:p>
    <w:p w14:paraId="51B9E2D5" w14:textId="77777777" w:rsidR="00676923" w:rsidRDefault="00000000">
      <w:pPr>
        <w:numPr>
          <w:ilvl w:val="1"/>
          <w:numId w:val="257"/>
        </w:numPr>
        <w:ind w:right="48" w:hanging="720"/>
      </w:pPr>
      <w:r>
        <w:t>a feeling of pitch up when the aircraft decelerates causing an automatic attempt to push the nose of the aircraft down</w:t>
      </w:r>
    </w:p>
    <w:p w14:paraId="633FE92E" w14:textId="77777777" w:rsidR="00676923" w:rsidRDefault="00000000">
      <w:pPr>
        <w:numPr>
          <w:ilvl w:val="1"/>
          <w:numId w:val="257"/>
        </w:numPr>
        <w:ind w:right="48" w:hanging="720"/>
      </w:pPr>
      <w:r>
        <w:t>a pitch up feeling when the aircraft accelerates</w:t>
      </w:r>
    </w:p>
    <w:p w14:paraId="25E187D1" w14:textId="77777777" w:rsidR="00676923" w:rsidRDefault="00000000">
      <w:pPr>
        <w:numPr>
          <w:ilvl w:val="0"/>
          <w:numId w:val="257"/>
        </w:numPr>
        <w:spacing w:after="205"/>
        <w:ind w:right="14" w:hanging="720"/>
        <w:jc w:val="left"/>
      </w:pPr>
      <w:r>
        <w:rPr>
          <w:b/>
        </w:rPr>
        <w:t>What means can be used to combat human error?</w:t>
      </w:r>
    </w:p>
    <w:p w14:paraId="58242B4D" w14:textId="77777777" w:rsidR="00676923" w:rsidRDefault="00000000">
      <w:pPr>
        <w:numPr>
          <w:ilvl w:val="1"/>
          <w:numId w:val="258"/>
        </w:numPr>
        <w:ind w:left="1003" w:right="48" w:hanging="720"/>
      </w:pPr>
      <w:r>
        <w:t>Reducing error-prone mechanisms</w:t>
      </w:r>
    </w:p>
    <w:p w14:paraId="7E9E02A9" w14:textId="77777777" w:rsidR="00676923" w:rsidRDefault="00000000">
      <w:pPr>
        <w:numPr>
          <w:ilvl w:val="1"/>
          <w:numId w:val="258"/>
        </w:numPr>
        <w:ind w:left="1003" w:right="48" w:hanging="720"/>
      </w:pPr>
      <w:r>
        <w:lastRenderedPageBreak/>
        <w:t xml:space="preserve">Improving the way in which error is </w:t>
      </w:r>
      <w:proofErr w:type="gramStart"/>
      <w:r>
        <w:t>taken into account</w:t>
      </w:r>
      <w:proofErr w:type="gramEnd"/>
      <w:r>
        <w:t xml:space="preserve"> in training</w:t>
      </w:r>
    </w:p>
    <w:p w14:paraId="0ED8F77F" w14:textId="77777777" w:rsidR="00676923" w:rsidRDefault="00000000">
      <w:pPr>
        <w:numPr>
          <w:ilvl w:val="1"/>
          <w:numId w:val="258"/>
        </w:numPr>
        <w:ind w:left="1003" w:right="48" w:hanging="720"/>
      </w:pPr>
      <w:r>
        <w:t>Sanctions against the initiators of errors</w:t>
      </w:r>
    </w:p>
    <w:p w14:paraId="349B7E68" w14:textId="77777777" w:rsidR="00676923" w:rsidRDefault="00000000">
      <w:pPr>
        <w:numPr>
          <w:ilvl w:val="1"/>
          <w:numId w:val="258"/>
        </w:numPr>
        <w:spacing w:line="429" w:lineRule="auto"/>
        <w:ind w:left="1003" w:right="48" w:hanging="720"/>
      </w:pPr>
      <w:r>
        <w:t xml:space="preserve">Improving recovery from error and its consequences </w:t>
      </w:r>
      <w:proofErr w:type="gramStart"/>
      <w:r>
        <w:t>The</w:t>
      </w:r>
      <w:proofErr w:type="gramEnd"/>
      <w:r>
        <w:t xml:space="preserve"> combination of correct statements is:</w:t>
      </w:r>
    </w:p>
    <w:p w14:paraId="4C4D2942" w14:textId="77777777" w:rsidR="00676923" w:rsidRDefault="00000000">
      <w:pPr>
        <w:numPr>
          <w:ilvl w:val="1"/>
          <w:numId w:val="257"/>
        </w:numPr>
        <w:ind w:right="48" w:hanging="720"/>
      </w:pPr>
      <w:r>
        <w:t>3 and 4</w:t>
      </w:r>
    </w:p>
    <w:p w14:paraId="47349BC6" w14:textId="77777777" w:rsidR="00676923" w:rsidRDefault="00000000">
      <w:pPr>
        <w:numPr>
          <w:ilvl w:val="1"/>
          <w:numId w:val="257"/>
        </w:numPr>
        <w:ind w:right="48" w:hanging="720"/>
      </w:pPr>
      <w:r>
        <w:t>1 and 2</w:t>
      </w:r>
    </w:p>
    <w:p w14:paraId="4848C9C1" w14:textId="77777777" w:rsidR="00676923" w:rsidRDefault="00000000">
      <w:pPr>
        <w:numPr>
          <w:ilvl w:val="1"/>
          <w:numId w:val="257"/>
        </w:numPr>
        <w:ind w:right="48" w:hanging="720"/>
      </w:pPr>
      <w:r>
        <w:t>2, 3, and 4</w:t>
      </w:r>
    </w:p>
    <w:p w14:paraId="2B70CE40" w14:textId="77777777" w:rsidR="00676923" w:rsidRDefault="00000000">
      <w:pPr>
        <w:numPr>
          <w:ilvl w:val="1"/>
          <w:numId w:val="257"/>
        </w:numPr>
        <w:spacing w:after="201"/>
        <w:ind w:right="48" w:hanging="720"/>
      </w:pPr>
      <w:r>
        <w:t>1, 2 and 4</w:t>
      </w:r>
    </w:p>
    <w:p w14:paraId="21A53EA0" w14:textId="77777777" w:rsidR="00676923" w:rsidRDefault="00000000">
      <w:pPr>
        <w:numPr>
          <w:ilvl w:val="0"/>
          <w:numId w:val="257"/>
        </w:numPr>
        <w:spacing w:after="205"/>
        <w:ind w:right="14" w:hanging="720"/>
        <w:jc w:val="left"/>
      </w:pPr>
      <w:r>
        <w:rPr>
          <w:b/>
        </w:rPr>
        <w:t>A system can be said to be tolerant of error when:</w:t>
      </w:r>
    </w:p>
    <w:p w14:paraId="5B603DA4" w14:textId="77777777" w:rsidR="00676923" w:rsidRDefault="00000000">
      <w:pPr>
        <w:numPr>
          <w:ilvl w:val="1"/>
          <w:numId w:val="257"/>
        </w:numPr>
        <w:ind w:right="48" w:hanging="720"/>
      </w:pPr>
      <w:r>
        <w:t>its safety system is too subject to error</w:t>
      </w:r>
    </w:p>
    <w:p w14:paraId="16299B4A" w14:textId="77777777" w:rsidR="00676923" w:rsidRDefault="00000000">
      <w:pPr>
        <w:numPr>
          <w:ilvl w:val="1"/>
          <w:numId w:val="257"/>
        </w:numPr>
        <w:ind w:right="48" w:hanging="720"/>
      </w:pPr>
      <w:r>
        <w:t xml:space="preserve">its safety system has </w:t>
      </w:r>
      <w:proofErr w:type="gramStart"/>
      <w:r>
        <w:t>taken into account</w:t>
      </w:r>
      <w:proofErr w:type="gramEnd"/>
      <w:r>
        <w:t xml:space="preserve"> all statistically probable errors</w:t>
      </w:r>
    </w:p>
    <w:p w14:paraId="55373023" w14:textId="77777777" w:rsidR="00676923" w:rsidRDefault="00000000">
      <w:pPr>
        <w:numPr>
          <w:ilvl w:val="1"/>
          <w:numId w:val="257"/>
        </w:numPr>
        <w:ind w:right="48" w:hanging="720"/>
      </w:pPr>
      <w:r>
        <w:t>the consequence of error will not seriously jeopardize safety</w:t>
      </w:r>
    </w:p>
    <w:p w14:paraId="413E88C7" w14:textId="77777777" w:rsidR="00676923" w:rsidRDefault="00000000">
      <w:pPr>
        <w:numPr>
          <w:ilvl w:val="1"/>
          <w:numId w:val="257"/>
        </w:numPr>
        <w:spacing w:after="201"/>
        <w:ind w:right="48" w:hanging="720"/>
      </w:pPr>
      <w:r>
        <w:t>latent errors do not entail serious consequences for safety</w:t>
      </w:r>
    </w:p>
    <w:p w14:paraId="171220DF" w14:textId="77777777" w:rsidR="00676923" w:rsidRDefault="00000000">
      <w:pPr>
        <w:numPr>
          <w:ilvl w:val="0"/>
          <w:numId w:val="257"/>
        </w:numPr>
        <w:spacing w:after="205"/>
        <w:ind w:right="14" w:hanging="720"/>
        <w:jc w:val="left"/>
      </w:pPr>
      <w:r>
        <w:rPr>
          <w:b/>
        </w:rPr>
        <w:t>The physiological responses to high levels of stress are:</w:t>
      </w:r>
    </w:p>
    <w:p w14:paraId="2D83D80A" w14:textId="77777777" w:rsidR="00676923" w:rsidRDefault="00000000">
      <w:pPr>
        <w:numPr>
          <w:ilvl w:val="1"/>
          <w:numId w:val="257"/>
        </w:numPr>
        <w:ind w:right="48" w:hanging="720"/>
      </w:pPr>
      <w:r>
        <w:t>fear, anxiety, depression</w:t>
      </w:r>
    </w:p>
    <w:p w14:paraId="3603C6FC" w14:textId="77777777" w:rsidR="00676923" w:rsidRDefault="00000000">
      <w:pPr>
        <w:numPr>
          <w:ilvl w:val="1"/>
          <w:numId w:val="257"/>
        </w:numPr>
        <w:ind w:right="48" w:hanging="720"/>
      </w:pPr>
      <w:r>
        <w:t>sweating, dryness of the mouth, breathing difficulties</w:t>
      </w:r>
    </w:p>
    <w:p w14:paraId="49F572BC" w14:textId="77777777" w:rsidR="00676923" w:rsidRDefault="00000000">
      <w:pPr>
        <w:numPr>
          <w:ilvl w:val="1"/>
          <w:numId w:val="257"/>
        </w:numPr>
        <w:ind w:right="48" w:hanging="720"/>
      </w:pPr>
      <w:r>
        <w:t>indecision, inattention, withdrawal</w:t>
      </w:r>
    </w:p>
    <w:p w14:paraId="683F712F" w14:textId="77777777" w:rsidR="00676923" w:rsidRDefault="00000000">
      <w:pPr>
        <w:numPr>
          <w:ilvl w:val="1"/>
          <w:numId w:val="257"/>
        </w:numPr>
        <w:spacing w:after="201"/>
        <w:ind w:right="48" w:hanging="720"/>
      </w:pPr>
      <w:r>
        <w:rPr>
          <w:noProof/>
          <w:color w:val="000000"/>
        </w:rPr>
        <mc:AlternateContent>
          <mc:Choice Requires="wpg">
            <w:drawing>
              <wp:anchor distT="0" distB="0" distL="114300" distR="114300" simplePos="0" relativeHeight="252073984" behindDoc="0" locked="0" layoutInCell="1" allowOverlap="1" wp14:anchorId="2F8FFA88" wp14:editId="418AF09F">
                <wp:simplePos x="0" y="0"/>
                <wp:positionH relativeFrom="page">
                  <wp:posOffset>0</wp:posOffset>
                </wp:positionH>
                <wp:positionV relativeFrom="page">
                  <wp:posOffset>6048006</wp:posOffset>
                </wp:positionV>
                <wp:extent cx="431999" cy="1215706"/>
                <wp:effectExtent l="0" t="0" r="0" b="0"/>
                <wp:wrapSquare wrapText="bothSides"/>
                <wp:docPr id="824259" name="Group 82425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438" name="Shape 93143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992" name="Rectangle 140992"/>
                        <wps:cNvSpPr/>
                        <wps:spPr>
                          <a:xfrm rot="5399999">
                            <a:off x="2649" y="91684"/>
                            <a:ext cx="182423" cy="149891"/>
                          </a:xfrm>
                          <a:prstGeom prst="rect">
                            <a:avLst/>
                          </a:prstGeom>
                          <a:ln>
                            <a:noFill/>
                          </a:ln>
                        </wps:spPr>
                        <wps:txbx>
                          <w:txbxContent>
                            <w:p w14:paraId="3CB054C4"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0993" name="Rectangle 140993"/>
                        <wps:cNvSpPr/>
                        <wps:spPr>
                          <a:xfrm rot="5399999">
                            <a:off x="-489556" y="841337"/>
                            <a:ext cx="1166289" cy="161208"/>
                          </a:xfrm>
                          <a:prstGeom prst="rect">
                            <a:avLst/>
                          </a:prstGeom>
                          <a:ln>
                            <a:noFill/>
                          </a:ln>
                        </wps:spPr>
                        <wps:txbx>
                          <w:txbxContent>
                            <w:p w14:paraId="3BB07EEE"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2F8FFA88" id="Group 824259" o:spid="_x0000_s2860" style="position:absolute;left:0;text-align:left;margin-left:0;margin-top:476.2pt;width:34pt;height:95.7pt;z-index:252073984;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">
                <v:shape id="Shape 931438" o:spid="_x0000_s286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" path="m,l431999,r,287998l,287998,,e" fillcolor="#181717" stroked="f" strokeweight="0">
                  <v:stroke miterlimit="83231f" joinstyle="miter"/>
                  <v:path arrowok="t" textboxrect="0,0,431999,287998"/>
                </v:shape>
                <v:rect id="Rectangle 140992" o:spid="_x0000_s286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" filled="f" stroked="f">
                  <v:textbox inset="0,0,0,0">
                    <w:txbxContent>
                      <w:p w14:paraId="3CB054C4" w14:textId="77777777" w:rsidR="00676923" w:rsidRDefault="00000000">
                        <w:pPr>
                          <w:spacing w:after="160" w:line="259" w:lineRule="auto"/>
                          <w:ind w:left="0" w:firstLine="0"/>
                          <w:jc w:val="left"/>
                        </w:pPr>
                        <w:r>
                          <w:rPr>
                            <w:b/>
                            <w:color w:val="FFFEFD"/>
                            <w:sz w:val="18"/>
                          </w:rPr>
                          <w:t>18</w:t>
                        </w:r>
                      </w:p>
                    </w:txbxContent>
                  </v:textbox>
                </v:rect>
                <v:rect id="Rectangle 140993" o:spid="_x0000_s2863"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" filled="f" stroked="f">
                  <v:textbox inset="0,0,0,0">
                    <w:txbxContent>
                      <w:p w14:paraId="3BB07EEE"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temporary mental confusion, restlessness</w:t>
      </w:r>
    </w:p>
    <w:p w14:paraId="64E5FE93" w14:textId="77777777" w:rsidR="00676923" w:rsidRDefault="00000000">
      <w:pPr>
        <w:numPr>
          <w:ilvl w:val="0"/>
          <w:numId w:val="257"/>
        </w:numPr>
        <w:spacing w:after="205"/>
        <w:ind w:right="14" w:hanging="720"/>
        <w:jc w:val="left"/>
      </w:pPr>
      <w:r>
        <w:rPr>
          <w:b/>
        </w:rPr>
        <w:t>The term ‘atmospheric perspective’ in aviation means:</w:t>
      </w:r>
    </w:p>
    <w:p w14:paraId="666439D2" w14:textId="77777777" w:rsidR="00676923" w:rsidRDefault="00000000">
      <w:pPr>
        <w:numPr>
          <w:ilvl w:val="1"/>
          <w:numId w:val="257"/>
        </w:numPr>
        <w:ind w:right="48" w:hanging="720"/>
      </w:pPr>
      <w:r>
        <w:t>a change in the attitude of the aircraft could lead to misinterpretation of the runway length</w:t>
      </w:r>
    </w:p>
    <w:p w14:paraId="2E0B2720" w14:textId="77777777" w:rsidR="00676923" w:rsidRDefault="00000000">
      <w:pPr>
        <w:numPr>
          <w:ilvl w:val="1"/>
          <w:numId w:val="257"/>
        </w:numPr>
        <w:ind w:right="48" w:hanging="720"/>
      </w:pPr>
      <w:r>
        <w:t>the tendency for objects to become indistinct with distance</w:t>
      </w:r>
    </w:p>
    <w:p w14:paraId="7CE8B76F" w14:textId="77777777" w:rsidR="00676923" w:rsidRDefault="00000000">
      <w:pPr>
        <w:numPr>
          <w:ilvl w:val="1"/>
          <w:numId w:val="257"/>
        </w:numPr>
        <w:ind w:right="48" w:hanging="720"/>
      </w:pPr>
      <w:r>
        <w:t xml:space="preserve">the tendency of objects of certain </w:t>
      </w:r>
      <w:proofErr w:type="spellStart"/>
      <w:r>
        <w:t>colours</w:t>
      </w:r>
      <w:proofErr w:type="spellEnd"/>
      <w:r>
        <w:t xml:space="preserve"> to remain in view for longer periods during differing light conditions</w:t>
      </w:r>
    </w:p>
    <w:p w14:paraId="06D2221A" w14:textId="77777777" w:rsidR="00676923" w:rsidRDefault="00000000">
      <w:pPr>
        <w:numPr>
          <w:ilvl w:val="1"/>
          <w:numId w:val="257"/>
        </w:numPr>
        <w:spacing w:after="209"/>
        <w:ind w:right="48" w:hanging="720"/>
      </w:pPr>
      <w:r>
        <w:t>the presence of a sloping cloud bank may be mistaken for a horizon, causing a pilot who is flying VMC to bank the aircraft to align it with the cloud bank</w:t>
      </w:r>
    </w:p>
    <w:p w14:paraId="4672EDD3" w14:textId="77777777" w:rsidR="00676923" w:rsidRDefault="00000000">
      <w:pPr>
        <w:numPr>
          <w:ilvl w:val="0"/>
          <w:numId w:val="257"/>
        </w:numPr>
        <w:spacing w:after="205"/>
        <w:ind w:right="14" w:hanging="720"/>
        <w:jc w:val="left"/>
      </w:pPr>
      <w:r>
        <w:rPr>
          <w:b/>
        </w:rPr>
        <w:t>The ‘fight or flight’ response occurs when:</w:t>
      </w:r>
    </w:p>
    <w:p w14:paraId="421AA233" w14:textId="77777777" w:rsidR="00676923" w:rsidRDefault="00000000">
      <w:pPr>
        <w:numPr>
          <w:ilvl w:val="1"/>
          <w:numId w:val="257"/>
        </w:numPr>
        <w:ind w:right="48" w:hanging="720"/>
      </w:pPr>
      <w:r>
        <w:t>a normal non-aggressive person suffers stress as result of shock, turns pale, trembles and chooses to flee rather than fight</w:t>
      </w:r>
    </w:p>
    <w:p w14:paraId="12CD639C" w14:textId="77777777" w:rsidR="00676923" w:rsidRDefault="00000000">
      <w:pPr>
        <w:numPr>
          <w:ilvl w:val="1"/>
          <w:numId w:val="257"/>
        </w:numPr>
        <w:ind w:right="48" w:hanging="720"/>
      </w:pPr>
      <w:r>
        <w:t>in anger a person becomes red in the face, aggressive and chooses to fight rather than flee</w:t>
      </w:r>
    </w:p>
    <w:p w14:paraId="6C730C6B" w14:textId="77777777" w:rsidR="00676923" w:rsidRDefault="00000000">
      <w:pPr>
        <w:numPr>
          <w:ilvl w:val="1"/>
          <w:numId w:val="257"/>
        </w:numPr>
        <w:ind w:right="48" w:hanging="720"/>
      </w:pPr>
      <w:r>
        <w:t>the sympathetic nervous system provides an individual with the resources to cope with a new and sudden source of stress</w:t>
      </w:r>
    </w:p>
    <w:p w14:paraId="14B06048" w14:textId="77777777" w:rsidR="00676923" w:rsidRDefault="00000000">
      <w:pPr>
        <w:numPr>
          <w:ilvl w:val="1"/>
          <w:numId w:val="257"/>
        </w:numPr>
        <w:spacing w:after="209"/>
        <w:ind w:right="48" w:hanging="720"/>
      </w:pPr>
      <w:r>
        <w:t>the parasympathetic nervous system provides extra resources for an individual to cope with a new and sudden source of stress</w:t>
      </w:r>
    </w:p>
    <w:p w14:paraId="4D6A63ED" w14:textId="77777777" w:rsidR="00676923" w:rsidRDefault="00000000">
      <w:pPr>
        <w:numPr>
          <w:ilvl w:val="0"/>
          <w:numId w:val="257"/>
        </w:numPr>
        <w:spacing w:after="205"/>
        <w:ind w:right="14" w:hanging="720"/>
        <w:jc w:val="left"/>
      </w:pPr>
      <w:r>
        <w:rPr>
          <w:b/>
        </w:rPr>
        <w:t>The working memory is limited in its capacity to store unrelated items. The number of such items that may be stored with full attention is:</w:t>
      </w:r>
    </w:p>
    <w:p w14:paraId="058856AA" w14:textId="77777777" w:rsidR="00676923" w:rsidRDefault="00000000">
      <w:pPr>
        <w:numPr>
          <w:ilvl w:val="1"/>
          <w:numId w:val="257"/>
        </w:numPr>
        <w:ind w:right="48" w:hanging="720"/>
      </w:pPr>
      <w:r>
        <w:t xml:space="preserve">7 </w:t>
      </w:r>
      <w:r>
        <w:rPr>
          <w:u w:val="single" w:color="181717"/>
        </w:rPr>
        <w:t>+</w:t>
      </w:r>
      <w:r>
        <w:t xml:space="preserve"> 2</w:t>
      </w:r>
    </w:p>
    <w:p w14:paraId="5A7169E2" w14:textId="77777777" w:rsidR="00676923" w:rsidRDefault="00000000">
      <w:pPr>
        <w:numPr>
          <w:ilvl w:val="1"/>
          <w:numId w:val="257"/>
        </w:numPr>
        <w:ind w:right="48" w:hanging="720"/>
      </w:pPr>
      <w:r>
        <w:lastRenderedPageBreak/>
        <w:t>7</w:t>
      </w:r>
    </w:p>
    <w:p w14:paraId="4BF7F0CC" w14:textId="77777777" w:rsidR="00676923" w:rsidRDefault="00000000">
      <w:pPr>
        <w:numPr>
          <w:ilvl w:val="1"/>
          <w:numId w:val="257"/>
        </w:numPr>
        <w:ind w:right="48" w:hanging="720"/>
      </w:pPr>
      <w:r>
        <w:t xml:space="preserve">5 </w:t>
      </w:r>
      <w:r>
        <w:rPr>
          <w:u w:val="single" w:color="181717"/>
        </w:rPr>
        <w:t>+</w:t>
      </w:r>
      <w:r>
        <w:t xml:space="preserve"> 2</w:t>
      </w:r>
    </w:p>
    <w:p w14:paraId="01DD98F5" w14:textId="77777777" w:rsidR="00676923" w:rsidRDefault="00000000">
      <w:pPr>
        <w:numPr>
          <w:ilvl w:val="1"/>
          <w:numId w:val="257"/>
        </w:numPr>
        <w:ind w:right="48" w:hanging="720"/>
      </w:pPr>
      <w:r>
        <w:t>4</w:t>
      </w:r>
    </w:p>
    <w:p w14:paraId="2D419020" w14:textId="77777777" w:rsidR="00676923" w:rsidRDefault="00000000">
      <w:pPr>
        <w:numPr>
          <w:ilvl w:val="0"/>
          <w:numId w:val="257"/>
        </w:numPr>
        <w:spacing w:after="205"/>
        <w:ind w:right="14" w:hanging="720"/>
        <w:jc w:val="left"/>
      </w:pPr>
      <w:r>
        <w:rPr>
          <w:b/>
        </w:rPr>
        <w:t>If information in the working memory is not rehearsed it will be lost in:</w:t>
      </w:r>
    </w:p>
    <w:p w14:paraId="4742DA0B" w14:textId="77777777" w:rsidR="00676923" w:rsidRDefault="00000000">
      <w:pPr>
        <w:numPr>
          <w:ilvl w:val="1"/>
          <w:numId w:val="257"/>
        </w:numPr>
        <w:ind w:right="48" w:hanging="720"/>
      </w:pPr>
      <w:r>
        <w:t>1 to 2 minutes</w:t>
      </w:r>
    </w:p>
    <w:p w14:paraId="6AB3AE3C" w14:textId="77777777" w:rsidR="00676923" w:rsidRDefault="00000000">
      <w:pPr>
        <w:numPr>
          <w:ilvl w:val="1"/>
          <w:numId w:val="257"/>
        </w:numPr>
        <w:ind w:right="48" w:hanging="720"/>
      </w:pPr>
      <w:r>
        <w:t>8 to 12 seconds</w:t>
      </w:r>
    </w:p>
    <w:p w14:paraId="0A3036A0" w14:textId="77777777" w:rsidR="00676923" w:rsidRDefault="00000000">
      <w:pPr>
        <w:numPr>
          <w:ilvl w:val="1"/>
          <w:numId w:val="257"/>
        </w:numPr>
        <w:ind w:right="48" w:hanging="720"/>
      </w:pPr>
      <w:r>
        <w:t>5 to 10 minutes</w:t>
      </w:r>
    </w:p>
    <w:p w14:paraId="76AC5124" w14:textId="77777777" w:rsidR="00676923" w:rsidRDefault="00000000">
      <w:pPr>
        <w:numPr>
          <w:ilvl w:val="1"/>
          <w:numId w:val="257"/>
        </w:numPr>
        <w:spacing w:after="201"/>
        <w:ind w:right="48" w:hanging="720"/>
      </w:pPr>
      <w:r>
        <w:t>10 to 20 seconds</w:t>
      </w:r>
    </w:p>
    <w:p w14:paraId="4BB1DB0C" w14:textId="77777777" w:rsidR="00676923" w:rsidRDefault="00000000">
      <w:pPr>
        <w:numPr>
          <w:ilvl w:val="0"/>
          <w:numId w:val="257"/>
        </w:numPr>
        <w:spacing w:after="205"/>
        <w:ind w:right="14" w:hanging="720"/>
        <w:jc w:val="left"/>
      </w:pPr>
      <w:r>
        <w:rPr>
          <w:b/>
        </w:rPr>
        <w:t>Anthropometry is:</w:t>
      </w:r>
    </w:p>
    <w:p w14:paraId="012D36B3" w14:textId="77777777" w:rsidR="00676923" w:rsidRDefault="00000000">
      <w:pPr>
        <w:numPr>
          <w:ilvl w:val="1"/>
          <w:numId w:val="257"/>
        </w:numPr>
        <w:ind w:right="48" w:hanging="720"/>
      </w:pPr>
      <w:r>
        <w:t xml:space="preserve">the study of human </w:t>
      </w:r>
      <w:proofErr w:type="spellStart"/>
      <w:r>
        <w:t>behaviour</w:t>
      </w:r>
      <w:proofErr w:type="spellEnd"/>
      <w:r>
        <w:t xml:space="preserve"> in response to stress</w:t>
      </w:r>
    </w:p>
    <w:p w14:paraId="3E98349D" w14:textId="77777777" w:rsidR="00676923" w:rsidRDefault="00000000">
      <w:pPr>
        <w:numPr>
          <w:ilvl w:val="1"/>
          <w:numId w:val="257"/>
        </w:numPr>
        <w:ind w:right="48" w:hanging="720"/>
      </w:pPr>
      <w:r>
        <w:t>the study of sleep patterns and circadian rhythms</w:t>
      </w:r>
    </w:p>
    <w:p w14:paraId="70273EBB" w14:textId="77777777" w:rsidR="00676923" w:rsidRDefault="00000000">
      <w:pPr>
        <w:numPr>
          <w:ilvl w:val="1"/>
          <w:numId w:val="257"/>
        </w:numPr>
        <w:ind w:right="48" w:hanging="720"/>
      </w:pPr>
      <w:r>
        <w:t>the study of the relationship between man and his working environment</w:t>
      </w:r>
    </w:p>
    <w:p w14:paraId="2C9E6D1E" w14:textId="77777777" w:rsidR="00676923" w:rsidRDefault="00000000">
      <w:pPr>
        <w:numPr>
          <w:ilvl w:val="1"/>
          <w:numId w:val="257"/>
        </w:numPr>
        <w:spacing w:after="201"/>
        <w:ind w:right="48" w:hanging="720"/>
      </w:pPr>
      <w:r>
        <w:t>the study of human measurement</w:t>
      </w:r>
    </w:p>
    <w:p w14:paraId="54CCE200" w14:textId="77777777" w:rsidR="00676923" w:rsidRDefault="00000000">
      <w:pPr>
        <w:numPr>
          <w:ilvl w:val="0"/>
          <w:numId w:val="257"/>
        </w:numPr>
        <w:spacing w:after="205"/>
        <w:ind w:right="14" w:hanging="720"/>
        <w:jc w:val="left"/>
      </w:pPr>
      <w:r>
        <w:rPr>
          <w:b/>
        </w:rPr>
        <w:t>In the event of a rapid decompression, the venturi effect of the airflow passing the fuselage may lead to:</w:t>
      </w:r>
    </w:p>
    <w:p w14:paraId="53070C7D" w14:textId="77777777" w:rsidR="00676923" w:rsidRDefault="00000000">
      <w:pPr>
        <w:numPr>
          <w:ilvl w:val="1"/>
          <w:numId w:val="257"/>
        </w:numPr>
        <w:ind w:right="48" w:hanging="720"/>
      </w:pPr>
      <w:r>
        <w:t xml:space="preserve">a restriction of vision due to the sudden pressure drop causing water </w:t>
      </w:r>
      <w:proofErr w:type="spellStart"/>
      <w:r>
        <w:t>vapour</w:t>
      </w:r>
      <w:proofErr w:type="spellEnd"/>
      <w:r>
        <w:t xml:space="preserve"> to condense in the cabin</w:t>
      </w:r>
    </w:p>
    <w:p w14:paraId="5077063A" w14:textId="77777777" w:rsidR="00676923" w:rsidRDefault="00000000">
      <w:pPr>
        <w:numPr>
          <w:ilvl w:val="1"/>
          <w:numId w:val="257"/>
        </w:numPr>
        <w:ind w:right="48" w:hanging="720"/>
      </w:pPr>
      <w:r>
        <w:t>the cabin altitude being at a higher altitude than the aircraft altitude</w:t>
      </w:r>
    </w:p>
    <w:p w14:paraId="0136D1B7" w14:textId="77777777" w:rsidR="00676923" w:rsidRDefault="00000000">
      <w:pPr>
        <w:numPr>
          <w:ilvl w:val="1"/>
          <w:numId w:val="257"/>
        </w:numPr>
        <w:ind w:right="48" w:hanging="720"/>
      </w:pPr>
      <w:r>
        <w:t>a sudden rise in the skin temperature of the fuselage with the danger of igniting any fuel spillage</w:t>
      </w:r>
    </w:p>
    <w:p w14:paraId="2F180983" w14:textId="77777777" w:rsidR="00676923" w:rsidRDefault="00000000">
      <w:pPr>
        <w:numPr>
          <w:ilvl w:val="1"/>
          <w:numId w:val="257"/>
        </w:numPr>
        <w:spacing w:after="209"/>
        <w:ind w:right="48" w:hanging="720"/>
      </w:pPr>
      <w:r>
        <w:t>a decrease in the rate at which the cabin depressurizes as the aircraft speed increases</w:t>
      </w:r>
    </w:p>
    <w:p w14:paraId="4831AAA0" w14:textId="77777777" w:rsidR="00676923" w:rsidRDefault="00000000">
      <w:pPr>
        <w:numPr>
          <w:ilvl w:val="0"/>
          <w:numId w:val="257"/>
        </w:numPr>
        <w:spacing w:after="205"/>
        <w:ind w:right="14" w:hanging="720"/>
        <w:jc w:val="left"/>
      </w:pPr>
      <w:r>
        <w:rPr>
          <w:b/>
        </w:rPr>
        <w:t>The generally accepted model for the acquisition of expertise or skill comprises three stages:</w:t>
      </w:r>
    </w:p>
    <w:p w14:paraId="346B9EC5" w14:textId="77777777" w:rsidR="00676923" w:rsidRDefault="00000000">
      <w:pPr>
        <w:numPr>
          <w:ilvl w:val="1"/>
          <w:numId w:val="257"/>
        </w:numPr>
        <w:ind w:right="48" w:hanging="720"/>
      </w:pPr>
      <w:r>
        <w:rPr>
          <w:noProof/>
          <w:color w:val="000000"/>
        </w:rPr>
        <mc:AlternateContent>
          <mc:Choice Requires="wpg">
            <w:drawing>
              <wp:anchor distT="0" distB="0" distL="114300" distR="114300" simplePos="0" relativeHeight="252075008" behindDoc="0" locked="0" layoutInCell="1" allowOverlap="1" wp14:anchorId="0A3DECF7" wp14:editId="04B8741C">
                <wp:simplePos x="0" y="0"/>
                <wp:positionH relativeFrom="page">
                  <wp:posOffset>7128002</wp:posOffset>
                </wp:positionH>
                <wp:positionV relativeFrom="page">
                  <wp:posOffset>6048007</wp:posOffset>
                </wp:positionV>
                <wp:extent cx="432003" cy="1504478"/>
                <wp:effectExtent l="0" t="0" r="0" b="0"/>
                <wp:wrapSquare wrapText="bothSides"/>
                <wp:docPr id="824711" name="Group 82471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1138" name="Shape 14113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257" name="Rectangle 141257"/>
                        <wps:cNvSpPr/>
                        <wps:spPr>
                          <a:xfrm rot="-5399999">
                            <a:off x="125078" y="1383263"/>
                            <a:ext cx="238906" cy="161208"/>
                          </a:xfrm>
                          <a:prstGeom prst="rect">
                            <a:avLst/>
                          </a:prstGeom>
                          <a:ln>
                            <a:noFill/>
                          </a:ln>
                        </wps:spPr>
                        <wps:txbx>
                          <w:txbxContent>
                            <w:p w14:paraId="5CA1355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1140" name="Rectangle 141140"/>
                        <wps:cNvSpPr/>
                        <wps:spPr>
                          <a:xfrm rot="-5399999">
                            <a:off x="-360182" y="610002"/>
                            <a:ext cx="1397183" cy="161208"/>
                          </a:xfrm>
                          <a:prstGeom prst="rect">
                            <a:avLst/>
                          </a:prstGeom>
                          <a:ln>
                            <a:noFill/>
                          </a:ln>
                        </wps:spPr>
                        <wps:txbx>
                          <w:txbxContent>
                            <w:p w14:paraId="3DCFE41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1141" name="Rectangle 141141"/>
                        <wps:cNvSpPr/>
                        <wps:spPr>
                          <a:xfrm rot="-5399999">
                            <a:off x="246927" y="46420"/>
                            <a:ext cx="182423" cy="149891"/>
                          </a:xfrm>
                          <a:prstGeom prst="rect">
                            <a:avLst/>
                          </a:prstGeom>
                          <a:ln>
                            <a:noFill/>
                          </a:ln>
                        </wps:spPr>
                        <wps:txbx>
                          <w:txbxContent>
                            <w:p w14:paraId="6DF2044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0A3DECF7" id="Group 824711" o:spid="_x0000_s2864" style="position:absolute;left:0;text-align:left;margin-left:561.25pt;margin-top:476.2pt;width:34pt;height:118.45pt;z-index:252075008;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">
                <v:shape id="Shape 141138" o:spid="_x0000_s286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1257" o:spid="_x0000_s2866"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" filled="f" stroked="f">
                  <v:textbox inset="0,0,0,0">
                    <w:txbxContent>
                      <w:p w14:paraId="5CA1355E" w14:textId="77777777" w:rsidR="00676923" w:rsidRDefault="00000000">
                        <w:pPr>
                          <w:spacing w:after="160" w:line="259" w:lineRule="auto"/>
                          <w:ind w:left="0" w:firstLine="0"/>
                          <w:jc w:val="left"/>
                        </w:pPr>
                        <w:r>
                          <w:rPr>
                            <w:b/>
                            <w:sz w:val="16"/>
                          </w:rPr>
                          <w:t xml:space="preserve"> </w:t>
                        </w:r>
                      </w:p>
                    </w:txbxContent>
                  </v:textbox>
                </v:rect>
                <v:rect id="Rectangle 141140" o:spid="_x0000_s2867"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" filled="f" stroked="f">
                  <v:textbox inset="0,0,0,0">
                    <w:txbxContent>
                      <w:p w14:paraId="3DCFE41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1141" o:spid="_x0000_s2868"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" filled="f" stroked="f">
                  <v:textbox inset="0,0,0,0">
                    <w:txbxContent>
                      <w:p w14:paraId="6DF2044D"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cognitive, associative and automatic</w:t>
      </w:r>
    </w:p>
    <w:p w14:paraId="1FB6B73F" w14:textId="77777777" w:rsidR="00676923" w:rsidRDefault="00000000">
      <w:pPr>
        <w:numPr>
          <w:ilvl w:val="1"/>
          <w:numId w:val="257"/>
        </w:numPr>
        <w:ind w:right="48" w:hanging="720"/>
      </w:pPr>
      <w:r>
        <w:t>cognitive, associative and expert</w:t>
      </w:r>
    </w:p>
    <w:p w14:paraId="3FA0B0E5" w14:textId="77777777" w:rsidR="00676923" w:rsidRDefault="00000000">
      <w:pPr>
        <w:numPr>
          <w:ilvl w:val="1"/>
          <w:numId w:val="257"/>
        </w:numPr>
        <w:ind w:right="48" w:hanging="720"/>
      </w:pPr>
      <w:r>
        <w:t>associative, automatic and expert</w:t>
      </w:r>
    </w:p>
    <w:p w14:paraId="12AF2633" w14:textId="77777777" w:rsidR="00676923" w:rsidRDefault="00000000">
      <w:pPr>
        <w:numPr>
          <w:ilvl w:val="1"/>
          <w:numId w:val="257"/>
        </w:numPr>
        <w:spacing w:after="201"/>
        <w:ind w:right="48" w:hanging="720"/>
      </w:pPr>
      <w:r>
        <w:t>automatic, cognitive and expert</w:t>
      </w:r>
    </w:p>
    <w:p w14:paraId="6459204F" w14:textId="77777777" w:rsidR="00676923" w:rsidRDefault="00000000">
      <w:pPr>
        <w:numPr>
          <w:ilvl w:val="0"/>
          <w:numId w:val="257"/>
        </w:numPr>
        <w:spacing w:after="205"/>
        <w:ind w:right="14" w:hanging="720"/>
        <w:jc w:val="left"/>
      </w:pPr>
      <w:r>
        <w:rPr>
          <w:b/>
        </w:rPr>
        <w:t xml:space="preserve">According to Rasmussen’s activity model, errors are of the following type in </w:t>
      </w:r>
      <w:proofErr w:type="spellStart"/>
      <w:r>
        <w:rPr>
          <w:b/>
        </w:rPr>
        <w:t>skillbased</w:t>
      </w:r>
      <w:proofErr w:type="spellEnd"/>
      <w:r>
        <w:rPr>
          <w:b/>
        </w:rPr>
        <w:t xml:space="preserve"> mode:</w:t>
      </w:r>
    </w:p>
    <w:p w14:paraId="4A394FDD" w14:textId="77777777" w:rsidR="00676923" w:rsidRDefault="00000000">
      <w:pPr>
        <w:numPr>
          <w:ilvl w:val="1"/>
          <w:numId w:val="257"/>
        </w:numPr>
        <w:ind w:right="48" w:hanging="720"/>
      </w:pPr>
      <w:r>
        <w:t>routine errors</w:t>
      </w:r>
    </w:p>
    <w:p w14:paraId="13B9B0F9" w14:textId="77777777" w:rsidR="00676923" w:rsidRDefault="00000000">
      <w:pPr>
        <w:numPr>
          <w:ilvl w:val="1"/>
          <w:numId w:val="257"/>
        </w:numPr>
        <w:ind w:right="48" w:hanging="720"/>
      </w:pPr>
      <w:r>
        <w:t>errors of technical knowledge</w:t>
      </w:r>
    </w:p>
    <w:p w14:paraId="55C6F235" w14:textId="77777777" w:rsidR="00676923" w:rsidRDefault="00000000">
      <w:pPr>
        <w:numPr>
          <w:ilvl w:val="1"/>
          <w:numId w:val="257"/>
        </w:numPr>
        <w:ind w:right="48" w:hanging="720"/>
      </w:pPr>
      <w:r>
        <w:t>handling errors</w:t>
      </w:r>
    </w:p>
    <w:p w14:paraId="4C46CC78" w14:textId="77777777" w:rsidR="00676923" w:rsidRDefault="00000000">
      <w:pPr>
        <w:numPr>
          <w:ilvl w:val="1"/>
          <w:numId w:val="257"/>
        </w:numPr>
        <w:spacing w:after="201"/>
        <w:ind w:right="48" w:hanging="720"/>
      </w:pPr>
      <w:r>
        <w:t>creative errors</w:t>
      </w:r>
    </w:p>
    <w:p w14:paraId="531F030A" w14:textId="77777777" w:rsidR="00676923" w:rsidRDefault="00000000">
      <w:pPr>
        <w:numPr>
          <w:ilvl w:val="0"/>
          <w:numId w:val="257"/>
        </w:numPr>
        <w:spacing w:after="205"/>
        <w:ind w:right="14" w:hanging="720"/>
        <w:jc w:val="left"/>
      </w:pPr>
      <w:r>
        <w:rPr>
          <w:b/>
        </w:rPr>
        <w:t>Stress may be defined as:</w:t>
      </w:r>
    </w:p>
    <w:p w14:paraId="67C4829A" w14:textId="77777777" w:rsidR="00676923" w:rsidRDefault="00000000">
      <w:pPr>
        <w:numPr>
          <w:ilvl w:val="1"/>
          <w:numId w:val="257"/>
        </w:numPr>
        <w:ind w:right="48" w:hanging="720"/>
      </w:pPr>
      <w:r>
        <w:t>a poorly controlled emotion which leads to a reduction in capabilities</w:t>
      </w:r>
    </w:p>
    <w:p w14:paraId="78D34454" w14:textId="77777777" w:rsidR="00676923" w:rsidRDefault="00000000">
      <w:pPr>
        <w:numPr>
          <w:ilvl w:val="1"/>
          <w:numId w:val="257"/>
        </w:numPr>
        <w:ind w:right="48" w:hanging="720"/>
      </w:pPr>
      <w:r>
        <w:t>a psychological phenomenon which affects only fragile personalities</w:t>
      </w:r>
    </w:p>
    <w:p w14:paraId="5BF14A6B" w14:textId="77777777" w:rsidR="00676923" w:rsidRDefault="00000000">
      <w:pPr>
        <w:numPr>
          <w:ilvl w:val="1"/>
          <w:numId w:val="257"/>
        </w:numPr>
        <w:ind w:right="48" w:hanging="720"/>
      </w:pPr>
      <w:r>
        <w:t>a normal phenomenon that enables an individual to adapt to situations encountered</w:t>
      </w:r>
    </w:p>
    <w:p w14:paraId="52C0C71B" w14:textId="77777777" w:rsidR="00676923" w:rsidRDefault="00000000">
      <w:pPr>
        <w:numPr>
          <w:ilvl w:val="1"/>
          <w:numId w:val="257"/>
        </w:numPr>
        <w:spacing w:after="201"/>
        <w:ind w:right="48" w:hanging="720"/>
      </w:pPr>
      <w:r>
        <w:t>a human reaction which individuals must manage to eliminate</w:t>
      </w:r>
    </w:p>
    <w:p w14:paraId="48A347A7" w14:textId="77777777" w:rsidR="00676923" w:rsidRDefault="00000000">
      <w:pPr>
        <w:numPr>
          <w:ilvl w:val="0"/>
          <w:numId w:val="257"/>
        </w:numPr>
        <w:spacing w:after="205"/>
        <w:ind w:right="14" w:hanging="720"/>
        <w:jc w:val="left"/>
      </w:pPr>
      <w:r>
        <w:rPr>
          <w:b/>
        </w:rPr>
        <w:t xml:space="preserve">Which </w:t>
      </w:r>
      <w:proofErr w:type="spellStart"/>
      <w:r>
        <w:rPr>
          <w:b/>
        </w:rPr>
        <w:t>behaviour</w:t>
      </w:r>
      <w:proofErr w:type="spellEnd"/>
      <w:r>
        <w:rPr>
          <w:b/>
        </w:rPr>
        <w:t xml:space="preserve"> is most likely to promote a constructive solution to interpersonal conflicts?</w:t>
      </w:r>
    </w:p>
    <w:p w14:paraId="3B009A46" w14:textId="77777777" w:rsidR="00676923" w:rsidRDefault="00000000">
      <w:pPr>
        <w:numPr>
          <w:ilvl w:val="1"/>
          <w:numId w:val="257"/>
        </w:numPr>
        <w:ind w:right="48" w:hanging="720"/>
      </w:pPr>
      <w:r>
        <w:lastRenderedPageBreak/>
        <w:t>responding with logical counter arguments.</w:t>
      </w:r>
    </w:p>
    <w:p w14:paraId="212B49A5" w14:textId="77777777" w:rsidR="00676923" w:rsidRDefault="00000000">
      <w:pPr>
        <w:numPr>
          <w:ilvl w:val="1"/>
          <w:numId w:val="257"/>
        </w:numPr>
        <w:ind w:right="48" w:hanging="720"/>
      </w:pPr>
      <w:r>
        <w:t>steadfastly maintaining one’s own point of view</w:t>
      </w:r>
    </w:p>
    <w:p w14:paraId="14B50D18" w14:textId="77777777" w:rsidR="00676923" w:rsidRDefault="00000000">
      <w:pPr>
        <w:numPr>
          <w:ilvl w:val="1"/>
          <w:numId w:val="257"/>
        </w:numPr>
        <w:ind w:right="48" w:hanging="720"/>
      </w:pPr>
      <w:r>
        <w:t>active listening</w:t>
      </w:r>
    </w:p>
    <w:p w14:paraId="00C41682" w14:textId="77777777" w:rsidR="00676923" w:rsidRDefault="00000000">
      <w:pPr>
        <w:numPr>
          <w:ilvl w:val="1"/>
          <w:numId w:val="257"/>
        </w:numPr>
        <w:ind w:right="48" w:hanging="720"/>
      </w:pPr>
      <w:r>
        <w:t>surrendering one’s own point of view</w:t>
      </w:r>
    </w:p>
    <w:p w14:paraId="7DA022F5" w14:textId="77777777" w:rsidR="00676923" w:rsidRDefault="00000000">
      <w:pPr>
        <w:numPr>
          <w:ilvl w:val="0"/>
          <w:numId w:val="257"/>
        </w:numPr>
        <w:spacing w:after="205"/>
        <w:ind w:right="14" w:hanging="720"/>
        <w:jc w:val="left"/>
      </w:pPr>
      <w:r>
        <w:rPr>
          <w:b/>
        </w:rPr>
        <w:t>The speed of any learning process can be increased by:</w:t>
      </w:r>
    </w:p>
    <w:p w14:paraId="036A17E1" w14:textId="77777777" w:rsidR="00676923" w:rsidRDefault="00000000">
      <w:pPr>
        <w:numPr>
          <w:ilvl w:val="1"/>
          <w:numId w:val="257"/>
        </w:numPr>
        <w:ind w:right="48" w:hanging="720"/>
      </w:pPr>
      <w:r>
        <w:t>gradually increasing the psychological pressure on the students</w:t>
      </w:r>
    </w:p>
    <w:p w14:paraId="1822CFF5" w14:textId="77777777" w:rsidR="00676923" w:rsidRDefault="00000000">
      <w:pPr>
        <w:numPr>
          <w:ilvl w:val="1"/>
          <w:numId w:val="257"/>
        </w:numPr>
        <w:ind w:right="48" w:hanging="720"/>
      </w:pPr>
      <w:r>
        <w:t>punishing the learner for unsuccessful trials</w:t>
      </w:r>
    </w:p>
    <w:p w14:paraId="0A90ACD8" w14:textId="77777777" w:rsidR="00676923" w:rsidRDefault="00000000">
      <w:pPr>
        <w:numPr>
          <w:ilvl w:val="1"/>
          <w:numId w:val="257"/>
        </w:numPr>
        <w:ind w:right="48" w:hanging="720"/>
      </w:pPr>
      <w:r>
        <w:t>reinforcing successful trials</w:t>
      </w:r>
    </w:p>
    <w:p w14:paraId="6B438ED7" w14:textId="77777777" w:rsidR="00676923" w:rsidRDefault="00000000">
      <w:pPr>
        <w:numPr>
          <w:ilvl w:val="1"/>
          <w:numId w:val="257"/>
        </w:numPr>
        <w:spacing w:after="201"/>
        <w:ind w:right="48" w:hanging="720"/>
      </w:pPr>
      <w:r>
        <w:t>reinforcing errors made during the learning process</w:t>
      </w:r>
    </w:p>
    <w:p w14:paraId="19CBCD09" w14:textId="77777777" w:rsidR="00676923" w:rsidRDefault="00000000">
      <w:pPr>
        <w:numPr>
          <w:ilvl w:val="0"/>
          <w:numId w:val="257"/>
        </w:numPr>
        <w:spacing w:after="205"/>
        <w:ind w:right="14" w:hanging="720"/>
        <w:jc w:val="left"/>
      </w:pPr>
      <w:r>
        <w:rPr>
          <w:b/>
        </w:rPr>
        <w:t>Decision making in emergency situations requires primarily:</w:t>
      </w:r>
    </w:p>
    <w:p w14:paraId="3A85A092" w14:textId="77777777" w:rsidR="00676923" w:rsidRDefault="00000000">
      <w:pPr>
        <w:numPr>
          <w:ilvl w:val="1"/>
          <w:numId w:val="257"/>
        </w:numPr>
        <w:ind w:right="48" w:hanging="720"/>
      </w:pPr>
      <w:r>
        <w:t>speed of reaction</w:t>
      </w:r>
    </w:p>
    <w:p w14:paraId="336DD3C3" w14:textId="77777777" w:rsidR="00676923" w:rsidRDefault="00000000">
      <w:pPr>
        <w:numPr>
          <w:ilvl w:val="1"/>
          <w:numId w:val="257"/>
        </w:numPr>
        <w:ind w:right="48" w:hanging="720"/>
      </w:pPr>
      <w:r>
        <w:t>the distribution of tasks and crew coordination</w:t>
      </w:r>
    </w:p>
    <w:p w14:paraId="1761A7B3" w14:textId="77777777" w:rsidR="00676923" w:rsidRDefault="00000000">
      <w:pPr>
        <w:numPr>
          <w:ilvl w:val="1"/>
          <w:numId w:val="257"/>
        </w:numPr>
        <w:ind w:right="48" w:hanging="720"/>
      </w:pPr>
      <w:r>
        <w:t>strong situational awareness</w:t>
      </w:r>
    </w:p>
    <w:p w14:paraId="186B38EC" w14:textId="77777777" w:rsidR="00676923" w:rsidRDefault="00000000">
      <w:pPr>
        <w:numPr>
          <w:ilvl w:val="1"/>
          <w:numId w:val="257"/>
        </w:numPr>
        <w:spacing w:after="201"/>
        <w:ind w:right="48" w:hanging="720"/>
      </w:pPr>
      <w:r>
        <w:t>the whole crew to focus on the immediate problem</w:t>
      </w:r>
    </w:p>
    <w:p w14:paraId="647386BB" w14:textId="77777777" w:rsidR="00676923" w:rsidRDefault="00000000">
      <w:pPr>
        <w:numPr>
          <w:ilvl w:val="0"/>
          <w:numId w:val="257"/>
        </w:numPr>
        <w:spacing w:after="205"/>
        <w:ind w:right="14" w:hanging="720"/>
        <w:jc w:val="left"/>
      </w:pPr>
      <w:r>
        <w:rPr>
          <w:b/>
        </w:rPr>
        <w:t>Sinuses in the skull are required to:</w:t>
      </w:r>
    </w:p>
    <w:p w14:paraId="3F049B56" w14:textId="77777777" w:rsidR="00676923" w:rsidRDefault="00000000">
      <w:pPr>
        <w:numPr>
          <w:ilvl w:val="1"/>
          <w:numId w:val="257"/>
        </w:numPr>
        <w:ind w:right="48" w:hanging="720"/>
      </w:pPr>
      <w:r>
        <w:t>act as a reservoir for those fluids necessary to maintain the mucous membranes of the respiratory system in a healthy state</w:t>
      </w:r>
    </w:p>
    <w:p w14:paraId="2EC7FF32" w14:textId="77777777" w:rsidR="00676923" w:rsidRDefault="00000000">
      <w:pPr>
        <w:numPr>
          <w:ilvl w:val="1"/>
          <w:numId w:val="257"/>
        </w:numPr>
        <w:ind w:right="48" w:hanging="720"/>
      </w:pPr>
      <w:r>
        <w:rPr>
          <w:noProof/>
          <w:color w:val="000000"/>
        </w:rPr>
        <mc:AlternateContent>
          <mc:Choice Requires="wpg">
            <w:drawing>
              <wp:anchor distT="0" distB="0" distL="114300" distR="114300" simplePos="0" relativeHeight="252076032" behindDoc="0" locked="0" layoutInCell="1" allowOverlap="1" wp14:anchorId="334B0860" wp14:editId="608D192C">
                <wp:simplePos x="0" y="0"/>
                <wp:positionH relativeFrom="page">
                  <wp:posOffset>0</wp:posOffset>
                </wp:positionH>
                <wp:positionV relativeFrom="page">
                  <wp:posOffset>6048006</wp:posOffset>
                </wp:positionV>
                <wp:extent cx="431999" cy="1215706"/>
                <wp:effectExtent l="0" t="0" r="0" b="0"/>
                <wp:wrapSquare wrapText="bothSides"/>
                <wp:docPr id="824715" name="Group 82471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482" name="Shape 93148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274" name="Rectangle 141274"/>
                        <wps:cNvSpPr/>
                        <wps:spPr>
                          <a:xfrm rot="5399999">
                            <a:off x="2649" y="91684"/>
                            <a:ext cx="182423" cy="149891"/>
                          </a:xfrm>
                          <a:prstGeom prst="rect">
                            <a:avLst/>
                          </a:prstGeom>
                          <a:ln>
                            <a:noFill/>
                          </a:ln>
                        </wps:spPr>
                        <wps:txbx>
                          <w:txbxContent>
                            <w:p w14:paraId="0F7943E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1275" name="Rectangle 141275"/>
                        <wps:cNvSpPr/>
                        <wps:spPr>
                          <a:xfrm rot="5399999">
                            <a:off x="-489556" y="841337"/>
                            <a:ext cx="1166289" cy="161208"/>
                          </a:xfrm>
                          <a:prstGeom prst="rect">
                            <a:avLst/>
                          </a:prstGeom>
                          <a:ln>
                            <a:noFill/>
                          </a:ln>
                        </wps:spPr>
                        <wps:txbx>
                          <w:txbxContent>
                            <w:p w14:paraId="09A5BC7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334B0860" id="Group 824715" o:spid="_x0000_s2869" style="position:absolute;left:0;text-align:left;margin-left:0;margin-top:476.2pt;width:34pt;height:95.7pt;z-index:252076032;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">
                <v:shape id="Shape 931482" o:spid="_x0000_s287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" path="m,l431999,r,287998l,287998,,e" fillcolor="#181717" stroked="f" strokeweight="0">
                  <v:stroke miterlimit="83231f" joinstyle="miter"/>
                  <v:path arrowok="t" textboxrect="0,0,431999,287998"/>
                </v:shape>
                <v:rect id="Rectangle 141274" o:spid="_x0000_s287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" filled="f" stroked="f">
                  <v:textbox inset="0,0,0,0">
                    <w:txbxContent>
                      <w:p w14:paraId="0F7943E1" w14:textId="77777777" w:rsidR="00676923" w:rsidRDefault="00000000">
                        <w:pPr>
                          <w:spacing w:after="160" w:line="259" w:lineRule="auto"/>
                          <w:ind w:left="0" w:firstLine="0"/>
                          <w:jc w:val="left"/>
                        </w:pPr>
                        <w:r>
                          <w:rPr>
                            <w:b/>
                            <w:color w:val="FFFEFD"/>
                            <w:sz w:val="18"/>
                          </w:rPr>
                          <w:t>18</w:t>
                        </w:r>
                      </w:p>
                    </w:txbxContent>
                  </v:textbox>
                </v:rect>
                <v:rect id="Rectangle 141275" o:spid="_x0000_s2872"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" filled="f" stroked="f">
                  <v:textbox inset="0,0,0,0">
                    <w:txbxContent>
                      <w:p w14:paraId="09A5BC7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provide a system that allows any sudden pressure changes to be over the whole skull</w:t>
      </w:r>
    </w:p>
    <w:p w14:paraId="4995E98B" w14:textId="77777777" w:rsidR="00676923" w:rsidRDefault="00000000">
      <w:pPr>
        <w:numPr>
          <w:ilvl w:val="1"/>
          <w:numId w:val="257"/>
        </w:numPr>
        <w:ind w:right="48" w:hanging="720"/>
      </w:pPr>
      <w:r>
        <w:t>act as a drain system to allow cranial fluids to maintain correct pressure during altitude changes</w:t>
      </w:r>
    </w:p>
    <w:p w14:paraId="172D652C" w14:textId="77777777" w:rsidR="00676923" w:rsidRDefault="00000000">
      <w:pPr>
        <w:numPr>
          <w:ilvl w:val="1"/>
          <w:numId w:val="257"/>
        </w:numPr>
        <w:spacing w:after="201"/>
        <w:ind w:right="48" w:hanging="720"/>
      </w:pPr>
      <w:r>
        <w:t>to make the skull lighter and the voice resonant</w:t>
      </w:r>
    </w:p>
    <w:p w14:paraId="438EFD22" w14:textId="77777777" w:rsidR="00676923" w:rsidRDefault="00000000">
      <w:pPr>
        <w:numPr>
          <w:ilvl w:val="0"/>
          <w:numId w:val="257"/>
        </w:numPr>
        <w:spacing w:after="205"/>
        <w:ind w:right="14" w:hanging="720"/>
        <w:jc w:val="left"/>
      </w:pPr>
      <w:r>
        <w:rPr>
          <w:b/>
        </w:rPr>
        <w:t>The red blood cells are produced in the body by:</w:t>
      </w:r>
    </w:p>
    <w:p w14:paraId="5F91EB60" w14:textId="77777777" w:rsidR="00676923" w:rsidRDefault="00000000">
      <w:pPr>
        <w:numPr>
          <w:ilvl w:val="1"/>
          <w:numId w:val="257"/>
        </w:numPr>
        <w:ind w:right="48" w:hanging="720"/>
      </w:pPr>
      <w:r>
        <w:t>the bone marrow</w:t>
      </w:r>
    </w:p>
    <w:p w14:paraId="7BFF9C89" w14:textId="77777777" w:rsidR="00676923" w:rsidRDefault="00000000">
      <w:pPr>
        <w:numPr>
          <w:ilvl w:val="1"/>
          <w:numId w:val="257"/>
        </w:numPr>
        <w:ind w:right="48" w:hanging="720"/>
      </w:pPr>
      <w:r>
        <w:t>the spleen when triggered by hormone secretion</w:t>
      </w:r>
    </w:p>
    <w:p w14:paraId="18252BBC" w14:textId="77777777" w:rsidR="00676923" w:rsidRDefault="00000000">
      <w:pPr>
        <w:numPr>
          <w:ilvl w:val="1"/>
          <w:numId w:val="257"/>
        </w:numPr>
        <w:ind w:right="48" w:hanging="720"/>
      </w:pPr>
      <w:r>
        <w:t>the liver and pancreas</w:t>
      </w:r>
    </w:p>
    <w:p w14:paraId="650B776D" w14:textId="77777777" w:rsidR="00676923" w:rsidRDefault="00000000">
      <w:pPr>
        <w:numPr>
          <w:ilvl w:val="1"/>
          <w:numId w:val="257"/>
        </w:numPr>
        <w:spacing w:after="201"/>
        <w:ind w:right="48" w:hanging="720"/>
      </w:pPr>
      <w:r>
        <w:t>the liver and spleen</w:t>
      </w:r>
    </w:p>
    <w:p w14:paraId="03F19048" w14:textId="77777777" w:rsidR="00676923" w:rsidRDefault="00000000">
      <w:pPr>
        <w:numPr>
          <w:ilvl w:val="0"/>
          <w:numId w:val="257"/>
        </w:numPr>
        <w:spacing w:after="205"/>
        <w:ind w:right="14" w:hanging="720"/>
        <w:jc w:val="left"/>
      </w:pPr>
      <w:r>
        <w:rPr>
          <w:b/>
        </w:rPr>
        <w:t>On the retina of the eye, the rod cells are:</w:t>
      </w:r>
    </w:p>
    <w:p w14:paraId="6538BB0C" w14:textId="77777777" w:rsidR="00676923" w:rsidRDefault="00000000">
      <w:pPr>
        <w:numPr>
          <w:ilvl w:val="1"/>
          <w:numId w:val="257"/>
        </w:numPr>
        <w:ind w:right="48" w:hanging="720"/>
      </w:pPr>
      <w:r>
        <w:t>used primarily during daylight</w:t>
      </w:r>
    </w:p>
    <w:p w14:paraId="4C6CB199" w14:textId="77777777" w:rsidR="00676923" w:rsidRDefault="00000000">
      <w:pPr>
        <w:numPr>
          <w:ilvl w:val="1"/>
          <w:numId w:val="257"/>
        </w:numPr>
        <w:ind w:right="48" w:hanging="720"/>
      </w:pPr>
      <w:r>
        <w:t xml:space="preserve">highly sensitive to </w:t>
      </w:r>
      <w:proofErr w:type="spellStart"/>
      <w:r>
        <w:t>colour</w:t>
      </w:r>
      <w:proofErr w:type="spellEnd"/>
      <w:r>
        <w:t xml:space="preserve"> changes</w:t>
      </w:r>
    </w:p>
    <w:p w14:paraId="00E60630" w14:textId="77777777" w:rsidR="00676923" w:rsidRDefault="00000000">
      <w:pPr>
        <w:numPr>
          <w:ilvl w:val="1"/>
          <w:numId w:val="257"/>
        </w:numPr>
        <w:ind w:right="48" w:hanging="720"/>
      </w:pPr>
      <w:r>
        <w:t>sensitive to much lower light levels than the cone cells</w:t>
      </w:r>
    </w:p>
    <w:p w14:paraId="13881D7B" w14:textId="77777777" w:rsidR="00676923" w:rsidRDefault="00000000">
      <w:pPr>
        <w:numPr>
          <w:ilvl w:val="1"/>
          <w:numId w:val="257"/>
        </w:numPr>
        <w:ind w:right="48" w:hanging="720"/>
      </w:pPr>
      <w:r>
        <w:t xml:space="preserve">concentrated </w:t>
      </w:r>
      <w:proofErr w:type="gramStart"/>
      <w:r>
        <w:t>in the area of</w:t>
      </w:r>
      <w:proofErr w:type="gramEnd"/>
      <w:r>
        <w:t xml:space="preserve"> the fovea</w:t>
      </w:r>
    </w:p>
    <w:p w14:paraId="67DFBA72" w14:textId="77777777" w:rsidR="00676923" w:rsidRDefault="00000000">
      <w:pPr>
        <w:pStyle w:val="Heading3"/>
        <w:spacing w:after="86"/>
        <w:ind w:left="-5"/>
      </w:pPr>
      <w:r>
        <w:t>Questions  -  Paper 3</w:t>
      </w:r>
    </w:p>
    <w:p w14:paraId="0D0086B0" w14:textId="77777777" w:rsidR="00676923" w:rsidRDefault="00000000">
      <w:pPr>
        <w:numPr>
          <w:ilvl w:val="0"/>
          <w:numId w:val="259"/>
        </w:numPr>
        <w:spacing w:after="205"/>
        <w:ind w:right="14" w:hanging="720"/>
        <w:jc w:val="left"/>
      </w:pPr>
      <w:r>
        <w:rPr>
          <w:b/>
        </w:rPr>
        <w:t>The part of the retina with the highest visual acuity is:</w:t>
      </w:r>
    </w:p>
    <w:p w14:paraId="683BD2F2" w14:textId="77777777" w:rsidR="00676923" w:rsidRDefault="00000000">
      <w:pPr>
        <w:numPr>
          <w:ilvl w:val="1"/>
          <w:numId w:val="259"/>
        </w:numPr>
        <w:ind w:right="48" w:hanging="720"/>
      </w:pPr>
      <w:r>
        <w:t>the optic nerve entry point</w:t>
      </w:r>
    </w:p>
    <w:p w14:paraId="5A1872EB" w14:textId="77777777" w:rsidR="00676923" w:rsidRDefault="00000000">
      <w:pPr>
        <w:numPr>
          <w:ilvl w:val="1"/>
          <w:numId w:val="259"/>
        </w:numPr>
        <w:ind w:right="48" w:hanging="720"/>
      </w:pPr>
      <w:r>
        <w:t>the fovea</w:t>
      </w:r>
    </w:p>
    <w:p w14:paraId="76FD7583" w14:textId="77777777" w:rsidR="00676923" w:rsidRDefault="00000000">
      <w:pPr>
        <w:numPr>
          <w:ilvl w:val="1"/>
          <w:numId w:val="259"/>
        </w:numPr>
        <w:ind w:right="48" w:hanging="720"/>
      </w:pPr>
      <w:r>
        <w:t>the retinal optical focus point</w:t>
      </w:r>
    </w:p>
    <w:p w14:paraId="7492221D" w14:textId="77777777" w:rsidR="00676923" w:rsidRDefault="00000000">
      <w:pPr>
        <w:numPr>
          <w:ilvl w:val="1"/>
          <w:numId w:val="259"/>
        </w:numPr>
        <w:spacing w:after="201"/>
        <w:ind w:right="48" w:hanging="720"/>
      </w:pPr>
      <w:r>
        <w:t>the rod/cone balance point</w:t>
      </w:r>
    </w:p>
    <w:p w14:paraId="2533B895" w14:textId="77777777" w:rsidR="00676923" w:rsidRDefault="00000000">
      <w:pPr>
        <w:numPr>
          <w:ilvl w:val="0"/>
          <w:numId w:val="259"/>
        </w:numPr>
        <w:spacing w:after="205"/>
        <w:ind w:right="14" w:hanging="720"/>
        <w:jc w:val="left"/>
      </w:pPr>
      <w:r>
        <w:rPr>
          <w:b/>
        </w:rPr>
        <w:lastRenderedPageBreak/>
        <w:t>The effect on an individual of smoking 20 cigarettes a day is to increase the experienced altitude by:</w:t>
      </w:r>
    </w:p>
    <w:p w14:paraId="4C3D0452" w14:textId="77777777" w:rsidR="00676923" w:rsidRDefault="00000000">
      <w:pPr>
        <w:numPr>
          <w:ilvl w:val="1"/>
          <w:numId w:val="259"/>
        </w:numPr>
        <w:ind w:right="48" w:hanging="720"/>
      </w:pPr>
      <w:r>
        <w:t>2 to 3000 ft</w:t>
      </w:r>
    </w:p>
    <w:p w14:paraId="5BDB8F9C" w14:textId="77777777" w:rsidR="00676923" w:rsidRDefault="00000000">
      <w:pPr>
        <w:numPr>
          <w:ilvl w:val="1"/>
          <w:numId w:val="259"/>
        </w:numPr>
        <w:ind w:right="48" w:hanging="720"/>
      </w:pPr>
      <w:r>
        <w:t>5 to 6000 ft</w:t>
      </w:r>
    </w:p>
    <w:p w14:paraId="11213B00" w14:textId="77777777" w:rsidR="00676923" w:rsidRDefault="00000000">
      <w:pPr>
        <w:numPr>
          <w:ilvl w:val="1"/>
          <w:numId w:val="259"/>
        </w:numPr>
        <w:ind w:right="48" w:hanging="720"/>
      </w:pPr>
      <w:r>
        <w:t>a factor of about 20% of the ambient pressure</w:t>
      </w:r>
    </w:p>
    <w:p w14:paraId="42E134FC" w14:textId="77777777" w:rsidR="00676923" w:rsidRDefault="00000000">
      <w:pPr>
        <w:numPr>
          <w:ilvl w:val="1"/>
          <w:numId w:val="259"/>
        </w:numPr>
        <w:spacing w:after="201"/>
        <w:ind w:right="48" w:hanging="720"/>
      </w:pPr>
      <w:r>
        <w:t>5 to 800 ft</w:t>
      </w:r>
    </w:p>
    <w:p w14:paraId="54BA740C" w14:textId="77777777" w:rsidR="00676923" w:rsidRDefault="00000000">
      <w:pPr>
        <w:numPr>
          <w:ilvl w:val="0"/>
          <w:numId w:val="259"/>
        </w:numPr>
        <w:spacing w:after="205"/>
        <w:ind w:right="14" w:hanging="720"/>
        <w:jc w:val="left"/>
      </w:pPr>
      <w:r>
        <w:rPr>
          <w:b/>
        </w:rPr>
        <w:t>Small amounts of carbon monoxide present in the air causes:</w:t>
      </w:r>
    </w:p>
    <w:p w14:paraId="1002DBA9" w14:textId="77777777" w:rsidR="00676923" w:rsidRDefault="00000000">
      <w:pPr>
        <w:numPr>
          <w:ilvl w:val="1"/>
          <w:numId w:val="259"/>
        </w:numPr>
        <w:ind w:right="48" w:hanging="720"/>
      </w:pPr>
      <w:r>
        <w:t>an improvement in the ability of the blood to carry oxygen</w:t>
      </w:r>
    </w:p>
    <w:p w14:paraId="58B19A11" w14:textId="77777777" w:rsidR="00676923" w:rsidRDefault="00000000">
      <w:pPr>
        <w:numPr>
          <w:ilvl w:val="1"/>
          <w:numId w:val="259"/>
        </w:numPr>
        <w:ind w:right="48" w:hanging="720"/>
      </w:pPr>
      <w:r>
        <w:t>a reduction in oxygen carrying capacity of the blood due to its blocking action on the diffusion of oxygen through the walls of the alveoli</w:t>
      </w:r>
    </w:p>
    <w:p w14:paraId="30705671" w14:textId="77777777" w:rsidR="00676923" w:rsidRDefault="00000000">
      <w:pPr>
        <w:numPr>
          <w:ilvl w:val="1"/>
          <w:numId w:val="259"/>
        </w:numPr>
        <w:ind w:right="48" w:hanging="720"/>
      </w:pPr>
      <w:r>
        <w:t>a tarring and blackening of the lungs leading to a reduced ability to allow gas passage across the lung surface</w:t>
      </w:r>
    </w:p>
    <w:p w14:paraId="60B105D7" w14:textId="77777777" w:rsidR="00676923" w:rsidRDefault="00000000">
      <w:pPr>
        <w:numPr>
          <w:ilvl w:val="1"/>
          <w:numId w:val="259"/>
        </w:numPr>
        <w:spacing w:after="209"/>
        <w:ind w:right="48" w:hanging="720"/>
      </w:pPr>
      <w:r>
        <w:rPr>
          <w:noProof/>
          <w:color w:val="000000"/>
        </w:rPr>
        <mc:AlternateContent>
          <mc:Choice Requires="wpg">
            <w:drawing>
              <wp:anchor distT="0" distB="0" distL="114300" distR="114300" simplePos="0" relativeHeight="252077056" behindDoc="0" locked="0" layoutInCell="1" allowOverlap="1" wp14:anchorId="200BA612" wp14:editId="79EEC864">
                <wp:simplePos x="0" y="0"/>
                <wp:positionH relativeFrom="page">
                  <wp:posOffset>7128002</wp:posOffset>
                </wp:positionH>
                <wp:positionV relativeFrom="page">
                  <wp:posOffset>6048007</wp:posOffset>
                </wp:positionV>
                <wp:extent cx="432003" cy="1504478"/>
                <wp:effectExtent l="0" t="0" r="0" b="0"/>
                <wp:wrapSquare wrapText="bothSides"/>
                <wp:docPr id="824981" name="Group 82498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1361" name="Shape 14136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475" name="Rectangle 141475"/>
                        <wps:cNvSpPr/>
                        <wps:spPr>
                          <a:xfrm rot="-5399999">
                            <a:off x="125078" y="1383263"/>
                            <a:ext cx="238906" cy="161208"/>
                          </a:xfrm>
                          <a:prstGeom prst="rect">
                            <a:avLst/>
                          </a:prstGeom>
                          <a:ln>
                            <a:noFill/>
                          </a:ln>
                        </wps:spPr>
                        <wps:txbx>
                          <w:txbxContent>
                            <w:p w14:paraId="3089F35C"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1363" name="Rectangle 141363"/>
                        <wps:cNvSpPr/>
                        <wps:spPr>
                          <a:xfrm rot="-5399999">
                            <a:off x="-360182" y="610002"/>
                            <a:ext cx="1397183" cy="161208"/>
                          </a:xfrm>
                          <a:prstGeom prst="rect">
                            <a:avLst/>
                          </a:prstGeom>
                          <a:ln>
                            <a:noFill/>
                          </a:ln>
                        </wps:spPr>
                        <wps:txbx>
                          <w:txbxContent>
                            <w:p w14:paraId="2579CE62"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1364" name="Rectangle 141364"/>
                        <wps:cNvSpPr/>
                        <wps:spPr>
                          <a:xfrm rot="-5399999">
                            <a:off x="246927" y="46420"/>
                            <a:ext cx="182423" cy="149891"/>
                          </a:xfrm>
                          <a:prstGeom prst="rect">
                            <a:avLst/>
                          </a:prstGeom>
                          <a:ln>
                            <a:noFill/>
                          </a:ln>
                        </wps:spPr>
                        <wps:txbx>
                          <w:txbxContent>
                            <w:p w14:paraId="115EFB14"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200BA612" id="Group 824981" o:spid="_x0000_s2873" style="position:absolute;left:0;text-align:left;margin-left:561.25pt;margin-top:476.2pt;width:34pt;height:118.45pt;z-index:252077056;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">
                <v:shape id="Shape 141361" o:spid="_x0000_s287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1475" o:spid="_x0000_s2875"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" filled="f" stroked="f">
                  <v:textbox inset="0,0,0,0">
                    <w:txbxContent>
                      <w:p w14:paraId="3089F35C" w14:textId="77777777" w:rsidR="00676923" w:rsidRDefault="00000000">
                        <w:pPr>
                          <w:spacing w:after="160" w:line="259" w:lineRule="auto"/>
                          <w:ind w:left="0" w:firstLine="0"/>
                          <w:jc w:val="left"/>
                        </w:pPr>
                        <w:r>
                          <w:rPr>
                            <w:b/>
                            <w:sz w:val="16"/>
                          </w:rPr>
                          <w:t xml:space="preserve"> </w:t>
                        </w:r>
                      </w:p>
                    </w:txbxContent>
                  </v:textbox>
                </v:rect>
                <v:rect id="Rectangle 141363" o:spid="_x0000_s2876"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" filled="f" stroked="f">
                  <v:textbox inset="0,0,0,0">
                    <w:txbxContent>
                      <w:p w14:paraId="2579CE62"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1364" o:spid="_x0000_s287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" filled="f" stroked="f">
                  <v:textbox inset="0,0,0,0">
                    <w:txbxContent>
                      <w:p w14:paraId="115EFB14"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 xml:space="preserve">a reduction in oxygen carrying capacity of the blood due to the much greater affinity of </w:t>
      </w:r>
      <w:proofErr w:type="spellStart"/>
      <w:r>
        <w:t>haemoglobin</w:t>
      </w:r>
      <w:proofErr w:type="spellEnd"/>
      <w:r>
        <w:t xml:space="preserve"> to carbon monoxide than to oxygen</w:t>
      </w:r>
    </w:p>
    <w:p w14:paraId="0239EC51" w14:textId="77777777" w:rsidR="00676923" w:rsidRDefault="00000000">
      <w:pPr>
        <w:numPr>
          <w:ilvl w:val="0"/>
          <w:numId w:val="259"/>
        </w:numPr>
        <w:spacing w:after="205"/>
        <w:ind w:right="14" w:hanging="720"/>
        <w:jc w:val="left"/>
      </w:pPr>
      <w:r>
        <w:rPr>
          <w:b/>
        </w:rPr>
        <w:t>Breathing 100% oxygen will supply sufficient oxygen for normal respiration up to an altitude of:</w:t>
      </w:r>
    </w:p>
    <w:p w14:paraId="032B7F6D" w14:textId="77777777" w:rsidR="00676923" w:rsidRDefault="00000000">
      <w:pPr>
        <w:numPr>
          <w:ilvl w:val="1"/>
          <w:numId w:val="259"/>
        </w:numPr>
        <w:ind w:right="48" w:hanging="720"/>
      </w:pPr>
      <w:r>
        <w:t>24 000 ft</w:t>
      </w:r>
    </w:p>
    <w:p w14:paraId="36C41B38" w14:textId="77777777" w:rsidR="00676923" w:rsidRDefault="00000000">
      <w:pPr>
        <w:numPr>
          <w:ilvl w:val="1"/>
          <w:numId w:val="259"/>
        </w:numPr>
        <w:ind w:right="48" w:hanging="720"/>
      </w:pPr>
      <w:r>
        <w:t>33 700 ft</w:t>
      </w:r>
    </w:p>
    <w:p w14:paraId="1C54FAAC" w14:textId="77777777" w:rsidR="00676923" w:rsidRDefault="00000000">
      <w:pPr>
        <w:numPr>
          <w:ilvl w:val="1"/>
          <w:numId w:val="259"/>
        </w:numPr>
        <w:ind w:right="48" w:hanging="720"/>
      </w:pPr>
      <w:r>
        <w:t>10 000 ft</w:t>
      </w:r>
    </w:p>
    <w:p w14:paraId="032167B0" w14:textId="77777777" w:rsidR="00676923" w:rsidRDefault="00000000">
      <w:pPr>
        <w:numPr>
          <w:ilvl w:val="1"/>
          <w:numId w:val="259"/>
        </w:numPr>
        <w:spacing w:after="201"/>
        <w:ind w:right="48" w:hanging="720"/>
      </w:pPr>
      <w:r>
        <w:t>40 000 ft</w:t>
      </w:r>
    </w:p>
    <w:p w14:paraId="33937E31" w14:textId="77777777" w:rsidR="00676923" w:rsidRDefault="00000000">
      <w:pPr>
        <w:numPr>
          <w:ilvl w:val="0"/>
          <w:numId w:val="259"/>
        </w:numPr>
        <w:spacing w:after="205"/>
        <w:ind w:right="14" w:hanging="720"/>
        <w:jc w:val="left"/>
      </w:pPr>
      <w:r>
        <w:rPr>
          <w:b/>
        </w:rPr>
        <w:t>The effect of an increasing altitude on the gastrointestinal tract may cause stretching of the small bowel if gas is present. This possibility may be reduced by:</w:t>
      </w:r>
    </w:p>
    <w:p w14:paraId="3C5CDA92" w14:textId="77777777" w:rsidR="00676923" w:rsidRDefault="00000000">
      <w:pPr>
        <w:numPr>
          <w:ilvl w:val="1"/>
          <w:numId w:val="259"/>
        </w:numPr>
        <w:ind w:right="48" w:hanging="720"/>
      </w:pPr>
      <w:r>
        <w:t>limiting the amounts of liquids taken during the flight to sufficient to relieve dryness of the mouth</w:t>
      </w:r>
    </w:p>
    <w:p w14:paraId="5139E96E" w14:textId="77777777" w:rsidR="00676923" w:rsidRDefault="00000000">
      <w:pPr>
        <w:numPr>
          <w:ilvl w:val="1"/>
          <w:numId w:val="259"/>
        </w:numPr>
        <w:ind w:right="48" w:hanging="720"/>
      </w:pPr>
      <w:r>
        <w:t>following a lifestyle which leads to regular bowel movement</w:t>
      </w:r>
    </w:p>
    <w:p w14:paraId="35BD0B5C" w14:textId="77777777" w:rsidR="00676923" w:rsidRDefault="00000000">
      <w:pPr>
        <w:numPr>
          <w:ilvl w:val="1"/>
          <w:numId w:val="259"/>
        </w:numPr>
        <w:ind w:right="48" w:hanging="720"/>
      </w:pPr>
      <w:r>
        <w:t>avoiding before flight the foodstuffs that cause the production of intestinal gases</w:t>
      </w:r>
    </w:p>
    <w:p w14:paraId="30699F91" w14:textId="77777777" w:rsidR="00676923" w:rsidRDefault="00000000">
      <w:pPr>
        <w:numPr>
          <w:ilvl w:val="1"/>
          <w:numId w:val="259"/>
        </w:numPr>
        <w:spacing w:after="201"/>
        <w:ind w:right="48" w:hanging="720"/>
      </w:pPr>
      <w:r>
        <w:t>taking mild antacid tablets when the problem first arises</w:t>
      </w:r>
    </w:p>
    <w:p w14:paraId="5F1B3AAA" w14:textId="77777777" w:rsidR="00676923" w:rsidRDefault="00000000">
      <w:pPr>
        <w:numPr>
          <w:ilvl w:val="0"/>
          <w:numId w:val="259"/>
        </w:numPr>
        <w:spacing w:after="205"/>
        <w:ind w:right="14" w:hanging="720"/>
        <w:jc w:val="left"/>
      </w:pPr>
      <w:r>
        <w:rPr>
          <w:b/>
        </w:rPr>
        <w:t>One of the classes of effects of stress is cognitive stress. Cognitive effects can be identified as:</w:t>
      </w:r>
    </w:p>
    <w:p w14:paraId="32A6866B" w14:textId="77777777" w:rsidR="00676923" w:rsidRDefault="00000000">
      <w:pPr>
        <w:numPr>
          <w:ilvl w:val="1"/>
          <w:numId w:val="259"/>
        </w:numPr>
        <w:ind w:right="48" w:hanging="720"/>
      </w:pPr>
      <w:r>
        <w:t>forgetfulness, lack of concentration, difficulty in ‘switching off’</w:t>
      </w:r>
    </w:p>
    <w:p w14:paraId="397F779C" w14:textId="77777777" w:rsidR="00676923" w:rsidRDefault="00000000">
      <w:pPr>
        <w:numPr>
          <w:ilvl w:val="1"/>
          <w:numId w:val="259"/>
        </w:numPr>
        <w:ind w:right="48" w:hanging="720"/>
      </w:pPr>
      <w:r>
        <w:t>sleep disorders, increased heart rate and dry mouth</w:t>
      </w:r>
    </w:p>
    <w:p w14:paraId="6A1C731C" w14:textId="77777777" w:rsidR="00676923" w:rsidRDefault="00000000">
      <w:pPr>
        <w:numPr>
          <w:ilvl w:val="1"/>
          <w:numId w:val="259"/>
        </w:numPr>
        <w:ind w:right="48" w:hanging="720"/>
      </w:pPr>
      <w:r>
        <w:t>sweating, mental block, disassociation</w:t>
      </w:r>
    </w:p>
    <w:p w14:paraId="6078F866" w14:textId="77777777" w:rsidR="00676923" w:rsidRDefault="00000000">
      <w:pPr>
        <w:numPr>
          <w:ilvl w:val="1"/>
          <w:numId w:val="259"/>
        </w:numPr>
        <w:ind w:right="48" w:hanging="720"/>
      </w:pPr>
      <w:r>
        <w:t>fatigue, apathy, anxiety</w:t>
      </w:r>
    </w:p>
    <w:p w14:paraId="1BDE4B3B" w14:textId="77777777" w:rsidR="00676923" w:rsidRDefault="00000000">
      <w:pPr>
        <w:numPr>
          <w:ilvl w:val="0"/>
          <w:numId w:val="259"/>
        </w:numPr>
        <w:spacing w:after="205"/>
        <w:ind w:right="14" w:hanging="720"/>
        <w:jc w:val="left"/>
      </w:pPr>
      <w:r>
        <w:rPr>
          <w:b/>
        </w:rPr>
        <w:t>The composition of the atmosphere at sea level is 78% nitrogen, 21% oxygen, 1% other gases. These proportions will:</w:t>
      </w:r>
    </w:p>
    <w:p w14:paraId="39F8D8AC" w14:textId="77777777" w:rsidR="00676923" w:rsidRDefault="00000000">
      <w:pPr>
        <w:numPr>
          <w:ilvl w:val="1"/>
          <w:numId w:val="259"/>
        </w:numPr>
        <w:ind w:right="48" w:hanging="720"/>
      </w:pPr>
      <w:r>
        <w:t>remain constant up to the tropopause</w:t>
      </w:r>
    </w:p>
    <w:p w14:paraId="1A9D07D7" w14:textId="77777777" w:rsidR="00676923" w:rsidRDefault="00000000">
      <w:pPr>
        <w:numPr>
          <w:ilvl w:val="1"/>
          <w:numId w:val="259"/>
        </w:numPr>
        <w:ind w:right="48" w:hanging="720"/>
      </w:pPr>
      <w:r>
        <w:t>remain constant up to about 70 000 ft</w:t>
      </w:r>
    </w:p>
    <w:p w14:paraId="15429647" w14:textId="77777777" w:rsidR="00676923" w:rsidRDefault="00000000">
      <w:pPr>
        <w:numPr>
          <w:ilvl w:val="1"/>
          <w:numId w:val="259"/>
        </w:numPr>
        <w:ind w:right="48" w:hanging="720"/>
      </w:pPr>
      <w:r>
        <w:t>vary as the aircraft climbs</w:t>
      </w:r>
    </w:p>
    <w:p w14:paraId="368BED19" w14:textId="77777777" w:rsidR="00676923" w:rsidRDefault="00000000">
      <w:pPr>
        <w:numPr>
          <w:ilvl w:val="1"/>
          <w:numId w:val="259"/>
        </w:numPr>
        <w:spacing w:after="209"/>
        <w:ind w:right="48" w:hanging="720"/>
      </w:pPr>
      <w:r>
        <w:t>remain constant to about 20 000 ft when the proportion of oxygen will reduce considerably as more of the oxygen will be converted to ozone</w:t>
      </w:r>
    </w:p>
    <w:p w14:paraId="3113A09D" w14:textId="77777777" w:rsidR="00676923" w:rsidRDefault="00000000">
      <w:pPr>
        <w:numPr>
          <w:ilvl w:val="0"/>
          <w:numId w:val="259"/>
        </w:numPr>
        <w:spacing w:after="205"/>
        <w:ind w:right="14" w:hanging="720"/>
        <w:jc w:val="left"/>
      </w:pPr>
      <w:r>
        <w:rPr>
          <w:b/>
        </w:rPr>
        <w:lastRenderedPageBreak/>
        <w:t>The capacity of the working memory may be expanded by:</w:t>
      </w:r>
    </w:p>
    <w:p w14:paraId="59057A47" w14:textId="77777777" w:rsidR="00676923" w:rsidRDefault="00000000">
      <w:pPr>
        <w:numPr>
          <w:ilvl w:val="1"/>
          <w:numId w:val="259"/>
        </w:numPr>
        <w:ind w:right="48" w:hanging="720"/>
      </w:pPr>
      <w:r>
        <w:t>constant repetition of the material</w:t>
      </w:r>
    </w:p>
    <w:p w14:paraId="4230EE6D" w14:textId="77777777" w:rsidR="00676923" w:rsidRDefault="00000000">
      <w:pPr>
        <w:numPr>
          <w:ilvl w:val="1"/>
          <w:numId w:val="259"/>
        </w:numPr>
        <w:ind w:right="48" w:hanging="720"/>
      </w:pPr>
      <w:r>
        <w:t>‘chunking’ the material</w:t>
      </w:r>
    </w:p>
    <w:p w14:paraId="6A37B65E" w14:textId="77777777" w:rsidR="00676923" w:rsidRDefault="00000000">
      <w:pPr>
        <w:numPr>
          <w:ilvl w:val="1"/>
          <w:numId w:val="259"/>
        </w:numPr>
        <w:ind w:right="48" w:hanging="720"/>
      </w:pPr>
      <w:r>
        <w:t>immediate transfer of the material to the long-term memory</w:t>
      </w:r>
    </w:p>
    <w:p w14:paraId="765C2E21" w14:textId="77777777" w:rsidR="00676923" w:rsidRDefault="00000000">
      <w:pPr>
        <w:numPr>
          <w:ilvl w:val="1"/>
          <w:numId w:val="259"/>
        </w:numPr>
        <w:spacing w:after="201"/>
        <w:ind w:right="48" w:hanging="720"/>
      </w:pPr>
      <w:r>
        <w:t>practice of the use of mnemonics as memory aids</w:t>
      </w:r>
    </w:p>
    <w:p w14:paraId="49629D1A" w14:textId="77777777" w:rsidR="00676923" w:rsidRDefault="00000000">
      <w:pPr>
        <w:numPr>
          <w:ilvl w:val="0"/>
          <w:numId w:val="259"/>
        </w:numPr>
        <w:spacing w:after="205"/>
        <w:ind w:right="14" w:hanging="720"/>
        <w:jc w:val="left"/>
      </w:pPr>
      <w:r>
        <w:rPr>
          <w:b/>
        </w:rPr>
        <w:t>Professional languages have certain characteristics. They:</w:t>
      </w:r>
    </w:p>
    <w:p w14:paraId="6731C4B0" w14:textId="77777777" w:rsidR="00676923" w:rsidRDefault="00000000">
      <w:pPr>
        <w:numPr>
          <w:ilvl w:val="1"/>
          <w:numId w:val="260"/>
        </w:numPr>
        <w:ind w:right="48" w:hanging="720"/>
      </w:pPr>
      <w:r>
        <w:t>use a limited vocabulary (a maximum of about 500 words)</w:t>
      </w:r>
    </w:p>
    <w:p w14:paraId="7B537065" w14:textId="77777777" w:rsidR="00676923" w:rsidRDefault="00000000">
      <w:pPr>
        <w:numPr>
          <w:ilvl w:val="1"/>
          <w:numId w:val="260"/>
        </w:numPr>
        <w:ind w:right="48" w:hanging="720"/>
      </w:pPr>
      <w:r>
        <w:t>are rich and adapted to the context which sometimes leads to ambiguities</w:t>
      </w:r>
    </w:p>
    <w:p w14:paraId="4B0BD870" w14:textId="77777777" w:rsidR="00676923" w:rsidRDefault="00000000">
      <w:pPr>
        <w:numPr>
          <w:ilvl w:val="1"/>
          <w:numId w:val="260"/>
        </w:numPr>
        <w:spacing w:after="120" w:line="322" w:lineRule="auto"/>
        <w:ind w:right="48" w:hanging="720"/>
      </w:pPr>
      <w:r>
        <w:t xml:space="preserve">have technical characteristics allowing them to have a strong syntax 4. </w:t>
      </w:r>
      <w:r>
        <w:tab/>
        <w:t>have a context which provides meaning and reduces the risk of ambiguities The correct statement(s) is/are?</w:t>
      </w:r>
    </w:p>
    <w:p w14:paraId="207B235F" w14:textId="77777777" w:rsidR="00676923" w:rsidRDefault="00000000">
      <w:pPr>
        <w:numPr>
          <w:ilvl w:val="1"/>
          <w:numId w:val="259"/>
        </w:numPr>
        <w:ind w:right="48" w:hanging="720"/>
      </w:pPr>
      <w:r>
        <w:t>4</w:t>
      </w:r>
    </w:p>
    <w:p w14:paraId="2F08AF75" w14:textId="77777777" w:rsidR="00676923" w:rsidRDefault="00000000">
      <w:pPr>
        <w:numPr>
          <w:ilvl w:val="1"/>
          <w:numId w:val="259"/>
        </w:numPr>
        <w:ind w:right="48" w:hanging="720"/>
      </w:pPr>
      <w:r>
        <w:t>1 and 3</w:t>
      </w:r>
    </w:p>
    <w:p w14:paraId="7B3FDAF7" w14:textId="77777777" w:rsidR="00676923" w:rsidRDefault="00000000">
      <w:pPr>
        <w:numPr>
          <w:ilvl w:val="1"/>
          <w:numId w:val="259"/>
        </w:numPr>
        <w:ind w:right="48" w:hanging="720"/>
      </w:pPr>
      <w:r>
        <w:rPr>
          <w:noProof/>
          <w:color w:val="000000"/>
        </w:rPr>
        <mc:AlternateContent>
          <mc:Choice Requires="wpg">
            <w:drawing>
              <wp:anchor distT="0" distB="0" distL="114300" distR="114300" simplePos="0" relativeHeight="252078080" behindDoc="0" locked="0" layoutInCell="1" allowOverlap="1" wp14:anchorId="588AABF2" wp14:editId="5AF35A46">
                <wp:simplePos x="0" y="0"/>
                <wp:positionH relativeFrom="page">
                  <wp:posOffset>0</wp:posOffset>
                </wp:positionH>
                <wp:positionV relativeFrom="page">
                  <wp:posOffset>6048006</wp:posOffset>
                </wp:positionV>
                <wp:extent cx="431999" cy="1215706"/>
                <wp:effectExtent l="0" t="0" r="0" b="0"/>
                <wp:wrapSquare wrapText="bothSides"/>
                <wp:docPr id="825042" name="Group 82504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526" name="Shape 93152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498" name="Rectangle 141498"/>
                        <wps:cNvSpPr/>
                        <wps:spPr>
                          <a:xfrm rot="5399999">
                            <a:off x="2649" y="91684"/>
                            <a:ext cx="182423" cy="149891"/>
                          </a:xfrm>
                          <a:prstGeom prst="rect">
                            <a:avLst/>
                          </a:prstGeom>
                          <a:ln>
                            <a:noFill/>
                          </a:ln>
                        </wps:spPr>
                        <wps:txbx>
                          <w:txbxContent>
                            <w:p w14:paraId="4BF74A0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1499" name="Rectangle 141499"/>
                        <wps:cNvSpPr/>
                        <wps:spPr>
                          <a:xfrm rot="5399999">
                            <a:off x="-489556" y="841337"/>
                            <a:ext cx="1166289" cy="161208"/>
                          </a:xfrm>
                          <a:prstGeom prst="rect">
                            <a:avLst/>
                          </a:prstGeom>
                          <a:ln>
                            <a:noFill/>
                          </a:ln>
                        </wps:spPr>
                        <wps:txbx>
                          <w:txbxContent>
                            <w:p w14:paraId="65E470A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588AABF2" id="Group 825042" o:spid="_x0000_s2878" style="position:absolute;left:0;text-align:left;margin-left:0;margin-top:476.2pt;width:34pt;height:95.7pt;z-index:252078080;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">
                <v:shape id="Shape 931526" o:spid="_x0000_s287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" path="m,l431999,r,287998l,287998,,e" fillcolor="#181717" stroked="f" strokeweight="0">
                  <v:stroke miterlimit="83231f" joinstyle="miter"/>
                  <v:path arrowok="t" textboxrect="0,0,431999,287998"/>
                </v:shape>
                <v:rect id="Rectangle 141498" o:spid="_x0000_s2880"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" filled="f" stroked="f">
                  <v:textbox inset="0,0,0,0">
                    <w:txbxContent>
                      <w:p w14:paraId="4BF74A06" w14:textId="77777777" w:rsidR="00676923" w:rsidRDefault="00000000">
                        <w:pPr>
                          <w:spacing w:after="160" w:line="259" w:lineRule="auto"/>
                          <w:ind w:left="0" w:firstLine="0"/>
                          <w:jc w:val="left"/>
                        </w:pPr>
                        <w:r>
                          <w:rPr>
                            <w:b/>
                            <w:color w:val="FFFEFD"/>
                            <w:sz w:val="18"/>
                          </w:rPr>
                          <w:t>18</w:t>
                        </w:r>
                      </w:p>
                    </w:txbxContent>
                  </v:textbox>
                </v:rect>
                <v:rect id="Rectangle 141499" o:spid="_x0000_s2881"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" filled="f" stroked="f">
                  <v:textbox inset="0,0,0,0">
                    <w:txbxContent>
                      <w:p w14:paraId="65E470A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2 and 3</w:t>
      </w:r>
    </w:p>
    <w:p w14:paraId="5BC03029" w14:textId="77777777" w:rsidR="00676923" w:rsidRDefault="00000000">
      <w:pPr>
        <w:numPr>
          <w:ilvl w:val="1"/>
          <w:numId w:val="259"/>
        </w:numPr>
        <w:spacing w:after="201"/>
        <w:ind w:right="48" w:hanging="720"/>
      </w:pPr>
      <w:r>
        <w:t>1 and 4</w:t>
      </w:r>
    </w:p>
    <w:p w14:paraId="77048D73" w14:textId="77777777" w:rsidR="00676923" w:rsidRDefault="00000000">
      <w:pPr>
        <w:numPr>
          <w:ilvl w:val="0"/>
          <w:numId w:val="259"/>
        </w:numPr>
        <w:spacing w:after="205"/>
        <w:ind w:right="14" w:hanging="720"/>
        <w:jc w:val="left"/>
      </w:pPr>
      <w:r>
        <w:rPr>
          <w:b/>
        </w:rPr>
        <w:t>Discussing private matters in the cockpit:</w:t>
      </w:r>
    </w:p>
    <w:p w14:paraId="04B37EF3" w14:textId="77777777" w:rsidR="00676923" w:rsidRDefault="00000000">
      <w:pPr>
        <w:numPr>
          <w:ilvl w:val="1"/>
          <w:numId w:val="259"/>
        </w:numPr>
        <w:ind w:right="48" w:hanging="720"/>
      </w:pPr>
      <w:r>
        <w:t>decreases the captain’s role in leadership</w:t>
      </w:r>
    </w:p>
    <w:p w14:paraId="7519E1A7" w14:textId="77777777" w:rsidR="00676923" w:rsidRDefault="00000000">
      <w:pPr>
        <w:numPr>
          <w:ilvl w:val="1"/>
          <w:numId w:val="259"/>
        </w:numPr>
        <w:ind w:right="48" w:hanging="720"/>
      </w:pPr>
      <w:r>
        <w:t>should be avoided in flight</w:t>
      </w:r>
    </w:p>
    <w:p w14:paraId="7CF2B867" w14:textId="77777777" w:rsidR="00676923" w:rsidRDefault="00000000">
      <w:pPr>
        <w:numPr>
          <w:ilvl w:val="1"/>
          <w:numId w:val="259"/>
        </w:numPr>
        <w:ind w:right="48" w:hanging="720"/>
      </w:pPr>
      <w:r>
        <w:t>can improve team spirit</w:t>
      </w:r>
    </w:p>
    <w:p w14:paraId="06994779" w14:textId="77777777" w:rsidR="00676923" w:rsidRDefault="00000000">
      <w:pPr>
        <w:numPr>
          <w:ilvl w:val="1"/>
          <w:numId w:val="259"/>
        </w:numPr>
        <w:spacing w:after="201"/>
        <w:ind w:right="48" w:hanging="720"/>
      </w:pPr>
      <w:r>
        <w:t>is appropriate at any stage of the flight</w:t>
      </w:r>
    </w:p>
    <w:p w14:paraId="4157B0C4" w14:textId="77777777" w:rsidR="00676923" w:rsidRDefault="00000000">
      <w:pPr>
        <w:numPr>
          <w:ilvl w:val="0"/>
          <w:numId w:val="259"/>
        </w:numPr>
        <w:spacing w:after="205"/>
        <w:ind w:right="14" w:hanging="720"/>
        <w:jc w:val="left"/>
      </w:pPr>
      <w:r>
        <w:rPr>
          <w:b/>
        </w:rPr>
        <w:t>Co-action is a mode of coordination that involves:</w:t>
      </w:r>
    </w:p>
    <w:p w14:paraId="5C2537CD" w14:textId="77777777" w:rsidR="00676923" w:rsidRDefault="00000000">
      <w:pPr>
        <w:numPr>
          <w:ilvl w:val="1"/>
          <w:numId w:val="259"/>
        </w:numPr>
        <w:ind w:right="48" w:hanging="720"/>
      </w:pPr>
      <w:r>
        <w:t>working in parallel to achieve individual objectives with independent and unrelated aims</w:t>
      </w:r>
    </w:p>
    <w:p w14:paraId="1ADAA331" w14:textId="77777777" w:rsidR="00676923" w:rsidRDefault="00000000">
      <w:pPr>
        <w:numPr>
          <w:ilvl w:val="1"/>
          <w:numId w:val="259"/>
        </w:numPr>
        <w:ind w:right="48" w:hanging="720"/>
      </w:pPr>
      <w:r>
        <w:t>sustained cooperation on actions and the formulation of commitments concerning flight situations</w:t>
      </w:r>
    </w:p>
    <w:p w14:paraId="50B361F8" w14:textId="77777777" w:rsidR="00676923" w:rsidRDefault="00000000">
      <w:pPr>
        <w:numPr>
          <w:ilvl w:val="1"/>
          <w:numId w:val="259"/>
        </w:numPr>
        <w:ind w:right="48" w:hanging="720"/>
      </w:pPr>
      <w:r>
        <w:t>working in parallel to achieve one common objective, with independent but specified aims</w:t>
      </w:r>
    </w:p>
    <w:p w14:paraId="0CC258C3" w14:textId="77777777" w:rsidR="00676923" w:rsidRDefault="00000000">
      <w:pPr>
        <w:numPr>
          <w:ilvl w:val="1"/>
          <w:numId w:val="259"/>
        </w:numPr>
        <w:spacing w:after="201"/>
        <w:ind w:right="48" w:hanging="720"/>
      </w:pPr>
      <w:r>
        <w:t>the application of procedural knowledge in the conduct of specific actions</w:t>
      </w:r>
    </w:p>
    <w:p w14:paraId="16D3F960" w14:textId="77777777" w:rsidR="00676923" w:rsidRDefault="00000000">
      <w:pPr>
        <w:numPr>
          <w:ilvl w:val="0"/>
          <w:numId w:val="259"/>
        </w:numPr>
        <w:spacing w:after="205"/>
        <w:ind w:right="14" w:hanging="720"/>
        <w:jc w:val="left"/>
      </w:pPr>
      <w:r>
        <w:rPr>
          <w:b/>
        </w:rPr>
        <w:t>A pilot suffering from decompression sickness should:</w:t>
      </w:r>
    </w:p>
    <w:p w14:paraId="5D1284C1" w14:textId="77777777" w:rsidR="00676923" w:rsidRDefault="00000000">
      <w:pPr>
        <w:numPr>
          <w:ilvl w:val="1"/>
          <w:numId w:val="259"/>
        </w:numPr>
        <w:ind w:right="48" w:hanging="720"/>
      </w:pPr>
      <w:r>
        <w:t>descend to a lower level where the symptoms will disappear and continue the flight at this or a lower level</w:t>
      </w:r>
    </w:p>
    <w:p w14:paraId="2A7BD8C0" w14:textId="77777777" w:rsidR="00676923" w:rsidRDefault="00000000">
      <w:pPr>
        <w:numPr>
          <w:ilvl w:val="1"/>
          <w:numId w:val="259"/>
        </w:numPr>
        <w:ind w:right="48" w:hanging="720"/>
      </w:pPr>
      <w:r>
        <w:t>decrease the cabin pressure to relieve the symptoms</w:t>
      </w:r>
    </w:p>
    <w:p w14:paraId="6C370228" w14:textId="77777777" w:rsidR="00676923" w:rsidRDefault="00000000">
      <w:pPr>
        <w:numPr>
          <w:ilvl w:val="1"/>
          <w:numId w:val="259"/>
        </w:numPr>
        <w:ind w:right="48" w:hanging="720"/>
      </w:pPr>
      <w:r>
        <w:t>continue the flight at a lower altitude and carry out exercises to relieve pain in the affected site</w:t>
      </w:r>
    </w:p>
    <w:p w14:paraId="155AB284" w14:textId="77777777" w:rsidR="00676923" w:rsidRDefault="00000000">
      <w:pPr>
        <w:numPr>
          <w:ilvl w:val="1"/>
          <w:numId w:val="259"/>
        </w:numPr>
        <w:ind w:right="48" w:hanging="720"/>
      </w:pPr>
      <w:r>
        <w:t>land as soon as possible and seek medical assistance</w:t>
      </w:r>
    </w:p>
    <w:p w14:paraId="537F40B4" w14:textId="77777777" w:rsidR="00676923" w:rsidRDefault="00000000">
      <w:pPr>
        <w:numPr>
          <w:ilvl w:val="0"/>
          <w:numId w:val="259"/>
        </w:numPr>
        <w:spacing w:after="205"/>
        <w:ind w:right="14" w:hanging="720"/>
        <w:jc w:val="left"/>
      </w:pPr>
      <w:r>
        <w:rPr>
          <w:b/>
        </w:rPr>
        <w:t>A pilot can improve the probability of detecting other aircraft by:</w:t>
      </w:r>
    </w:p>
    <w:p w14:paraId="53E20F8F" w14:textId="77777777" w:rsidR="00676923" w:rsidRDefault="00000000">
      <w:pPr>
        <w:numPr>
          <w:ilvl w:val="1"/>
          <w:numId w:val="259"/>
        </w:numPr>
        <w:ind w:right="48" w:hanging="720"/>
      </w:pPr>
      <w:r>
        <w:t>minimizing the duration of eye rests and making as many eye movements as possible</w:t>
      </w:r>
    </w:p>
    <w:p w14:paraId="227BB672" w14:textId="77777777" w:rsidR="00676923" w:rsidRDefault="00000000">
      <w:pPr>
        <w:numPr>
          <w:ilvl w:val="1"/>
          <w:numId w:val="259"/>
        </w:numPr>
        <w:ind w:right="48" w:hanging="720"/>
      </w:pPr>
      <w:r>
        <w:t>moving the head frequently to alter the apparent motion of any distant object</w:t>
      </w:r>
    </w:p>
    <w:p w14:paraId="7F12F08D" w14:textId="77777777" w:rsidR="00676923" w:rsidRDefault="00000000">
      <w:pPr>
        <w:numPr>
          <w:ilvl w:val="1"/>
          <w:numId w:val="259"/>
        </w:numPr>
        <w:ind w:right="48" w:hanging="720"/>
      </w:pPr>
      <w:r>
        <w:lastRenderedPageBreak/>
        <w:t>maximizing the time spent looking in each sector to allow the maximum chance of detecting movement</w:t>
      </w:r>
    </w:p>
    <w:p w14:paraId="14A359D2" w14:textId="77777777" w:rsidR="00676923" w:rsidRDefault="00000000">
      <w:pPr>
        <w:numPr>
          <w:ilvl w:val="1"/>
          <w:numId w:val="259"/>
        </w:numPr>
        <w:spacing w:after="209"/>
        <w:ind w:right="48" w:hanging="720"/>
      </w:pPr>
      <w:r>
        <w:t>maintaining as far as possible a lookout ahead of the aircraft and relying on peripheral vision to detect any movement from the side</w:t>
      </w:r>
    </w:p>
    <w:p w14:paraId="59B985DC" w14:textId="77777777" w:rsidR="00676923" w:rsidRDefault="00000000">
      <w:pPr>
        <w:numPr>
          <w:ilvl w:val="0"/>
          <w:numId w:val="259"/>
        </w:numPr>
        <w:spacing w:after="205"/>
        <w:ind w:right="14" w:hanging="720"/>
        <w:jc w:val="left"/>
      </w:pPr>
      <w:r>
        <w:rPr>
          <w:b/>
        </w:rPr>
        <w:t>The temperature range of a flight deck to be comfortable should be:</w:t>
      </w:r>
    </w:p>
    <w:p w14:paraId="3D512815" w14:textId="77777777" w:rsidR="00676923" w:rsidRDefault="00000000">
      <w:pPr>
        <w:numPr>
          <w:ilvl w:val="1"/>
          <w:numId w:val="259"/>
        </w:numPr>
        <w:ind w:right="48" w:hanging="720"/>
      </w:pPr>
      <w:r>
        <w:t>15°C to 30°C with a relative humidity of 40 - 60%</w:t>
      </w:r>
    </w:p>
    <w:p w14:paraId="6D7B7B54" w14:textId="77777777" w:rsidR="00676923" w:rsidRDefault="00000000">
      <w:pPr>
        <w:numPr>
          <w:ilvl w:val="1"/>
          <w:numId w:val="259"/>
        </w:numPr>
        <w:ind w:right="48" w:hanging="720"/>
      </w:pPr>
      <w:r>
        <w:t>10°C to 25°C with a relative humidity of 20 - 30%</w:t>
      </w:r>
    </w:p>
    <w:p w14:paraId="35372D38" w14:textId="77777777" w:rsidR="00676923" w:rsidRDefault="00000000">
      <w:pPr>
        <w:numPr>
          <w:ilvl w:val="1"/>
          <w:numId w:val="259"/>
        </w:numPr>
        <w:ind w:right="48" w:hanging="720"/>
      </w:pPr>
      <w:r>
        <w:t>15°C to 30°C with a relative humidity of 70 - 80%</w:t>
      </w:r>
    </w:p>
    <w:p w14:paraId="20CE7FCF" w14:textId="77777777" w:rsidR="00676923" w:rsidRDefault="00000000">
      <w:pPr>
        <w:numPr>
          <w:ilvl w:val="1"/>
          <w:numId w:val="259"/>
        </w:numPr>
        <w:spacing w:after="201"/>
        <w:ind w:right="48" w:hanging="720"/>
      </w:pPr>
      <w:r>
        <w:t>30°C to 40°C with a relative humidity of 30 - 40%</w:t>
      </w:r>
    </w:p>
    <w:p w14:paraId="2D09E019" w14:textId="77777777" w:rsidR="00676923" w:rsidRDefault="00000000">
      <w:pPr>
        <w:numPr>
          <w:ilvl w:val="0"/>
          <w:numId w:val="259"/>
        </w:numPr>
        <w:spacing w:after="205"/>
        <w:ind w:right="14" w:hanging="720"/>
        <w:jc w:val="left"/>
      </w:pPr>
      <w:r>
        <w:rPr>
          <w:b/>
        </w:rPr>
        <w:t>Confirmation bias:</w:t>
      </w:r>
    </w:p>
    <w:p w14:paraId="6EE6E5E3" w14:textId="77777777" w:rsidR="00676923" w:rsidRDefault="00000000">
      <w:pPr>
        <w:numPr>
          <w:ilvl w:val="1"/>
          <w:numId w:val="259"/>
        </w:numPr>
        <w:ind w:right="48" w:hanging="720"/>
      </w:pPr>
      <w:r>
        <w:t>tends to make the pilot accept information that confirms his diagnosis of a situation and reject information that does not fit into his theory</w:t>
      </w:r>
    </w:p>
    <w:p w14:paraId="2B0E2842" w14:textId="77777777" w:rsidR="00676923" w:rsidRDefault="00000000">
      <w:pPr>
        <w:numPr>
          <w:ilvl w:val="1"/>
          <w:numId w:val="259"/>
        </w:numPr>
        <w:ind w:right="48" w:hanging="720"/>
      </w:pPr>
      <w:r>
        <w:t>makes the pilot look for the most probable solution to a problem to avoid using the full checklist</w:t>
      </w:r>
    </w:p>
    <w:p w14:paraId="592B29F1" w14:textId="77777777" w:rsidR="00676923" w:rsidRDefault="00000000">
      <w:pPr>
        <w:numPr>
          <w:ilvl w:val="1"/>
          <w:numId w:val="259"/>
        </w:numPr>
        <w:ind w:right="48" w:hanging="720"/>
      </w:pPr>
      <w:r>
        <w:t>will cause the pilot to believe in a particular solution if the other crew members agree with him</w:t>
      </w:r>
    </w:p>
    <w:p w14:paraId="67F4E4B4" w14:textId="77777777" w:rsidR="00676923" w:rsidRDefault="00000000">
      <w:pPr>
        <w:numPr>
          <w:ilvl w:val="1"/>
          <w:numId w:val="259"/>
        </w:numPr>
        <w:spacing w:after="201"/>
        <w:ind w:right="48" w:hanging="720"/>
      </w:pPr>
      <w:r>
        <w:t xml:space="preserve">is the reinforcement of any idea by any </w:t>
      </w:r>
      <w:proofErr w:type="gramStart"/>
      <w:r>
        <w:t>past experience</w:t>
      </w:r>
      <w:proofErr w:type="gramEnd"/>
      <w:r>
        <w:t xml:space="preserve"> of a similar problem</w:t>
      </w:r>
    </w:p>
    <w:p w14:paraId="38F6CBA5" w14:textId="77777777" w:rsidR="00676923" w:rsidRDefault="00000000">
      <w:pPr>
        <w:numPr>
          <w:ilvl w:val="0"/>
          <w:numId w:val="259"/>
        </w:numPr>
        <w:spacing w:after="205"/>
        <w:ind w:right="14" w:hanging="720"/>
        <w:jc w:val="left"/>
      </w:pPr>
      <w:r>
        <w:rPr>
          <w:noProof/>
          <w:color w:val="000000"/>
        </w:rPr>
        <mc:AlternateContent>
          <mc:Choice Requires="wpg">
            <w:drawing>
              <wp:anchor distT="0" distB="0" distL="114300" distR="114300" simplePos="0" relativeHeight="252079104" behindDoc="0" locked="0" layoutInCell="1" allowOverlap="1" wp14:anchorId="44DB16D5" wp14:editId="2407B655">
                <wp:simplePos x="0" y="0"/>
                <wp:positionH relativeFrom="page">
                  <wp:posOffset>7128002</wp:posOffset>
                </wp:positionH>
                <wp:positionV relativeFrom="page">
                  <wp:posOffset>6048007</wp:posOffset>
                </wp:positionV>
                <wp:extent cx="432003" cy="1504478"/>
                <wp:effectExtent l="0" t="0" r="0" b="0"/>
                <wp:wrapSquare wrapText="bothSides"/>
                <wp:docPr id="825691" name="Group 82569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1634" name="Shape 14163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755" name="Rectangle 141755"/>
                        <wps:cNvSpPr/>
                        <wps:spPr>
                          <a:xfrm rot="-5399999">
                            <a:off x="125078" y="1383263"/>
                            <a:ext cx="238906" cy="161208"/>
                          </a:xfrm>
                          <a:prstGeom prst="rect">
                            <a:avLst/>
                          </a:prstGeom>
                          <a:ln>
                            <a:noFill/>
                          </a:ln>
                        </wps:spPr>
                        <wps:txbx>
                          <w:txbxContent>
                            <w:p w14:paraId="5B51C596"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1636" name="Rectangle 141636"/>
                        <wps:cNvSpPr/>
                        <wps:spPr>
                          <a:xfrm rot="-5399999">
                            <a:off x="-360182" y="610002"/>
                            <a:ext cx="1397183" cy="161208"/>
                          </a:xfrm>
                          <a:prstGeom prst="rect">
                            <a:avLst/>
                          </a:prstGeom>
                          <a:ln>
                            <a:noFill/>
                          </a:ln>
                        </wps:spPr>
                        <wps:txbx>
                          <w:txbxContent>
                            <w:p w14:paraId="43CC2B6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1637" name="Rectangle 141637"/>
                        <wps:cNvSpPr/>
                        <wps:spPr>
                          <a:xfrm rot="-5399999">
                            <a:off x="246927" y="46420"/>
                            <a:ext cx="182423" cy="149891"/>
                          </a:xfrm>
                          <a:prstGeom prst="rect">
                            <a:avLst/>
                          </a:prstGeom>
                          <a:ln>
                            <a:noFill/>
                          </a:ln>
                        </wps:spPr>
                        <wps:txbx>
                          <w:txbxContent>
                            <w:p w14:paraId="0C54FDE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44DB16D5" id="Group 825691" o:spid="_x0000_s2882" style="position:absolute;left:0;text-align:left;margin-left:561.25pt;margin-top:476.2pt;width:34pt;height:118.45pt;z-index:252079104;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">
                <v:shape id="Shape 141634" o:spid="_x0000_s288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1755" o:spid="_x0000_s2884"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" filled="f" stroked="f">
                  <v:textbox inset="0,0,0,0">
                    <w:txbxContent>
                      <w:p w14:paraId="5B51C596" w14:textId="77777777" w:rsidR="00676923" w:rsidRDefault="00000000">
                        <w:pPr>
                          <w:spacing w:after="160" w:line="259" w:lineRule="auto"/>
                          <w:ind w:left="0" w:firstLine="0"/>
                          <w:jc w:val="left"/>
                        </w:pPr>
                        <w:r>
                          <w:rPr>
                            <w:b/>
                            <w:sz w:val="16"/>
                          </w:rPr>
                          <w:t xml:space="preserve"> </w:t>
                        </w:r>
                      </w:p>
                    </w:txbxContent>
                  </v:textbox>
                </v:rect>
                <v:rect id="Rectangle 141636" o:spid="_x0000_s2885"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" filled="f" stroked="f">
                  <v:textbox inset="0,0,0,0">
                    <w:txbxContent>
                      <w:p w14:paraId="43CC2B6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1637" o:spid="_x0000_s288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" filled="f" stroked="f">
                  <v:textbox inset="0,0,0,0">
                    <w:txbxContent>
                      <w:p w14:paraId="0C54FDE5"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The four primary flight instruments arranged in the standard ‘T’ consists of:</w:t>
      </w:r>
    </w:p>
    <w:p w14:paraId="6EEF5540" w14:textId="77777777" w:rsidR="00676923" w:rsidRDefault="00000000">
      <w:pPr>
        <w:numPr>
          <w:ilvl w:val="1"/>
          <w:numId w:val="259"/>
        </w:numPr>
        <w:ind w:right="48" w:hanging="720"/>
      </w:pPr>
      <w:r>
        <w:t xml:space="preserve">ASI, AH/FDI, ALT, T’SLIP </w:t>
      </w:r>
    </w:p>
    <w:p w14:paraId="6EA6700F" w14:textId="77777777" w:rsidR="00676923" w:rsidRDefault="00000000">
      <w:pPr>
        <w:numPr>
          <w:ilvl w:val="1"/>
          <w:numId w:val="259"/>
        </w:numPr>
        <w:ind w:right="48" w:hanging="720"/>
      </w:pPr>
      <w:r>
        <w:t>ASI, AH/FDI, DI/RMI, RMI</w:t>
      </w:r>
    </w:p>
    <w:p w14:paraId="0225DA60" w14:textId="77777777" w:rsidR="00676923" w:rsidRDefault="00000000">
      <w:pPr>
        <w:numPr>
          <w:ilvl w:val="1"/>
          <w:numId w:val="259"/>
        </w:numPr>
        <w:ind w:right="48" w:hanging="720"/>
      </w:pPr>
      <w:r>
        <w:t xml:space="preserve">ASI, AH/FDI, ALT, DI/HIS </w:t>
      </w:r>
    </w:p>
    <w:p w14:paraId="01375026" w14:textId="77777777" w:rsidR="00676923" w:rsidRDefault="00000000">
      <w:pPr>
        <w:numPr>
          <w:ilvl w:val="1"/>
          <w:numId w:val="259"/>
        </w:numPr>
        <w:spacing w:after="201"/>
        <w:ind w:right="48" w:hanging="720"/>
      </w:pPr>
      <w:r>
        <w:t>ASI, ALT, DI/HIS, RMI</w:t>
      </w:r>
    </w:p>
    <w:p w14:paraId="420A68EB" w14:textId="77777777" w:rsidR="00676923" w:rsidRDefault="00000000">
      <w:pPr>
        <w:numPr>
          <w:ilvl w:val="0"/>
          <w:numId w:val="259"/>
        </w:numPr>
        <w:spacing w:after="205"/>
        <w:ind w:right="14" w:hanging="720"/>
        <w:jc w:val="left"/>
      </w:pPr>
      <w:r>
        <w:rPr>
          <w:b/>
        </w:rPr>
        <w:t>The sunglasses used by a pilot should have a luminance transmittance of:</w:t>
      </w:r>
    </w:p>
    <w:p w14:paraId="2467E92A" w14:textId="77777777" w:rsidR="00676923" w:rsidRDefault="00000000">
      <w:pPr>
        <w:numPr>
          <w:ilvl w:val="1"/>
          <w:numId w:val="259"/>
        </w:numPr>
        <w:ind w:right="48" w:hanging="720"/>
      </w:pPr>
      <w:r>
        <w:t>50 to 60%</w:t>
      </w:r>
    </w:p>
    <w:p w14:paraId="4168C946" w14:textId="77777777" w:rsidR="00676923" w:rsidRDefault="00000000">
      <w:pPr>
        <w:numPr>
          <w:ilvl w:val="1"/>
          <w:numId w:val="259"/>
        </w:numPr>
        <w:ind w:right="48" w:hanging="720"/>
      </w:pPr>
      <w:r>
        <w:t>10 to 15%</w:t>
      </w:r>
    </w:p>
    <w:p w14:paraId="6BFE542D" w14:textId="77777777" w:rsidR="00676923" w:rsidRDefault="00000000">
      <w:pPr>
        <w:numPr>
          <w:ilvl w:val="1"/>
          <w:numId w:val="259"/>
        </w:numPr>
        <w:ind w:right="48" w:hanging="720"/>
      </w:pPr>
      <w:r>
        <w:t>20 to 40%</w:t>
      </w:r>
    </w:p>
    <w:p w14:paraId="16F022B5" w14:textId="77777777" w:rsidR="00676923" w:rsidRDefault="00000000">
      <w:pPr>
        <w:numPr>
          <w:ilvl w:val="1"/>
          <w:numId w:val="259"/>
        </w:numPr>
        <w:spacing w:after="201"/>
        <w:ind w:right="48" w:hanging="720"/>
      </w:pPr>
      <w:r>
        <w:t>5 to 8%</w:t>
      </w:r>
    </w:p>
    <w:p w14:paraId="157043DC" w14:textId="77777777" w:rsidR="00676923" w:rsidRDefault="00000000">
      <w:pPr>
        <w:numPr>
          <w:ilvl w:val="0"/>
          <w:numId w:val="259"/>
        </w:numPr>
        <w:spacing w:after="11"/>
        <w:ind w:right="14" w:hanging="720"/>
        <w:jc w:val="left"/>
      </w:pPr>
      <w:r>
        <w:rPr>
          <w:b/>
        </w:rPr>
        <w:t xml:space="preserve">The time of useful consciousness when suffering an explosive decompression at </w:t>
      </w:r>
    </w:p>
    <w:p w14:paraId="0EE81B0D" w14:textId="77777777" w:rsidR="00676923" w:rsidRDefault="00000000">
      <w:pPr>
        <w:spacing w:after="205"/>
        <w:ind w:left="730" w:right="14"/>
        <w:jc w:val="left"/>
      </w:pPr>
      <w:r>
        <w:rPr>
          <w:b/>
        </w:rPr>
        <w:t>40 000 ft is:</w:t>
      </w:r>
    </w:p>
    <w:p w14:paraId="79628A2D" w14:textId="77777777" w:rsidR="00676923" w:rsidRDefault="00000000">
      <w:pPr>
        <w:numPr>
          <w:ilvl w:val="1"/>
          <w:numId w:val="259"/>
        </w:numPr>
        <w:ind w:right="48" w:hanging="720"/>
      </w:pPr>
      <w:r>
        <w:t>1 minute</w:t>
      </w:r>
    </w:p>
    <w:p w14:paraId="545BD2FD" w14:textId="77777777" w:rsidR="00676923" w:rsidRDefault="00000000">
      <w:pPr>
        <w:numPr>
          <w:ilvl w:val="1"/>
          <w:numId w:val="259"/>
        </w:numPr>
        <w:ind w:right="48" w:hanging="720"/>
      </w:pPr>
      <w:r>
        <w:t>2 to 3 minutes</w:t>
      </w:r>
    </w:p>
    <w:p w14:paraId="61BA0A4D" w14:textId="77777777" w:rsidR="00676923" w:rsidRDefault="00000000">
      <w:pPr>
        <w:numPr>
          <w:ilvl w:val="1"/>
          <w:numId w:val="259"/>
        </w:numPr>
        <w:ind w:right="48" w:hanging="720"/>
      </w:pPr>
      <w:r>
        <w:t>45 to 75 seconds</w:t>
      </w:r>
    </w:p>
    <w:p w14:paraId="392A165F" w14:textId="77777777" w:rsidR="00676923" w:rsidRDefault="00000000">
      <w:pPr>
        <w:numPr>
          <w:ilvl w:val="1"/>
          <w:numId w:val="259"/>
        </w:numPr>
        <w:spacing w:after="201"/>
        <w:ind w:right="48" w:hanging="720"/>
      </w:pPr>
      <w:r>
        <w:t>about 15 to 20 seconds</w:t>
      </w:r>
    </w:p>
    <w:p w14:paraId="1EA911A8" w14:textId="77777777" w:rsidR="00676923" w:rsidRDefault="00000000">
      <w:pPr>
        <w:numPr>
          <w:ilvl w:val="0"/>
          <w:numId w:val="259"/>
        </w:numPr>
        <w:spacing w:after="205"/>
        <w:ind w:right="14" w:hanging="720"/>
        <w:jc w:val="left"/>
      </w:pPr>
      <w:r>
        <w:rPr>
          <w:b/>
        </w:rPr>
        <w:t>The greatest source of incapacitation in flight is:</w:t>
      </w:r>
    </w:p>
    <w:p w14:paraId="57171706" w14:textId="77777777" w:rsidR="00676923" w:rsidRDefault="00000000">
      <w:pPr>
        <w:numPr>
          <w:ilvl w:val="1"/>
          <w:numId w:val="259"/>
        </w:numPr>
        <w:ind w:right="48" w:hanging="720"/>
      </w:pPr>
      <w:r>
        <w:t>motion sickness</w:t>
      </w:r>
    </w:p>
    <w:p w14:paraId="2BDB157A" w14:textId="77777777" w:rsidR="00676923" w:rsidRDefault="00000000">
      <w:pPr>
        <w:numPr>
          <w:ilvl w:val="1"/>
          <w:numId w:val="259"/>
        </w:numPr>
        <w:ind w:right="48" w:hanging="720"/>
      </w:pPr>
      <w:r>
        <w:t>heart attack or circulatory problems</w:t>
      </w:r>
    </w:p>
    <w:p w14:paraId="0ED3AA10" w14:textId="77777777" w:rsidR="00676923" w:rsidRDefault="00000000">
      <w:pPr>
        <w:numPr>
          <w:ilvl w:val="1"/>
          <w:numId w:val="259"/>
        </w:numPr>
        <w:ind w:right="48" w:hanging="720"/>
      </w:pPr>
      <w:r>
        <w:t>acute gastroenteritis</w:t>
      </w:r>
    </w:p>
    <w:p w14:paraId="692FD8E3" w14:textId="77777777" w:rsidR="00676923" w:rsidRDefault="00000000">
      <w:pPr>
        <w:numPr>
          <w:ilvl w:val="1"/>
          <w:numId w:val="259"/>
        </w:numPr>
        <w:ind w:right="48" w:hanging="720"/>
      </w:pPr>
      <w:r>
        <w:t>spatial disorientation</w:t>
      </w:r>
    </w:p>
    <w:p w14:paraId="6BA07BB1" w14:textId="77777777" w:rsidR="00676923" w:rsidRDefault="00000000">
      <w:pPr>
        <w:numPr>
          <w:ilvl w:val="0"/>
          <w:numId w:val="259"/>
        </w:numPr>
        <w:spacing w:after="205"/>
        <w:ind w:right="14" w:hanging="720"/>
        <w:jc w:val="left"/>
      </w:pPr>
      <w:r>
        <w:rPr>
          <w:b/>
        </w:rPr>
        <w:lastRenderedPageBreak/>
        <w:t>The heart muscle requires its own blood supply. This is provided by:</w:t>
      </w:r>
    </w:p>
    <w:p w14:paraId="06B61F7A" w14:textId="77777777" w:rsidR="00676923" w:rsidRDefault="00000000">
      <w:pPr>
        <w:numPr>
          <w:ilvl w:val="1"/>
          <w:numId w:val="259"/>
        </w:numPr>
        <w:ind w:right="48" w:hanging="720"/>
      </w:pPr>
      <w:r>
        <w:t>the pulmonary artery</w:t>
      </w:r>
    </w:p>
    <w:p w14:paraId="13E24DA3" w14:textId="77777777" w:rsidR="00676923" w:rsidRDefault="00000000">
      <w:pPr>
        <w:numPr>
          <w:ilvl w:val="1"/>
          <w:numId w:val="259"/>
        </w:numPr>
        <w:ind w:right="48" w:hanging="720"/>
      </w:pPr>
      <w:r>
        <w:t>direct diffusion from the interior of the heart</w:t>
      </w:r>
    </w:p>
    <w:p w14:paraId="6BC9102C" w14:textId="77777777" w:rsidR="00676923" w:rsidRDefault="00000000">
      <w:pPr>
        <w:numPr>
          <w:ilvl w:val="1"/>
          <w:numId w:val="259"/>
        </w:numPr>
        <w:ind w:right="48" w:hanging="720"/>
      </w:pPr>
      <w:r>
        <w:t>the aortic arch</w:t>
      </w:r>
    </w:p>
    <w:p w14:paraId="1B7E5D66" w14:textId="77777777" w:rsidR="00676923" w:rsidRDefault="00000000">
      <w:pPr>
        <w:numPr>
          <w:ilvl w:val="1"/>
          <w:numId w:val="259"/>
        </w:numPr>
        <w:spacing w:after="201"/>
        <w:ind w:right="48" w:hanging="720"/>
      </w:pPr>
      <w:r>
        <w:t>the coronary arteries</w:t>
      </w:r>
    </w:p>
    <w:p w14:paraId="59D1DDCE" w14:textId="77777777" w:rsidR="00676923" w:rsidRDefault="00000000">
      <w:pPr>
        <w:numPr>
          <w:ilvl w:val="0"/>
          <w:numId w:val="259"/>
        </w:numPr>
        <w:spacing w:after="205"/>
        <w:ind w:right="14" w:hanging="720"/>
        <w:jc w:val="left"/>
      </w:pPr>
      <w:r>
        <w:rPr>
          <w:b/>
        </w:rPr>
        <w:t>Raised blood pressure (hypertension) is the main risk factor in the development of:</w:t>
      </w:r>
    </w:p>
    <w:p w14:paraId="63371A2D" w14:textId="77777777" w:rsidR="00676923" w:rsidRDefault="00000000">
      <w:pPr>
        <w:numPr>
          <w:ilvl w:val="1"/>
          <w:numId w:val="259"/>
        </w:numPr>
        <w:ind w:right="48" w:hanging="720"/>
      </w:pPr>
      <w:r>
        <w:t>strokes</w:t>
      </w:r>
    </w:p>
    <w:p w14:paraId="53F4113B" w14:textId="77777777" w:rsidR="00676923" w:rsidRDefault="00000000">
      <w:pPr>
        <w:numPr>
          <w:ilvl w:val="1"/>
          <w:numId w:val="259"/>
        </w:numPr>
        <w:ind w:right="48" w:hanging="720"/>
      </w:pPr>
      <w:r>
        <w:t>angina</w:t>
      </w:r>
    </w:p>
    <w:p w14:paraId="5545D8F4" w14:textId="77777777" w:rsidR="00676923" w:rsidRDefault="00000000">
      <w:pPr>
        <w:numPr>
          <w:ilvl w:val="1"/>
          <w:numId w:val="259"/>
        </w:numPr>
        <w:ind w:right="48" w:hanging="720"/>
      </w:pPr>
      <w:r>
        <w:t>coronary infarcts</w:t>
      </w:r>
    </w:p>
    <w:p w14:paraId="73A0DE48" w14:textId="77777777" w:rsidR="00676923" w:rsidRDefault="00000000">
      <w:pPr>
        <w:numPr>
          <w:ilvl w:val="1"/>
          <w:numId w:val="259"/>
        </w:numPr>
        <w:spacing w:after="201"/>
        <w:ind w:right="48" w:hanging="720"/>
      </w:pPr>
      <w:r>
        <w:t xml:space="preserve">ferric </w:t>
      </w:r>
      <w:proofErr w:type="spellStart"/>
      <w:r>
        <w:t>haemoglobin</w:t>
      </w:r>
      <w:proofErr w:type="spellEnd"/>
      <w:r>
        <w:t xml:space="preserve"> poisoning</w:t>
      </w:r>
    </w:p>
    <w:p w14:paraId="7D7C6198" w14:textId="77777777" w:rsidR="00676923" w:rsidRDefault="00000000">
      <w:pPr>
        <w:numPr>
          <w:ilvl w:val="0"/>
          <w:numId w:val="259"/>
        </w:numPr>
        <w:spacing w:after="205"/>
        <w:ind w:right="14" w:hanging="720"/>
        <w:jc w:val="left"/>
      </w:pPr>
      <w:r>
        <w:rPr>
          <w:b/>
        </w:rPr>
        <w:t xml:space="preserve">A man </w:t>
      </w:r>
      <w:proofErr w:type="gramStart"/>
      <w:r>
        <w:rPr>
          <w:b/>
        </w:rPr>
        <w:t>is considered to be</w:t>
      </w:r>
      <w:proofErr w:type="gramEnd"/>
      <w:r>
        <w:rPr>
          <w:b/>
        </w:rPr>
        <w:t xml:space="preserve"> overweight if his Body Mass Index (BMI) is over:</w:t>
      </w:r>
    </w:p>
    <w:p w14:paraId="27B90493" w14:textId="77777777" w:rsidR="00676923" w:rsidRDefault="00000000">
      <w:pPr>
        <w:numPr>
          <w:ilvl w:val="1"/>
          <w:numId w:val="259"/>
        </w:numPr>
        <w:ind w:right="48" w:hanging="720"/>
      </w:pPr>
      <w:r>
        <w:t>20</w:t>
      </w:r>
    </w:p>
    <w:p w14:paraId="7FF134B8" w14:textId="77777777" w:rsidR="00676923" w:rsidRDefault="00000000">
      <w:pPr>
        <w:numPr>
          <w:ilvl w:val="1"/>
          <w:numId w:val="259"/>
        </w:numPr>
        <w:ind w:right="48" w:hanging="720"/>
      </w:pPr>
      <w:r>
        <w:t>25</w:t>
      </w:r>
    </w:p>
    <w:p w14:paraId="63807552" w14:textId="77777777" w:rsidR="00676923" w:rsidRDefault="00000000">
      <w:pPr>
        <w:numPr>
          <w:ilvl w:val="1"/>
          <w:numId w:val="259"/>
        </w:numPr>
        <w:ind w:right="48" w:hanging="720"/>
      </w:pPr>
      <w:r>
        <w:t>30</w:t>
      </w:r>
    </w:p>
    <w:p w14:paraId="5221BC01" w14:textId="77777777" w:rsidR="00676923" w:rsidRDefault="00000000">
      <w:pPr>
        <w:numPr>
          <w:ilvl w:val="1"/>
          <w:numId w:val="259"/>
        </w:numPr>
        <w:spacing w:after="201"/>
        <w:ind w:right="48" w:hanging="720"/>
      </w:pPr>
      <w:r>
        <w:t>35</w:t>
      </w:r>
    </w:p>
    <w:p w14:paraId="73365DCF" w14:textId="77777777" w:rsidR="00676923" w:rsidRDefault="00000000">
      <w:pPr>
        <w:numPr>
          <w:ilvl w:val="0"/>
          <w:numId w:val="259"/>
        </w:numPr>
        <w:spacing w:after="205"/>
        <w:ind w:right="14" w:hanging="720"/>
        <w:jc w:val="left"/>
      </w:pPr>
      <w:r>
        <w:rPr>
          <w:b/>
        </w:rPr>
        <w:t xml:space="preserve">Physical stimuli received by the sensory organs may be stored for a brief </w:t>
      </w:r>
      <w:proofErr w:type="gramStart"/>
      <w:r>
        <w:rPr>
          <w:b/>
        </w:rPr>
        <w:t>period of time</w:t>
      </w:r>
      <w:proofErr w:type="gramEnd"/>
      <w:r>
        <w:rPr>
          <w:b/>
        </w:rPr>
        <w:t xml:space="preserve"> after the input has ceased. The visual and auditory sensory stores are:</w:t>
      </w:r>
    </w:p>
    <w:p w14:paraId="07B9BA2D" w14:textId="77777777" w:rsidR="00676923" w:rsidRDefault="00000000">
      <w:pPr>
        <w:numPr>
          <w:ilvl w:val="1"/>
          <w:numId w:val="259"/>
        </w:numPr>
        <w:ind w:right="48" w:hanging="720"/>
      </w:pPr>
      <w:r>
        <w:t>visual – echoic memory lasting about 0.5 to 1 second. auditory – iconic memory lasting up to 7 seconds</w:t>
      </w:r>
    </w:p>
    <w:p w14:paraId="7B27FA14" w14:textId="77777777" w:rsidR="00676923" w:rsidRDefault="00000000">
      <w:pPr>
        <w:numPr>
          <w:ilvl w:val="1"/>
          <w:numId w:val="259"/>
        </w:numPr>
        <w:ind w:right="48" w:hanging="720"/>
      </w:pPr>
      <w:r>
        <w:t>auditory – echoic lasting 2 to 8 seconds. visual – iconic lasting 0.5 to 1 second</w:t>
      </w:r>
    </w:p>
    <w:p w14:paraId="47B1D823" w14:textId="77777777" w:rsidR="00676923" w:rsidRDefault="00000000">
      <w:pPr>
        <w:numPr>
          <w:ilvl w:val="1"/>
          <w:numId w:val="259"/>
        </w:numPr>
        <w:ind w:right="48" w:hanging="720"/>
      </w:pPr>
      <w:r>
        <w:t>visual – iconic lasting 2 to 8 seconds auditory – echoic lasting 0.5 to 1 second</w:t>
      </w:r>
    </w:p>
    <w:p w14:paraId="0CBD8EC2" w14:textId="77777777" w:rsidR="00676923" w:rsidRDefault="00000000">
      <w:pPr>
        <w:numPr>
          <w:ilvl w:val="1"/>
          <w:numId w:val="259"/>
        </w:numPr>
        <w:spacing w:after="201"/>
        <w:ind w:right="48" w:hanging="720"/>
      </w:pPr>
      <w:r>
        <w:rPr>
          <w:noProof/>
          <w:color w:val="000000"/>
        </w:rPr>
        <mc:AlternateContent>
          <mc:Choice Requires="wpg">
            <w:drawing>
              <wp:anchor distT="0" distB="0" distL="114300" distR="114300" simplePos="0" relativeHeight="252080128" behindDoc="0" locked="0" layoutInCell="1" allowOverlap="1" wp14:anchorId="56EAA342" wp14:editId="028606A7">
                <wp:simplePos x="0" y="0"/>
                <wp:positionH relativeFrom="page">
                  <wp:posOffset>0</wp:posOffset>
                </wp:positionH>
                <wp:positionV relativeFrom="page">
                  <wp:posOffset>6048006</wp:posOffset>
                </wp:positionV>
                <wp:extent cx="431999" cy="1215706"/>
                <wp:effectExtent l="0" t="0" r="0" b="0"/>
                <wp:wrapSquare wrapText="bothSides"/>
                <wp:docPr id="826034" name="Group 826034"/>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570" name="Shape 93157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789" name="Rectangle 141789"/>
                        <wps:cNvSpPr/>
                        <wps:spPr>
                          <a:xfrm rot="5399999">
                            <a:off x="2649" y="91684"/>
                            <a:ext cx="182423" cy="149891"/>
                          </a:xfrm>
                          <a:prstGeom prst="rect">
                            <a:avLst/>
                          </a:prstGeom>
                          <a:ln>
                            <a:noFill/>
                          </a:ln>
                        </wps:spPr>
                        <wps:txbx>
                          <w:txbxContent>
                            <w:p w14:paraId="2822761A"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1790" name="Rectangle 141790"/>
                        <wps:cNvSpPr/>
                        <wps:spPr>
                          <a:xfrm rot="5399999">
                            <a:off x="-489556" y="841337"/>
                            <a:ext cx="1166289" cy="161208"/>
                          </a:xfrm>
                          <a:prstGeom prst="rect">
                            <a:avLst/>
                          </a:prstGeom>
                          <a:ln>
                            <a:noFill/>
                          </a:ln>
                        </wps:spPr>
                        <wps:txbx>
                          <w:txbxContent>
                            <w:p w14:paraId="698E9861"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56EAA342" id="Group 826034" o:spid="_x0000_s2887" style="position:absolute;left:0;text-align:left;margin-left:0;margin-top:476.2pt;width:34pt;height:95.7pt;z-index:252080128;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">
                <v:shape id="Shape 931570" o:spid="_x0000_s288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" path="m,l431999,r,287998l,287998,,e" fillcolor="#181717" stroked="f" strokeweight="0">
                  <v:stroke miterlimit="83231f" joinstyle="miter"/>
                  <v:path arrowok="t" textboxrect="0,0,431999,287998"/>
                </v:shape>
                <v:rect id="Rectangle 141789" o:spid="_x0000_s2889"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" filled="f" stroked="f">
                  <v:textbox inset="0,0,0,0">
                    <w:txbxContent>
                      <w:p w14:paraId="2822761A" w14:textId="77777777" w:rsidR="00676923" w:rsidRDefault="00000000">
                        <w:pPr>
                          <w:spacing w:after="160" w:line="259" w:lineRule="auto"/>
                          <w:ind w:left="0" w:firstLine="0"/>
                          <w:jc w:val="left"/>
                        </w:pPr>
                        <w:r>
                          <w:rPr>
                            <w:b/>
                            <w:color w:val="FFFEFD"/>
                            <w:sz w:val="18"/>
                          </w:rPr>
                          <w:t>18</w:t>
                        </w:r>
                      </w:p>
                    </w:txbxContent>
                  </v:textbox>
                </v:rect>
                <v:rect id="Rectangle 141790" o:spid="_x0000_s2890"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" filled="f" stroked="f">
                  <v:textbox inset="0,0,0,0">
                    <w:txbxContent>
                      <w:p w14:paraId="698E9861"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visual – iconic lasting 3 to 4 seconds. auditory – echoic about 3 to 8 seconds</w:t>
      </w:r>
    </w:p>
    <w:p w14:paraId="5F1A6C5C" w14:textId="77777777" w:rsidR="00676923" w:rsidRDefault="00000000">
      <w:pPr>
        <w:numPr>
          <w:ilvl w:val="0"/>
          <w:numId w:val="259"/>
        </w:numPr>
        <w:spacing w:after="205"/>
        <w:ind w:right="14" w:hanging="720"/>
        <w:jc w:val="left"/>
      </w:pPr>
      <w:r>
        <w:rPr>
          <w:b/>
        </w:rPr>
        <w:t>Thinking on human reliability is changing. Which of the following statements is correct?</w:t>
      </w:r>
    </w:p>
    <w:p w14:paraId="13BBF4FE" w14:textId="77777777" w:rsidR="00676923" w:rsidRDefault="00000000">
      <w:pPr>
        <w:numPr>
          <w:ilvl w:val="1"/>
          <w:numId w:val="259"/>
        </w:numPr>
        <w:ind w:right="48" w:hanging="720"/>
      </w:pPr>
      <w:r>
        <w:t>Human errors are now considered as being inherent to the cognitive functions of humans and are generally inescapable</w:t>
      </w:r>
    </w:p>
    <w:p w14:paraId="2CB27982" w14:textId="77777777" w:rsidR="00676923" w:rsidRDefault="00000000">
      <w:pPr>
        <w:numPr>
          <w:ilvl w:val="1"/>
          <w:numId w:val="259"/>
        </w:numPr>
        <w:ind w:right="48" w:hanging="720"/>
      </w:pPr>
      <w:r>
        <w:t>Human errors can be avoided. They will however extend one’s knowledge and extreme vigilance</w:t>
      </w:r>
    </w:p>
    <w:p w14:paraId="55EC43C5" w14:textId="77777777" w:rsidR="00676923" w:rsidRDefault="00000000">
      <w:pPr>
        <w:numPr>
          <w:ilvl w:val="1"/>
          <w:numId w:val="259"/>
        </w:numPr>
        <w:ind w:right="48" w:hanging="720"/>
      </w:pPr>
      <w:r>
        <w:t>The individual view of safety has gradually replaced the systemic view</w:t>
      </w:r>
    </w:p>
    <w:p w14:paraId="63F0CAB6" w14:textId="77777777" w:rsidR="00676923" w:rsidRDefault="00000000">
      <w:pPr>
        <w:numPr>
          <w:ilvl w:val="1"/>
          <w:numId w:val="259"/>
        </w:numPr>
        <w:spacing w:after="201"/>
        <w:ind w:right="48" w:hanging="720"/>
      </w:pPr>
      <w:r>
        <w:t>It is believed that it will be possible to eliminate all errors in the future</w:t>
      </w:r>
    </w:p>
    <w:p w14:paraId="279D8268" w14:textId="77777777" w:rsidR="00676923" w:rsidRDefault="00000000">
      <w:pPr>
        <w:numPr>
          <w:ilvl w:val="0"/>
          <w:numId w:val="259"/>
        </w:numPr>
        <w:spacing w:after="205"/>
        <w:ind w:right="14" w:hanging="720"/>
        <w:jc w:val="left"/>
      </w:pPr>
      <w:r>
        <w:rPr>
          <w:b/>
        </w:rPr>
        <w:t xml:space="preserve">How would one interpret the following </w:t>
      </w:r>
      <w:proofErr w:type="gramStart"/>
      <w:r>
        <w:rPr>
          <w:b/>
        </w:rPr>
        <w:t>statement;</w:t>
      </w:r>
      <w:proofErr w:type="gramEnd"/>
      <w:r>
        <w:rPr>
          <w:b/>
        </w:rPr>
        <w:t xml:space="preserve"> ‘one cannot avoid communication’?</w:t>
      </w:r>
    </w:p>
    <w:p w14:paraId="60A0A4E6" w14:textId="77777777" w:rsidR="00676923" w:rsidRDefault="00000000">
      <w:pPr>
        <w:numPr>
          <w:ilvl w:val="1"/>
          <w:numId w:val="259"/>
        </w:numPr>
        <w:ind w:right="48" w:hanging="720"/>
      </w:pPr>
      <w:r>
        <w:t>Every situation requires communication</w:t>
      </w:r>
    </w:p>
    <w:p w14:paraId="0DE2F296" w14:textId="77777777" w:rsidR="00676923" w:rsidRDefault="00000000">
      <w:pPr>
        <w:numPr>
          <w:ilvl w:val="1"/>
          <w:numId w:val="259"/>
        </w:numPr>
        <w:ind w:right="48" w:hanging="720"/>
      </w:pPr>
      <w:r>
        <w:t xml:space="preserve">One </w:t>
      </w:r>
      <w:proofErr w:type="spellStart"/>
      <w:r>
        <w:t xml:space="preserve">can </w:t>
      </w:r>
      <w:proofErr w:type="gramStart"/>
      <w:r>
        <w:t>not</w:t>
      </w:r>
      <w:proofErr w:type="spellEnd"/>
      <w:r>
        <w:t xml:space="preserve"> influence</w:t>
      </w:r>
      <w:proofErr w:type="gramEnd"/>
      <w:r>
        <w:t xml:space="preserve"> one’s own communications</w:t>
      </w:r>
    </w:p>
    <w:p w14:paraId="56810E9A" w14:textId="77777777" w:rsidR="00676923" w:rsidRDefault="00000000">
      <w:pPr>
        <w:numPr>
          <w:ilvl w:val="1"/>
          <w:numId w:val="259"/>
        </w:numPr>
        <w:ind w:right="48" w:hanging="720"/>
      </w:pPr>
      <w:r>
        <w:t xml:space="preserve">Being silent or inactive are also non-verbal </w:t>
      </w:r>
      <w:proofErr w:type="spellStart"/>
      <w:r>
        <w:t>behaviour</w:t>
      </w:r>
      <w:proofErr w:type="spellEnd"/>
      <w:r>
        <w:t xml:space="preserve"> patterns that are meaningful</w:t>
      </w:r>
    </w:p>
    <w:p w14:paraId="301A06EF" w14:textId="77777777" w:rsidR="00676923" w:rsidRDefault="00000000">
      <w:pPr>
        <w:numPr>
          <w:ilvl w:val="1"/>
          <w:numId w:val="259"/>
        </w:numPr>
        <w:spacing w:after="209"/>
        <w:ind w:right="48" w:hanging="720"/>
      </w:pPr>
      <w:r>
        <w:t>Differences in language or culture may prevent any meaningful communication</w:t>
      </w:r>
    </w:p>
    <w:p w14:paraId="7188C242" w14:textId="77777777" w:rsidR="00676923" w:rsidRDefault="00000000">
      <w:pPr>
        <w:numPr>
          <w:ilvl w:val="0"/>
          <w:numId w:val="259"/>
        </w:numPr>
        <w:spacing w:after="205"/>
        <w:ind w:right="14" w:hanging="720"/>
        <w:jc w:val="left"/>
      </w:pPr>
      <w:r>
        <w:rPr>
          <w:b/>
        </w:rPr>
        <w:t>Information in the short-term memory:</w:t>
      </w:r>
    </w:p>
    <w:p w14:paraId="26914A1A" w14:textId="77777777" w:rsidR="00676923" w:rsidRDefault="00000000">
      <w:pPr>
        <w:numPr>
          <w:ilvl w:val="1"/>
          <w:numId w:val="259"/>
        </w:numPr>
        <w:ind w:right="48" w:hanging="720"/>
      </w:pPr>
      <w:r>
        <w:t>is not affected by the arrival of new information</w:t>
      </w:r>
    </w:p>
    <w:p w14:paraId="2ED47F1E" w14:textId="77777777" w:rsidR="00676923" w:rsidRDefault="00000000">
      <w:pPr>
        <w:numPr>
          <w:ilvl w:val="1"/>
          <w:numId w:val="259"/>
        </w:numPr>
        <w:ind w:right="48" w:hanging="720"/>
      </w:pPr>
      <w:r>
        <w:t>is only retained for 2 to 3 minutes</w:t>
      </w:r>
    </w:p>
    <w:p w14:paraId="291D7A2A" w14:textId="77777777" w:rsidR="00676923" w:rsidRDefault="00000000">
      <w:pPr>
        <w:numPr>
          <w:ilvl w:val="1"/>
          <w:numId w:val="259"/>
        </w:numPr>
        <w:ind w:right="48" w:hanging="720"/>
      </w:pPr>
      <w:r>
        <w:lastRenderedPageBreak/>
        <w:t>can be retained for long periods</w:t>
      </w:r>
    </w:p>
    <w:p w14:paraId="6AE4760C" w14:textId="77777777" w:rsidR="00676923" w:rsidRDefault="00000000">
      <w:pPr>
        <w:numPr>
          <w:ilvl w:val="1"/>
          <w:numId w:val="259"/>
        </w:numPr>
        <w:ind w:right="48" w:hanging="720"/>
      </w:pPr>
      <w:r>
        <w:t>must be actively rehearsed to ensure long-term retention</w:t>
      </w:r>
    </w:p>
    <w:p w14:paraId="59918D90" w14:textId="77777777" w:rsidR="00676923" w:rsidRDefault="00000000">
      <w:pPr>
        <w:numPr>
          <w:ilvl w:val="0"/>
          <w:numId w:val="259"/>
        </w:numPr>
        <w:spacing w:after="205"/>
        <w:ind w:right="14" w:hanging="720"/>
        <w:jc w:val="left"/>
      </w:pPr>
      <w:r>
        <w:rPr>
          <w:b/>
        </w:rPr>
        <w:t xml:space="preserve">The permanent denial of a flying </w:t>
      </w:r>
      <w:proofErr w:type="spellStart"/>
      <w:r>
        <w:rPr>
          <w:b/>
        </w:rPr>
        <w:t>licence</w:t>
      </w:r>
      <w:proofErr w:type="spellEnd"/>
      <w:r>
        <w:rPr>
          <w:b/>
        </w:rPr>
        <w:t xml:space="preserve"> will be the result of the pilot suffering from:</w:t>
      </w:r>
    </w:p>
    <w:p w14:paraId="3FF0BA09" w14:textId="77777777" w:rsidR="00676923" w:rsidRDefault="00000000">
      <w:pPr>
        <w:numPr>
          <w:ilvl w:val="1"/>
          <w:numId w:val="259"/>
        </w:numPr>
        <w:ind w:right="48" w:hanging="720"/>
      </w:pPr>
      <w:r>
        <w:t>depression</w:t>
      </w:r>
    </w:p>
    <w:p w14:paraId="111DB441" w14:textId="77777777" w:rsidR="00676923" w:rsidRDefault="00000000">
      <w:pPr>
        <w:numPr>
          <w:ilvl w:val="1"/>
          <w:numId w:val="259"/>
        </w:numPr>
        <w:ind w:right="48" w:hanging="720"/>
      </w:pPr>
      <w:r>
        <w:t>anxiety and phobic states</w:t>
      </w:r>
    </w:p>
    <w:p w14:paraId="3B98D1F1" w14:textId="77777777" w:rsidR="00676923" w:rsidRDefault="00000000">
      <w:pPr>
        <w:numPr>
          <w:ilvl w:val="1"/>
          <w:numId w:val="259"/>
        </w:numPr>
        <w:ind w:right="48" w:hanging="720"/>
      </w:pPr>
      <w:r>
        <w:t>obsessional disorders</w:t>
      </w:r>
    </w:p>
    <w:p w14:paraId="70BAEA75" w14:textId="77777777" w:rsidR="00676923" w:rsidRDefault="00000000">
      <w:pPr>
        <w:numPr>
          <w:ilvl w:val="1"/>
          <w:numId w:val="259"/>
        </w:numPr>
        <w:spacing w:after="201"/>
        <w:ind w:right="48" w:hanging="720"/>
      </w:pPr>
      <w:r>
        <w:t>schizophrenia or manic depression</w:t>
      </w:r>
    </w:p>
    <w:p w14:paraId="4DC17786" w14:textId="77777777" w:rsidR="00676923" w:rsidRDefault="00000000">
      <w:pPr>
        <w:numPr>
          <w:ilvl w:val="0"/>
          <w:numId w:val="259"/>
        </w:numPr>
        <w:spacing w:after="205"/>
        <w:ind w:right="14" w:hanging="720"/>
        <w:jc w:val="left"/>
      </w:pPr>
      <w:r>
        <w:rPr>
          <w:b/>
        </w:rPr>
        <w:t>A function of the vestibular apparatus is to:</w:t>
      </w:r>
    </w:p>
    <w:p w14:paraId="1213349C" w14:textId="77777777" w:rsidR="00676923" w:rsidRDefault="00000000">
      <w:pPr>
        <w:numPr>
          <w:ilvl w:val="1"/>
          <w:numId w:val="259"/>
        </w:numPr>
        <w:ind w:right="48" w:hanging="720"/>
      </w:pPr>
      <w:r>
        <w:t>assist in maintaining spatial orientation</w:t>
      </w:r>
    </w:p>
    <w:p w14:paraId="05D611DA" w14:textId="77777777" w:rsidR="00676923" w:rsidRDefault="00000000">
      <w:pPr>
        <w:numPr>
          <w:ilvl w:val="1"/>
          <w:numId w:val="259"/>
        </w:numPr>
        <w:ind w:right="48" w:hanging="720"/>
      </w:pPr>
      <w:r>
        <w:t>control motion sickness</w:t>
      </w:r>
    </w:p>
    <w:p w14:paraId="00778F1F" w14:textId="77777777" w:rsidR="00676923" w:rsidRDefault="00000000">
      <w:pPr>
        <w:numPr>
          <w:ilvl w:val="1"/>
          <w:numId w:val="259"/>
        </w:numPr>
        <w:ind w:right="48" w:hanging="720"/>
      </w:pPr>
      <w:r>
        <w:t>maintain visual orientation</w:t>
      </w:r>
    </w:p>
    <w:p w14:paraId="05BA5136" w14:textId="77777777" w:rsidR="00676923" w:rsidRDefault="00000000">
      <w:pPr>
        <w:numPr>
          <w:ilvl w:val="1"/>
          <w:numId w:val="259"/>
        </w:numPr>
        <w:spacing w:after="201"/>
        <w:ind w:right="48" w:hanging="720"/>
      </w:pPr>
      <w:r>
        <w:rPr>
          <w:noProof/>
          <w:color w:val="000000"/>
        </w:rPr>
        <mc:AlternateContent>
          <mc:Choice Requires="wpg">
            <w:drawing>
              <wp:anchor distT="0" distB="0" distL="114300" distR="114300" simplePos="0" relativeHeight="252081152" behindDoc="0" locked="0" layoutInCell="1" allowOverlap="1" wp14:anchorId="6AB9E8D1" wp14:editId="792583F3">
                <wp:simplePos x="0" y="0"/>
                <wp:positionH relativeFrom="page">
                  <wp:posOffset>7128002</wp:posOffset>
                </wp:positionH>
                <wp:positionV relativeFrom="page">
                  <wp:posOffset>6048007</wp:posOffset>
                </wp:positionV>
                <wp:extent cx="432003" cy="1504478"/>
                <wp:effectExtent l="0" t="0" r="0" b="0"/>
                <wp:wrapTopAndBottom/>
                <wp:docPr id="826305" name="Group 826305"/>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1911" name="Shape 14191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978" name="Rectangle 141978"/>
                        <wps:cNvSpPr/>
                        <wps:spPr>
                          <a:xfrm rot="-5399999">
                            <a:off x="125078" y="1383263"/>
                            <a:ext cx="238906" cy="161208"/>
                          </a:xfrm>
                          <a:prstGeom prst="rect">
                            <a:avLst/>
                          </a:prstGeom>
                          <a:ln>
                            <a:noFill/>
                          </a:ln>
                        </wps:spPr>
                        <wps:txbx>
                          <w:txbxContent>
                            <w:p w14:paraId="19516159"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1913" name="Rectangle 141913"/>
                        <wps:cNvSpPr/>
                        <wps:spPr>
                          <a:xfrm rot="-5399999">
                            <a:off x="-360182" y="610002"/>
                            <a:ext cx="1397183" cy="161208"/>
                          </a:xfrm>
                          <a:prstGeom prst="rect">
                            <a:avLst/>
                          </a:prstGeom>
                          <a:ln>
                            <a:noFill/>
                          </a:ln>
                        </wps:spPr>
                        <wps:txbx>
                          <w:txbxContent>
                            <w:p w14:paraId="25738522"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1914" name="Rectangle 141914"/>
                        <wps:cNvSpPr/>
                        <wps:spPr>
                          <a:xfrm rot="-5399999">
                            <a:off x="246927" y="46420"/>
                            <a:ext cx="182423" cy="149891"/>
                          </a:xfrm>
                          <a:prstGeom prst="rect">
                            <a:avLst/>
                          </a:prstGeom>
                          <a:ln>
                            <a:noFill/>
                          </a:ln>
                        </wps:spPr>
                        <wps:txbx>
                          <w:txbxContent>
                            <w:p w14:paraId="01D4B53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6AB9E8D1" id="Group 826305" o:spid="_x0000_s2891" style="position:absolute;left:0;text-align:left;margin-left:561.25pt;margin-top:476.2pt;width:34pt;height:118.45pt;z-index:252081152;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">
                <v:shape id="Shape 141911" o:spid="_x0000_s289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41978" o:spid="_x0000_s2893"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" filled="f" stroked="f">
                  <v:textbox inset="0,0,0,0">
                    <w:txbxContent>
                      <w:p w14:paraId="19516159" w14:textId="77777777" w:rsidR="00676923" w:rsidRDefault="00000000">
                        <w:pPr>
                          <w:spacing w:after="160" w:line="259" w:lineRule="auto"/>
                          <w:ind w:left="0" w:firstLine="0"/>
                          <w:jc w:val="left"/>
                        </w:pPr>
                        <w:r>
                          <w:rPr>
                            <w:b/>
                            <w:sz w:val="16"/>
                          </w:rPr>
                          <w:t xml:space="preserve"> </w:t>
                        </w:r>
                      </w:p>
                    </w:txbxContent>
                  </v:textbox>
                </v:rect>
                <v:rect id="Rectangle 141913" o:spid="_x0000_s2894"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" filled="f" stroked="f">
                  <v:textbox inset="0,0,0,0">
                    <w:txbxContent>
                      <w:p w14:paraId="25738522"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1914" o:spid="_x0000_s2895"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" filled="f" stroked="f">
                  <v:textbox inset="0,0,0,0">
                    <w:txbxContent>
                      <w:p w14:paraId="01D4B53E" w14:textId="77777777" w:rsidR="00676923" w:rsidRDefault="00000000">
                        <w:pPr>
                          <w:spacing w:after="160" w:line="259" w:lineRule="auto"/>
                          <w:ind w:left="0" w:firstLine="0"/>
                          <w:jc w:val="left"/>
                        </w:pPr>
                        <w:r>
                          <w:rPr>
                            <w:b/>
                            <w:color w:val="FFFEFD"/>
                            <w:sz w:val="18"/>
                          </w:rPr>
                          <w:t>18</w:t>
                        </w:r>
                      </w:p>
                    </w:txbxContent>
                  </v:textbox>
                </v:rect>
                <w10:wrap type="topAndBottom" anchorx="page" anchory="page"/>
              </v:group>
            </w:pict>
          </mc:Fallback>
        </mc:AlternateContent>
      </w:r>
      <w:r>
        <w:t>enhance hearing ability, especially at high frequencies</w:t>
      </w:r>
    </w:p>
    <w:p w14:paraId="57CA39E4" w14:textId="77777777" w:rsidR="00676923" w:rsidRDefault="00000000">
      <w:pPr>
        <w:numPr>
          <w:ilvl w:val="0"/>
          <w:numId w:val="259"/>
        </w:numPr>
        <w:spacing w:after="205"/>
        <w:ind w:right="14" w:hanging="720"/>
        <w:jc w:val="left"/>
      </w:pPr>
      <w:r>
        <w:rPr>
          <w:b/>
        </w:rPr>
        <w:t>The amount of stress experienced with a particular task is dependent on:</w:t>
      </w:r>
    </w:p>
    <w:p w14:paraId="041BCACB" w14:textId="77777777" w:rsidR="00676923" w:rsidRDefault="00000000">
      <w:pPr>
        <w:numPr>
          <w:ilvl w:val="1"/>
          <w:numId w:val="259"/>
        </w:numPr>
        <w:ind w:right="48" w:hanging="720"/>
      </w:pPr>
      <w:r>
        <w:t>the actual demand and the actual ability</w:t>
      </w:r>
    </w:p>
    <w:p w14:paraId="393F7948" w14:textId="77777777" w:rsidR="00676923" w:rsidRDefault="00000000">
      <w:pPr>
        <w:numPr>
          <w:ilvl w:val="1"/>
          <w:numId w:val="259"/>
        </w:numPr>
        <w:ind w:right="48" w:hanging="720"/>
      </w:pPr>
      <w:r>
        <w:t>the perceived demand and the actual ability</w:t>
      </w:r>
    </w:p>
    <w:p w14:paraId="531C8716" w14:textId="77777777" w:rsidR="00676923" w:rsidRDefault="00000000">
      <w:pPr>
        <w:numPr>
          <w:ilvl w:val="1"/>
          <w:numId w:val="259"/>
        </w:numPr>
        <w:ind w:right="48" w:hanging="720"/>
      </w:pPr>
      <w:r>
        <w:t>the actual demand and the perceived ability</w:t>
      </w:r>
    </w:p>
    <w:p w14:paraId="08773F39" w14:textId="77777777" w:rsidR="00676923" w:rsidRDefault="00000000">
      <w:pPr>
        <w:numPr>
          <w:ilvl w:val="1"/>
          <w:numId w:val="259"/>
        </w:numPr>
        <w:spacing w:after="201"/>
        <w:ind w:right="48" w:hanging="720"/>
      </w:pPr>
      <w:r>
        <w:t>the perceived demand and the perceived ability</w:t>
      </w:r>
    </w:p>
    <w:p w14:paraId="61C11438" w14:textId="77777777" w:rsidR="00676923" w:rsidRDefault="00000000">
      <w:pPr>
        <w:numPr>
          <w:ilvl w:val="0"/>
          <w:numId w:val="259"/>
        </w:numPr>
        <w:spacing w:after="205"/>
        <w:ind w:right="14" w:hanging="720"/>
        <w:jc w:val="left"/>
      </w:pPr>
      <w:r>
        <w:rPr>
          <w:b/>
        </w:rPr>
        <w:t>An excessive noise level would increase reaction and performance:</w:t>
      </w:r>
    </w:p>
    <w:p w14:paraId="4731901F" w14:textId="77777777" w:rsidR="00676923" w:rsidRDefault="00000000">
      <w:pPr>
        <w:numPr>
          <w:ilvl w:val="1"/>
          <w:numId w:val="259"/>
        </w:numPr>
        <w:ind w:right="48" w:hanging="720"/>
      </w:pPr>
      <w:r>
        <w:t>during periods of low arousal</w:t>
      </w:r>
    </w:p>
    <w:p w14:paraId="5372BEB1" w14:textId="77777777" w:rsidR="00676923" w:rsidRDefault="00000000">
      <w:pPr>
        <w:numPr>
          <w:ilvl w:val="1"/>
          <w:numId w:val="259"/>
        </w:numPr>
        <w:ind w:right="48" w:hanging="720"/>
      </w:pPr>
      <w:r>
        <w:t xml:space="preserve">during periods of high arousal </w:t>
      </w:r>
    </w:p>
    <w:p w14:paraId="740A6670" w14:textId="77777777" w:rsidR="00676923" w:rsidRDefault="00000000">
      <w:pPr>
        <w:numPr>
          <w:ilvl w:val="1"/>
          <w:numId w:val="259"/>
        </w:numPr>
        <w:ind w:right="48" w:hanging="720"/>
      </w:pPr>
      <w:r>
        <w:t>never</w:t>
      </w:r>
    </w:p>
    <w:p w14:paraId="4E08C43B" w14:textId="77777777" w:rsidR="00676923" w:rsidRDefault="00000000">
      <w:pPr>
        <w:numPr>
          <w:ilvl w:val="1"/>
          <w:numId w:val="259"/>
        </w:numPr>
        <w:ind w:right="48" w:hanging="720"/>
      </w:pPr>
      <w:r>
        <w:t>during periods of boredom or fatigue</w:t>
      </w:r>
    </w:p>
    <w:p w14:paraId="415CFAB4" w14:textId="77777777" w:rsidR="00676923" w:rsidRDefault="00000000">
      <w:pPr>
        <w:pStyle w:val="Heading3"/>
        <w:spacing w:after="86"/>
        <w:ind w:left="-5"/>
      </w:pPr>
      <w:r>
        <w:t>Questions  -  Paper 4</w:t>
      </w:r>
    </w:p>
    <w:p w14:paraId="270A9B1E" w14:textId="77777777" w:rsidR="00676923" w:rsidRDefault="00000000">
      <w:pPr>
        <w:numPr>
          <w:ilvl w:val="0"/>
          <w:numId w:val="261"/>
        </w:numPr>
        <w:spacing w:after="205"/>
        <w:ind w:right="14" w:hanging="720"/>
        <w:jc w:val="left"/>
      </w:pPr>
      <w:r>
        <w:rPr>
          <w:b/>
        </w:rPr>
        <w:t>An individual who has consumed a moderate amount of alcohol prior to sleep is likely to have:</w:t>
      </w:r>
    </w:p>
    <w:p w14:paraId="5CED8B90" w14:textId="77777777" w:rsidR="00676923" w:rsidRDefault="00000000">
      <w:pPr>
        <w:numPr>
          <w:ilvl w:val="1"/>
          <w:numId w:val="261"/>
        </w:numPr>
        <w:ind w:right="48" w:hanging="720"/>
      </w:pPr>
      <w:r>
        <w:t>a longer sleep</w:t>
      </w:r>
    </w:p>
    <w:p w14:paraId="200FFFF6" w14:textId="77777777" w:rsidR="00676923" w:rsidRDefault="00000000">
      <w:pPr>
        <w:numPr>
          <w:ilvl w:val="1"/>
          <w:numId w:val="261"/>
        </w:numPr>
        <w:ind w:right="48" w:hanging="720"/>
      </w:pPr>
      <w:r>
        <w:t>less REM sleep</w:t>
      </w:r>
    </w:p>
    <w:p w14:paraId="20DB4262" w14:textId="77777777" w:rsidR="00676923" w:rsidRDefault="00000000">
      <w:pPr>
        <w:numPr>
          <w:ilvl w:val="1"/>
          <w:numId w:val="261"/>
        </w:numPr>
        <w:ind w:right="48" w:hanging="720"/>
      </w:pPr>
      <w:r>
        <w:t>more slow wave sleep</w:t>
      </w:r>
    </w:p>
    <w:p w14:paraId="168E5E0E" w14:textId="77777777" w:rsidR="00676923" w:rsidRDefault="00000000">
      <w:pPr>
        <w:numPr>
          <w:ilvl w:val="1"/>
          <w:numId w:val="261"/>
        </w:numPr>
        <w:spacing w:after="201"/>
        <w:ind w:right="48" w:hanging="720"/>
      </w:pPr>
      <w:r>
        <w:t>more REM sleep</w:t>
      </w:r>
    </w:p>
    <w:p w14:paraId="6EBAF841" w14:textId="77777777" w:rsidR="00676923" w:rsidRDefault="00000000">
      <w:pPr>
        <w:numPr>
          <w:ilvl w:val="0"/>
          <w:numId w:val="261"/>
        </w:numPr>
        <w:spacing w:after="205"/>
        <w:ind w:right="14" w:hanging="720"/>
        <w:jc w:val="left"/>
      </w:pPr>
      <w:r>
        <w:rPr>
          <w:b/>
        </w:rPr>
        <w:t>If a pilot’s seat is set too low on the approach, the effect would be to:</w:t>
      </w:r>
    </w:p>
    <w:p w14:paraId="15D2C629" w14:textId="77777777" w:rsidR="00676923" w:rsidRDefault="00000000">
      <w:pPr>
        <w:numPr>
          <w:ilvl w:val="1"/>
          <w:numId w:val="261"/>
        </w:numPr>
        <w:ind w:right="48" w:hanging="720"/>
      </w:pPr>
      <w:r>
        <w:t>obscure the overshoot</w:t>
      </w:r>
    </w:p>
    <w:p w14:paraId="5208BFA0" w14:textId="77777777" w:rsidR="00676923" w:rsidRDefault="00000000">
      <w:pPr>
        <w:numPr>
          <w:ilvl w:val="1"/>
          <w:numId w:val="261"/>
        </w:numPr>
        <w:ind w:right="48" w:hanging="720"/>
      </w:pPr>
      <w:r>
        <w:t>obscure the flight instruments</w:t>
      </w:r>
    </w:p>
    <w:p w14:paraId="34AC47D3" w14:textId="77777777" w:rsidR="00676923" w:rsidRDefault="00000000">
      <w:pPr>
        <w:numPr>
          <w:ilvl w:val="1"/>
          <w:numId w:val="261"/>
        </w:numPr>
        <w:ind w:right="48" w:hanging="720"/>
      </w:pPr>
      <w:r>
        <w:t>obscure the undershoot</w:t>
      </w:r>
    </w:p>
    <w:p w14:paraId="504C364E" w14:textId="77777777" w:rsidR="00676923" w:rsidRDefault="00000000">
      <w:pPr>
        <w:numPr>
          <w:ilvl w:val="1"/>
          <w:numId w:val="261"/>
        </w:numPr>
        <w:spacing w:after="201"/>
        <w:ind w:right="48" w:hanging="720"/>
      </w:pPr>
      <w:proofErr w:type="gramStart"/>
      <w:r>
        <w:t>all of</w:t>
      </w:r>
      <w:proofErr w:type="gramEnd"/>
      <w:r>
        <w:t xml:space="preserve"> the above</w:t>
      </w:r>
    </w:p>
    <w:p w14:paraId="16CC2136" w14:textId="77777777" w:rsidR="00676923" w:rsidRDefault="00000000">
      <w:pPr>
        <w:numPr>
          <w:ilvl w:val="0"/>
          <w:numId w:val="261"/>
        </w:numPr>
        <w:spacing w:after="205"/>
        <w:ind w:right="14" w:hanging="720"/>
        <w:jc w:val="left"/>
      </w:pPr>
      <w:r>
        <w:rPr>
          <w:b/>
        </w:rPr>
        <w:t>In the late stages of an approach, ground proximity is judged by:</w:t>
      </w:r>
    </w:p>
    <w:p w14:paraId="3022C40C" w14:textId="77777777" w:rsidR="00676923" w:rsidRDefault="00000000">
      <w:pPr>
        <w:numPr>
          <w:ilvl w:val="1"/>
          <w:numId w:val="261"/>
        </w:numPr>
        <w:ind w:right="48" w:hanging="720"/>
      </w:pPr>
      <w:proofErr w:type="spellStart"/>
      <w:r>
        <w:t>colour</w:t>
      </w:r>
      <w:proofErr w:type="spellEnd"/>
      <w:r>
        <w:t xml:space="preserve"> and contrast of ground features</w:t>
      </w:r>
    </w:p>
    <w:p w14:paraId="40C7D960" w14:textId="77777777" w:rsidR="00676923" w:rsidRDefault="00000000">
      <w:pPr>
        <w:numPr>
          <w:ilvl w:val="1"/>
          <w:numId w:val="261"/>
        </w:numPr>
        <w:ind w:right="48" w:hanging="720"/>
      </w:pPr>
      <w:r>
        <w:t>position of the aircraft nose relative to the horizon</w:t>
      </w:r>
    </w:p>
    <w:p w14:paraId="4DEB099F" w14:textId="77777777" w:rsidR="00676923" w:rsidRDefault="00000000">
      <w:pPr>
        <w:numPr>
          <w:ilvl w:val="1"/>
          <w:numId w:val="261"/>
        </w:numPr>
        <w:ind w:right="48" w:hanging="720"/>
      </w:pPr>
      <w:r>
        <w:lastRenderedPageBreak/>
        <w:t>texture and relative speed of ground features</w:t>
      </w:r>
    </w:p>
    <w:p w14:paraId="4CDCF91E" w14:textId="77777777" w:rsidR="00676923" w:rsidRDefault="00000000">
      <w:pPr>
        <w:numPr>
          <w:ilvl w:val="1"/>
          <w:numId w:val="261"/>
        </w:numPr>
        <w:spacing w:after="201"/>
        <w:ind w:right="48" w:hanging="720"/>
      </w:pPr>
      <w:r>
        <w:t>position of the aircraft nose relative to the visual aiming point</w:t>
      </w:r>
    </w:p>
    <w:p w14:paraId="544DE45D" w14:textId="77777777" w:rsidR="00676923" w:rsidRDefault="00000000">
      <w:pPr>
        <w:numPr>
          <w:ilvl w:val="0"/>
          <w:numId w:val="261"/>
        </w:numPr>
        <w:spacing w:after="205"/>
        <w:ind w:right="14" w:hanging="720"/>
        <w:jc w:val="left"/>
      </w:pPr>
      <w:r>
        <w:rPr>
          <w:noProof/>
          <w:color w:val="000000"/>
        </w:rPr>
        <mc:AlternateContent>
          <mc:Choice Requires="wpg">
            <w:drawing>
              <wp:anchor distT="0" distB="0" distL="114300" distR="114300" simplePos="0" relativeHeight="252082176" behindDoc="0" locked="0" layoutInCell="1" allowOverlap="1" wp14:anchorId="2F43F2F2" wp14:editId="5CCBF685">
                <wp:simplePos x="0" y="0"/>
                <wp:positionH relativeFrom="page">
                  <wp:posOffset>0</wp:posOffset>
                </wp:positionH>
                <wp:positionV relativeFrom="page">
                  <wp:posOffset>6048006</wp:posOffset>
                </wp:positionV>
                <wp:extent cx="431999" cy="1215706"/>
                <wp:effectExtent l="0" t="0" r="0" b="0"/>
                <wp:wrapSquare wrapText="bothSides"/>
                <wp:docPr id="826556" name="Group 82655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614" name="Shape 93161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987" name="Rectangle 141987"/>
                        <wps:cNvSpPr/>
                        <wps:spPr>
                          <a:xfrm rot="5399999">
                            <a:off x="2649" y="91684"/>
                            <a:ext cx="182423" cy="149891"/>
                          </a:xfrm>
                          <a:prstGeom prst="rect">
                            <a:avLst/>
                          </a:prstGeom>
                          <a:ln>
                            <a:noFill/>
                          </a:ln>
                        </wps:spPr>
                        <wps:txbx>
                          <w:txbxContent>
                            <w:p w14:paraId="395300D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1988" name="Rectangle 141988"/>
                        <wps:cNvSpPr/>
                        <wps:spPr>
                          <a:xfrm rot="5399999">
                            <a:off x="-489556" y="841337"/>
                            <a:ext cx="1166289" cy="161208"/>
                          </a:xfrm>
                          <a:prstGeom prst="rect">
                            <a:avLst/>
                          </a:prstGeom>
                          <a:ln>
                            <a:noFill/>
                          </a:ln>
                        </wps:spPr>
                        <wps:txbx>
                          <w:txbxContent>
                            <w:p w14:paraId="66F2FBD6"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2F43F2F2" id="Group 826556" o:spid="_x0000_s2896" style="position:absolute;left:0;text-align:left;margin-left:0;margin-top:476.2pt;width:34pt;height:95.7pt;z-index:252082176;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">
                <v:shape id="Shape 931614" o:spid="_x0000_s2897"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" path="m,l431999,r,287998l,287998,,e" fillcolor="#181717" stroked="f" strokeweight="0">
                  <v:stroke miterlimit="83231f" joinstyle="miter"/>
                  <v:path arrowok="t" textboxrect="0,0,431999,287998"/>
                </v:shape>
                <v:rect id="Rectangle 141987" o:spid="_x0000_s2898"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" filled="f" stroked="f">
                  <v:textbox inset="0,0,0,0">
                    <w:txbxContent>
                      <w:p w14:paraId="395300D5" w14:textId="77777777" w:rsidR="00676923" w:rsidRDefault="00000000">
                        <w:pPr>
                          <w:spacing w:after="160" w:line="259" w:lineRule="auto"/>
                          <w:ind w:left="0" w:firstLine="0"/>
                          <w:jc w:val="left"/>
                        </w:pPr>
                        <w:r>
                          <w:rPr>
                            <w:b/>
                            <w:color w:val="FFFEFD"/>
                            <w:sz w:val="18"/>
                          </w:rPr>
                          <w:t>18</w:t>
                        </w:r>
                      </w:p>
                    </w:txbxContent>
                  </v:textbox>
                </v:rect>
                <v:rect id="Rectangle 141988" o:spid="_x0000_s2899"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" filled="f" stroked="f">
                  <v:textbox inset="0,0,0,0">
                    <w:txbxContent>
                      <w:p w14:paraId="66F2FBD6"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Which of the following graphs represents the relationship between arousal and performance?</w:t>
      </w:r>
    </w:p>
    <w:p w14:paraId="4B3EB646" w14:textId="77777777" w:rsidR="00676923" w:rsidRDefault="00000000">
      <w:pPr>
        <w:numPr>
          <w:ilvl w:val="1"/>
          <w:numId w:val="261"/>
        </w:numPr>
        <w:ind w:right="48" w:hanging="720"/>
      </w:pPr>
      <w:r>
        <w:t>Inverted “U”</w:t>
      </w:r>
    </w:p>
    <w:p w14:paraId="3FE38A40" w14:textId="77777777" w:rsidR="00676923" w:rsidRDefault="00000000">
      <w:pPr>
        <w:numPr>
          <w:ilvl w:val="1"/>
          <w:numId w:val="261"/>
        </w:numPr>
        <w:ind w:right="48" w:hanging="720"/>
      </w:pPr>
      <w:r>
        <w:t>“U” shaped</w:t>
      </w:r>
    </w:p>
    <w:p w14:paraId="173B8588" w14:textId="77777777" w:rsidR="00676923" w:rsidRDefault="00000000">
      <w:pPr>
        <w:numPr>
          <w:ilvl w:val="1"/>
          <w:numId w:val="261"/>
        </w:numPr>
        <w:ind w:right="48" w:hanging="720"/>
      </w:pPr>
      <w:r>
        <w:t>Straight line rising at 45° angle</w:t>
      </w:r>
    </w:p>
    <w:p w14:paraId="617E626F" w14:textId="77777777" w:rsidR="00676923" w:rsidRDefault="00000000">
      <w:pPr>
        <w:numPr>
          <w:ilvl w:val="1"/>
          <w:numId w:val="261"/>
        </w:numPr>
        <w:spacing w:after="201"/>
        <w:ind w:right="48" w:hanging="720"/>
      </w:pPr>
      <w:r>
        <w:t>Straight line descending at 45° angle</w:t>
      </w:r>
    </w:p>
    <w:p w14:paraId="489326B9" w14:textId="77777777" w:rsidR="00676923" w:rsidRDefault="00000000">
      <w:pPr>
        <w:numPr>
          <w:ilvl w:val="0"/>
          <w:numId w:val="261"/>
        </w:numPr>
        <w:spacing w:after="205"/>
        <w:ind w:right="14" w:hanging="720"/>
        <w:jc w:val="left"/>
      </w:pPr>
      <w:r>
        <w:rPr>
          <w:b/>
        </w:rPr>
        <w:t>An individual’s performance is adversely affected by:</w:t>
      </w:r>
    </w:p>
    <w:p w14:paraId="50415E59" w14:textId="77777777" w:rsidR="00676923" w:rsidRDefault="00000000">
      <w:pPr>
        <w:numPr>
          <w:ilvl w:val="1"/>
          <w:numId w:val="261"/>
        </w:numPr>
        <w:ind w:right="48" w:hanging="720"/>
      </w:pPr>
      <w:r>
        <w:t>high arousal state</w:t>
      </w:r>
    </w:p>
    <w:p w14:paraId="76CD5FAF" w14:textId="77777777" w:rsidR="00676923" w:rsidRDefault="00000000">
      <w:pPr>
        <w:numPr>
          <w:ilvl w:val="1"/>
          <w:numId w:val="261"/>
        </w:numPr>
        <w:ind w:right="48" w:hanging="720"/>
      </w:pPr>
      <w:r>
        <w:t>low arousal state</w:t>
      </w:r>
    </w:p>
    <w:p w14:paraId="3FDCB73B" w14:textId="77777777" w:rsidR="00676923" w:rsidRDefault="00000000">
      <w:pPr>
        <w:numPr>
          <w:ilvl w:val="1"/>
          <w:numId w:val="261"/>
        </w:numPr>
        <w:ind w:right="48" w:hanging="720"/>
      </w:pPr>
      <w:r>
        <w:t>neither high nor low arousal state</w:t>
      </w:r>
    </w:p>
    <w:p w14:paraId="116E399D" w14:textId="77777777" w:rsidR="00676923" w:rsidRDefault="00000000">
      <w:pPr>
        <w:numPr>
          <w:ilvl w:val="1"/>
          <w:numId w:val="261"/>
        </w:numPr>
        <w:spacing w:after="201"/>
        <w:ind w:right="48" w:hanging="720"/>
      </w:pPr>
      <w:r>
        <w:t>both high and low arousal states</w:t>
      </w:r>
    </w:p>
    <w:p w14:paraId="4CA4F415" w14:textId="77777777" w:rsidR="00676923" w:rsidRDefault="00000000">
      <w:pPr>
        <w:numPr>
          <w:ilvl w:val="0"/>
          <w:numId w:val="261"/>
        </w:numPr>
        <w:spacing w:after="205"/>
        <w:ind w:right="14" w:hanging="720"/>
        <w:jc w:val="left"/>
      </w:pPr>
      <w:r>
        <w:rPr>
          <w:b/>
        </w:rPr>
        <w:t>Following a sudden decompression at 30 000 ft, the time of useful consciousness would be:</w:t>
      </w:r>
    </w:p>
    <w:p w14:paraId="6F349E5F" w14:textId="77777777" w:rsidR="00676923" w:rsidRDefault="00000000">
      <w:pPr>
        <w:numPr>
          <w:ilvl w:val="1"/>
          <w:numId w:val="261"/>
        </w:numPr>
        <w:ind w:right="48" w:hanging="720"/>
      </w:pPr>
      <w:r>
        <w:t>2 minutes</w:t>
      </w:r>
    </w:p>
    <w:p w14:paraId="50AC8D0F" w14:textId="77777777" w:rsidR="00676923" w:rsidRDefault="00000000">
      <w:pPr>
        <w:numPr>
          <w:ilvl w:val="1"/>
          <w:numId w:val="261"/>
        </w:numPr>
        <w:ind w:right="48" w:hanging="720"/>
      </w:pPr>
      <w:r>
        <w:t>1 to 2 minutes</w:t>
      </w:r>
    </w:p>
    <w:p w14:paraId="06AC5D88" w14:textId="77777777" w:rsidR="00676923" w:rsidRDefault="00000000">
      <w:pPr>
        <w:numPr>
          <w:ilvl w:val="1"/>
          <w:numId w:val="261"/>
        </w:numPr>
        <w:ind w:right="48" w:hanging="720"/>
      </w:pPr>
      <w:r>
        <w:t>12 seconds</w:t>
      </w:r>
    </w:p>
    <w:p w14:paraId="1D8CDF28" w14:textId="77777777" w:rsidR="00676923" w:rsidRDefault="00000000">
      <w:pPr>
        <w:numPr>
          <w:ilvl w:val="1"/>
          <w:numId w:val="261"/>
        </w:numPr>
        <w:spacing w:after="201"/>
        <w:ind w:right="48" w:hanging="720"/>
      </w:pPr>
      <w:r>
        <w:t>4 to 5 minutes</w:t>
      </w:r>
    </w:p>
    <w:p w14:paraId="4059D693" w14:textId="77777777" w:rsidR="00676923" w:rsidRDefault="00000000">
      <w:pPr>
        <w:numPr>
          <w:ilvl w:val="0"/>
          <w:numId w:val="261"/>
        </w:numPr>
        <w:spacing w:after="205"/>
        <w:ind w:right="14" w:hanging="720"/>
        <w:jc w:val="left"/>
      </w:pPr>
      <w:r>
        <w:rPr>
          <w:b/>
        </w:rPr>
        <w:t xml:space="preserve">A motor </w:t>
      </w:r>
      <w:proofErr w:type="spellStart"/>
      <w:r>
        <w:rPr>
          <w:b/>
        </w:rPr>
        <w:t>programme</w:t>
      </w:r>
      <w:proofErr w:type="spellEnd"/>
      <w:r>
        <w:rPr>
          <w:b/>
        </w:rPr>
        <w:t xml:space="preserve"> is:</w:t>
      </w:r>
    </w:p>
    <w:p w14:paraId="5189A576" w14:textId="77777777" w:rsidR="00676923" w:rsidRDefault="00000000">
      <w:pPr>
        <w:numPr>
          <w:ilvl w:val="1"/>
          <w:numId w:val="261"/>
        </w:numPr>
        <w:ind w:right="48" w:hanging="720"/>
      </w:pPr>
      <w:r>
        <w:t>one that is based on knowledge and experience</w:t>
      </w:r>
    </w:p>
    <w:p w14:paraId="289D7477" w14:textId="77777777" w:rsidR="00676923" w:rsidRDefault="00000000">
      <w:pPr>
        <w:numPr>
          <w:ilvl w:val="1"/>
          <w:numId w:val="261"/>
        </w:numPr>
        <w:ind w:right="48" w:hanging="720"/>
      </w:pPr>
      <w:r>
        <w:t>the way that a checklist is actioned</w:t>
      </w:r>
    </w:p>
    <w:p w14:paraId="3B89AF7B" w14:textId="77777777" w:rsidR="00676923" w:rsidRDefault="00000000">
      <w:pPr>
        <w:numPr>
          <w:ilvl w:val="1"/>
          <w:numId w:val="261"/>
        </w:numPr>
        <w:ind w:right="48" w:hanging="720"/>
      </w:pPr>
      <w:r>
        <w:t>one that requires conscious thought throughout its action</w:t>
      </w:r>
    </w:p>
    <w:p w14:paraId="2C1DC8A4" w14:textId="77777777" w:rsidR="00676923" w:rsidRDefault="00000000">
      <w:pPr>
        <w:numPr>
          <w:ilvl w:val="1"/>
          <w:numId w:val="261"/>
        </w:numPr>
        <w:ind w:right="48" w:hanging="720"/>
      </w:pPr>
      <w:r>
        <w:t xml:space="preserve">one that is learned by practice and </w:t>
      </w:r>
      <w:proofErr w:type="gramStart"/>
      <w:r>
        <w:t>repetition</w:t>
      </w:r>
      <w:proofErr w:type="gramEnd"/>
      <w:r>
        <w:t xml:space="preserve"> and which may be executed without conscious thought</w:t>
      </w:r>
    </w:p>
    <w:p w14:paraId="0DA715F2" w14:textId="77777777" w:rsidR="00676923" w:rsidRDefault="00000000">
      <w:pPr>
        <w:numPr>
          <w:ilvl w:val="0"/>
          <w:numId w:val="261"/>
        </w:numPr>
        <w:spacing w:after="205"/>
        <w:ind w:right="14" w:hanging="720"/>
        <w:jc w:val="left"/>
      </w:pPr>
      <w:r>
        <w:rPr>
          <w:b/>
        </w:rPr>
        <w:t>The main factor in the focusing of the human eye is:</w:t>
      </w:r>
    </w:p>
    <w:p w14:paraId="5E019AA3" w14:textId="77777777" w:rsidR="00676923" w:rsidRDefault="00000000">
      <w:pPr>
        <w:numPr>
          <w:ilvl w:val="1"/>
          <w:numId w:val="261"/>
        </w:numPr>
        <w:ind w:right="48" w:hanging="720"/>
      </w:pPr>
      <w:r>
        <w:t>the cornea</w:t>
      </w:r>
    </w:p>
    <w:p w14:paraId="7E96421E" w14:textId="77777777" w:rsidR="00676923" w:rsidRDefault="00000000">
      <w:pPr>
        <w:numPr>
          <w:ilvl w:val="1"/>
          <w:numId w:val="261"/>
        </w:numPr>
        <w:ind w:right="48" w:hanging="720"/>
      </w:pPr>
      <w:r>
        <w:t>the lens</w:t>
      </w:r>
    </w:p>
    <w:p w14:paraId="6573701B" w14:textId="77777777" w:rsidR="00676923" w:rsidRDefault="00000000">
      <w:pPr>
        <w:numPr>
          <w:ilvl w:val="1"/>
          <w:numId w:val="261"/>
        </w:numPr>
        <w:ind w:right="48" w:hanging="720"/>
      </w:pPr>
      <w:r>
        <w:t>the iris</w:t>
      </w:r>
    </w:p>
    <w:p w14:paraId="18A0BBB7" w14:textId="77777777" w:rsidR="00676923" w:rsidRDefault="00000000">
      <w:pPr>
        <w:numPr>
          <w:ilvl w:val="1"/>
          <w:numId w:val="261"/>
        </w:numPr>
        <w:spacing w:after="201"/>
        <w:ind w:right="48" w:hanging="720"/>
      </w:pPr>
      <w:r>
        <w:t>the internal fluid in the eyeball</w:t>
      </w:r>
    </w:p>
    <w:p w14:paraId="694E1147" w14:textId="77777777" w:rsidR="00676923" w:rsidRDefault="00000000">
      <w:pPr>
        <w:numPr>
          <w:ilvl w:val="0"/>
          <w:numId w:val="261"/>
        </w:numPr>
        <w:spacing w:after="205"/>
        <w:ind w:right="14" w:hanging="720"/>
        <w:jc w:val="left"/>
      </w:pPr>
      <w:r>
        <w:rPr>
          <w:b/>
        </w:rPr>
        <w:t>Which of the following statements is correct?</w:t>
      </w:r>
    </w:p>
    <w:p w14:paraId="72F9BAAA" w14:textId="77777777" w:rsidR="00676923" w:rsidRDefault="00000000">
      <w:pPr>
        <w:numPr>
          <w:ilvl w:val="1"/>
          <w:numId w:val="261"/>
        </w:numPr>
        <w:ind w:right="48" w:hanging="720"/>
      </w:pPr>
      <w:r>
        <w:t>Poor communications are of little significance in incidents and accidents</w:t>
      </w:r>
    </w:p>
    <w:p w14:paraId="717AFED8" w14:textId="77777777" w:rsidR="00676923" w:rsidRDefault="00000000">
      <w:pPr>
        <w:numPr>
          <w:ilvl w:val="1"/>
          <w:numId w:val="261"/>
        </w:numPr>
        <w:ind w:right="48" w:hanging="720"/>
      </w:pPr>
      <w:r>
        <w:t xml:space="preserve">Coding communication </w:t>
      </w:r>
      <w:proofErr w:type="spellStart"/>
      <w:r>
        <w:t>behaviour</w:t>
      </w:r>
      <w:proofErr w:type="spellEnd"/>
      <w:r>
        <w:t xml:space="preserve"> improves flight safety</w:t>
      </w:r>
    </w:p>
    <w:p w14:paraId="168FA4AD" w14:textId="77777777" w:rsidR="00676923" w:rsidRDefault="00000000">
      <w:pPr>
        <w:numPr>
          <w:ilvl w:val="1"/>
          <w:numId w:val="261"/>
        </w:numPr>
        <w:ind w:right="48" w:hanging="720"/>
      </w:pPr>
      <w:r>
        <w:t>Interpersonal communications have little significance in the modern cockpit as all situations are covered by manuals</w:t>
      </w:r>
    </w:p>
    <w:p w14:paraId="1FAD2C3C" w14:textId="77777777" w:rsidR="00676923" w:rsidRDefault="00000000">
      <w:pPr>
        <w:numPr>
          <w:ilvl w:val="1"/>
          <w:numId w:val="261"/>
        </w:numPr>
        <w:spacing w:after="209"/>
        <w:ind w:right="48" w:hanging="720"/>
      </w:pPr>
      <w:r>
        <w:t>Problems in the personal relations between crew members hamper their communication process</w:t>
      </w:r>
    </w:p>
    <w:p w14:paraId="5186B3CA" w14:textId="77777777" w:rsidR="00676923" w:rsidRDefault="00000000">
      <w:pPr>
        <w:numPr>
          <w:ilvl w:val="0"/>
          <w:numId w:val="261"/>
        </w:numPr>
        <w:spacing w:after="205"/>
        <w:ind w:right="14" w:hanging="720"/>
        <w:jc w:val="left"/>
      </w:pPr>
      <w:r>
        <w:rPr>
          <w:b/>
        </w:rPr>
        <w:t>In decision making the decision of an average group member is usually:</w:t>
      </w:r>
    </w:p>
    <w:p w14:paraId="37AC3CDA" w14:textId="77777777" w:rsidR="00676923" w:rsidRDefault="00000000">
      <w:pPr>
        <w:numPr>
          <w:ilvl w:val="1"/>
          <w:numId w:val="261"/>
        </w:numPr>
        <w:ind w:right="48" w:hanging="720"/>
      </w:pPr>
      <w:r>
        <w:lastRenderedPageBreak/>
        <w:t>worse than the group decision</w:t>
      </w:r>
    </w:p>
    <w:p w14:paraId="65A74352" w14:textId="77777777" w:rsidR="00676923" w:rsidRDefault="00000000">
      <w:pPr>
        <w:numPr>
          <w:ilvl w:val="1"/>
          <w:numId w:val="261"/>
        </w:numPr>
        <w:ind w:right="48" w:hanging="720"/>
      </w:pPr>
      <w:r>
        <w:t>better than the group decision</w:t>
      </w:r>
    </w:p>
    <w:p w14:paraId="5CCE8F9B" w14:textId="77777777" w:rsidR="00676923" w:rsidRDefault="00000000">
      <w:pPr>
        <w:numPr>
          <w:ilvl w:val="1"/>
          <w:numId w:val="261"/>
        </w:numPr>
        <w:ind w:right="48" w:hanging="720"/>
      </w:pPr>
      <w:r>
        <w:t>the same as the group decision</w:t>
      </w:r>
    </w:p>
    <w:p w14:paraId="7B681FF2" w14:textId="77777777" w:rsidR="00676923" w:rsidRDefault="00000000">
      <w:pPr>
        <w:numPr>
          <w:ilvl w:val="1"/>
          <w:numId w:val="261"/>
        </w:numPr>
        <w:spacing w:after="201"/>
        <w:ind w:right="48" w:hanging="720"/>
      </w:pPr>
      <w:r>
        <w:t>excluded from the group decision</w:t>
      </w:r>
    </w:p>
    <w:p w14:paraId="649E83AB" w14:textId="77777777" w:rsidR="00676923" w:rsidRDefault="00000000">
      <w:pPr>
        <w:numPr>
          <w:ilvl w:val="0"/>
          <w:numId w:val="261"/>
        </w:numPr>
        <w:spacing w:after="205"/>
        <w:ind w:right="14" w:hanging="720"/>
        <w:jc w:val="left"/>
      </w:pPr>
      <w:r>
        <w:rPr>
          <w:b/>
        </w:rPr>
        <w:t>Referring to the Body Mass Index, a man weighing 81 kg who is 175 cm tall would be:</w:t>
      </w:r>
    </w:p>
    <w:p w14:paraId="302E2198" w14:textId="77777777" w:rsidR="00676923" w:rsidRDefault="00000000">
      <w:pPr>
        <w:numPr>
          <w:ilvl w:val="1"/>
          <w:numId w:val="261"/>
        </w:numPr>
        <w:ind w:right="48" w:hanging="720"/>
      </w:pPr>
      <w:r>
        <w:rPr>
          <w:noProof/>
          <w:color w:val="000000"/>
        </w:rPr>
        <mc:AlternateContent>
          <mc:Choice Requires="wpg">
            <w:drawing>
              <wp:anchor distT="0" distB="0" distL="114300" distR="114300" simplePos="0" relativeHeight="252083200" behindDoc="0" locked="0" layoutInCell="1" allowOverlap="1" wp14:anchorId="17BD2688" wp14:editId="4E7BFD8E">
                <wp:simplePos x="0" y="0"/>
                <wp:positionH relativeFrom="page">
                  <wp:posOffset>7128002</wp:posOffset>
                </wp:positionH>
                <wp:positionV relativeFrom="page">
                  <wp:posOffset>6048007</wp:posOffset>
                </wp:positionV>
                <wp:extent cx="432003" cy="1504478"/>
                <wp:effectExtent l="0" t="0" r="0" b="0"/>
                <wp:wrapSquare wrapText="bothSides"/>
                <wp:docPr id="826931" name="Group 82693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2118" name="Shape 14211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233" name="Rectangle 142233"/>
                        <wps:cNvSpPr/>
                        <wps:spPr>
                          <a:xfrm rot="-5399999">
                            <a:off x="125078" y="1383263"/>
                            <a:ext cx="238906" cy="161208"/>
                          </a:xfrm>
                          <a:prstGeom prst="rect">
                            <a:avLst/>
                          </a:prstGeom>
                          <a:ln>
                            <a:noFill/>
                          </a:ln>
                        </wps:spPr>
                        <wps:txbx>
                          <w:txbxContent>
                            <w:p w14:paraId="240D650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2120" name="Rectangle 142120"/>
                        <wps:cNvSpPr/>
                        <wps:spPr>
                          <a:xfrm rot="-5399999">
                            <a:off x="-360182" y="610002"/>
                            <a:ext cx="1397183" cy="161208"/>
                          </a:xfrm>
                          <a:prstGeom prst="rect">
                            <a:avLst/>
                          </a:prstGeom>
                          <a:ln>
                            <a:noFill/>
                          </a:ln>
                        </wps:spPr>
                        <wps:txbx>
                          <w:txbxContent>
                            <w:p w14:paraId="2B7E95EA"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2121" name="Rectangle 142121"/>
                        <wps:cNvSpPr/>
                        <wps:spPr>
                          <a:xfrm rot="-5399999">
                            <a:off x="246927" y="46420"/>
                            <a:ext cx="182423" cy="149891"/>
                          </a:xfrm>
                          <a:prstGeom prst="rect">
                            <a:avLst/>
                          </a:prstGeom>
                          <a:ln>
                            <a:noFill/>
                          </a:ln>
                        </wps:spPr>
                        <wps:txbx>
                          <w:txbxContent>
                            <w:p w14:paraId="59CFE26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17BD2688" id="Group 826931" o:spid="_x0000_s2900" style="position:absolute;left:0;text-align:left;margin-left:561.25pt;margin-top:476.2pt;width:34pt;height:118.45pt;z-index:252083200;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">
                <v:shape id="Shape 142118" o:spid="_x0000_s2901"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2233" o:spid="_x0000_s2902"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" filled="f" stroked="f">
                  <v:textbox inset="0,0,0,0">
                    <w:txbxContent>
                      <w:p w14:paraId="240D650D" w14:textId="77777777" w:rsidR="00676923" w:rsidRDefault="00000000">
                        <w:pPr>
                          <w:spacing w:after="160" w:line="259" w:lineRule="auto"/>
                          <w:ind w:left="0" w:firstLine="0"/>
                          <w:jc w:val="left"/>
                        </w:pPr>
                        <w:r>
                          <w:rPr>
                            <w:b/>
                            <w:sz w:val="16"/>
                          </w:rPr>
                          <w:t xml:space="preserve"> </w:t>
                        </w:r>
                      </w:p>
                    </w:txbxContent>
                  </v:textbox>
                </v:rect>
                <v:rect id="Rectangle 142120" o:spid="_x0000_s2903"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" filled="f" stroked="f">
                  <v:textbox inset="0,0,0,0">
                    <w:txbxContent>
                      <w:p w14:paraId="2B7E95EA"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2121" o:spid="_x0000_s2904"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" filled="f" stroked="f">
                  <v:textbox inset="0,0,0,0">
                    <w:txbxContent>
                      <w:p w14:paraId="59CFE261"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considered to be within the normal weight range</w:t>
      </w:r>
    </w:p>
    <w:p w14:paraId="74CBA253" w14:textId="77777777" w:rsidR="00676923" w:rsidRDefault="00000000">
      <w:pPr>
        <w:numPr>
          <w:ilvl w:val="1"/>
          <w:numId w:val="261"/>
        </w:numPr>
        <w:ind w:right="48" w:hanging="720"/>
      </w:pPr>
      <w:r>
        <w:t>considered to be overweight</w:t>
      </w:r>
    </w:p>
    <w:p w14:paraId="431F4FC0" w14:textId="77777777" w:rsidR="00676923" w:rsidRDefault="00000000">
      <w:pPr>
        <w:numPr>
          <w:ilvl w:val="1"/>
          <w:numId w:val="261"/>
        </w:numPr>
        <w:ind w:right="48" w:hanging="720"/>
      </w:pPr>
      <w:r>
        <w:t>considered to be obese</w:t>
      </w:r>
    </w:p>
    <w:p w14:paraId="23434D7F" w14:textId="77777777" w:rsidR="00676923" w:rsidRDefault="00000000">
      <w:pPr>
        <w:numPr>
          <w:ilvl w:val="1"/>
          <w:numId w:val="261"/>
        </w:numPr>
        <w:spacing w:after="201"/>
        <w:ind w:right="48" w:hanging="720"/>
      </w:pPr>
      <w:r>
        <w:t>considered to be underweight</w:t>
      </w:r>
    </w:p>
    <w:p w14:paraId="6800C552" w14:textId="77777777" w:rsidR="00676923" w:rsidRDefault="00000000">
      <w:pPr>
        <w:numPr>
          <w:ilvl w:val="0"/>
          <w:numId w:val="261"/>
        </w:numPr>
        <w:spacing w:after="205"/>
        <w:ind w:right="14" w:hanging="720"/>
        <w:jc w:val="left"/>
      </w:pPr>
      <w:r>
        <w:rPr>
          <w:b/>
        </w:rPr>
        <w:t xml:space="preserve">Once an individual has </w:t>
      </w:r>
      <w:proofErr w:type="gramStart"/>
      <w:r>
        <w:rPr>
          <w:b/>
        </w:rPr>
        <w:t>made a decision</w:t>
      </w:r>
      <w:proofErr w:type="gramEnd"/>
      <w:r>
        <w:rPr>
          <w:b/>
        </w:rPr>
        <w:t xml:space="preserve"> regarding a situation, he is most likely to:</w:t>
      </w:r>
    </w:p>
    <w:p w14:paraId="009EBFDF" w14:textId="77777777" w:rsidR="00676923" w:rsidRDefault="00000000">
      <w:pPr>
        <w:numPr>
          <w:ilvl w:val="1"/>
          <w:numId w:val="261"/>
        </w:numPr>
        <w:ind w:right="48" w:hanging="720"/>
      </w:pPr>
      <w:r>
        <w:t>give too much weight to information that tends to confirm the original decision</w:t>
      </w:r>
    </w:p>
    <w:p w14:paraId="653382C2" w14:textId="77777777" w:rsidR="00676923" w:rsidRDefault="00000000">
      <w:pPr>
        <w:numPr>
          <w:ilvl w:val="1"/>
          <w:numId w:val="261"/>
        </w:numPr>
        <w:ind w:right="48" w:hanging="720"/>
      </w:pPr>
      <w:r>
        <w:t>give equal weight to information that confirms or contradicts that decision</w:t>
      </w:r>
    </w:p>
    <w:p w14:paraId="042C47E3" w14:textId="77777777" w:rsidR="00676923" w:rsidRDefault="00000000">
      <w:pPr>
        <w:numPr>
          <w:ilvl w:val="1"/>
          <w:numId w:val="261"/>
        </w:numPr>
        <w:ind w:right="48" w:hanging="720"/>
      </w:pPr>
      <w:r>
        <w:t>give insufficient weight to information that confirms the original decision</w:t>
      </w:r>
    </w:p>
    <w:p w14:paraId="31CE94A0" w14:textId="77777777" w:rsidR="00676923" w:rsidRDefault="00000000">
      <w:pPr>
        <w:numPr>
          <w:ilvl w:val="1"/>
          <w:numId w:val="261"/>
        </w:numPr>
        <w:spacing w:after="201"/>
        <w:ind w:right="48" w:hanging="720"/>
      </w:pPr>
      <w:r>
        <w:t>give too much weight to information that goes against the original decision</w:t>
      </w:r>
    </w:p>
    <w:p w14:paraId="5D288AB3" w14:textId="77777777" w:rsidR="00676923" w:rsidRDefault="00000000">
      <w:pPr>
        <w:numPr>
          <w:ilvl w:val="0"/>
          <w:numId w:val="261"/>
        </w:numPr>
        <w:spacing w:after="205"/>
        <w:ind w:right="14" w:hanging="720"/>
        <w:jc w:val="left"/>
      </w:pPr>
      <w:r>
        <w:rPr>
          <w:b/>
        </w:rPr>
        <w:t>An individual’s body temperature will be at its lowest at:</w:t>
      </w:r>
    </w:p>
    <w:p w14:paraId="775DE74A" w14:textId="77777777" w:rsidR="00676923" w:rsidRDefault="00000000">
      <w:pPr>
        <w:numPr>
          <w:ilvl w:val="1"/>
          <w:numId w:val="261"/>
        </w:numPr>
        <w:ind w:right="48" w:hanging="720"/>
      </w:pPr>
      <w:r>
        <w:t>0900 body time</w:t>
      </w:r>
    </w:p>
    <w:p w14:paraId="687F0228" w14:textId="77777777" w:rsidR="00676923" w:rsidRDefault="00000000">
      <w:pPr>
        <w:numPr>
          <w:ilvl w:val="1"/>
          <w:numId w:val="261"/>
        </w:numPr>
        <w:ind w:right="48" w:hanging="720"/>
      </w:pPr>
      <w:r>
        <w:t>2300 body time</w:t>
      </w:r>
    </w:p>
    <w:p w14:paraId="6B82B788" w14:textId="77777777" w:rsidR="00676923" w:rsidRDefault="00000000">
      <w:pPr>
        <w:numPr>
          <w:ilvl w:val="1"/>
          <w:numId w:val="261"/>
        </w:numPr>
        <w:ind w:right="48" w:hanging="720"/>
      </w:pPr>
      <w:r>
        <w:t>0500 body time</w:t>
      </w:r>
    </w:p>
    <w:p w14:paraId="10C7D80B" w14:textId="77777777" w:rsidR="00676923" w:rsidRDefault="00000000">
      <w:pPr>
        <w:numPr>
          <w:ilvl w:val="1"/>
          <w:numId w:val="261"/>
        </w:numPr>
        <w:spacing w:after="201"/>
        <w:ind w:right="48" w:hanging="720"/>
      </w:pPr>
      <w:r>
        <w:t>1100 body time</w:t>
      </w:r>
    </w:p>
    <w:p w14:paraId="5DB7C63B" w14:textId="77777777" w:rsidR="00676923" w:rsidRDefault="00000000">
      <w:pPr>
        <w:numPr>
          <w:ilvl w:val="0"/>
          <w:numId w:val="261"/>
        </w:numPr>
        <w:spacing w:after="205"/>
        <w:ind w:right="14" w:hanging="720"/>
        <w:jc w:val="left"/>
      </w:pPr>
      <w:r>
        <w:rPr>
          <w:b/>
        </w:rPr>
        <w:t>Hypertension is:</w:t>
      </w:r>
    </w:p>
    <w:p w14:paraId="6E3CB406" w14:textId="77777777" w:rsidR="00676923" w:rsidRDefault="00000000">
      <w:pPr>
        <w:numPr>
          <w:ilvl w:val="1"/>
          <w:numId w:val="261"/>
        </w:numPr>
        <w:ind w:right="48" w:hanging="720"/>
      </w:pPr>
      <w:r>
        <w:t>a high level of stress</w:t>
      </w:r>
    </w:p>
    <w:p w14:paraId="29D34E48" w14:textId="77777777" w:rsidR="00676923" w:rsidRDefault="00000000">
      <w:pPr>
        <w:numPr>
          <w:ilvl w:val="1"/>
          <w:numId w:val="261"/>
        </w:numPr>
        <w:ind w:right="48" w:hanging="720"/>
      </w:pPr>
      <w:r>
        <w:t>low blood pressure</w:t>
      </w:r>
    </w:p>
    <w:p w14:paraId="2A6EDCA0" w14:textId="77777777" w:rsidR="00676923" w:rsidRDefault="00000000">
      <w:pPr>
        <w:numPr>
          <w:ilvl w:val="1"/>
          <w:numId w:val="261"/>
        </w:numPr>
        <w:ind w:right="48" w:hanging="720"/>
      </w:pPr>
      <w:r>
        <w:t>a high workload</w:t>
      </w:r>
    </w:p>
    <w:p w14:paraId="7A12B000" w14:textId="77777777" w:rsidR="00676923" w:rsidRDefault="00000000">
      <w:pPr>
        <w:numPr>
          <w:ilvl w:val="1"/>
          <w:numId w:val="261"/>
        </w:numPr>
        <w:ind w:right="48" w:hanging="720"/>
      </w:pPr>
      <w:r>
        <w:t>high blood pressure</w:t>
      </w:r>
    </w:p>
    <w:p w14:paraId="39F6F3F3" w14:textId="77777777" w:rsidR="00676923" w:rsidRDefault="00000000">
      <w:pPr>
        <w:numPr>
          <w:ilvl w:val="0"/>
          <w:numId w:val="261"/>
        </w:numPr>
        <w:spacing w:after="205"/>
        <w:ind w:right="14" w:hanging="720"/>
        <w:jc w:val="left"/>
      </w:pPr>
      <w:r>
        <w:rPr>
          <w:b/>
        </w:rPr>
        <w:t>A pilot suffering disorientation should:</w:t>
      </w:r>
    </w:p>
    <w:p w14:paraId="51F9862C" w14:textId="77777777" w:rsidR="00676923" w:rsidRDefault="00000000">
      <w:pPr>
        <w:numPr>
          <w:ilvl w:val="1"/>
          <w:numId w:val="261"/>
        </w:numPr>
        <w:ind w:right="48" w:hanging="720"/>
      </w:pPr>
      <w:r>
        <w:t>rely on the vestibular apparatus</w:t>
      </w:r>
    </w:p>
    <w:p w14:paraId="6C9D181A" w14:textId="77777777" w:rsidR="00676923" w:rsidRDefault="00000000">
      <w:pPr>
        <w:numPr>
          <w:ilvl w:val="1"/>
          <w:numId w:val="261"/>
        </w:numPr>
        <w:ind w:right="48" w:hanging="720"/>
      </w:pPr>
      <w:r>
        <w:t>rely on his somatosensory system (‘seat of the pants’)</w:t>
      </w:r>
    </w:p>
    <w:p w14:paraId="61B2A0A5" w14:textId="77777777" w:rsidR="00676923" w:rsidRDefault="00000000">
      <w:pPr>
        <w:numPr>
          <w:ilvl w:val="1"/>
          <w:numId w:val="261"/>
        </w:numPr>
        <w:ind w:right="48" w:hanging="720"/>
      </w:pPr>
      <w:r>
        <w:t>line up with a visual reference (e.g. horizon)</w:t>
      </w:r>
    </w:p>
    <w:p w14:paraId="1CC9B5E2" w14:textId="77777777" w:rsidR="00676923" w:rsidRDefault="00000000">
      <w:pPr>
        <w:numPr>
          <w:ilvl w:val="1"/>
          <w:numId w:val="261"/>
        </w:numPr>
        <w:spacing w:after="201"/>
        <w:ind w:right="48" w:hanging="720"/>
      </w:pPr>
      <w:r>
        <w:t>re-erect the flight instruments</w:t>
      </w:r>
    </w:p>
    <w:p w14:paraId="01534DB6" w14:textId="77777777" w:rsidR="00676923" w:rsidRDefault="00000000">
      <w:pPr>
        <w:numPr>
          <w:ilvl w:val="0"/>
          <w:numId w:val="261"/>
        </w:numPr>
        <w:spacing w:after="205"/>
        <w:ind w:right="14" w:hanging="720"/>
        <w:jc w:val="left"/>
      </w:pPr>
      <w:r>
        <w:rPr>
          <w:b/>
        </w:rPr>
        <w:t>An individual with an introverted personality is likely to be:</w:t>
      </w:r>
    </w:p>
    <w:p w14:paraId="73D8F1D7" w14:textId="77777777" w:rsidR="00676923" w:rsidRDefault="00000000">
      <w:pPr>
        <w:numPr>
          <w:ilvl w:val="1"/>
          <w:numId w:val="261"/>
        </w:numPr>
        <w:ind w:right="48" w:hanging="720"/>
      </w:pPr>
      <w:r>
        <w:t>cautious</w:t>
      </w:r>
    </w:p>
    <w:p w14:paraId="64C2C42F" w14:textId="77777777" w:rsidR="00676923" w:rsidRDefault="00000000">
      <w:pPr>
        <w:numPr>
          <w:ilvl w:val="1"/>
          <w:numId w:val="261"/>
        </w:numPr>
        <w:ind w:right="48" w:hanging="720"/>
      </w:pPr>
      <w:r>
        <w:t>sociable</w:t>
      </w:r>
    </w:p>
    <w:p w14:paraId="1EED26DA" w14:textId="77777777" w:rsidR="00676923" w:rsidRDefault="00000000">
      <w:pPr>
        <w:numPr>
          <w:ilvl w:val="1"/>
          <w:numId w:val="261"/>
        </w:numPr>
        <w:ind w:right="48" w:hanging="720"/>
      </w:pPr>
      <w:r>
        <w:t>uninhibited</w:t>
      </w:r>
    </w:p>
    <w:p w14:paraId="0AF842A1" w14:textId="77777777" w:rsidR="00676923" w:rsidRDefault="00000000">
      <w:pPr>
        <w:numPr>
          <w:ilvl w:val="1"/>
          <w:numId w:val="261"/>
        </w:numPr>
        <w:spacing w:after="201"/>
        <w:ind w:right="48" w:hanging="720"/>
      </w:pPr>
      <w:r>
        <w:t>outgoing</w:t>
      </w:r>
    </w:p>
    <w:p w14:paraId="7120CE43" w14:textId="77777777" w:rsidR="00676923" w:rsidRDefault="00000000">
      <w:pPr>
        <w:numPr>
          <w:ilvl w:val="0"/>
          <w:numId w:val="261"/>
        </w:numPr>
        <w:spacing w:after="205"/>
        <w:ind w:right="14" w:hanging="720"/>
        <w:jc w:val="left"/>
      </w:pPr>
      <w:r>
        <w:rPr>
          <w:b/>
        </w:rPr>
        <w:t>During a general briefing at the preflight stage the captain should emphasize:</w:t>
      </w:r>
    </w:p>
    <w:p w14:paraId="1295CDE3" w14:textId="77777777" w:rsidR="00676923" w:rsidRDefault="00000000">
      <w:pPr>
        <w:numPr>
          <w:ilvl w:val="1"/>
          <w:numId w:val="261"/>
        </w:numPr>
        <w:ind w:right="48" w:hanging="720"/>
      </w:pPr>
      <w:r>
        <w:t>the complete delegation of all duties</w:t>
      </w:r>
    </w:p>
    <w:p w14:paraId="1808465F" w14:textId="77777777" w:rsidR="00676923" w:rsidRDefault="00000000">
      <w:pPr>
        <w:numPr>
          <w:ilvl w:val="1"/>
          <w:numId w:val="261"/>
        </w:numPr>
        <w:ind w:right="48" w:hanging="720"/>
      </w:pPr>
      <w:r>
        <w:t>the importance of crew coordination</w:t>
      </w:r>
    </w:p>
    <w:p w14:paraId="10807A3D" w14:textId="77777777" w:rsidR="00676923" w:rsidRDefault="00000000">
      <w:pPr>
        <w:numPr>
          <w:ilvl w:val="1"/>
          <w:numId w:val="261"/>
        </w:numPr>
        <w:ind w:right="48" w:hanging="720"/>
      </w:pPr>
      <w:r>
        <w:lastRenderedPageBreak/>
        <w:t>the priority of departing on schedule</w:t>
      </w:r>
    </w:p>
    <w:p w14:paraId="2BDE33D4" w14:textId="77777777" w:rsidR="00676923" w:rsidRDefault="00000000">
      <w:pPr>
        <w:numPr>
          <w:ilvl w:val="1"/>
          <w:numId w:val="261"/>
        </w:numPr>
        <w:spacing w:after="201"/>
        <w:ind w:right="48" w:hanging="720"/>
      </w:pPr>
      <w:r>
        <w:t>the avoidance of inadequate handling of controls</w:t>
      </w:r>
    </w:p>
    <w:p w14:paraId="0677124D" w14:textId="77777777" w:rsidR="00676923" w:rsidRDefault="00000000">
      <w:pPr>
        <w:numPr>
          <w:ilvl w:val="0"/>
          <w:numId w:val="261"/>
        </w:numPr>
        <w:spacing w:after="205"/>
        <w:ind w:right="14" w:hanging="720"/>
        <w:jc w:val="left"/>
      </w:pPr>
      <w:r>
        <w:rPr>
          <w:b/>
        </w:rPr>
        <w:t>Mental training is helpful in improving flying skills:</w:t>
      </w:r>
    </w:p>
    <w:p w14:paraId="2105D5FD" w14:textId="77777777" w:rsidR="00676923" w:rsidRDefault="00000000">
      <w:pPr>
        <w:numPr>
          <w:ilvl w:val="1"/>
          <w:numId w:val="261"/>
        </w:numPr>
        <w:ind w:right="48" w:hanging="720"/>
      </w:pPr>
      <w:r>
        <w:t>mainly for student pilots</w:t>
      </w:r>
    </w:p>
    <w:p w14:paraId="77EEFF5B" w14:textId="77777777" w:rsidR="00676923" w:rsidRDefault="00000000">
      <w:pPr>
        <w:numPr>
          <w:ilvl w:val="1"/>
          <w:numId w:val="261"/>
        </w:numPr>
        <w:ind w:right="48" w:hanging="720"/>
      </w:pPr>
      <w:r>
        <w:t>mainly for pilots undertaking instructional duties</w:t>
      </w:r>
    </w:p>
    <w:p w14:paraId="26C74BF5" w14:textId="77777777" w:rsidR="00676923" w:rsidRDefault="00000000">
      <w:pPr>
        <w:numPr>
          <w:ilvl w:val="1"/>
          <w:numId w:val="261"/>
        </w:numPr>
        <w:ind w:right="48" w:hanging="720"/>
      </w:pPr>
      <w:r>
        <w:t>at all levels of flying experience</w:t>
      </w:r>
    </w:p>
    <w:p w14:paraId="46B9C042" w14:textId="77777777" w:rsidR="00676923" w:rsidRDefault="00000000">
      <w:pPr>
        <w:numPr>
          <w:ilvl w:val="1"/>
          <w:numId w:val="261"/>
        </w:numPr>
        <w:spacing w:after="201"/>
        <w:ind w:right="48" w:hanging="720"/>
      </w:pPr>
      <w:r>
        <w:t>only when the student has reached a certain level of flying experience</w:t>
      </w:r>
    </w:p>
    <w:p w14:paraId="5F117E0A" w14:textId="77777777" w:rsidR="00676923" w:rsidRDefault="00000000">
      <w:pPr>
        <w:numPr>
          <w:ilvl w:val="0"/>
          <w:numId w:val="261"/>
        </w:numPr>
        <w:spacing w:after="205"/>
        <w:ind w:right="14" w:hanging="720"/>
        <w:jc w:val="left"/>
      </w:pPr>
      <w:r>
        <w:rPr>
          <w:noProof/>
          <w:color w:val="000000"/>
        </w:rPr>
        <mc:AlternateContent>
          <mc:Choice Requires="wpg">
            <w:drawing>
              <wp:anchor distT="0" distB="0" distL="114300" distR="114300" simplePos="0" relativeHeight="252084224" behindDoc="0" locked="0" layoutInCell="1" allowOverlap="1" wp14:anchorId="05BB1BBD" wp14:editId="7623CB64">
                <wp:simplePos x="0" y="0"/>
                <wp:positionH relativeFrom="page">
                  <wp:posOffset>0</wp:posOffset>
                </wp:positionH>
                <wp:positionV relativeFrom="page">
                  <wp:posOffset>6048006</wp:posOffset>
                </wp:positionV>
                <wp:extent cx="431999" cy="1215706"/>
                <wp:effectExtent l="0" t="0" r="0" b="0"/>
                <wp:wrapSquare wrapText="bothSides"/>
                <wp:docPr id="827091" name="Group 827091"/>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658" name="Shape 93165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250" name="Rectangle 142250"/>
                        <wps:cNvSpPr/>
                        <wps:spPr>
                          <a:xfrm rot="5399999">
                            <a:off x="2649" y="91684"/>
                            <a:ext cx="182423" cy="149891"/>
                          </a:xfrm>
                          <a:prstGeom prst="rect">
                            <a:avLst/>
                          </a:prstGeom>
                          <a:ln>
                            <a:noFill/>
                          </a:ln>
                        </wps:spPr>
                        <wps:txbx>
                          <w:txbxContent>
                            <w:p w14:paraId="224B487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2251" name="Rectangle 142251"/>
                        <wps:cNvSpPr/>
                        <wps:spPr>
                          <a:xfrm rot="5399999">
                            <a:off x="-489556" y="841337"/>
                            <a:ext cx="1166289" cy="161208"/>
                          </a:xfrm>
                          <a:prstGeom prst="rect">
                            <a:avLst/>
                          </a:prstGeom>
                          <a:ln>
                            <a:noFill/>
                          </a:ln>
                        </wps:spPr>
                        <wps:txbx>
                          <w:txbxContent>
                            <w:p w14:paraId="507D985D"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05BB1BBD" id="Group 827091" o:spid="_x0000_s2905" style="position:absolute;left:0;text-align:left;margin-left:0;margin-top:476.2pt;width:34pt;height:95.7pt;z-index:252084224;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">
                <v:shape id="Shape 931658" o:spid="_x0000_s2906"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" path="m,l431999,r,287998l,287998,,e" fillcolor="#181717" stroked="f" strokeweight="0">
                  <v:stroke miterlimit="83231f" joinstyle="miter"/>
                  <v:path arrowok="t" textboxrect="0,0,431999,287998"/>
                </v:shape>
                <v:rect id="Rectangle 142250" o:spid="_x0000_s2907"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" filled="f" stroked="f">
                  <v:textbox inset="0,0,0,0">
                    <w:txbxContent>
                      <w:p w14:paraId="224B487B" w14:textId="77777777" w:rsidR="00676923" w:rsidRDefault="00000000">
                        <w:pPr>
                          <w:spacing w:after="160" w:line="259" w:lineRule="auto"/>
                          <w:ind w:left="0" w:firstLine="0"/>
                          <w:jc w:val="left"/>
                        </w:pPr>
                        <w:r>
                          <w:rPr>
                            <w:b/>
                            <w:color w:val="FFFEFD"/>
                            <w:sz w:val="18"/>
                          </w:rPr>
                          <w:t>18</w:t>
                        </w:r>
                      </w:p>
                    </w:txbxContent>
                  </v:textbox>
                </v:rect>
                <v:rect id="Rectangle 142251" o:spid="_x0000_s2908"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" filled="f" stroked="f">
                  <v:textbox inset="0,0,0,0">
                    <w:txbxContent>
                      <w:p w14:paraId="507D985D"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The response by the receiver to the sender by confirming the reception of the message is:</w:t>
      </w:r>
    </w:p>
    <w:p w14:paraId="3D1D2C36" w14:textId="77777777" w:rsidR="00676923" w:rsidRDefault="00000000">
      <w:pPr>
        <w:numPr>
          <w:ilvl w:val="1"/>
          <w:numId w:val="261"/>
        </w:numPr>
        <w:ind w:right="48" w:hanging="720"/>
      </w:pPr>
      <w:r>
        <w:t>synchronization</w:t>
      </w:r>
    </w:p>
    <w:p w14:paraId="2335E0A5" w14:textId="77777777" w:rsidR="00676923" w:rsidRDefault="00000000">
      <w:pPr>
        <w:numPr>
          <w:ilvl w:val="1"/>
          <w:numId w:val="261"/>
        </w:numPr>
        <w:ind w:right="48" w:hanging="720"/>
      </w:pPr>
      <w:r>
        <w:t>redundancy</w:t>
      </w:r>
    </w:p>
    <w:p w14:paraId="64F7E94A" w14:textId="77777777" w:rsidR="00676923" w:rsidRDefault="00000000">
      <w:pPr>
        <w:numPr>
          <w:ilvl w:val="1"/>
          <w:numId w:val="261"/>
        </w:numPr>
        <w:ind w:right="48" w:hanging="720"/>
      </w:pPr>
      <w:r>
        <w:t>transference</w:t>
      </w:r>
    </w:p>
    <w:p w14:paraId="15BDA370" w14:textId="77777777" w:rsidR="00676923" w:rsidRDefault="00000000">
      <w:pPr>
        <w:numPr>
          <w:ilvl w:val="1"/>
          <w:numId w:val="261"/>
        </w:numPr>
        <w:spacing w:after="201"/>
        <w:ind w:right="48" w:hanging="720"/>
      </w:pPr>
      <w:r>
        <w:t>feedback</w:t>
      </w:r>
    </w:p>
    <w:p w14:paraId="2733B437" w14:textId="77777777" w:rsidR="00676923" w:rsidRDefault="00000000">
      <w:pPr>
        <w:numPr>
          <w:ilvl w:val="0"/>
          <w:numId w:val="261"/>
        </w:numPr>
        <w:spacing w:after="205"/>
        <w:ind w:right="14" w:hanging="720"/>
        <w:jc w:val="left"/>
      </w:pPr>
      <w:r>
        <w:rPr>
          <w:b/>
        </w:rPr>
        <w:t>The group of small bones (the ossicles) in the ear:</w:t>
      </w:r>
    </w:p>
    <w:p w14:paraId="0595621F" w14:textId="77777777" w:rsidR="00676923" w:rsidRDefault="00000000">
      <w:pPr>
        <w:numPr>
          <w:ilvl w:val="1"/>
          <w:numId w:val="261"/>
        </w:numPr>
        <w:ind w:right="48" w:hanging="720"/>
      </w:pPr>
      <w:r>
        <w:t xml:space="preserve">transmit air vibrations from the outer </w:t>
      </w:r>
      <w:proofErr w:type="spellStart"/>
      <w:r>
        <w:t>ear</w:t>
      </w:r>
      <w:proofErr w:type="spellEnd"/>
      <w:r>
        <w:t xml:space="preserve"> to the middle ear</w:t>
      </w:r>
    </w:p>
    <w:p w14:paraId="4EE20552" w14:textId="77777777" w:rsidR="00676923" w:rsidRDefault="00000000">
      <w:pPr>
        <w:numPr>
          <w:ilvl w:val="1"/>
          <w:numId w:val="261"/>
        </w:numPr>
        <w:ind w:right="48" w:hanging="720"/>
      </w:pPr>
      <w:r>
        <w:t>convert vibrations in the inner ear to small electric currents for detection by the auditory nerve</w:t>
      </w:r>
    </w:p>
    <w:p w14:paraId="4FF2EE42" w14:textId="77777777" w:rsidR="00676923" w:rsidRDefault="00000000">
      <w:pPr>
        <w:numPr>
          <w:ilvl w:val="1"/>
          <w:numId w:val="261"/>
        </w:numPr>
        <w:ind w:right="48" w:hanging="720"/>
      </w:pPr>
      <w:r>
        <w:t>convert air vibrations to vibrations in the liquid of the cochlea</w:t>
      </w:r>
    </w:p>
    <w:p w14:paraId="35AB4127" w14:textId="77777777" w:rsidR="00676923" w:rsidRDefault="00000000">
      <w:pPr>
        <w:numPr>
          <w:ilvl w:val="1"/>
          <w:numId w:val="261"/>
        </w:numPr>
        <w:spacing w:after="201"/>
        <w:ind w:right="48" w:hanging="720"/>
      </w:pPr>
      <w:r>
        <w:t>transmit vibrations of the ear drum to the semicircular canals of the inner ear</w:t>
      </w:r>
    </w:p>
    <w:p w14:paraId="05EF5395" w14:textId="77777777" w:rsidR="00676923" w:rsidRDefault="00000000">
      <w:pPr>
        <w:numPr>
          <w:ilvl w:val="0"/>
          <w:numId w:val="261"/>
        </w:numPr>
        <w:spacing w:after="205"/>
        <w:ind w:right="14" w:hanging="720"/>
        <w:jc w:val="left"/>
      </w:pPr>
      <w:r>
        <w:rPr>
          <w:b/>
        </w:rPr>
        <w:t>Gastroenteritis would prevent an individual from flying as a crew member:</w:t>
      </w:r>
    </w:p>
    <w:p w14:paraId="49662982" w14:textId="77777777" w:rsidR="00676923" w:rsidRDefault="00000000">
      <w:pPr>
        <w:numPr>
          <w:ilvl w:val="1"/>
          <w:numId w:val="261"/>
        </w:numPr>
        <w:ind w:right="48" w:hanging="720"/>
      </w:pPr>
      <w:r>
        <w:t>always</w:t>
      </w:r>
    </w:p>
    <w:p w14:paraId="6F534AC6" w14:textId="77777777" w:rsidR="00676923" w:rsidRDefault="00000000">
      <w:pPr>
        <w:numPr>
          <w:ilvl w:val="1"/>
          <w:numId w:val="261"/>
        </w:numPr>
        <w:ind w:right="48" w:hanging="720"/>
      </w:pPr>
      <w:r>
        <w:t>possibly, if severe</w:t>
      </w:r>
    </w:p>
    <w:p w14:paraId="69687301" w14:textId="77777777" w:rsidR="00676923" w:rsidRDefault="00000000">
      <w:pPr>
        <w:numPr>
          <w:ilvl w:val="1"/>
          <w:numId w:val="261"/>
        </w:numPr>
        <w:ind w:right="48" w:hanging="720"/>
      </w:pPr>
      <w:r>
        <w:t>if not treated by an aviation specialist doctor</w:t>
      </w:r>
    </w:p>
    <w:p w14:paraId="6710EEEA" w14:textId="77777777" w:rsidR="00676923" w:rsidRDefault="00000000">
      <w:pPr>
        <w:numPr>
          <w:ilvl w:val="1"/>
          <w:numId w:val="261"/>
        </w:numPr>
        <w:spacing w:after="201"/>
        <w:ind w:right="48" w:hanging="720"/>
      </w:pPr>
      <w:r>
        <w:t>never</w:t>
      </w:r>
    </w:p>
    <w:p w14:paraId="0FAA6306" w14:textId="77777777" w:rsidR="00676923" w:rsidRDefault="00000000">
      <w:pPr>
        <w:numPr>
          <w:ilvl w:val="0"/>
          <w:numId w:val="261"/>
        </w:numPr>
        <w:spacing w:after="205"/>
        <w:ind w:right="14" w:hanging="720"/>
        <w:jc w:val="left"/>
      </w:pPr>
      <w:r>
        <w:rPr>
          <w:b/>
        </w:rPr>
        <w:t>An ideal leader would be:</w:t>
      </w:r>
    </w:p>
    <w:p w14:paraId="16A592C2" w14:textId="77777777" w:rsidR="00676923" w:rsidRDefault="00000000">
      <w:pPr>
        <w:numPr>
          <w:ilvl w:val="1"/>
          <w:numId w:val="261"/>
        </w:numPr>
        <w:ind w:right="48" w:hanging="720"/>
      </w:pPr>
      <w:r>
        <w:t>goal directed and person directed</w:t>
      </w:r>
    </w:p>
    <w:p w14:paraId="68FBCB14" w14:textId="77777777" w:rsidR="00676923" w:rsidRDefault="00000000">
      <w:pPr>
        <w:numPr>
          <w:ilvl w:val="1"/>
          <w:numId w:val="261"/>
        </w:numPr>
        <w:ind w:right="48" w:hanging="720"/>
      </w:pPr>
      <w:r>
        <w:t>goal directed only</w:t>
      </w:r>
    </w:p>
    <w:p w14:paraId="1EAABDB9" w14:textId="77777777" w:rsidR="00676923" w:rsidRDefault="00000000">
      <w:pPr>
        <w:numPr>
          <w:ilvl w:val="1"/>
          <w:numId w:val="261"/>
        </w:numPr>
        <w:ind w:right="48" w:hanging="720"/>
      </w:pPr>
      <w:r>
        <w:t>person directed only</w:t>
      </w:r>
    </w:p>
    <w:p w14:paraId="173D1490" w14:textId="77777777" w:rsidR="00676923" w:rsidRDefault="00000000">
      <w:pPr>
        <w:numPr>
          <w:ilvl w:val="1"/>
          <w:numId w:val="261"/>
        </w:numPr>
        <w:ind w:right="48" w:hanging="720"/>
      </w:pPr>
      <w:r>
        <w:t>neither goal nor person directed, but moderate and accommodating</w:t>
      </w:r>
    </w:p>
    <w:p w14:paraId="1D4A8E30" w14:textId="77777777" w:rsidR="00676923" w:rsidRDefault="00000000">
      <w:pPr>
        <w:numPr>
          <w:ilvl w:val="0"/>
          <w:numId w:val="261"/>
        </w:numPr>
        <w:spacing w:after="205"/>
        <w:ind w:right="14" w:hanging="720"/>
        <w:jc w:val="left"/>
      </w:pPr>
      <w:r>
        <w:rPr>
          <w:b/>
        </w:rPr>
        <w:t>The severity of noise induced hearing loss (NIHL) is determined by:</w:t>
      </w:r>
    </w:p>
    <w:p w14:paraId="503D91EA" w14:textId="77777777" w:rsidR="00676923" w:rsidRDefault="00000000">
      <w:pPr>
        <w:numPr>
          <w:ilvl w:val="1"/>
          <w:numId w:val="261"/>
        </w:numPr>
        <w:ind w:right="48" w:hanging="720"/>
      </w:pPr>
      <w:r>
        <w:t>the volume of noise experienced</w:t>
      </w:r>
    </w:p>
    <w:p w14:paraId="6513ACFA" w14:textId="77777777" w:rsidR="00676923" w:rsidRDefault="00000000">
      <w:pPr>
        <w:numPr>
          <w:ilvl w:val="1"/>
          <w:numId w:val="261"/>
        </w:numPr>
        <w:ind w:right="48" w:hanging="720"/>
      </w:pPr>
      <w:r>
        <w:t>the duration of high noise levels experienced</w:t>
      </w:r>
    </w:p>
    <w:p w14:paraId="3EDFCD09" w14:textId="77777777" w:rsidR="00676923" w:rsidRDefault="00000000">
      <w:pPr>
        <w:numPr>
          <w:ilvl w:val="1"/>
          <w:numId w:val="261"/>
        </w:numPr>
        <w:ind w:right="48" w:hanging="720"/>
      </w:pPr>
      <w:r>
        <w:t>a breakdown in the conducting system of the ear</w:t>
      </w:r>
    </w:p>
    <w:p w14:paraId="2AC9A06C" w14:textId="77777777" w:rsidR="00676923" w:rsidRDefault="00000000">
      <w:pPr>
        <w:numPr>
          <w:ilvl w:val="1"/>
          <w:numId w:val="261"/>
        </w:numPr>
        <w:spacing w:after="201"/>
        <w:ind w:right="48" w:hanging="720"/>
      </w:pPr>
      <w:r>
        <w:t>the volume and duration of the noise experienced</w:t>
      </w:r>
    </w:p>
    <w:p w14:paraId="141C1406" w14:textId="77777777" w:rsidR="00676923" w:rsidRDefault="00000000">
      <w:pPr>
        <w:numPr>
          <w:ilvl w:val="0"/>
          <w:numId w:val="261"/>
        </w:numPr>
        <w:spacing w:after="205"/>
        <w:ind w:right="14" w:hanging="720"/>
        <w:jc w:val="left"/>
      </w:pPr>
      <w:r>
        <w:rPr>
          <w:b/>
        </w:rPr>
        <w:t>Which of the following diseases causes the greatest number of deaths each year?</w:t>
      </w:r>
    </w:p>
    <w:p w14:paraId="1438D3EB" w14:textId="77777777" w:rsidR="00676923" w:rsidRDefault="00000000">
      <w:pPr>
        <w:numPr>
          <w:ilvl w:val="1"/>
          <w:numId w:val="261"/>
        </w:numPr>
        <w:ind w:right="48" w:hanging="720"/>
      </w:pPr>
      <w:r>
        <w:t>Bubonic plague</w:t>
      </w:r>
    </w:p>
    <w:p w14:paraId="63269883" w14:textId="77777777" w:rsidR="00676923" w:rsidRDefault="00000000">
      <w:pPr>
        <w:numPr>
          <w:ilvl w:val="1"/>
          <w:numId w:val="261"/>
        </w:numPr>
        <w:ind w:right="48" w:hanging="720"/>
      </w:pPr>
      <w:r>
        <w:t>Malaria</w:t>
      </w:r>
    </w:p>
    <w:p w14:paraId="5AB5D7FE" w14:textId="77777777" w:rsidR="00676923" w:rsidRDefault="00000000">
      <w:pPr>
        <w:numPr>
          <w:ilvl w:val="1"/>
          <w:numId w:val="261"/>
        </w:numPr>
        <w:ind w:right="48" w:hanging="720"/>
      </w:pPr>
      <w:r>
        <w:t>AIDS</w:t>
      </w:r>
    </w:p>
    <w:p w14:paraId="0D2C1586" w14:textId="77777777" w:rsidR="00676923" w:rsidRDefault="00000000">
      <w:pPr>
        <w:numPr>
          <w:ilvl w:val="1"/>
          <w:numId w:val="261"/>
        </w:numPr>
        <w:spacing w:after="201"/>
        <w:ind w:right="48" w:hanging="720"/>
      </w:pPr>
      <w:r>
        <w:lastRenderedPageBreak/>
        <w:t>Smallpox</w:t>
      </w:r>
    </w:p>
    <w:p w14:paraId="6F427EE2" w14:textId="77777777" w:rsidR="00676923" w:rsidRDefault="00000000">
      <w:pPr>
        <w:numPr>
          <w:ilvl w:val="0"/>
          <w:numId w:val="261"/>
        </w:numPr>
        <w:spacing w:after="205"/>
        <w:ind w:right="14" w:hanging="720"/>
        <w:jc w:val="left"/>
      </w:pPr>
      <w:r>
        <w:rPr>
          <w:b/>
        </w:rPr>
        <w:t>The time elapsed before flying as crew or passenger after diving using compressed air if a depth of over 30 ft has been exceeded is:</w:t>
      </w:r>
    </w:p>
    <w:p w14:paraId="650A8FB2" w14:textId="77777777" w:rsidR="00676923" w:rsidRDefault="00000000">
      <w:pPr>
        <w:numPr>
          <w:ilvl w:val="1"/>
          <w:numId w:val="261"/>
        </w:numPr>
        <w:ind w:right="48" w:hanging="720"/>
      </w:pPr>
      <w:r>
        <w:t>48 hours</w:t>
      </w:r>
    </w:p>
    <w:p w14:paraId="61379992" w14:textId="77777777" w:rsidR="00676923" w:rsidRDefault="00000000">
      <w:pPr>
        <w:numPr>
          <w:ilvl w:val="1"/>
          <w:numId w:val="261"/>
        </w:numPr>
        <w:ind w:right="48" w:hanging="720"/>
      </w:pPr>
      <w:r>
        <w:t>12 hours</w:t>
      </w:r>
    </w:p>
    <w:p w14:paraId="2D0B642F" w14:textId="77777777" w:rsidR="00676923" w:rsidRDefault="00000000">
      <w:pPr>
        <w:numPr>
          <w:ilvl w:val="1"/>
          <w:numId w:val="261"/>
        </w:numPr>
        <w:ind w:right="48" w:hanging="720"/>
      </w:pPr>
      <w:r>
        <w:t>24 hours</w:t>
      </w:r>
    </w:p>
    <w:p w14:paraId="290F395D" w14:textId="77777777" w:rsidR="00676923" w:rsidRDefault="00000000">
      <w:pPr>
        <w:numPr>
          <w:ilvl w:val="1"/>
          <w:numId w:val="261"/>
        </w:numPr>
        <w:spacing w:after="201"/>
        <w:ind w:right="48" w:hanging="720"/>
      </w:pPr>
      <w:r>
        <w:t>no limitation</w:t>
      </w:r>
    </w:p>
    <w:p w14:paraId="481879E7" w14:textId="77777777" w:rsidR="00676923" w:rsidRDefault="00000000">
      <w:pPr>
        <w:numPr>
          <w:ilvl w:val="0"/>
          <w:numId w:val="261"/>
        </w:numPr>
        <w:spacing w:after="205"/>
        <w:ind w:right="14" w:hanging="720"/>
        <w:jc w:val="left"/>
      </w:pPr>
      <w:r>
        <w:rPr>
          <w:b/>
        </w:rPr>
        <w:t>The major contribution to our perception of orientation is:</w:t>
      </w:r>
    </w:p>
    <w:p w14:paraId="6E0979F1" w14:textId="77777777" w:rsidR="00676923" w:rsidRDefault="00000000">
      <w:pPr>
        <w:numPr>
          <w:ilvl w:val="1"/>
          <w:numId w:val="261"/>
        </w:numPr>
        <w:ind w:right="48" w:hanging="720"/>
      </w:pPr>
      <w:r>
        <w:rPr>
          <w:noProof/>
          <w:color w:val="000000"/>
        </w:rPr>
        <mc:AlternateContent>
          <mc:Choice Requires="wpg">
            <w:drawing>
              <wp:anchor distT="0" distB="0" distL="114300" distR="114300" simplePos="0" relativeHeight="252085248" behindDoc="0" locked="0" layoutInCell="1" allowOverlap="1" wp14:anchorId="563EC233" wp14:editId="40ACF692">
                <wp:simplePos x="0" y="0"/>
                <wp:positionH relativeFrom="page">
                  <wp:posOffset>7128002</wp:posOffset>
                </wp:positionH>
                <wp:positionV relativeFrom="page">
                  <wp:posOffset>6048007</wp:posOffset>
                </wp:positionV>
                <wp:extent cx="432003" cy="1504478"/>
                <wp:effectExtent l="0" t="0" r="0" b="0"/>
                <wp:wrapSquare wrapText="bothSides"/>
                <wp:docPr id="827536" name="Group 827536"/>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2381" name="Shape 14238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493" name="Rectangle 142493"/>
                        <wps:cNvSpPr/>
                        <wps:spPr>
                          <a:xfrm rot="-5399999">
                            <a:off x="125078" y="1383263"/>
                            <a:ext cx="238906" cy="161208"/>
                          </a:xfrm>
                          <a:prstGeom prst="rect">
                            <a:avLst/>
                          </a:prstGeom>
                          <a:ln>
                            <a:noFill/>
                          </a:ln>
                        </wps:spPr>
                        <wps:txbx>
                          <w:txbxContent>
                            <w:p w14:paraId="42EBB8E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2383" name="Rectangle 142383"/>
                        <wps:cNvSpPr/>
                        <wps:spPr>
                          <a:xfrm rot="-5399999">
                            <a:off x="-360182" y="610002"/>
                            <a:ext cx="1397183" cy="161208"/>
                          </a:xfrm>
                          <a:prstGeom prst="rect">
                            <a:avLst/>
                          </a:prstGeom>
                          <a:ln>
                            <a:noFill/>
                          </a:ln>
                        </wps:spPr>
                        <wps:txbx>
                          <w:txbxContent>
                            <w:p w14:paraId="4E76AC8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2384" name="Rectangle 142384"/>
                        <wps:cNvSpPr/>
                        <wps:spPr>
                          <a:xfrm rot="-5399999">
                            <a:off x="246927" y="46420"/>
                            <a:ext cx="182423" cy="149891"/>
                          </a:xfrm>
                          <a:prstGeom prst="rect">
                            <a:avLst/>
                          </a:prstGeom>
                          <a:ln>
                            <a:noFill/>
                          </a:ln>
                        </wps:spPr>
                        <wps:txbx>
                          <w:txbxContent>
                            <w:p w14:paraId="782C6BD2"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563EC233" id="Group 827536" o:spid="_x0000_s2909" style="position:absolute;left:0;text-align:left;margin-left:561.25pt;margin-top:476.2pt;width:34pt;height:118.45pt;z-index:252085248;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">
                <v:shape id="Shape 142381" o:spid="_x0000_s2910"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2493" o:spid="_x0000_s2911"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" filled="f" stroked="f">
                  <v:textbox inset="0,0,0,0">
                    <w:txbxContent>
                      <w:p w14:paraId="42EBB8E4" w14:textId="77777777" w:rsidR="00676923" w:rsidRDefault="00000000">
                        <w:pPr>
                          <w:spacing w:after="160" w:line="259" w:lineRule="auto"/>
                          <w:ind w:left="0" w:firstLine="0"/>
                          <w:jc w:val="left"/>
                        </w:pPr>
                        <w:r>
                          <w:rPr>
                            <w:b/>
                            <w:sz w:val="16"/>
                          </w:rPr>
                          <w:t xml:space="preserve"> </w:t>
                        </w:r>
                      </w:p>
                    </w:txbxContent>
                  </v:textbox>
                </v:rect>
                <v:rect id="Rectangle 142383" o:spid="_x0000_s2912"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" filled="f" stroked="f">
                  <v:textbox inset="0,0,0,0">
                    <w:txbxContent>
                      <w:p w14:paraId="4E76AC8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2384" o:spid="_x0000_s2913"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" filled="f" stroked="f">
                  <v:textbox inset="0,0,0,0">
                    <w:txbxContent>
                      <w:p w14:paraId="782C6BD2"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the visual sense</w:t>
      </w:r>
    </w:p>
    <w:p w14:paraId="7C980962" w14:textId="77777777" w:rsidR="00676923" w:rsidRDefault="00000000">
      <w:pPr>
        <w:numPr>
          <w:ilvl w:val="1"/>
          <w:numId w:val="261"/>
        </w:numPr>
        <w:ind w:right="48" w:hanging="720"/>
      </w:pPr>
      <w:r>
        <w:t>the vestibular apparatus</w:t>
      </w:r>
    </w:p>
    <w:p w14:paraId="6FACF7F3" w14:textId="77777777" w:rsidR="00676923" w:rsidRDefault="00000000">
      <w:pPr>
        <w:numPr>
          <w:ilvl w:val="1"/>
          <w:numId w:val="261"/>
        </w:numPr>
        <w:ind w:right="48" w:hanging="720"/>
      </w:pPr>
      <w:r>
        <w:t>our previous experience</w:t>
      </w:r>
    </w:p>
    <w:p w14:paraId="59B10F26" w14:textId="77777777" w:rsidR="00676923" w:rsidRDefault="00000000">
      <w:pPr>
        <w:numPr>
          <w:ilvl w:val="1"/>
          <w:numId w:val="261"/>
        </w:numPr>
        <w:spacing w:after="201"/>
        <w:ind w:right="48" w:hanging="720"/>
      </w:pPr>
      <w:r>
        <w:t>the somatosensory system</w:t>
      </w:r>
    </w:p>
    <w:p w14:paraId="789F17F7" w14:textId="77777777" w:rsidR="00676923" w:rsidRDefault="00000000">
      <w:pPr>
        <w:numPr>
          <w:ilvl w:val="0"/>
          <w:numId w:val="261"/>
        </w:numPr>
        <w:spacing w:after="205"/>
        <w:ind w:right="14" w:hanging="720"/>
        <w:jc w:val="left"/>
      </w:pPr>
      <w:r>
        <w:rPr>
          <w:b/>
        </w:rPr>
        <w:t>An authoritarian individual tends to be:</w:t>
      </w:r>
    </w:p>
    <w:p w14:paraId="0A6765E8" w14:textId="77777777" w:rsidR="00676923" w:rsidRDefault="00000000">
      <w:pPr>
        <w:numPr>
          <w:ilvl w:val="1"/>
          <w:numId w:val="261"/>
        </w:numPr>
        <w:ind w:right="48" w:hanging="720"/>
      </w:pPr>
      <w:r>
        <w:t>a weak leader and bad underling</w:t>
      </w:r>
    </w:p>
    <w:p w14:paraId="3BBD1C78" w14:textId="77777777" w:rsidR="00676923" w:rsidRDefault="00000000">
      <w:pPr>
        <w:numPr>
          <w:ilvl w:val="1"/>
          <w:numId w:val="261"/>
        </w:numPr>
        <w:ind w:right="48" w:hanging="720"/>
      </w:pPr>
      <w:r>
        <w:t>a forceful leader and a good underling</w:t>
      </w:r>
    </w:p>
    <w:p w14:paraId="60FA015B" w14:textId="77777777" w:rsidR="00676923" w:rsidRDefault="00000000">
      <w:pPr>
        <w:numPr>
          <w:ilvl w:val="1"/>
          <w:numId w:val="261"/>
        </w:numPr>
        <w:ind w:right="48" w:hanging="720"/>
      </w:pPr>
      <w:r>
        <w:t>a forceful leader and a submissive underling</w:t>
      </w:r>
    </w:p>
    <w:p w14:paraId="7212F11F" w14:textId="77777777" w:rsidR="00676923" w:rsidRDefault="00000000">
      <w:pPr>
        <w:numPr>
          <w:ilvl w:val="1"/>
          <w:numId w:val="261"/>
        </w:numPr>
        <w:spacing w:after="201"/>
        <w:ind w:right="48" w:hanging="720"/>
      </w:pPr>
      <w:r>
        <w:t>a weak leader but a good underling</w:t>
      </w:r>
    </w:p>
    <w:p w14:paraId="5BB93622" w14:textId="77777777" w:rsidR="00676923" w:rsidRDefault="00000000">
      <w:pPr>
        <w:numPr>
          <w:ilvl w:val="0"/>
          <w:numId w:val="261"/>
        </w:numPr>
        <w:spacing w:after="205"/>
        <w:ind w:right="14" w:hanging="720"/>
        <w:jc w:val="left"/>
      </w:pPr>
      <w:r>
        <w:rPr>
          <w:b/>
        </w:rPr>
        <w:t>If an individual is awakened after a short sleep, then the next period of sleep will:</w:t>
      </w:r>
    </w:p>
    <w:p w14:paraId="6B5EAA90" w14:textId="77777777" w:rsidR="00676923" w:rsidRDefault="00000000">
      <w:pPr>
        <w:numPr>
          <w:ilvl w:val="1"/>
          <w:numId w:val="261"/>
        </w:numPr>
        <w:ind w:right="48" w:hanging="720"/>
      </w:pPr>
      <w:r>
        <w:t>be a normal sleep pattern</w:t>
      </w:r>
    </w:p>
    <w:p w14:paraId="29C24BF4" w14:textId="77777777" w:rsidR="00676923" w:rsidRDefault="00000000">
      <w:pPr>
        <w:numPr>
          <w:ilvl w:val="1"/>
          <w:numId w:val="261"/>
        </w:numPr>
        <w:ind w:right="48" w:hanging="720"/>
      </w:pPr>
      <w:r>
        <w:t xml:space="preserve">contain a </w:t>
      </w:r>
      <w:proofErr w:type="gramStart"/>
      <w:r>
        <w:t>higher than normal</w:t>
      </w:r>
      <w:proofErr w:type="gramEnd"/>
      <w:r>
        <w:t xml:space="preserve"> amount of REM sleep</w:t>
      </w:r>
    </w:p>
    <w:p w14:paraId="1DE889DD" w14:textId="77777777" w:rsidR="00676923" w:rsidRDefault="00000000">
      <w:pPr>
        <w:numPr>
          <w:ilvl w:val="1"/>
          <w:numId w:val="261"/>
        </w:numPr>
        <w:ind w:right="48" w:hanging="720"/>
      </w:pPr>
      <w:r>
        <w:t>contain a greater proportion of slow wave sleep</w:t>
      </w:r>
    </w:p>
    <w:p w14:paraId="7CFD9BED" w14:textId="77777777" w:rsidR="00676923" w:rsidRDefault="00000000">
      <w:pPr>
        <w:numPr>
          <w:ilvl w:val="1"/>
          <w:numId w:val="261"/>
        </w:numPr>
        <w:spacing w:after="201"/>
        <w:ind w:right="48" w:hanging="720"/>
      </w:pPr>
      <w:r>
        <w:t>contain more stages one and two sleep</w:t>
      </w:r>
    </w:p>
    <w:p w14:paraId="2853DF97" w14:textId="77777777" w:rsidR="00676923" w:rsidRDefault="00000000">
      <w:pPr>
        <w:numPr>
          <w:ilvl w:val="0"/>
          <w:numId w:val="261"/>
        </w:numPr>
        <w:spacing w:after="205"/>
        <w:ind w:right="14" w:hanging="720"/>
        <w:jc w:val="left"/>
      </w:pPr>
      <w:r>
        <w:rPr>
          <w:b/>
        </w:rPr>
        <w:t xml:space="preserve">Human </w:t>
      </w:r>
      <w:proofErr w:type="spellStart"/>
      <w:r>
        <w:rPr>
          <w:b/>
        </w:rPr>
        <w:t>behaviour</w:t>
      </w:r>
      <w:proofErr w:type="spellEnd"/>
      <w:r>
        <w:rPr>
          <w:b/>
        </w:rPr>
        <w:t xml:space="preserve"> is determined by which of the following?</w:t>
      </w:r>
    </w:p>
    <w:p w14:paraId="34B56D83" w14:textId="77777777" w:rsidR="00676923" w:rsidRDefault="00000000">
      <w:pPr>
        <w:numPr>
          <w:ilvl w:val="1"/>
          <w:numId w:val="261"/>
        </w:numPr>
        <w:ind w:right="48" w:hanging="720"/>
      </w:pPr>
      <w:r>
        <w:t>Biological characteristics, social environment and cultural influences</w:t>
      </w:r>
    </w:p>
    <w:p w14:paraId="2F370346" w14:textId="77777777" w:rsidR="00676923" w:rsidRDefault="00000000">
      <w:pPr>
        <w:numPr>
          <w:ilvl w:val="1"/>
          <w:numId w:val="261"/>
        </w:numPr>
        <w:ind w:right="48" w:hanging="720"/>
      </w:pPr>
      <w:r>
        <w:t>Biological characteristics</w:t>
      </w:r>
    </w:p>
    <w:p w14:paraId="6C854F3F" w14:textId="77777777" w:rsidR="00676923" w:rsidRDefault="00000000">
      <w:pPr>
        <w:numPr>
          <w:ilvl w:val="1"/>
          <w:numId w:val="261"/>
        </w:numPr>
        <w:ind w:right="48" w:hanging="720"/>
      </w:pPr>
      <w:r>
        <w:t>The social environment</w:t>
      </w:r>
    </w:p>
    <w:p w14:paraId="513E1447" w14:textId="77777777" w:rsidR="00676923" w:rsidRDefault="00000000">
      <w:pPr>
        <w:numPr>
          <w:ilvl w:val="1"/>
          <w:numId w:val="261"/>
        </w:numPr>
        <w:ind w:right="48" w:hanging="720"/>
      </w:pPr>
      <w:r>
        <w:t>Cultural influences and heredity</w:t>
      </w:r>
    </w:p>
    <w:p w14:paraId="559CD350" w14:textId="77777777" w:rsidR="00676923" w:rsidRDefault="00000000">
      <w:pPr>
        <w:numPr>
          <w:ilvl w:val="0"/>
          <w:numId w:val="261"/>
        </w:numPr>
        <w:spacing w:after="205"/>
        <w:ind w:right="14" w:hanging="720"/>
        <w:jc w:val="left"/>
      </w:pPr>
      <w:r>
        <w:rPr>
          <w:b/>
        </w:rPr>
        <w:t>What are the various means which allow for better detection of errors?</w:t>
      </w:r>
    </w:p>
    <w:p w14:paraId="7C639700" w14:textId="77777777" w:rsidR="00676923" w:rsidRDefault="00000000">
      <w:pPr>
        <w:tabs>
          <w:tab w:val="center" w:pos="1475"/>
          <w:tab w:val="center" w:pos="4227"/>
        </w:tabs>
        <w:ind w:left="0" w:firstLine="0"/>
        <w:jc w:val="left"/>
      </w:pPr>
      <w:r>
        <w:rPr>
          <w:color w:val="000000"/>
        </w:rPr>
        <w:tab/>
      </w:r>
      <w:r>
        <w:t xml:space="preserve">1. </w:t>
      </w:r>
      <w:r>
        <w:tab/>
        <w:t>Improvement of the man-machine interface.</w:t>
      </w:r>
    </w:p>
    <w:p w14:paraId="13A4CD45" w14:textId="77777777" w:rsidR="00676923" w:rsidRDefault="00000000">
      <w:pPr>
        <w:numPr>
          <w:ilvl w:val="1"/>
          <w:numId w:val="262"/>
        </w:numPr>
        <w:ind w:right="48" w:hanging="720"/>
      </w:pPr>
      <w:r>
        <w:t>Development of systems for checking the consistency of situations.</w:t>
      </w:r>
    </w:p>
    <w:p w14:paraId="346383B1" w14:textId="77777777" w:rsidR="00676923" w:rsidRDefault="00000000">
      <w:pPr>
        <w:numPr>
          <w:ilvl w:val="1"/>
          <w:numId w:val="262"/>
        </w:numPr>
        <w:spacing w:after="210"/>
        <w:ind w:right="48" w:hanging="720"/>
      </w:pPr>
      <w:r>
        <w:rPr>
          <w:noProof/>
          <w:color w:val="000000"/>
        </w:rPr>
        <mc:AlternateContent>
          <mc:Choice Requires="wpg">
            <w:drawing>
              <wp:anchor distT="0" distB="0" distL="114300" distR="114300" simplePos="0" relativeHeight="252086272" behindDoc="0" locked="0" layoutInCell="1" allowOverlap="1" wp14:anchorId="467C02ED" wp14:editId="1E89074E">
                <wp:simplePos x="0" y="0"/>
                <wp:positionH relativeFrom="page">
                  <wp:posOffset>0</wp:posOffset>
                </wp:positionH>
                <wp:positionV relativeFrom="page">
                  <wp:posOffset>6048006</wp:posOffset>
                </wp:positionV>
                <wp:extent cx="431999" cy="1215706"/>
                <wp:effectExtent l="0" t="0" r="0" b="0"/>
                <wp:wrapTopAndBottom/>
                <wp:docPr id="827289" name="Group 82728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702" name="Shape 93170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508" name="Rectangle 142508"/>
                        <wps:cNvSpPr/>
                        <wps:spPr>
                          <a:xfrm rot="5399999">
                            <a:off x="2649" y="91684"/>
                            <a:ext cx="182423" cy="149891"/>
                          </a:xfrm>
                          <a:prstGeom prst="rect">
                            <a:avLst/>
                          </a:prstGeom>
                          <a:ln>
                            <a:noFill/>
                          </a:ln>
                        </wps:spPr>
                        <wps:txbx>
                          <w:txbxContent>
                            <w:p w14:paraId="0F86080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2509" name="Rectangle 142509"/>
                        <wps:cNvSpPr/>
                        <wps:spPr>
                          <a:xfrm rot="5399999">
                            <a:off x="-489556" y="841337"/>
                            <a:ext cx="1166289" cy="161208"/>
                          </a:xfrm>
                          <a:prstGeom prst="rect">
                            <a:avLst/>
                          </a:prstGeom>
                          <a:ln>
                            <a:noFill/>
                          </a:ln>
                        </wps:spPr>
                        <wps:txbx>
                          <w:txbxContent>
                            <w:p w14:paraId="4286751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467C02ED" id="Group 827289" o:spid="_x0000_s2914" style="position:absolute;left:0;text-align:left;margin-left:0;margin-top:476.2pt;width:34pt;height:95.7pt;z-index:252086272;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">
                <v:shape id="Shape 931702" o:spid="_x0000_s2915"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" path="m,l431999,r,287998l,287998,,e" fillcolor="#181717" stroked="f" strokeweight="0">
                  <v:stroke miterlimit="83231f" joinstyle="miter"/>
                  <v:path arrowok="t" textboxrect="0,0,431999,287998"/>
                </v:shape>
                <v:rect id="Rectangle 142508" o:spid="_x0000_s2916"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" filled="f" stroked="f">
                  <v:textbox inset="0,0,0,0">
                    <w:txbxContent>
                      <w:p w14:paraId="0F86080F" w14:textId="77777777" w:rsidR="00676923" w:rsidRDefault="00000000">
                        <w:pPr>
                          <w:spacing w:after="160" w:line="259" w:lineRule="auto"/>
                          <w:ind w:left="0" w:firstLine="0"/>
                          <w:jc w:val="left"/>
                        </w:pPr>
                        <w:r>
                          <w:rPr>
                            <w:b/>
                            <w:color w:val="FFFEFD"/>
                            <w:sz w:val="18"/>
                          </w:rPr>
                          <w:t>18</w:t>
                        </w:r>
                      </w:p>
                    </w:txbxContent>
                  </v:textbox>
                </v:rect>
                <v:rect id="Rectangle 142509" o:spid="_x0000_s2917"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" filled="f" stroked="f">
                  <v:textbox inset="0,0,0,0">
                    <w:txbxContent>
                      <w:p w14:paraId="4286751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topAndBottom" anchorx="page" anchory="page"/>
              </v:group>
            </w:pict>
          </mc:Fallback>
        </mc:AlternateContent>
      </w:r>
      <w:r>
        <w:t xml:space="preserve">Compliance with crossover redundant procedures on the part of crews. 4 </w:t>
      </w:r>
      <w:r>
        <w:tab/>
        <w:t>Adaptation of visual alarms for all systems.</w:t>
      </w:r>
    </w:p>
    <w:p w14:paraId="68BFFCE8" w14:textId="77777777" w:rsidR="00676923" w:rsidRDefault="00000000">
      <w:pPr>
        <w:spacing w:after="201"/>
        <w:ind w:left="730" w:right="48"/>
      </w:pPr>
      <w:r>
        <w:t>The correct statements are:</w:t>
      </w:r>
    </w:p>
    <w:p w14:paraId="285647CB" w14:textId="77777777" w:rsidR="00676923" w:rsidRDefault="00000000">
      <w:pPr>
        <w:numPr>
          <w:ilvl w:val="1"/>
          <w:numId w:val="261"/>
        </w:numPr>
        <w:ind w:right="48" w:hanging="720"/>
      </w:pPr>
      <w:r>
        <w:t>1 and 3</w:t>
      </w:r>
    </w:p>
    <w:p w14:paraId="110D05B9" w14:textId="77777777" w:rsidR="00676923" w:rsidRDefault="00000000">
      <w:pPr>
        <w:numPr>
          <w:ilvl w:val="1"/>
          <w:numId w:val="261"/>
        </w:numPr>
        <w:ind w:right="48" w:hanging="720"/>
      </w:pPr>
      <w:r>
        <w:t>2, 3 and 4</w:t>
      </w:r>
    </w:p>
    <w:p w14:paraId="3BA14EEB" w14:textId="77777777" w:rsidR="00676923" w:rsidRDefault="00000000">
      <w:pPr>
        <w:numPr>
          <w:ilvl w:val="1"/>
          <w:numId w:val="261"/>
        </w:numPr>
        <w:ind w:right="48" w:hanging="720"/>
      </w:pPr>
      <w:r>
        <w:t>1, 2 and 3</w:t>
      </w:r>
    </w:p>
    <w:p w14:paraId="365D5681" w14:textId="77777777" w:rsidR="00676923" w:rsidRDefault="00000000">
      <w:pPr>
        <w:numPr>
          <w:ilvl w:val="1"/>
          <w:numId w:val="261"/>
        </w:numPr>
        <w:ind w:right="48" w:hanging="720"/>
      </w:pPr>
      <w:r>
        <w:t>3 and 4</w:t>
      </w:r>
      <w:r>
        <w:br w:type="page"/>
      </w:r>
    </w:p>
    <w:p w14:paraId="35CC5121" w14:textId="77777777" w:rsidR="00676923" w:rsidRDefault="00000000">
      <w:pPr>
        <w:pStyle w:val="Heading3"/>
        <w:spacing w:after="86"/>
        <w:ind w:left="-5"/>
      </w:pPr>
      <w:r>
        <w:lastRenderedPageBreak/>
        <w:t>Questions  -  Paper 5</w:t>
      </w:r>
    </w:p>
    <w:p w14:paraId="7A5136A7" w14:textId="77777777" w:rsidR="00676923" w:rsidRDefault="00000000">
      <w:pPr>
        <w:numPr>
          <w:ilvl w:val="0"/>
          <w:numId w:val="263"/>
        </w:numPr>
        <w:spacing w:after="205"/>
        <w:ind w:right="14" w:hanging="720"/>
        <w:jc w:val="left"/>
      </w:pPr>
      <w:proofErr w:type="gramStart"/>
      <w:r>
        <w:rPr>
          <w:b/>
        </w:rPr>
        <w:t>With regard to</w:t>
      </w:r>
      <w:proofErr w:type="gramEnd"/>
      <w:r>
        <w:rPr>
          <w:b/>
        </w:rPr>
        <w:t xml:space="preserve"> communication in cockpits, which of the following statements is correct?</w:t>
      </w:r>
    </w:p>
    <w:p w14:paraId="18AA9271" w14:textId="77777777" w:rsidR="00676923" w:rsidRDefault="00000000">
      <w:pPr>
        <w:numPr>
          <w:ilvl w:val="1"/>
          <w:numId w:val="263"/>
        </w:numPr>
        <w:ind w:right="48" w:hanging="720"/>
      </w:pPr>
      <w:r>
        <w:t>Communication is always sufficiently automated to enable an activity with a high workload element to be carried out at the same time</w:t>
      </w:r>
    </w:p>
    <w:p w14:paraId="62C0B092" w14:textId="77777777" w:rsidR="00676923" w:rsidRDefault="00000000">
      <w:pPr>
        <w:numPr>
          <w:ilvl w:val="1"/>
          <w:numId w:val="263"/>
        </w:numPr>
        <w:ind w:right="48" w:hanging="720"/>
      </w:pPr>
      <w:r>
        <w:t>Communication uses resources, thus limiting resources allocated to work in progress</w:t>
      </w:r>
    </w:p>
    <w:p w14:paraId="1542C1BC" w14:textId="77777777" w:rsidR="00676923" w:rsidRDefault="00000000">
      <w:pPr>
        <w:numPr>
          <w:ilvl w:val="1"/>
          <w:numId w:val="263"/>
        </w:numPr>
        <w:ind w:right="48" w:hanging="720"/>
      </w:pPr>
      <w:r>
        <w:t>Communication is only effective if messages are kept short and sufficiently precise to limit their number</w:t>
      </w:r>
    </w:p>
    <w:p w14:paraId="3D0F03F7" w14:textId="77777777" w:rsidR="00676923" w:rsidRDefault="00000000">
      <w:pPr>
        <w:numPr>
          <w:ilvl w:val="1"/>
          <w:numId w:val="263"/>
        </w:numPr>
        <w:spacing w:after="209"/>
        <w:ind w:right="48" w:hanging="720"/>
      </w:pPr>
      <w:r>
        <w:t>All the characteristics of communication, namely output, duration, precision, clarity, etc. are stable and are not much affected changes in workload</w:t>
      </w:r>
    </w:p>
    <w:p w14:paraId="0417FD31" w14:textId="77777777" w:rsidR="00676923" w:rsidRDefault="00000000">
      <w:pPr>
        <w:numPr>
          <w:ilvl w:val="0"/>
          <w:numId w:val="263"/>
        </w:numPr>
        <w:spacing w:after="205"/>
        <w:ind w:right="14" w:hanging="720"/>
        <w:jc w:val="left"/>
      </w:pPr>
      <w:r>
        <w:rPr>
          <w:b/>
        </w:rPr>
        <w:t>The term ‘attitudes’ is used to describe:</w:t>
      </w:r>
    </w:p>
    <w:p w14:paraId="2758E7D7" w14:textId="77777777" w:rsidR="00676923" w:rsidRDefault="00000000">
      <w:pPr>
        <w:numPr>
          <w:ilvl w:val="1"/>
          <w:numId w:val="263"/>
        </w:numPr>
        <w:ind w:right="48" w:hanging="720"/>
      </w:pPr>
      <w:r>
        <w:t>the predisposition for acting in a particular manner</w:t>
      </w:r>
    </w:p>
    <w:p w14:paraId="18C2EEF0" w14:textId="77777777" w:rsidR="00676923" w:rsidRDefault="00000000">
      <w:pPr>
        <w:numPr>
          <w:ilvl w:val="1"/>
          <w:numId w:val="263"/>
        </w:numPr>
        <w:ind w:right="48" w:hanging="720"/>
      </w:pPr>
      <w:r>
        <w:t>a synonym for ability</w:t>
      </w:r>
    </w:p>
    <w:p w14:paraId="095519C6" w14:textId="77777777" w:rsidR="00676923" w:rsidRDefault="00000000">
      <w:pPr>
        <w:numPr>
          <w:ilvl w:val="1"/>
          <w:numId w:val="263"/>
        </w:numPr>
        <w:ind w:right="48" w:hanging="720"/>
      </w:pPr>
      <w:r>
        <w:t xml:space="preserve">a synonym for </w:t>
      </w:r>
      <w:proofErr w:type="spellStart"/>
      <w:r>
        <w:t>behaviour</w:t>
      </w:r>
      <w:proofErr w:type="spellEnd"/>
    </w:p>
    <w:p w14:paraId="20CA7754" w14:textId="77777777" w:rsidR="00676923" w:rsidRDefault="00000000">
      <w:pPr>
        <w:numPr>
          <w:ilvl w:val="1"/>
          <w:numId w:val="263"/>
        </w:numPr>
        <w:spacing w:after="201"/>
        <w:ind w:right="48" w:hanging="720"/>
      </w:pPr>
      <w:r>
        <w:t>the conditions necessary for carrying out an activity</w:t>
      </w:r>
    </w:p>
    <w:p w14:paraId="1250A66A" w14:textId="77777777" w:rsidR="00676923" w:rsidRDefault="00000000">
      <w:pPr>
        <w:numPr>
          <w:ilvl w:val="0"/>
          <w:numId w:val="263"/>
        </w:numPr>
        <w:spacing w:after="205"/>
        <w:ind w:right="14" w:hanging="720"/>
        <w:jc w:val="left"/>
      </w:pPr>
      <w:r>
        <w:rPr>
          <w:b/>
        </w:rPr>
        <w:t>Stress management is:</w:t>
      </w:r>
    </w:p>
    <w:p w14:paraId="3B0CDC44" w14:textId="77777777" w:rsidR="00676923" w:rsidRDefault="00000000">
      <w:pPr>
        <w:numPr>
          <w:ilvl w:val="1"/>
          <w:numId w:val="263"/>
        </w:numPr>
        <w:ind w:right="48" w:hanging="720"/>
      </w:pPr>
      <w:r>
        <w:t>the effect on an individual in a managerial, or other responsible, position of the pressures of that job</w:t>
      </w:r>
    </w:p>
    <w:p w14:paraId="776AF989" w14:textId="77777777" w:rsidR="00676923" w:rsidRDefault="00000000">
      <w:pPr>
        <w:numPr>
          <w:ilvl w:val="1"/>
          <w:numId w:val="263"/>
        </w:numPr>
        <w:ind w:right="48" w:hanging="720"/>
      </w:pPr>
      <w:r>
        <w:rPr>
          <w:noProof/>
          <w:color w:val="000000"/>
        </w:rPr>
        <mc:AlternateContent>
          <mc:Choice Requires="wpg">
            <w:drawing>
              <wp:anchor distT="0" distB="0" distL="114300" distR="114300" simplePos="0" relativeHeight="252087296" behindDoc="0" locked="0" layoutInCell="1" allowOverlap="1" wp14:anchorId="09EA0093" wp14:editId="7124B495">
                <wp:simplePos x="0" y="0"/>
                <wp:positionH relativeFrom="page">
                  <wp:posOffset>7128002</wp:posOffset>
                </wp:positionH>
                <wp:positionV relativeFrom="page">
                  <wp:posOffset>6048007</wp:posOffset>
                </wp:positionV>
                <wp:extent cx="432003" cy="1504478"/>
                <wp:effectExtent l="0" t="0" r="0" b="0"/>
                <wp:wrapSquare wrapText="bothSides"/>
                <wp:docPr id="828089" name="Group 828089"/>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2557" name="Shape 14255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664" name="Rectangle 142664"/>
                        <wps:cNvSpPr/>
                        <wps:spPr>
                          <a:xfrm rot="-5399999">
                            <a:off x="125078" y="1383263"/>
                            <a:ext cx="238906" cy="161208"/>
                          </a:xfrm>
                          <a:prstGeom prst="rect">
                            <a:avLst/>
                          </a:prstGeom>
                          <a:ln>
                            <a:noFill/>
                          </a:ln>
                        </wps:spPr>
                        <wps:txbx>
                          <w:txbxContent>
                            <w:p w14:paraId="26886559"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2559" name="Rectangle 142559"/>
                        <wps:cNvSpPr/>
                        <wps:spPr>
                          <a:xfrm rot="-5399999">
                            <a:off x="-360182" y="610002"/>
                            <a:ext cx="1397183" cy="161208"/>
                          </a:xfrm>
                          <a:prstGeom prst="rect">
                            <a:avLst/>
                          </a:prstGeom>
                          <a:ln>
                            <a:noFill/>
                          </a:ln>
                        </wps:spPr>
                        <wps:txbx>
                          <w:txbxContent>
                            <w:p w14:paraId="2020C30E"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2560" name="Rectangle 142560"/>
                        <wps:cNvSpPr/>
                        <wps:spPr>
                          <a:xfrm rot="-5399999">
                            <a:off x="246927" y="46420"/>
                            <a:ext cx="182423" cy="149891"/>
                          </a:xfrm>
                          <a:prstGeom prst="rect">
                            <a:avLst/>
                          </a:prstGeom>
                          <a:ln>
                            <a:noFill/>
                          </a:ln>
                        </wps:spPr>
                        <wps:txbx>
                          <w:txbxContent>
                            <w:p w14:paraId="095DB2C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09EA0093" id="Group 828089" o:spid="_x0000_s2918" style="position:absolute;left:0;text-align:left;margin-left:561.25pt;margin-top:476.2pt;width:34pt;height:118.45pt;z-index:252087296;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">
                <v:shape id="Shape 142557" o:spid="_x0000_s2919"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2664" o:spid="_x0000_s2920"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" filled="f" stroked="f">
                  <v:textbox inset="0,0,0,0">
                    <w:txbxContent>
                      <w:p w14:paraId="26886559" w14:textId="77777777" w:rsidR="00676923" w:rsidRDefault="00000000">
                        <w:pPr>
                          <w:spacing w:after="160" w:line="259" w:lineRule="auto"/>
                          <w:ind w:left="0" w:firstLine="0"/>
                          <w:jc w:val="left"/>
                        </w:pPr>
                        <w:r>
                          <w:rPr>
                            <w:b/>
                            <w:sz w:val="16"/>
                          </w:rPr>
                          <w:t xml:space="preserve"> </w:t>
                        </w:r>
                      </w:p>
                    </w:txbxContent>
                  </v:textbox>
                </v:rect>
                <v:rect id="Rectangle 142559" o:spid="_x0000_s2921"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" filled="f" stroked="f">
                  <v:textbox inset="0,0,0,0">
                    <w:txbxContent>
                      <w:p w14:paraId="2020C30E"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2560" o:spid="_x0000_s2922"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" filled="f" stroked="f">
                  <v:textbox inset="0,0,0,0">
                    <w:txbxContent>
                      <w:p w14:paraId="095DB2C5"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the stress upon an employee caused by the pressures imposed by the management or his superiors at work</w:t>
      </w:r>
    </w:p>
    <w:p w14:paraId="5DF3FEFE" w14:textId="77777777" w:rsidR="00676923" w:rsidRDefault="00000000">
      <w:pPr>
        <w:numPr>
          <w:ilvl w:val="1"/>
          <w:numId w:val="263"/>
        </w:numPr>
        <w:ind w:right="48" w:hanging="720"/>
      </w:pPr>
      <w:r>
        <w:t xml:space="preserve">the process by which individuals adopt systems to assist in coping with stress </w:t>
      </w:r>
    </w:p>
    <w:p w14:paraId="748A4AA2" w14:textId="77777777" w:rsidR="00676923" w:rsidRDefault="00000000">
      <w:pPr>
        <w:numPr>
          <w:ilvl w:val="1"/>
          <w:numId w:val="263"/>
        </w:numPr>
        <w:spacing w:after="201"/>
        <w:ind w:right="48" w:hanging="720"/>
      </w:pPr>
      <w:r>
        <w:t>the use of a process, such as relaxation techniques, to remove the stress source</w:t>
      </w:r>
    </w:p>
    <w:p w14:paraId="785E2C6C" w14:textId="77777777" w:rsidR="00676923" w:rsidRDefault="00000000">
      <w:pPr>
        <w:numPr>
          <w:ilvl w:val="0"/>
          <w:numId w:val="263"/>
        </w:numPr>
        <w:spacing w:after="205"/>
        <w:ind w:right="14" w:hanging="720"/>
        <w:jc w:val="left"/>
      </w:pPr>
      <w:r>
        <w:rPr>
          <w:b/>
        </w:rPr>
        <w:t>Individuals are more likely to comply with a decision made by a person who they perceive as:</w:t>
      </w:r>
    </w:p>
    <w:p w14:paraId="4FDB29F0" w14:textId="77777777" w:rsidR="00676923" w:rsidRDefault="00000000">
      <w:pPr>
        <w:numPr>
          <w:ilvl w:val="1"/>
          <w:numId w:val="263"/>
        </w:numPr>
        <w:ind w:right="48" w:hanging="720"/>
      </w:pPr>
      <w:r>
        <w:t>larger than they are</w:t>
      </w:r>
    </w:p>
    <w:p w14:paraId="25E4BC06" w14:textId="77777777" w:rsidR="00676923" w:rsidRDefault="00000000">
      <w:pPr>
        <w:numPr>
          <w:ilvl w:val="1"/>
          <w:numId w:val="263"/>
        </w:numPr>
        <w:ind w:right="48" w:hanging="720"/>
      </w:pPr>
      <w:r>
        <w:t>of a higher status</w:t>
      </w:r>
    </w:p>
    <w:p w14:paraId="530DF1DE" w14:textId="77777777" w:rsidR="00676923" w:rsidRDefault="00000000">
      <w:pPr>
        <w:numPr>
          <w:ilvl w:val="1"/>
          <w:numId w:val="263"/>
        </w:numPr>
        <w:ind w:right="48" w:hanging="720"/>
      </w:pPr>
      <w:r>
        <w:t>having a better education than themselves</w:t>
      </w:r>
    </w:p>
    <w:p w14:paraId="5904BA9F" w14:textId="77777777" w:rsidR="00676923" w:rsidRDefault="00000000">
      <w:pPr>
        <w:numPr>
          <w:ilvl w:val="1"/>
          <w:numId w:val="263"/>
        </w:numPr>
        <w:spacing w:after="201"/>
        <w:ind w:right="48" w:hanging="720"/>
      </w:pPr>
      <w:r>
        <w:t>being of a greater age</w:t>
      </w:r>
    </w:p>
    <w:p w14:paraId="257851F6" w14:textId="77777777" w:rsidR="00676923" w:rsidRDefault="00000000">
      <w:pPr>
        <w:numPr>
          <w:ilvl w:val="0"/>
          <w:numId w:val="263"/>
        </w:numPr>
        <w:spacing w:after="205"/>
        <w:ind w:right="14" w:hanging="720"/>
        <w:jc w:val="left"/>
      </w:pPr>
      <w:r>
        <w:rPr>
          <w:b/>
        </w:rPr>
        <w:t>A pilot who is diagnosed as having an alcohol problem can:</w:t>
      </w:r>
    </w:p>
    <w:p w14:paraId="13ED08EF" w14:textId="77777777" w:rsidR="00676923" w:rsidRDefault="00000000">
      <w:pPr>
        <w:numPr>
          <w:ilvl w:val="1"/>
          <w:numId w:val="263"/>
        </w:numPr>
        <w:ind w:right="48" w:hanging="720"/>
      </w:pPr>
      <w:r>
        <w:t>continue to fly as an operating pilot whilst he receives treatment</w:t>
      </w:r>
    </w:p>
    <w:p w14:paraId="077C8601" w14:textId="77777777" w:rsidR="00676923" w:rsidRDefault="00000000">
      <w:pPr>
        <w:numPr>
          <w:ilvl w:val="1"/>
          <w:numId w:val="263"/>
        </w:numPr>
        <w:ind w:right="48" w:hanging="720"/>
      </w:pPr>
      <w:r>
        <w:t>never fly again as an operating pilot</w:t>
      </w:r>
    </w:p>
    <w:p w14:paraId="4F2D8B49" w14:textId="77777777" w:rsidR="00676923" w:rsidRDefault="00000000">
      <w:pPr>
        <w:numPr>
          <w:ilvl w:val="1"/>
          <w:numId w:val="263"/>
        </w:numPr>
        <w:ind w:right="48" w:hanging="720"/>
      </w:pPr>
      <w:r>
        <w:t>fly as a pilot only if he is supervised by another pilot</w:t>
      </w:r>
    </w:p>
    <w:p w14:paraId="21454ED5" w14:textId="77777777" w:rsidR="00676923" w:rsidRDefault="00000000">
      <w:pPr>
        <w:numPr>
          <w:ilvl w:val="1"/>
          <w:numId w:val="263"/>
        </w:numPr>
        <w:spacing w:after="201"/>
        <w:ind w:right="48" w:hanging="720"/>
      </w:pPr>
      <w:r>
        <w:t>return to flying duties after a suitable course of treatment is complete</w:t>
      </w:r>
    </w:p>
    <w:p w14:paraId="7AEDF6A6" w14:textId="77777777" w:rsidR="00676923" w:rsidRDefault="00000000">
      <w:pPr>
        <w:numPr>
          <w:ilvl w:val="0"/>
          <w:numId w:val="263"/>
        </w:numPr>
        <w:spacing w:after="205"/>
        <w:ind w:right="14" w:hanging="720"/>
        <w:jc w:val="left"/>
      </w:pPr>
      <w:r>
        <w:rPr>
          <w:b/>
        </w:rPr>
        <w:t>Risky shift is:</w:t>
      </w:r>
    </w:p>
    <w:p w14:paraId="161C4421" w14:textId="77777777" w:rsidR="00676923" w:rsidRDefault="00000000">
      <w:pPr>
        <w:numPr>
          <w:ilvl w:val="1"/>
          <w:numId w:val="263"/>
        </w:numPr>
        <w:ind w:right="48" w:hanging="720"/>
      </w:pPr>
      <w:r>
        <w:t>the tendency for extroverts to take more risks than introverts</w:t>
      </w:r>
    </w:p>
    <w:p w14:paraId="556E6933" w14:textId="77777777" w:rsidR="00676923" w:rsidRDefault="00000000">
      <w:pPr>
        <w:numPr>
          <w:ilvl w:val="1"/>
          <w:numId w:val="263"/>
        </w:numPr>
        <w:ind w:right="48" w:hanging="720"/>
      </w:pPr>
      <w:r>
        <w:t>the tendency for military pilots to take more risks than civilian pilots</w:t>
      </w:r>
    </w:p>
    <w:p w14:paraId="07C6A0BF" w14:textId="77777777" w:rsidR="00676923" w:rsidRDefault="00000000">
      <w:pPr>
        <w:numPr>
          <w:ilvl w:val="1"/>
          <w:numId w:val="263"/>
        </w:numPr>
        <w:ind w:right="48" w:hanging="720"/>
      </w:pPr>
      <w:r>
        <w:t xml:space="preserve">the tendency of a group to make a </w:t>
      </w:r>
      <w:proofErr w:type="gramStart"/>
      <w:r>
        <w:t>more risky</w:t>
      </w:r>
      <w:proofErr w:type="gramEnd"/>
      <w:r>
        <w:t xml:space="preserve"> decision than the average individual within the group</w:t>
      </w:r>
    </w:p>
    <w:p w14:paraId="6A118358" w14:textId="77777777" w:rsidR="00676923" w:rsidRDefault="00000000">
      <w:pPr>
        <w:numPr>
          <w:ilvl w:val="1"/>
          <w:numId w:val="263"/>
        </w:numPr>
        <w:ind w:right="48" w:hanging="720"/>
      </w:pPr>
      <w:r>
        <w:t>the tendency for individuals to take more risky decisions when transferred to a different aircraft type</w:t>
      </w:r>
    </w:p>
    <w:p w14:paraId="3CE8BD81" w14:textId="77777777" w:rsidR="00676923" w:rsidRDefault="00000000">
      <w:pPr>
        <w:numPr>
          <w:ilvl w:val="0"/>
          <w:numId w:val="263"/>
        </w:numPr>
        <w:spacing w:after="205"/>
        <w:ind w:right="14" w:hanging="720"/>
        <w:jc w:val="left"/>
      </w:pPr>
      <w:r>
        <w:rPr>
          <w:b/>
        </w:rPr>
        <w:lastRenderedPageBreak/>
        <w:t>Very high ambition and a need for achievement:</w:t>
      </w:r>
    </w:p>
    <w:p w14:paraId="47BAE557" w14:textId="77777777" w:rsidR="00676923" w:rsidRDefault="00000000">
      <w:pPr>
        <w:numPr>
          <w:ilvl w:val="1"/>
          <w:numId w:val="263"/>
        </w:numPr>
        <w:ind w:right="48" w:hanging="720"/>
      </w:pPr>
      <w:r>
        <w:t>meets the requirement for stress resistance</w:t>
      </w:r>
    </w:p>
    <w:p w14:paraId="67FD0E86" w14:textId="77777777" w:rsidR="00676923" w:rsidRDefault="00000000">
      <w:pPr>
        <w:numPr>
          <w:ilvl w:val="1"/>
          <w:numId w:val="263"/>
        </w:numPr>
        <w:ind w:right="48" w:hanging="720"/>
      </w:pPr>
      <w:r>
        <w:t>disturbs the climate of cooperation</w:t>
      </w:r>
    </w:p>
    <w:p w14:paraId="7223154D" w14:textId="77777777" w:rsidR="00676923" w:rsidRDefault="00000000">
      <w:pPr>
        <w:numPr>
          <w:ilvl w:val="1"/>
          <w:numId w:val="263"/>
        </w:numPr>
        <w:ind w:right="48" w:hanging="720"/>
      </w:pPr>
      <w:r>
        <w:t>always promotes effective teamwork</w:t>
      </w:r>
    </w:p>
    <w:p w14:paraId="46F51705" w14:textId="77777777" w:rsidR="00676923" w:rsidRDefault="00000000">
      <w:pPr>
        <w:numPr>
          <w:ilvl w:val="1"/>
          <w:numId w:val="263"/>
        </w:numPr>
        <w:spacing w:after="201"/>
        <w:ind w:right="48" w:hanging="720"/>
      </w:pPr>
      <w:r>
        <w:t>makes it easier for an individual to cope with personal failures</w:t>
      </w:r>
    </w:p>
    <w:p w14:paraId="4380F1CF" w14:textId="77777777" w:rsidR="00676923" w:rsidRDefault="00000000">
      <w:pPr>
        <w:numPr>
          <w:ilvl w:val="0"/>
          <w:numId w:val="263"/>
        </w:numPr>
        <w:spacing w:after="205"/>
        <w:ind w:right="14" w:hanging="720"/>
        <w:jc w:val="left"/>
      </w:pPr>
      <w:r>
        <w:rPr>
          <w:b/>
        </w:rPr>
        <w:t>Reducing alcohol in an individual’s blood:</w:t>
      </w:r>
    </w:p>
    <w:p w14:paraId="44C9679E" w14:textId="77777777" w:rsidR="00676923" w:rsidRDefault="00000000">
      <w:pPr>
        <w:numPr>
          <w:ilvl w:val="1"/>
          <w:numId w:val="263"/>
        </w:numPr>
        <w:ind w:right="48" w:hanging="720"/>
      </w:pPr>
      <w:r>
        <w:t>is only achieved by the passage of time</w:t>
      </w:r>
    </w:p>
    <w:p w14:paraId="7D98F4EE" w14:textId="77777777" w:rsidR="00676923" w:rsidRDefault="00000000">
      <w:pPr>
        <w:numPr>
          <w:ilvl w:val="1"/>
          <w:numId w:val="263"/>
        </w:numPr>
        <w:ind w:right="48" w:hanging="720"/>
      </w:pPr>
      <w:r>
        <w:t xml:space="preserve">can be accelerated </w:t>
      </w:r>
      <w:proofErr w:type="gramStart"/>
      <w:r>
        <w:t>by the use of</w:t>
      </w:r>
      <w:proofErr w:type="gramEnd"/>
      <w:r>
        <w:t xml:space="preserve"> coffee or other drinks containing caffeine</w:t>
      </w:r>
    </w:p>
    <w:p w14:paraId="6FF95B2C" w14:textId="77777777" w:rsidR="00676923" w:rsidRDefault="00000000">
      <w:pPr>
        <w:numPr>
          <w:ilvl w:val="1"/>
          <w:numId w:val="263"/>
        </w:numPr>
        <w:ind w:right="48" w:hanging="720"/>
      </w:pPr>
      <w:r>
        <w:t>is more rapid when the individual is a regular alcohol user</w:t>
      </w:r>
    </w:p>
    <w:p w14:paraId="4C2BABD5" w14:textId="77777777" w:rsidR="00676923" w:rsidRDefault="00000000">
      <w:pPr>
        <w:numPr>
          <w:ilvl w:val="1"/>
          <w:numId w:val="263"/>
        </w:numPr>
        <w:spacing w:after="201"/>
        <w:ind w:right="48" w:hanging="720"/>
      </w:pPr>
      <w:r>
        <w:t xml:space="preserve">can be speeded up </w:t>
      </w:r>
      <w:proofErr w:type="gramStart"/>
      <w:r>
        <w:t>by the use of</w:t>
      </w:r>
      <w:proofErr w:type="gramEnd"/>
      <w:r>
        <w:t xml:space="preserve"> medication</w:t>
      </w:r>
    </w:p>
    <w:p w14:paraId="426BE62B" w14:textId="77777777" w:rsidR="00676923" w:rsidRDefault="00000000">
      <w:pPr>
        <w:numPr>
          <w:ilvl w:val="0"/>
          <w:numId w:val="263"/>
        </w:numPr>
        <w:spacing w:after="205"/>
        <w:ind w:right="14" w:hanging="720"/>
        <w:jc w:val="left"/>
      </w:pPr>
      <w:r>
        <w:rPr>
          <w:b/>
        </w:rPr>
        <w:t>Long or short sightedness is normally caused by:</w:t>
      </w:r>
    </w:p>
    <w:p w14:paraId="4069C6A7" w14:textId="77777777" w:rsidR="00676923" w:rsidRDefault="00000000">
      <w:pPr>
        <w:numPr>
          <w:ilvl w:val="1"/>
          <w:numId w:val="263"/>
        </w:numPr>
        <w:ind w:right="48" w:hanging="720"/>
      </w:pPr>
      <w:r>
        <w:t>distortion of the cornea</w:t>
      </w:r>
    </w:p>
    <w:p w14:paraId="34F6D600" w14:textId="77777777" w:rsidR="00676923" w:rsidRDefault="00000000">
      <w:pPr>
        <w:numPr>
          <w:ilvl w:val="1"/>
          <w:numId w:val="263"/>
        </w:numPr>
        <w:ind w:right="48" w:hanging="720"/>
      </w:pPr>
      <w:r>
        <w:t>the shape of the whole eyeball</w:t>
      </w:r>
    </w:p>
    <w:p w14:paraId="7C7C95F6" w14:textId="77777777" w:rsidR="00676923" w:rsidRDefault="00000000">
      <w:pPr>
        <w:numPr>
          <w:ilvl w:val="1"/>
          <w:numId w:val="263"/>
        </w:numPr>
        <w:ind w:right="48" w:hanging="720"/>
      </w:pPr>
      <w:r>
        <w:t>distortion of the lens</w:t>
      </w:r>
    </w:p>
    <w:p w14:paraId="52920802" w14:textId="77777777" w:rsidR="00676923" w:rsidRDefault="00000000">
      <w:pPr>
        <w:numPr>
          <w:ilvl w:val="1"/>
          <w:numId w:val="263"/>
        </w:numPr>
        <w:spacing w:after="201"/>
        <w:ind w:right="48" w:hanging="720"/>
      </w:pPr>
      <w:r>
        <w:t>a malfunction of the iris</w:t>
      </w:r>
    </w:p>
    <w:p w14:paraId="474A287E" w14:textId="77777777" w:rsidR="00676923" w:rsidRDefault="00000000">
      <w:pPr>
        <w:numPr>
          <w:ilvl w:val="0"/>
          <w:numId w:val="263"/>
        </w:numPr>
        <w:spacing w:after="205"/>
        <w:ind w:right="14" w:hanging="720"/>
        <w:jc w:val="left"/>
      </w:pPr>
      <w:r>
        <w:rPr>
          <w:b/>
        </w:rPr>
        <w:t>Barotrauma caused by the inability of the eustachian tube to equalize external and internal pressure in the descent will lead to a pressure difference between the outside air and:</w:t>
      </w:r>
    </w:p>
    <w:p w14:paraId="0300359B" w14:textId="77777777" w:rsidR="00676923" w:rsidRDefault="00000000">
      <w:pPr>
        <w:numPr>
          <w:ilvl w:val="1"/>
          <w:numId w:val="263"/>
        </w:numPr>
        <w:ind w:right="48" w:hanging="720"/>
      </w:pPr>
      <w:r>
        <w:rPr>
          <w:noProof/>
          <w:color w:val="000000"/>
        </w:rPr>
        <mc:AlternateContent>
          <mc:Choice Requires="wpg">
            <w:drawing>
              <wp:anchor distT="0" distB="0" distL="114300" distR="114300" simplePos="0" relativeHeight="252088320" behindDoc="0" locked="0" layoutInCell="1" allowOverlap="1" wp14:anchorId="2830A646" wp14:editId="6D67A5B7">
                <wp:simplePos x="0" y="0"/>
                <wp:positionH relativeFrom="page">
                  <wp:posOffset>0</wp:posOffset>
                </wp:positionH>
                <wp:positionV relativeFrom="page">
                  <wp:posOffset>6048006</wp:posOffset>
                </wp:positionV>
                <wp:extent cx="431999" cy="1215706"/>
                <wp:effectExtent l="0" t="0" r="0" b="0"/>
                <wp:wrapSquare wrapText="bothSides"/>
                <wp:docPr id="828090" name="Group 828090"/>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746" name="Shape 93174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673" name="Rectangle 142673"/>
                        <wps:cNvSpPr/>
                        <wps:spPr>
                          <a:xfrm rot="5399999">
                            <a:off x="2649" y="91684"/>
                            <a:ext cx="182423" cy="149891"/>
                          </a:xfrm>
                          <a:prstGeom prst="rect">
                            <a:avLst/>
                          </a:prstGeom>
                          <a:ln>
                            <a:noFill/>
                          </a:ln>
                        </wps:spPr>
                        <wps:txbx>
                          <w:txbxContent>
                            <w:p w14:paraId="15B8AD6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2674" name="Rectangle 142674"/>
                        <wps:cNvSpPr/>
                        <wps:spPr>
                          <a:xfrm rot="5399999">
                            <a:off x="-489556" y="841337"/>
                            <a:ext cx="1166289" cy="161208"/>
                          </a:xfrm>
                          <a:prstGeom prst="rect">
                            <a:avLst/>
                          </a:prstGeom>
                          <a:ln>
                            <a:noFill/>
                          </a:ln>
                        </wps:spPr>
                        <wps:txbx>
                          <w:txbxContent>
                            <w:p w14:paraId="4A5AC6ED"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2830A646" id="Group 828090" o:spid="_x0000_s2923" style="position:absolute;left:0;text-align:left;margin-left:0;margin-top:476.2pt;width:34pt;height:95.7pt;z-index:252088320;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">
                <v:shape id="Shape 931746" o:spid="_x0000_s292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" path="m,l431999,r,287998l,287998,,e" fillcolor="#181717" stroked="f" strokeweight="0">
                  <v:stroke miterlimit="83231f" joinstyle="miter"/>
                  <v:path arrowok="t" textboxrect="0,0,431999,287998"/>
                </v:shape>
                <v:rect id="Rectangle 142673" o:spid="_x0000_s292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" filled="f" stroked="f">
                  <v:textbox inset="0,0,0,0">
                    <w:txbxContent>
                      <w:p w14:paraId="15B8AD6F" w14:textId="77777777" w:rsidR="00676923" w:rsidRDefault="00000000">
                        <w:pPr>
                          <w:spacing w:after="160" w:line="259" w:lineRule="auto"/>
                          <w:ind w:left="0" w:firstLine="0"/>
                          <w:jc w:val="left"/>
                        </w:pPr>
                        <w:r>
                          <w:rPr>
                            <w:b/>
                            <w:color w:val="FFFEFD"/>
                            <w:sz w:val="18"/>
                          </w:rPr>
                          <w:t>18</w:t>
                        </w:r>
                      </w:p>
                    </w:txbxContent>
                  </v:textbox>
                </v:rect>
                <v:rect id="Rectangle 142674" o:spid="_x0000_s2926"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" filled="f" stroked="f">
                  <v:textbox inset="0,0,0,0">
                    <w:txbxContent>
                      <w:p w14:paraId="4A5AC6ED"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the inner ear</w:t>
      </w:r>
    </w:p>
    <w:p w14:paraId="3A1527E4" w14:textId="77777777" w:rsidR="00676923" w:rsidRDefault="00000000">
      <w:pPr>
        <w:numPr>
          <w:ilvl w:val="1"/>
          <w:numId w:val="263"/>
        </w:numPr>
        <w:ind w:right="48" w:hanging="720"/>
      </w:pPr>
      <w:r>
        <w:t>the vestibular apparatus</w:t>
      </w:r>
    </w:p>
    <w:p w14:paraId="58A83297" w14:textId="77777777" w:rsidR="00676923" w:rsidRDefault="00000000">
      <w:pPr>
        <w:numPr>
          <w:ilvl w:val="1"/>
          <w:numId w:val="263"/>
        </w:numPr>
        <w:ind w:right="48" w:hanging="720"/>
      </w:pPr>
      <w:r>
        <w:t>the middle ear</w:t>
      </w:r>
    </w:p>
    <w:p w14:paraId="47A9B6C1" w14:textId="77777777" w:rsidR="00676923" w:rsidRDefault="00000000">
      <w:pPr>
        <w:numPr>
          <w:ilvl w:val="1"/>
          <w:numId w:val="263"/>
        </w:numPr>
        <w:spacing w:after="201"/>
        <w:ind w:right="48" w:hanging="720"/>
      </w:pPr>
      <w:r>
        <w:t>the cochlea</w:t>
      </w:r>
    </w:p>
    <w:p w14:paraId="54D4D32B" w14:textId="77777777" w:rsidR="00676923" w:rsidRDefault="00000000">
      <w:pPr>
        <w:numPr>
          <w:ilvl w:val="0"/>
          <w:numId w:val="263"/>
        </w:numPr>
        <w:spacing w:after="205"/>
        <w:ind w:right="14" w:hanging="720"/>
        <w:jc w:val="left"/>
      </w:pPr>
      <w:r>
        <w:rPr>
          <w:b/>
        </w:rPr>
        <w:t>‘Environment capture’ may lead to:</w:t>
      </w:r>
    </w:p>
    <w:p w14:paraId="03B5F649" w14:textId="77777777" w:rsidR="00676923" w:rsidRDefault="00000000">
      <w:pPr>
        <w:numPr>
          <w:ilvl w:val="1"/>
          <w:numId w:val="263"/>
        </w:numPr>
        <w:ind w:right="48" w:hanging="720"/>
      </w:pPr>
      <w:r>
        <w:t xml:space="preserve">errors of rule-based </w:t>
      </w:r>
      <w:proofErr w:type="spellStart"/>
      <w:r>
        <w:t>behaviour</w:t>
      </w:r>
      <w:proofErr w:type="spellEnd"/>
    </w:p>
    <w:p w14:paraId="76B603F1" w14:textId="77777777" w:rsidR="00676923" w:rsidRDefault="00000000">
      <w:pPr>
        <w:numPr>
          <w:ilvl w:val="1"/>
          <w:numId w:val="263"/>
        </w:numPr>
        <w:ind w:right="48" w:hanging="720"/>
      </w:pPr>
      <w:r>
        <w:t xml:space="preserve">errors of </w:t>
      </w:r>
      <w:proofErr w:type="gramStart"/>
      <w:r>
        <w:t>knowledge based</w:t>
      </w:r>
      <w:proofErr w:type="gramEnd"/>
      <w:r>
        <w:t xml:space="preserve"> </w:t>
      </w:r>
      <w:proofErr w:type="spellStart"/>
      <w:r>
        <w:t>behaviour</w:t>
      </w:r>
      <w:proofErr w:type="spellEnd"/>
    </w:p>
    <w:p w14:paraId="3FC221F2" w14:textId="77777777" w:rsidR="00676923" w:rsidRDefault="00000000">
      <w:pPr>
        <w:numPr>
          <w:ilvl w:val="1"/>
          <w:numId w:val="263"/>
        </w:numPr>
        <w:ind w:right="48" w:hanging="720"/>
      </w:pPr>
      <w:r>
        <w:t>errors of semantic memory</w:t>
      </w:r>
    </w:p>
    <w:p w14:paraId="159D2240" w14:textId="77777777" w:rsidR="00676923" w:rsidRDefault="00000000">
      <w:pPr>
        <w:numPr>
          <w:ilvl w:val="1"/>
          <w:numId w:val="263"/>
        </w:numPr>
        <w:spacing w:after="201"/>
        <w:ind w:right="48" w:hanging="720"/>
      </w:pPr>
      <w:r>
        <w:t xml:space="preserve">errors of skill-based </w:t>
      </w:r>
      <w:proofErr w:type="spellStart"/>
      <w:r>
        <w:t>behaviour</w:t>
      </w:r>
      <w:proofErr w:type="spellEnd"/>
    </w:p>
    <w:p w14:paraId="4837A2DA" w14:textId="77777777" w:rsidR="00676923" w:rsidRDefault="00000000">
      <w:pPr>
        <w:numPr>
          <w:ilvl w:val="0"/>
          <w:numId w:val="263"/>
        </w:numPr>
        <w:spacing w:after="205"/>
        <w:ind w:right="14" w:hanging="720"/>
        <w:jc w:val="left"/>
      </w:pPr>
      <w:r>
        <w:rPr>
          <w:b/>
        </w:rPr>
        <w:t>A runway that slopes downwards when approaching may induce the pilot to:</w:t>
      </w:r>
    </w:p>
    <w:p w14:paraId="196F687A" w14:textId="77777777" w:rsidR="00676923" w:rsidRDefault="00000000">
      <w:pPr>
        <w:numPr>
          <w:ilvl w:val="1"/>
          <w:numId w:val="263"/>
        </w:numPr>
        <w:ind w:right="48" w:hanging="720"/>
      </w:pPr>
      <w:r>
        <w:t>land long into the runway</w:t>
      </w:r>
    </w:p>
    <w:p w14:paraId="6207DDA5" w14:textId="77777777" w:rsidR="00676923" w:rsidRDefault="00000000">
      <w:pPr>
        <w:numPr>
          <w:ilvl w:val="1"/>
          <w:numId w:val="263"/>
        </w:numPr>
        <w:ind w:right="48" w:hanging="720"/>
      </w:pPr>
      <w:r>
        <w:t>make a shallow approach</w:t>
      </w:r>
    </w:p>
    <w:p w14:paraId="62CEEE29" w14:textId="77777777" w:rsidR="00676923" w:rsidRDefault="00000000">
      <w:pPr>
        <w:numPr>
          <w:ilvl w:val="1"/>
          <w:numId w:val="263"/>
        </w:numPr>
        <w:ind w:right="48" w:hanging="720"/>
      </w:pPr>
      <w:r>
        <w:t>land short</w:t>
      </w:r>
    </w:p>
    <w:p w14:paraId="37939853" w14:textId="77777777" w:rsidR="00676923" w:rsidRDefault="00000000">
      <w:pPr>
        <w:numPr>
          <w:ilvl w:val="1"/>
          <w:numId w:val="263"/>
        </w:numPr>
        <w:spacing w:after="201"/>
        <w:ind w:right="48" w:hanging="720"/>
      </w:pPr>
      <w:r>
        <w:t>go around</w:t>
      </w:r>
    </w:p>
    <w:p w14:paraId="3447848A" w14:textId="77777777" w:rsidR="00676923" w:rsidRDefault="00000000">
      <w:pPr>
        <w:numPr>
          <w:ilvl w:val="0"/>
          <w:numId w:val="263"/>
        </w:numPr>
        <w:spacing w:after="205"/>
        <w:ind w:right="14" w:hanging="720"/>
        <w:jc w:val="left"/>
      </w:pPr>
      <w:r>
        <w:rPr>
          <w:b/>
        </w:rPr>
        <w:t>When a pilot has no external visual references, a deceleration in straight and level flight can give the impression of:</w:t>
      </w:r>
    </w:p>
    <w:p w14:paraId="36B47A8D" w14:textId="77777777" w:rsidR="00676923" w:rsidRDefault="00000000">
      <w:pPr>
        <w:numPr>
          <w:ilvl w:val="1"/>
          <w:numId w:val="263"/>
        </w:numPr>
        <w:ind w:right="48" w:hanging="720"/>
      </w:pPr>
      <w:r>
        <w:t>the nose of the aircraft pitching up</w:t>
      </w:r>
    </w:p>
    <w:p w14:paraId="44CE3396" w14:textId="77777777" w:rsidR="00676923" w:rsidRDefault="00000000">
      <w:pPr>
        <w:numPr>
          <w:ilvl w:val="1"/>
          <w:numId w:val="263"/>
        </w:numPr>
        <w:ind w:right="48" w:hanging="720"/>
      </w:pPr>
      <w:r>
        <w:t>the nose of the aircraft pitching down</w:t>
      </w:r>
    </w:p>
    <w:p w14:paraId="359DDC75" w14:textId="77777777" w:rsidR="00676923" w:rsidRDefault="00000000">
      <w:pPr>
        <w:numPr>
          <w:ilvl w:val="1"/>
          <w:numId w:val="263"/>
        </w:numPr>
        <w:ind w:right="48" w:hanging="720"/>
      </w:pPr>
      <w:r>
        <w:t>a sudden height loss</w:t>
      </w:r>
    </w:p>
    <w:p w14:paraId="041F3B9D" w14:textId="77777777" w:rsidR="00676923" w:rsidRDefault="00000000">
      <w:pPr>
        <w:numPr>
          <w:ilvl w:val="1"/>
          <w:numId w:val="263"/>
        </w:numPr>
        <w:ind w:right="48" w:hanging="720"/>
      </w:pPr>
      <w:r>
        <w:t>a banking of the aircraft</w:t>
      </w:r>
    </w:p>
    <w:p w14:paraId="3D3EB7F9" w14:textId="77777777" w:rsidR="00676923" w:rsidRDefault="00000000">
      <w:pPr>
        <w:numPr>
          <w:ilvl w:val="0"/>
          <w:numId w:val="263"/>
        </w:numPr>
        <w:spacing w:after="205"/>
        <w:ind w:right="14" w:hanging="720"/>
        <w:jc w:val="left"/>
      </w:pPr>
      <w:r>
        <w:rPr>
          <w:b/>
        </w:rPr>
        <w:lastRenderedPageBreak/>
        <w:t>Episodic memory is:</w:t>
      </w:r>
    </w:p>
    <w:p w14:paraId="2A249F4E" w14:textId="77777777" w:rsidR="00676923" w:rsidRDefault="00000000">
      <w:pPr>
        <w:numPr>
          <w:ilvl w:val="1"/>
          <w:numId w:val="263"/>
        </w:numPr>
        <w:ind w:right="48" w:hanging="720"/>
      </w:pPr>
      <w:r>
        <w:t>a memory of events, held in short-term memory</w:t>
      </w:r>
    </w:p>
    <w:p w14:paraId="5A0030A0" w14:textId="77777777" w:rsidR="00676923" w:rsidRDefault="00000000">
      <w:pPr>
        <w:numPr>
          <w:ilvl w:val="1"/>
          <w:numId w:val="263"/>
        </w:numPr>
        <w:ind w:right="48" w:hanging="720"/>
      </w:pPr>
      <w:r>
        <w:t>a memory of information, held in short-term memory</w:t>
      </w:r>
    </w:p>
    <w:p w14:paraId="54565A4B" w14:textId="77777777" w:rsidR="00676923" w:rsidRDefault="00000000">
      <w:pPr>
        <w:numPr>
          <w:ilvl w:val="1"/>
          <w:numId w:val="263"/>
        </w:numPr>
        <w:ind w:right="48" w:hanging="720"/>
      </w:pPr>
      <w:r>
        <w:t>a memory of information, held in long-term memory</w:t>
      </w:r>
    </w:p>
    <w:p w14:paraId="0FD2C5DE" w14:textId="77777777" w:rsidR="00676923" w:rsidRDefault="00000000">
      <w:pPr>
        <w:numPr>
          <w:ilvl w:val="1"/>
          <w:numId w:val="263"/>
        </w:numPr>
        <w:spacing w:after="201"/>
        <w:ind w:right="48" w:hanging="720"/>
      </w:pPr>
      <w:r>
        <w:t>a memory of events, held in long-term memory</w:t>
      </w:r>
    </w:p>
    <w:p w14:paraId="23FD883A" w14:textId="77777777" w:rsidR="00676923" w:rsidRDefault="00000000">
      <w:pPr>
        <w:numPr>
          <w:ilvl w:val="0"/>
          <w:numId w:val="263"/>
        </w:numPr>
        <w:spacing w:after="205"/>
        <w:ind w:right="14" w:hanging="720"/>
        <w:jc w:val="left"/>
      </w:pPr>
      <w:r>
        <w:rPr>
          <w:b/>
        </w:rPr>
        <w:t>The use of alcohol, drugs or tobacco to counter the effects of stress is an example of:</w:t>
      </w:r>
    </w:p>
    <w:p w14:paraId="505FE3D9" w14:textId="77777777" w:rsidR="00676923" w:rsidRDefault="00000000">
      <w:pPr>
        <w:numPr>
          <w:ilvl w:val="1"/>
          <w:numId w:val="263"/>
        </w:numPr>
        <w:ind w:right="48" w:hanging="720"/>
      </w:pPr>
      <w:r>
        <w:t>action coping</w:t>
      </w:r>
    </w:p>
    <w:p w14:paraId="09B4E051" w14:textId="77777777" w:rsidR="00676923" w:rsidRDefault="00000000">
      <w:pPr>
        <w:numPr>
          <w:ilvl w:val="1"/>
          <w:numId w:val="263"/>
        </w:numPr>
        <w:ind w:right="48" w:hanging="720"/>
      </w:pPr>
      <w:r>
        <w:t>cognitive coping</w:t>
      </w:r>
    </w:p>
    <w:p w14:paraId="7B0E26CA" w14:textId="77777777" w:rsidR="00676923" w:rsidRDefault="00000000">
      <w:pPr>
        <w:numPr>
          <w:ilvl w:val="1"/>
          <w:numId w:val="263"/>
        </w:numPr>
        <w:ind w:right="48" w:hanging="720"/>
      </w:pPr>
      <w:r>
        <w:t>symptom directed coping</w:t>
      </w:r>
    </w:p>
    <w:p w14:paraId="68F30965" w14:textId="77777777" w:rsidR="00676923" w:rsidRDefault="00000000">
      <w:pPr>
        <w:numPr>
          <w:ilvl w:val="1"/>
          <w:numId w:val="263"/>
        </w:numPr>
        <w:spacing w:after="201"/>
        <w:ind w:right="48" w:hanging="720"/>
      </w:pPr>
      <w:r>
        <w:t>biofeedback technique</w:t>
      </w:r>
    </w:p>
    <w:p w14:paraId="4EBC44D4" w14:textId="77777777" w:rsidR="00676923" w:rsidRDefault="00000000">
      <w:pPr>
        <w:numPr>
          <w:ilvl w:val="0"/>
          <w:numId w:val="263"/>
        </w:numPr>
        <w:spacing w:after="205"/>
        <w:ind w:right="14" w:hanging="720"/>
        <w:jc w:val="left"/>
      </w:pPr>
      <w:r>
        <w:rPr>
          <w:b/>
        </w:rPr>
        <w:t>A cockpit warning of an emergency should:</w:t>
      </w:r>
    </w:p>
    <w:p w14:paraId="27A94A64" w14:textId="77777777" w:rsidR="00676923" w:rsidRDefault="00000000">
      <w:pPr>
        <w:numPr>
          <w:ilvl w:val="1"/>
          <w:numId w:val="263"/>
        </w:numPr>
        <w:ind w:right="48" w:hanging="720"/>
      </w:pPr>
      <w:r>
        <w:t>startle to gain attention</w:t>
      </w:r>
    </w:p>
    <w:p w14:paraId="24979BD9" w14:textId="77777777" w:rsidR="00676923" w:rsidRDefault="00000000">
      <w:pPr>
        <w:numPr>
          <w:ilvl w:val="1"/>
          <w:numId w:val="263"/>
        </w:numPr>
        <w:ind w:right="48" w:hanging="720"/>
      </w:pPr>
      <w:r>
        <w:t>illuminate a flashing red light</w:t>
      </w:r>
    </w:p>
    <w:p w14:paraId="67428C2D" w14:textId="77777777" w:rsidR="00676923" w:rsidRDefault="00000000">
      <w:pPr>
        <w:numPr>
          <w:ilvl w:val="1"/>
          <w:numId w:val="263"/>
        </w:numPr>
        <w:ind w:right="48" w:hanging="720"/>
      </w:pPr>
      <w:r>
        <w:t>make a noise symptomatic of the problem</w:t>
      </w:r>
    </w:p>
    <w:p w14:paraId="7F088AF6" w14:textId="77777777" w:rsidR="00676923" w:rsidRDefault="00000000">
      <w:pPr>
        <w:numPr>
          <w:ilvl w:val="1"/>
          <w:numId w:val="263"/>
        </w:numPr>
        <w:spacing w:after="201"/>
        <w:ind w:right="48" w:hanging="720"/>
      </w:pPr>
      <w:r>
        <w:t>be attention getting without being startling</w:t>
      </w:r>
    </w:p>
    <w:p w14:paraId="05C7FFCC" w14:textId="77777777" w:rsidR="00676923" w:rsidRDefault="00000000">
      <w:pPr>
        <w:numPr>
          <w:ilvl w:val="0"/>
          <w:numId w:val="263"/>
        </w:numPr>
        <w:spacing w:after="205"/>
        <w:ind w:right="14" w:hanging="720"/>
        <w:jc w:val="left"/>
      </w:pPr>
      <w:r>
        <w:rPr>
          <w:b/>
        </w:rPr>
        <w:t>In processing information an attentional mechanism is required because:</w:t>
      </w:r>
    </w:p>
    <w:p w14:paraId="64ACF552" w14:textId="77777777" w:rsidR="00676923" w:rsidRDefault="00000000">
      <w:pPr>
        <w:numPr>
          <w:ilvl w:val="1"/>
          <w:numId w:val="263"/>
        </w:numPr>
        <w:ind w:right="48" w:hanging="720"/>
      </w:pPr>
      <w:r>
        <w:t>working memory has a limited capacity</w:t>
      </w:r>
    </w:p>
    <w:p w14:paraId="5A4C3E2D" w14:textId="77777777" w:rsidR="00676923" w:rsidRDefault="00000000">
      <w:pPr>
        <w:numPr>
          <w:ilvl w:val="1"/>
          <w:numId w:val="263"/>
        </w:numPr>
        <w:ind w:right="48" w:hanging="720"/>
      </w:pPr>
      <w:r>
        <w:t>processing capacity is limited</w:t>
      </w:r>
    </w:p>
    <w:p w14:paraId="39FA3A10" w14:textId="77777777" w:rsidR="00676923" w:rsidRDefault="00000000">
      <w:pPr>
        <w:numPr>
          <w:ilvl w:val="1"/>
          <w:numId w:val="263"/>
        </w:numPr>
        <w:ind w:right="48" w:hanging="720"/>
      </w:pPr>
      <w:r>
        <w:t>echoic and iconic memories have a very short retention time</w:t>
      </w:r>
    </w:p>
    <w:p w14:paraId="4F923900" w14:textId="77777777" w:rsidR="00676923" w:rsidRDefault="00000000">
      <w:pPr>
        <w:numPr>
          <w:ilvl w:val="1"/>
          <w:numId w:val="263"/>
        </w:numPr>
        <w:spacing w:after="201"/>
        <w:ind w:right="48" w:hanging="720"/>
      </w:pPr>
      <w:r>
        <w:rPr>
          <w:noProof/>
          <w:color w:val="000000"/>
        </w:rPr>
        <mc:AlternateContent>
          <mc:Choice Requires="wpg">
            <w:drawing>
              <wp:anchor distT="0" distB="0" distL="114300" distR="114300" simplePos="0" relativeHeight="252089344" behindDoc="0" locked="0" layoutInCell="1" allowOverlap="1" wp14:anchorId="3C4D58F6" wp14:editId="7E5ABC64">
                <wp:simplePos x="0" y="0"/>
                <wp:positionH relativeFrom="page">
                  <wp:posOffset>7128002</wp:posOffset>
                </wp:positionH>
                <wp:positionV relativeFrom="page">
                  <wp:posOffset>6048007</wp:posOffset>
                </wp:positionV>
                <wp:extent cx="432003" cy="1504478"/>
                <wp:effectExtent l="0" t="0" r="0" b="0"/>
                <wp:wrapSquare wrapText="bothSides"/>
                <wp:docPr id="828364" name="Group 82836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2790" name="Shape 14279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917" name="Rectangle 142917"/>
                        <wps:cNvSpPr/>
                        <wps:spPr>
                          <a:xfrm rot="-5399999">
                            <a:off x="125078" y="1383263"/>
                            <a:ext cx="238906" cy="161208"/>
                          </a:xfrm>
                          <a:prstGeom prst="rect">
                            <a:avLst/>
                          </a:prstGeom>
                          <a:ln>
                            <a:noFill/>
                          </a:ln>
                        </wps:spPr>
                        <wps:txbx>
                          <w:txbxContent>
                            <w:p w14:paraId="4940652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2792" name="Rectangle 142792"/>
                        <wps:cNvSpPr/>
                        <wps:spPr>
                          <a:xfrm rot="-5399999">
                            <a:off x="-360182" y="610002"/>
                            <a:ext cx="1397183" cy="161208"/>
                          </a:xfrm>
                          <a:prstGeom prst="rect">
                            <a:avLst/>
                          </a:prstGeom>
                          <a:ln>
                            <a:noFill/>
                          </a:ln>
                        </wps:spPr>
                        <wps:txbx>
                          <w:txbxContent>
                            <w:p w14:paraId="135ACB8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2793" name="Rectangle 142793"/>
                        <wps:cNvSpPr/>
                        <wps:spPr>
                          <a:xfrm rot="-5399999">
                            <a:off x="246927" y="46420"/>
                            <a:ext cx="182423" cy="149891"/>
                          </a:xfrm>
                          <a:prstGeom prst="rect">
                            <a:avLst/>
                          </a:prstGeom>
                          <a:ln>
                            <a:noFill/>
                          </a:ln>
                        </wps:spPr>
                        <wps:txbx>
                          <w:txbxContent>
                            <w:p w14:paraId="295FFF3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3C4D58F6" id="Group 828364" o:spid="_x0000_s2927" style="position:absolute;left:0;text-align:left;margin-left:561.25pt;margin-top:476.2pt;width:34pt;height:118.45pt;z-index:252089344;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">
                <v:shape id="Shape 142790" o:spid="_x0000_s292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2917" o:spid="_x0000_s2929"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" filled="f" stroked="f">
                  <v:textbox inset="0,0,0,0">
                    <w:txbxContent>
                      <w:p w14:paraId="49406525" w14:textId="77777777" w:rsidR="00676923" w:rsidRDefault="00000000">
                        <w:pPr>
                          <w:spacing w:after="160" w:line="259" w:lineRule="auto"/>
                          <w:ind w:left="0" w:firstLine="0"/>
                          <w:jc w:val="left"/>
                        </w:pPr>
                        <w:r>
                          <w:rPr>
                            <w:b/>
                            <w:sz w:val="16"/>
                          </w:rPr>
                          <w:t xml:space="preserve"> </w:t>
                        </w:r>
                      </w:p>
                    </w:txbxContent>
                  </v:textbox>
                </v:rect>
                <v:rect id="Rectangle 142792" o:spid="_x0000_s2930"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" filled="f" stroked="f">
                  <v:textbox inset="0,0,0,0">
                    <w:txbxContent>
                      <w:p w14:paraId="135ACB8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2793" o:spid="_x0000_s2931"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" filled="f" stroked="f">
                  <v:textbox inset="0,0,0,0">
                    <w:txbxContent>
                      <w:p w14:paraId="295FFF3B"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it will activate a selection from episodic or semantic memory</w:t>
      </w:r>
    </w:p>
    <w:p w14:paraId="37A18FE4" w14:textId="77777777" w:rsidR="00676923" w:rsidRDefault="00000000">
      <w:pPr>
        <w:numPr>
          <w:ilvl w:val="0"/>
          <w:numId w:val="263"/>
        </w:numPr>
        <w:spacing w:after="205"/>
        <w:ind w:right="14" w:hanging="720"/>
        <w:jc w:val="left"/>
      </w:pPr>
      <w:r>
        <w:rPr>
          <w:b/>
        </w:rPr>
        <w:t>The function of slow wave sleep is believed to be:</w:t>
      </w:r>
    </w:p>
    <w:p w14:paraId="4C19DDF7" w14:textId="77777777" w:rsidR="00676923" w:rsidRDefault="00000000">
      <w:pPr>
        <w:numPr>
          <w:ilvl w:val="1"/>
          <w:numId w:val="263"/>
        </w:numPr>
        <w:ind w:right="48" w:hanging="720"/>
      </w:pPr>
      <w:r>
        <w:t>a period of rest to allow restoration of the body tissues</w:t>
      </w:r>
    </w:p>
    <w:p w14:paraId="17653928" w14:textId="77777777" w:rsidR="00676923" w:rsidRDefault="00000000">
      <w:pPr>
        <w:numPr>
          <w:ilvl w:val="1"/>
          <w:numId w:val="263"/>
        </w:numPr>
        <w:ind w:right="48" w:hanging="720"/>
      </w:pPr>
      <w:r>
        <w:t>a period to rest and refresh the mind</w:t>
      </w:r>
    </w:p>
    <w:p w14:paraId="214E60A4" w14:textId="77777777" w:rsidR="00676923" w:rsidRDefault="00000000">
      <w:pPr>
        <w:numPr>
          <w:ilvl w:val="1"/>
          <w:numId w:val="263"/>
        </w:numPr>
        <w:ind w:right="48" w:hanging="720"/>
      </w:pPr>
      <w:r>
        <w:t>a period when vivid dreams can take place</w:t>
      </w:r>
    </w:p>
    <w:p w14:paraId="56DE3464" w14:textId="77777777" w:rsidR="00676923" w:rsidRDefault="00000000">
      <w:pPr>
        <w:numPr>
          <w:ilvl w:val="1"/>
          <w:numId w:val="263"/>
        </w:numPr>
        <w:spacing w:after="209"/>
        <w:ind w:right="48" w:hanging="720"/>
      </w:pPr>
      <w:r>
        <w:t>helpful in the learning process especially if a new or difficult procedures have been learned during the day</w:t>
      </w:r>
    </w:p>
    <w:p w14:paraId="258CBEBD" w14:textId="77777777" w:rsidR="00676923" w:rsidRDefault="00000000">
      <w:pPr>
        <w:numPr>
          <w:ilvl w:val="0"/>
          <w:numId w:val="263"/>
        </w:numPr>
        <w:spacing w:after="205"/>
        <w:ind w:right="14" w:hanging="720"/>
        <w:jc w:val="left"/>
      </w:pPr>
      <w:r>
        <w:rPr>
          <w:b/>
        </w:rPr>
        <w:t>A pilot is rostered for the following duty period:</w:t>
      </w:r>
    </w:p>
    <w:p w14:paraId="237E2D68" w14:textId="77777777" w:rsidR="00676923" w:rsidRDefault="00000000">
      <w:pPr>
        <w:spacing w:after="0"/>
        <w:ind w:left="-5" w:right="5121"/>
        <w:jc w:val="left"/>
      </w:pPr>
      <w:r>
        <w:rPr>
          <w:b/>
        </w:rPr>
        <w:t xml:space="preserve"> Awake  0700 UTC  Depart  1000 UTC </w:t>
      </w:r>
    </w:p>
    <w:p w14:paraId="3AA0B2F7" w14:textId="77777777" w:rsidR="00676923" w:rsidRDefault="00000000">
      <w:pPr>
        <w:tabs>
          <w:tab w:val="center" w:pos="1147"/>
          <w:tab w:val="center" w:pos="2584"/>
        </w:tabs>
        <w:spacing w:after="11"/>
        <w:ind w:left="-15" w:firstLine="0"/>
        <w:jc w:val="left"/>
      </w:pPr>
      <w:r>
        <w:rPr>
          <w:b/>
        </w:rPr>
        <w:t xml:space="preserve"> </w:t>
      </w:r>
      <w:r>
        <w:rPr>
          <w:b/>
        </w:rPr>
        <w:tab/>
        <w:t xml:space="preserve">Leg time </w:t>
      </w:r>
      <w:r>
        <w:rPr>
          <w:b/>
        </w:rPr>
        <w:tab/>
        <w:t>10 hours</w:t>
      </w:r>
    </w:p>
    <w:p w14:paraId="41FE92CF" w14:textId="77777777" w:rsidR="00676923" w:rsidRDefault="00000000">
      <w:pPr>
        <w:tabs>
          <w:tab w:val="center" w:pos="1223"/>
          <w:tab w:val="center" w:pos="2843"/>
        </w:tabs>
        <w:spacing w:after="11"/>
        <w:ind w:left="-15" w:firstLine="0"/>
        <w:jc w:val="left"/>
      </w:pPr>
      <w:r>
        <w:rPr>
          <w:b/>
        </w:rPr>
        <w:t xml:space="preserve"> </w:t>
      </w:r>
      <w:r>
        <w:rPr>
          <w:b/>
        </w:rPr>
        <w:tab/>
        <w:t xml:space="preserve">Local time </w:t>
      </w:r>
      <w:r>
        <w:rPr>
          <w:b/>
        </w:rPr>
        <w:tab/>
        <w:t>UTC + 7 hours</w:t>
      </w:r>
    </w:p>
    <w:p w14:paraId="5E52EA4F" w14:textId="77777777" w:rsidR="00676923" w:rsidRDefault="00000000">
      <w:pPr>
        <w:tabs>
          <w:tab w:val="center" w:pos="1131"/>
          <w:tab w:val="center" w:pos="2587"/>
        </w:tabs>
        <w:spacing w:after="11"/>
        <w:ind w:left="-15" w:firstLine="0"/>
        <w:jc w:val="left"/>
      </w:pPr>
      <w:r>
        <w:rPr>
          <w:b/>
        </w:rPr>
        <w:t xml:space="preserve"> </w:t>
      </w:r>
      <w:r>
        <w:rPr>
          <w:b/>
        </w:rPr>
        <w:tab/>
        <w:t xml:space="preserve">Off duty </w:t>
      </w:r>
      <w:r>
        <w:rPr>
          <w:b/>
        </w:rPr>
        <w:tab/>
        <w:t>24 hours</w:t>
      </w:r>
    </w:p>
    <w:p w14:paraId="2DF3D41C" w14:textId="77777777" w:rsidR="00676923" w:rsidRDefault="00000000">
      <w:pPr>
        <w:tabs>
          <w:tab w:val="center" w:pos="1137"/>
          <w:tab w:val="center" w:pos="2584"/>
        </w:tabs>
        <w:spacing w:after="205"/>
        <w:ind w:left="-15" w:firstLine="0"/>
        <w:jc w:val="left"/>
      </w:pPr>
      <w:r>
        <w:rPr>
          <w:b/>
        </w:rPr>
        <w:t xml:space="preserve"> </w:t>
      </w:r>
      <w:r>
        <w:rPr>
          <w:b/>
        </w:rPr>
        <w:tab/>
        <w:t xml:space="preserve">Next leg </w:t>
      </w:r>
      <w:r>
        <w:rPr>
          <w:b/>
        </w:rPr>
        <w:tab/>
        <w:t>10 hours</w:t>
      </w:r>
    </w:p>
    <w:p w14:paraId="7E1CEFDD" w14:textId="77777777" w:rsidR="00676923" w:rsidRDefault="00000000">
      <w:pPr>
        <w:tabs>
          <w:tab w:val="center" w:pos="3432"/>
        </w:tabs>
        <w:spacing w:after="205"/>
        <w:ind w:left="-15" w:firstLine="0"/>
        <w:jc w:val="left"/>
      </w:pPr>
      <w:r>
        <w:rPr>
          <w:b/>
        </w:rPr>
        <w:t xml:space="preserve"> </w:t>
      </w:r>
      <w:r>
        <w:rPr>
          <w:b/>
        </w:rPr>
        <w:tab/>
        <w:t>The best rest pattern for time on the ground would be:</w:t>
      </w:r>
    </w:p>
    <w:p w14:paraId="372AEC3E" w14:textId="77777777" w:rsidR="00676923" w:rsidRDefault="00000000">
      <w:pPr>
        <w:numPr>
          <w:ilvl w:val="1"/>
          <w:numId w:val="263"/>
        </w:numPr>
        <w:ind w:right="48" w:hanging="720"/>
      </w:pPr>
      <w:r>
        <w:t>keep in time with UTC during stop for sleep times and nap for 2 - 3 hours before call</w:t>
      </w:r>
    </w:p>
    <w:p w14:paraId="04B5E337" w14:textId="77777777" w:rsidR="00676923" w:rsidRDefault="00000000">
      <w:pPr>
        <w:numPr>
          <w:ilvl w:val="1"/>
          <w:numId w:val="263"/>
        </w:numPr>
        <w:ind w:right="48" w:hanging="720"/>
      </w:pPr>
      <w:r>
        <w:t>do not sleep until 8 - 9 hours before call</w:t>
      </w:r>
    </w:p>
    <w:p w14:paraId="50DA5C8B" w14:textId="77777777" w:rsidR="00676923" w:rsidRDefault="00000000">
      <w:pPr>
        <w:numPr>
          <w:ilvl w:val="1"/>
          <w:numId w:val="263"/>
        </w:numPr>
        <w:ind w:right="48" w:hanging="720"/>
      </w:pPr>
      <w:r>
        <w:t>stay awake for 2 - 3 hours after landing, sleep for 3 - 4 hours then stay awake until 8 hours before call</w:t>
      </w:r>
    </w:p>
    <w:p w14:paraId="641D16BD" w14:textId="77777777" w:rsidR="00676923" w:rsidRDefault="00000000">
      <w:pPr>
        <w:numPr>
          <w:ilvl w:val="1"/>
          <w:numId w:val="263"/>
        </w:numPr>
        <w:ind w:right="48" w:hanging="720"/>
      </w:pPr>
      <w:r>
        <w:lastRenderedPageBreak/>
        <w:t xml:space="preserve">after 1 hours unwind time sleep for 8 hours then ensure 3 - 4 hours sleep prior </w:t>
      </w:r>
    </w:p>
    <w:p w14:paraId="4AFE2D1F" w14:textId="77777777" w:rsidR="00676923" w:rsidRDefault="00000000">
      <w:pPr>
        <w:ind w:left="1450" w:right="48"/>
      </w:pPr>
      <w:r>
        <w:t>to call</w:t>
      </w:r>
    </w:p>
    <w:p w14:paraId="1415DDA6" w14:textId="77777777" w:rsidR="00676923" w:rsidRDefault="00000000">
      <w:pPr>
        <w:numPr>
          <w:ilvl w:val="0"/>
          <w:numId w:val="263"/>
        </w:numPr>
        <w:spacing w:after="205"/>
        <w:ind w:right="14" w:hanging="720"/>
        <w:jc w:val="left"/>
      </w:pPr>
      <w:r>
        <w:rPr>
          <w:b/>
        </w:rPr>
        <w:t>The iconic memory is the visual store of the short-term memory. It will hold information for:</w:t>
      </w:r>
    </w:p>
    <w:p w14:paraId="25E4E58D" w14:textId="77777777" w:rsidR="00676923" w:rsidRDefault="00000000">
      <w:pPr>
        <w:numPr>
          <w:ilvl w:val="1"/>
          <w:numId w:val="263"/>
        </w:numPr>
        <w:ind w:right="48" w:hanging="720"/>
      </w:pPr>
      <w:r>
        <w:t>5 to 8 seconds</w:t>
      </w:r>
    </w:p>
    <w:p w14:paraId="59470732" w14:textId="77777777" w:rsidR="00676923" w:rsidRDefault="00000000">
      <w:pPr>
        <w:numPr>
          <w:ilvl w:val="1"/>
          <w:numId w:val="263"/>
        </w:numPr>
        <w:ind w:right="48" w:hanging="720"/>
      </w:pPr>
      <w:r>
        <w:t>0.5 to 1 minute</w:t>
      </w:r>
    </w:p>
    <w:p w14:paraId="14EBF31E" w14:textId="77777777" w:rsidR="00676923" w:rsidRDefault="00000000">
      <w:pPr>
        <w:numPr>
          <w:ilvl w:val="1"/>
          <w:numId w:val="263"/>
        </w:numPr>
        <w:ind w:right="48" w:hanging="720"/>
      </w:pPr>
      <w:r>
        <w:t>10 to 15 seconds</w:t>
      </w:r>
    </w:p>
    <w:p w14:paraId="3ADA733B" w14:textId="77777777" w:rsidR="00676923" w:rsidRDefault="00000000">
      <w:pPr>
        <w:numPr>
          <w:ilvl w:val="1"/>
          <w:numId w:val="263"/>
        </w:numPr>
        <w:spacing w:after="201"/>
        <w:ind w:right="48" w:hanging="720"/>
      </w:pPr>
      <w:r>
        <w:t>0.5 to 1 second</w:t>
      </w:r>
    </w:p>
    <w:p w14:paraId="69837426" w14:textId="77777777" w:rsidR="00676923" w:rsidRDefault="00000000">
      <w:pPr>
        <w:numPr>
          <w:ilvl w:val="0"/>
          <w:numId w:val="263"/>
        </w:numPr>
        <w:spacing w:after="205"/>
        <w:ind w:right="14" w:hanging="720"/>
        <w:jc w:val="left"/>
      </w:pPr>
      <w:r>
        <w:rPr>
          <w:b/>
        </w:rPr>
        <w:t>Oxygen is carried in the blood:</w:t>
      </w:r>
    </w:p>
    <w:p w14:paraId="730BCE36" w14:textId="77777777" w:rsidR="00676923" w:rsidRDefault="00000000">
      <w:pPr>
        <w:numPr>
          <w:ilvl w:val="1"/>
          <w:numId w:val="263"/>
        </w:numPr>
        <w:ind w:right="48" w:hanging="720"/>
      </w:pPr>
      <w:r>
        <w:t xml:space="preserve">in combination with </w:t>
      </w:r>
      <w:proofErr w:type="spellStart"/>
      <w:r>
        <w:t>haemoglobin</w:t>
      </w:r>
      <w:proofErr w:type="spellEnd"/>
      <w:r>
        <w:t xml:space="preserve"> in the white blood cells</w:t>
      </w:r>
    </w:p>
    <w:p w14:paraId="26F2E9DA" w14:textId="77777777" w:rsidR="00676923" w:rsidRDefault="00000000">
      <w:pPr>
        <w:numPr>
          <w:ilvl w:val="1"/>
          <w:numId w:val="263"/>
        </w:numPr>
        <w:ind w:right="48" w:hanging="720"/>
      </w:pPr>
      <w:r>
        <w:t>dissolved in the plasma</w:t>
      </w:r>
    </w:p>
    <w:p w14:paraId="500209D1" w14:textId="77777777" w:rsidR="00676923" w:rsidRDefault="00000000">
      <w:pPr>
        <w:numPr>
          <w:ilvl w:val="1"/>
          <w:numId w:val="263"/>
        </w:numPr>
        <w:ind w:right="48" w:hanging="720"/>
      </w:pPr>
      <w:r>
        <w:t>as microscopic bubbles attached to blood platelets</w:t>
      </w:r>
    </w:p>
    <w:p w14:paraId="793F648C" w14:textId="77777777" w:rsidR="00676923" w:rsidRDefault="00000000">
      <w:pPr>
        <w:numPr>
          <w:ilvl w:val="1"/>
          <w:numId w:val="263"/>
        </w:numPr>
        <w:spacing w:after="201"/>
        <w:ind w:right="48" w:hanging="720"/>
      </w:pPr>
      <w:r>
        <w:t>within the red blood cells</w:t>
      </w:r>
    </w:p>
    <w:p w14:paraId="100155F5" w14:textId="77777777" w:rsidR="00676923" w:rsidRDefault="00000000">
      <w:pPr>
        <w:numPr>
          <w:ilvl w:val="0"/>
          <w:numId w:val="263"/>
        </w:numPr>
        <w:spacing w:after="205"/>
        <w:ind w:right="14" w:hanging="720"/>
        <w:jc w:val="left"/>
      </w:pPr>
      <w:r>
        <w:rPr>
          <w:b/>
        </w:rPr>
        <w:t>Anthropomorphic data table measurements should be taken from:</w:t>
      </w:r>
    </w:p>
    <w:p w14:paraId="1E4B5EAA" w14:textId="77777777" w:rsidR="00676923" w:rsidRDefault="00000000">
      <w:pPr>
        <w:numPr>
          <w:ilvl w:val="1"/>
          <w:numId w:val="263"/>
        </w:numPr>
        <w:ind w:right="48" w:hanging="720"/>
      </w:pPr>
      <w:r>
        <w:t xml:space="preserve">a large selection of the general population static and dynamic measurements </w:t>
      </w:r>
    </w:p>
    <w:p w14:paraId="4C7B5E3F" w14:textId="77777777" w:rsidR="00676923" w:rsidRDefault="00000000">
      <w:pPr>
        <w:numPr>
          <w:ilvl w:val="1"/>
          <w:numId w:val="263"/>
        </w:numPr>
        <w:ind w:right="48" w:hanging="720"/>
      </w:pPr>
      <w:r>
        <w:t>a specific population using static measurements</w:t>
      </w:r>
    </w:p>
    <w:p w14:paraId="33DB8375" w14:textId="77777777" w:rsidR="00676923" w:rsidRDefault="00000000">
      <w:pPr>
        <w:numPr>
          <w:ilvl w:val="1"/>
          <w:numId w:val="263"/>
        </w:numPr>
        <w:ind w:right="48" w:hanging="720"/>
      </w:pPr>
      <w:r>
        <w:t>a large selection of the general population using static measurements</w:t>
      </w:r>
    </w:p>
    <w:p w14:paraId="074F00EA" w14:textId="77777777" w:rsidR="00676923" w:rsidRDefault="00000000">
      <w:pPr>
        <w:numPr>
          <w:ilvl w:val="1"/>
          <w:numId w:val="263"/>
        </w:numPr>
        <w:spacing w:after="201"/>
        <w:ind w:right="48" w:hanging="720"/>
      </w:pPr>
      <w:r>
        <w:t>a specific population using dynamic and static measurements</w:t>
      </w:r>
    </w:p>
    <w:p w14:paraId="7CE2C993" w14:textId="77777777" w:rsidR="00676923" w:rsidRDefault="00000000">
      <w:pPr>
        <w:numPr>
          <w:ilvl w:val="0"/>
          <w:numId w:val="263"/>
        </w:numPr>
        <w:spacing w:after="205"/>
        <w:ind w:right="14" w:hanging="720"/>
        <w:jc w:val="left"/>
      </w:pPr>
      <w:r>
        <w:rPr>
          <w:b/>
        </w:rPr>
        <w:t>Situational insomnia is:</w:t>
      </w:r>
    </w:p>
    <w:p w14:paraId="235C11ED" w14:textId="77777777" w:rsidR="00676923" w:rsidRDefault="00000000">
      <w:pPr>
        <w:numPr>
          <w:ilvl w:val="1"/>
          <w:numId w:val="263"/>
        </w:numPr>
        <w:ind w:right="48" w:hanging="720"/>
      </w:pPr>
      <w:r>
        <w:t xml:space="preserve">an inability to sleep in normal </w:t>
      </w:r>
      <w:proofErr w:type="spellStart"/>
      <w:r>
        <w:t>favourable</w:t>
      </w:r>
      <w:proofErr w:type="spellEnd"/>
      <w:r>
        <w:t xml:space="preserve"> conditions</w:t>
      </w:r>
    </w:p>
    <w:p w14:paraId="1E287ECD" w14:textId="77777777" w:rsidR="00676923" w:rsidRDefault="00000000">
      <w:pPr>
        <w:numPr>
          <w:ilvl w:val="1"/>
          <w:numId w:val="263"/>
        </w:numPr>
        <w:ind w:right="48" w:hanging="720"/>
      </w:pPr>
      <w:r>
        <w:rPr>
          <w:noProof/>
          <w:color w:val="000000"/>
        </w:rPr>
        <mc:AlternateContent>
          <mc:Choice Requires="wpg">
            <w:drawing>
              <wp:anchor distT="0" distB="0" distL="114300" distR="114300" simplePos="0" relativeHeight="252090368" behindDoc="0" locked="0" layoutInCell="1" allowOverlap="1" wp14:anchorId="79FA3F29" wp14:editId="10560B3F">
                <wp:simplePos x="0" y="0"/>
                <wp:positionH relativeFrom="page">
                  <wp:posOffset>0</wp:posOffset>
                </wp:positionH>
                <wp:positionV relativeFrom="page">
                  <wp:posOffset>6048006</wp:posOffset>
                </wp:positionV>
                <wp:extent cx="431999" cy="1215706"/>
                <wp:effectExtent l="0" t="0" r="0" b="0"/>
                <wp:wrapSquare wrapText="bothSides"/>
                <wp:docPr id="830561" name="Group 830561"/>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790" name="Shape 93179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936" name="Rectangle 142936"/>
                        <wps:cNvSpPr/>
                        <wps:spPr>
                          <a:xfrm rot="5399999">
                            <a:off x="2649" y="91684"/>
                            <a:ext cx="182423" cy="149891"/>
                          </a:xfrm>
                          <a:prstGeom prst="rect">
                            <a:avLst/>
                          </a:prstGeom>
                          <a:ln>
                            <a:noFill/>
                          </a:ln>
                        </wps:spPr>
                        <wps:txbx>
                          <w:txbxContent>
                            <w:p w14:paraId="4254A77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2937" name="Rectangle 142937"/>
                        <wps:cNvSpPr/>
                        <wps:spPr>
                          <a:xfrm rot="5399999">
                            <a:off x="-489556" y="841337"/>
                            <a:ext cx="1166289" cy="161208"/>
                          </a:xfrm>
                          <a:prstGeom prst="rect">
                            <a:avLst/>
                          </a:prstGeom>
                          <a:ln>
                            <a:noFill/>
                          </a:ln>
                        </wps:spPr>
                        <wps:txbx>
                          <w:txbxContent>
                            <w:p w14:paraId="4407AED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79FA3F29" id="Group 830561" o:spid="_x0000_s2932" style="position:absolute;left:0;text-align:left;margin-left:0;margin-top:476.2pt;width:34pt;height:95.7pt;z-index:252090368;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">
                <v:shape id="Shape 931790" o:spid="_x0000_s293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" path="m,l431999,r,287998l,287998,,e" fillcolor="#181717" stroked="f" strokeweight="0">
                  <v:stroke miterlimit="83231f" joinstyle="miter"/>
                  <v:path arrowok="t" textboxrect="0,0,431999,287998"/>
                </v:shape>
                <v:rect id="Rectangle 142936" o:spid="_x0000_s293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" filled="f" stroked="f">
                  <v:textbox inset="0,0,0,0">
                    <w:txbxContent>
                      <w:p w14:paraId="4254A77B" w14:textId="77777777" w:rsidR="00676923" w:rsidRDefault="00000000">
                        <w:pPr>
                          <w:spacing w:after="160" w:line="259" w:lineRule="auto"/>
                          <w:ind w:left="0" w:firstLine="0"/>
                          <w:jc w:val="left"/>
                        </w:pPr>
                        <w:r>
                          <w:rPr>
                            <w:b/>
                            <w:color w:val="FFFEFD"/>
                            <w:sz w:val="18"/>
                          </w:rPr>
                          <w:t>18</w:t>
                        </w:r>
                      </w:p>
                    </w:txbxContent>
                  </v:textbox>
                </v:rect>
                <v:rect id="Rectangle 142937" o:spid="_x0000_s2935"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" filled="f" stroked="f">
                  <v:textbox inset="0,0,0,0">
                    <w:txbxContent>
                      <w:p w14:paraId="4407AED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a condition which may be eased by taking many short naps</w:t>
      </w:r>
    </w:p>
    <w:p w14:paraId="12953FD0" w14:textId="77777777" w:rsidR="00676923" w:rsidRDefault="00000000">
      <w:pPr>
        <w:numPr>
          <w:ilvl w:val="1"/>
          <w:numId w:val="263"/>
        </w:numPr>
        <w:ind w:right="48" w:hanging="720"/>
      </w:pPr>
      <w:r>
        <w:t>an inability to sleep due to circadian dysrhythmia</w:t>
      </w:r>
    </w:p>
    <w:p w14:paraId="02BDD107" w14:textId="77777777" w:rsidR="00676923" w:rsidRDefault="00000000">
      <w:pPr>
        <w:numPr>
          <w:ilvl w:val="1"/>
          <w:numId w:val="263"/>
        </w:numPr>
        <w:spacing w:after="201"/>
        <w:ind w:right="48" w:hanging="720"/>
      </w:pPr>
      <w:r>
        <w:t>an inability to sleep due to environmental noise</w:t>
      </w:r>
    </w:p>
    <w:p w14:paraId="4708B170" w14:textId="77777777" w:rsidR="00676923" w:rsidRDefault="00000000">
      <w:pPr>
        <w:numPr>
          <w:ilvl w:val="0"/>
          <w:numId w:val="263"/>
        </w:numPr>
        <w:spacing w:after="205"/>
        <w:ind w:right="14" w:hanging="720"/>
        <w:jc w:val="left"/>
      </w:pPr>
      <w:r>
        <w:rPr>
          <w:b/>
        </w:rPr>
        <w:t xml:space="preserve">Sleep </w:t>
      </w:r>
      <w:proofErr w:type="spellStart"/>
      <w:r>
        <w:rPr>
          <w:b/>
        </w:rPr>
        <w:t>apnoea</w:t>
      </w:r>
      <w:proofErr w:type="spellEnd"/>
      <w:r>
        <w:rPr>
          <w:b/>
        </w:rPr>
        <w:t>:</w:t>
      </w:r>
    </w:p>
    <w:p w14:paraId="338C02DD" w14:textId="77777777" w:rsidR="00676923" w:rsidRDefault="00000000">
      <w:pPr>
        <w:numPr>
          <w:ilvl w:val="1"/>
          <w:numId w:val="263"/>
        </w:numPr>
        <w:ind w:right="48" w:hanging="720"/>
      </w:pPr>
      <w:r>
        <w:t>occurs more often in older individuals</w:t>
      </w:r>
    </w:p>
    <w:p w14:paraId="1D56955B" w14:textId="77777777" w:rsidR="00676923" w:rsidRDefault="00000000">
      <w:pPr>
        <w:numPr>
          <w:ilvl w:val="1"/>
          <w:numId w:val="263"/>
        </w:numPr>
        <w:ind w:right="48" w:hanging="720"/>
      </w:pPr>
      <w:r>
        <w:t>occurs when an individual cannot prevent falling asleep even when in sleep credit</w:t>
      </w:r>
    </w:p>
    <w:p w14:paraId="1DAC78F6" w14:textId="77777777" w:rsidR="00676923" w:rsidRDefault="00000000">
      <w:pPr>
        <w:numPr>
          <w:ilvl w:val="1"/>
          <w:numId w:val="263"/>
        </w:numPr>
        <w:ind w:right="48" w:hanging="720"/>
      </w:pPr>
      <w:r>
        <w:t>most often occurs during REM sleep</w:t>
      </w:r>
    </w:p>
    <w:p w14:paraId="7CA931FB" w14:textId="77777777" w:rsidR="00676923" w:rsidRDefault="00000000">
      <w:pPr>
        <w:numPr>
          <w:ilvl w:val="1"/>
          <w:numId w:val="263"/>
        </w:numPr>
        <w:spacing w:after="201"/>
        <w:ind w:right="48" w:hanging="720"/>
      </w:pPr>
      <w:r>
        <w:t>is a cessation of breathing whilst asleep</w:t>
      </w:r>
    </w:p>
    <w:p w14:paraId="01EF685E" w14:textId="77777777" w:rsidR="00676923" w:rsidRDefault="00000000">
      <w:pPr>
        <w:numPr>
          <w:ilvl w:val="0"/>
          <w:numId w:val="263"/>
        </w:numPr>
        <w:spacing w:after="205"/>
        <w:ind w:right="14" w:hanging="720"/>
        <w:jc w:val="left"/>
      </w:pPr>
      <w:r>
        <w:rPr>
          <w:b/>
        </w:rPr>
        <w:t xml:space="preserve">If </w:t>
      </w:r>
      <w:proofErr w:type="spellStart"/>
      <w:r>
        <w:rPr>
          <w:b/>
        </w:rPr>
        <w:t>colours</w:t>
      </w:r>
      <w:proofErr w:type="spellEnd"/>
      <w:r>
        <w:rPr>
          <w:b/>
        </w:rPr>
        <w:t xml:space="preserve"> are used in a cockpit display, yellow should signify: </w:t>
      </w:r>
    </w:p>
    <w:p w14:paraId="58838D21" w14:textId="77777777" w:rsidR="00676923" w:rsidRDefault="00000000">
      <w:pPr>
        <w:numPr>
          <w:ilvl w:val="1"/>
          <w:numId w:val="263"/>
        </w:numPr>
        <w:ind w:right="48" w:hanging="720"/>
      </w:pPr>
      <w:r>
        <w:t>it is acceptable to proceed to the next stage of a process</w:t>
      </w:r>
    </w:p>
    <w:p w14:paraId="49CA008F" w14:textId="77777777" w:rsidR="00676923" w:rsidRDefault="00000000">
      <w:pPr>
        <w:numPr>
          <w:ilvl w:val="1"/>
          <w:numId w:val="263"/>
        </w:numPr>
        <w:ind w:right="48" w:hanging="720"/>
      </w:pPr>
      <w:r>
        <w:t>advisory information</w:t>
      </w:r>
    </w:p>
    <w:p w14:paraId="6584490F" w14:textId="77777777" w:rsidR="00676923" w:rsidRDefault="00000000">
      <w:pPr>
        <w:numPr>
          <w:ilvl w:val="1"/>
          <w:numId w:val="263"/>
        </w:numPr>
        <w:ind w:right="48" w:hanging="720"/>
      </w:pPr>
      <w:r>
        <w:t>non-critical functions</w:t>
      </w:r>
    </w:p>
    <w:p w14:paraId="1EF3BFDC" w14:textId="77777777" w:rsidR="00676923" w:rsidRDefault="00000000">
      <w:pPr>
        <w:numPr>
          <w:ilvl w:val="1"/>
          <w:numId w:val="263"/>
        </w:numPr>
        <w:spacing w:after="201"/>
        <w:ind w:right="48" w:hanging="720"/>
      </w:pPr>
      <w:r>
        <w:t>an alert</w:t>
      </w:r>
    </w:p>
    <w:p w14:paraId="0814149F" w14:textId="77777777" w:rsidR="00676923" w:rsidRDefault="00000000">
      <w:pPr>
        <w:numPr>
          <w:ilvl w:val="0"/>
          <w:numId w:val="263"/>
        </w:numPr>
        <w:spacing w:after="205"/>
        <w:ind w:right="14" w:hanging="720"/>
        <w:jc w:val="left"/>
      </w:pPr>
      <w:r>
        <w:rPr>
          <w:b/>
        </w:rPr>
        <w:t>In standardized controls a handle used to open a valve should:</w:t>
      </w:r>
    </w:p>
    <w:p w14:paraId="0567C5FF" w14:textId="77777777" w:rsidR="00676923" w:rsidRDefault="00000000">
      <w:pPr>
        <w:numPr>
          <w:ilvl w:val="1"/>
          <w:numId w:val="263"/>
        </w:numPr>
        <w:ind w:right="48" w:hanging="720"/>
      </w:pPr>
      <w:r>
        <w:t>always rotate in an anticlockwise direction</w:t>
      </w:r>
    </w:p>
    <w:p w14:paraId="79237DE2" w14:textId="77777777" w:rsidR="00676923" w:rsidRDefault="00000000">
      <w:pPr>
        <w:numPr>
          <w:ilvl w:val="1"/>
          <w:numId w:val="264"/>
        </w:numPr>
        <w:ind w:right="48" w:hanging="720"/>
      </w:pPr>
      <w:r>
        <w:t>only rotate anticlockwise if placed on an overhead panel</w:t>
      </w:r>
    </w:p>
    <w:p w14:paraId="61A1346C" w14:textId="77777777" w:rsidR="00676923" w:rsidRDefault="00000000">
      <w:pPr>
        <w:numPr>
          <w:ilvl w:val="1"/>
          <w:numId w:val="264"/>
        </w:numPr>
        <w:ind w:right="48" w:hanging="720"/>
      </w:pPr>
      <w:r>
        <w:t xml:space="preserve">rotate clockwise if used from the </w:t>
      </w:r>
      <w:proofErr w:type="gramStart"/>
      <w:r>
        <w:t>left hand</w:t>
      </w:r>
      <w:proofErr w:type="gramEnd"/>
      <w:r>
        <w:t xml:space="preserve"> seat and anticlockwise if used from the right hand seat</w:t>
      </w:r>
    </w:p>
    <w:p w14:paraId="0064EDAD" w14:textId="77777777" w:rsidR="00676923" w:rsidRDefault="00000000">
      <w:pPr>
        <w:tabs>
          <w:tab w:val="center" w:pos="1493"/>
          <w:tab w:val="center" w:pos="3240"/>
        </w:tabs>
        <w:ind w:left="0" w:firstLine="0"/>
        <w:jc w:val="left"/>
      </w:pPr>
      <w:r>
        <w:rPr>
          <w:color w:val="000000"/>
        </w:rPr>
        <w:lastRenderedPageBreak/>
        <w:tab/>
      </w:r>
      <w:r>
        <w:t xml:space="preserve">d. </w:t>
      </w:r>
      <w:r>
        <w:tab/>
        <w:t xml:space="preserve">always </w:t>
      </w:r>
      <w:proofErr w:type="gramStart"/>
      <w:r>
        <w:t>rotate</w:t>
      </w:r>
      <w:proofErr w:type="gramEnd"/>
      <w:r>
        <w:t xml:space="preserve"> clockwise</w:t>
      </w:r>
    </w:p>
    <w:p w14:paraId="3AFEC28A" w14:textId="77777777" w:rsidR="00676923" w:rsidRDefault="00000000">
      <w:pPr>
        <w:numPr>
          <w:ilvl w:val="0"/>
          <w:numId w:val="263"/>
        </w:numPr>
        <w:spacing w:after="205"/>
        <w:ind w:right="14" w:hanging="720"/>
        <w:jc w:val="left"/>
      </w:pPr>
      <w:r>
        <w:rPr>
          <w:b/>
        </w:rPr>
        <w:t>‘Body language’ on the flight deck should:</w:t>
      </w:r>
    </w:p>
    <w:p w14:paraId="5A7A06EB" w14:textId="77777777" w:rsidR="00676923" w:rsidRDefault="00000000">
      <w:pPr>
        <w:numPr>
          <w:ilvl w:val="1"/>
          <w:numId w:val="263"/>
        </w:numPr>
        <w:ind w:right="48" w:hanging="720"/>
      </w:pPr>
      <w:r>
        <w:t>not be used</w:t>
      </w:r>
    </w:p>
    <w:p w14:paraId="166844FC" w14:textId="77777777" w:rsidR="00676923" w:rsidRDefault="00000000">
      <w:pPr>
        <w:numPr>
          <w:ilvl w:val="1"/>
          <w:numId w:val="263"/>
        </w:numPr>
        <w:ind w:right="48" w:hanging="720"/>
      </w:pPr>
      <w:r>
        <w:t>be restricted to non-aggressive facial expressions</w:t>
      </w:r>
    </w:p>
    <w:p w14:paraId="392B2255" w14:textId="77777777" w:rsidR="00676923" w:rsidRDefault="00000000">
      <w:pPr>
        <w:numPr>
          <w:ilvl w:val="1"/>
          <w:numId w:val="263"/>
        </w:numPr>
        <w:ind w:right="48" w:hanging="720"/>
      </w:pPr>
      <w:r>
        <w:t>used to supplement oral communication</w:t>
      </w:r>
    </w:p>
    <w:p w14:paraId="46D0E5DA" w14:textId="77777777" w:rsidR="00676923" w:rsidRDefault="00000000">
      <w:pPr>
        <w:numPr>
          <w:ilvl w:val="1"/>
          <w:numId w:val="263"/>
        </w:numPr>
        <w:spacing w:after="201"/>
        <w:ind w:right="48" w:hanging="720"/>
      </w:pPr>
      <w:r>
        <w:t>never used to touch an individual</w:t>
      </w:r>
    </w:p>
    <w:p w14:paraId="570EC744" w14:textId="77777777" w:rsidR="00676923" w:rsidRDefault="00000000">
      <w:pPr>
        <w:numPr>
          <w:ilvl w:val="0"/>
          <w:numId w:val="263"/>
        </w:numPr>
        <w:spacing w:after="205"/>
        <w:ind w:right="14" w:hanging="720"/>
        <w:jc w:val="left"/>
      </w:pPr>
      <w:r>
        <w:rPr>
          <w:b/>
        </w:rPr>
        <w:t>A circular instrument with a fixed pointer and a moving scale is:</w:t>
      </w:r>
    </w:p>
    <w:p w14:paraId="6CFF6B32" w14:textId="77777777" w:rsidR="00676923" w:rsidRDefault="00000000">
      <w:pPr>
        <w:numPr>
          <w:ilvl w:val="1"/>
          <w:numId w:val="263"/>
        </w:numPr>
        <w:ind w:right="48" w:hanging="720"/>
      </w:pPr>
      <w:r>
        <w:t>an analogue display</w:t>
      </w:r>
    </w:p>
    <w:p w14:paraId="1DC041CC" w14:textId="77777777" w:rsidR="00676923" w:rsidRDefault="00000000">
      <w:pPr>
        <w:numPr>
          <w:ilvl w:val="1"/>
          <w:numId w:val="263"/>
        </w:numPr>
        <w:ind w:right="48" w:hanging="720"/>
      </w:pPr>
      <w:r>
        <w:t>ideal for displaying range information</w:t>
      </w:r>
    </w:p>
    <w:p w14:paraId="73A8E07C" w14:textId="77777777" w:rsidR="00676923" w:rsidRDefault="00000000">
      <w:pPr>
        <w:numPr>
          <w:ilvl w:val="1"/>
          <w:numId w:val="263"/>
        </w:numPr>
        <w:ind w:right="48" w:hanging="720"/>
      </w:pPr>
      <w:r>
        <w:t>ideal for displaying bearing information</w:t>
      </w:r>
    </w:p>
    <w:p w14:paraId="30B8E9C9" w14:textId="77777777" w:rsidR="00676923" w:rsidRDefault="00000000">
      <w:pPr>
        <w:numPr>
          <w:ilvl w:val="1"/>
          <w:numId w:val="263"/>
        </w:numPr>
        <w:spacing w:after="201"/>
        <w:ind w:right="48" w:hanging="720"/>
      </w:pPr>
      <w:r>
        <w:t>a digital display instrument</w:t>
      </w:r>
    </w:p>
    <w:p w14:paraId="40ED9DB5" w14:textId="77777777" w:rsidR="00676923" w:rsidRDefault="00000000">
      <w:pPr>
        <w:numPr>
          <w:ilvl w:val="0"/>
          <w:numId w:val="263"/>
        </w:numPr>
        <w:spacing w:after="205"/>
        <w:ind w:right="14" w:hanging="720"/>
        <w:jc w:val="left"/>
      </w:pPr>
      <w:r>
        <w:rPr>
          <w:noProof/>
          <w:color w:val="000000"/>
        </w:rPr>
        <mc:AlternateContent>
          <mc:Choice Requires="wpg">
            <w:drawing>
              <wp:anchor distT="0" distB="0" distL="114300" distR="114300" simplePos="0" relativeHeight="252091392" behindDoc="0" locked="0" layoutInCell="1" allowOverlap="1" wp14:anchorId="4FFA3365" wp14:editId="4C929CC8">
                <wp:simplePos x="0" y="0"/>
                <wp:positionH relativeFrom="page">
                  <wp:posOffset>7128002</wp:posOffset>
                </wp:positionH>
                <wp:positionV relativeFrom="page">
                  <wp:posOffset>6048007</wp:posOffset>
                </wp:positionV>
                <wp:extent cx="432003" cy="1504478"/>
                <wp:effectExtent l="0" t="0" r="0" b="0"/>
                <wp:wrapTopAndBottom/>
                <wp:docPr id="828716" name="Group 828716"/>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3061" name="Shape 14306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128" name="Rectangle 143128"/>
                        <wps:cNvSpPr/>
                        <wps:spPr>
                          <a:xfrm rot="-5399999">
                            <a:off x="125078" y="1383263"/>
                            <a:ext cx="238906" cy="161208"/>
                          </a:xfrm>
                          <a:prstGeom prst="rect">
                            <a:avLst/>
                          </a:prstGeom>
                          <a:ln>
                            <a:noFill/>
                          </a:ln>
                        </wps:spPr>
                        <wps:txbx>
                          <w:txbxContent>
                            <w:p w14:paraId="1CFC88B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3063" name="Rectangle 143063"/>
                        <wps:cNvSpPr/>
                        <wps:spPr>
                          <a:xfrm rot="-5399999">
                            <a:off x="-360182" y="610002"/>
                            <a:ext cx="1397183" cy="161208"/>
                          </a:xfrm>
                          <a:prstGeom prst="rect">
                            <a:avLst/>
                          </a:prstGeom>
                          <a:ln>
                            <a:noFill/>
                          </a:ln>
                        </wps:spPr>
                        <wps:txbx>
                          <w:txbxContent>
                            <w:p w14:paraId="0929FF2A"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3064" name="Rectangle 143064"/>
                        <wps:cNvSpPr/>
                        <wps:spPr>
                          <a:xfrm rot="-5399999">
                            <a:off x="246927" y="46420"/>
                            <a:ext cx="182423" cy="149891"/>
                          </a:xfrm>
                          <a:prstGeom prst="rect">
                            <a:avLst/>
                          </a:prstGeom>
                          <a:ln>
                            <a:noFill/>
                          </a:ln>
                        </wps:spPr>
                        <wps:txbx>
                          <w:txbxContent>
                            <w:p w14:paraId="3977DE8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4FFA3365" id="Group 828716" o:spid="_x0000_s2936" style="position:absolute;left:0;text-align:left;margin-left:561.25pt;margin-top:476.2pt;width:34pt;height:118.45pt;z-index:252091392;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">
                <v:shape id="Shape 143061" o:spid="_x0000_s293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" path="m,l212395,,432003,r,287998l212395,287998,,287998,,xe" fillcolor="#181717" stroked="f" strokeweight="0">
                  <v:stroke miterlimit="83231f" joinstyle="miter"/>
                  <v:path arrowok="t" textboxrect="0,0,432003,287998"/>
                </v:shape>
                <v:rect id="Rectangle 143128" o:spid="_x0000_s2938"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" filled="f" stroked="f">
                  <v:textbox inset="0,0,0,0">
                    <w:txbxContent>
                      <w:p w14:paraId="1CFC88B4" w14:textId="77777777" w:rsidR="00676923" w:rsidRDefault="00000000">
                        <w:pPr>
                          <w:spacing w:after="160" w:line="259" w:lineRule="auto"/>
                          <w:ind w:left="0" w:firstLine="0"/>
                          <w:jc w:val="left"/>
                        </w:pPr>
                        <w:r>
                          <w:rPr>
                            <w:b/>
                            <w:sz w:val="16"/>
                          </w:rPr>
                          <w:t xml:space="preserve"> </w:t>
                        </w:r>
                      </w:p>
                    </w:txbxContent>
                  </v:textbox>
                </v:rect>
                <v:rect id="Rectangle 143063" o:spid="_x0000_s2939"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" filled="f" stroked="f">
                  <v:textbox inset="0,0,0,0">
                    <w:txbxContent>
                      <w:p w14:paraId="0929FF2A"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3064" o:spid="_x0000_s294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" filled="f" stroked="f">
                  <v:textbox inset="0,0,0,0">
                    <w:txbxContent>
                      <w:p w14:paraId="3977DE85" w14:textId="77777777" w:rsidR="00676923" w:rsidRDefault="00000000">
                        <w:pPr>
                          <w:spacing w:after="160" w:line="259" w:lineRule="auto"/>
                          <w:ind w:left="0" w:firstLine="0"/>
                          <w:jc w:val="left"/>
                        </w:pPr>
                        <w:r>
                          <w:rPr>
                            <w:b/>
                            <w:color w:val="FFFEFD"/>
                            <w:sz w:val="18"/>
                          </w:rPr>
                          <w:t>18</w:t>
                        </w:r>
                      </w:p>
                    </w:txbxContent>
                  </v:textbox>
                </v:rect>
                <w10:wrap type="topAndBottom" anchorx="page" anchory="page"/>
              </v:group>
            </w:pict>
          </mc:Fallback>
        </mc:AlternateContent>
      </w:r>
      <w:r>
        <w:rPr>
          <w:b/>
        </w:rPr>
        <w:t xml:space="preserve">A pilot is permitted to use bifocal contact lenses: </w:t>
      </w:r>
    </w:p>
    <w:p w14:paraId="76C812D9" w14:textId="77777777" w:rsidR="00676923" w:rsidRDefault="00000000">
      <w:pPr>
        <w:numPr>
          <w:ilvl w:val="1"/>
          <w:numId w:val="263"/>
        </w:numPr>
        <w:ind w:right="48" w:hanging="720"/>
      </w:pPr>
      <w:r>
        <w:t>only during the cruise stage of the flight</w:t>
      </w:r>
    </w:p>
    <w:p w14:paraId="748816D3" w14:textId="77777777" w:rsidR="00676923" w:rsidRDefault="00000000">
      <w:pPr>
        <w:numPr>
          <w:ilvl w:val="1"/>
          <w:numId w:val="263"/>
        </w:numPr>
        <w:ind w:right="48" w:hanging="720"/>
      </w:pPr>
      <w:r>
        <w:t>never when flying</w:t>
      </w:r>
    </w:p>
    <w:p w14:paraId="23E09092" w14:textId="77777777" w:rsidR="00676923" w:rsidRDefault="00000000">
      <w:pPr>
        <w:numPr>
          <w:ilvl w:val="1"/>
          <w:numId w:val="263"/>
        </w:numPr>
        <w:ind w:right="48" w:hanging="720"/>
      </w:pPr>
      <w:r>
        <w:t>only when a pair of bifocal spectacles are carried for emergency use</w:t>
      </w:r>
    </w:p>
    <w:p w14:paraId="7916E483" w14:textId="77777777" w:rsidR="00676923" w:rsidRDefault="00000000">
      <w:pPr>
        <w:numPr>
          <w:ilvl w:val="1"/>
          <w:numId w:val="263"/>
        </w:numPr>
        <w:spacing w:after="201"/>
        <w:ind w:right="48" w:hanging="720"/>
      </w:pPr>
      <w:r>
        <w:t>only when flying in daylight hours in VMC conditions</w:t>
      </w:r>
    </w:p>
    <w:p w14:paraId="7E496D9F" w14:textId="77777777" w:rsidR="00676923" w:rsidRDefault="00000000">
      <w:pPr>
        <w:numPr>
          <w:ilvl w:val="0"/>
          <w:numId w:val="263"/>
        </w:numPr>
        <w:spacing w:after="205"/>
        <w:ind w:right="14" w:hanging="720"/>
        <w:jc w:val="left"/>
      </w:pPr>
      <w:r>
        <w:rPr>
          <w:b/>
        </w:rPr>
        <w:t>Donating blood by an operating flight deck crew member is:</w:t>
      </w:r>
    </w:p>
    <w:p w14:paraId="61FF6C83" w14:textId="77777777" w:rsidR="00676923" w:rsidRDefault="00000000">
      <w:pPr>
        <w:numPr>
          <w:ilvl w:val="1"/>
          <w:numId w:val="263"/>
        </w:numPr>
        <w:ind w:right="48" w:hanging="720"/>
      </w:pPr>
      <w:r>
        <w:t>permitted, subject to at least 24 hours elapsing before one’s next flight</w:t>
      </w:r>
    </w:p>
    <w:p w14:paraId="1EF2D241" w14:textId="77777777" w:rsidR="00676923" w:rsidRDefault="00000000">
      <w:pPr>
        <w:numPr>
          <w:ilvl w:val="1"/>
          <w:numId w:val="263"/>
        </w:numPr>
        <w:ind w:right="48" w:hanging="720"/>
      </w:pPr>
      <w:r>
        <w:t>not permitted for aircrew who are actively flying</w:t>
      </w:r>
    </w:p>
    <w:p w14:paraId="6478DA55" w14:textId="77777777" w:rsidR="00676923" w:rsidRDefault="00000000">
      <w:pPr>
        <w:numPr>
          <w:ilvl w:val="1"/>
          <w:numId w:val="263"/>
        </w:numPr>
        <w:ind w:right="48" w:hanging="720"/>
      </w:pPr>
      <w:r>
        <w:t>only permitted within 12 hours of one’s next flight when cleared by a qualified aviation doctor</w:t>
      </w:r>
    </w:p>
    <w:p w14:paraId="0B5CDD1A" w14:textId="77777777" w:rsidR="00676923" w:rsidRDefault="00000000">
      <w:pPr>
        <w:numPr>
          <w:ilvl w:val="1"/>
          <w:numId w:val="263"/>
        </w:numPr>
        <w:ind w:right="48" w:hanging="720"/>
      </w:pPr>
      <w:r>
        <w:t>allowable with no restrictions on subsequent flying</w:t>
      </w:r>
    </w:p>
    <w:p w14:paraId="049AE958" w14:textId="77777777" w:rsidR="00676923" w:rsidRDefault="00000000">
      <w:pPr>
        <w:pStyle w:val="Heading3"/>
        <w:spacing w:after="86"/>
        <w:ind w:left="-5"/>
      </w:pPr>
      <w:r>
        <w:t>Questions  -  Paper 6</w:t>
      </w:r>
    </w:p>
    <w:p w14:paraId="45F67F9A" w14:textId="77777777" w:rsidR="00676923" w:rsidRDefault="00000000">
      <w:pPr>
        <w:numPr>
          <w:ilvl w:val="0"/>
          <w:numId w:val="265"/>
        </w:numPr>
        <w:spacing w:after="205"/>
        <w:ind w:right="14" w:hanging="720"/>
        <w:jc w:val="left"/>
      </w:pPr>
      <w:r>
        <w:rPr>
          <w:b/>
        </w:rPr>
        <w:t>Hyperventilation:</w:t>
      </w:r>
    </w:p>
    <w:p w14:paraId="1C8A1E59" w14:textId="77777777" w:rsidR="00676923" w:rsidRDefault="00000000">
      <w:pPr>
        <w:numPr>
          <w:ilvl w:val="1"/>
          <w:numId w:val="265"/>
        </w:numPr>
        <w:ind w:right="48" w:hanging="720"/>
      </w:pPr>
      <w:r>
        <w:t>is unlikely below 2000 ft</w:t>
      </w:r>
    </w:p>
    <w:p w14:paraId="79BB0948" w14:textId="77777777" w:rsidR="00676923" w:rsidRDefault="00000000">
      <w:pPr>
        <w:numPr>
          <w:ilvl w:val="1"/>
          <w:numId w:val="265"/>
        </w:numPr>
        <w:ind w:right="48" w:hanging="720"/>
      </w:pPr>
      <w:r>
        <w:t>is likely to result in death if not corrected</w:t>
      </w:r>
    </w:p>
    <w:p w14:paraId="175FFDE7" w14:textId="77777777" w:rsidR="00676923" w:rsidRDefault="00000000">
      <w:pPr>
        <w:numPr>
          <w:ilvl w:val="1"/>
          <w:numId w:val="265"/>
        </w:numPr>
        <w:ind w:right="48" w:hanging="720"/>
      </w:pPr>
      <w:r>
        <w:t>may be caused by having too little carbon dioxide in the blood</w:t>
      </w:r>
    </w:p>
    <w:p w14:paraId="589C4C3A" w14:textId="77777777" w:rsidR="00676923" w:rsidRDefault="00000000">
      <w:pPr>
        <w:numPr>
          <w:ilvl w:val="1"/>
          <w:numId w:val="265"/>
        </w:numPr>
        <w:spacing w:after="201"/>
        <w:ind w:right="48" w:hanging="720"/>
      </w:pPr>
      <w:r>
        <w:t>can result from an inadequate partial pressure of oxygen</w:t>
      </w:r>
    </w:p>
    <w:p w14:paraId="7F252795" w14:textId="77777777" w:rsidR="00676923" w:rsidRDefault="00000000">
      <w:pPr>
        <w:numPr>
          <w:ilvl w:val="0"/>
          <w:numId w:val="265"/>
        </w:numPr>
        <w:spacing w:after="205"/>
        <w:ind w:right="14" w:hanging="720"/>
        <w:jc w:val="left"/>
      </w:pPr>
      <w:r>
        <w:rPr>
          <w:b/>
        </w:rPr>
        <w:t>Following the donation of bone marrow a pilot may not operate an aircraft for:</w:t>
      </w:r>
    </w:p>
    <w:p w14:paraId="4F6C6927" w14:textId="77777777" w:rsidR="00676923" w:rsidRDefault="00000000">
      <w:pPr>
        <w:numPr>
          <w:ilvl w:val="1"/>
          <w:numId w:val="265"/>
        </w:numPr>
        <w:ind w:right="48" w:hanging="720"/>
      </w:pPr>
      <w:r>
        <w:t>72 hours</w:t>
      </w:r>
    </w:p>
    <w:p w14:paraId="0D0AD7E9" w14:textId="77777777" w:rsidR="00676923" w:rsidRDefault="00000000">
      <w:pPr>
        <w:numPr>
          <w:ilvl w:val="1"/>
          <w:numId w:val="265"/>
        </w:numPr>
        <w:ind w:right="48" w:hanging="720"/>
      </w:pPr>
      <w:r>
        <w:t>48 hours</w:t>
      </w:r>
    </w:p>
    <w:p w14:paraId="7409B7D8" w14:textId="77777777" w:rsidR="00676923" w:rsidRDefault="00000000">
      <w:pPr>
        <w:numPr>
          <w:ilvl w:val="1"/>
          <w:numId w:val="265"/>
        </w:numPr>
        <w:ind w:right="48" w:hanging="720"/>
      </w:pPr>
      <w:r>
        <w:t>24 hours</w:t>
      </w:r>
    </w:p>
    <w:p w14:paraId="33DECE22" w14:textId="77777777" w:rsidR="00676923" w:rsidRDefault="00000000">
      <w:pPr>
        <w:numPr>
          <w:ilvl w:val="1"/>
          <w:numId w:val="265"/>
        </w:numPr>
        <w:spacing w:after="201"/>
        <w:ind w:right="48" w:hanging="720"/>
      </w:pPr>
      <w:r>
        <w:t>12 hours</w:t>
      </w:r>
    </w:p>
    <w:p w14:paraId="0596C127" w14:textId="77777777" w:rsidR="00676923" w:rsidRDefault="00000000">
      <w:pPr>
        <w:numPr>
          <w:ilvl w:val="0"/>
          <w:numId w:val="265"/>
        </w:numPr>
        <w:spacing w:after="205"/>
        <w:ind w:right="14" w:hanging="720"/>
        <w:jc w:val="left"/>
      </w:pPr>
      <w:r>
        <w:rPr>
          <w:b/>
        </w:rPr>
        <w:t>The bronchi:</w:t>
      </w:r>
    </w:p>
    <w:p w14:paraId="037C9DA2" w14:textId="77777777" w:rsidR="00676923" w:rsidRDefault="00000000">
      <w:pPr>
        <w:numPr>
          <w:ilvl w:val="1"/>
          <w:numId w:val="265"/>
        </w:numPr>
        <w:ind w:right="48" w:hanging="720"/>
      </w:pPr>
      <w:r>
        <w:t>split from the trachea to the left and right lungs</w:t>
      </w:r>
    </w:p>
    <w:p w14:paraId="5EB8069F" w14:textId="77777777" w:rsidR="00676923" w:rsidRDefault="00000000">
      <w:pPr>
        <w:numPr>
          <w:ilvl w:val="1"/>
          <w:numId w:val="265"/>
        </w:numPr>
        <w:ind w:right="48" w:hanging="720"/>
      </w:pPr>
      <w:r>
        <w:t>are easily damaged during rapid decompression</w:t>
      </w:r>
    </w:p>
    <w:p w14:paraId="54E2F97F" w14:textId="77777777" w:rsidR="00676923" w:rsidRDefault="00000000">
      <w:pPr>
        <w:numPr>
          <w:ilvl w:val="1"/>
          <w:numId w:val="265"/>
        </w:numPr>
        <w:ind w:right="48" w:hanging="720"/>
      </w:pPr>
      <w:r>
        <w:t>are thin sacs which allow the passage of gases from the lungs to the blood</w:t>
      </w:r>
    </w:p>
    <w:p w14:paraId="228A6105" w14:textId="77777777" w:rsidR="00676923" w:rsidRDefault="00000000">
      <w:pPr>
        <w:numPr>
          <w:ilvl w:val="1"/>
          <w:numId w:val="265"/>
        </w:numPr>
        <w:spacing w:after="209"/>
        <w:ind w:right="48" w:hanging="720"/>
      </w:pPr>
      <w:r>
        <w:lastRenderedPageBreak/>
        <w:t>connect the middle ear to the nose/throat to allow pressure equalization during climb and descent</w:t>
      </w:r>
    </w:p>
    <w:p w14:paraId="31B8B52A" w14:textId="77777777" w:rsidR="00676923" w:rsidRDefault="00000000">
      <w:pPr>
        <w:numPr>
          <w:ilvl w:val="0"/>
          <w:numId w:val="265"/>
        </w:numPr>
        <w:spacing w:after="205"/>
        <w:ind w:right="14" w:hanging="720"/>
        <w:jc w:val="left"/>
      </w:pPr>
      <w:r>
        <w:rPr>
          <w:b/>
        </w:rPr>
        <w:t>On the retina of the eye, the rod cells are:</w:t>
      </w:r>
    </w:p>
    <w:p w14:paraId="160AD684" w14:textId="77777777" w:rsidR="00676923" w:rsidRDefault="00000000">
      <w:pPr>
        <w:numPr>
          <w:ilvl w:val="1"/>
          <w:numId w:val="265"/>
        </w:numPr>
        <w:ind w:right="48" w:hanging="720"/>
      </w:pPr>
      <w:r>
        <w:rPr>
          <w:noProof/>
          <w:color w:val="000000"/>
        </w:rPr>
        <mc:AlternateContent>
          <mc:Choice Requires="wpg">
            <w:drawing>
              <wp:anchor distT="0" distB="0" distL="114300" distR="114300" simplePos="0" relativeHeight="252092416" behindDoc="0" locked="0" layoutInCell="1" allowOverlap="1" wp14:anchorId="2F957E7F" wp14:editId="15229FD0">
                <wp:simplePos x="0" y="0"/>
                <wp:positionH relativeFrom="page">
                  <wp:posOffset>0</wp:posOffset>
                </wp:positionH>
                <wp:positionV relativeFrom="page">
                  <wp:posOffset>6048006</wp:posOffset>
                </wp:positionV>
                <wp:extent cx="431999" cy="1215706"/>
                <wp:effectExtent l="0" t="0" r="0" b="0"/>
                <wp:wrapSquare wrapText="bothSides"/>
                <wp:docPr id="829186" name="Group 82918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834" name="Shape 9318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137" name="Rectangle 143137"/>
                        <wps:cNvSpPr/>
                        <wps:spPr>
                          <a:xfrm rot="5399999">
                            <a:off x="2649" y="91684"/>
                            <a:ext cx="182423" cy="149891"/>
                          </a:xfrm>
                          <a:prstGeom prst="rect">
                            <a:avLst/>
                          </a:prstGeom>
                          <a:ln>
                            <a:noFill/>
                          </a:ln>
                        </wps:spPr>
                        <wps:txbx>
                          <w:txbxContent>
                            <w:p w14:paraId="0FFA30E2"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3138" name="Rectangle 143138"/>
                        <wps:cNvSpPr/>
                        <wps:spPr>
                          <a:xfrm rot="5399999">
                            <a:off x="-489556" y="841337"/>
                            <a:ext cx="1166289" cy="161208"/>
                          </a:xfrm>
                          <a:prstGeom prst="rect">
                            <a:avLst/>
                          </a:prstGeom>
                          <a:ln>
                            <a:noFill/>
                          </a:ln>
                        </wps:spPr>
                        <wps:txbx>
                          <w:txbxContent>
                            <w:p w14:paraId="77F73F7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2F957E7F" id="Group 829186" o:spid="_x0000_s2941" style="position:absolute;left:0;text-align:left;margin-left:0;margin-top:476.2pt;width:34pt;height:95.7pt;z-index:252092416;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">
                <v:shape id="Shape 931834" o:spid="_x0000_s294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" path="m,l431999,r,287998l,287998,,e" fillcolor="#181717" stroked="f" strokeweight="0">
                  <v:stroke miterlimit="83231f" joinstyle="miter"/>
                  <v:path arrowok="t" textboxrect="0,0,431999,287998"/>
                </v:shape>
                <v:rect id="Rectangle 143137" o:spid="_x0000_s2943"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" filled="f" stroked="f">
                  <v:textbox inset="0,0,0,0">
                    <w:txbxContent>
                      <w:p w14:paraId="0FFA30E2" w14:textId="77777777" w:rsidR="00676923" w:rsidRDefault="00000000">
                        <w:pPr>
                          <w:spacing w:after="160" w:line="259" w:lineRule="auto"/>
                          <w:ind w:left="0" w:firstLine="0"/>
                          <w:jc w:val="left"/>
                        </w:pPr>
                        <w:r>
                          <w:rPr>
                            <w:b/>
                            <w:color w:val="FFFEFD"/>
                            <w:sz w:val="18"/>
                          </w:rPr>
                          <w:t>18</w:t>
                        </w:r>
                      </w:p>
                    </w:txbxContent>
                  </v:textbox>
                </v:rect>
                <v:rect id="Rectangle 143138" o:spid="_x0000_s2944"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" filled="f" stroked="f">
                  <v:textbox inset="0,0,0,0">
                    <w:txbxContent>
                      <w:p w14:paraId="77F73F7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used primarily during daylight</w:t>
      </w:r>
    </w:p>
    <w:p w14:paraId="38D439A8" w14:textId="77777777" w:rsidR="00676923" w:rsidRDefault="00000000">
      <w:pPr>
        <w:numPr>
          <w:ilvl w:val="1"/>
          <w:numId w:val="265"/>
        </w:numPr>
        <w:ind w:right="48" w:hanging="720"/>
      </w:pPr>
      <w:r>
        <w:t xml:space="preserve">highly sensitive to </w:t>
      </w:r>
      <w:proofErr w:type="spellStart"/>
      <w:r>
        <w:t>colour</w:t>
      </w:r>
      <w:proofErr w:type="spellEnd"/>
      <w:r>
        <w:t xml:space="preserve"> changes particularly those at the blue end of the spectrum</w:t>
      </w:r>
    </w:p>
    <w:p w14:paraId="40B4A23F" w14:textId="77777777" w:rsidR="00676923" w:rsidRDefault="00000000">
      <w:pPr>
        <w:numPr>
          <w:ilvl w:val="1"/>
          <w:numId w:val="265"/>
        </w:numPr>
        <w:ind w:right="48" w:hanging="720"/>
      </w:pPr>
      <w:r>
        <w:t>sensitive to much lower light levels than the cone cells</w:t>
      </w:r>
    </w:p>
    <w:p w14:paraId="6CC117E9" w14:textId="77777777" w:rsidR="00676923" w:rsidRDefault="00000000">
      <w:pPr>
        <w:numPr>
          <w:ilvl w:val="1"/>
          <w:numId w:val="265"/>
        </w:numPr>
        <w:spacing w:after="201"/>
        <w:ind w:right="48" w:hanging="720"/>
      </w:pPr>
      <w:r>
        <w:t xml:space="preserve">concentrated </w:t>
      </w:r>
      <w:proofErr w:type="gramStart"/>
      <w:r>
        <w:t>in the area of</w:t>
      </w:r>
      <w:proofErr w:type="gramEnd"/>
      <w:r>
        <w:t xml:space="preserve"> the fovea</w:t>
      </w:r>
    </w:p>
    <w:p w14:paraId="46BF3B5B" w14:textId="77777777" w:rsidR="00676923" w:rsidRDefault="00000000">
      <w:pPr>
        <w:numPr>
          <w:ilvl w:val="0"/>
          <w:numId w:val="265"/>
        </w:numPr>
        <w:spacing w:after="205"/>
        <w:ind w:right="14" w:hanging="720"/>
        <w:jc w:val="left"/>
      </w:pPr>
      <w:r>
        <w:rPr>
          <w:b/>
        </w:rPr>
        <w:t>Light levels at high altitude may be considered dangerous because:</w:t>
      </w:r>
    </w:p>
    <w:p w14:paraId="3154F9B0" w14:textId="77777777" w:rsidR="00676923" w:rsidRDefault="00000000">
      <w:pPr>
        <w:numPr>
          <w:ilvl w:val="1"/>
          <w:numId w:val="265"/>
        </w:numPr>
        <w:ind w:right="48" w:hanging="720"/>
      </w:pPr>
      <w:r>
        <w:t>they cause the pupil to contract thereby reducing peripheral vision</w:t>
      </w:r>
    </w:p>
    <w:p w14:paraId="23FB906F" w14:textId="77777777" w:rsidR="00676923" w:rsidRDefault="00000000">
      <w:pPr>
        <w:numPr>
          <w:ilvl w:val="1"/>
          <w:numId w:val="265"/>
        </w:numPr>
        <w:ind w:right="48" w:hanging="720"/>
      </w:pPr>
      <w:r>
        <w:t>they will cause excessive glare in the windscreen reflections</w:t>
      </w:r>
    </w:p>
    <w:p w14:paraId="04E0AE59" w14:textId="77777777" w:rsidR="00676923" w:rsidRDefault="00000000">
      <w:pPr>
        <w:numPr>
          <w:ilvl w:val="1"/>
          <w:numId w:val="265"/>
        </w:numPr>
        <w:ind w:right="48" w:hanging="720"/>
      </w:pPr>
      <w:r>
        <w:t>the associated closing of the iris will tend to focus the light onto the optic nerve</w:t>
      </w:r>
    </w:p>
    <w:p w14:paraId="3A8D2C67" w14:textId="77777777" w:rsidR="00676923" w:rsidRDefault="00000000">
      <w:pPr>
        <w:numPr>
          <w:ilvl w:val="1"/>
          <w:numId w:val="265"/>
        </w:numPr>
        <w:spacing w:after="201"/>
        <w:ind w:right="48" w:hanging="720"/>
      </w:pPr>
      <w:r>
        <w:t xml:space="preserve">they contain more high energy blue and </w:t>
      </w:r>
      <w:proofErr w:type="gramStart"/>
      <w:r>
        <w:t>ultra violet</w:t>
      </w:r>
      <w:proofErr w:type="gramEnd"/>
      <w:r>
        <w:t xml:space="preserve"> light</w:t>
      </w:r>
    </w:p>
    <w:p w14:paraId="54ED3B5E" w14:textId="77777777" w:rsidR="00676923" w:rsidRDefault="00000000">
      <w:pPr>
        <w:numPr>
          <w:ilvl w:val="0"/>
          <w:numId w:val="265"/>
        </w:numPr>
        <w:spacing w:after="205"/>
        <w:ind w:right="14" w:hanging="720"/>
        <w:jc w:val="left"/>
      </w:pPr>
      <w:r>
        <w:rPr>
          <w:b/>
        </w:rPr>
        <w:t>Long sightedness is normally caused by:</w:t>
      </w:r>
    </w:p>
    <w:p w14:paraId="2C0B57B9" w14:textId="77777777" w:rsidR="00676923" w:rsidRDefault="00000000">
      <w:pPr>
        <w:numPr>
          <w:ilvl w:val="1"/>
          <w:numId w:val="265"/>
        </w:numPr>
        <w:ind w:right="48" w:hanging="720"/>
      </w:pPr>
      <w:r>
        <w:t>the eyeball being shorter than normal</w:t>
      </w:r>
    </w:p>
    <w:p w14:paraId="4A310E20" w14:textId="77777777" w:rsidR="00676923" w:rsidRDefault="00000000">
      <w:pPr>
        <w:numPr>
          <w:ilvl w:val="1"/>
          <w:numId w:val="265"/>
        </w:numPr>
        <w:ind w:right="48" w:hanging="720"/>
      </w:pPr>
      <w:r>
        <w:t>the retina being too concave</w:t>
      </w:r>
    </w:p>
    <w:p w14:paraId="56F7CB1F" w14:textId="77777777" w:rsidR="00676923" w:rsidRDefault="00000000">
      <w:pPr>
        <w:numPr>
          <w:ilvl w:val="1"/>
          <w:numId w:val="265"/>
        </w:numPr>
        <w:ind w:right="48" w:hanging="720"/>
      </w:pPr>
      <w:r>
        <w:t>the eyeball being longer than normal</w:t>
      </w:r>
    </w:p>
    <w:p w14:paraId="7B385ADF" w14:textId="77777777" w:rsidR="00676923" w:rsidRDefault="00000000">
      <w:pPr>
        <w:numPr>
          <w:ilvl w:val="1"/>
          <w:numId w:val="265"/>
        </w:numPr>
        <w:spacing w:after="201"/>
        <w:ind w:right="48" w:hanging="720"/>
      </w:pPr>
      <w:r>
        <w:t>the retina being too convex</w:t>
      </w:r>
    </w:p>
    <w:p w14:paraId="3C030B75" w14:textId="77777777" w:rsidR="00676923" w:rsidRDefault="00000000">
      <w:pPr>
        <w:numPr>
          <w:ilvl w:val="0"/>
          <w:numId w:val="265"/>
        </w:numPr>
        <w:spacing w:after="11"/>
        <w:ind w:right="14" w:hanging="720"/>
        <w:jc w:val="left"/>
      </w:pPr>
      <w:r>
        <w:rPr>
          <w:b/>
        </w:rPr>
        <w:t xml:space="preserve">The most obvious sign of an individual suffering from carbon monoxide poisoning </w:t>
      </w:r>
    </w:p>
    <w:p w14:paraId="5BDB574D" w14:textId="77777777" w:rsidR="00676923" w:rsidRDefault="00000000">
      <w:pPr>
        <w:spacing w:after="205"/>
        <w:ind w:left="730" w:right="14"/>
        <w:jc w:val="left"/>
      </w:pPr>
      <w:r>
        <w:rPr>
          <w:b/>
        </w:rPr>
        <w:t>is:</w:t>
      </w:r>
    </w:p>
    <w:p w14:paraId="08B10FF9" w14:textId="77777777" w:rsidR="00676923" w:rsidRDefault="00000000">
      <w:pPr>
        <w:numPr>
          <w:ilvl w:val="1"/>
          <w:numId w:val="265"/>
        </w:numPr>
        <w:ind w:right="48" w:hanging="720"/>
      </w:pPr>
      <w:r>
        <w:t>muscular impairment</w:t>
      </w:r>
    </w:p>
    <w:p w14:paraId="0BBE859F" w14:textId="77777777" w:rsidR="00676923" w:rsidRDefault="00000000">
      <w:pPr>
        <w:numPr>
          <w:ilvl w:val="1"/>
          <w:numId w:val="265"/>
        </w:numPr>
        <w:ind w:right="48" w:hanging="720"/>
      </w:pPr>
      <w:r>
        <w:t>cyanosis of the lips and fingernails</w:t>
      </w:r>
    </w:p>
    <w:p w14:paraId="2718E726" w14:textId="77777777" w:rsidR="00676923" w:rsidRDefault="00000000">
      <w:pPr>
        <w:numPr>
          <w:ilvl w:val="1"/>
          <w:numId w:val="265"/>
        </w:numPr>
        <w:ind w:right="48" w:hanging="720"/>
      </w:pPr>
      <w:r>
        <w:t>sensory loss, particularly tunnelling of vision</w:t>
      </w:r>
    </w:p>
    <w:p w14:paraId="0168741A" w14:textId="77777777" w:rsidR="00676923" w:rsidRDefault="00000000">
      <w:pPr>
        <w:numPr>
          <w:ilvl w:val="1"/>
          <w:numId w:val="265"/>
        </w:numPr>
        <w:ind w:right="48" w:hanging="720"/>
      </w:pPr>
      <w:r>
        <w:t>cherry-red lips and flushed cheeks</w:t>
      </w:r>
    </w:p>
    <w:p w14:paraId="1F3AAE03" w14:textId="77777777" w:rsidR="00676923" w:rsidRDefault="00000000">
      <w:pPr>
        <w:numPr>
          <w:ilvl w:val="0"/>
          <w:numId w:val="265"/>
        </w:numPr>
        <w:spacing w:after="205"/>
        <w:ind w:right="14" w:hanging="720"/>
        <w:jc w:val="left"/>
      </w:pPr>
      <w:r>
        <w:rPr>
          <w:b/>
        </w:rPr>
        <w:t>Decompression sickness is caused by:</w:t>
      </w:r>
    </w:p>
    <w:p w14:paraId="29327525" w14:textId="77777777" w:rsidR="00676923" w:rsidRDefault="00000000">
      <w:pPr>
        <w:numPr>
          <w:ilvl w:val="1"/>
          <w:numId w:val="265"/>
        </w:numPr>
        <w:ind w:right="48" w:hanging="720"/>
      </w:pPr>
      <w:r>
        <w:t>lack of oxygen at high cabin altitudes</w:t>
      </w:r>
    </w:p>
    <w:p w14:paraId="0FC4D96F" w14:textId="77777777" w:rsidR="00676923" w:rsidRDefault="00000000">
      <w:pPr>
        <w:numPr>
          <w:ilvl w:val="1"/>
          <w:numId w:val="265"/>
        </w:numPr>
        <w:ind w:right="48" w:hanging="720"/>
      </w:pPr>
      <w:r>
        <w:t>the presence of carbon monoxide from leaking exhausts</w:t>
      </w:r>
    </w:p>
    <w:p w14:paraId="0DD63003" w14:textId="77777777" w:rsidR="00676923" w:rsidRDefault="00000000">
      <w:pPr>
        <w:numPr>
          <w:ilvl w:val="1"/>
          <w:numId w:val="265"/>
        </w:numPr>
        <w:ind w:right="48" w:hanging="720"/>
      </w:pPr>
      <w:r>
        <w:t>nitrogen bubbles coming out of solution in the blood to form bubbles in the body tissues</w:t>
      </w:r>
    </w:p>
    <w:p w14:paraId="6CFC9327" w14:textId="77777777" w:rsidR="00676923" w:rsidRDefault="00000000">
      <w:pPr>
        <w:numPr>
          <w:ilvl w:val="1"/>
          <w:numId w:val="265"/>
        </w:numPr>
        <w:spacing w:after="209"/>
        <w:ind w:right="48" w:hanging="720"/>
      </w:pPr>
      <w:proofErr w:type="spellStart"/>
      <w:r>
        <w:t>overbreathing</w:t>
      </w:r>
      <w:proofErr w:type="spellEnd"/>
      <w:r>
        <w:t>, thereby exceeding the breathing rate needed to maintain the correct amount of carbon dioxide in the blood</w:t>
      </w:r>
    </w:p>
    <w:p w14:paraId="30A6403C" w14:textId="77777777" w:rsidR="00676923" w:rsidRDefault="00000000">
      <w:pPr>
        <w:numPr>
          <w:ilvl w:val="0"/>
          <w:numId w:val="265"/>
        </w:numPr>
        <w:spacing w:after="205"/>
        <w:ind w:right="14" w:hanging="720"/>
        <w:jc w:val="left"/>
      </w:pPr>
      <w:r>
        <w:rPr>
          <w:b/>
        </w:rPr>
        <w:t>When on a collision course with an aircraft on a reciprocal track, the apparent size of the approaching aircraft:</w:t>
      </w:r>
    </w:p>
    <w:p w14:paraId="74FAFFA8" w14:textId="77777777" w:rsidR="00676923" w:rsidRDefault="00000000">
      <w:pPr>
        <w:numPr>
          <w:ilvl w:val="1"/>
          <w:numId w:val="265"/>
        </w:numPr>
        <w:ind w:right="48" w:hanging="720"/>
      </w:pPr>
      <w:r>
        <w:t>does not change</w:t>
      </w:r>
    </w:p>
    <w:p w14:paraId="5C2EC345" w14:textId="77777777" w:rsidR="00676923" w:rsidRDefault="00000000">
      <w:pPr>
        <w:numPr>
          <w:ilvl w:val="1"/>
          <w:numId w:val="265"/>
        </w:numPr>
        <w:ind w:right="48" w:hanging="720"/>
      </w:pPr>
      <w:r>
        <w:t>increases only slowly and moves only slowly across the windscreen</w:t>
      </w:r>
    </w:p>
    <w:p w14:paraId="090615D9" w14:textId="77777777" w:rsidR="00676923" w:rsidRDefault="00000000">
      <w:pPr>
        <w:numPr>
          <w:ilvl w:val="1"/>
          <w:numId w:val="265"/>
        </w:numPr>
        <w:ind w:right="48" w:hanging="720"/>
      </w:pPr>
      <w:r>
        <w:t>is easier to detect if the pilot continually moves his/her head</w:t>
      </w:r>
    </w:p>
    <w:p w14:paraId="4980C8E6" w14:textId="77777777" w:rsidR="00676923" w:rsidRDefault="00000000">
      <w:pPr>
        <w:numPr>
          <w:ilvl w:val="1"/>
          <w:numId w:val="265"/>
        </w:numPr>
        <w:spacing w:after="201"/>
        <w:ind w:right="48" w:hanging="720"/>
      </w:pPr>
      <w:r>
        <w:t>increases very rapidly just prior to impact</w:t>
      </w:r>
    </w:p>
    <w:p w14:paraId="6CA7F9B1" w14:textId="77777777" w:rsidR="00676923" w:rsidRDefault="00000000">
      <w:pPr>
        <w:numPr>
          <w:ilvl w:val="0"/>
          <w:numId w:val="265"/>
        </w:numPr>
        <w:spacing w:after="205"/>
        <w:ind w:right="14" w:hanging="720"/>
        <w:jc w:val="left"/>
      </w:pPr>
      <w:r>
        <w:rPr>
          <w:b/>
        </w:rPr>
        <w:t>The body’s internal biological clocks take longer to adjust to local time when flying:</w:t>
      </w:r>
    </w:p>
    <w:p w14:paraId="0322E8DA" w14:textId="77777777" w:rsidR="00676923" w:rsidRDefault="00000000">
      <w:pPr>
        <w:numPr>
          <w:ilvl w:val="1"/>
          <w:numId w:val="265"/>
        </w:numPr>
        <w:ind w:right="48" w:hanging="720"/>
      </w:pPr>
      <w:r>
        <w:t>East</w:t>
      </w:r>
    </w:p>
    <w:p w14:paraId="6D4B95BC" w14:textId="77777777" w:rsidR="00676923" w:rsidRDefault="00000000">
      <w:pPr>
        <w:numPr>
          <w:ilvl w:val="1"/>
          <w:numId w:val="265"/>
        </w:numPr>
        <w:ind w:right="48" w:hanging="720"/>
      </w:pPr>
      <w:r>
        <w:lastRenderedPageBreak/>
        <w:t>West</w:t>
      </w:r>
    </w:p>
    <w:p w14:paraId="07BC4364" w14:textId="77777777" w:rsidR="00676923" w:rsidRDefault="00000000">
      <w:pPr>
        <w:numPr>
          <w:ilvl w:val="1"/>
          <w:numId w:val="265"/>
        </w:numPr>
        <w:ind w:right="48" w:hanging="720"/>
      </w:pPr>
      <w:r>
        <w:t>North</w:t>
      </w:r>
    </w:p>
    <w:p w14:paraId="5C72018F" w14:textId="77777777" w:rsidR="00676923" w:rsidRDefault="00000000">
      <w:pPr>
        <w:numPr>
          <w:ilvl w:val="1"/>
          <w:numId w:val="265"/>
        </w:numPr>
        <w:spacing w:after="201"/>
        <w:ind w:right="48" w:hanging="720"/>
      </w:pPr>
      <w:r>
        <w:t>South</w:t>
      </w:r>
    </w:p>
    <w:p w14:paraId="1CB2A790" w14:textId="77777777" w:rsidR="00676923" w:rsidRDefault="00000000">
      <w:pPr>
        <w:numPr>
          <w:ilvl w:val="0"/>
          <w:numId w:val="265"/>
        </w:numPr>
        <w:spacing w:after="205"/>
        <w:ind w:right="14" w:hanging="720"/>
        <w:jc w:val="left"/>
      </w:pPr>
      <w:r>
        <w:rPr>
          <w:b/>
        </w:rPr>
        <w:t>A blocked Eustachian tube:</w:t>
      </w:r>
    </w:p>
    <w:p w14:paraId="0CD30646" w14:textId="77777777" w:rsidR="00676923" w:rsidRDefault="00000000">
      <w:pPr>
        <w:numPr>
          <w:ilvl w:val="1"/>
          <w:numId w:val="265"/>
        </w:numPr>
        <w:ind w:right="48" w:hanging="720"/>
      </w:pPr>
      <w:r>
        <w:rPr>
          <w:noProof/>
          <w:color w:val="000000"/>
        </w:rPr>
        <mc:AlternateContent>
          <mc:Choice Requires="wpg">
            <w:drawing>
              <wp:anchor distT="0" distB="0" distL="114300" distR="114300" simplePos="0" relativeHeight="252093440" behindDoc="0" locked="0" layoutInCell="1" allowOverlap="1" wp14:anchorId="6C59A196" wp14:editId="4598EC15">
                <wp:simplePos x="0" y="0"/>
                <wp:positionH relativeFrom="page">
                  <wp:posOffset>7128002</wp:posOffset>
                </wp:positionH>
                <wp:positionV relativeFrom="page">
                  <wp:posOffset>6048007</wp:posOffset>
                </wp:positionV>
                <wp:extent cx="432003" cy="1504478"/>
                <wp:effectExtent l="0" t="0" r="0" b="0"/>
                <wp:wrapSquare wrapText="bothSides"/>
                <wp:docPr id="829353" name="Group 829353"/>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3264" name="Shape 14326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379" name="Rectangle 143379"/>
                        <wps:cNvSpPr/>
                        <wps:spPr>
                          <a:xfrm rot="-5399999">
                            <a:off x="125078" y="1383263"/>
                            <a:ext cx="238906" cy="161208"/>
                          </a:xfrm>
                          <a:prstGeom prst="rect">
                            <a:avLst/>
                          </a:prstGeom>
                          <a:ln>
                            <a:noFill/>
                          </a:ln>
                        </wps:spPr>
                        <wps:txbx>
                          <w:txbxContent>
                            <w:p w14:paraId="442510FC"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3266" name="Rectangle 143266"/>
                        <wps:cNvSpPr/>
                        <wps:spPr>
                          <a:xfrm rot="-5399999">
                            <a:off x="-360182" y="610002"/>
                            <a:ext cx="1397183" cy="161208"/>
                          </a:xfrm>
                          <a:prstGeom prst="rect">
                            <a:avLst/>
                          </a:prstGeom>
                          <a:ln>
                            <a:noFill/>
                          </a:ln>
                        </wps:spPr>
                        <wps:txbx>
                          <w:txbxContent>
                            <w:p w14:paraId="4F290FF4"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3267" name="Rectangle 143267"/>
                        <wps:cNvSpPr/>
                        <wps:spPr>
                          <a:xfrm rot="-5399999">
                            <a:off x="246927" y="46420"/>
                            <a:ext cx="182423" cy="149891"/>
                          </a:xfrm>
                          <a:prstGeom prst="rect">
                            <a:avLst/>
                          </a:prstGeom>
                          <a:ln>
                            <a:noFill/>
                          </a:ln>
                        </wps:spPr>
                        <wps:txbx>
                          <w:txbxContent>
                            <w:p w14:paraId="7ADF20B0"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6C59A196" id="Group 829353" o:spid="_x0000_s2945" style="position:absolute;left:0;text-align:left;margin-left:561.25pt;margin-top:476.2pt;width:34pt;height:118.45pt;z-index:252093440;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">
                <v:shape id="Shape 143264" o:spid="_x0000_s294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3379" o:spid="_x0000_s2947"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" filled="f" stroked="f">
                  <v:textbox inset="0,0,0,0">
                    <w:txbxContent>
                      <w:p w14:paraId="442510FC" w14:textId="77777777" w:rsidR="00676923" w:rsidRDefault="00000000">
                        <w:pPr>
                          <w:spacing w:after="160" w:line="259" w:lineRule="auto"/>
                          <w:ind w:left="0" w:firstLine="0"/>
                          <w:jc w:val="left"/>
                        </w:pPr>
                        <w:r>
                          <w:rPr>
                            <w:b/>
                            <w:sz w:val="16"/>
                          </w:rPr>
                          <w:t xml:space="preserve"> </w:t>
                        </w:r>
                      </w:p>
                    </w:txbxContent>
                  </v:textbox>
                </v:rect>
                <v:rect id="Rectangle 143266" o:spid="_x0000_s2948"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" filled="f" stroked="f">
                  <v:textbox inset="0,0,0,0">
                    <w:txbxContent>
                      <w:p w14:paraId="4F290FF4"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3267" o:spid="_x0000_s294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" filled="f" stroked="f">
                  <v:textbox inset="0,0,0,0">
                    <w:txbxContent>
                      <w:p w14:paraId="7ADF20B0"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can cause severe pain in the descent</w:t>
      </w:r>
    </w:p>
    <w:p w14:paraId="16A45F6F" w14:textId="77777777" w:rsidR="00676923" w:rsidRDefault="00000000">
      <w:pPr>
        <w:numPr>
          <w:ilvl w:val="1"/>
          <w:numId w:val="265"/>
        </w:numPr>
        <w:ind w:right="48" w:hanging="720"/>
      </w:pPr>
      <w:r>
        <w:t>is not a problem when flying in a modern pressurized aircraft</w:t>
      </w:r>
    </w:p>
    <w:p w14:paraId="3AEDDB0C" w14:textId="77777777" w:rsidR="00676923" w:rsidRDefault="00000000">
      <w:pPr>
        <w:numPr>
          <w:ilvl w:val="1"/>
          <w:numId w:val="265"/>
        </w:numPr>
        <w:ind w:right="48" w:hanging="720"/>
      </w:pPr>
      <w:r>
        <w:t>normally only causes severe pain during the climb</w:t>
      </w:r>
    </w:p>
    <w:p w14:paraId="51F93E44" w14:textId="77777777" w:rsidR="00676923" w:rsidRDefault="00000000">
      <w:pPr>
        <w:numPr>
          <w:ilvl w:val="1"/>
          <w:numId w:val="265"/>
        </w:numPr>
        <w:spacing w:after="209"/>
        <w:ind w:right="48" w:hanging="720"/>
      </w:pPr>
      <w:r>
        <w:t>can cause problems with balancing the pressures of the inner ear and the outside air</w:t>
      </w:r>
    </w:p>
    <w:p w14:paraId="61D6878D" w14:textId="77777777" w:rsidR="00676923" w:rsidRDefault="00000000">
      <w:pPr>
        <w:numPr>
          <w:ilvl w:val="0"/>
          <w:numId w:val="265"/>
        </w:numPr>
        <w:spacing w:after="205"/>
        <w:ind w:right="14" w:hanging="720"/>
        <w:jc w:val="left"/>
      </w:pPr>
      <w:r>
        <w:rPr>
          <w:b/>
        </w:rPr>
        <w:t>A function of the vestibular apparatus is to:</w:t>
      </w:r>
    </w:p>
    <w:p w14:paraId="7E1B05AF" w14:textId="77777777" w:rsidR="00676923" w:rsidRDefault="00000000">
      <w:pPr>
        <w:numPr>
          <w:ilvl w:val="1"/>
          <w:numId w:val="265"/>
        </w:numPr>
        <w:ind w:right="48" w:hanging="720"/>
      </w:pPr>
      <w:r>
        <w:t>enhance hearing ability, especially at high frequencies</w:t>
      </w:r>
    </w:p>
    <w:p w14:paraId="6DB60621" w14:textId="77777777" w:rsidR="00676923" w:rsidRDefault="00000000">
      <w:pPr>
        <w:numPr>
          <w:ilvl w:val="1"/>
          <w:numId w:val="265"/>
        </w:numPr>
        <w:ind w:right="48" w:hanging="720"/>
      </w:pPr>
      <w:r>
        <w:t>control motion sickness</w:t>
      </w:r>
    </w:p>
    <w:p w14:paraId="7B160E0E" w14:textId="77777777" w:rsidR="00676923" w:rsidRDefault="00000000">
      <w:pPr>
        <w:numPr>
          <w:ilvl w:val="1"/>
          <w:numId w:val="265"/>
        </w:numPr>
        <w:ind w:right="48" w:hanging="720"/>
      </w:pPr>
      <w:r>
        <w:t>maintain spatial awareness</w:t>
      </w:r>
    </w:p>
    <w:p w14:paraId="182628D9" w14:textId="77777777" w:rsidR="00676923" w:rsidRDefault="00000000">
      <w:pPr>
        <w:numPr>
          <w:ilvl w:val="1"/>
          <w:numId w:val="265"/>
        </w:numPr>
        <w:spacing w:after="201"/>
        <w:ind w:right="48" w:hanging="720"/>
      </w:pPr>
      <w:r>
        <w:t>maintain visual orientation</w:t>
      </w:r>
    </w:p>
    <w:p w14:paraId="0AF9C6C1" w14:textId="77777777" w:rsidR="00676923" w:rsidRDefault="00000000">
      <w:pPr>
        <w:numPr>
          <w:ilvl w:val="0"/>
          <w:numId w:val="265"/>
        </w:numPr>
        <w:spacing w:after="205"/>
        <w:ind w:right="14" w:hanging="720"/>
        <w:jc w:val="left"/>
      </w:pPr>
      <w:r>
        <w:rPr>
          <w:b/>
        </w:rPr>
        <w:t xml:space="preserve">The permanent denial of a flying </w:t>
      </w:r>
      <w:proofErr w:type="spellStart"/>
      <w:r>
        <w:rPr>
          <w:b/>
        </w:rPr>
        <w:t>licence</w:t>
      </w:r>
      <w:proofErr w:type="spellEnd"/>
      <w:r>
        <w:rPr>
          <w:b/>
        </w:rPr>
        <w:t xml:space="preserve"> will be the result of a pilot suffering from:</w:t>
      </w:r>
    </w:p>
    <w:p w14:paraId="2B4A9D40" w14:textId="77777777" w:rsidR="00676923" w:rsidRDefault="00000000">
      <w:pPr>
        <w:numPr>
          <w:ilvl w:val="1"/>
          <w:numId w:val="265"/>
        </w:numPr>
        <w:ind w:right="48" w:hanging="720"/>
      </w:pPr>
      <w:r>
        <w:t>anxiety and phobic states</w:t>
      </w:r>
    </w:p>
    <w:p w14:paraId="687F707F" w14:textId="77777777" w:rsidR="00676923" w:rsidRDefault="00000000">
      <w:pPr>
        <w:numPr>
          <w:ilvl w:val="1"/>
          <w:numId w:val="265"/>
        </w:numPr>
        <w:ind w:right="48" w:hanging="720"/>
      </w:pPr>
      <w:r>
        <w:t>schizophrenia and manic depression</w:t>
      </w:r>
    </w:p>
    <w:p w14:paraId="7C0BA694" w14:textId="77777777" w:rsidR="00676923" w:rsidRDefault="00000000">
      <w:pPr>
        <w:numPr>
          <w:ilvl w:val="1"/>
          <w:numId w:val="265"/>
        </w:numPr>
        <w:ind w:right="48" w:hanging="720"/>
      </w:pPr>
      <w:r>
        <w:t>obsessional disorders</w:t>
      </w:r>
    </w:p>
    <w:p w14:paraId="660271ED" w14:textId="77777777" w:rsidR="00676923" w:rsidRDefault="00000000">
      <w:pPr>
        <w:numPr>
          <w:ilvl w:val="1"/>
          <w:numId w:val="265"/>
        </w:numPr>
        <w:spacing w:after="201"/>
        <w:ind w:right="48" w:hanging="720"/>
      </w:pPr>
      <w:r>
        <w:t>depression</w:t>
      </w:r>
    </w:p>
    <w:p w14:paraId="06D97C2D" w14:textId="77777777" w:rsidR="00676923" w:rsidRDefault="00000000">
      <w:pPr>
        <w:numPr>
          <w:ilvl w:val="0"/>
          <w:numId w:val="265"/>
        </w:numPr>
        <w:spacing w:after="205"/>
        <w:ind w:right="14" w:hanging="720"/>
        <w:jc w:val="left"/>
      </w:pPr>
      <w:r>
        <w:rPr>
          <w:b/>
        </w:rPr>
        <w:t>A trained pilot, observing an aircraft accident, will, in comparison to a lay observer:</w:t>
      </w:r>
    </w:p>
    <w:p w14:paraId="607D6D1D" w14:textId="77777777" w:rsidR="00676923" w:rsidRDefault="00000000">
      <w:pPr>
        <w:numPr>
          <w:ilvl w:val="1"/>
          <w:numId w:val="265"/>
        </w:numPr>
        <w:ind w:right="48" w:hanging="720"/>
      </w:pPr>
      <w:r>
        <w:t>have a much better recollection of the events</w:t>
      </w:r>
    </w:p>
    <w:p w14:paraId="46CFD62A" w14:textId="77777777" w:rsidR="00676923" w:rsidRDefault="00000000">
      <w:pPr>
        <w:numPr>
          <w:ilvl w:val="1"/>
          <w:numId w:val="265"/>
        </w:numPr>
        <w:ind w:right="48" w:hanging="720"/>
      </w:pPr>
      <w:r>
        <w:t>be a reliable expert witness at any accident inquiry</w:t>
      </w:r>
    </w:p>
    <w:p w14:paraId="2E57E0ED" w14:textId="77777777" w:rsidR="00676923" w:rsidRDefault="00000000">
      <w:pPr>
        <w:numPr>
          <w:ilvl w:val="1"/>
          <w:numId w:val="265"/>
        </w:numPr>
        <w:ind w:right="48" w:hanging="720"/>
      </w:pPr>
      <w:r>
        <w:t>have stronger expectations about likely set of events</w:t>
      </w:r>
    </w:p>
    <w:p w14:paraId="7C5CAB80" w14:textId="77777777" w:rsidR="00676923" w:rsidRDefault="00000000">
      <w:pPr>
        <w:numPr>
          <w:ilvl w:val="1"/>
          <w:numId w:val="265"/>
        </w:numPr>
        <w:ind w:right="48" w:hanging="720"/>
      </w:pPr>
      <w:r>
        <w:t xml:space="preserve">automatically discount any </w:t>
      </w:r>
      <w:proofErr w:type="spellStart"/>
      <w:r>
        <w:t>any</w:t>
      </w:r>
      <w:proofErr w:type="spellEnd"/>
      <w:r>
        <w:t xml:space="preserve"> previous accident experience</w:t>
      </w:r>
    </w:p>
    <w:p w14:paraId="0A2C51AD" w14:textId="77777777" w:rsidR="00676923" w:rsidRDefault="00000000">
      <w:pPr>
        <w:numPr>
          <w:ilvl w:val="0"/>
          <w:numId w:val="265"/>
        </w:numPr>
        <w:spacing w:after="205"/>
        <w:ind w:right="14" w:hanging="720"/>
        <w:jc w:val="left"/>
      </w:pPr>
      <w:r>
        <w:rPr>
          <w:b/>
        </w:rPr>
        <w:t>During visual glide slope maintenance the pilot selects an aiming point on the runway. He will know he is maintaining the correct path if:</w:t>
      </w:r>
    </w:p>
    <w:p w14:paraId="61461D35" w14:textId="77777777" w:rsidR="00676923" w:rsidRDefault="00000000">
      <w:pPr>
        <w:numPr>
          <w:ilvl w:val="1"/>
          <w:numId w:val="265"/>
        </w:numPr>
        <w:ind w:right="48" w:hanging="720"/>
      </w:pPr>
      <w:r>
        <w:t>the texture flow is parallel to the point and the visual angle between the point and the horizon remains constant</w:t>
      </w:r>
    </w:p>
    <w:p w14:paraId="59DB5F68" w14:textId="77777777" w:rsidR="00676923" w:rsidRDefault="00000000">
      <w:pPr>
        <w:numPr>
          <w:ilvl w:val="1"/>
          <w:numId w:val="265"/>
        </w:numPr>
        <w:ind w:right="48" w:hanging="720"/>
      </w:pPr>
      <w:r>
        <w:t>there is no texture flow in the vicinity of the point and the visual angle remains constant</w:t>
      </w:r>
    </w:p>
    <w:p w14:paraId="4FE7FADD" w14:textId="77777777" w:rsidR="00676923" w:rsidRDefault="00000000">
      <w:pPr>
        <w:numPr>
          <w:ilvl w:val="1"/>
          <w:numId w:val="265"/>
        </w:numPr>
        <w:ind w:right="48" w:hanging="720"/>
      </w:pPr>
      <w:r>
        <w:t>the texture flow is away from the point and the visual angle remains constant</w:t>
      </w:r>
    </w:p>
    <w:p w14:paraId="118FC136" w14:textId="77777777" w:rsidR="00676923" w:rsidRDefault="00000000">
      <w:pPr>
        <w:numPr>
          <w:ilvl w:val="1"/>
          <w:numId w:val="265"/>
        </w:numPr>
        <w:spacing w:after="209"/>
        <w:ind w:right="48" w:hanging="720"/>
      </w:pPr>
      <w:r>
        <w:t>the texture flow is towards the aiming point and the visual angle remains constant</w:t>
      </w:r>
    </w:p>
    <w:p w14:paraId="52F3EEB0" w14:textId="77777777" w:rsidR="00676923" w:rsidRDefault="00000000">
      <w:pPr>
        <w:numPr>
          <w:ilvl w:val="0"/>
          <w:numId w:val="265"/>
        </w:numPr>
        <w:spacing w:after="205"/>
        <w:ind w:right="14" w:hanging="720"/>
        <w:jc w:val="left"/>
      </w:pPr>
      <w:r>
        <w:rPr>
          <w:b/>
        </w:rPr>
        <w:t>The amount of stress experienced with a particular task is dependent on:</w:t>
      </w:r>
    </w:p>
    <w:p w14:paraId="7318A702" w14:textId="77777777" w:rsidR="00676923" w:rsidRDefault="00000000">
      <w:pPr>
        <w:numPr>
          <w:ilvl w:val="1"/>
          <w:numId w:val="265"/>
        </w:numPr>
        <w:ind w:right="48" w:hanging="720"/>
      </w:pPr>
      <w:r>
        <w:t>the actual demands of the task and the pilot’s perception of his ability</w:t>
      </w:r>
    </w:p>
    <w:p w14:paraId="13CBE619" w14:textId="77777777" w:rsidR="00676923" w:rsidRDefault="00000000">
      <w:pPr>
        <w:numPr>
          <w:ilvl w:val="1"/>
          <w:numId w:val="265"/>
        </w:numPr>
        <w:ind w:right="48" w:hanging="720"/>
      </w:pPr>
      <w:r>
        <w:t>the perceived demands of the task and the pilot’s actual ability</w:t>
      </w:r>
    </w:p>
    <w:p w14:paraId="104715FE" w14:textId="77777777" w:rsidR="00676923" w:rsidRDefault="00000000">
      <w:pPr>
        <w:numPr>
          <w:ilvl w:val="1"/>
          <w:numId w:val="265"/>
        </w:numPr>
        <w:ind w:right="48" w:hanging="720"/>
      </w:pPr>
      <w:r>
        <w:t>the actual demands of the task and the pilot’s actual ability</w:t>
      </w:r>
    </w:p>
    <w:p w14:paraId="12235AA3" w14:textId="77777777" w:rsidR="00676923" w:rsidRDefault="00000000">
      <w:pPr>
        <w:numPr>
          <w:ilvl w:val="1"/>
          <w:numId w:val="265"/>
        </w:numPr>
        <w:spacing w:after="201"/>
        <w:ind w:right="48" w:hanging="720"/>
      </w:pPr>
      <w:r>
        <w:t>the perceived demands of the task and the pilot’s perception of his ability</w:t>
      </w:r>
    </w:p>
    <w:p w14:paraId="7158DCE1" w14:textId="77777777" w:rsidR="00676923" w:rsidRDefault="00000000">
      <w:pPr>
        <w:numPr>
          <w:ilvl w:val="0"/>
          <w:numId w:val="265"/>
        </w:numPr>
        <w:spacing w:after="205"/>
        <w:ind w:right="14" w:hanging="720"/>
        <w:jc w:val="left"/>
      </w:pPr>
      <w:r>
        <w:rPr>
          <w:b/>
        </w:rPr>
        <w:t>The alerting system for an important system failure should be fulfilled by:</w:t>
      </w:r>
    </w:p>
    <w:p w14:paraId="791E9062" w14:textId="77777777" w:rsidR="00676923" w:rsidRDefault="00000000">
      <w:pPr>
        <w:numPr>
          <w:ilvl w:val="1"/>
          <w:numId w:val="265"/>
        </w:numPr>
        <w:ind w:right="48" w:hanging="720"/>
      </w:pPr>
      <w:r>
        <w:t>an audio warning</w:t>
      </w:r>
    </w:p>
    <w:p w14:paraId="2495E7FB" w14:textId="77777777" w:rsidR="00676923" w:rsidRDefault="00000000">
      <w:pPr>
        <w:numPr>
          <w:ilvl w:val="1"/>
          <w:numId w:val="265"/>
        </w:numPr>
        <w:ind w:right="48" w:hanging="720"/>
      </w:pPr>
      <w:r>
        <w:lastRenderedPageBreak/>
        <w:t>a flashing red light</w:t>
      </w:r>
    </w:p>
    <w:p w14:paraId="25F13CB6" w14:textId="77777777" w:rsidR="00676923" w:rsidRDefault="00000000">
      <w:pPr>
        <w:numPr>
          <w:ilvl w:val="1"/>
          <w:numId w:val="265"/>
        </w:numPr>
        <w:ind w:right="48" w:hanging="720"/>
      </w:pPr>
      <w:r>
        <w:t>a large dolls eye indicator</w:t>
      </w:r>
    </w:p>
    <w:p w14:paraId="32B2D242" w14:textId="77777777" w:rsidR="00676923" w:rsidRDefault="00000000">
      <w:pPr>
        <w:numPr>
          <w:ilvl w:val="1"/>
          <w:numId w:val="265"/>
        </w:numPr>
        <w:spacing w:after="201"/>
        <w:ind w:right="48" w:hanging="720"/>
      </w:pPr>
      <w:r>
        <w:t>a steady bright red light</w:t>
      </w:r>
    </w:p>
    <w:p w14:paraId="1138F40A" w14:textId="77777777" w:rsidR="00676923" w:rsidRDefault="00000000">
      <w:pPr>
        <w:numPr>
          <w:ilvl w:val="0"/>
          <w:numId w:val="265"/>
        </w:numPr>
        <w:spacing w:after="205"/>
        <w:ind w:right="14" w:hanging="720"/>
        <w:jc w:val="left"/>
      </w:pPr>
      <w:r>
        <w:rPr>
          <w:noProof/>
          <w:color w:val="000000"/>
        </w:rPr>
        <mc:AlternateContent>
          <mc:Choice Requires="wpg">
            <w:drawing>
              <wp:anchor distT="0" distB="0" distL="114300" distR="114300" simplePos="0" relativeHeight="252094464" behindDoc="0" locked="0" layoutInCell="1" allowOverlap="1" wp14:anchorId="16A5AD62" wp14:editId="6CF95494">
                <wp:simplePos x="0" y="0"/>
                <wp:positionH relativeFrom="page">
                  <wp:posOffset>0</wp:posOffset>
                </wp:positionH>
                <wp:positionV relativeFrom="page">
                  <wp:posOffset>6048006</wp:posOffset>
                </wp:positionV>
                <wp:extent cx="431999" cy="1215706"/>
                <wp:effectExtent l="0" t="0" r="0" b="0"/>
                <wp:wrapSquare wrapText="bothSides"/>
                <wp:docPr id="829649" name="Group 82964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878" name="Shape 93187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388" name="Rectangle 143388"/>
                        <wps:cNvSpPr/>
                        <wps:spPr>
                          <a:xfrm rot="5399999">
                            <a:off x="2649" y="91684"/>
                            <a:ext cx="182423" cy="149891"/>
                          </a:xfrm>
                          <a:prstGeom prst="rect">
                            <a:avLst/>
                          </a:prstGeom>
                          <a:ln>
                            <a:noFill/>
                          </a:ln>
                        </wps:spPr>
                        <wps:txbx>
                          <w:txbxContent>
                            <w:p w14:paraId="633F848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3389" name="Rectangle 143389"/>
                        <wps:cNvSpPr/>
                        <wps:spPr>
                          <a:xfrm rot="5399999">
                            <a:off x="-489556" y="841337"/>
                            <a:ext cx="1166289" cy="161208"/>
                          </a:xfrm>
                          <a:prstGeom prst="rect">
                            <a:avLst/>
                          </a:prstGeom>
                          <a:ln>
                            <a:noFill/>
                          </a:ln>
                        </wps:spPr>
                        <wps:txbx>
                          <w:txbxContent>
                            <w:p w14:paraId="357090B4"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16A5AD62" id="Group 829649" o:spid="_x0000_s2950" style="position:absolute;left:0;text-align:left;margin-left:0;margin-top:476.2pt;width:34pt;height:95.7pt;z-index:252094464;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">
                <v:shape id="Shape 931878" o:spid="_x0000_s295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" path="m,l431999,r,287998l,287998,,e" fillcolor="#181717" stroked="f" strokeweight="0">
                  <v:stroke miterlimit="83231f" joinstyle="miter"/>
                  <v:path arrowok="t" textboxrect="0,0,431999,287998"/>
                </v:shape>
                <v:rect id="Rectangle 143388" o:spid="_x0000_s295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" filled="f" stroked="f">
                  <v:textbox inset="0,0,0,0">
                    <w:txbxContent>
                      <w:p w14:paraId="633F8488" w14:textId="77777777" w:rsidR="00676923" w:rsidRDefault="00000000">
                        <w:pPr>
                          <w:spacing w:after="160" w:line="259" w:lineRule="auto"/>
                          <w:ind w:left="0" w:firstLine="0"/>
                          <w:jc w:val="left"/>
                        </w:pPr>
                        <w:r>
                          <w:rPr>
                            <w:b/>
                            <w:color w:val="FFFEFD"/>
                            <w:sz w:val="18"/>
                          </w:rPr>
                          <w:t>18</w:t>
                        </w:r>
                      </w:p>
                    </w:txbxContent>
                  </v:textbox>
                </v:rect>
                <v:rect id="Rectangle 143389" o:spid="_x0000_s2953"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" filled="f" stroked="f">
                  <v:textbox inset="0,0,0,0">
                    <w:txbxContent>
                      <w:p w14:paraId="357090B4"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The cycle of REM sleep and stages 1 to 4 sleep occurs:</w:t>
      </w:r>
    </w:p>
    <w:p w14:paraId="50F6D0BD" w14:textId="77777777" w:rsidR="00676923" w:rsidRDefault="00000000">
      <w:pPr>
        <w:numPr>
          <w:ilvl w:val="1"/>
          <w:numId w:val="265"/>
        </w:numPr>
        <w:ind w:right="48" w:hanging="720"/>
      </w:pPr>
      <w:r>
        <w:t>about every hour</w:t>
      </w:r>
    </w:p>
    <w:p w14:paraId="27B2C9D7" w14:textId="77777777" w:rsidR="00676923" w:rsidRDefault="00000000">
      <w:pPr>
        <w:numPr>
          <w:ilvl w:val="1"/>
          <w:numId w:val="265"/>
        </w:numPr>
        <w:ind w:right="48" w:hanging="720"/>
      </w:pPr>
      <w:r>
        <w:t>about every 90 minutes with REM sleep and slow wave sleep equally balanced in each cycle</w:t>
      </w:r>
    </w:p>
    <w:p w14:paraId="10F5F528" w14:textId="77777777" w:rsidR="00676923" w:rsidRDefault="00000000">
      <w:pPr>
        <w:numPr>
          <w:ilvl w:val="1"/>
          <w:numId w:val="265"/>
        </w:numPr>
        <w:ind w:right="48" w:hanging="720"/>
      </w:pPr>
      <w:r>
        <w:t xml:space="preserve">about every 90 minutes with </w:t>
      </w:r>
      <w:proofErr w:type="gramStart"/>
      <w:r>
        <w:t>the majority of</w:t>
      </w:r>
      <w:proofErr w:type="gramEnd"/>
      <w:r>
        <w:t xml:space="preserve"> REM sleep taking place in the early cycles</w:t>
      </w:r>
    </w:p>
    <w:p w14:paraId="46CAADE9" w14:textId="77777777" w:rsidR="00676923" w:rsidRDefault="00000000">
      <w:pPr>
        <w:numPr>
          <w:ilvl w:val="1"/>
          <w:numId w:val="265"/>
        </w:numPr>
        <w:spacing w:after="209"/>
        <w:ind w:right="48" w:hanging="720"/>
      </w:pPr>
      <w:r>
        <w:t xml:space="preserve">about every 90 minutes with </w:t>
      </w:r>
      <w:proofErr w:type="gramStart"/>
      <w:r>
        <w:t>the majority of</w:t>
      </w:r>
      <w:proofErr w:type="gramEnd"/>
      <w:r>
        <w:t xml:space="preserve"> slow wave sleep taking place in the first two cycles</w:t>
      </w:r>
    </w:p>
    <w:p w14:paraId="687EAE31" w14:textId="77777777" w:rsidR="00676923" w:rsidRDefault="00000000">
      <w:pPr>
        <w:numPr>
          <w:ilvl w:val="0"/>
          <w:numId w:val="265"/>
        </w:numPr>
        <w:spacing w:after="205"/>
        <w:ind w:right="14" w:hanging="720"/>
        <w:jc w:val="left"/>
      </w:pPr>
      <w:r>
        <w:rPr>
          <w:b/>
        </w:rPr>
        <w:t>One of the problems encountered when using a routine checklist is:</w:t>
      </w:r>
    </w:p>
    <w:p w14:paraId="5EED72E1" w14:textId="77777777" w:rsidR="00676923" w:rsidRDefault="00000000">
      <w:pPr>
        <w:numPr>
          <w:ilvl w:val="1"/>
          <w:numId w:val="265"/>
        </w:numPr>
        <w:ind w:right="48" w:hanging="720"/>
      </w:pPr>
      <w:r>
        <w:t xml:space="preserve">the use of </w:t>
      </w:r>
      <w:proofErr w:type="spellStart"/>
      <w:r>
        <w:t>coloured</w:t>
      </w:r>
      <w:proofErr w:type="spellEnd"/>
      <w:r>
        <w:t xml:space="preserve"> pages to highlight emergency information is rendered useless in low light conditions</w:t>
      </w:r>
    </w:p>
    <w:p w14:paraId="565CFCDA" w14:textId="77777777" w:rsidR="00676923" w:rsidRDefault="00000000">
      <w:pPr>
        <w:numPr>
          <w:ilvl w:val="1"/>
          <w:numId w:val="265"/>
        </w:numPr>
        <w:ind w:right="48" w:hanging="720"/>
      </w:pPr>
      <w:r>
        <w:t xml:space="preserve">the use of mixed </w:t>
      </w:r>
      <w:proofErr w:type="gramStart"/>
      <w:r>
        <w:t>upper and lower case</w:t>
      </w:r>
      <w:proofErr w:type="gramEnd"/>
      <w:r>
        <w:t xml:space="preserve"> characters makes the checklist difficult to read in turbulent conditions</w:t>
      </w:r>
    </w:p>
    <w:p w14:paraId="485D0C3D" w14:textId="77777777" w:rsidR="00676923" w:rsidRDefault="00000000">
      <w:pPr>
        <w:numPr>
          <w:ilvl w:val="1"/>
          <w:numId w:val="265"/>
        </w:numPr>
        <w:ind w:right="48" w:hanging="720"/>
      </w:pPr>
      <w:r>
        <w:t>too much information in the lists removes the need for pilots to know their immediate actions</w:t>
      </w:r>
    </w:p>
    <w:p w14:paraId="34AB6038" w14:textId="77777777" w:rsidR="00676923" w:rsidRDefault="00000000">
      <w:pPr>
        <w:numPr>
          <w:ilvl w:val="1"/>
          <w:numId w:val="265"/>
        </w:numPr>
        <w:spacing w:after="201"/>
        <w:ind w:right="48" w:hanging="720"/>
      </w:pPr>
      <w:r>
        <w:t>individual responses may become automatic rather than diligent</w:t>
      </w:r>
    </w:p>
    <w:p w14:paraId="2D9718F0" w14:textId="77777777" w:rsidR="00676923" w:rsidRDefault="00000000">
      <w:pPr>
        <w:numPr>
          <w:ilvl w:val="0"/>
          <w:numId w:val="265"/>
        </w:numPr>
        <w:spacing w:after="205"/>
        <w:ind w:right="14" w:hanging="720"/>
        <w:jc w:val="left"/>
      </w:pPr>
      <w:r>
        <w:rPr>
          <w:b/>
        </w:rPr>
        <w:t>Situational awareness may well be inhibited by the introduction of:</w:t>
      </w:r>
    </w:p>
    <w:p w14:paraId="18A48BCD" w14:textId="77777777" w:rsidR="00676923" w:rsidRDefault="00000000">
      <w:pPr>
        <w:numPr>
          <w:ilvl w:val="1"/>
          <w:numId w:val="265"/>
        </w:numPr>
        <w:ind w:right="48" w:hanging="720"/>
      </w:pPr>
      <w:r>
        <w:t>computer generated checklists</w:t>
      </w:r>
    </w:p>
    <w:p w14:paraId="7B93FE6D" w14:textId="77777777" w:rsidR="00676923" w:rsidRDefault="00000000">
      <w:pPr>
        <w:numPr>
          <w:ilvl w:val="1"/>
          <w:numId w:val="265"/>
        </w:numPr>
        <w:ind w:right="48" w:hanging="720"/>
      </w:pPr>
      <w:r>
        <w:t>‘intelligent’ flight decks</w:t>
      </w:r>
    </w:p>
    <w:p w14:paraId="77949C52" w14:textId="77777777" w:rsidR="00676923" w:rsidRDefault="00000000">
      <w:pPr>
        <w:numPr>
          <w:ilvl w:val="1"/>
          <w:numId w:val="265"/>
        </w:numPr>
        <w:ind w:right="48" w:hanging="720"/>
      </w:pPr>
      <w:r>
        <w:t>prerecorded voice warnings</w:t>
      </w:r>
    </w:p>
    <w:p w14:paraId="1B3DF83E" w14:textId="77777777" w:rsidR="00676923" w:rsidRDefault="00000000">
      <w:pPr>
        <w:numPr>
          <w:ilvl w:val="1"/>
          <w:numId w:val="265"/>
        </w:numPr>
        <w:ind w:right="48" w:hanging="720"/>
      </w:pPr>
      <w:r>
        <w:t>moving tape displays</w:t>
      </w:r>
    </w:p>
    <w:p w14:paraId="33691F24" w14:textId="77777777" w:rsidR="00676923" w:rsidRDefault="00000000">
      <w:pPr>
        <w:numPr>
          <w:ilvl w:val="0"/>
          <w:numId w:val="265"/>
        </w:numPr>
        <w:spacing w:after="205"/>
        <w:ind w:right="14" w:hanging="720"/>
        <w:jc w:val="left"/>
      </w:pPr>
      <w:r>
        <w:rPr>
          <w:b/>
        </w:rPr>
        <w:t>The elapsed time to be allowed before flying, when one has been diving using compressed air to a depth of 20 feet, is:</w:t>
      </w:r>
    </w:p>
    <w:p w14:paraId="62DC7FE4" w14:textId="77777777" w:rsidR="00676923" w:rsidRDefault="00000000">
      <w:pPr>
        <w:numPr>
          <w:ilvl w:val="1"/>
          <w:numId w:val="265"/>
        </w:numPr>
        <w:ind w:right="48" w:hanging="720"/>
      </w:pPr>
      <w:r>
        <w:t>no restriction</w:t>
      </w:r>
    </w:p>
    <w:p w14:paraId="40234989" w14:textId="77777777" w:rsidR="00676923" w:rsidRDefault="00000000">
      <w:pPr>
        <w:numPr>
          <w:ilvl w:val="1"/>
          <w:numId w:val="265"/>
        </w:numPr>
        <w:ind w:right="48" w:hanging="720"/>
      </w:pPr>
      <w:r>
        <w:t>12 hours</w:t>
      </w:r>
    </w:p>
    <w:p w14:paraId="24C8E257" w14:textId="77777777" w:rsidR="00676923" w:rsidRDefault="00000000">
      <w:pPr>
        <w:numPr>
          <w:ilvl w:val="1"/>
          <w:numId w:val="265"/>
        </w:numPr>
        <w:ind w:right="48" w:hanging="720"/>
      </w:pPr>
      <w:r>
        <w:t>24 hours</w:t>
      </w:r>
    </w:p>
    <w:p w14:paraId="499FE7B7" w14:textId="77777777" w:rsidR="00676923" w:rsidRDefault="00000000">
      <w:pPr>
        <w:numPr>
          <w:ilvl w:val="1"/>
          <w:numId w:val="265"/>
        </w:numPr>
        <w:spacing w:after="201"/>
        <w:ind w:right="48" w:hanging="720"/>
      </w:pPr>
      <w:r>
        <w:t>36 hours</w:t>
      </w:r>
    </w:p>
    <w:p w14:paraId="16893598" w14:textId="77777777" w:rsidR="00676923" w:rsidRDefault="00000000">
      <w:pPr>
        <w:numPr>
          <w:ilvl w:val="0"/>
          <w:numId w:val="265"/>
        </w:numPr>
        <w:spacing w:after="205"/>
        <w:ind w:right="14" w:hanging="720"/>
        <w:jc w:val="left"/>
      </w:pPr>
      <w:r>
        <w:rPr>
          <w:b/>
        </w:rPr>
        <w:t>During visual search the duration of an eye movement/rest cycle (saccade) is:</w:t>
      </w:r>
    </w:p>
    <w:p w14:paraId="28D9C117" w14:textId="77777777" w:rsidR="00676923" w:rsidRDefault="00000000">
      <w:pPr>
        <w:numPr>
          <w:ilvl w:val="1"/>
          <w:numId w:val="265"/>
        </w:numPr>
        <w:ind w:right="48" w:hanging="720"/>
      </w:pPr>
      <w:r>
        <w:t>1 second</w:t>
      </w:r>
    </w:p>
    <w:p w14:paraId="44D16406" w14:textId="77777777" w:rsidR="00676923" w:rsidRDefault="00000000">
      <w:pPr>
        <w:numPr>
          <w:ilvl w:val="1"/>
          <w:numId w:val="265"/>
        </w:numPr>
        <w:ind w:right="48" w:hanging="720"/>
      </w:pPr>
      <w:r>
        <w:t>0.2 seconds</w:t>
      </w:r>
    </w:p>
    <w:p w14:paraId="2FF71DC3" w14:textId="77777777" w:rsidR="00676923" w:rsidRDefault="00000000">
      <w:pPr>
        <w:numPr>
          <w:ilvl w:val="1"/>
          <w:numId w:val="265"/>
        </w:numPr>
        <w:ind w:right="48" w:hanging="720"/>
      </w:pPr>
      <w:r>
        <w:t>0.33 seconds</w:t>
      </w:r>
    </w:p>
    <w:p w14:paraId="363D84AD" w14:textId="77777777" w:rsidR="00676923" w:rsidRDefault="00000000">
      <w:pPr>
        <w:numPr>
          <w:ilvl w:val="1"/>
          <w:numId w:val="265"/>
        </w:numPr>
        <w:spacing w:after="201"/>
        <w:ind w:right="48" w:hanging="720"/>
      </w:pPr>
      <w:r>
        <w:t>0.75 seconds</w:t>
      </w:r>
    </w:p>
    <w:p w14:paraId="7117BB95" w14:textId="77777777" w:rsidR="00676923" w:rsidRDefault="00000000">
      <w:pPr>
        <w:numPr>
          <w:ilvl w:val="0"/>
          <w:numId w:val="265"/>
        </w:numPr>
        <w:spacing w:after="205"/>
        <w:ind w:right="14" w:hanging="720"/>
        <w:jc w:val="left"/>
      </w:pPr>
      <w:r>
        <w:rPr>
          <w:b/>
        </w:rPr>
        <w:t>The normal reaction time for a simple response to a single stimulus is about:</w:t>
      </w:r>
    </w:p>
    <w:p w14:paraId="3684420F" w14:textId="77777777" w:rsidR="00676923" w:rsidRDefault="00000000">
      <w:pPr>
        <w:numPr>
          <w:ilvl w:val="1"/>
          <w:numId w:val="265"/>
        </w:numPr>
        <w:ind w:right="48" w:hanging="720"/>
      </w:pPr>
      <w:r>
        <w:t>1 second</w:t>
      </w:r>
    </w:p>
    <w:p w14:paraId="0AE707C1" w14:textId="77777777" w:rsidR="00676923" w:rsidRDefault="00000000">
      <w:pPr>
        <w:numPr>
          <w:ilvl w:val="1"/>
          <w:numId w:val="265"/>
        </w:numPr>
        <w:ind w:right="48" w:hanging="720"/>
      </w:pPr>
      <w:r>
        <w:t>0.5 second</w:t>
      </w:r>
    </w:p>
    <w:p w14:paraId="5C212378" w14:textId="77777777" w:rsidR="00676923" w:rsidRDefault="00000000">
      <w:pPr>
        <w:numPr>
          <w:ilvl w:val="1"/>
          <w:numId w:val="265"/>
        </w:numPr>
        <w:ind w:right="48" w:hanging="720"/>
      </w:pPr>
      <w:r>
        <w:t>0.2 seconds</w:t>
      </w:r>
    </w:p>
    <w:p w14:paraId="7E5AA0CF" w14:textId="77777777" w:rsidR="00676923" w:rsidRDefault="00000000">
      <w:pPr>
        <w:numPr>
          <w:ilvl w:val="1"/>
          <w:numId w:val="265"/>
        </w:numPr>
        <w:spacing w:after="201"/>
        <w:ind w:right="48" w:hanging="720"/>
      </w:pPr>
      <w:r>
        <w:t>0.75 seconds</w:t>
      </w:r>
    </w:p>
    <w:p w14:paraId="75D82CD1" w14:textId="77777777" w:rsidR="00676923" w:rsidRDefault="00000000">
      <w:pPr>
        <w:numPr>
          <w:ilvl w:val="0"/>
          <w:numId w:val="265"/>
        </w:numPr>
        <w:spacing w:after="205"/>
        <w:ind w:right="14" w:hanging="720"/>
        <w:jc w:val="left"/>
      </w:pPr>
      <w:r>
        <w:rPr>
          <w:b/>
        </w:rPr>
        <w:lastRenderedPageBreak/>
        <w:t>With no visual references outside the cockpit the human eye will normally adjust to a focal length of:</w:t>
      </w:r>
    </w:p>
    <w:p w14:paraId="013C454A" w14:textId="77777777" w:rsidR="00676923" w:rsidRDefault="00000000">
      <w:pPr>
        <w:numPr>
          <w:ilvl w:val="1"/>
          <w:numId w:val="265"/>
        </w:numPr>
        <w:ind w:right="48" w:hanging="720"/>
      </w:pPr>
      <w:r>
        <w:rPr>
          <w:noProof/>
          <w:color w:val="000000"/>
        </w:rPr>
        <mc:AlternateContent>
          <mc:Choice Requires="wpg">
            <w:drawing>
              <wp:anchor distT="0" distB="0" distL="114300" distR="114300" simplePos="0" relativeHeight="252095488" behindDoc="0" locked="0" layoutInCell="1" allowOverlap="1" wp14:anchorId="342E92A6" wp14:editId="79BCBEE5">
                <wp:simplePos x="0" y="0"/>
                <wp:positionH relativeFrom="page">
                  <wp:posOffset>7128002</wp:posOffset>
                </wp:positionH>
                <wp:positionV relativeFrom="page">
                  <wp:posOffset>6048007</wp:posOffset>
                </wp:positionV>
                <wp:extent cx="432003" cy="1504478"/>
                <wp:effectExtent l="0" t="0" r="0" b="0"/>
                <wp:wrapSquare wrapText="bothSides"/>
                <wp:docPr id="829542" name="Group 829542"/>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3497" name="Shape 14349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610" name="Rectangle 143610"/>
                        <wps:cNvSpPr/>
                        <wps:spPr>
                          <a:xfrm rot="-5399999">
                            <a:off x="125078" y="1383263"/>
                            <a:ext cx="238906" cy="161208"/>
                          </a:xfrm>
                          <a:prstGeom prst="rect">
                            <a:avLst/>
                          </a:prstGeom>
                          <a:ln>
                            <a:noFill/>
                          </a:ln>
                        </wps:spPr>
                        <wps:txbx>
                          <w:txbxContent>
                            <w:p w14:paraId="5DF5A99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3499" name="Rectangle 143499"/>
                        <wps:cNvSpPr/>
                        <wps:spPr>
                          <a:xfrm rot="-5399999">
                            <a:off x="-360182" y="610002"/>
                            <a:ext cx="1397183" cy="161208"/>
                          </a:xfrm>
                          <a:prstGeom prst="rect">
                            <a:avLst/>
                          </a:prstGeom>
                          <a:ln>
                            <a:noFill/>
                          </a:ln>
                        </wps:spPr>
                        <wps:txbx>
                          <w:txbxContent>
                            <w:p w14:paraId="20C072A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3500" name="Rectangle 143500"/>
                        <wps:cNvSpPr/>
                        <wps:spPr>
                          <a:xfrm rot="-5399999">
                            <a:off x="246927" y="46420"/>
                            <a:ext cx="182423" cy="149891"/>
                          </a:xfrm>
                          <a:prstGeom prst="rect">
                            <a:avLst/>
                          </a:prstGeom>
                          <a:ln>
                            <a:noFill/>
                          </a:ln>
                        </wps:spPr>
                        <wps:txbx>
                          <w:txbxContent>
                            <w:p w14:paraId="023801AA"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342E92A6" id="Group 829542" o:spid="_x0000_s2954" style="position:absolute;left:0;text-align:left;margin-left:561.25pt;margin-top:476.2pt;width:34pt;height:118.45pt;z-index:252095488;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">
                <v:shape id="Shape 143497" o:spid="_x0000_s295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43610" o:spid="_x0000_s2956"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" filled="f" stroked="f">
                  <v:textbox inset="0,0,0,0">
                    <w:txbxContent>
                      <w:p w14:paraId="5DF5A99E" w14:textId="77777777" w:rsidR="00676923" w:rsidRDefault="00000000">
                        <w:pPr>
                          <w:spacing w:after="160" w:line="259" w:lineRule="auto"/>
                          <w:ind w:left="0" w:firstLine="0"/>
                          <w:jc w:val="left"/>
                        </w:pPr>
                        <w:r>
                          <w:rPr>
                            <w:b/>
                            <w:sz w:val="16"/>
                          </w:rPr>
                          <w:t xml:space="preserve"> </w:t>
                        </w:r>
                      </w:p>
                    </w:txbxContent>
                  </v:textbox>
                </v:rect>
                <v:rect id="Rectangle 143499" o:spid="_x0000_s2957"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" filled="f" stroked="f">
                  <v:textbox inset="0,0,0,0">
                    <w:txbxContent>
                      <w:p w14:paraId="20C072A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3500" o:spid="_x0000_s2958"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" filled="f" stroked="f">
                  <v:textbox inset="0,0,0,0">
                    <w:txbxContent>
                      <w:p w14:paraId="023801AA"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infinity</w:t>
      </w:r>
    </w:p>
    <w:p w14:paraId="003AE900" w14:textId="77777777" w:rsidR="00676923" w:rsidRDefault="00000000">
      <w:pPr>
        <w:numPr>
          <w:ilvl w:val="1"/>
          <w:numId w:val="265"/>
        </w:numPr>
        <w:ind w:right="48" w:hanging="720"/>
      </w:pPr>
      <w:r>
        <w:t xml:space="preserve">less than 2 </w:t>
      </w:r>
      <w:proofErr w:type="spellStart"/>
      <w:r>
        <w:t>metres</w:t>
      </w:r>
      <w:proofErr w:type="spellEnd"/>
    </w:p>
    <w:p w14:paraId="6F09528E" w14:textId="77777777" w:rsidR="00676923" w:rsidRDefault="00000000">
      <w:pPr>
        <w:numPr>
          <w:ilvl w:val="1"/>
          <w:numId w:val="265"/>
        </w:numPr>
        <w:ind w:right="48" w:hanging="720"/>
      </w:pPr>
      <w:r>
        <w:t xml:space="preserve">about 5 </w:t>
      </w:r>
      <w:proofErr w:type="spellStart"/>
      <w:r>
        <w:t>metres</w:t>
      </w:r>
      <w:proofErr w:type="spellEnd"/>
    </w:p>
    <w:p w14:paraId="53B107B5" w14:textId="77777777" w:rsidR="00676923" w:rsidRDefault="00000000">
      <w:pPr>
        <w:numPr>
          <w:ilvl w:val="1"/>
          <w:numId w:val="265"/>
        </w:numPr>
        <w:spacing w:after="201"/>
        <w:ind w:right="48" w:hanging="720"/>
      </w:pPr>
      <w:r>
        <w:t xml:space="preserve">a few </w:t>
      </w:r>
      <w:proofErr w:type="spellStart"/>
      <w:r>
        <w:t>centimetres</w:t>
      </w:r>
      <w:proofErr w:type="spellEnd"/>
    </w:p>
    <w:p w14:paraId="49819155" w14:textId="77777777" w:rsidR="00676923" w:rsidRDefault="00000000">
      <w:pPr>
        <w:numPr>
          <w:ilvl w:val="0"/>
          <w:numId w:val="265"/>
        </w:numPr>
        <w:spacing w:after="205"/>
        <w:ind w:right="14" w:hanging="720"/>
        <w:jc w:val="left"/>
      </w:pPr>
      <w:r>
        <w:rPr>
          <w:b/>
        </w:rPr>
        <w:t>The greatest source of incapacitation in flight is:</w:t>
      </w:r>
    </w:p>
    <w:p w14:paraId="0AB136E9" w14:textId="77777777" w:rsidR="00676923" w:rsidRDefault="00000000">
      <w:pPr>
        <w:numPr>
          <w:ilvl w:val="1"/>
          <w:numId w:val="265"/>
        </w:numPr>
        <w:ind w:right="48" w:hanging="720"/>
      </w:pPr>
      <w:r>
        <w:t>acute gastroenteritis</w:t>
      </w:r>
    </w:p>
    <w:p w14:paraId="4B9431A1" w14:textId="77777777" w:rsidR="00676923" w:rsidRDefault="00000000">
      <w:pPr>
        <w:numPr>
          <w:ilvl w:val="1"/>
          <w:numId w:val="265"/>
        </w:numPr>
        <w:ind w:right="48" w:hanging="720"/>
      </w:pPr>
      <w:r>
        <w:t>angina</w:t>
      </w:r>
    </w:p>
    <w:p w14:paraId="0F40D50B" w14:textId="77777777" w:rsidR="00676923" w:rsidRDefault="00000000">
      <w:pPr>
        <w:numPr>
          <w:ilvl w:val="1"/>
          <w:numId w:val="265"/>
        </w:numPr>
        <w:ind w:right="48" w:hanging="720"/>
      </w:pPr>
      <w:r>
        <w:t>malaria</w:t>
      </w:r>
    </w:p>
    <w:p w14:paraId="4539BB85" w14:textId="77777777" w:rsidR="00676923" w:rsidRDefault="00000000">
      <w:pPr>
        <w:numPr>
          <w:ilvl w:val="1"/>
          <w:numId w:val="265"/>
        </w:numPr>
        <w:spacing w:after="201"/>
        <w:ind w:right="48" w:hanging="720"/>
      </w:pPr>
      <w:r>
        <w:t>heart attack</w:t>
      </w:r>
    </w:p>
    <w:p w14:paraId="52DBC3D1" w14:textId="77777777" w:rsidR="00676923" w:rsidRDefault="00000000">
      <w:pPr>
        <w:numPr>
          <w:ilvl w:val="0"/>
          <w:numId w:val="265"/>
        </w:numPr>
        <w:spacing w:after="205"/>
        <w:ind w:right="14" w:hanging="720"/>
        <w:jc w:val="left"/>
      </w:pPr>
      <w:r>
        <w:rPr>
          <w:b/>
        </w:rPr>
        <w:t>Presbycusis is:</w:t>
      </w:r>
    </w:p>
    <w:p w14:paraId="53F41559" w14:textId="77777777" w:rsidR="00676923" w:rsidRDefault="00000000">
      <w:pPr>
        <w:numPr>
          <w:ilvl w:val="1"/>
          <w:numId w:val="265"/>
        </w:numPr>
        <w:ind w:right="48" w:hanging="720"/>
      </w:pPr>
      <w:r>
        <w:t>the deterioration of hearing as the result of the normal aging process</w:t>
      </w:r>
    </w:p>
    <w:p w14:paraId="55E3CACD" w14:textId="77777777" w:rsidR="00676923" w:rsidRDefault="00000000">
      <w:pPr>
        <w:numPr>
          <w:ilvl w:val="1"/>
          <w:numId w:val="265"/>
        </w:numPr>
        <w:ind w:right="48" w:hanging="720"/>
      </w:pPr>
      <w:r>
        <w:t>loss of hearing due to excessive noise levels</w:t>
      </w:r>
    </w:p>
    <w:p w14:paraId="1EE801A7" w14:textId="77777777" w:rsidR="00676923" w:rsidRDefault="00000000">
      <w:pPr>
        <w:numPr>
          <w:ilvl w:val="1"/>
          <w:numId w:val="265"/>
        </w:numPr>
        <w:ind w:right="48" w:hanging="720"/>
      </w:pPr>
      <w:r>
        <w:t>deterioration of vision due to the normal aging process</w:t>
      </w:r>
    </w:p>
    <w:p w14:paraId="45941BB7" w14:textId="77777777" w:rsidR="00676923" w:rsidRDefault="00000000">
      <w:pPr>
        <w:numPr>
          <w:ilvl w:val="1"/>
          <w:numId w:val="265"/>
        </w:numPr>
        <w:spacing w:after="201"/>
        <w:ind w:right="48" w:hanging="720"/>
      </w:pPr>
      <w:r>
        <w:t>deterioration in vision due to the formation of cataracts in the cornea</w:t>
      </w:r>
    </w:p>
    <w:p w14:paraId="5DF81039" w14:textId="77777777" w:rsidR="00676923" w:rsidRDefault="00000000">
      <w:pPr>
        <w:numPr>
          <w:ilvl w:val="0"/>
          <w:numId w:val="265"/>
        </w:numPr>
        <w:spacing w:after="205"/>
        <w:ind w:right="14" w:hanging="720"/>
        <w:jc w:val="left"/>
      </w:pPr>
      <w:r>
        <w:rPr>
          <w:b/>
        </w:rPr>
        <w:t>Low blood pressure (hypotension) can have the following harmful effect:</w:t>
      </w:r>
    </w:p>
    <w:p w14:paraId="10934542" w14:textId="77777777" w:rsidR="00676923" w:rsidRDefault="00000000">
      <w:pPr>
        <w:numPr>
          <w:ilvl w:val="1"/>
          <w:numId w:val="265"/>
        </w:numPr>
        <w:ind w:right="48" w:hanging="720"/>
      </w:pPr>
      <w:r>
        <w:t>it can increase the chances of developing a stroke</w:t>
      </w:r>
    </w:p>
    <w:p w14:paraId="7CD4B3B0" w14:textId="77777777" w:rsidR="00676923" w:rsidRDefault="00000000">
      <w:pPr>
        <w:numPr>
          <w:ilvl w:val="1"/>
          <w:numId w:val="265"/>
        </w:numPr>
        <w:ind w:right="48" w:hanging="720"/>
      </w:pPr>
      <w:r>
        <w:t>it can be a major factor in the development of a heart attack</w:t>
      </w:r>
    </w:p>
    <w:p w14:paraId="06FE686B" w14:textId="77777777" w:rsidR="00676923" w:rsidRDefault="00000000">
      <w:pPr>
        <w:numPr>
          <w:ilvl w:val="1"/>
          <w:numId w:val="265"/>
        </w:numPr>
        <w:ind w:right="48" w:hanging="720"/>
      </w:pPr>
      <w:r>
        <w:t>it can reduce the ability of an individual to withstand high positive g-forces</w:t>
      </w:r>
    </w:p>
    <w:p w14:paraId="68F87F8D" w14:textId="77777777" w:rsidR="00676923" w:rsidRDefault="00000000">
      <w:pPr>
        <w:numPr>
          <w:ilvl w:val="1"/>
          <w:numId w:val="265"/>
        </w:numPr>
        <w:ind w:right="48" w:hanging="720"/>
      </w:pPr>
      <w:r>
        <w:t>it encourages the formation of cholesterol within the blood</w:t>
      </w:r>
    </w:p>
    <w:p w14:paraId="20422448" w14:textId="77777777" w:rsidR="00676923" w:rsidRDefault="00000000">
      <w:pPr>
        <w:numPr>
          <w:ilvl w:val="0"/>
          <w:numId w:val="265"/>
        </w:numPr>
        <w:spacing w:after="205"/>
        <w:ind w:right="14" w:hanging="720"/>
        <w:jc w:val="left"/>
      </w:pPr>
      <w:r>
        <w:rPr>
          <w:b/>
        </w:rPr>
        <w:t>At sea level the percentage of oxygen within the alveoli of the lungs is about:</w:t>
      </w:r>
    </w:p>
    <w:p w14:paraId="2476B2C1" w14:textId="77777777" w:rsidR="00676923" w:rsidRDefault="00000000">
      <w:pPr>
        <w:numPr>
          <w:ilvl w:val="1"/>
          <w:numId w:val="265"/>
        </w:numPr>
        <w:ind w:right="48" w:hanging="720"/>
      </w:pPr>
      <w:r>
        <w:t>78%</w:t>
      </w:r>
    </w:p>
    <w:p w14:paraId="78B44C5C" w14:textId="77777777" w:rsidR="00676923" w:rsidRDefault="00000000">
      <w:pPr>
        <w:numPr>
          <w:ilvl w:val="1"/>
          <w:numId w:val="265"/>
        </w:numPr>
        <w:ind w:right="48" w:hanging="720"/>
      </w:pPr>
      <w:r>
        <w:t>40%</w:t>
      </w:r>
    </w:p>
    <w:p w14:paraId="37E252BE" w14:textId="77777777" w:rsidR="00676923" w:rsidRDefault="00000000">
      <w:pPr>
        <w:numPr>
          <w:ilvl w:val="1"/>
          <w:numId w:val="265"/>
        </w:numPr>
        <w:ind w:right="48" w:hanging="720"/>
      </w:pPr>
      <w:r>
        <w:t>21%</w:t>
      </w:r>
    </w:p>
    <w:p w14:paraId="008D1D77" w14:textId="77777777" w:rsidR="00676923" w:rsidRDefault="00000000">
      <w:pPr>
        <w:numPr>
          <w:ilvl w:val="1"/>
          <w:numId w:val="265"/>
        </w:numPr>
        <w:ind w:right="48" w:hanging="720"/>
      </w:pPr>
      <w:r>
        <w:t>14%</w:t>
      </w:r>
    </w:p>
    <w:p w14:paraId="40B01AEC" w14:textId="77777777" w:rsidR="00676923" w:rsidRDefault="00000000">
      <w:pPr>
        <w:numPr>
          <w:ilvl w:val="0"/>
          <w:numId w:val="265"/>
        </w:numPr>
        <w:spacing w:after="205"/>
        <w:ind w:right="14" w:hanging="720"/>
        <w:jc w:val="left"/>
      </w:pPr>
      <w:r>
        <w:rPr>
          <w:b/>
        </w:rPr>
        <w:t>In communications one ‘bit’ is the quantity of information which.</w:t>
      </w:r>
    </w:p>
    <w:p w14:paraId="3F05AE85" w14:textId="77777777" w:rsidR="00676923" w:rsidRDefault="00000000">
      <w:pPr>
        <w:numPr>
          <w:ilvl w:val="1"/>
          <w:numId w:val="265"/>
        </w:numPr>
        <w:ind w:right="48" w:hanging="720"/>
      </w:pPr>
      <w:r>
        <w:t>can be contained in one sentence</w:t>
      </w:r>
    </w:p>
    <w:p w14:paraId="58050100" w14:textId="77777777" w:rsidR="00676923" w:rsidRDefault="00000000">
      <w:pPr>
        <w:numPr>
          <w:ilvl w:val="1"/>
          <w:numId w:val="265"/>
        </w:numPr>
        <w:ind w:right="48" w:hanging="720"/>
      </w:pPr>
      <w:r>
        <w:t>can be transmitted by verbal communication only</w:t>
      </w:r>
    </w:p>
    <w:p w14:paraId="5304514A" w14:textId="77777777" w:rsidR="00676923" w:rsidRDefault="00000000">
      <w:pPr>
        <w:numPr>
          <w:ilvl w:val="1"/>
          <w:numId w:val="265"/>
        </w:numPr>
        <w:ind w:right="48" w:hanging="720"/>
      </w:pPr>
      <w:r>
        <w:t>reduces the uncertainty of the receiver by 50%</w:t>
      </w:r>
    </w:p>
    <w:p w14:paraId="67AF5A20" w14:textId="77777777" w:rsidR="00676923" w:rsidRDefault="00000000">
      <w:pPr>
        <w:numPr>
          <w:ilvl w:val="1"/>
          <w:numId w:val="265"/>
        </w:numPr>
        <w:spacing w:after="201"/>
        <w:ind w:right="48" w:hanging="720"/>
      </w:pPr>
      <w:r>
        <w:rPr>
          <w:noProof/>
          <w:color w:val="000000"/>
        </w:rPr>
        <mc:AlternateContent>
          <mc:Choice Requires="wpg">
            <w:drawing>
              <wp:anchor distT="0" distB="0" distL="114300" distR="114300" simplePos="0" relativeHeight="252096512" behindDoc="0" locked="0" layoutInCell="1" allowOverlap="1" wp14:anchorId="58F45A2A" wp14:editId="3133EA94">
                <wp:simplePos x="0" y="0"/>
                <wp:positionH relativeFrom="page">
                  <wp:posOffset>0</wp:posOffset>
                </wp:positionH>
                <wp:positionV relativeFrom="page">
                  <wp:posOffset>6048006</wp:posOffset>
                </wp:positionV>
                <wp:extent cx="431999" cy="1215706"/>
                <wp:effectExtent l="0" t="0" r="0" b="0"/>
                <wp:wrapTopAndBottom/>
                <wp:docPr id="830416" name="Group 83041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922" name="Shape 9319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641" name="Rectangle 143641"/>
                        <wps:cNvSpPr/>
                        <wps:spPr>
                          <a:xfrm rot="5399999">
                            <a:off x="2649" y="91684"/>
                            <a:ext cx="182423" cy="149891"/>
                          </a:xfrm>
                          <a:prstGeom prst="rect">
                            <a:avLst/>
                          </a:prstGeom>
                          <a:ln>
                            <a:noFill/>
                          </a:ln>
                        </wps:spPr>
                        <wps:txbx>
                          <w:txbxContent>
                            <w:p w14:paraId="758671E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3642" name="Rectangle 143642"/>
                        <wps:cNvSpPr/>
                        <wps:spPr>
                          <a:xfrm rot="5399999">
                            <a:off x="-489556" y="841337"/>
                            <a:ext cx="1166289" cy="161208"/>
                          </a:xfrm>
                          <a:prstGeom prst="rect">
                            <a:avLst/>
                          </a:prstGeom>
                          <a:ln>
                            <a:noFill/>
                          </a:ln>
                        </wps:spPr>
                        <wps:txbx>
                          <w:txbxContent>
                            <w:p w14:paraId="0976A441"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58F45A2A" id="Group 830416" o:spid="_x0000_s2959" style="position:absolute;left:0;text-align:left;margin-left:0;margin-top:476.2pt;width:34pt;height:95.7pt;z-index:252096512;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">
                <v:shape id="Shape 931922" o:spid="_x0000_s296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" path="m,l431999,r,287998l,287998,,e" fillcolor="#181717" stroked="f" strokeweight="0">
                  <v:stroke miterlimit="83231f" joinstyle="miter"/>
                  <v:path arrowok="t" textboxrect="0,0,431999,287998"/>
                </v:shape>
                <v:rect id="Rectangle 143641" o:spid="_x0000_s296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" filled="f" stroked="f">
                  <v:textbox inset="0,0,0,0">
                    <w:txbxContent>
                      <w:p w14:paraId="758671EE" w14:textId="77777777" w:rsidR="00676923" w:rsidRDefault="00000000">
                        <w:pPr>
                          <w:spacing w:after="160" w:line="259" w:lineRule="auto"/>
                          <w:ind w:left="0" w:firstLine="0"/>
                          <w:jc w:val="left"/>
                        </w:pPr>
                        <w:r>
                          <w:rPr>
                            <w:b/>
                            <w:color w:val="FFFEFD"/>
                            <w:sz w:val="18"/>
                          </w:rPr>
                          <w:t>18</w:t>
                        </w:r>
                      </w:p>
                    </w:txbxContent>
                  </v:textbox>
                </v:rect>
                <v:rect id="Rectangle 143642" o:spid="_x0000_s2962"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" filled="f" stroked="f">
                  <v:textbox inset="0,0,0,0">
                    <w:txbxContent>
                      <w:p w14:paraId="0976A441"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topAndBottom" anchorx="page" anchory="page"/>
              </v:group>
            </w:pict>
          </mc:Fallback>
        </mc:AlternateContent>
      </w:r>
      <w:r>
        <w:t>can be transferred by non-verbal communication only</w:t>
      </w:r>
    </w:p>
    <w:p w14:paraId="4D215A16" w14:textId="77777777" w:rsidR="00676923" w:rsidRDefault="00000000">
      <w:pPr>
        <w:numPr>
          <w:ilvl w:val="0"/>
          <w:numId w:val="265"/>
        </w:numPr>
        <w:spacing w:after="205"/>
        <w:ind w:right="14" w:hanging="720"/>
        <w:jc w:val="left"/>
      </w:pPr>
      <w:r>
        <w:rPr>
          <w:b/>
        </w:rPr>
        <w:t>The term ‘synergy’ is the state:</w:t>
      </w:r>
    </w:p>
    <w:p w14:paraId="1389DD61" w14:textId="77777777" w:rsidR="00676923" w:rsidRDefault="00000000">
      <w:pPr>
        <w:numPr>
          <w:ilvl w:val="1"/>
          <w:numId w:val="265"/>
        </w:numPr>
        <w:ind w:right="48" w:hanging="720"/>
      </w:pPr>
      <w:r>
        <w:t>where the individual performance exceeds the performance of the group</w:t>
      </w:r>
    </w:p>
    <w:p w14:paraId="2AFE8E7B" w14:textId="77777777" w:rsidR="00676923" w:rsidRDefault="00000000">
      <w:pPr>
        <w:numPr>
          <w:ilvl w:val="1"/>
          <w:numId w:val="265"/>
        </w:numPr>
        <w:ind w:right="48" w:hanging="720"/>
      </w:pPr>
      <w:r>
        <w:t>where the group performance exceeds the sum of the individual performances</w:t>
      </w:r>
    </w:p>
    <w:p w14:paraId="02ACE006" w14:textId="77777777" w:rsidR="00676923" w:rsidRDefault="00000000">
      <w:pPr>
        <w:numPr>
          <w:ilvl w:val="1"/>
          <w:numId w:val="265"/>
        </w:numPr>
        <w:ind w:right="48" w:hanging="720"/>
      </w:pPr>
      <w:r>
        <w:t>where the group performance is dependent on the leadership style of individuals within the group</w:t>
      </w:r>
    </w:p>
    <w:p w14:paraId="3D1B09C4" w14:textId="77777777" w:rsidR="00676923" w:rsidRDefault="00000000">
      <w:pPr>
        <w:numPr>
          <w:ilvl w:val="1"/>
          <w:numId w:val="265"/>
        </w:numPr>
        <w:ind w:right="48" w:hanging="720"/>
      </w:pPr>
      <w:r>
        <w:t>of increase in reasoning power when extra oxygen is supplied at a time of emergency</w:t>
      </w:r>
      <w:r>
        <w:br w:type="page"/>
      </w:r>
    </w:p>
    <w:p w14:paraId="515277E6" w14:textId="77777777" w:rsidR="00676923" w:rsidRDefault="00000000">
      <w:pPr>
        <w:spacing w:after="0" w:line="259" w:lineRule="auto"/>
        <w:ind w:left="-11225" w:right="11245" w:firstLine="0"/>
        <w:jc w:val="left"/>
      </w:pPr>
      <w:r>
        <w:rPr>
          <w:noProof/>
          <w:color w:val="000000"/>
        </w:rPr>
        <w:lastRenderedPageBreak/>
        <mc:AlternateContent>
          <mc:Choice Requires="wpg">
            <w:drawing>
              <wp:anchor distT="0" distB="0" distL="114300" distR="114300" simplePos="0" relativeHeight="252097536" behindDoc="0" locked="0" layoutInCell="1" allowOverlap="1" wp14:anchorId="2FBB0A21" wp14:editId="35807013">
                <wp:simplePos x="0" y="0"/>
                <wp:positionH relativeFrom="page">
                  <wp:posOffset>7128002</wp:posOffset>
                </wp:positionH>
                <wp:positionV relativeFrom="page">
                  <wp:posOffset>6048007</wp:posOffset>
                </wp:positionV>
                <wp:extent cx="432003" cy="1504478"/>
                <wp:effectExtent l="0" t="0" r="0" b="0"/>
                <wp:wrapTopAndBottom/>
                <wp:docPr id="830401" name="Group 83040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3706" name="Shape 14370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712" name="Rectangle 143712"/>
                        <wps:cNvSpPr/>
                        <wps:spPr>
                          <a:xfrm rot="-5399999">
                            <a:off x="125078" y="1383263"/>
                            <a:ext cx="238906" cy="161208"/>
                          </a:xfrm>
                          <a:prstGeom prst="rect">
                            <a:avLst/>
                          </a:prstGeom>
                          <a:ln>
                            <a:noFill/>
                          </a:ln>
                        </wps:spPr>
                        <wps:txbx>
                          <w:txbxContent>
                            <w:p w14:paraId="2782FD2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3708" name="Rectangle 143708"/>
                        <wps:cNvSpPr/>
                        <wps:spPr>
                          <a:xfrm rot="-5399999">
                            <a:off x="-360182" y="610002"/>
                            <a:ext cx="1397183" cy="161208"/>
                          </a:xfrm>
                          <a:prstGeom prst="rect">
                            <a:avLst/>
                          </a:prstGeom>
                          <a:ln>
                            <a:noFill/>
                          </a:ln>
                        </wps:spPr>
                        <wps:txbx>
                          <w:txbxContent>
                            <w:p w14:paraId="55FC9046"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3709" name="Rectangle 143709"/>
                        <wps:cNvSpPr/>
                        <wps:spPr>
                          <a:xfrm rot="-5399999">
                            <a:off x="246927" y="46420"/>
                            <a:ext cx="182423" cy="149891"/>
                          </a:xfrm>
                          <a:prstGeom prst="rect">
                            <a:avLst/>
                          </a:prstGeom>
                          <a:ln>
                            <a:noFill/>
                          </a:ln>
                        </wps:spPr>
                        <wps:txbx>
                          <w:txbxContent>
                            <w:p w14:paraId="557D183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2FBB0A21" id="Group 830401" o:spid="_x0000_s2963" style="position:absolute;left:0;text-align:left;margin-left:561.25pt;margin-top:476.2pt;width:34pt;height:118.45pt;z-index:252097536;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">
                <v:shape id="Shape 143706" o:spid="_x0000_s296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" path="m,l212395,,432003,r,287998l212395,287998,,287998,,xe" fillcolor="#181717" stroked="f" strokeweight="0">
                  <v:stroke miterlimit="83231f" joinstyle="miter"/>
                  <v:path arrowok="t" textboxrect="0,0,432003,287998"/>
                </v:shape>
                <v:rect id="Rectangle 143712" o:spid="_x0000_s2965"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" filled="f" stroked="f">
                  <v:textbox inset="0,0,0,0">
                    <w:txbxContent>
                      <w:p w14:paraId="2782FD2D" w14:textId="77777777" w:rsidR="00676923" w:rsidRDefault="00000000">
                        <w:pPr>
                          <w:spacing w:after="160" w:line="259" w:lineRule="auto"/>
                          <w:ind w:left="0" w:firstLine="0"/>
                          <w:jc w:val="left"/>
                        </w:pPr>
                        <w:r>
                          <w:rPr>
                            <w:b/>
                            <w:sz w:val="16"/>
                          </w:rPr>
                          <w:t xml:space="preserve"> </w:t>
                        </w:r>
                      </w:p>
                    </w:txbxContent>
                  </v:textbox>
                </v:rect>
                <v:rect id="Rectangle 143708" o:spid="_x0000_s2966"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" filled="f" stroked="f">
                  <v:textbox inset="0,0,0,0">
                    <w:txbxContent>
                      <w:p w14:paraId="55FC9046"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3709" o:spid="_x0000_s296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" filled="f" stroked="f">
                  <v:textbox inset="0,0,0,0">
                    <w:txbxContent>
                      <w:p w14:paraId="557D1831" w14:textId="77777777" w:rsidR="00676923" w:rsidRDefault="00000000">
                        <w:pPr>
                          <w:spacing w:after="160" w:line="259" w:lineRule="auto"/>
                          <w:ind w:left="0" w:firstLine="0"/>
                          <w:jc w:val="left"/>
                        </w:pPr>
                        <w:r>
                          <w:rPr>
                            <w:b/>
                            <w:color w:val="FFFEFD"/>
                            <w:sz w:val="18"/>
                          </w:rPr>
                          <w:t>18</w:t>
                        </w:r>
                      </w:p>
                    </w:txbxContent>
                  </v:textbox>
                </v:rect>
                <w10:wrap type="topAndBottom" anchorx="page" anchory="page"/>
              </v:group>
            </w:pict>
          </mc:Fallback>
        </mc:AlternateContent>
      </w:r>
    </w:p>
    <w:p w14:paraId="63CE9F46" w14:textId="77777777" w:rsidR="00676923" w:rsidRDefault="00676923">
      <w:pPr>
        <w:sectPr w:rsidR="00676923">
          <w:headerReference w:type="even" r:id="rId526"/>
          <w:headerReference w:type="default" r:id="rId527"/>
          <w:footerReference w:type="even" r:id="rId528"/>
          <w:footerReference w:type="default" r:id="rId529"/>
          <w:headerReference w:type="first" r:id="rId530"/>
          <w:footerReference w:type="first" r:id="rId531"/>
          <w:pgSz w:w="11906" w:h="16838"/>
          <w:pgMar w:top="1764" w:right="1523" w:bottom="1364" w:left="1134" w:header="720" w:footer="430" w:gutter="0"/>
          <w:cols w:space="720"/>
          <w:titlePg/>
        </w:sectPr>
      </w:pPr>
    </w:p>
    <w:p w14:paraId="08C12FC7" w14:textId="77777777" w:rsidR="00676923" w:rsidRDefault="00000000">
      <w:pPr>
        <w:pStyle w:val="Heading3"/>
        <w:spacing w:after="766" w:line="265" w:lineRule="auto"/>
        <w:ind w:left="-5"/>
        <w:jc w:val="left"/>
      </w:pPr>
      <w:r>
        <w:rPr>
          <w:i/>
          <w:color w:val="181717"/>
          <w:sz w:val="38"/>
        </w:rPr>
        <w:lastRenderedPageBreak/>
        <w:t>Answers</w:t>
      </w:r>
    </w:p>
    <w:p w14:paraId="7652959E" w14:textId="77777777" w:rsidR="00676923" w:rsidRDefault="00000000">
      <w:pPr>
        <w:pStyle w:val="Heading4"/>
        <w:spacing w:after="158"/>
        <w:ind w:left="256"/>
        <w:jc w:val="both"/>
      </w:pPr>
      <w:r>
        <w:rPr>
          <w:i w:val="0"/>
          <w:sz w:val="30"/>
        </w:rPr>
        <w:t>Answers to Specimen Papers</w:t>
      </w:r>
    </w:p>
    <w:p w14:paraId="5942D4AB" w14:textId="77777777" w:rsidR="00676923" w:rsidRDefault="00000000">
      <w:pPr>
        <w:pStyle w:val="Heading5"/>
        <w:ind w:left="256" w:right="61"/>
      </w:pPr>
      <w:r>
        <w:t>HPMC1</w:t>
      </w:r>
    </w:p>
    <w:tbl>
      <w:tblPr>
        <w:tblStyle w:val="TableGrid"/>
        <w:tblW w:w="8937" w:type="dxa"/>
        <w:tblInd w:w="256"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75F76B0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3E59124"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48FDF6EE"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F6F508"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0A231551"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F57CFE"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2AC921CC"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225CD0"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1E4F58E7"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125861"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0BD56B01"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76B47F"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05F72948" w14:textId="77777777" w:rsidR="00676923" w:rsidRDefault="00000000">
            <w:pPr>
              <w:spacing w:after="0" w:line="259" w:lineRule="auto"/>
              <w:ind w:left="0" w:firstLine="0"/>
              <w:jc w:val="center"/>
            </w:pPr>
            <w:r>
              <w:t>12</w:t>
            </w:r>
          </w:p>
        </w:tc>
      </w:tr>
      <w:tr w:rsidR="00676923" w14:paraId="1BF03B6F"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D1A40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88EEBD3"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F9CF7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3993C49"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8AA8281"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05D5B5D"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86EA1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ACF05A9"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19231A"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66455EB"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240D81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CADA06D" w14:textId="77777777" w:rsidR="00676923" w:rsidRDefault="00000000">
            <w:pPr>
              <w:spacing w:after="0" w:line="259" w:lineRule="auto"/>
              <w:ind w:left="0" w:firstLine="0"/>
              <w:jc w:val="center"/>
            </w:pPr>
            <w:r>
              <w:t>b</w:t>
            </w:r>
          </w:p>
        </w:tc>
      </w:tr>
      <w:tr w:rsidR="00676923" w14:paraId="3032F173" w14:textId="77777777">
        <w:trPr>
          <w:trHeight w:val="100"/>
        </w:trPr>
        <w:tc>
          <w:tcPr>
            <w:tcW w:w="745" w:type="dxa"/>
            <w:tcBorders>
              <w:top w:val="single" w:sz="8" w:space="0" w:color="181717"/>
              <w:left w:val="nil"/>
              <w:bottom w:val="single" w:sz="8" w:space="0" w:color="181717"/>
              <w:right w:val="nil"/>
            </w:tcBorders>
          </w:tcPr>
          <w:p w14:paraId="6A24CFE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1482B0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8A6A2A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BA999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0A3F7A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D6160F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BD0E72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3F8DD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9315B6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8D5B2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AEE0ED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BBAEEF" w14:textId="77777777" w:rsidR="00676923" w:rsidRDefault="00676923">
            <w:pPr>
              <w:spacing w:after="160" w:line="259" w:lineRule="auto"/>
              <w:ind w:left="0" w:firstLine="0"/>
              <w:jc w:val="left"/>
            </w:pPr>
          </w:p>
        </w:tc>
      </w:tr>
      <w:tr w:rsidR="00676923" w14:paraId="7680F98C"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658E89"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2C19FBBB"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DB063A"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1C8AE259"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1A2CCD"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62357E5A"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93D2048"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790C3EF9"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D8C7F9"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487C7C7D"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AC0A9DD"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7C41770C" w14:textId="77777777" w:rsidR="00676923" w:rsidRDefault="00000000">
            <w:pPr>
              <w:spacing w:after="0" w:line="259" w:lineRule="auto"/>
              <w:ind w:left="0" w:firstLine="0"/>
              <w:jc w:val="center"/>
            </w:pPr>
            <w:r>
              <w:t>24</w:t>
            </w:r>
          </w:p>
        </w:tc>
      </w:tr>
      <w:tr w:rsidR="00676923" w14:paraId="71442B1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F2692B"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AB9737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78F2B5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A7F832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8D7260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0DA3FCB"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CE2E8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3DAE9F3"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4DD602"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517F68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5A4150"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888557C" w14:textId="77777777" w:rsidR="00676923" w:rsidRDefault="00000000">
            <w:pPr>
              <w:spacing w:after="0" w:line="259" w:lineRule="auto"/>
              <w:ind w:left="0" w:firstLine="0"/>
              <w:jc w:val="center"/>
            </w:pPr>
            <w:r>
              <w:t>b</w:t>
            </w:r>
          </w:p>
        </w:tc>
      </w:tr>
      <w:tr w:rsidR="00676923" w14:paraId="570778B1"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3628A2"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3BC1C4DD"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AA2F59"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02E733BD"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B89B4B"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172A90F3" w14:textId="77777777" w:rsidR="00676923" w:rsidRDefault="00000000">
            <w:pPr>
              <w:spacing w:after="0" w:line="259" w:lineRule="auto"/>
              <w:ind w:left="0" w:firstLine="0"/>
              <w:jc w:val="center"/>
            </w:pPr>
            <w:r>
              <w:t>30</w:t>
            </w:r>
          </w:p>
        </w:tc>
      </w:tr>
      <w:tr w:rsidR="00676923" w14:paraId="60DB5C02"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4AE03E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2D89A72"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AA9E5F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2E8642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8567505"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7D426A5" w14:textId="77777777" w:rsidR="00676923" w:rsidRDefault="00000000">
            <w:pPr>
              <w:spacing w:after="0" w:line="259" w:lineRule="auto"/>
              <w:ind w:left="0" w:firstLine="0"/>
              <w:jc w:val="center"/>
            </w:pPr>
            <w:r>
              <w:t>c</w:t>
            </w:r>
          </w:p>
        </w:tc>
      </w:tr>
    </w:tbl>
    <w:p w14:paraId="5A65B149" w14:textId="77777777" w:rsidR="00676923" w:rsidRDefault="00000000">
      <w:pPr>
        <w:pStyle w:val="Heading5"/>
        <w:ind w:left="256" w:right="61"/>
      </w:pPr>
      <w:r>
        <w:rPr>
          <w:noProof/>
          <w:color w:val="000000"/>
        </w:rPr>
        <mc:AlternateContent>
          <mc:Choice Requires="wpg">
            <w:drawing>
              <wp:anchor distT="0" distB="0" distL="114300" distR="114300" simplePos="0" relativeHeight="252098560" behindDoc="0" locked="0" layoutInCell="1" allowOverlap="1" wp14:anchorId="1B586BCF" wp14:editId="2A2CB50C">
                <wp:simplePos x="0" y="0"/>
                <wp:positionH relativeFrom="page">
                  <wp:posOffset>0</wp:posOffset>
                </wp:positionH>
                <wp:positionV relativeFrom="page">
                  <wp:posOffset>6048006</wp:posOffset>
                </wp:positionV>
                <wp:extent cx="431999" cy="1716076"/>
                <wp:effectExtent l="0" t="0" r="0" b="0"/>
                <wp:wrapSquare wrapText="bothSides"/>
                <wp:docPr id="853091" name="Group 853091"/>
                <wp:cNvGraphicFramePr/>
                <a:graphic xmlns:a="http://schemas.openxmlformats.org/drawingml/2006/main">
                  <a:graphicData uri="http://schemas.microsoft.com/office/word/2010/wordprocessingGroup">
                    <wpg:wgp>
                      <wpg:cNvGrpSpPr/>
                      <wpg:grpSpPr>
                        <a:xfrm>
                          <a:off x="0" y="0"/>
                          <a:ext cx="431999" cy="1716076"/>
                          <a:chOff x="0" y="0"/>
                          <a:chExt cx="431999" cy="1716076"/>
                        </a:xfrm>
                      </wpg:grpSpPr>
                      <wps:wsp>
                        <wps:cNvPr id="931966" name="Shape 93196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721" name="Rectangle 143721"/>
                        <wps:cNvSpPr/>
                        <wps:spPr>
                          <a:xfrm rot="5399999">
                            <a:off x="2649" y="91684"/>
                            <a:ext cx="182423" cy="149891"/>
                          </a:xfrm>
                          <a:prstGeom prst="rect">
                            <a:avLst/>
                          </a:prstGeom>
                          <a:ln>
                            <a:noFill/>
                          </a:ln>
                        </wps:spPr>
                        <wps:txbx>
                          <w:txbxContent>
                            <w:p w14:paraId="534F232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3722" name="Rectangle 143722"/>
                        <wps:cNvSpPr/>
                        <wps:spPr>
                          <a:xfrm rot="5399999">
                            <a:off x="-822302" y="1174084"/>
                            <a:ext cx="1831782" cy="161208"/>
                          </a:xfrm>
                          <a:prstGeom prst="rect">
                            <a:avLst/>
                          </a:prstGeom>
                          <a:ln>
                            <a:noFill/>
                          </a:ln>
                        </wps:spPr>
                        <wps:txbx>
                          <w:txbxContent>
                            <w:p w14:paraId="13B426F5" w14:textId="77777777" w:rsidR="00676923" w:rsidRDefault="00000000">
                              <w:pPr>
                                <w:spacing w:after="160" w:line="259" w:lineRule="auto"/>
                                <w:ind w:left="0" w:firstLine="0"/>
                                <w:jc w:val="left"/>
                              </w:pP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1B586BCF" id="Group 853091" o:spid="_x0000_s2968" style="position:absolute;left:0;text-align:left;margin-left:0;margin-top:476.2pt;width:34pt;height:135.1pt;z-index:252098560;mso-position-horizontal-relative:page;mso-position-vertical-relative:page" coordsize="4319,17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">
                <v:shape id="Shape 931966" o:spid="_x0000_s296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" path="m,l431999,r,287998l,287998,,e" fillcolor="#181717" stroked="f" strokeweight="0">
                  <v:stroke miterlimit="83231f" joinstyle="miter"/>
                  <v:path arrowok="t" textboxrect="0,0,431999,287998"/>
                </v:shape>
                <v:rect id="Rectangle 143721" o:spid="_x0000_s2970"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" filled="f" stroked="f">
                  <v:textbox inset="0,0,0,0">
                    <w:txbxContent>
                      <w:p w14:paraId="534F2323" w14:textId="77777777" w:rsidR="00676923" w:rsidRDefault="00000000">
                        <w:pPr>
                          <w:spacing w:after="160" w:line="259" w:lineRule="auto"/>
                          <w:ind w:left="0" w:firstLine="0"/>
                          <w:jc w:val="left"/>
                        </w:pPr>
                        <w:r>
                          <w:rPr>
                            <w:b/>
                            <w:color w:val="FFFEFD"/>
                            <w:sz w:val="18"/>
                          </w:rPr>
                          <w:t>18</w:t>
                        </w:r>
                      </w:p>
                    </w:txbxContent>
                  </v:textbox>
                </v:rect>
                <v:rect id="Rectangle 143722" o:spid="_x0000_s2971" style="position:absolute;left:-8224;top:11740;width:1831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" filled="f" stroked="f">
                  <v:textbox inset="0,0,0,0">
                    <w:txbxContent>
                      <w:p w14:paraId="13B426F5" w14:textId="77777777" w:rsidR="00676923" w:rsidRDefault="00000000">
                        <w:pPr>
                          <w:spacing w:after="160" w:line="259" w:lineRule="auto"/>
                          <w:ind w:left="0" w:firstLine="0"/>
                          <w:jc w:val="left"/>
                        </w:pP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HPMC2</w:t>
      </w:r>
    </w:p>
    <w:tbl>
      <w:tblPr>
        <w:tblStyle w:val="TableGrid"/>
        <w:tblW w:w="8937" w:type="dxa"/>
        <w:tblInd w:w="256"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36302B2E"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4F2154"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18BE44E5"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65D391"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1B723B5E"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5C48E3"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5764E7BB"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1AE4C6"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03C752BB"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0BD7866"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4FC097D4"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8D7164"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0F43C6D9" w14:textId="77777777" w:rsidR="00676923" w:rsidRDefault="00000000">
            <w:pPr>
              <w:spacing w:after="0" w:line="259" w:lineRule="auto"/>
              <w:ind w:left="0" w:firstLine="0"/>
              <w:jc w:val="center"/>
            </w:pPr>
            <w:r>
              <w:t>12</w:t>
            </w:r>
          </w:p>
        </w:tc>
      </w:tr>
      <w:tr w:rsidR="00676923" w14:paraId="2669204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F54DF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DBCD6CC"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089105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5440D2E"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BA6D0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0F6C000"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309AE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4B2DCF8"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D3DC2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6B197A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6132F65"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90DEDCF" w14:textId="77777777" w:rsidR="00676923" w:rsidRDefault="00000000">
            <w:pPr>
              <w:spacing w:after="0" w:line="259" w:lineRule="auto"/>
              <w:ind w:left="0" w:firstLine="0"/>
              <w:jc w:val="center"/>
            </w:pPr>
            <w:r>
              <w:t>d</w:t>
            </w:r>
          </w:p>
        </w:tc>
      </w:tr>
      <w:tr w:rsidR="00676923" w14:paraId="5FDC2DEA" w14:textId="77777777">
        <w:trPr>
          <w:trHeight w:val="100"/>
        </w:trPr>
        <w:tc>
          <w:tcPr>
            <w:tcW w:w="745" w:type="dxa"/>
            <w:tcBorders>
              <w:top w:val="single" w:sz="8" w:space="0" w:color="181717"/>
              <w:left w:val="nil"/>
              <w:bottom w:val="single" w:sz="8" w:space="0" w:color="181717"/>
              <w:right w:val="nil"/>
            </w:tcBorders>
          </w:tcPr>
          <w:p w14:paraId="2A0803D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088CE0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B5420A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5769A0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1FF470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954742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7F957E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3AF532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815C53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63C158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A13364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E17531B" w14:textId="77777777" w:rsidR="00676923" w:rsidRDefault="00676923">
            <w:pPr>
              <w:spacing w:after="160" w:line="259" w:lineRule="auto"/>
              <w:ind w:left="0" w:firstLine="0"/>
              <w:jc w:val="left"/>
            </w:pPr>
          </w:p>
        </w:tc>
      </w:tr>
      <w:tr w:rsidR="00676923" w14:paraId="5487041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CDA54A2"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7EED9088"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CEAEC2"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66134455"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C315476"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5B81F5B4"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BBD521"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77EC2B8D"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A4FB4E3"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1EDB3B43"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7D482A"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70465064" w14:textId="77777777" w:rsidR="00676923" w:rsidRDefault="00000000">
            <w:pPr>
              <w:spacing w:after="0" w:line="259" w:lineRule="auto"/>
              <w:ind w:left="0" w:firstLine="0"/>
              <w:jc w:val="center"/>
            </w:pPr>
            <w:r>
              <w:t>24</w:t>
            </w:r>
          </w:p>
        </w:tc>
      </w:tr>
      <w:tr w:rsidR="00676923" w14:paraId="0886772E"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AB3BDB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C810E0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035358"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0A1310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2E2E67B"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5B0F01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F6D840"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BD2F6CE"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752F15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4023CE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E81628"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6A6D000" w14:textId="77777777" w:rsidR="00676923" w:rsidRDefault="00000000">
            <w:pPr>
              <w:spacing w:after="0" w:line="259" w:lineRule="auto"/>
              <w:ind w:left="0" w:firstLine="0"/>
              <w:jc w:val="center"/>
            </w:pPr>
            <w:r>
              <w:t>c</w:t>
            </w:r>
          </w:p>
        </w:tc>
      </w:tr>
      <w:tr w:rsidR="00676923" w14:paraId="1306715C"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996D7C2"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1AE00239"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C208E5"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14DBF7E9"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C25A65"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1C12A9BD" w14:textId="77777777" w:rsidR="00676923" w:rsidRDefault="00000000">
            <w:pPr>
              <w:spacing w:after="0" w:line="259" w:lineRule="auto"/>
              <w:ind w:left="0" w:firstLine="0"/>
              <w:jc w:val="center"/>
            </w:pPr>
            <w:r>
              <w:t>30</w:t>
            </w:r>
          </w:p>
        </w:tc>
      </w:tr>
      <w:tr w:rsidR="00676923" w14:paraId="671BD4E4"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93784A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1E8D74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C97AC1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1B2AEE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EC89A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3693B7C" w14:textId="77777777" w:rsidR="00676923" w:rsidRDefault="00000000">
            <w:pPr>
              <w:spacing w:after="0" w:line="259" w:lineRule="auto"/>
              <w:ind w:left="0" w:firstLine="0"/>
              <w:jc w:val="center"/>
            </w:pPr>
            <w:r>
              <w:t>c</w:t>
            </w:r>
          </w:p>
        </w:tc>
      </w:tr>
    </w:tbl>
    <w:p w14:paraId="31C32EA8" w14:textId="77777777" w:rsidR="00676923" w:rsidRDefault="00000000">
      <w:pPr>
        <w:pStyle w:val="Heading5"/>
        <w:ind w:left="256" w:right="61"/>
      </w:pPr>
      <w:r>
        <w:t>HPMC3</w:t>
      </w:r>
    </w:p>
    <w:tbl>
      <w:tblPr>
        <w:tblStyle w:val="TableGrid"/>
        <w:tblW w:w="8937" w:type="dxa"/>
        <w:tblInd w:w="256"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50FEC9C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7E1B83A"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196550B4"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D5D5BE"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4C75B762"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0910E1"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05D95F42"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F282071"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41719B77"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660D35"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6C157016"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D79E0ED"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17B68AFD" w14:textId="77777777" w:rsidR="00676923" w:rsidRDefault="00000000">
            <w:pPr>
              <w:spacing w:after="0" w:line="259" w:lineRule="auto"/>
              <w:ind w:left="0" w:firstLine="0"/>
              <w:jc w:val="center"/>
            </w:pPr>
            <w:r>
              <w:t>12</w:t>
            </w:r>
          </w:p>
        </w:tc>
      </w:tr>
      <w:tr w:rsidR="00676923" w14:paraId="785B9F3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99098A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B3D676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B4DCB8"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E8453D0"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5902BA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6E77E62"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9E851D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0986F9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2FD9619"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574174C"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AE8CC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05AD9A0" w14:textId="77777777" w:rsidR="00676923" w:rsidRDefault="00000000">
            <w:pPr>
              <w:spacing w:after="0" w:line="259" w:lineRule="auto"/>
              <w:ind w:left="0" w:firstLine="0"/>
              <w:jc w:val="center"/>
            </w:pPr>
            <w:r>
              <w:t>d</w:t>
            </w:r>
          </w:p>
        </w:tc>
      </w:tr>
      <w:tr w:rsidR="00676923" w14:paraId="0AE8D91A" w14:textId="77777777">
        <w:trPr>
          <w:trHeight w:val="100"/>
        </w:trPr>
        <w:tc>
          <w:tcPr>
            <w:tcW w:w="745" w:type="dxa"/>
            <w:tcBorders>
              <w:top w:val="single" w:sz="8" w:space="0" w:color="181717"/>
              <w:left w:val="nil"/>
              <w:bottom w:val="single" w:sz="8" w:space="0" w:color="181717"/>
              <w:right w:val="nil"/>
            </w:tcBorders>
          </w:tcPr>
          <w:p w14:paraId="6DF82E3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511CC0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6CCC62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8DA234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38735B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524F47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5C44A0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65900F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F8667A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242874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D4C3E9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10A804E" w14:textId="77777777" w:rsidR="00676923" w:rsidRDefault="00676923">
            <w:pPr>
              <w:spacing w:after="160" w:line="259" w:lineRule="auto"/>
              <w:ind w:left="0" w:firstLine="0"/>
              <w:jc w:val="left"/>
            </w:pPr>
          </w:p>
        </w:tc>
      </w:tr>
      <w:tr w:rsidR="00676923" w14:paraId="2B9E500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DD66BB"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45BAE053"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3C9DD1"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097F2C00"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EC7C401"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00B74990"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8DBBB5"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6266D08A"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5B35E8"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4F2FD980"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9B7E3A1"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1EA4996B" w14:textId="77777777" w:rsidR="00676923" w:rsidRDefault="00000000">
            <w:pPr>
              <w:spacing w:after="0" w:line="259" w:lineRule="auto"/>
              <w:ind w:left="0" w:firstLine="0"/>
              <w:jc w:val="center"/>
            </w:pPr>
            <w:r>
              <w:t>24</w:t>
            </w:r>
          </w:p>
        </w:tc>
      </w:tr>
      <w:tr w:rsidR="00676923" w14:paraId="3FE52F2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36FD75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4A4AEB9"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CFB6C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7A3429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3E55F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B75175D"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60DFF75"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20E1FF2"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2EC44B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D158E2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FB4E4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9F7BB9C" w14:textId="77777777" w:rsidR="00676923" w:rsidRDefault="00000000">
            <w:pPr>
              <w:spacing w:after="0" w:line="259" w:lineRule="auto"/>
              <w:ind w:left="0" w:firstLine="0"/>
              <w:jc w:val="center"/>
            </w:pPr>
            <w:r>
              <w:t>c</w:t>
            </w:r>
          </w:p>
        </w:tc>
      </w:tr>
      <w:tr w:rsidR="00676923" w14:paraId="09A3AB63"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4DEE90"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06C5E188"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69E25D"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291E0053"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FF3143"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1F11D1A0" w14:textId="77777777" w:rsidR="00676923" w:rsidRDefault="00000000">
            <w:pPr>
              <w:spacing w:after="0" w:line="259" w:lineRule="auto"/>
              <w:ind w:left="0" w:firstLine="0"/>
              <w:jc w:val="center"/>
            </w:pPr>
            <w:r>
              <w:t>30</w:t>
            </w:r>
          </w:p>
        </w:tc>
      </w:tr>
      <w:tr w:rsidR="00676923" w14:paraId="45C8B0E4"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F2BAA5"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8EF494D"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DBBE0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F15EF15"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81B89D"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69463E2" w14:textId="77777777" w:rsidR="00676923" w:rsidRDefault="00000000">
            <w:pPr>
              <w:spacing w:after="0" w:line="259" w:lineRule="auto"/>
              <w:ind w:left="0" w:firstLine="0"/>
              <w:jc w:val="center"/>
            </w:pPr>
            <w:r>
              <w:t>c</w:t>
            </w:r>
          </w:p>
        </w:tc>
      </w:tr>
    </w:tbl>
    <w:p w14:paraId="3F36E1DC" w14:textId="77777777" w:rsidR="00676923" w:rsidRDefault="00000000">
      <w:pPr>
        <w:pStyle w:val="Heading5"/>
        <w:ind w:left="256" w:right="61"/>
      </w:pPr>
      <w:r>
        <w:lastRenderedPageBreak/>
        <w:t>HPMC4</w:t>
      </w:r>
    </w:p>
    <w:tbl>
      <w:tblPr>
        <w:tblStyle w:val="TableGrid"/>
        <w:tblW w:w="8937" w:type="dxa"/>
        <w:tblInd w:w="256"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57D7687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839641"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4E281394"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283F80B"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4BCFB1AF"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9E071CB"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327A762D"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1478BD"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6F689CB6"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50D8D9"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079BB183"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F5964C"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3A93EC27" w14:textId="77777777" w:rsidR="00676923" w:rsidRDefault="00000000">
            <w:pPr>
              <w:spacing w:after="0" w:line="259" w:lineRule="auto"/>
              <w:ind w:left="0" w:firstLine="0"/>
              <w:jc w:val="center"/>
            </w:pPr>
            <w:r>
              <w:t>12</w:t>
            </w:r>
          </w:p>
        </w:tc>
      </w:tr>
      <w:tr w:rsidR="00676923" w14:paraId="6938B0A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CF5DF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754CA8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EAC2B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B3C8AE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CA957AC"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7952B3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0A7ACA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B9679A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6C4C07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519AC05"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4E8F42A"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7EBB983" w14:textId="77777777" w:rsidR="00676923" w:rsidRDefault="00000000">
            <w:pPr>
              <w:spacing w:after="0" w:line="259" w:lineRule="auto"/>
              <w:ind w:left="0" w:firstLine="0"/>
              <w:jc w:val="center"/>
            </w:pPr>
            <w:r>
              <w:t>a</w:t>
            </w:r>
          </w:p>
        </w:tc>
      </w:tr>
      <w:tr w:rsidR="00676923" w14:paraId="00BFF6E8" w14:textId="77777777">
        <w:trPr>
          <w:trHeight w:val="100"/>
        </w:trPr>
        <w:tc>
          <w:tcPr>
            <w:tcW w:w="745" w:type="dxa"/>
            <w:tcBorders>
              <w:top w:val="single" w:sz="8" w:space="0" w:color="181717"/>
              <w:left w:val="nil"/>
              <w:bottom w:val="single" w:sz="8" w:space="0" w:color="181717"/>
              <w:right w:val="nil"/>
            </w:tcBorders>
          </w:tcPr>
          <w:p w14:paraId="3EDDDD3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07D86E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AAD8E5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F3B209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A5EDB9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419E38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03A7F1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F29A4E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BA7800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3E6F45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E38941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B96BC3B" w14:textId="77777777" w:rsidR="00676923" w:rsidRDefault="00676923">
            <w:pPr>
              <w:spacing w:after="160" w:line="259" w:lineRule="auto"/>
              <w:ind w:left="0" w:firstLine="0"/>
              <w:jc w:val="left"/>
            </w:pPr>
          </w:p>
        </w:tc>
      </w:tr>
      <w:tr w:rsidR="00676923" w14:paraId="5E26144F"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6FE318"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6267EE21"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8274832"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260988B2"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CDE908"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3471C5FA"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C4DB25"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1A17CD52"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2C8314"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2CAD6A43"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D25792"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07763D9B" w14:textId="77777777" w:rsidR="00676923" w:rsidRDefault="00000000">
            <w:pPr>
              <w:spacing w:after="0" w:line="259" w:lineRule="auto"/>
              <w:ind w:left="0" w:firstLine="0"/>
              <w:jc w:val="center"/>
            </w:pPr>
            <w:r>
              <w:t>24</w:t>
            </w:r>
          </w:p>
        </w:tc>
      </w:tr>
      <w:tr w:rsidR="00676923" w14:paraId="0D6DE0FC"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5E612F5"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6722F4D"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8D5ED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B7C049F"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CA092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4CECCC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C92C86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6620119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4F510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8E35EF7"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BF0E3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D90F75A" w14:textId="77777777" w:rsidR="00676923" w:rsidRDefault="00000000">
            <w:pPr>
              <w:spacing w:after="0" w:line="259" w:lineRule="auto"/>
              <w:ind w:left="0" w:firstLine="0"/>
              <w:jc w:val="center"/>
            </w:pPr>
            <w:r>
              <w:t>b</w:t>
            </w:r>
          </w:p>
        </w:tc>
      </w:tr>
      <w:tr w:rsidR="00676923" w14:paraId="21332E7A"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5CDA3F"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442D6D4A"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C697E3"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66BD976F"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677177"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2578AA8A" w14:textId="77777777" w:rsidR="00676923" w:rsidRDefault="00000000">
            <w:pPr>
              <w:spacing w:after="0" w:line="259" w:lineRule="auto"/>
              <w:ind w:left="0" w:firstLine="0"/>
              <w:jc w:val="center"/>
            </w:pPr>
            <w:r>
              <w:t>30</w:t>
            </w:r>
          </w:p>
        </w:tc>
      </w:tr>
      <w:tr w:rsidR="00676923" w14:paraId="29030F00"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38AB69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B8BA881"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CC3B0C"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102218F"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9CE61DB"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D8D18F3" w14:textId="77777777" w:rsidR="00676923" w:rsidRDefault="00000000">
            <w:pPr>
              <w:spacing w:after="0" w:line="259" w:lineRule="auto"/>
              <w:ind w:left="0" w:firstLine="0"/>
              <w:jc w:val="center"/>
            </w:pPr>
            <w:r>
              <w:t>c</w:t>
            </w:r>
          </w:p>
        </w:tc>
      </w:tr>
    </w:tbl>
    <w:p w14:paraId="75633C0D" w14:textId="77777777" w:rsidR="00676923" w:rsidRDefault="00000000">
      <w:pPr>
        <w:pStyle w:val="Heading3"/>
        <w:spacing w:after="686" w:line="294" w:lineRule="auto"/>
        <w:jc w:val="right"/>
      </w:pPr>
      <w:r>
        <w:rPr>
          <w:i/>
          <w:color w:val="181717"/>
          <w:sz w:val="38"/>
        </w:rPr>
        <w:t>Answers</w:t>
      </w:r>
    </w:p>
    <w:p w14:paraId="7B03C2BE" w14:textId="77777777" w:rsidR="00676923" w:rsidRDefault="00000000">
      <w:pPr>
        <w:pStyle w:val="Heading4"/>
        <w:ind w:left="-5" w:right="61"/>
      </w:pPr>
      <w:r>
        <w:rPr>
          <w:noProof/>
          <w:color w:val="000000"/>
        </w:rPr>
        <mc:AlternateContent>
          <mc:Choice Requires="wpg">
            <w:drawing>
              <wp:anchor distT="0" distB="0" distL="114300" distR="114300" simplePos="0" relativeHeight="252099584" behindDoc="0" locked="0" layoutInCell="1" allowOverlap="1" wp14:anchorId="102A66D4" wp14:editId="45B781D9">
                <wp:simplePos x="0" y="0"/>
                <wp:positionH relativeFrom="page">
                  <wp:posOffset>7128002</wp:posOffset>
                </wp:positionH>
                <wp:positionV relativeFrom="page">
                  <wp:posOffset>6048007</wp:posOffset>
                </wp:positionV>
                <wp:extent cx="432003" cy="2253196"/>
                <wp:effectExtent l="0" t="0" r="0" b="0"/>
                <wp:wrapTopAndBottom/>
                <wp:docPr id="837524" name="Group 837524"/>
                <wp:cNvGraphicFramePr/>
                <a:graphic xmlns:a="http://schemas.openxmlformats.org/drawingml/2006/main">
                  <a:graphicData uri="http://schemas.microsoft.com/office/word/2010/wordprocessingGroup">
                    <wpg:wgp>
                      <wpg:cNvGrpSpPr/>
                      <wpg:grpSpPr>
                        <a:xfrm>
                          <a:off x="0" y="0"/>
                          <a:ext cx="432003" cy="2253196"/>
                          <a:chOff x="0" y="0"/>
                          <a:chExt cx="432003" cy="2253196"/>
                        </a:xfrm>
                      </wpg:grpSpPr>
                      <wps:wsp>
                        <wps:cNvPr id="144660" name="Shape 14466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661" name="Rectangle 144661"/>
                        <wps:cNvSpPr/>
                        <wps:spPr>
                          <a:xfrm rot="-5399999">
                            <a:off x="-935036" y="899146"/>
                            <a:ext cx="2546892" cy="161208"/>
                          </a:xfrm>
                          <a:prstGeom prst="rect">
                            <a:avLst/>
                          </a:prstGeom>
                          <a:ln>
                            <a:noFill/>
                          </a:ln>
                        </wps:spPr>
                        <wps:txbx>
                          <w:txbxContent>
                            <w:p w14:paraId="27AA11B0" w14:textId="77777777" w:rsidR="00676923" w:rsidRDefault="00000000">
                              <w:pPr>
                                <w:spacing w:after="160" w:line="259" w:lineRule="auto"/>
                                <w:ind w:left="0" w:firstLine="0"/>
                                <w:jc w:val="left"/>
                              </w:pPr>
                              <w:r>
                                <w:rPr>
                                  <w:b/>
                                  <w:spacing w:val="-36"/>
                                  <w:sz w:val="16"/>
                                </w:rPr>
                                <w:t xml:space="preserve">                          </w:t>
                              </w: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4662" name="Rectangle 144662"/>
                        <wps:cNvSpPr/>
                        <wps:spPr>
                          <a:xfrm rot="-5399999">
                            <a:off x="246928" y="46418"/>
                            <a:ext cx="182422" cy="149891"/>
                          </a:xfrm>
                          <a:prstGeom prst="rect">
                            <a:avLst/>
                          </a:prstGeom>
                          <a:ln>
                            <a:noFill/>
                          </a:ln>
                        </wps:spPr>
                        <wps:txbx>
                          <w:txbxContent>
                            <w:p w14:paraId="2C342622"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102A66D4" id="Group 837524" o:spid="_x0000_s2972" style="position:absolute;left:0;text-align:left;margin-left:561.25pt;margin-top:476.2pt;width:34pt;height:177.4pt;z-index:252099584;mso-position-horizontal-relative:page;mso-position-vertical-relative:page" coordsize="4320,225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">
                <v:shape id="Shape 144660" o:spid="_x0000_s297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4661" o:spid="_x0000_s2974" style="position:absolute;left:-9350;top:8992;width:254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" filled="f" stroked="f">
                  <v:textbox inset="0,0,0,0">
                    <w:txbxContent>
                      <w:p w14:paraId="27AA11B0" w14:textId="77777777" w:rsidR="00676923" w:rsidRDefault="00000000">
                        <w:pPr>
                          <w:spacing w:after="160" w:line="259" w:lineRule="auto"/>
                          <w:ind w:left="0" w:firstLine="0"/>
                          <w:jc w:val="left"/>
                        </w:pPr>
                        <w:r>
                          <w:rPr>
                            <w:b/>
                            <w:spacing w:val="-36"/>
                            <w:sz w:val="16"/>
                          </w:rPr>
                          <w:t xml:space="preserve">                          </w:t>
                        </w: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v:textbox>
                </v:rect>
                <v:rect id="Rectangle 144662" o:spid="_x0000_s2975"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" filled="f" stroked="f">
                  <v:textbox inset="0,0,0,0">
                    <w:txbxContent>
                      <w:p w14:paraId="2C342622" w14:textId="77777777" w:rsidR="00676923" w:rsidRDefault="00000000">
                        <w:pPr>
                          <w:spacing w:after="160" w:line="259" w:lineRule="auto"/>
                          <w:ind w:left="0" w:firstLine="0"/>
                          <w:jc w:val="left"/>
                        </w:pPr>
                        <w:r>
                          <w:rPr>
                            <w:b/>
                            <w:color w:val="FFFEFD"/>
                            <w:sz w:val="18"/>
                          </w:rPr>
                          <w:t>18</w:t>
                        </w:r>
                      </w:p>
                    </w:txbxContent>
                  </v:textbox>
                </v:rect>
                <w10:wrap type="topAndBottom" anchorx="page" anchory="page"/>
              </v:group>
            </w:pict>
          </mc:Fallback>
        </mc:AlternateContent>
      </w:r>
      <w:r>
        <w:rPr>
          <w:noProof/>
          <w:color w:val="000000"/>
        </w:rPr>
        <mc:AlternateContent>
          <mc:Choice Requires="wpg">
            <w:drawing>
              <wp:anchor distT="0" distB="0" distL="114300" distR="114300" simplePos="0" relativeHeight="252100608" behindDoc="0" locked="0" layoutInCell="1" allowOverlap="1" wp14:anchorId="2BFD2977" wp14:editId="2A2C8696">
                <wp:simplePos x="0" y="0"/>
                <wp:positionH relativeFrom="page">
                  <wp:posOffset>7385808</wp:posOffset>
                </wp:positionH>
                <wp:positionV relativeFrom="page">
                  <wp:posOffset>2917661</wp:posOffset>
                </wp:positionV>
                <wp:extent cx="121209" cy="21945"/>
                <wp:effectExtent l="0" t="0" r="0" b="0"/>
                <wp:wrapSquare wrapText="bothSides"/>
                <wp:docPr id="837525" name="Group 837525"/>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45129" name="Rectangle 145129"/>
                        <wps:cNvSpPr/>
                        <wps:spPr>
                          <a:xfrm rot="-5399999">
                            <a:off x="-138040" y="-99705"/>
                            <a:ext cx="242421" cy="161208"/>
                          </a:xfrm>
                          <a:prstGeom prst="rect">
                            <a:avLst/>
                          </a:prstGeom>
                          <a:ln>
                            <a:noFill/>
                          </a:ln>
                        </wps:spPr>
                        <wps:txbx>
                          <w:txbxContent>
                            <w:p w14:paraId="2709A60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2BFD2977" id="Group 837525" o:spid="_x0000_s2976" style="position:absolute;left:0;text-align:left;margin-left:581.55pt;margin-top:229.75pt;width:9.55pt;height:1.75pt;z-index:252100608;mso-position-horizontal-relative:page;mso-position-vertical-relative:page" coordsize="121209,2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">
                <v:rect id="Rectangle 145129" o:spid="_x0000_s2977" style="position:absolute;left:-138040;top:-99705;width:242421;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" filled="f" stroked="f">
                  <v:textbox inset="0,0,0,0">
                    <w:txbxContent>
                      <w:p w14:paraId="2709A60E" w14:textId="77777777" w:rsidR="00676923" w:rsidRDefault="00000000">
                        <w:pPr>
                          <w:spacing w:after="160" w:line="259" w:lineRule="auto"/>
                          <w:ind w:left="0" w:firstLine="0"/>
                          <w:jc w:val="left"/>
                        </w:pPr>
                        <w:r>
                          <w:rPr>
                            <w:b/>
                            <w:sz w:val="16"/>
                          </w:rPr>
                          <w:t xml:space="preserve"> </w:t>
                        </w:r>
                      </w:p>
                    </w:txbxContent>
                  </v:textbox>
                </v:rect>
                <w10:wrap type="square" anchorx="page" anchory="page"/>
              </v:group>
            </w:pict>
          </mc:Fallback>
        </mc:AlternateContent>
      </w:r>
      <w:r>
        <w:t>HPMC5</w:t>
      </w:r>
    </w:p>
    <w:tbl>
      <w:tblPr>
        <w:tblStyle w:val="TableGrid"/>
        <w:tblW w:w="8937" w:type="dxa"/>
        <w:tblInd w:w="10"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4CC09DF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A52F52C"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3B948675"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F6F871"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5CA5DAE5"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CB66D8"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53355CA3"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2FAFD5"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5D795751"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17AF92"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0EB73228"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0BF243"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5659C3FD" w14:textId="77777777" w:rsidR="00676923" w:rsidRDefault="00000000">
            <w:pPr>
              <w:spacing w:after="0" w:line="259" w:lineRule="auto"/>
              <w:ind w:left="0" w:firstLine="0"/>
              <w:jc w:val="center"/>
            </w:pPr>
            <w:r>
              <w:t>12</w:t>
            </w:r>
          </w:p>
        </w:tc>
      </w:tr>
      <w:tr w:rsidR="00676923" w14:paraId="6B8010AA"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47923D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66196E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8E7BA11"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CDA1251"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4FD75BB"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A9A6BA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202AD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5A18B07B"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0373CDF"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226F6D9"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D8D9C0"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926405E" w14:textId="77777777" w:rsidR="00676923" w:rsidRDefault="00000000">
            <w:pPr>
              <w:spacing w:after="0" w:line="259" w:lineRule="auto"/>
              <w:ind w:left="0" w:firstLine="0"/>
              <w:jc w:val="center"/>
            </w:pPr>
            <w:r>
              <w:t>a</w:t>
            </w:r>
          </w:p>
        </w:tc>
      </w:tr>
      <w:tr w:rsidR="00676923" w14:paraId="0D8C1F0D" w14:textId="77777777">
        <w:trPr>
          <w:trHeight w:val="100"/>
        </w:trPr>
        <w:tc>
          <w:tcPr>
            <w:tcW w:w="745" w:type="dxa"/>
            <w:tcBorders>
              <w:top w:val="single" w:sz="8" w:space="0" w:color="181717"/>
              <w:left w:val="nil"/>
              <w:bottom w:val="single" w:sz="8" w:space="0" w:color="181717"/>
              <w:right w:val="nil"/>
            </w:tcBorders>
          </w:tcPr>
          <w:p w14:paraId="2B0C44A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0B21D3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C17DEC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ACA9F0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A42EF5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4E4876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2AD64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C6C330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DEF1C7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24CC0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3B4734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CB81862" w14:textId="77777777" w:rsidR="00676923" w:rsidRDefault="00676923">
            <w:pPr>
              <w:spacing w:after="160" w:line="259" w:lineRule="auto"/>
              <w:ind w:left="0" w:firstLine="0"/>
              <w:jc w:val="left"/>
            </w:pPr>
          </w:p>
        </w:tc>
      </w:tr>
      <w:tr w:rsidR="00676923" w14:paraId="6108C79A"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38FF915"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55537FC8"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F59FDBC"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3A680C95"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4B79090"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5131B562"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085EF8"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0B303F4A"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4F8C2A3"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664FCF5D"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D30F0F"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21F577FC" w14:textId="77777777" w:rsidR="00676923" w:rsidRDefault="00000000">
            <w:pPr>
              <w:spacing w:after="0" w:line="259" w:lineRule="auto"/>
              <w:ind w:left="0" w:firstLine="0"/>
              <w:jc w:val="center"/>
            </w:pPr>
            <w:r>
              <w:t>24</w:t>
            </w:r>
          </w:p>
        </w:tc>
      </w:tr>
      <w:tr w:rsidR="00676923" w14:paraId="10EB788F"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8DE3C9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0C7E218"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F39A01D"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20C059D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44719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2C7775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9392BC0"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1504FF9"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118DA8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1842312"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421B9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4295696" w14:textId="77777777" w:rsidR="00676923" w:rsidRDefault="00000000">
            <w:pPr>
              <w:spacing w:after="0" w:line="259" w:lineRule="auto"/>
              <w:ind w:left="0" w:firstLine="0"/>
              <w:jc w:val="center"/>
            </w:pPr>
            <w:r>
              <w:t>d</w:t>
            </w:r>
          </w:p>
        </w:tc>
      </w:tr>
      <w:tr w:rsidR="00676923" w14:paraId="59DB0BD4"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7CC50A"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319FE83A"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9CB982"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3D859229"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844F1E1"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18002D6A" w14:textId="77777777" w:rsidR="00676923" w:rsidRDefault="00000000">
            <w:pPr>
              <w:spacing w:after="0" w:line="259" w:lineRule="auto"/>
              <w:ind w:left="0" w:firstLine="0"/>
              <w:jc w:val="center"/>
            </w:pPr>
            <w:r>
              <w:t>30</w:t>
            </w:r>
          </w:p>
        </w:tc>
      </w:tr>
      <w:tr w:rsidR="00676923" w14:paraId="05389B7A"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361B96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7137CA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A1649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79CB38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9EE34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7821A52" w14:textId="77777777" w:rsidR="00676923" w:rsidRDefault="00000000">
            <w:pPr>
              <w:spacing w:after="0" w:line="259" w:lineRule="auto"/>
              <w:ind w:left="0" w:firstLine="0"/>
              <w:jc w:val="center"/>
            </w:pPr>
            <w:r>
              <w:t>a</w:t>
            </w:r>
          </w:p>
        </w:tc>
      </w:tr>
    </w:tbl>
    <w:p w14:paraId="67B14912" w14:textId="77777777" w:rsidR="00676923" w:rsidRDefault="00000000">
      <w:pPr>
        <w:pStyle w:val="Heading4"/>
        <w:ind w:left="-5" w:right="61"/>
      </w:pPr>
      <w:r>
        <w:t>HPMC6</w:t>
      </w:r>
    </w:p>
    <w:tbl>
      <w:tblPr>
        <w:tblStyle w:val="TableGrid"/>
        <w:tblW w:w="8937" w:type="dxa"/>
        <w:tblInd w:w="10"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7141592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4D28C2"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06215F90"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95BDCEC"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643719C2"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0E40104"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3607D29E"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27BAE8"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403A495F"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1D9B5B"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65DD9D5D"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EAF88B"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2E4D945C" w14:textId="77777777" w:rsidR="00676923" w:rsidRDefault="00000000">
            <w:pPr>
              <w:spacing w:after="0" w:line="259" w:lineRule="auto"/>
              <w:ind w:left="0" w:firstLine="0"/>
              <w:jc w:val="center"/>
            </w:pPr>
            <w:r>
              <w:t>12</w:t>
            </w:r>
          </w:p>
        </w:tc>
      </w:tr>
      <w:tr w:rsidR="00676923" w14:paraId="54ACF21B"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306F65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D24CC6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C28E2B"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DD4E01D"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A67FDE"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50843E7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C5E2F40"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447B56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06A302"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FA849D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26575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7F2477A" w14:textId="77777777" w:rsidR="00676923" w:rsidRDefault="00000000">
            <w:pPr>
              <w:spacing w:after="0" w:line="259" w:lineRule="auto"/>
              <w:ind w:left="0" w:firstLine="0"/>
              <w:jc w:val="center"/>
            </w:pPr>
            <w:r>
              <w:t>c</w:t>
            </w:r>
          </w:p>
        </w:tc>
      </w:tr>
      <w:tr w:rsidR="00676923" w14:paraId="0D8B3A89" w14:textId="77777777">
        <w:trPr>
          <w:trHeight w:val="100"/>
        </w:trPr>
        <w:tc>
          <w:tcPr>
            <w:tcW w:w="745" w:type="dxa"/>
            <w:tcBorders>
              <w:top w:val="single" w:sz="8" w:space="0" w:color="181717"/>
              <w:left w:val="nil"/>
              <w:bottom w:val="single" w:sz="8" w:space="0" w:color="181717"/>
              <w:right w:val="nil"/>
            </w:tcBorders>
          </w:tcPr>
          <w:p w14:paraId="09D0C70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97053D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54D92C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C04F28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4D8DFC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F0E0B7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8D9DDB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91AC1D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28C311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7436E0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0E20C3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AFB80DC" w14:textId="77777777" w:rsidR="00676923" w:rsidRDefault="00676923">
            <w:pPr>
              <w:spacing w:after="160" w:line="259" w:lineRule="auto"/>
              <w:ind w:left="0" w:firstLine="0"/>
              <w:jc w:val="left"/>
            </w:pPr>
          </w:p>
        </w:tc>
      </w:tr>
      <w:tr w:rsidR="00676923" w14:paraId="6CB5642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1515F9B"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19CD7BE0"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160D8C"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1812B783"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16D59D"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040DA448"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A641322"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0C3EC2F1"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C944E1"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6A6467D1"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8EFB556"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0F0C7A1D" w14:textId="77777777" w:rsidR="00676923" w:rsidRDefault="00000000">
            <w:pPr>
              <w:spacing w:after="0" w:line="259" w:lineRule="auto"/>
              <w:ind w:left="0" w:firstLine="0"/>
              <w:jc w:val="center"/>
            </w:pPr>
            <w:r>
              <w:t>24</w:t>
            </w:r>
          </w:p>
        </w:tc>
      </w:tr>
      <w:tr w:rsidR="00676923" w14:paraId="21E30D9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D0202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C6E7F4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151A49"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29E4069"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C19A01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E203335"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4594B5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0AC2405"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EE9E5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B3E721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AB8C1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129F684" w14:textId="77777777" w:rsidR="00676923" w:rsidRDefault="00000000">
            <w:pPr>
              <w:spacing w:after="0" w:line="259" w:lineRule="auto"/>
              <w:ind w:left="0" w:firstLine="0"/>
              <w:jc w:val="center"/>
            </w:pPr>
            <w:r>
              <w:t>b</w:t>
            </w:r>
          </w:p>
        </w:tc>
      </w:tr>
      <w:tr w:rsidR="00676923" w14:paraId="0A4317EA"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8CC8A0"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19F95E25"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9D77E1"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4A0C9C53"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0D5EEB9"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0A340F7E" w14:textId="77777777" w:rsidR="00676923" w:rsidRDefault="00000000">
            <w:pPr>
              <w:spacing w:after="0" w:line="259" w:lineRule="auto"/>
              <w:ind w:left="0" w:firstLine="0"/>
              <w:jc w:val="center"/>
            </w:pPr>
            <w:r>
              <w:t>30</w:t>
            </w:r>
          </w:p>
        </w:tc>
      </w:tr>
      <w:tr w:rsidR="00676923" w14:paraId="08C7C797"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AF915E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0C9BA4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FBDF3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AAF9F12"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7637B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843B6C6" w14:textId="77777777" w:rsidR="00676923" w:rsidRDefault="00000000">
            <w:pPr>
              <w:spacing w:after="0" w:line="259" w:lineRule="auto"/>
              <w:ind w:left="0" w:firstLine="0"/>
              <w:jc w:val="center"/>
            </w:pPr>
            <w:r>
              <w:t>b</w:t>
            </w:r>
          </w:p>
        </w:tc>
      </w:tr>
    </w:tbl>
    <w:p w14:paraId="7340906B" w14:textId="77777777" w:rsidR="00676923" w:rsidRDefault="00000000">
      <w:r>
        <w:br w:type="page"/>
      </w:r>
    </w:p>
    <w:p w14:paraId="0EF14B4A" w14:textId="77777777" w:rsidR="00676923" w:rsidRDefault="00000000">
      <w:pPr>
        <w:pStyle w:val="Heading4"/>
        <w:spacing w:after="86"/>
        <w:ind w:left="-5"/>
        <w:jc w:val="both"/>
      </w:pPr>
      <w:r>
        <w:rPr>
          <w:i w:val="0"/>
          <w:sz w:val="30"/>
        </w:rPr>
        <w:lastRenderedPageBreak/>
        <w:t>Revision Questions</w:t>
      </w:r>
    </w:p>
    <w:p w14:paraId="59E21772" w14:textId="77777777" w:rsidR="00676923" w:rsidRDefault="00000000">
      <w:pPr>
        <w:numPr>
          <w:ilvl w:val="0"/>
          <w:numId w:val="266"/>
        </w:numPr>
        <w:spacing w:after="205"/>
        <w:ind w:right="14" w:hanging="720"/>
        <w:jc w:val="left"/>
      </w:pPr>
      <w:r>
        <w:rPr>
          <w:b/>
        </w:rPr>
        <w:t>Which instrument, which was introduced in the 1980s, led to the greatest reduction of accidents?</w:t>
      </w:r>
    </w:p>
    <w:p w14:paraId="51AA47C8" w14:textId="77777777" w:rsidR="00676923" w:rsidRDefault="00000000">
      <w:pPr>
        <w:numPr>
          <w:ilvl w:val="1"/>
          <w:numId w:val="266"/>
        </w:numPr>
        <w:ind w:right="48" w:hanging="720"/>
      </w:pPr>
      <w:r>
        <w:t>SSR</w:t>
      </w:r>
    </w:p>
    <w:p w14:paraId="0C90958E" w14:textId="77777777" w:rsidR="00676923" w:rsidRDefault="00000000">
      <w:pPr>
        <w:numPr>
          <w:ilvl w:val="1"/>
          <w:numId w:val="266"/>
        </w:numPr>
        <w:ind w:right="48" w:hanging="720"/>
      </w:pPr>
      <w:r>
        <w:t>DME</w:t>
      </w:r>
    </w:p>
    <w:p w14:paraId="21C63085" w14:textId="77777777" w:rsidR="00676923" w:rsidRDefault="00000000">
      <w:pPr>
        <w:numPr>
          <w:ilvl w:val="1"/>
          <w:numId w:val="266"/>
        </w:numPr>
        <w:ind w:right="48" w:hanging="720"/>
      </w:pPr>
      <w:r>
        <w:t>GPWS</w:t>
      </w:r>
    </w:p>
    <w:p w14:paraId="4B40202E" w14:textId="77777777" w:rsidR="00676923" w:rsidRDefault="00000000">
      <w:pPr>
        <w:numPr>
          <w:ilvl w:val="1"/>
          <w:numId w:val="266"/>
        </w:numPr>
        <w:spacing w:after="201"/>
        <w:ind w:right="48" w:hanging="720"/>
      </w:pPr>
      <w:r>
        <w:t>TCAS</w:t>
      </w:r>
    </w:p>
    <w:p w14:paraId="761F5196" w14:textId="77777777" w:rsidR="00676923" w:rsidRDefault="00000000">
      <w:pPr>
        <w:numPr>
          <w:ilvl w:val="0"/>
          <w:numId w:val="266"/>
        </w:numPr>
        <w:spacing w:after="205"/>
        <w:ind w:right="14" w:hanging="720"/>
        <w:jc w:val="left"/>
      </w:pPr>
      <w:r>
        <w:rPr>
          <w:b/>
        </w:rPr>
        <w:t>Accidents are caused by lack of:</w:t>
      </w:r>
    </w:p>
    <w:p w14:paraId="2A89CF45" w14:textId="77777777" w:rsidR="00676923" w:rsidRDefault="00000000">
      <w:pPr>
        <w:numPr>
          <w:ilvl w:val="1"/>
          <w:numId w:val="266"/>
        </w:numPr>
        <w:ind w:right="48" w:hanging="720"/>
      </w:pPr>
      <w:r>
        <w:t>good judgment</w:t>
      </w:r>
    </w:p>
    <w:p w14:paraId="03E15393" w14:textId="77777777" w:rsidR="00676923" w:rsidRDefault="00000000">
      <w:pPr>
        <w:numPr>
          <w:ilvl w:val="1"/>
          <w:numId w:val="266"/>
        </w:numPr>
        <w:ind w:right="48" w:hanging="720"/>
      </w:pPr>
      <w:r>
        <w:t>safe maintenance of aircraft</w:t>
      </w:r>
    </w:p>
    <w:p w14:paraId="764FE925" w14:textId="77777777" w:rsidR="00676923" w:rsidRDefault="00000000">
      <w:pPr>
        <w:numPr>
          <w:ilvl w:val="1"/>
          <w:numId w:val="266"/>
        </w:numPr>
        <w:ind w:right="48" w:hanging="720"/>
      </w:pPr>
      <w:r>
        <w:t>interpersonal relations</w:t>
      </w:r>
    </w:p>
    <w:p w14:paraId="72B019DD" w14:textId="77777777" w:rsidR="00676923" w:rsidRDefault="00000000">
      <w:pPr>
        <w:numPr>
          <w:ilvl w:val="1"/>
          <w:numId w:val="266"/>
        </w:numPr>
        <w:spacing w:after="201"/>
        <w:ind w:right="48" w:hanging="720"/>
      </w:pPr>
      <w:r>
        <w:t>physical and mental skills</w:t>
      </w:r>
    </w:p>
    <w:p w14:paraId="68DD2300" w14:textId="77777777" w:rsidR="00676923" w:rsidRDefault="00000000">
      <w:pPr>
        <w:numPr>
          <w:ilvl w:val="0"/>
          <w:numId w:val="266"/>
        </w:numPr>
        <w:spacing w:after="205"/>
        <w:ind w:right="14" w:hanging="720"/>
        <w:jc w:val="left"/>
      </w:pPr>
      <w:r>
        <w:rPr>
          <w:b/>
        </w:rPr>
        <w:t>Who is responsible for Air Safety?</w:t>
      </w:r>
    </w:p>
    <w:p w14:paraId="0694B09D" w14:textId="77777777" w:rsidR="00676923" w:rsidRDefault="00000000">
      <w:pPr>
        <w:numPr>
          <w:ilvl w:val="1"/>
          <w:numId w:val="266"/>
        </w:numPr>
        <w:ind w:right="48" w:hanging="720"/>
      </w:pPr>
      <w:r>
        <w:t>Aircrew and Groundcrew</w:t>
      </w:r>
    </w:p>
    <w:p w14:paraId="114822F2" w14:textId="77777777" w:rsidR="00676923" w:rsidRDefault="00000000">
      <w:pPr>
        <w:numPr>
          <w:ilvl w:val="1"/>
          <w:numId w:val="266"/>
        </w:numPr>
        <w:ind w:right="48" w:hanging="720"/>
      </w:pPr>
      <w:r>
        <w:t>Aircrew, Groundcrew and Management</w:t>
      </w:r>
    </w:p>
    <w:p w14:paraId="17716254" w14:textId="77777777" w:rsidR="00676923" w:rsidRDefault="00000000">
      <w:pPr>
        <w:numPr>
          <w:ilvl w:val="1"/>
          <w:numId w:val="266"/>
        </w:numPr>
        <w:ind w:right="48" w:hanging="720"/>
      </w:pPr>
      <w:r>
        <w:t>Everyone involved</w:t>
      </w:r>
    </w:p>
    <w:p w14:paraId="73D5DDC5" w14:textId="77777777" w:rsidR="00676923" w:rsidRDefault="00000000">
      <w:pPr>
        <w:numPr>
          <w:ilvl w:val="1"/>
          <w:numId w:val="266"/>
        </w:numPr>
        <w:spacing w:after="201"/>
        <w:ind w:right="48" w:hanging="720"/>
      </w:pPr>
      <w:r>
        <w:t>Aircrew only</w:t>
      </w:r>
    </w:p>
    <w:p w14:paraId="6EA9C3AD" w14:textId="77777777" w:rsidR="00676923" w:rsidRDefault="00000000">
      <w:pPr>
        <w:numPr>
          <w:ilvl w:val="0"/>
          <w:numId w:val="266"/>
        </w:numPr>
        <w:spacing w:after="205"/>
        <w:ind w:right="14" w:hanging="720"/>
        <w:jc w:val="left"/>
      </w:pPr>
      <w:r>
        <w:rPr>
          <w:noProof/>
          <w:color w:val="000000"/>
        </w:rPr>
        <mc:AlternateContent>
          <mc:Choice Requires="wpg">
            <w:drawing>
              <wp:anchor distT="0" distB="0" distL="114300" distR="114300" simplePos="0" relativeHeight="252101632" behindDoc="0" locked="0" layoutInCell="1" allowOverlap="1" wp14:anchorId="0933DF7E" wp14:editId="2611A4B0">
                <wp:simplePos x="0" y="0"/>
                <wp:positionH relativeFrom="page">
                  <wp:posOffset>0</wp:posOffset>
                </wp:positionH>
                <wp:positionV relativeFrom="page">
                  <wp:posOffset>6048006</wp:posOffset>
                </wp:positionV>
                <wp:extent cx="431999" cy="1215706"/>
                <wp:effectExtent l="0" t="0" r="0" b="0"/>
                <wp:wrapSquare wrapText="bothSides"/>
                <wp:docPr id="830729" name="Group 83072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060" name="Shape 93206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138" name="Rectangle 145138"/>
                        <wps:cNvSpPr/>
                        <wps:spPr>
                          <a:xfrm rot="5399999">
                            <a:off x="2649" y="91684"/>
                            <a:ext cx="182423" cy="149891"/>
                          </a:xfrm>
                          <a:prstGeom prst="rect">
                            <a:avLst/>
                          </a:prstGeom>
                          <a:ln>
                            <a:noFill/>
                          </a:ln>
                        </wps:spPr>
                        <wps:txbx>
                          <w:txbxContent>
                            <w:p w14:paraId="461C07B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5139" name="Rectangle 145139"/>
                        <wps:cNvSpPr/>
                        <wps:spPr>
                          <a:xfrm rot="5399999">
                            <a:off x="-489556" y="841337"/>
                            <a:ext cx="1166289" cy="161208"/>
                          </a:xfrm>
                          <a:prstGeom prst="rect">
                            <a:avLst/>
                          </a:prstGeom>
                          <a:ln>
                            <a:noFill/>
                          </a:ln>
                        </wps:spPr>
                        <wps:txbx>
                          <w:txbxContent>
                            <w:p w14:paraId="16D31C0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0933DF7E" id="Group 830729" o:spid="_x0000_s2978" style="position:absolute;left:0;text-align:left;margin-left:0;margin-top:476.2pt;width:34pt;height:95.7pt;z-index:252101632;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">
                <v:shape id="Shape 932060" o:spid="_x0000_s297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" path="m,l431999,r,287998l,287998,,e" fillcolor="#181717" stroked="f" strokeweight="0">
                  <v:stroke miterlimit="83231f" joinstyle="miter"/>
                  <v:path arrowok="t" textboxrect="0,0,431999,287998"/>
                </v:shape>
                <v:rect id="Rectangle 145138" o:spid="_x0000_s2980"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" filled="f" stroked="f">
                  <v:textbox inset="0,0,0,0">
                    <w:txbxContent>
                      <w:p w14:paraId="461C07BF" w14:textId="77777777" w:rsidR="00676923" w:rsidRDefault="00000000">
                        <w:pPr>
                          <w:spacing w:after="160" w:line="259" w:lineRule="auto"/>
                          <w:ind w:left="0" w:firstLine="0"/>
                          <w:jc w:val="left"/>
                        </w:pPr>
                        <w:r>
                          <w:rPr>
                            <w:b/>
                            <w:color w:val="FFFEFD"/>
                            <w:sz w:val="18"/>
                          </w:rPr>
                          <w:t>18</w:t>
                        </w:r>
                      </w:p>
                    </w:txbxContent>
                  </v:textbox>
                </v:rect>
                <v:rect id="Rectangle 145139" o:spid="_x0000_s2981"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" filled="f" stroked="f">
                  <v:textbox inset="0,0,0,0">
                    <w:txbxContent>
                      <w:p w14:paraId="16D31C0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Human factors have been statistically proved to contribute approximately:</w:t>
      </w:r>
    </w:p>
    <w:p w14:paraId="01C4C075" w14:textId="77777777" w:rsidR="00676923" w:rsidRDefault="00000000">
      <w:pPr>
        <w:numPr>
          <w:ilvl w:val="1"/>
          <w:numId w:val="266"/>
        </w:numPr>
        <w:ind w:right="48" w:hanging="720"/>
      </w:pPr>
      <w:r>
        <w:t>50% of aircraft accidents</w:t>
      </w:r>
    </w:p>
    <w:p w14:paraId="7417FEAD" w14:textId="77777777" w:rsidR="00676923" w:rsidRDefault="00000000">
      <w:pPr>
        <w:numPr>
          <w:ilvl w:val="1"/>
          <w:numId w:val="266"/>
        </w:numPr>
        <w:ind w:right="48" w:hanging="720"/>
      </w:pPr>
      <w:r>
        <w:t>70% of aircraft accidents</w:t>
      </w:r>
    </w:p>
    <w:p w14:paraId="57921933" w14:textId="77777777" w:rsidR="00676923" w:rsidRDefault="00000000">
      <w:pPr>
        <w:numPr>
          <w:ilvl w:val="1"/>
          <w:numId w:val="266"/>
        </w:numPr>
        <w:ind w:right="48" w:hanging="720"/>
      </w:pPr>
      <w:r>
        <w:t>90% of aircraft accidents</w:t>
      </w:r>
    </w:p>
    <w:p w14:paraId="1ADDAEF1" w14:textId="77777777" w:rsidR="00676923" w:rsidRDefault="00000000">
      <w:pPr>
        <w:numPr>
          <w:ilvl w:val="1"/>
          <w:numId w:val="266"/>
        </w:numPr>
        <w:spacing w:after="201"/>
        <w:ind w:right="48" w:hanging="720"/>
      </w:pPr>
      <w:r>
        <w:t>have not played a significant role in aircraft accidents</w:t>
      </w:r>
    </w:p>
    <w:p w14:paraId="458D1F3A" w14:textId="77777777" w:rsidR="00676923" w:rsidRDefault="00000000">
      <w:pPr>
        <w:numPr>
          <w:ilvl w:val="0"/>
          <w:numId w:val="266"/>
        </w:numPr>
        <w:spacing w:after="205"/>
        <w:ind w:right="14" w:hanging="720"/>
        <w:jc w:val="left"/>
      </w:pPr>
      <w:r>
        <w:rPr>
          <w:b/>
        </w:rPr>
        <w:t>Having given blood a pilot should see a doctor because of the increased susceptibility to:</w:t>
      </w:r>
    </w:p>
    <w:p w14:paraId="51F3DF71" w14:textId="77777777" w:rsidR="00676923" w:rsidRDefault="00000000">
      <w:pPr>
        <w:numPr>
          <w:ilvl w:val="1"/>
          <w:numId w:val="266"/>
        </w:numPr>
        <w:ind w:right="48" w:hanging="720"/>
      </w:pPr>
      <w:r>
        <w:t>hypoxia</w:t>
      </w:r>
    </w:p>
    <w:p w14:paraId="13CFD70F" w14:textId="77777777" w:rsidR="00676923" w:rsidRDefault="00000000">
      <w:pPr>
        <w:numPr>
          <w:ilvl w:val="1"/>
          <w:numId w:val="266"/>
        </w:numPr>
        <w:ind w:right="48" w:hanging="720"/>
      </w:pPr>
      <w:r>
        <w:t>low blood pressure</w:t>
      </w:r>
    </w:p>
    <w:p w14:paraId="277A083B" w14:textId="77777777" w:rsidR="00676923" w:rsidRDefault="00000000">
      <w:pPr>
        <w:numPr>
          <w:ilvl w:val="1"/>
          <w:numId w:val="266"/>
        </w:numPr>
        <w:ind w:right="48" w:hanging="720"/>
      </w:pPr>
      <w:r>
        <w:t>hyperventilation</w:t>
      </w:r>
    </w:p>
    <w:p w14:paraId="0F9A989A" w14:textId="77777777" w:rsidR="00676923" w:rsidRDefault="00000000">
      <w:pPr>
        <w:numPr>
          <w:ilvl w:val="1"/>
          <w:numId w:val="266"/>
        </w:numPr>
        <w:spacing w:after="201"/>
        <w:ind w:right="48" w:hanging="720"/>
      </w:pPr>
      <w:r>
        <w:t>DCS</w:t>
      </w:r>
    </w:p>
    <w:p w14:paraId="38DD0544" w14:textId="77777777" w:rsidR="00676923" w:rsidRDefault="00000000">
      <w:pPr>
        <w:numPr>
          <w:ilvl w:val="0"/>
          <w:numId w:val="266"/>
        </w:numPr>
        <w:spacing w:after="205"/>
        <w:ind w:right="14" w:hanging="720"/>
        <w:jc w:val="left"/>
      </w:pPr>
      <w:r>
        <w:rPr>
          <w:b/>
        </w:rPr>
        <w:t>The body get its energy from:</w:t>
      </w:r>
    </w:p>
    <w:p w14:paraId="121FD9D2" w14:textId="77777777" w:rsidR="00676923" w:rsidRDefault="00000000">
      <w:pPr>
        <w:numPr>
          <w:ilvl w:val="1"/>
          <w:numId w:val="270"/>
        </w:numPr>
        <w:spacing w:after="11"/>
        <w:ind w:right="14" w:hanging="720"/>
        <w:jc w:val="left"/>
      </w:pPr>
      <w:r>
        <w:rPr>
          <w:b/>
        </w:rPr>
        <w:t>minerals</w:t>
      </w:r>
    </w:p>
    <w:p w14:paraId="6AF41824" w14:textId="77777777" w:rsidR="00676923" w:rsidRDefault="00000000">
      <w:pPr>
        <w:numPr>
          <w:ilvl w:val="1"/>
          <w:numId w:val="270"/>
        </w:numPr>
        <w:spacing w:after="11"/>
        <w:ind w:right="14" w:hanging="720"/>
        <w:jc w:val="left"/>
      </w:pPr>
      <w:r>
        <w:rPr>
          <w:b/>
        </w:rPr>
        <w:t>carbohydrates</w:t>
      </w:r>
    </w:p>
    <w:p w14:paraId="3EDEA913" w14:textId="7D6A4AD5" w:rsidR="00D02048" w:rsidRPr="00D02048" w:rsidRDefault="00000000">
      <w:pPr>
        <w:numPr>
          <w:ilvl w:val="1"/>
          <w:numId w:val="270"/>
        </w:numPr>
        <w:spacing w:after="205"/>
        <w:ind w:right="14" w:hanging="720"/>
        <w:jc w:val="left"/>
      </w:pPr>
      <w:r>
        <w:rPr>
          <w:b/>
        </w:rPr>
        <w:t>protein</w:t>
      </w:r>
    </w:p>
    <w:p w14:paraId="314F0887" w14:textId="2C43C4B9" w:rsidR="00676923" w:rsidRDefault="00000000">
      <w:pPr>
        <w:numPr>
          <w:ilvl w:val="1"/>
          <w:numId w:val="270"/>
        </w:numPr>
        <w:spacing w:after="205"/>
        <w:ind w:right="14" w:hanging="720"/>
        <w:jc w:val="left"/>
      </w:pPr>
      <w:r>
        <w:rPr>
          <w:b/>
        </w:rPr>
        <w:t>vitamins</w:t>
      </w:r>
    </w:p>
    <w:p w14:paraId="4006E8A7" w14:textId="77777777" w:rsidR="00676923" w:rsidRDefault="00000000">
      <w:pPr>
        <w:numPr>
          <w:ilvl w:val="1"/>
          <w:numId w:val="266"/>
        </w:numPr>
        <w:ind w:right="48" w:hanging="720"/>
      </w:pPr>
      <w:r>
        <w:lastRenderedPageBreak/>
        <w:t>1 &amp; 4 only</w:t>
      </w:r>
    </w:p>
    <w:p w14:paraId="64181EB1" w14:textId="77777777" w:rsidR="00676923" w:rsidRDefault="00000000">
      <w:pPr>
        <w:numPr>
          <w:ilvl w:val="1"/>
          <w:numId w:val="266"/>
        </w:numPr>
        <w:ind w:right="48" w:hanging="720"/>
      </w:pPr>
      <w:r>
        <w:t>2 &amp; 3 only</w:t>
      </w:r>
    </w:p>
    <w:p w14:paraId="0C5E45D8" w14:textId="77777777" w:rsidR="00676923" w:rsidRDefault="00000000">
      <w:pPr>
        <w:numPr>
          <w:ilvl w:val="1"/>
          <w:numId w:val="266"/>
        </w:numPr>
        <w:ind w:right="48" w:hanging="720"/>
      </w:pPr>
      <w:r>
        <w:t>1, 2 &amp; 4</w:t>
      </w:r>
    </w:p>
    <w:p w14:paraId="17AA2545" w14:textId="77777777" w:rsidR="00676923" w:rsidRDefault="00000000">
      <w:pPr>
        <w:numPr>
          <w:ilvl w:val="1"/>
          <w:numId w:val="266"/>
        </w:numPr>
        <w:ind w:right="48" w:hanging="720"/>
      </w:pPr>
      <w:r>
        <w:t>3 &amp; 4 only</w:t>
      </w:r>
    </w:p>
    <w:p w14:paraId="75648B93" w14:textId="77777777" w:rsidR="00676923" w:rsidRDefault="00676923">
      <w:pPr>
        <w:sectPr w:rsidR="00676923">
          <w:headerReference w:type="even" r:id="rId532"/>
          <w:headerReference w:type="default" r:id="rId533"/>
          <w:footerReference w:type="even" r:id="rId534"/>
          <w:footerReference w:type="default" r:id="rId535"/>
          <w:headerReference w:type="first" r:id="rId536"/>
          <w:footerReference w:type="first" r:id="rId537"/>
          <w:pgSz w:w="11906" w:h="16838"/>
          <w:pgMar w:top="444" w:right="1134" w:bottom="2952" w:left="1134" w:header="185" w:footer="430" w:gutter="0"/>
          <w:cols w:space="720"/>
          <w:titlePg/>
        </w:sectPr>
      </w:pPr>
    </w:p>
    <w:p w14:paraId="2D4B797E" w14:textId="77777777" w:rsidR="00676923" w:rsidRDefault="00000000">
      <w:pPr>
        <w:numPr>
          <w:ilvl w:val="0"/>
          <w:numId w:val="266"/>
        </w:numPr>
        <w:spacing w:after="205"/>
        <w:ind w:right="14" w:hanging="720"/>
        <w:jc w:val="left"/>
      </w:pPr>
      <w:proofErr w:type="spellStart"/>
      <w:r>
        <w:rPr>
          <w:b/>
        </w:rPr>
        <w:lastRenderedPageBreak/>
        <w:t>Haemoglobin</w:t>
      </w:r>
      <w:proofErr w:type="spellEnd"/>
      <w:r>
        <w:rPr>
          <w:b/>
        </w:rPr>
        <w:t xml:space="preserve"> is:</w:t>
      </w:r>
    </w:p>
    <w:p w14:paraId="4380B09D" w14:textId="77777777" w:rsidR="00676923" w:rsidRDefault="00000000">
      <w:pPr>
        <w:numPr>
          <w:ilvl w:val="1"/>
          <w:numId w:val="266"/>
        </w:numPr>
        <w:ind w:right="48" w:hanging="720"/>
      </w:pPr>
      <w:r>
        <w:t>dissolved in the blood</w:t>
      </w:r>
    </w:p>
    <w:p w14:paraId="3B0448B5" w14:textId="77777777" w:rsidR="00676923" w:rsidRDefault="00000000">
      <w:pPr>
        <w:numPr>
          <w:ilvl w:val="1"/>
          <w:numId w:val="266"/>
        </w:numPr>
        <w:ind w:right="48" w:hanging="720"/>
      </w:pPr>
      <w:r>
        <w:t>in red blood cells</w:t>
      </w:r>
    </w:p>
    <w:p w14:paraId="2E662125" w14:textId="77777777" w:rsidR="00676923" w:rsidRDefault="00000000">
      <w:pPr>
        <w:numPr>
          <w:ilvl w:val="1"/>
          <w:numId w:val="266"/>
        </w:numPr>
        <w:ind w:right="48" w:hanging="720"/>
      </w:pPr>
      <w:r>
        <w:t>in white cells of the blood</w:t>
      </w:r>
    </w:p>
    <w:p w14:paraId="1F1256AB" w14:textId="77777777" w:rsidR="00676923" w:rsidRDefault="00000000">
      <w:pPr>
        <w:numPr>
          <w:ilvl w:val="1"/>
          <w:numId w:val="266"/>
        </w:numPr>
        <w:spacing w:after="201"/>
        <w:ind w:right="48" w:hanging="720"/>
      </w:pPr>
      <w:r>
        <w:t>in the platelets</w:t>
      </w:r>
    </w:p>
    <w:p w14:paraId="1D93A9E0" w14:textId="77777777" w:rsidR="00676923" w:rsidRDefault="00000000">
      <w:pPr>
        <w:numPr>
          <w:ilvl w:val="0"/>
          <w:numId w:val="266"/>
        </w:numPr>
        <w:spacing w:after="205"/>
        <w:ind w:right="14" w:hanging="720"/>
        <w:jc w:val="left"/>
      </w:pPr>
      <w:r>
        <w:rPr>
          <w:b/>
        </w:rPr>
        <w:t>A pilot should consult an aviation medicine specialist before donating blood because:</w:t>
      </w:r>
    </w:p>
    <w:p w14:paraId="44E8C25A" w14:textId="77777777" w:rsidR="00676923" w:rsidRDefault="00000000">
      <w:pPr>
        <w:numPr>
          <w:ilvl w:val="1"/>
          <w:numId w:val="266"/>
        </w:numPr>
        <w:ind w:right="48" w:hanging="720"/>
      </w:pPr>
      <w:r>
        <w:t>donation may lead to a rise in blood pressure (hypertension)</w:t>
      </w:r>
    </w:p>
    <w:p w14:paraId="3074D794" w14:textId="77777777" w:rsidR="00676923" w:rsidRDefault="00000000">
      <w:pPr>
        <w:numPr>
          <w:ilvl w:val="1"/>
          <w:numId w:val="266"/>
        </w:numPr>
        <w:ind w:right="48" w:hanging="720"/>
      </w:pPr>
      <w:r>
        <w:t>donation may lead to a lowering of blood pressure (hypotension)</w:t>
      </w:r>
    </w:p>
    <w:p w14:paraId="0D7F1D4A" w14:textId="77777777" w:rsidR="00676923" w:rsidRDefault="00000000">
      <w:pPr>
        <w:numPr>
          <w:ilvl w:val="1"/>
          <w:numId w:val="266"/>
        </w:numPr>
        <w:ind w:right="48" w:hanging="720"/>
      </w:pPr>
      <w:r>
        <w:t>donation may lead to a reduced tolerance of altitude</w:t>
      </w:r>
    </w:p>
    <w:p w14:paraId="60934F29" w14:textId="77777777" w:rsidR="00676923" w:rsidRDefault="00000000">
      <w:pPr>
        <w:numPr>
          <w:ilvl w:val="1"/>
          <w:numId w:val="266"/>
        </w:numPr>
        <w:spacing w:after="209"/>
        <w:ind w:right="48" w:hanging="720"/>
      </w:pPr>
      <w:r>
        <w:t>donation may lead to a lowering of the body temperature causing unpredictable sleepiness</w:t>
      </w:r>
    </w:p>
    <w:p w14:paraId="0E50C957" w14:textId="77777777" w:rsidR="00676923" w:rsidRDefault="00000000">
      <w:pPr>
        <w:numPr>
          <w:ilvl w:val="0"/>
          <w:numId w:val="266"/>
        </w:numPr>
        <w:spacing w:after="205"/>
        <w:ind w:right="14" w:hanging="720"/>
        <w:jc w:val="left"/>
      </w:pPr>
      <w:r>
        <w:rPr>
          <w:b/>
        </w:rPr>
        <w:t>With a pulse rate of 72 beats a minute and a stroke volume of 70 ml, what is the cardiac output?</w:t>
      </w:r>
    </w:p>
    <w:p w14:paraId="4C48C23B" w14:textId="77777777" w:rsidR="00676923" w:rsidRDefault="00000000">
      <w:pPr>
        <w:numPr>
          <w:ilvl w:val="1"/>
          <w:numId w:val="266"/>
        </w:numPr>
        <w:ind w:right="48" w:hanging="720"/>
      </w:pPr>
      <w:r>
        <w:t xml:space="preserve">8 </w:t>
      </w:r>
      <w:proofErr w:type="spellStart"/>
      <w:r>
        <w:t>litres</w:t>
      </w:r>
      <w:proofErr w:type="spellEnd"/>
      <w:r>
        <w:t xml:space="preserve"> a minute</w:t>
      </w:r>
    </w:p>
    <w:p w14:paraId="1E50310B" w14:textId="77777777" w:rsidR="00676923" w:rsidRDefault="00000000">
      <w:pPr>
        <w:numPr>
          <w:ilvl w:val="1"/>
          <w:numId w:val="266"/>
        </w:numPr>
        <w:ind w:right="48" w:hanging="720"/>
      </w:pPr>
      <w:r>
        <w:t xml:space="preserve">6 </w:t>
      </w:r>
      <w:proofErr w:type="spellStart"/>
      <w:r>
        <w:t>litres</w:t>
      </w:r>
      <w:proofErr w:type="spellEnd"/>
      <w:r>
        <w:t xml:space="preserve"> a minute</w:t>
      </w:r>
    </w:p>
    <w:p w14:paraId="05764426" w14:textId="77777777" w:rsidR="00676923" w:rsidRDefault="00000000">
      <w:pPr>
        <w:numPr>
          <w:ilvl w:val="1"/>
          <w:numId w:val="266"/>
        </w:numPr>
        <w:ind w:right="48" w:hanging="720"/>
      </w:pPr>
      <w:r>
        <w:t xml:space="preserve">5 </w:t>
      </w:r>
      <w:proofErr w:type="spellStart"/>
      <w:r>
        <w:t>litres</w:t>
      </w:r>
      <w:proofErr w:type="spellEnd"/>
      <w:r>
        <w:t xml:space="preserve"> a minute</w:t>
      </w:r>
    </w:p>
    <w:p w14:paraId="25210E6B" w14:textId="77777777" w:rsidR="00676923" w:rsidRDefault="00000000">
      <w:pPr>
        <w:numPr>
          <w:ilvl w:val="1"/>
          <w:numId w:val="266"/>
        </w:numPr>
        <w:spacing w:after="201"/>
        <w:ind w:right="48" w:hanging="720"/>
      </w:pPr>
      <w:r>
        <w:t xml:space="preserve">7 </w:t>
      </w:r>
      <w:proofErr w:type="spellStart"/>
      <w:r>
        <w:t>litres</w:t>
      </w:r>
      <w:proofErr w:type="spellEnd"/>
      <w:r>
        <w:t xml:space="preserve"> a minute</w:t>
      </w:r>
    </w:p>
    <w:p w14:paraId="0032E396" w14:textId="77777777" w:rsidR="00676923" w:rsidRDefault="00000000">
      <w:pPr>
        <w:numPr>
          <w:ilvl w:val="0"/>
          <w:numId w:val="266"/>
        </w:numPr>
        <w:spacing w:after="205"/>
        <w:ind w:right="14" w:hanging="720"/>
        <w:jc w:val="left"/>
      </w:pPr>
      <w:r>
        <w:rPr>
          <w:b/>
        </w:rPr>
        <w:t>Having donated blood aircrew should:</w:t>
      </w:r>
    </w:p>
    <w:p w14:paraId="3B519442"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02656" behindDoc="0" locked="0" layoutInCell="1" allowOverlap="1" wp14:anchorId="0DE7CB75" wp14:editId="107500FA">
                <wp:simplePos x="0" y="0"/>
                <wp:positionH relativeFrom="page">
                  <wp:posOffset>7128002</wp:posOffset>
                </wp:positionH>
                <wp:positionV relativeFrom="page">
                  <wp:posOffset>6048007</wp:posOffset>
                </wp:positionV>
                <wp:extent cx="432003" cy="1504478"/>
                <wp:effectExtent l="0" t="0" r="0" b="0"/>
                <wp:wrapSquare wrapText="bothSides"/>
                <wp:docPr id="831047" name="Group 831047"/>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5275" name="Shape 14527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392" name="Rectangle 145392"/>
                        <wps:cNvSpPr/>
                        <wps:spPr>
                          <a:xfrm rot="-5399999">
                            <a:off x="125078" y="1383263"/>
                            <a:ext cx="238906" cy="161208"/>
                          </a:xfrm>
                          <a:prstGeom prst="rect">
                            <a:avLst/>
                          </a:prstGeom>
                          <a:ln>
                            <a:noFill/>
                          </a:ln>
                        </wps:spPr>
                        <wps:txbx>
                          <w:txbxContent>
                            <w:p w14:paraId="43F9C86B"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5277" name="Rectangle 145277"/>
                        <wps:cNvSpPr/>
                        <wps:spPr>
                          <a:xfrm rot="-5399999">
                            <a:off x="-360182" y="610002"/>
                            <a:ext cx="1397183" cy="161208"/>
                          </a:xfrm>
                          <a:prstGeom prst="rect">
                            <a:avLst/>
                          </a:prstGeom>
                          <a:ln>
                            <a:noFill/>
                          </a:ln>
                        </wps:spPr>
                        <wps:txbx>
                          <w:txbxContent>
                            <w:p w14:paraId="403FBF8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5278" name="Rectangle 145278"/>
                        <wps:cNvSpPr/>
                        <wps:spPr>
                          <a:xfrm rot="-5399999">
                            <a:off x="246927" y="46420"/>
                            <a:ext cx="182423" cy="149891"/>
                          </a:xfrm>
                          <a:prstGeom prst="rect">
                            <a:avLst/>
                          </a:prstGeom>
                          <a:ln>
                            <a:noFill/>
                          </a:ln>
                        </wps:spPr>
                        <wps:txbx>
                          <w:txbxContent>
                            <w:p w14:paraId="6EC5BA50"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0DE7CB75" id="Group 831047" o:spid="_x0000_s2982" style="position:absolute;left:0;text-align:left;margin-left:561.25pt;margin-top:476.2pt;width:34pt;height:118.45pt;z-index:252102656;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">
                <v:shape id="Shape 145275" o:spid="_x0000_s298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5392" o:spid="_x0000_s2984"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" filled="f" stroked="f">
                  <v:textbox inset="0,0,0,0">
                    <w:txbxContent>
                      <w:p w14:paraId="43F9C86B" w14:textId="77777777" w:rsidR="00676923" w:rsidRDefault="00000000">
                        <w:pPr>
                          <w:spacing w:after="160" w:line="259" w:lineRule="auto"/>
                          <w:ind w:left="0" w:firstLine="0"/>
                          <w:jc w:val="left"/>
                        </w:pPr>
                        <w:r>
                          <w:rPr>
                            <w:b/>
                            <w:sz w:val="16"/>
                          </w:rPr>
                          <w:t xml:space="preserve"> </w:t>
                        </w:r>
                      </w:p>
                    </w:txbxContent>
                  </v:textbox>
                </v:rect>
                <v:rect id="Rectangle 145277" o:spid="_x0000_s2985"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" filled="f" stroked="f">
                  <v:textbox inset="0,0,0,0">
                    <w:txbxContent>
                      <w:p w14:paraId="403FBF8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5278" o:spid="_x0000_s298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" filled="f" stroked="f">
                  <v:textbox inset="0,0,0,0">
                    <w:txbxContent>
                      <w:p w14:paraId="6EC5BA50"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rest supine for at least 1 hour, drink plenty of fluids and not fly for 48 hours</w:t>
      </w:r>
    </w:p>
    <w:p w14:paraId="43B18C9B" w14:textId="77777777" w:rsidR="00676923" w:rsidRDefault="00000000">
      <w:pPr>
        <w:numPr>
          <w:ilvl w:val="1"/>
          <w:numId w:val="266"/>
        </w:numPr>
        <w:ind w:right="48" w:hanging="720"/>
      </w:pPr>
      <w:r>
        <w:t>rest supine for about 15 - 20 minutes, drink plenty of fluids and not fly for 24 hours</w:t>
      </w:r>
    </w:p>
    <w:p w14:paraId="0D6BFC5D" w14:textId="77777777" w:rsidR="00676923" w:rsidRDefault="00000000">
      <w:pPr>
        <w:numPr>
          <w:ilvl w:val="1"/>
          <w:numId w:val="266"/>
        </w:numPr>
        <w:ind w:right="48" w:hanging="720"/>
      </w:pPr>
      <w:r>
        <w:t>aircrew are prohibited from donating blood</w:t>
      </w:r>
    </w:p>
    <w:p w14:paraId="02BD3E67" w14:textId="77777777" w:rsidR="00676923" w:rsidRDefault="00000000">
      <w:pPr>
        <w:numPr>
          <w:ilvl w:val="1"/>
          <w:numId w:val="266"/>
        </w:numPr>
        <w:spacing w:after="201"/>
        <w:ind w:right="48" w:hanging="720"/>
      </w:pPr>
      <w:r>
        <w:t>aircrew are not encouraged to give blood</w:t>
      </w:r>
    </w:p>
    <w:p w14:paraId="310F94E4" w14:textId="77777777" w:rsidR="00676923" w:rsidRDefault="00000000">
      <w:pPr>
        <w:numPr>
          <w:ilvl w:val="0"/>
          <w:numId w:val="266"/>
        </w:numPr>
        <w:spacing w:after="205"/>
        <w:ind w:right="14" w:hanging="720"/>
        <w:jc w:val="left"/>
      </w:pPr>
      <w:r>
        <w:rPr>
          <w:b/>
        </w:rPr>
        <w:t xml:space="preserve">Blood from the pulmonary artery </w:t>
      </w:r>
      <w:proofErr w:type="gramStart"/>
      <w:r>
        <w:rPr>
          <w:b/>
        </w:rPr>
        <w:t>is?</w:t>
      </w:r>
      <w:proofErr w:type="gramEnd"/>
    </w:p>
    <w:p w14:paraId="3DCFAD65" w14:textId="77777777" w:rsidR="00676923" w:rsidRDefault="00000000">
      <w:pPr>
        <w:numPr>
          <w:ilvl w:val="1"/>
          <w:numId w:val="266"/>
        </w:numPr>
        <w:ind w:right="48" w:hanging="720"/>
      </w:pPr>
      <w:r>
        <w:t>Rich in oxygen and low in carbon dioxide</w:t>
      </w:r>
    </w:p>
    <w:p w14:paraId="633BDFDE" w14:textId="77777777" w:rsidR="00676923" w:rsidRDefault="00000000">
      <w:pPr>
        <w:numPr>
          <w:ilvl w:val="1"/>
          <w:numId w:val="266"/>
        </w:numPr>
        <w:ind w:right="48" w:hanging="720"/>
      </w:pPr>
      <w:r>
        <w:t>Rich in oxygen and rich in carbon dioxide</w:t>
      </w:r>
    </w:p>
    <w:p w14:paraId="0B08423C" w14:textId="77777777" w:rsidR="00676923" w:rsidRDefault="00000000">
      <w:pPr>
        <w:numPr>
          <w:ilvl w:val="1"/>
          <w:numId w:val="266"/>
        </w:numPr>
        <w:ind w:right="48" w:hanging="720"/>
      </w:pPr>
      <w:r>
        <w:t>Low in oxygen and low in carbon dioxide</w:t>
      </w:r>
    </w:p>
    <w:p w14:paraId="56E1B191" w14:textId="77777777" w:rsidR="00676923" w:rsidRDefault="00000000">
      <w:pPr>
        <w:numPr>
          <w:ilvl w:val="1"/>
          <w:numId w:val="266"/>
        </w:numPr>
        <w:spacing w:after="201"/>
        <w:ind w:right="48" w:hanging="720"/>
      </w:pPr>
      <w:r>
        <w:t>Low in oxygen and rich in carbon dioxide</w:t>
      </w:r>
    </w:p>
    <w:p w14:paraId="2B65E33D" w14:textId="77777777" w:rsidR="00676923" w:rsidRDefault="00000000">
      <w:pPr>
        <w:numPr>
          <w:ilvl w:val="0"/>
          <w:numId w:val="266"/>
        </w:numPr>
        <w:spacing w:after="205"/>
        <w:ind w:right="14" w:hanging="720"/>
        <w:jc w:val="left"/>
      </w:pPr>
      <w:r>
        <w:rPr>
          <w:b/>
        </w:rPr>
        <w:t>Smoking reduces the blood’s ability to carry oxygen because:</w:t>
      </w:r>
    </w:p>
    <w:p w14:paraId="7ECB73A6" w14:textId="77777777" w:rsidR="00676923" w:rsidRDefault="00000000">
      <w:pPr>
        <w:numPr>
          <w:ilvl w:val="1"/>
          <w:numId w:val="266"/>
        </w:numPr>
        <w:ind w:right="48" w:hanging="720"/>
      </w:pPr>
      <w:r>
        <w:t>the inspiratory tract becomes obstructed</w:t>
      </w:r>
    </w:p>
    <w:p w14:paraId="5E209500" w14:textId="77777777" w:rsidR="00676923" w:rsidRDefault="00000000">
      <w:pPr>
        <w:numPr>
          <w:ilvl w:val="1"/>
          <w:numId w:val="266"/>
        </w:numPr>
        <w:ind w:right="48" w:hanging="720"/>
      </w:pPr>
      <w:r>
        <w:t>CO</w:t>
      </w:r>
      <w:r>
        <w:rPr>
          <w:sz w:val="20"/>
          <w:vertAlign w:val="subscript"/>
        </w:rPr>
        <w:t>2</w:t>
      </w:r>
      <w:r>
        <w:t xml:space="preserve"> takes a larger lung volume</w:t>
      </w:r>
    </w:p>
    <w:p w14:paraId="2300F7D8" w14:textId="77777777" w:rsidR="00676923" w:rsidRDefault="00000000">
      <w:pPr>
        <w:numPr>
          <w:ilvl w:val="1"/>
          <w:numId w:val="266"/>
        </w:numPr>
        <w:ind w:right="48" w:hanging="720"/>
      </w:pPr>
      <w:proofErr w:type="spellStart"/>
      <w:r>
        <w:t>haemoglobin</w:t>
      </w:r>
      <w:proofErr w:type="spellEnd"/>
      <w:r>
        <w:t xml:space="preserve"> has a greater affinity for CO</w:t>
      </w:r>
    </w:p>
    <w:p w14:paraId="7730E0F3" w14:textId="77777777" w:rsidR="00676923" w:rsidRDefault="00000000">
      <w:pPr>
        <w:numPr>
          <w:ilvl w:val="1"/>
          <w:numId w:val="266"/>
        </w:numPr>
        <w:spacing w:after="201"/>
        <w:ind w:right="48" w:hanging="720"/>
      </w:pPr>
      <w:r>
        <w:t>CO gets trapped in the alveoli and restricts internal respiration</w:t>
      </w:r>
    </w:p>
    <w:p w14:paraId="2932AF0F" w14:textId="77777777" w:rsidR="00676923" w:rsidRDefault="00000000">
      <w:pPr>
        <w:numPr>
          <w:ilvl w:val="0"/>
          <w:numId w:val="266"/>
        </w:numPr>
        <w:spacing w:after="205"/>
        <w:ind w:right="14" w:hanging="720"/>
        <w:jc w:val="left"/>
      </w:pPr>
      <w:r>
        <w:rPr>
          <w:b/>
        </w:rPr>
        <w:t xml:space="preserve">A person is suffering from </w:t>
      </w:r>
      <w:proofErr w:type="spellStart"/>
      <w:r>
        <w:rPr>
          <w:b/>
        </w:rPr>
        <w:t>anaemia</w:t>
      </w:r>
      <w:proofErr w:type="spellEnd"/>
      <w:r>
        <w:rPr>
          <w:b/>
        </w:rPr>
        <w:t xml:space="preserve"> when:</w:t>
      </w:r>
    </w:p>
    <w:p w14:paraId="35402590" w14:textId="39C6B524" w:rsidR="006F3999" w:rsidRDefault="00000000">
      <w:pPr>
        <w:numPr>
          <w:ilvl w:val="1"/>
          <w:numId w:val="266"/>
        </w:numPr>
        <w:ind w:right="48" w:hanging="720"/>
      </w:pPr>
      <w:r>
        <w:t xml:space="preserve">lacking </w:t>
      </w:r>
      <w:proofErr w:type="spellStart"/>
      <w:r>
        <w:t>haemoglobin</w:t>
      </w:r>
      <w:proofErr w:type="spellEnd"/>
    </w:p>
    <w:p w14:paraId="187291C4" w14:textId="7258018B" w:rsidR="00676923" w:rsidRDefault="00000000">
      <w:pPr>
        <w:numPr>
          <w:ilvl w:val="1"/>
          <w:numId w:val="266"/>
        </w:numPr>
        <w:ind w:right="48" w:hanging="720"/>
      </w:pPr>
      <w:r>
        <w:t>lacking platelets</w:t>
      </w:r>
    </w:p>
    <w:p w14:paraId="3EDDEC3F" w14:textId="1F0092B9" w:rsidR="006F3999" w:rsidRDefault="006F3999">
      <w:pPr>
        <w:numPr>
          <w:ilvl w:val="1"/>
          <w:numId w:val="266"/>
        </w:numPr>
        <w:ind w:right="48" w:hanging="720"/>
      </w:pPr>
      <w:r>
        <w:t>lacking blood plasma</w:t>
      </w:r>
    </w:p>
    <w:p w14:paraId="2CAD2BA2" w14:textId="06B1934C" w:rsidR="006F3999" w:rsidRDefault="006F3999">
      <w:pPr>
        <w:numPr>
          <w:ilvl w:val="1"/>
          <w:numId w:val="266"/>
        </w:numPr>
        <w:ind w:right="48" w:hanging="720"/>
      </w:pPr>
      <w:r>
        <w:t>lacking white bloods cells</w:t>
      </w:r>
    </w:p>
    <w:p w14:paraId="507B8157" w14:textId="77777777" w:rsidR="00676923" w:rsidRDefault="00000000">
      <w:pPr>
        <w:numPr>
          <w:ilvl w:val="0"/>
          <w:numId w:val="266"/>
        </w:numPr>
        <w:spacing w:after="205"/>
        <w:ind w:right="14" w:hanging="720"/>
        <w:jc w:val="left"/>
      </w:pPr>
      <w:r>
        <w:rPr>
          <w:b/>
        </w:rPr>
        <w:lastRenderedPageBreak/>
        <w:t xml:space="preserve">The average </w:t>
      </w:r>
      <w:proofErr w:type="gramStart"/>
      <w:r>
        <w:rPr>
          <w:b/>
        </w:rPr>
        <w:t>heart beat</w:t>
      </w:r>
      <w:proofErr w:type="gramEnd"/>
      <w:r>
        <w:rPr>
          <w:b/>
        </w:rPr>
        <w:t xml:space="preserve"> is:</w:t>
      </w:r>
    </w:p>
    <w:p w14:paraId="2D1DCC5C" w14:textId="77777777" w:rsidR="00676923" w:rsidRDefault="00000000">
      <w:pPr>
        <w:numPr>
          <w:ilvl w:val="1"/>
          <w:numId w:val="266"/>
        </w:numPr>
        <w:ind w:right="48" w:hanging="720"/>
      </w:pPr>
      <w:r>
        <w:t>30 - 50 beats a minute</w:t>
      </w:r>
    </w:p>
    <w:p w14:paraId="110495FF" w14:textId="075CB32E" w:rsidR="00A27126" w:rsidRDefault="00000000">
      <w:pPr>
        <w:numPr>
          <w:ilvl w:val="1"/>
          <w:numId w:val="266"/>
        </w:numPr>
        <w:ind w:right="48" w:hanging="720"/>
      </w:pPr>
      <w:r>
        <w:t>70 - 80 beats a minute</w:t>
      </w:r>
      <w:r>
        <w:tab/>
      </w:r>
    </w:p>
    <w:p w14:paraId="6B35B285" w14:textId="04717E3D" w:rsidR="00676923" w:rsidRDefault="00000000">
      <w:pPr>
        <w:numPr>
          <w:ilvl w:val="1"/>
          <w:numId w:val="266"/>
        </w:numPr>
        <w:ind w:right="48" w:hanging="720"/>
      </w:pPr>
      <w:r>
        <w:t>90 - 95 beats a minute</w:t>
      </w:r>
    </w:p>
    <w:p w14:paraId="1FBA3A37" w14:textId="5786204C" w:rsidR="00A27126" w:rsidRDefault="00A27126">
      <w:pPr>
        <w:numPr>
          <w:ilvl w:val="1"/>
          <w:numId w:val="266"/>
        </w:numPr>
        <w:ind w:right="48" w:hanging="720"/>
      </w:pPr>
      <w:r>
        <w:t>100-110 beats a minute</w:t>
      </w:r>
    </w:p>
    <w:p w14:paraId="060E9500" w14:textId="530FD77B" w:rsidR="00676923" w:rsidRDefault="00676923">
      <w:pPr>
        <w:tabs>
          <w:tab w:val="center" w:pos="1493"/>
          <w:tab w:val="center" w:pos="3278"/>
        </w:tabs>
        <w:spacing w:after="201"/>
        <w:ind w:left="0" w:firstLine="0"/>
        <w:jc w:val="left"/>
      </w:pPr>
    </w:p>
    <w:p w14:paraId="7876DE10" w14:textId="77777777" w:rsidR="00676923" w:rsidRDefault="00000000">
      <w:pPr>
        <w:numPr>
          <w:ilvl w:val="0"/>
          <w:numId w:val="266"/>
        </w:numPr>
        <w:spacing w:after="205"/>
        <w:ind w:right="14" w:hanging="720"/>
        <w:jc w:val="left"/>
      </w:pPr>
      <w:r>
        <w:rPr>
          <w:b/>
        </w:rPr>
        <w:t>When blood pressure is measured during an aviation medical examination, the pressure is:</w:t>
      </w:r>
    </w:p>
    <w:p w14:paraId="03320D71" w14:textId="77777777" w:rsidR="00676923" w:rsidRDefault="00000000">
      <w:pPr>
        <w:numPr>
          <w:ilvl w:val="1"/>
          <w:numId w:val="266"/>
        </w:numPr>
        <w:ind w:right="48" w:hanging="720"/>
      </w:pPr>
      <w:r>
        <w:t>the venous pressure</w:t>
      </w:r>
    </w:p>
    <w:p w14:paraId="323A64AB" w14:textId="77777777" w:rsidR="00676923" w:rsidRDefault="00000000">
      <w:pPr>
        <w:numPr>
          <w:ilvl w:val="1"/>
          <w:numId w:val="266"/>
        </w:numPr>
        <w:ind w:right="48" w:hanging="720"/>
      </w:pPr>
      <w:r>
        <w:t>the pressure of O</w:t>
      </w:r>
      <w:r>
        <w:rPr>
          <w:sz w:val="20"/>
          <w:vertAlign w:val="subscript"/>
        </w:rPr>
        <w:t>2</w:t>
      </w:r>
      <w:r>
        <w:t xml:space="preserve"> in the blood</w:t>
      </w:r>
    </w:p>
    <w:p w14:paraId="0534CBF1" w14:textId="77777777" w:rsidR="00676923" w:rsidRDefault="00000000">
      <w:pPr>
        <w:numPr>
          <w:ilvl w:val="1"/>
          <w:numId w:val="266"/>
        </w:numPr>
        <w:ind w:right="48" w:hanging="720"/>
      </w:pPr>
      <w:r>
        <w:t xml:space="preserve">the pressure in </w:t>
      </w:r>
      <w:proofErr w:type="gramStart"/>
      <w:r>
        <w:t>all of</w:t>
      </w:r>
      <w:proofErr w:type="gramEnd"/>
      <w:r>
        <w:t xml:space="preserve"> the blood vessels, being representative of the pressure over the whole body</w:t>
      </w:r>
    </w:p>
    <w:p w14:paraId="5580A288" w14:textId="77777777" w:rsidR="00676923" w:rsidRDefault="00000000">
      <w:pPr>
        <w:numPr>
          <w:ilvl w:val="1"/>
          <w:numId w:val="266"/>
        </w:numPr>
        <w:spacing w:after="201"/>
        <w:ind w:right="48" w:hanging="720"/>
      </w:pPr>
      <w:r>
        <w:t>arterial pressure in the upper arm, being equivalent to that of the heart</w:t>
      </w:r>
    </w:p>
    <w:p w14:paraId="42E82E45" w14:textId="77777777" w:rsidR="00676923" w:rsidRDefault="00000000">
      <w:pPr>
        <w:numPr>
          <w:ilvl w:val="0"/>
          <w:numId w:val="266"/>
        </w:numPr>
        <w:spacing w:after="205"/>
        <w:ind w:right="14" w:hanging="720"/>
        <w:jc w:val="left"/>
      </w:pPr>
      <w:r>
        <w:rPr>
          <w:b/>
        </w:rPr>
        <w:t>If someone is hyperventilating, the blood contains too much:</w:t>
      </w:r>
    </w:p>
    <w:p w14:paraId="6043F85D" w14:textId="77777777" w:rsidR="00676923" w:rsidRDefault="00000000">
      <w:pPr>
        <w:numPr>
          <w:ilvl w:val="1"/>
          <w:numId w:val="266"/>
        </w:numPr>
        <w:ind w:right="48" w:hanging="720"/>
      </w:pPr>
      <w:r>
        <w:t>acid</w:t>
      </w:r>
    </w:p>
    <w:p w14:paraId="2A9BE5D2" w14:textId="77777777" w:rsidR="00676923" w:rsidRDefault="00000000">
      <w:pPr>
        <w:numPr>
          <w:ilvl w:val="1"/>
          <w:numId w:val="266"/>
        </w:numPr>
        <w:ind w:right="48" w:hanging="720"/>
      </w:pPr>
      <w:r>
        <w:t>alkaline</w:t>
      </w:r>
    </w:p>
    <w:p w14:paraId="39CC818E" w14:textId="77777777" w:rsidR="00676923" w:rsidRDefault="00000000">
      <w:pPr>
        <w:numPr>
          <w:ilvl w:val="1"/>
          <w:numId w:val="266"/>
        </w:numPr>
        <w:ind w:right="48" w:hanging="720"/>
      </w:pPr>
      <w:r>
        <w:t>CO</w:t>
      </w:r>
      <w:r>
        <w:rPr>
          <w:sz w:val="20"/>
          <w:vertAlign w:val="subscript"/>
        </w:rPr>
        <w:t>2</w:t>
      </w:r>
    </w:p>
    <w:p w14:paraId="7592FD5F" w14:textId="77777777" w:rsidR="00676923" w:rsidRDefault="00000000">
      <w:pPr>
        <w:numPr>
          <w:ilvl w:val="1"/>
          <w:numId w:val="266"/>
        </w:numPr>
        <w:spacing w:after="201"/>
        <w:ind w:right="48" w:hanging="720"/>
      </w:pPr>
      <w:proofErr w:type="spellStart"/>
      <w:r>
        <w:t>haemoglobin</w:t>
      </w:r>
      <w:proofErr w:type="spellEnd"/>
    </w:p>
    <w:p w14:paraId="230F2F15" w14:textId="77777777" w:rsidR="00676923" w:rsidRDefault="00000000">
      <w:pPr>
        <w:numPr>
          <w:ilvl w:val="0"/>
          <w:numId w:val="266"/>
        </w:numPr>
        <w:spacing w:after="205"/>
        <w:ind w:right="14" w:hanging="720"/>
        <w:jc w:val="left"/>
      </w:pPr>
      <w:r>
        <w:rPr>
          <w:b/>
        </w:rPr>
        <w:t>What is the carcinogenic substance in cigarettes that can modify cells and cause cancer?</w:t>
      </w:r>
    </w:p>
    <w:p w14:paraId="188DFEFD"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03680" behindDoc="0" locked="0" layoutInCell="1" allowOverlap="1" wp14:anchorId="73B33682" wp14:editId="3D3F0234">
                <wp:simplePos x="0" y="0"/>
                <wp:positionH relativeFrom="page">
                  <wp:posOffset>0</wp:posOffset>
                </wp:positionH>
                <wp:positionV relativeFrom="page">
                  <wp:posOffset>6048006</wp:posOffset>
                </wp:positionV>
                <wp:extent cx="431999" cy="1215706"/>
                <wp:effectExtent l="0" t="0" r="0" b="0"/>
                <wp:wrapSquare wrapText="bothSides"/>
                <wp:docPr id="831053" name="Group 831053"/>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104" name="Shape 9321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409" name="Rectangle 145409"/>
                        <wps:cNvSpPr/>
                        <wps:spPr>
                          <a:xfrm rot="5399999">
                            <a:off x="2649" y="91684"/>
                            <a:ext cx="182423" cy="149891"/>
                          </a:xfrm>
                          <a:prstGeom prst="rect">
                            <a:avLst/>
                          </a:prstGeom>
                          <a:ln>
                            <a:noFill/>
                          </a:ln>
                        </wps:spPr>
                        <wps:txbx>
                          <w:txbxContent>
                            <w:p w14:paraId="6247158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5410" name="Rectangle 145410"/>
                        <wps:cNvSpPr/>
                        <wps:spPr>
                          <a:xfrm rot="5399999">
                            <a:off x="-489556" y="841337"/>
                            <a:ext cx="1166289" cy="161208"/>
                          </a:xfrm>
                          <a:prstGeom prst="rect">
                            <a:avLst/>
                          </a:prstGeom>
                          <a:ln>
                            <a:noFill/>
                          </a:ln>
                        </wps:spPr>
                        <wps:txbx>
                          <w:txbxContent>
                            <w:p w14:paraId="0C89D7B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73B33682" id="Group 831053" o:spid="_x0000_s2987" style="position:absolute;left:0;text-align:left;margin-left:0;margin-top:476.2pt;width:34pt;height:95.7pt;z-index:252103680;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">
                <v:shape id="Shape 932104" o:spid="_x0000_s298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" path="m,l431999,r,287998l,287998,,e" fillcolor="#181717" stroked="f" strokeweight="0">
                  <v:stroke miterlimit="83231f" joinstyle="miter"/>
                  <v:path arrowok="t" textboxrect="0,0,431999,287998"/>
                </v:shape>
                <v:rect id="Rectangle 145409" o:spid="_x0000_s2989"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" filled="f" stroked="f">
                  <v:textbox inset="0,0,0,0">
                    <w:txbxContent>
                      <w:p w14:paraId="62471581" w14:textId="77777777" w:rsidR="00676923" w:rsidRDefault="00000000">
                        <w:pPr>
                          <w:spacing w:after="160" w:line="259" w:lineRule="auto"/>
                          <w:ind w:left="0" w:firstLine="0"/>
                          <w:jc w:val="left"/>
                        </w:pPr>
                        <w:r>
                          <w:rPr>
                            <w:b/>
                            <w:color w:val="FFFEFD"/>
                            <w:sz w:val="18"/>
                          </w:rPr>
                          <w:t>18</w:t>
                        </w:r>
                      </w:p>
                    </w:txbxContent>
                  </v:textbox>
                </v:rect>
                <v:rect id="Rectangle 145410" o:spid="_x0000_s2990"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" filled="f" stroked="f">
                  <v:textbox inset="0,0,0,0">
                    <w:txbxContent>
                      <w:p w14:paraId="0C89D7B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Tar</w:t>
      </w:r>
    </w:p>
    <w:p w14:paraId="1A7BF8E5" w14:textId="77777777" w:rsidR="00676923" w:rsidRDefault="00000000">
      <w:pPr>
        <w:numPr>
          <w:ilvl w:val="1"/>
          <w:numId w:val="266"/>
        </w:numPr>
        <w:ind w:right="48" w:hanging="720"/>
      </w:pPr>
      <w:r>
        <w:t>Nicotine</w:t>
      </w:r>
    </w:p>
    <w:p w14:paraId="21081986" w14:textId="77777777" w:rsidR="00676923" w:rsidRDefault="00000000">
      <w:pPr>
        <w:numPr>
          <w:ilvl w:val="1"/>
          <w:numId w:val="266"/>
        </w:numPr>
        <w:ind w:right="48" w:hanging="720"/>
      </w:pPr>
      <w:r>
        <w:t>Carbon monoxide</w:t>
      </w:r>
    </w:p>
    <w:p w14:paraId="4EC7E339" w14:textId="77777777" w:rsidR="00676923" w:rsidRDefault="00000000">
      <w:pPr>
        <w:numPr>
          <w:ilvl w:val="1"/>
          <w:numId w:val="266"/>
        </w:numPr>
        <w:spacing w:after="201"/>
        <w:ind w:right="48" w:hanging="720"/>
      </w:pPr>
      <w:r>
        <w:t>Lead</w:t>
      </w:r>
    </w:p>
    <w:p w14:paraId="6564EEBA" w14:textId="77777777" w:rsidR="00676923" w:rsidRDefault="00000000">
      <w:pPr>
        <w:numPr>
          <w:ilvl w:val="0"/>
          <w:numId w:val="266"/>
        </w:numPr>
        <w:spacing w:after="205"/>
        <w:ind w:right="14" w:hanging="720"/>
        <w:jc w:val="left"/>
      </w:pPr>
      <w:r>
        <w:rPr>
          <w:b/>
        </w:rPr>
        <w:t>As a result of hyperventilation the blood becomes:</w:t>
      </w:r>
    </w:p>
    <w:p w14:paraId="6C273A6C" w14:textId="77777777" w:rsidR="00676923" w:rsidRDefault="00000000">
      <w:pPr>
        <w:numPr>
          <w:ilvl w:val="1"/>
          <w:numId w:val="266"/>
        </w:numPr>
        <w:ind w:right="48" w:hanging="720"/>
      </w:pPr>
      <w:r>
        <w:t>more acid</w:t>
      </w:r>
    </w:p>
    <w:p w14:paraId="37F92DCE" w14:textId="77777777" w:rsidR="00676923" w:rsidRDefault="00000000">
      <w:pPr>
        <w:numPr>
          <w:ilvl w:val="1"/>
          <w:numId w:val="266"/>
        </w:numPr>
        <w:ind w:right="48" w:hanging="720"/>
      </w:pPr>
      <w:r>
        <w:t>more alkaline</w:t>
      </w:r>
    </w:p>
    <w:p w14:paraId="6D5F1951" w14:textId="77777777" w:rsidR="00676923" w:rsidRDefault="00000000">
      <w:pPr>
        <w:numPr>
          <w:ilvl w:val="1"/>
          <w:numId w:val="266"/>
        </w:numPr>
        <w:ind w:right="48" w:hanging="720"/>
      </w:pPr>
      <w:r>
        <w:t>more saturated with CO</w:t>
      </w:r>
      <w:r>
        <w:rPr>
          <w:sz w:val="20"/>
          <w:vertAlign w:val="subscript"/>
        </w:rPr>
        <w:t>2</w:t>
      </w:r>
    </w:p>
    <w:p w14:paraId="745B1E53" w14:textId="77777777" w:rsidR="00676923" w:rsidRDefault="00000000">
      <w:pPr>
        <w:numPr>
          <w:ilvl w:val="1"/>
          <w:numId w:val="266"/>
        </w:numPr>
        <w:spacing w:after="201"/>
        <w:ind w:right="48" w:hanging="720"/>
      </w:pPr>
      <w:r>
        <w:t>less saturated with oxygen</w:t>
      </w:r>
    </w:p>
    <w:p w14:paraId="66A7578D" w14:textId="77777777" w:rsidR="00676923" w:rsidRDefault="00000000">
      <w:pPr>
        <w:numPr>
          <w:ilvl w:val="0"/>
          <w:numId w:val="266"/>
        </w:numPr>
        <w:spacing w:after="205"/>
        <w:ind w:right="14" w:hanging="720"/>
        <w:jc w:val="left"/>
      </w:pPr>
      <w:r>
        <w:rPr>
          <w:b/>
        </w:rPr>
        <w:t>The blood of the pulmonary artery is:</w:t>
      </w:r>
    </w:p>
    <w:p w14:paraId="3CD6B0BD" w14:textId="77777777" w:rsidR="00676923" w:rsidRDefault="00000000">
      <w:pPr>
        <w:numPr>
          <w:ilvl w:val="1"/>
          <w:numId w:val="266"/>
        </w:numPr>
        <w:ind w:right="48" w:hanging="720"/>
      </w:pPr>
      <w:r>
        <w:t>rich in oxygen and lacking in CO</w:t>
      </w:r>
      <w:r>
        <w:rPr>
          <w:sz w:val="20"/>
          <w:vertAlign w:val="subscript"/>
        </w:rPr>
        <w:t>2</w:t>
      </w:r>
    </w:p>
    <w:p w14:paraId="13470773" w14:textId="77777777" w:rsidR="00676923" w:rsidRDefault="00000000">
      <w:pPr>
        <w:numPr>
          <w:ilvl w:val="1"/>
          <w:numId w:val="266"/>
        </w:numPr>
        <w:ind w:right="48" w:hanging="720"/>
      </w:pPr>
      <w:r>
        <w:t>rich in oxygen and rich in CO</w:t>
      </w:r>
      <w:r>
        <w:rPr>
          <w:sz w:val="20"/>
          <w:vertAlign w:val="subscript"/>
        </w:rPr>
        <w:t>2</w:t>
      </w:r>
    </w:p>
    <w:p w14:paraId="26F57084" w14:textId="77777777" w:rsidR="00676923" w:rsidRDefault="00000000">
      <w:pPr>
        <w:numPr>
          <w:ilvl w:val="1"/>
          <w:numId w:val="266"/>
        </w:numPr>
        <w:ind w:right="48" w:hanging="720"/>
      </w:pPr>
      <w:r>
        <w:t>lacking in oxygen and rich in CO</w:t>
      </w:r>
      <w:r>
        <w:rPr>
          <w:sz w:val="20"/>
          <w:vertAlign w:val="subscript"/>
        </w:rPr>
        <w:t>2</w:t>
      </w:r>
    </w:p>
    <w:p w14:paraId="30EA3219" w14:textId="77777777" w:rsidR="00676923" w:rsidRDefault="00000000">
      <w:pPr>
        <w:numPr>
          <w:ilvl w:val="1"/>
          <w:numId w:val="266"/>
        </w:numPr>
        <w:spacing w:after="236"/>
        <w:ind w:right="48" w:hanging="720"/>
      </w:pPr>
      <w:r>
        <w:t>lacking in oxygen and lacking in CO</w:t>
      </w:r>
      <w:r>
        <w:rPr>
          <w:sz w:val="20"/>
          <w:vertAlign w:val="subscript"/>
        </w:rPr>
        <w:t>2</w:t>
      </w:r>
    </w:p>
    <w:p w14:paraId="2390C120" w14:textId="77777777" w:rsidR="00676923" w:rsidRDefault="00000000">
      <w:pPr>
        <w:numPr>
          <w:ilvl w:val="0"/>
          <w:numId w:val="266"/>
        </w:numPr>
        <w:spacing w:after="205"/>
        <w:ind w:right="14" w:hanging="720"/>
        <w:jc w:val="left"/>
      </w:pPr>
      <w:r>
        <w:rPr>
          <w:b/>
        </w:rPr>
        <w:t>The oxygen-carrying capacity of a smoker who smokes 20 to 30 cigarettes a day is reduced by approximately:</w:t>
      </w:r>
    </w:p>
    <w:p w14:paraId="034DAC84" w14:textId="77777777" w:rsidR="00676923" w:rsidRDefault="00000000">
      <w:pPr>
        <w:numPr>
          <w:ilvl w:val="1"/>
          <w:numId w:val="266"/>
        </w:numPr>
        <w:ind w:right="48" w:hanging="720"/>
      </w:pPr>
      <w:r>
        <w:lastRenderedPageBreak/>
        <w:t>8 – 10%</w:t>
      </w:r>
    </w:p>
    <w:p w14:paraId="55DFE6CB" w14:textId="77777777" w:rsidR="00676923" w:rsidRDefault="00000000">
      <w:pPr>
        <w:numPr>
          <w:ilvl w:val="1"/>
          <w:numId w:val="266"/>
        </w:numPr>
        <w:ind w:right="48" w:hanging="720"/>
      </w:pPr>
      <w:r>
        <w:t>12 – 18%</w:t>
      </w:r>
    </w:p>
    <w:p w14:paraId="09A5E559" w14:textId="77777777" w:rsidR="00676923" w:rsidRDefault="00000000">
      <w:pPr>
        <w:numPr>
          <w:ilvl w:val="1"/>
          <w:numId w:val="266"/>
        </w:numPr>
        <w:ind w:right="48" w:hanging="720"/>
      </w:pPr>
      <w:r>
        <w:t>20 – 25%</w:t>
      </w:r>
    </w:p>
    <w:p w14:paraId="3C5C4B84" w14:textId="77777777" w:rsidR="00676923" w:rsidRDefault="00000000">
      <w:pPr>
        <w:numPr>
          <w:ilvl w:val="1"/>
          <w:numId w:val="266"/>
        </w:numPr>
        <w:ind w:right="48" w:hanging="720"/>
      </w:pPr>
      <w:r>
        <w:t>0.2 – 2%</w:t>
      </w:r>
    </w:p>
    <w:p w14:paraId="3BC9EC08" w14:textId="77777777" w:rsidR="00676923" w:rsidRDefault="00000000">
      <w:pPr>
        <w:numPr>
          <w:ilvl w:val="0"/>
          <w:numId w:val="266"/>
        </w:numPr>
        <w:spacing w:after="205"/>
        <w:ind w:right="14" w:hanging="720"/>
        <w:jc w:val="left"/>
      </w:pPr>
      <w:r>
        <w:rPr>
          <w:b/>
        </w:rPr>
        <w:t>The effects of carbon monoxide:</w:t>
      </w:r>
    </w:p>
    <w:p w14:paraId="4C70CA05" w14:textId="77777777" w:rsidR="00676923" w:rsidRDefault="00000000">
      <w:pPr>
        <w:numPr>
          <w:ilvl w:val="1"/>
          <w:numId w:val="266"/>
        </w:numPr>
        <w:ind w:right="48" w:hanging="720"/>
      </w:pPr>
      <w:r>
        <w:t>increases with altitude</w:t>
      </w:r>
    </w:p>
    <w:p w14:paraId="1E02F6DD" w14:textId="77777777" w:rsidR="00676923" w:rsidRDefault="00000000">
      <w:pPr>
        <w:numPr>
          <w:ilvl w:val="1"/>
          <w:numId w:val="266"/>
        </w:numPr>
        <w:ind w:right="48" w:hanging="720"/>
      </w:pPr>
      <w:r>
        <w:t>decreases with altitude</w:t>
      </w:r>
    </w:p>
    <w:p w14:paraId="72C535FA" w14:textId="77777777" w:rsidR="00676923" w:rsidRDefault="00000000">
      <w:pPr>
        <w:numPr>
          <w:ilvl w:val="1"/>
          <w:numId w:val="266"/>
        </w:numPr>
        <w:ind w:right="48" w:hanging="720"/>
      </w:pPr>
      <w:r>
        <w:t>increases with increase of density</w:t>
      </w:r>
    </w:p>
    <w:p w14:paraId="12B4B2C8" w14:textId="77777777" w:rsidR="00676923" w:rsidRDefault="00000000">
      <w:pPr>
        <w:numPr>
          <w:ilvl w:val="1"/>
          <w:numId w:val="266"/>
        </w:numPr>
        <w:spacing w:after="201"/>
        <w:ind w:right="48" w:hanging="720"/>
      </w:pPr>
      <w:r>
        <w:t>decreases with pressure loss</w:t>
      </w:r>
    </w:p>
    <w:p w14:paraId="393B58FB" w14:textId="77777777" w:rsidR="00676923" w:rsidRDefault="00000000">
      <w:pPr>
        <w:numPr>
          <w:ilvl w:val="0"/>
          <w:numId w:val="266"/>
        </w:numPr>
        <w:spacing w:after="205"/>
        <w:ind w:right="14" w:hanging="720"/>
        <w:jc w:val="left"/>
      </w:pPr>
      <w:r>
        <w:rPr>
          <w:b/>
        </w:rPr>
        <w:t>What happens to the systolic blood pressure if peripheral resistance is increased?</w:t>
      </w:r>
    </w:p>
    <w:p w14:paraId="34D1631C" w14:textId="77777777" w:rsidR="00676923" w:rsidRDefault="00000000">
      <w:pPr>
        <w:numPr>
          <w:ilvl w:val="1"/>
          <w:numId w:val="266"/>
        </w:numPr>
        <w:ind w:right="48" w:hanging="720"/>
      </w:pPr>
      <w:r>
        <w:t>Systolic blood pressure rises</w:t>
      </w:r>
    </w:p>
    <w:p w14:paraId="5FD3FF6A" w14:textId="77777777" w:rsidR="00676923" w:rsidRDefault="00000000">
      <w:pPr>
        <w:numPr>
          <w:ilvl w:val="1"/>
          <w:numId w:val="266"/>
        </w:numPr>
        <w:ind w:right="48" w:hanging="720"/>
      </w:pPr>
      <w:r>
        <w:t>Systolic blood pressure decreases</w:t>
      </w:r>
    </w:p>
    <w:p w14:paraId="62FA61F8" w14:textId="77777777" w:rsidR="00676923" w:rsidRDefault="00000000">
      <w:pPr>
        <w:numPr>
          <w:ilvl w:val="1"/>
          <w:numId w:val="266"/>
        </w:numPr>
        <w:ind w:right="48" w:hanging="720"/>
      </w:pPr>
      <w:r>
        <w:t>Systolic blood pressure is unaffected</w:t>
      </w:r>
    </w:p>
    <w:p w14:paraId="3A8D467A" w14:textId="77777777" w:rsidR="00676923" w:rsidRDefault="00000000">
      <w:pPr>
        <w:numPr>
          <w:ilvl w:val="1"/>
          <w:numId w:val="266"/>
        </w:numPr>
        <w:spacing w:after="201"/>
        <w:ind w:right="48" w:hanging="720"/>
      </w:pPr>
      <w:r>
        <w:t>Systolic blood pressure initially decreases and then increases</w:t>
      </w:r>
    </w:p>
    <w:p w14:paraId="58D598ED" w14:textId="77777777" w:rsidR="00676923" w:rsidRDefault="00000000">
      <w:pPr>
        <w:numPr>
          <w:ilvl w:val="0"/>
          <w:numId w:val="266"/>
        </w:numPr>
        <w:spacing w:after="205"/>
        <w:ind w:right="14" w:hanging="720"/>
        <w:jc w:val="left"/>
      </w:pPr>
      <w:r>
        <w:rPr>
          <w:b/>
        </w:rPr>
        <w:t>The walls of the capillaries of the lungs are permeable to:</w:t>
      </w:r>
    </w:p>
    <w:p w14:paraId="15589770" w14:textId="77777777" w:rsidR="00676923" w:rsidRDefault="00000000">
      <w:pPr>
        <w:numPr>
          <w:ilvl w:val="1"/>
          <w:numId w:val="266"/>
        </w:numPr>
        <w:ind w:right="48" w:hanging="720"/>
      </w:pPr>
      <w:r>
        <w:t>vitamins</w:t>
      </w:r>
    </w:p>
    <w:p w14:paraId="02B66747" w14:textId="77777777" w:rsidR="00676923" w:rsidRDefault="00000000">
      <w:pPr>
        <w:numPr>
          <w:ilvl w:val="1"/>
          <w:numId w:val="266"/>
        </w:numPr>
        <w:ind w:right="48" w:hanging="720"/>
      </w:pPr>
      <w:r>
        <w:t>proteins</w:t>
      </w:r>
    </w:p>
    <w:p w14:paraId="2AA4BC20" w14:textId="77777777" w:rsidR="00676923" w:rsidRDefault="00000000">
      <w:pPr>
        <w:numPr>
          <w:ilvl w:val="1"/>
          <w:numId w:val="266"/>
        </w:numPr>
        <w:ind w:right="48" w:hanging="720"/>
      </w:pPr>
      <w:r>
        <w:t>gases</w:t>
      </w:r>
    </w:p>
    <w:p w14:paraId="0CD1ED59" w14:textId="77777777" w:rsidR="00676923" w:rsidRDefault="00000000">
      <w:pPr>
        <w:numPr>
          <w:ilvl w:val="1"/>
          <w:numId w:val="266"/>
        </w:numPr>
        <w:spacing w:after="201"/>
        <w:ind w:right="48" w:hanging="720"/>
      </w:pPr>
      <w:r>
        <w:t>red blood cells</w:t>
      </w:r>
    </w:p>
    <w:p w14:paraId="6C8B3204" w14:textId="77777777" w:rsidR="00676923" w:rsidRDefault="00000000">
      <w:pPr>
        <w:numPr>
          <w:ilvl w:val="0"/>
          <w:numId w:val="266"/>
        </w:numPr>
        <w:spacing w:after="205"/>
        <w:ind w:right="14" w:hanging="720"/>
        <w:jc w:val="left"/>
      </w:pPr>
      <w:r>
        <w:rPr>
          <w:b/>
        </w:rPr>
        <w:t>An increase in the pulse rate can be caused by:</w:t>
      </w:r>
    </w:p>
    <w:p w14:paraId="330AB69E" w14:textId="77777777" w:rsidR="00676923" w:rsidRDefault="00000000">
      <w:pPr>
        <w:numPr>
          <w:ilvl w:val="1"/>
          <w:numId w:val="271"/>
        </w:numPr>
        <w:spacing w:after="11"/>
        <w:ind w:right="14" w:hanging="720"/>
        <w:jc w:val="left"/>
      </w:pPr>
      <w:r>
        <w:rPr>
          <w:noProof/>
          <w:color w:val="000000"/>
        </w:rPr>
        <mc:AlternateContent>
          <mc:Choice Requires="wpg">
            <w:drawing>
              <wp:anchor distT="0" distB="0" distL="114300" distR="114300" simplePos="0" relativeHeight="252104704" behindDoc="0" locked="0" layoutInCell="1" allowOverlap="1" wp14:anchorId="35444ACD" wp14:editId="17F66002">
                <wp:simplePos x="0" y="0"/>
                <wp:positionH relativeFrom="page">
                  <wp:posOffset>7128002</wp:posOffset>
                </wp:positionH>
                <wp:positionV relativeFrom="page">
                  <wp:posOffset>6048007</wp:posOffset>
                </wp:positionV>
                <wp:extent cx="432003" cy="1504478"/>
                <wp:effectExtent l="0" t="0" r="0" b="0"/>
                <wp:wrapSquare wrapText="bothSides"/>
                <wp:docPr id="831918" name="Group 831918"/>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5551" name="Shape 14555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662" name="Rectangle 145662"/>
                        <wps:cNvSpPr/>
                        <wps:spPr>
                          <a:xfrm rot="-5399999">
                            <a:off x="125078" y="1383263"/>
                            <a:ext cx="238906" cy="161208"/>
                          </a:xfrm>
                          <a:prstGeom prst="rect">
                            <a:avLst/>
                          </a:prstGeom>
                          <a:ln>
                            <a:noFill/>
                          </a:ln>
                        </wps:spPr>
                        <wps:txbx>
                          <w:txbxContent>
                            <w:p w14:paraId="07BD440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5553" name="Rectangle 145553"/>
                        <wps:cNvSpPr/>
                        <wps:spPr>
                          <a:xfrm rot="-5399999">
                            <a:off x="-360182" y="610002"/>
                            <a:ext cx="1397183" cy="161208"/>
                          </a:xfrm>
                          <a:prstGeom prst="rect">
                            <a:avLst/>
                          </a:prstGeom>
                          <a:ln>
                            <a:noFill/>
                          </a:ln>
                        </wps:spPr>
                        <wps:txbx>
                          <w:txbxContent>
                            <w:p w14:paraId="2D5F3D1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5554" name="Rectangle 145554"/>
                        <wps:cNvSpPr/>
                        <wps:spPr>
                          <a:xfrm rot="-5399999">
                            <a:off x="246927" y="46420"/>
                            <a:ext cx="182423" cy="149891"/>
                          </a:xfrm>
                          <a:prstGeom prst="rect">
                            <a:avLst/>
                          </a:prstGeom>
                          <a:ln>
                            <a:noFill/>
                          </a:ln>
                        </wps:spPr>
                        <wps:txbx>
                          <w:txbxContent>
                            <w:p w14:paraId="2369F369"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35444ACD" id="Group 831918" o:spid="_x0000_s2991" style="position:absolute;left:0;text-align:left;margin-left:561.25pt;margin-top:476.2pt;width:34pt;height:118.45pt;z-index:252104704;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">
                <v:shape id="Shape 145551" o:spid="_x0000_s299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5662" o:spid="_x0000_s2993"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" filled="f" stroked="f">
                  <v:textbox inset="0,0,0,0">
                    <w:txbxContent>
                      <w:p w14:paraId="07BD440E" w14:textId="77777777" w:rsidR="00676923" w:rsidRDefault="00000000">
                        <w:pPr>
                          <w:spacing w:after="160" w:line="259" w:lineRule="auto"/>
                          <w:ind w:left="0" w:firstLine="0"/>
                          <w:jc w:val="left"/>
                        </w:pPr>
                        <w:r>
                          <w:rPr>
                            <w:b/>
                            <w:sz w:val="16"/>
                          </w:rPr>
                          <w:t xml:space="preserve"> </w:t>
                        </w:r>
                      </w:p>
                    </w:txbxContent>
                  </v:textbox>
                </v:rect>
                <v:rect id="Rectangle 145553" o:spid="_x0000_s2994"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" filled="f" stroked="f">
                  <v:textbox inset="0,0,0,0">
                    <w:txbxContent>
                      <w:p w14:paraId="2D5F3D1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5554" o:spid="_x0000_s2995"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" filled="f" stroked="f">
                  <v:textbox inset="0,0,0,0">
                    <w:txbxContent>
                      <w:p w14:paraId="2369F369"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stress and fear</w:t>
      </w:r>
    </w:p>
    <w:p w14:paraId="3D0CAC48" w14:textId="77777777" w:rsidR="00676923" w:rsidRDefault="00000000">
      <w:pPr>
        <w:numPr>
          <w:ilvl w:val="1"/>
          <w:numId w:val="271"/>
        </w:numPr>
        <w:spacing w:after="11"/>
        <w:ind w:right="14" w:hanging="720"/>
        <w:jc w:val="left"/>
      </w:pPr>
      <w:r>
        <w:rPr>
          <w:b/>
        </w:rPr>
        <w:t>vitamin D</w:t>
      </w:r>
    </w:p>
    <w:p w14:paraId="2A3A1AAD" w14:textId="77777777" w:rsidR="00676923" w:rsidRDefault="00000000">
      <w:pPr>
        <w:numPr>
          <w:ilvl w:val="1"/>
          <w:numId w:val="271"/>
        </w:numPr>
        <w:spacing w:after="11"/>
        <w:ind w:right="14" w:hanging="720"/>
        <w:jc w:val="left"/>
      </w:pPr>
      <w:r>
        <w:rPr>
          <w:b/>
        </w:rPr>
        <w:t>physical exercise</w:t>
      </w:r>
    </w:p>
    <w:p w14:paraId="121E347E" w14:textId="77777777" w:rsidR="00676923" w:rsidRDefault="00000000">
      <w:pPr>
        <w:numPr>
          <w:ilvl w:val="1"/>
          <w:numId w:val="271"/>
        </w:numPr>
        <w:spacing w:after="205"/>
        <w:ind w:right="14" w:hanging="720"/>
        <w:jc w:val="left"/>
      </w:pPr>
      <w:r>
        <w:rPr>
          <w:b/>
        </w:rPr>
        <w:t>shortage of oxygen in the early stages of hypoxia</w:t>
      </w:r>
    </w:p>
    <w:p w14:paraId="2BD090DA" w14:textId="77777777" w:rsidR="00676923" w:rsidRDefault="00000000">
      <w:pPr>
        <w:numPr>
          <w:ilvl w:val="1"/>
          <w:numId w:val="266"/>
        </w:numPr>
        <w:ind w:right="48" w:hanging="720"/>
      </w:pPr>
      <w:r>
        <w:t>1, 2, 3 and 4</w:t>
      </w:r>
    </w:p>
    <w:p w14:paraId="7B51D52E" w14:textId="77777777" w:rsidR="00676923" w:rsidRDefault="00000000">
      <w:pPr>
        <w:numPr>
          <w:ilvl w:val="1"/>
          <w:numId w:val="266"/>
        </w:numPr>
        <w:ind w:right="48" w:hanging="720"/>
      </w:pPr>
      <w:r>
        <w:t>1, 3 and 4</w:t>
      </w:r>
    </w:p>
    <w:p w14:paraId="0D6C4BB0" w14:textId="77777777" w:rsidR="00676923" w:rsidRDefault="00000000">
      <w:pPr>
        <w:numPr>
          <w:ilvl w:val="1"/>
          <w:numId w:val="266"/>
        </w:numPr>
        <w:ind w:right="48" w:hanging="720"/>
      </w:pPr>
      <w:r>
        <w:t>2, 3 and 4</w:t>
      </w:r>
    </w:p>
    <w:p w14:paraId="0EA049BA" w14:textId="77777777" w:rsidR="00676923" w:rsidRDefault="00000000">
      <w:pPr>
        <w:numPr>
          <w:ilvl w:val="1"/>
          <w:numId w:val="266"/>
        </w:numPr>
        <w:spacing w:after="201"/>
        <w:ind w:right="48" w:hanging="720"/>
      </w:pPr>
      <w:r>
        <w:t>1, 2 and 4</w:t>
      </w:r>
    </w:p>
    <w:p w14:paraId="36390D2F" w14:textId="77777777" w:rsidR="00676923" w:rsidRDefault="00000000">
      <w:pPr>
        <w:numPr>
          <w:ilvl w:val="0"/>
          <w:numId w:val="266"/>
        </w:numPr>
        <w:spacing w:after="205"/>
        <w:ind w:right="14" w:hanging="720"/>
        <w:jc w:val="left"/>
      </w:pPr>
      <w:r>
        <w:rPr>
          <w:b/>
        </w:rPr>
        <w:t>What is the main factor concerning smoking that reduces the red bloods cells’ capability to carry oxygen?</w:t>
      </w:r>
    </w:p>
    <w:p w14:paraId="45BB88C9" w14:textId="77777777" w:rsidR="00676923" w:rsidRDefault="00000000">
      <w:pPr>
        <w:numPr>
          <w:ilvl w:val="1"/>
          <w:numId w:val="266"/>
        </w:numPr>
        <w:ind w:right="48" w:hanging="720"/>
      </w:pPr>
      <w:r>
        <w:t>Nicotine</w:t>
      </w:r>
    </w:p>
    <w:p w14:paraId="467B5026" w14:textId="77777777" w:rsidR="00676923" w:rsidRDefault="00000000">
      <w:pPr>
        <w:numPr>
          <w:ilvl w:val="1"/>
          <w:numId w:val="266"/>
        </w:numPr>
        <w:ind w:right="48" w:hanging="720"/>
      </w:pPr>
      <w:r>
        <w:t>Tar</w:t>
      </w:r>
    </w:p>
    <w:p w14:paraId="03BEA670" w14:textId="77777777" w:rsidR="00676923" w:rsidRDefault="00000000">
      <w:pPr>
        <w:numPr>
          <w:ilvl w:val="1"/>
          <w:numId w:val="266"/>
        </w:numPr>
        <w:ind w:right="48" w:hanging="720"/>
      </w:pPr>
      <w:r>
        <w:t>Carbon monoxide</w:t>
      </w:r>
    </w:p>
    <w:p w14:paraId="4403C7FE" w14:textId="77777777" w:rsidR="00676923" w:rsidRDefault="00000000">
      <w:pPr>
        <w:numPr>
          <w:ilvl w:val="1"/>
          <w:numId w:val="266"/>
        </w:numPr>
        <w:spacing w:after="201"/>
        <w:ind w:right="48" w:hanging="720"/>
      </w:pPr>
      <w:r>
        <w:t>Carbon dioxide</w:t>
      </w:r>
    </w:p>
    <w:p w14:paraId="601C22AE" w14:textId="77777777" w:rsidR="00676923" w:rsidRDefault="00000000">
      <w:pPr>
        <w:numPr>
          <w:ilvl w:val="0"/>
          <w:numId w:val="266"/>
        </w:numPr>
        <w:spacing w:after="205"/>
        <w:ind w:right="14" w:hanging="720"/>
        <w:jc w:val="left"/>
      </w:pPr>
      <w:r>
        <w:rPr>
          <w:b/>
        </w:rPr>
        <w:t>The rate of breathing is controlled by:</w:t>
      </w:r>
    </w:p>
    <w:p w14:paraId="326B4B06" w14:textId="77777777" w:rsidR="00676923" w:rsidRDefault="00000000">
      <w:pPr>
        <w:numPr>
          <w:ilvl w:val="1"/>
          <w:numId w:val="266"/>
        </w:numPr>
        <w:ind w:right="48" w:hanging="720"/>
      </w:pPr>
      <w:r>
        <w:t>the amount of CO</w:t>
      </w:r>
      <w:r>
        <w:rPr>
          <w:sz w:val="20"/>
          <w:vertAlign w:val="subscript"/>
        </w:rPr>
        <w:t>2</w:t>
      </w:r>
      <w:r>
        <w:t xml:space="preserve"> in the blood</w:t>
      </w:r>
    </w:p>
    <w:p w14:paraId="5929E88A" w14:textId="77777777" w:rsidR="00676923" w:rsidRDefault="00000000">
      <w:pPr>
        <w:numPr>
          <w:ilvl w:val="1"/>
          <w:numId w:val="266"/>
        </w:numPr>
        <w:ind w:right="48" w:hanging="720"/>
      </w:pPr>
      <w:r>
        <w:lastRenderedPageBreak/>
        <w:t>partial pressure</w:t>
      </w:r>
    </w:p>
    <w:p w14:paraId="37CADB49" w14:textId="77777777" w:rsidR="00676923" w:rsidRDefault="00000000">
      <w:pPr>
        <w:numPr>
          <w:ilvl w:val="1"/>
          <w:numId w:val="266"/>
        </w:numPr>
        <w:ind w:right="48" w:hanging="720"/>
      </w:pPr>
      <w:r>
        <w:t>differential of concentration levels</w:t>
      </w:r>
    </w:p>
    <w:p w14:paraId="7C4B6199" w14:textId="77777777" w:rsidR="00676923" w:rsidRDefault="00000000">
      <w:pPr>
        <w:numPr>
          <w:ilvl w:val="1"/>
          <w:numId w:val="266"/>
        </w:numPr>
        <w:ind w:right="48" w:hanging="720"/>
      </w:pPr>
      <w:r>
        <w:t>the heart rate</w:t>
      </w:r>
    </w:p>
    <w:p w14:paraId="72EC21DD" w14:textId="77777777" w:rsidR="00676923" w:rsidRDefault="00000000">
      <w:pPr>
        <w:numPr>
          <w:ilvl w:val="0"/>
          <w:numId w:val="266"/>
        </w:numPr>
        <w:spacing w:after="205"/>
        <w:ind w:right="14" w:hanging="720"/>
        <w:jc w:val="left"/>
      </w:pPr>
      <w:r>
        <w:rPr>
          <w:b/>
        </w:rPr>
        <w:t xml:space="preserve">The </w:t>
      </w:r>
      <w:proofErr w:type="spellStart"/>
      <w:r>
        <w:rPr>
          <w:b/>
        </w:rPr>
        <w:t>pressoreceptors</w:t>
      </w:r>
      <w:proofErr w:type="spellEnd"/>
      <w:r>
        <w:rPr>
          <w:b/>
        </w:rPr>
        <w:t xml:space="preserve"> have </w:t>
      </w:r>
      <w:proofErr w:type="spellStart"/>
      <w:r>
        <w:rPr>
          <w:b/>
        </w:rPr>
        <w:t>signalled</w:t>
      </w:r>
      <w:proofErr w:type="spellEnd"/>
      <w:r>
        <w:rPr>
          <w:b/>
        </w:rPr>
        <w:t xml:space="preserve"> low blood pressure. The body’s response is to:</w:t>
      </w:r>
    </w:p>
    <w:p w14:paraId="67DC2214" w14:textId="77777777" w:rsidR="00676923" w:rsidRDefault="00000000">
      <w:pPr>
        <w:numPr>
          <w:ilvl w:val="1"/>
          <w:numId w:val="267"/>
        </w:numPr>
        <w:spacing w:after="11"/>
        <w:ind w:right="14" w:hanging="720"/>
        <w:jc w:val="left"/>
      </w:pPr>
      <w:r>
        <w:rPr>
          <w:b/>
        </w:rPr>
        <w:t>increase rate of breathing</w:t>
      </w:r>
    </w:p>
    <w:p w14:paraId="031450C8" w14:textId="77777777" w:rsidR="00676923" w:rsidRDefault="00000000">
      <w:pPr>
        <w:numPr>
          <w:ilvl w:val="1"/>
          <w:numId w:val="267"/>
        </w:numPr>
        <w:spacing w:after="11"/>
        <w:ind w:right="14" w:hanging="720"/>
        <w:jc w:val="left"/>
      </w:pPr>
      <w:r>
        <w:rPr>
          <w:b/>
        </w:rPr>
        <w:t>increase cardiac output</w:t>
      </w:r>
    </w:p>
    <w:p w14:paraId="3D6BB145" w14:textId="77777777" w:rsidR="00676923" w:rsidRDefault="00000000">
      <w:pPr>
        <w:numPr>
          <w:ilvl w:val="1"/>
          <w:numId w:val="267"/>
        </w:numPr>
        <w:spacing w:after="11"/>
        <w:ind w:right="14" w:hanging="720"/>
        <w:jc w:val="left"/>
      </w:pPr>
      <w:r>
        <w:rPr>
          <w:b/>
        </w:rPr>
        <w:t>increase heart rate</w:t>
      </w:r>
    </w:p>
    <w:p w14:paraId="677C68C7" w14:textId="77777777" w:rsidR="00676923" w:rsidRDefault="00000000">
      <w:pPr>
        <w:numPr>
          <w:ilvl w:val="1"/>
          <w:numId w:val="267"/>
        </w:numPr>
        <w:spacing w:after="11"/>
        <w:ind w:right="14" w:hanging="720"/>
        <w:jc w:val="left"/>
      </w:pPr>
      <w:r>
        <w:rPr>
          <w:b/>
        </w:rPr>
        <w:t>relax of the blood vessels</w:t>
      </w:r>
    </w:p>
    <w:p w14:paraId="2ACC7A6D" w14:textId="77777777" w:rsidR="00676923" w:rsidRDefault="00000000">
      <w:pPr>
        <w:numPr>
          <w:ilvl w:val="1"/>
          <w:numId w:val="267"/>
        </w:numPr>
        <w:spacing w:after="11"/>
        <w:ind w:right="14" w:hanging="720"/>
        <w:jc w:val="left"/>
      </w:pPr>
      <w:r>
        <w:rPr>
          <w:b/>
        </w:rPr>
        <w:t>decrease heart rate</w:t>
      </w:r>
    </w:p>
    <w:p w14:paraId="0181832A" w14:textId="77777777" w:rsidR="00676923" w:rsidRDefault="00000000">
      <w:pPr>
        <w:numPr>
          <w:ilvl w:val="1"/>
          <w:numId w:val="267"/>
        </w:numPr>
        <w:spacing w:after="205"/>
        <w:ind w:right="14" w:hanging="720"/>
        <w:jc w:val="left"/>
      </w:pPr>
      <w:r>
        <w:rPr>
          <w:b/>
        </w:rPr>
        <w:t>tighten of the blood vessels</w:t>
      </w:r>
    </w:p>
    <w:p w14:paraId="60919462" w14:textId="77777777" w:rsidR="00676923" w:rsidRDefault="00000000">
      <w:pPr>
        <w:numPr>
          <w:ilvl w:val="1"/>
          <w:numId w:val="266"/>
        </w:numPr>
        <w:ind w:right="48" w:hanging="720"/>
      </w:pPr>
      <w:r>
        <w:t>1, 2, 3 and 4</w:t>
      </w:r>
    </w:p>
    <w:p w14:paraId="4BF6614C" w14:textId="77777777" w:rsidR="00676923" w:rsidRDefault="00000000">
      <w:pPr>
        <w:numPr>
          <w:ilvl w:val="1"/>
          <w:numId w:val="266"/>
        </w:numPr>
        <w:ind w:right="48" w:hanging="720"/>
      </w:pPr>
      <w:r>
        <w:t>2, 3 and 6</w:t>
      </w:r>
    </w:p>
    <w:p w14:paraId="45FF82EA" w14:textId="77777777" w:rsidR="00676923" w:rsidRDefault="00000000">
      <w:pPr>
        <w:numPr>
          <w:ilvl w:val="1"/>
          <w:numId w:val="266"/>
        </w:numPr>
        <w:ind w:right="48" w:hanging="720"/>
      </w:pPr>
      <w:r>
        <w:t>4 and 5 only</w:t>
      </w:r>
    </w:p>
    <w:p w14:paraId="764E30D5" w14:textId="77777777" w:rsidR="00676923" w:rsidRDefault="00000000">
      <w:pPr>
        <w:numPr>
          <w:ilvl w:val="1"/>
          <w:numId w:val="266"/>
        </w:numPr>
        <w:spacing w:after="201"/>
        <w:ind w:right="48" w:hanging="720"/>
      </w:pPr>
      <w:r>
        <w:t>1, 3 and 4</w:t>
      </w:r>
    </w:p>
    <w:p w14:paraId="30B455D0" w14:textId="77777777" w:rsidR="00676923" w:rsidRDefault="00000000">
      <w:pPr>
        <w:numPr>
          <w:ilvl w:val="0"/>
          <w:numId w:val="266"/>
        </w:numPr>
        <w:spacing w:after="205"/>
        <w:ind w:right="14" w:hanging="720"/>
        <w:jc w:val="left"/>
      </w:pPr>
      <w:r>
        <w:rPr>
          <w:b/>
        </w:rPr>
        <w:t>Circulation of the blood is for:</w:t>
      </w:r>
    </w:p>
    <w:p w14:paraId="114CDEC3" w14:textId="77777777" w:rsidR="00676923" w:rsidRDefault="00000000">
      <w:pPr>
        <w:numPr>
          <w:ilvl w:val="1"/>
          <w:numId w:val="268"/>
        </w:numPr>
        <w:spacing w:after="11"/>
        <w:ind w:right="1235" w:hanging="720"/>
        <w:jc w:val="left"/>
      </w:pPr>
      <w:r>
        <w:rPr>
          <w:b/>
        </w:rPr>
        <w:t>transportation of oxygen to the cells of the body</w:t>
      </w:r>
    </w:p>
    <w:p w14:paraId="702191C4" w14:textId="40829388" w:rsidR="00A27126" w:rsidRPr="00A27126" w:rsidRDefault="00000000">
      <w:pPr>
        <w:numPr>
          <w:ilvl w:val="1"/>
          <w:numId w:val="268"/>
        </w:numPr>
        <w:spacing w:after="205"/>
        <w:ind w:right="1235" w:hanging="720"/>
        <w:jc w:val="left"/>
      </w:pPr>
      <w:r>
        <w:rPr>
          <w:b/>
        </w:rPr>
        <w:t>withdrawal of the waste products from the cells</w:t>
      </w:r>
      <w:r>
        <w:rPr>
          <w:b/>
        </w:rPr>
        <w:tab/>
      </w:r>
    </w:p>
    <w:p w14:paraId="4D0A9C48" w14:textId="21CA7CC7" w:rsidR="00676923" w:rsidRDefault="00000000">
      <w:pPr>
        <w:numPr>
          <w:ilvl w:val="1"/>
          <w:numId w:val="268"/>
        </w:numPr>
        <w:spacing w:after="205"/>
        <w:ind w:right="1235" w:hanging="720"/>
        <w:jc w:val="left"/>
      </w:pPr>
      <w:r>
        <w:rPr>
          <w:b/>
        </w:rPr>
        <w:t>convey nutrients to the cells</w:t>
      </w:r>
    </w:p>
    <w:p w14:paraId="2B1A4DE6" w14:textId="77777777" w:rsidR="00676923" w:rsidRDefault="00000000">
      <w:pPr>
        <w:numPr>
          <w:ilvl w:val="1"/>
          <w:numId w:val="266"/>
        </w:numPr>
        <w:ind w:right="48" w:hanging="720"/>
      </w:pPr>
      <w:r>
        <w:t>1 and 2</w:t>
      </w:r>
    </w:p>
    <w:p w14:paraId="2B2B3EEE" w14:textId="77777777" w:rsidR="00676923" w:rsidRDefault="00000000">
      <w:pPr>
        <w:numPr>
          <w:ilvl w:val="1"/>
          <w:numId w:val="266"/>
        </w:numPr>
        <w:ind w:right="48" w:hanging="720"/>
      </w:pPr>
      <w:r>
        <w:t>2 and 3</w:t>
      </w:r>
    </w:p>
    <w:p w14:paraId="351A0A27" w14:textId="77777777" w:rsidR="00676923" w:rsidRDefault="00000000">
      <w:pPr>
        <w:numPr>
          <w:ilvl w:val="1"/>
          <w:numId w:val="266"/>
        </w:numPr>
        <w:ind w:right="48" w:hanging="720"/>
      </w:pPr>
      <w:r>
        <w:t>1 and 3</w:t>
      </w:r>
    </w:p>
    <w:p w14:paraId="43043DE7" w14:textId="77777777" w:rsidR="00676923" w:rsidRDefault="00000000">
      <w:pPr>
        <w:numPr>
          <w:ilvl w:val="1"/>
          <w:numId w:val="266"/>
        </w:numPr>
        <w:spacing w:after="201"/>
        <w:ind w:right="48" w:hanging="720"/>
      </w:pPr>
      <w:r>
        <w:t>1, 2 and 3</w:t>
      </w:r>
    </w:p>
    <w:p w14:paraId="14C7A88D" w14:textId="77777777" w:rsidR="00676923" w:rsidRDefault="00000000">
      <w:pPr>
        <w:numPr>
          <w:ilvl w:val="0"/>
          <w:numId w:val="266"/>
        </w:numPr>
        <w:spacing w:after="205"/>
        <w:ind w:right="14" w:hanging="720"/>
        <w:jc w:val="left"/>
      </w:pPr>
      <w:r>
        <w:rPr>
          <w:b/>
        </w:rPr>
        <w:t xml:space="preserve">Which is the following actions </w:t>
      </w:r>
      <w:proofErr w:type="gramStart"/>
      <w:r>
        <w:rPr>
          <w:b/>
        </w:rPr>
        <w:t>is</w:t>
      </w:r>
      <w:proofErr w:type="gramEnd"/>
      <w:r>
        <w:rPr>
          <w:b/>
        </w:rPr>
        <w:t xml:space="preserve"> the most efficient to accelerate the release of Carbon Monoxide from the blood?</w:t>
      </w:r>
    </w:p>
    <w:p w14:paraId="4A99F6B3"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05728" behindDoc="0" locked="0" layoutInCell="1" allowOverlap="1" wp14:anchorId="61CDF5C8" wp14:editId="355AD751">
                <wp:simplePos x="0" y="0"/>
                <wp:positionH relativeFrom="page">
                  <wp:posOffset>0</wp:posOffset>
                </wp:positionH>
                <wp:positionV relativeFrom="page">
                  <wp:posOffset>6048006</wp:posOffset>
                </wp:positionV>
                <wp:extent cx="431999" cy="1215706"/>
                <wp:effectExtent l="0" t="0" r="0" b="0"/>
                <wp:wrapSquare wrapText="bothSides"/>
                <wp:docPr id="832082" name="Group 83208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148" name="Shape 93214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683" name="Rectangle 145683"/>
                        <wps:cNvSpPr/>
                        <wps:spPr>
                          <a:xfrm rot="5399999">
                            <a:off x="2649" y="91684"/>
                            <a:ext cx="182423" cy="149891"/>
                          </a:xfrm>
                          <a:prstGeom prst="rect">
                            <a:avLst/>
                          </a:prstGeom>
                          <a:ln>
                            <a:noFill/>
                          </a:ln>
                        </wps:spPr>
                        <wps:txbx>
                          <w:txbxContent>
                            <w:p w14:paraId="00E5BF4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5684" name="Rectangle 145684"/>
                        <wps:cNvSpPr/>
                        <wps:spPr>
                          <a:xfrm rot="5399999">
                            <a:off x="-489556" y="841337"/>
                            <a:ext cx="1166289" cy="161208"/>
                          </a:xfrm>
                          <a:prstGeom prst="rect">
                            <a:avLst/>
                          </a:prstGeom>
                          <a:ln>
                            <a:noFill/>
                          </a:ln>
                        </wps:spPr>
                        <wps:txbx>
                          <w:txbxContent>
                            <w:p w14:paraId="5CCB0B3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61CDF5C8" id="Group 832082" o:spid="_x0000_s2996" style="position:absolute;left:0;text-align:left;margin-left:0;margin-top:476.2pt;width:34pt;height:95.7pt;z-index:252105728;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">
                <v:shape id="Shape 932148" o:spid="_x0000_s2997"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" path="m,l431999,r,287998l,287998,,e" fillcolor="#181717" stroked="f" strokeweight="0">
                  <v:stroke miterlimit="83231f" joinstyle="miter"/>
                  <v:path arrowok="t" textboxrect="0,0,431999,287998"/>
                </v:shape>
                <v:rect id="Rectangle 145683" o:spid="_x0000_s2998"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" filled="f" stroked="f">
                  <v:textbox inset="0,0,0,0">
                    <w:txbxContent>
                      <w:p w14:paraId="00E5BF4D" w14:textId="77777777" w:rsidR="00676923" w:rsidRDefault="00000000">
                        <w:pPr>
                          <w:spacing w:after="160" w:line="259" w:lineRule="auto"/>
                          <w:ind w:left="0" w:firstLine="0"/>
                          <w:jc w:val="left"/>
                        </w:pPr>
                        <w:r>
                          <w:rPr>
                            <w:b/>
                            <w:color w:val="FFFEFD"/>
                            <w:sz w:val="18"/>
                          </w:rPr>
                          <w:t>18</w:t>
                        </w:r>
                      </w:p>
                    </w:txbxContent>
                  </v:textbox>
                </v:rect>
                <v:rect id="Rectangle 145684" o:spid="_x0000_s2999"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" filled="f" stroked="f">
                  <v:textbox inset="0,0,0,0">
                    <w:txbxContent>
                      <w:p w14:paraId="5CCB0B3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 xml:space="preserve">Inhalation of </w:t>
      </w:r>
      <w:proofErr w:type="spellStart"/>
      <w:r>
        <w:t>pressurised</w:t>
      </w:r>
      <w:proofErr w:type="spellEnd"/>
      <w:r>
        <w:t xml:space="preserve"> oxygen</w:t>
      </w:r>
    </w:p>
    <w:p w14:paraId="0F9A03D4" w14:textId="77777777" w:rsidR="00676923" w:rsidRDefault="00000000">
      <w:pPr>
        <w:numPr>
          <w:ilvl w:val="1"/>
          <w:numId w:val="266"/>
        </w:numPr>
        <w:ind w:right="48" w:hanging="720"/>
      </w:pPr>
      <w:r>
        <w:t>Inhalation of a mixture of unpressurized oxygen and air</w:t>
      </w:r>
    </w:p>
    <w:p w14:paraId="2291847B" w14:textId="77777777" w:rsidR="00676923" w:rsidRDefault="00000000">
      <w:pPr>
        <w:numPr>
          <w:ilvl w:val="1"/>
          <w:numId w:val="266"/>
        </w:numPr>
        <w:ind w:right="48" w:hanging="720"/>
      </w:pPr>
      <w:r>
        <w:t xml:space="preserve">Inhalation of </w:t>
      </w:r>
      <w:proofErr w:type="spellStart"/>
      <w:r>
        <w:t>pressurised</w:t>
      </w:r>
      <w:proofErr w:type="spellEnd"/>
      <w:r>
        <w:t xml:space="preserve"> carbon dioxide</w:t>
      </w:r>
    </w:p>
    <w:p w14:paraId="43941975" w14:textId="77777777" w:rsidR="00676923" w:rsidRDefault="00000000">
      <w:pPr>
        <w:numPr>
          <w:ilvl w:val="1"/>
          <w:numId w:val="266"/>
        </w:numPr>
        <w:spacing w:after="201"/>
        <w:ind w:right="48" w:hanging="720"/>
      </w:pPr>
      <w:r>
        <w:t>Inhalation of a mixture of unpressurized carbon dioxide and air</w:t>
      </w:r>
    </w:p>
    <w:p w14:paraId="23A16EE1" w14:textId="77777777" w:rsidR="00676923" w:rsidRDefault="00000000">
      <w:pPr>
        <w:numPr>
          <w:ilvl w:val="0"/>
          <w:numId w:val="266"/>
        </w:numPr>
        <w:spacing w:after="205"/>
        <w:ind w:right="14" w:hanging="720"/>
        <w:jc w:val="left"/>
      </w:pPr>
      <w:r>
        <w:rPr>
          <w:b/>
        </w:rPr>
        <w:t>Blood pressure depends on the:</w:t>
      </w:r>
    </w:p>
    <w:p w14:paraId="03276B42" w14:textId="77777777" w:rsidR="00676923" w:rsidRDefault="00000000">
      <w:pPr>
        <w:numPr>
          <w:ilvl w:val="1"/>
          <w:numId w:val="266"/>
        </w:numPr>
        <w:ind w:right="48" w:hanging="720"/>
      </w:pPr>
      <w:r>
        <w:t>resistance and the efficiency of the cells</w:t>
      </w:r>
    </w:p>
    <w:p w14:paraId="1A4A7B53" w14:textId="77777777" w:rsidR="00676923" w:rsidRDefault="00000000">
      <w:pPr>
        <w:numPr>
          <w:ilvl w:val="1"/>
          <w:numId w:val="266"/>
        </w:numPr>
        <w:ind w:right="48" w:hanging="720"/>
      </w:pPr>
      <w:r>
        <w:t>cardiac input and the resistance of the capillaries</w:t>
      </w:r>
    </w:p>
    <w:p w14:paraId="3669E969" w14:textId="77777777" w:rsidR="00676923" w:rsidRDefault="00000000">
      <w:pPr>
        <w:numPr>
          <w:ilvl w:val="1"/>
          <w:numId w:val="266"/>
        </w:numPr>
        <w:ind w:right="48" w:hanging="720"/>
      </w:pPr>
      <w:r>
        <w:t>cell output and the thinness of the blood</w:t>
      </w:r>
    </w:p>
    <w:p w14:paraId="182C2BDA" w14:textId="77777777" w:rsidR="00676923" w:rsidRDefault="00000000">
      <w:pPr>
        <w:numPr>
          <w:ilvl w:val="1"/>
          <w:numId w:val="266"/>
        </w:numPr>
        <w:spacing w:after="215"/>
        <w:ind w:right="48" w:hanging="720"/>
      </w:pPr>
      <w:r>
        <w:t>cardiac output and the resistance of the capillaries</w:t>
      </w:r>
    </w:p>
    <w:p w14:paraId="719B0157" w14:textId="77777777" w:rsidR="00676923" w:rsidRDefault="00000000">
      <w:pPr>
        <w:numPr>
          <w:ilvl w:val="0"/>
          <w:numId w:val="266"/>
        </w:numPr>
        <w:spacing w:after="239"/>
        <w:ind w:right="14" w:hanging="720"/>
        <w:jc w:val="left"/>
      </w:pPr>
      <w:r>
        <w:rPr>
          <w:b/>
        </w:rPr>
        <w:t>Which of the following is correct concerning O</w:t>
      </w:r>
      <w:r>
        <w:rPr>
          <w:sz w:val="20"/>
          <w:vertAlign w:val="subscript"/>
        </w:rPr>
        <w:t>2</w:t>
      </w:r>
      <w:r>
        <w:rPr>
          <w:b/>
        </w:rPr>
        <w:t xml:space="preserve"> and blood?</w:t>
      </w:r>
    </w:p>
    <w:p w14:paraId="628F5AD1" w14:textId="77777777" w:rsidR="00676923" w:rsidRDefault="00000000">
      <w:pPr>
        <w:numPr>
          <w:ilvl w:val="1"/>
          <w:numId w:val="266"/>
        </w:numPr>
        <w:ind w:right="48" w:hanging="720"/>
      </w:pPr>
      <w:r>
        <w:t>Arterial blood is darker than venous blood</w:t>
      </w:r>
    </w:p>
    <w:p w14:paraId="309BF9A4" w14:textId="77777777" w:rsidR="00676923" w:rsidRDefault="00000000">
      <w:pPr>
        <w:numPr>
          <w:ilvl w:val="1"/>
          <w:numId w:val="266"/>
        </w:numPr>
        <w:ind w:right="48" w:hanging="720"/>
      </w:pPr>
      <w:r>
        <w:t>Blood plasma is oxygenated at the heart</w:t>
      </w:r>
    </w:p>
    <w:p w14:paraId="6AC4C9C3" w14:textId="77777777" w:rsidR="00676923" w:rsidRDefault="00000000">
      <w:pPr>
        <w:numPr>
          <w:ilvl w:val="1"/>
          <w:numId w:val="266"/>
        </w:numPr>
        <w:ind w:right="48" w:hanging="720"/>
      </w:pPr>
      <w:r>
        <w:lastRenderedPageBreak/>
        <w:t>Diffusion of oxygen from the alveoli to the blood is not dependent on the partial pressure</w:t>
      </w:r>
    </w:p>
    <w:p w14:paraId="1A7D3F18" w14:textId="77777777" w:rsidR="00676923" w:rsidRDefault="00000000">
      <w:pPr>
        <w:numPr>
          <w:ilvl w:val="1"/>
          <w:numId w:val="266"/>
        </w:numPr>
        <w:spacing w:after="231" w:line="228" w:lineRule="auto"/>
        <w:ind w:right="48" w:hanging="720"/>
      </w:pPr>
      <w:r>
        <w:t>Diffusion from the blood to the cells is dependent on the partial pressure of oxygen (diffusion at both tissue and alveolar levels is related to partial pressure)</w:t>
      </w:r>
    </w:p>
    <w:p w14:paraId="51EA3BEE" w14:textId="77777777" w:rsidR="00676923" w:rsidRDefault="00000000">
      <w:pPr>
        <w:numPr>
          <w:ilvl w:val="0"/>
          <w:numId w:val="266"/>
        </w:numPr>
        <w:spacing w:after="205"/>
        <w:ind w:right="14" w:hanging="720"/>
        <w:jc w:val="left"/>
      </w:pPr>
      <w:r>
        <w:rPr>
          <w:b/>
        </w:rPr>
        <w:t>DCS is caused by:</w:t>
      </w:r>
    </w:p>
    <w:p w14:paraId="220A0CDA" w14:textId="77777777" w:rsidR="00676923" w:rsidRDefault="00000000">
      <w:pPr>
        <w:numPr>
          <w:ilvl w:val="1"/>
          <w:numId w:val="266"/>
        </w:numPr>
        <w:ind w:right="48" w:hanging="720"/>
      </w:pPr>
      <w:r>
        <w:t>oxygen coming out of solution</w:t>
      </w:r>
    </w:p>
    <w:p w14:paraId="769BD68B" w14:textId="77777777" w:rsidR="00676923" w:rsidRDefault="00000000">
      <w:pPr>
        <w:numPr>
          <w:ilvl w:val="1"/>
          <w:numId w:val="266"/>
        </w:numPr>
        <w:ind w:right="48" w:hanging="720"/>
      </w:pPr>
      <w:r>
        <w:t>carbon dioxide coming out of solution</w:t>
      </w:r>
    </w:p>
    <w:p w14:paraId="53827A0C" w14:textId="77777777" w:rsidR="00676923" w:rsidRDefault="00000000">
      <w:pPr>
        <w:numPr>
          <w:ilvl w:val="1"/>
          <w:numId w:val="266"/>
        </w:numPr>
        <w:ind w:right="48" w:hanging="720"/>
      </w:pPr>
      <w:r>
        <w:t>nitrogen coming out of solution</w:t>
      </w:r>
    </w:p>
    <w:p w14:paraId="4F90F93F" w14:textId="77777777" w:rsidR="00676923" w:rsidRDefault="00000000">
      <w:pPr>
        <w:numPr>
          <w:ilvl w:val="1"/>
          <w:numId w:val="266"/>
        </w:numPr>
        <w:ind w:right="48" w:hanging="720"/>
      </w:pPr>
      <w:r>
        <w:t>carbon monoxide coming out of solution</w:t>
      </w:r>
    </w:p>
    <w:p w14:paraId="07B6CC64" w14:textId="77777777" w:rsidR="00676923" w:rsidRDefault="00000000">
      <w:pPr>
        <w:numPr>
          <w:ilvl w:val="0"/>
          <w:numId w:val="266"/>
        </w:numPr>
        <w:spacing w:after="205"/>
        <w:ind w:right="14" w:hanging="720"/>
        <w:jc w:val="left"/>
      </w:pPr>
      <w:r>
        <w:rPr>
          <w:b/>
        </w:rPr>
        <w:t>What law governs the oxygen transfer at the alveoli?</w:t>
      </w:r>
    </w:p>
    <w:p w14:paraId="0ACBDE64" w14:textId="77777777" w:rsidR="00676923" w:rsidRDefault="00000000">
      <w:pPr>
        <w:numPr>
          <w:ilvl w:val="1"/>
          <w:numId w:val="266"/>
        </w:numPr>
        <w:ind w:right="48" w:hanging="720"/>
      </w:pPr>
      <w:r>
        <w:t>Boyle’s</w:t>
      </w:r>
    </w:p>
    <w:p w14:paraId="4A1F4F6F" w14:textId="77777777" w:rsidR="00676923" w:rsidRDefault="00000000">
      <w:pPr>
        <w:numPr>
          <w:ilvl w:val="1"/>
          <w:numId w:val="266"/>
        </w:numPr>
        <w:ind w:right="48" w:hanging="720"/>
      </w:pPr>
      <w:r>
        <w:t>Charles’</w:t>
      </w:r>
    </w:p>
    <w:p w14:paraId="2E373C80" w14:textId="77777777" w:rsidR="00676923" w:rsidRDefault="00000000">
      <w:pPr>
        <w:numPr>
          <w:ilvl w:val="1"/>
          <w:numId w:val="266"/>
        </w:numPr>
        <w:ind w:right="48" w:hanging="720"/>
      </w:pPr>
      <w:r>
        <w:t>Henry’s</w:t>
      </w:r>
    </w:p>
    <w:p w14:paraId="1818D8EA" w14:textId="77777777" w:rsidR="00676923" w:rsidRDefault="00000000">
      <w:pPr>
        <w:numPr>
          <w:ilvl w:val="1"/>
          <w:numId w:val="266"/>
        </w:numPr>
        <w:spacing w:after="201"/>
        <w:ind w:right="48" w:hanging="720"/>
      </w:pPr>
      <w:r>
        <w:t>Gas Diffusion Law – Fick’s Law</w:t>
      </w:r>
    </w:p>
    <w:p w14:paraId="0C463764" w14:textId="77777777" w:rsidR="00676923" w:rsidRDefault="00000000">
      <w:pPr>
        <w:numPr>
          <w:ilvl w:val="0"/>
          <w:numId w:val="266"/>
        </w:numPr>
        <w:spacing w:after="205"/>
        <w:ind w:right="14" w:hanging="720"/>
        <w:jc w:val="left"/>
      </w:pPr>
      <w:r>
        <w:rPr>
          <w:b/>
        </w:rPr>
        <w:t>Which of the following symptoms marks the beginning of hyperventilation?</w:t>
      </w:r>
    </w:p>
    <w:p w14:paraId="7CC7BB82" w14:textId="77777777" w:rsidR="00676923" w:rsidRDefault="00000000">
      <w:pPr>
        <w:numPr>
          <w:ilvl w:val="1"/>
          <w:numId w:val="266"/>
        </w:numPr>
        <w:ind w:right="48" w:hanging="720"/>
      </w:pPr>
      <w:r>
        <w:t xml:space="preserve">Slow </w:t>
      </w:r>
      <w:proofErr w:type="gramStart"/>
      <w:r>
        <w:t>heart beat</w:t>
      </w:r>
      <w:proofErr w:type="gramEnd"/>
    </w:p>
    <w:p w14:paraId="157175AC" w14:textId="77777777" w:rsidR="00676923" w:rsidRDefault="00000000">
      <w:pPr>
        <w:numPr>
          <w:ilvl w:val="1"/>
          <w:numId w:val="266"/>
        </w:numPr>
        <w:ind w:right="48" w:hanging="720"/>
      </w:pPr>
      <w:r>
        <w:t>Cyanosis</w:t>
      </w:r>
    </w:p>
    <w:p w14:paraId="3CBBFC4F" w14:textId="77777777" w:rsidR="00676923" w:rsidRDefault="00000000">
      <w:pPr>
        <w:numPr>
          <w:ilvl w:val="1"/>
          <w:numId w:val="266"/>
        </w:numPr>
        <w:ind w:right="48" w:hanging="720"/>
      </w:pPr>
      <w:r>
        <w:t>Dizzy feeling</w:t>
      </w:r>
    </w:p>
    <w:p w14:paraId="12CB3EB7" w14:textId="77777777" w:rsidR="00676923" w:rsidRDefault="00000000">
      <w:pPr>
        <w:numPr>
          <w:ilvl w:val="1"/>
          <w:numId w:val="266"/>
        </w:numPr>
        <w:spacing w:after="201"/>
        <w:ind w:right="48" w:hanging="720"/>
      </w:pPr>
      <w:r>
        <w:t>Slow rate of breath</w:t>
      </w:r>
    </w:p>
    <w:p w14:paraId="1A31A80F" w14:textId="77777777" w:rsidR="00676923" w:rsidRDefault="00000000">
      <w:pPr>
        <w:numPr>
          <w:ilvl w:val="0"/>
          <w:numId w:val="266"/>
        </w:numPr>
        <w:spacing w:after="205"/>
        <w:ind w:right="14" w:hanging="720"/>
        <w:jc w:val="left"/>
      </w:pPr>
      <w:r>
        <w:rPr>
          <w:b/>
        </w:rPr>
        <w:t>Which of the following is true with respect to the cause of DCS:</w:t>
      </w:r>
    </w:p>
    <w:p w14:paraId="7E08F60D" w14:textId="77777777" w:rsidR="00676923" w:rsidRDefault="00000000">
      <w:pPr>
        <w:numPr>
          <w:ilvl w:val="1"/>
          <w:numId w:val="266"/>
        </w:numPr>
        <w:ind w:right="48" w:hanging="720"/>
      </w:pPr>
      <w:r>
        <w:t>altitudes above 18 000 ft in an unpressurized aircraft</w:t>
      </w:r>
    </w:p>
    <w:p w14:paraId="38D4502D" w14:textId="77777777" w:rsidR="00676923" w:rsidRDefault="00000000">
      <w:pPr>
        <w:numPr>
          <w:ilvl w:val="1"/>
          <w:numId w:val="266"/>
        </w:numPr>
        <w:ind w:right="48" w:hanging="720"/>
      </w:pPr>
      <w:r>
        <w:t>altitudes above 5000 ft</w:t>
      </w:r>
    </w:p>
    <w:p w14:paraId="4414A723" w14:textId="77777777" w:rsidR="00676923" w:rsidRDefault="00000000">
      <w:pPr>
        <w:numPr>
          <w:ilvl w:val="1"/>
          <w:numId w:val="266"/>
        </w:numPr>
        <w:ind w:right="48" w:hanging="720"/>
      </w:pPr>
      <w:r>
        <w:t>climbing at more than 500 ft/min to altitude greater than 18 000 ft</w:t>
      </w:r>
    </w:p>
    <w:p w14:paraId="675CCCEB" w14:textId="77777777" w:rsidR="00676923" w:rsidRDefault="00000000">
      <w:pPr>
        <w:numPr>
          <w:ilvl w:val="1"/>
          <w:numId w:val="266"/>
        </w:numPr>
        <w:spacing w:after="201"/>
        <w:ind w:right="48" w:hanging="720"/>
      </w:pPr>
      <w:r>
        <w:t>temperatures greater than 24°C at altitudes of over 2000 ft</w:t>
      </w:r>
    </w:p>
    <w:p w14:paraId="6E2E4017" w14:textId="77777777" w:rsidR="00676923" w:rsidRDefault="00000000">
      <w:pPr>
        <w:numPr>
          <w:ilvl w:val="0"/>
          <w:numId w:val="266"/>
        </w:numPr>
        <w:spacing w:after="205"/>
        <w:ind w:right="14" w:hanging="720"/>
        <w:jc w:val="left"/>
      </w:pPr>
      <w:r>
        <w:rPr>
          <w:b/>
        </w:rPr>
        <w:t>Dalton’s Law is associated with:</w:t>
      </w:r>
    </w:p>
    <w:p w14:paraId="7F5DA1B2" w14:textId="77777777" w:rsidR="00676923" w:rsidRDefault="00000000">
      <w:pPr>
        <w:numPr>
          <w:ilvl w:val="1"/>
          <w:numId w:val="266"/>
        </w:numPr>
        <w:ind w:right="48" w:hanging="720"/>
      </w:pPr>
      <w:r>
        <w:t>DCS</w:t>
      </w:r>
    </w:p>
    <w:p w14:paraId="57D51A97" w14:textId="3FAD5E5B" w:rsidR="00102A6D" w:rsidRDefault="00102A6D">
      <w:pPr>
        <w:numPr>
          <w:ilvl w:val="1"/>
          <w:numId w:val="266"/>
        </w:numPr>
        <w:ind w:right="48" w:hanging="720"/>
      </w:pPr>
      <w:r>
        <w:t>Bends</w:t>
      </w:r>
    </w:p>
    <w:p w14:paraId="094F30D8" w14:textId="07CBA46B" w:rsidR="00102A6D" w:rsidRDefault="00102A6D">
      <w:pPr>
        <w:numPr>
          <w:ilvl w:val="1"/>
          <w:numId w:val="266"/>
        </w:numPr>
        <w:ind w:right="48" w:hanging="720"/>
      </w:pPr>
      <w:r>
        <w:t>Creeps</w:t>
      </w:r>
    </w:p>
    <w:p w14:paraId="5139326A" w14:textId="3631690C" w:rsidR="00102A6D" w:rsidRDefault="00102A6D">
      <w:pPr>
        <w:numPr>
          <w:ilvl w:val="1"/>
          <w:numId w:val="266"/>
        </w:numPr>
        <w:ind w:right="48" w:hanging="720"/>
      </w:pPr>
      <w:r>
        <w:t>hypoxia</w:t>
      </w:r>
    </w:p>
    <w:p w14:paraId="004ED2A5" w14:textId="03B1A3F3" w:rsidR="00676923" w:rsidRDefault="00000000" w:rsidP="00102A6D">
      <w:pPr>
        <w:ind w:left="0" w:right="48" w:firstLine="0"/>
      </w:pPr>
      <w:r>
        <w:rPr>
          <w:noProof/>
          <w:color w:val="000000"/>
        </w:rPr>
        <mc:AlternateContent>
          <mc:Choice Requires="wpg">
            <w:drawing>
              <wp:anchor distT="0" distB="0" distL="114300" distR="114300" simplePos="0" relativeHeight="252106752" behindDoc="0" locked="0" layoutInCell="1" allowOverlap="1" wp14:anchorId="79031A36" wp14:editId="07117704">
                <wp:simplePos x="0" y="0"/>
                <wp:positionH relativeFrom="page">
                  <wp:posOffset>7128002</wp:posOffset>
                </wp:positionH>
                <wp:positionV relativeFrom="page">
                  <wp:posOffset>6048007</wp:posOffset>
                </wp:positionV>
                <wp:extent cx="432003" cy="1504478"/>
                <wp:effectExtent l="0" t="0" r="0" b="0"/>
                <wp:wrapSquare wrapText="bothSides"/>
                <wp:docPr id="836316" name="Group 836316"/>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5838" name="Shape 14583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957" name="Rectangle 145957"/>
                        <wps:cNvSpPr/>
                        <wps:spPr>
                          <a:xfrm rot="-5399999">
                            <a:off x="125078" y="1383263"/>
                            <a:ext cx="238906" cy="161208"/>
                          </a:xfrm>
                          <a:prstGeom prst="rect">
                            <a:avLst/>
                          </a:prstGeom>
                          <a:ln>
                            <a:noFill/>
                          </a:ln>
                        </wps:spPr>
                        <wps:txbx>
                          <w:txbxContent>
                            <w:p w14:paraId="6E04636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5840" name="Rectangle 145840"/>
                        <wps:cNvSpPr/>
                        <wps:spPr>
                          <a:xfrm rot="-5399999">
                            <a:off x="-360182" y="610002"/>
                            <a:ext cx="1397183" cy="161208"/>
                          </a:xfrm>
                          <a:prstGeom prst="rect">
                            <a:avLst/>
                          </a:prstGeom>
                          <a:ln>
                            <a:noFill/>
                          </a:ln>
                        </wps:spPr>
                        <wps:txbx>
                          <w:txbxContent>
                            <w:p w14:paraId="193C2323"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5841" name="Rectangle 145841"/>
                        <wps:cNvSpPr/>
                        <wps:spPr>
                          <a:xfrm rot="-5399999">
                            <a:off x="246927" y="46420"/>
                            <a:ext cx="182423" cy="149891"/>
                          </a:xfrm>
                          <a:prstGeom prst="rect">
                            <a:avLst/>
                          </a:prstGeom>
                          <a:ln>
                            <a:noFill/>
                          </a:ln>
                        </wps:spPr>
                        <wps:txbx>
                          <w:txbxContent>
                            <w:p w14:paraId="6DDB6B3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79031A36" id="Group 836316" o:spid="_x0000_s3000" style="position:absolute;left:0;text-align:left;margin-left:561.25pt;margin-top:476.2pt;width:34pt;height:118.45pt;z-index:252106752;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">
                <v:shape id="Shape 145838" o:spid="_x0000_s3001"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45957" o:spid="_x0000_s3002"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" filled="f" stroked="f">
                  <v:textbox inset="0,0,0,0">
                    <w:txbxContent>
                      <w:p w14:paraId="6E046365" w14:textId="77777777" w:rsidR="00676923" w:rsidRDefault="00000000">
                        <w:pPr>
                          <w:spacing w:after="160" w:line="259" w:lineRule="auto"/>
                          <w:ind w:left="0" w:firstLine="0"/>
                          <w:jc w:val="left"/>
                        </w:pPr>
                        <w:r>
                          <w:rPr>
                            <w:b/>
                            <w:sz w:val="16"/>
                          </w:rPr>
                          <w:t xml:space="preserve"> </w:t>
                        </w:r>
                      </w:p>
                    </w:txbxContent>
                  </v:textbox>
                </v:rect>
                <v:rect id="Rectangle 145840" o:spid="_x0000_s3003"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" filled="f" stroked="f">
                  <v:textbox inset="0,0,0,0">
                    <w:txbxContent>
                      <w:p w14:paraId="193C2323"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5841" o:spid="_x0000_s3004"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" filled="f" stroked="f">
                  <v:textbox inset="0,0,0,0">
                    <w:txbxContent>
                      <w:p w14:paraId="6DDB6B3D"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p>
    <w:p w14:paraId="6AF3BE4F" w14:textId="77777777" w:rsidR="00676923" w:rsidRDefault="00000000">
      <w:pPr>
        <w:numPr>
          <w:ilvl w:val="0"/>
          <w:numId w:val="266"/>
        </w:numPr>
        <w:spacing w:after="205"/>
        <w:ind w:right="14" w:hanging="720"/>
        <w:jc w:val="left"/>
      </w:pPr>
      <w:r>
        <w:rPr>
          <w:b/>
        </w:rPr>
        <w:t>Carbon Monoxide:</w:t>
      </w:r>
    </w:p>
    <w:p w14:paraId="23D8C9A6" w14:textId="77777777" w:rsidR="00676923" w:rsidRDefault="00000000">
      <w:pPr>
        <w:numPr>
          <w:ilvl w:val="1"/>
          <w:numId w:val="266"/>
        </w:numPr>
        <w:ind w:right="48" w:hanging="720"/>
      </w:pPr>
      <w:r>
        <w:t xml:space="preserve">can have a severe </w:t>
      </w:r>
      <w:proofErr w:type="spellStart"/>
      <w:r>
        <w:t>affect</w:t>
      </w:r>
      <w:proofErr w:type="spellEnd"/>
      <w:r>
        <w:t xml:space="preserve"> on a pilot’s abilities when receiving exposure for a relatively short period of time</w:t>
      </w:r>
    </w:p>
    <w:p w14:paraId="4EBCAB36" w14:textId="77777777" w:rsidR="00676923" w:rsidRDefault="00000000">
      <w:pPr>
        <w:numPr>
          <w:ilvl w:val="1"/>
          <w:numId w:val="266"/>
        </w:numPr>
        <w:ind w:right="48" w:hanging="720"/>
      </w:pPr>
      <w:r>
        <w:t>does not have an effect when the body becomes used to the gas over a long period of time</w:t>
      </w:r>
    </w:p>
    <w:p w14:paraId="37012284" w14:textId="77777777" w:rsidR="00676923" w:rsidRDefault="00000000">
      <w:pPr>
        <w:numPr>
          <w:ilvl w:val="1"/>
          <w:numId w:val="266"/>
        </w:numPr>
        <w:ind w:right="48" w:hanging="720"/>
      </w:pPr>
      <w:r>
        <w:t>has no effect on the human body</w:t>
      </w:r>
    </w:p>
    <w:p w14:paraId="4195EB02" w14:textId="77777777" w:rsidR="00676923" w:rsidRDefault="00000000">
      <w:pPr>
        <w:numPr>
          <w:ilvl w:val="1"/>
          <w:numId w:val="266"/>
        </w:numPr>
        <w:spacing w:after="201"/>
        <w:ind w:right="48" w:hanging="720"/>
      </w:pPr>
      <w:r>
        <w:t>is not toxic</w:t>
      </w:r>
    </w:p>
    <w:p w14:paraId="2F658963" w14:textId="77777777" w:rsidR="00676923" w:rsidRDefault="00000000">
      <w:pPr>
        <w:numPr>
          <w:ilvl w:val="0"/>
          <w:numId w:val="266"/>
        </w:numPr>
        <w:spacing w:after="205"/>
        <w:ind w:right="14" w:hanging="720"/>
        <w:jc w:val="left"/>
      </w:pPr>
      <w:r>
        <w:rPr>
          <w:b/>
        </w:rPr>
        <w:lastRenderedPageBreak/>
        <w:t>What is the normal tidal volume?</w:t>
      </w:r>
    </w:p>
    <w:p w14:paraId="655476C0" w14:textId="77777777" w:rsidR="00676923" w:rsidRDefault="00000000">
      <w:pPr>
        <w:numPr>
          <w:ilvl w:val="1"/>
          <w:numId w:val="266"/>
        </w:numPr>
        <w:ind w:right="48" w:hanging="720"/>
      </w:pPr>
      <w:r>
        <w:t>750 ml</w:t>
      </w:r>
    </w:p>
    <w:p w14:paraId="745C9124" w14:textId="77777777" w:rsidR="00676923" w:rsidRDefault="00000000">
      <w:pPr>
        <w:numPr>
          <w:ilvl w:val="1"/>
          <w:numId w:val="266"/>
        </w:numPr>
        <w:ind w:right="48" w:hanging="720"/>
      </w:pPr>
      <w:r>
        <w:t>500 ml</w:t>
      </w:r>
    </w:p>
    <w:p w14:paraId="1E3919C7" w14:textId="77777777" w:rsidR="00676923" w:rsidRDefault="00000000">
      <w:pPr>
        <w:numPr>
          <w:ilvl w:val="1"/>
          <w:numId w:val="266"/>
        </w:numPr>
        <w:ind w:right="48" w:hanging="720"/>
      </w:pPr>
      <w:r>
        <w:t>150 ml</w:t>
      </w:r>
    </w:p>
    <w:p w14:paraId="0F9E98F9" w14:textId="77777777" w:rsidR="00676923" w:rsidRDefault="00000000">
      <w:pPr>
        <w:numPr>
          <w:ilvl w:val="1"/>
          <w:numId w:val="266"/>
        </w:numPr>
        <w:spacing w:after="201"/>
        <w:ind w:right="48" w:hanging="720"/>
      </w:pPr>
      <w:r>
        <w:t>250 ml</w:t>
      </w:r>
    </w:p>
    <w:p w14:paraId="525F4C57" w14:textId="77777777" w:rsidR="00676923" w:rsidRDefault="00000000">
      <w:pPr>
        <w:numPr>
          <w:ilvl w:val="0"/>
          <w:numId w:val="266"/>
        </w:numPr>
        <w:spacing w:after="205"/>
        <w:ind w:right="14" w:hanging="720"/>
        <w:jc w:val="left"/>
      </w:pPr>
      <w:r>
        <w:rPr>
          <w:b/>
        </w:rPr>
        <w:t xml:space="preserve">The contents of exhaled air </w:t>
      </w:r>
      <w:proofErr w:type="gramStart"/>
      <w:r>
        <w:rPr>
          <w:b/>
        </w:rPr>
        <w:t>contains</w:t>
      </w:r>
      <w:proofErr w:type="gramEnd"/>
      <w:r>
        <w:rPr>
          <w:b/>
        </w:rPr>
        <w:t>:</w:t>
      </w:r>
    </w:p>
    <w:p w14:paraId="2D00952D" w14:textId="77777777" w:rsidR="00676923" w:rsidRDefault="00000000">
      <w:pPr>
        <w:numPr>
          <w:ilvl w:val="1"/>
          <w:numId w:val="266"/>
        </w:numPr>
        <w:ind w:right="48" w:hanging="720"/>
      </w:pPr>
      <w:r>
        <w:t xml:space="preserve">less water </w:t>
      </w:r>
      <w:proofErr w:type="spellStart"/>
      <w:r>
        <w:t>vapour</w:t>
      </w:r>
      <w:proofErr w:type="spellEnd"/>
      <w:r>
        <w:t xml:space="preserve"> than the inhaled air</w:t>
      </w:r>
    </w:p>
    <w:p w14:paraId="0A67A496" w14:textId="77777777" w:rsidR="00676923" w:rsidRDefault="00000000">
      <w:pPr>
        <w:numPr>
          <w:ilvl w:val="1"/>
          <w:numId w:val="266"/>
        </w:numPr>
        <w:ind w:right="48" w:hanging="720"/>
      </w:pPr>
      <w:r>
        <w:t>more nitrogen than the inhaled air</w:t>
      </w:r>
    </w:p>
    <w:p w14:paraId="4521BBAD" w14:textId="77777777" w:rsidR="00676923" w:rsidRDefault="00000000">
      <w:pPr>
        <w:numPr>
          <w:ilvl w:val="1"/>
          <w:numId w:val="266"/>
        </w:numPr>
        <w:ind w:right="48" w:hanging="720"/>
      </w:pPr>
      <w:r>
        <w:t>more oxygen than the inhaled air</w:t>
      </w:r>
    </w:p>
    <w:p w14:paraId="3A29A3A1" w14:textId="77777777" w:rsidR="00676923" w:rsidRDefault="00000000">
      <w:pPr>
        <w:numPr>
          <w:ilvl w:val="1"/>
          <w:numId w:val="266"/>
        </w:numPr>
        <w:ind w:right="48" w:hanging="720"/>
      </w:pPr>
      <w:r>
        <w:t>more CO</w:t>
      </w:r>
      <w:r>
        <w:rPr>
          <w:sz w:val="20"/>
          <w:vertAlign w:val="subscript"/>
        </w:rPr>
        <w:t>2</w:t>
      </w:r>
      <w:r>
        <w:t xml:space="preserve"> than the inhaled air</w:t>
      </w:r>
    </w:p>
    <w:p w14:paraId="6A7731C6" w14:textId="77777777" w:rsidR="00676923" w:rsidRDefault="00000000">
      <w:pPr>
        <w:numPr>
          <w:ilvl w:val="0"/>
          <w:numId w:val="266"/>
        </w:numPr>
        <w:spacing w:after="205"/>
        <w:ind w:right="14" w:hanging="720"/>
        <w:jc w:val="left"/>
      </w:pPr>
      <w:r>
        <w:rPr>
          <w:b/>
        </w:rPr>
        <w:t>Boyle’s Law has a role to play in:</w:t>
      </w:r>
    </w:p>
    <w:p w14:paraId="79BD7469" w14:textId="77777777" w:rsidR="00676923" w:rsidRDefault="00000000">
      <w:pPr>
        <w:numPr>
          <w:ilvl w:val="1"/>
          <w:numId w:val="266"/>
        </w:numPr>
        <w:ind w:right="48" w:hanging="720"/>
      </w:pPr>
      <w:r>
        <w:t>hypoxia with increased altitude</w:t>
      </w:r>
    </w:p>
    <w:p w14:paraId="7427C72B" w14:textId="77777777" w:rsidR="00676923" w:rsidRDefault="00000000">
      <w:pPr>
        <w:numPr>
          <w:ilvl w:val="1"/>
          <w:numId w:val="266"/>
        </w:numPr>
        <w:ind w:right="48" w:hanging="720"/>
      </w:pPr>
      <w:r>
        <w:t>DCS</w:t>
      </w:r>
    </w:p>
    <w:p w14:paraId="3510B389" w14:textId="77777777" w:rsidR="00676923" w:rsidRDefault="00000000">
      <w:pPr>
        <w:numPr>
          <w:ilvl w:val="1"/>
          <w:numId w:val="266"/>
        </w:numPr>
        <w:ind w:right="48" w:hanging="720"/>
      </w:pPr>
      <w:r>
        <w:t>gastrointestinal tract barotrauma</w:t>
      </w:r>
    </w:p>
    <w:p w14:paraId="5CC44C6F" w14:textId="77777777" w:rsidR="00676923" w:rsidRDefault="00000000">
      <w:pPr>
        <w:numPr>
          <w:ilvl w:val="1"/>
          <w:numId w:val="266"/>
        </w:numPr>
        <w:spacing w:after="201"/>
        <w:ind w:right="48" w:hanging="720"/>
      </w:pPr>
      <w:r>
        <w:t>night vision</w:t>
      </w:r>
    </w:p>
    <w:p w14:paraId="71B52AF8" w14:textId="77777777" w:rsidR="00676923" w:rsidRDefault="00000000">
      <w:pPr>
        <w:numPr>
          <w:ilvl w:val="0"/>
          <w:numId w:val="266"/>
        </w:numPr>
        <w:spacing w:after="205"/>
        <w:ind w:right="14" w:hanging="720"/>
        <w:jc w:val="left"/>
      </w:pPr>
      <w:r>
        <w:rPr>
          <w:b/>
        </w:rPr>
        <w:t>A pilot suffering from hyperventilation during final approach in poor weather can combat the effects by:</w:t>
      </w:r>
    </w:p>
    <w:p w14:paraId="4E3E5478" w14:textId="77777777" w:rsidR="00676923" w:rsidRDefault="00000000">
      <w:pPr>
        <w:numPr>
          <w:ilvl w:val="1"/>
          <w:numId w:val="266"/>
        </w:numPr>
        <w:ind w:right="48" w:hanging="720"/>
      </w:pPr>
      <w:r>
        <w:t>going on 100% oxygen and go around</w:t>
      </w:r>
    </w:p>
    <w:p w14:paraId="483B5A7B" w14:textId="77777777" w:rsidR="00676923" w:rsidRDefault="00000000">
      <w:pPr>
        <w:numPr>
          <w:ilvl w:val="1"/>
          <w:numId w:val="266"/>
        </w:numPr>
        <w:ind w:right="48" w:hanging="720"/>
      </w:pPr>
      <w:r>
        <w:t>landing regardless of the weather</w:t>
      </w:r>
    </w:p>
    <w:p w14:paraId="280B0730" w14:textId="77777777" w:rsidR="00676923" w:rsidRDefault="00000000">
      <w:pPr>
        <w:numPr>
          <w:ilvl w:val="1"/>
          <w:numId w:val="266"/>
        </w:numPr>
        <w:ind w:right="48" w:hanging="720"/>
      </w:pPr>
      <w:r>
        <w:t>regulating depth and rate of breathing</w:t>
      </w:r>
    </w:p>
    <w:p w14:paraId="4A1F827F" w14:textId="77777777" w:rsidR="00676923" w:rsidRDefault="00000000">
      <w:pPr>
        <w:numPr>
          <w:ilvl w:val="1"/>
          <w:numId w:val="266"/>
        </w:numPr>
        <w:spacing w:after="201"/>
        <w:ind w:right="48" w:hanging="720"/>
      </w:pPr>
      <w:r>
        <w:t>declaring a Mayday</w:t>
      </w:r>
    </w:p>
    <w:p w14:paraId="35DE159C" w14:textId="77777777" w:rsidR="00676923" w:rsidRDefault="00000000">
      <w:pPr>
        <w:numPr>
          <w:ilvl w:val="0"/>
          <w:numId w:val="266"/>
        </w:numPr>
        <w:spacing w:after="205"/>
        <w:ind w:right="14" w:hanging="720"/>
        <w:jc w:val="left"/>
      </w:pPr>
      <w:r>
        <w:rPr>
          <w:b/>
        </w:rPr>
        <w:t>What chemical substance in tobacco causes addiction?</w:t>
      </w:r>
    </w:p>
    <w:p w14:paraId="23EFC27D" w14:textId="77777777" w:rsidR="00676923" w:rsidRDefault="00000000">
      <w:pPr>
        <w:numPr>
          <w:ilvl w:val="1"/>
          <w:numId w:val="266"/>
        </w:numPr>
        <w:ind w:right="48" w:hanging="720"/>
      </w:pPr>
      <w:r>
        <w:t>Tar and nicotine</w:t>
      </w:r>
    </w:p>
    <w:p w14:paraId="4004ED75" w14:textId="77777777" w:rsidR="00676923" w:rsidRDefault="00000000">
      <w:pPr>
        <w:numPr>
          <w:ilvl w:val="1"/>
          <w:numId w:val="266"/>
        </w:numPr>
        <w:ind w:right="48" w:hanging="720"/>
      </w:pPr>
      <w:r>
        <w:t>Tar and carbon monoxide</w:t>
      </w:r>
    </w:p>
    <w:p w14:paraId="18167640" w14:textId="77777777" w:rsidR="00676923" w:rsidRDefault="00000000">
      <w:pPr>
        <w:numPr>
          <w:ilvl w:val="1"/>
          <w:numId w:val="266"/>
        </w:numPr>
        <w:ind w:right="48" w:hanging="720"/>
      </w:pPr>
      <w:r>
        <w:t>Nicotine and carbon monoxide</w:t>
      </w:r>
    </w:p>
    <w:p w14:paraId="30C33970" w14:textId="77777777" w:rsidR="00676923" w:rsidRDefault="00000000">
      <w:pPr>
        <w:numPr>
          <w:ilvl w:val="1"/>
          <w:numId w:val="266"/>
        </w:numPr>
        <w:spacing w:after="201"/>
        <w:ind w:right="48" w:hanging="720"/>
      </w:pPr>
      <w:r>
        <w:t>Nicotine</w:t>
      </w:r>
    </w:p>
    <w:p w14:paraId="4C7F3C67" w14:textId="77777777" w:rsidR="00676923" w:rsidRDefault="00000000">
      <w:pPr>
        <w:numPr>
          <w:ilvl w:val="0"/>
          <w:numId w:val="266"/>
        </w:numPr>
        <w:spacing w:after="205"/>
        <w:ind w:right="14" w:hanging="720"/>
        <w:jc w:val="left"/>
      </w:pPr>
      <w:r>
        <w:rPr>
          <w:b/>
        </w:rPr>
        <w:t>The composition of the atmosphere at 21 000 ft is approximately:</w:t>
      </w:r>
    </w:p>
    <w:p w14:paraId="483D1688" w14:textId="77777777" w:rsidR="00676923" w:rsidRDefault="00000000">
      <w:pPr>
        <w:numPr>
          <w:ilvl w:val="1"/>
          <w:numId w:val="266"/>
        </w:numPr>
        <w:ind w:right="48" w:hanging="720"/>
      </w:pPr>
      <w:r>
        <w:t>78% He, 21% 02 and 1% CO</w:t>
      </w:r>
    </w:p>
    <w:p w14:paraId="6A963473" w14:textId="77777777" w:rsidR="00676923" w:rsidRDefault="00000000">
      <w:pPr>
        <w:numPr>
          <w:ilvl w:val="1"/>
          <w:numId w:val="266"/>
        </w:numPr>
        <w:ind w:right="48" w:hanging="720"/>
      </w:pPr>
      <w:r>
        <w:t>78% He, 21% 02 and 0.003% CO</w:t>
      </w:r>
      <w:r>
        <w:rPr>
          <w:sz w:val="20"/>
          <w:vertAlign w:val="subscript"/>
        </w:rPr>
        <w:t>2</w:t>
      </w:r>
      <w:r>
        <w:t xml:space="preserve"> + traces</w:t>
      </w:r>
    </w:p>
    <w:p w14:paraId="1F66FFD6"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07776" behindDoc="0" locked="0" layoutInCell="1" allowOverlap="1" wp14:anchorId="440F8F6C" wp14:editId="23FDFA34">
                <wp:simplePos x="0" y="0"/>
                <wp:positionH relativeFrom="page">
                  <wp:posOffset>0</wp:posOffset>
                </wp:positionH>
                <wp:positionV relativeFrom="page">
                  <wp:posOffset>6048006</wp:posOffset>
                </wp:positionV>
                <wp:extent cx="431999" cy="1215706"/>
                <wp:effectExtent l="0" t="0" r="0" b="0"/>
                <wp:wrapSquare wrapText="bothSides"/>
                <wp:docPr id="833108" name="Group 833108"/>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192" name="Shape 93219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978" name="Rectangle 145978"/>
                        <wps:cNvSpPr/>
                        <wps:spPr>
                          <a:xfrm rot="5399999">
                            <a:off x="2649" y="91684"/>
                            <a:ext cx="182423" cy="149891"/>
                          </a:xfrm>
                          <a:prstGeom prst="rect">
                            <a:avLst/>
                          </a:prstGeom>
                          <a:ln>
                            <a:noFill/>
                          </a:ln>
                        </wps:spPr>
                        <wps:txbx>
                          <w:txbxContent>
                            <w:p w14:paraId="4BC1A6A0"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5979" name="Rectangle 145979"/>
                        <wps:cNvSpPr/>
                        <wps:spPr>
                          <a:xfrm rot="5399999">
                            <a:off x="-489556" y="841337"/>
                            <a:ext cx="1166289" cy="161208"/>
                          </a:xfrm>
                          <a:prstGeom prst="rect">
                            <a:avLst/>
                          </a:prstGeom>
                          <a:ln>
                            <a:noFill/>
                          </a:ln>
                        </wps:spPr>
                        <wps:txbx>
                          <w:txbxContent>
                            <w:p w14:paraId="3D6F1C08"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440F8F6C" id="Group 833108" o:spid="_x0000_s3005" style="position:absolute;left:0;text-align:left;margin-left:0;margin-top:476.2pt;width:34pt;height:95.7pt;z-index:252107776;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">
                <v:shape id="Shape 932192" o:spid="_x0000_s3006"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" path="m,l431999,r,287998l,287998,,e" fillcolor="#181717" stroked="f" strokeweight="0">
                  <v:stroke miterlimit="83231f" joinstyle="miter"/>
                  <v:path arrowok="t" textboxrect="0,0,431999,287998"/>
                </v:shape>
                <v:rect id="Rectangle 145978" o:spid="_x0000_s3007"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" filled="f" stroked="f">
                  <v:textbox inset="0,0,0,0">
                    <w:txbxContent>
                      <w:p w14:paraId="4BC1A6A0" w14:textId="77777777" w:rsidR="00676923" w:rsidRDefault="00000000">
                        <w:pPr>
                          <w:spacing w:after="160" w:line="259" w:lineRule="auto"/>
                          <w:ind w:left="0" w:firstLine="0"/>
                          <w:jc w:val="left"/>
                        </w:pPr>
                        <w:r>
                          <w:rPr>
                            <w:b/>
                            <w:color w:val="FFFEFD"/>
                            <w:sz w:val="18"/>
                          </w:rPr>
                          <w:t>18</w:t>
                        </w:r>
                      </w:p>
                    </w:txbxContent>
                  </v:textbox>
                </v:rect>
                <v:rect id="Rectangle 145979" o:spid="_x0000_s3008"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" filled="f" stroked="f">
                  <v:textbox inset="0,0,0,0">
                    <w:txbxContent>
                      <w:p w14:paraId="3D6F1C08"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78% N, 21% 02 and 1% CO</w:t>
      </w:r>
      <w:r>
        <w:rPr>
          <w:sz w:val="20"/>
          <w:vertAlign w:val="subscript"/>
        </w:rPr>
        <w:t>2</w:t>
      </w:r>
      <w:r>
        <w:t xml:space="preserve"> + traces</w:t>
      </w:r>
    </w:p>
    <w:p w14:paraId="4D718956" w14:textId="77777777" w:rsidR="00676923" w:rsidRDefault="00000000">
      <w:pPr>
        <w:numPr>
          <w:ilvl w:val="1"/>
          <w:numId w:val="266"/>
        </w:numPr>
        <w:spacing w:after="201"/>
        <w:ind w:right="48" w:hanging="720"/>
      </w:pPr>
      <w:r>
        <w:t>78% N, 21% 02 and 1% CO + traces</w:t>
      </w:r>
    </w:p>
    <w:p w14:paraId="17AE84DB" w14:textId="77777777" w:rsidR="00676923" w:rsidRDefault="00000000">
      <w:pPr>
        <w:numPr>
          <w:ilvl w:val="0"/>
          <w:numId w:val="266"/>
        </w:numPr>
        <w:spacing w:after="205"/>
        <w:ind w:right="14" w:hanging="720"/>
        <w:jc w:val="left"/>
      </w:pPr>
      <w:r>
        <w:rPr>
          <w:b/>
        </w:rPr>
        <w:t>Which of the following factors decrease resistance to DCS?</w:t>
      </w:r>
    </w:p>
    <w:p w14:paraId="1D2B8C85" w14:textId="77777777" w:rsidR="00676923" w:rsidRDefault="00000000">
      <w:pPr>
        <w:numPr>
          <w:ilvl w:val="1"/>
          <w:numId w:val="273"/>
        </w:numPr>
        <w:spacing w:after="11"/>
        <w:ind w:right="14" w:hanging="720"/>
        <w:jc w:val="left"/>
      </w:pPr>
      <w:r>
        <w:rPr>
          <w:b/>
        </w:rPr>
        <w:t>Body height</w:t>
      </w:r>
    </w:p>
    <w:p w14:paraId="2ABA7E51" w14:textId="77777777" w:rsidR="00676923" w:rsidRDefault="00000000">
      <w:pPr>
        <w:numPr>
          <w:ilvl w:val="1"/>
          <w:numId w:val="273"/>
        </w:numPr>
        <w:spacing w:after="11"/>
        <w:ind w:right="14" w:hanging="720"/>
        <w:jc w:val="left"/>
      </w:pPr>
      <w:r>
        <w:rPr>
          <w:b/>
        </w:rPr>
        <w:t>Scuba diving</w:t>
      </w:r>
    </w:p>
    <w:p w14:paraId="4F8CC583" w14:textId="77777777" w:rsidR="00676923" w:rsidRDefault="00000000">
      <w:pPr>
        <w:numPr>
          <w:ilvl w:val="1"/>
          <w:numId w:val="273"/>
        </w:numPr>
        <w:spacing w:after="11"/>
        <w:ind w:right="14" w:hanging="720"/>
        <w:jc w:val="left"/>
      </w:pPr>
      <w:r>
        <w:rPr>
          <w:b/>
        </w:rPr>
        <w:t>Obesity</w:t>
      </w:r>
    </w:p>
    <w:p w14:paraId="6682157E" w14:textId="77777777" w:rsidR="00676923" w:rsidRDefault="00000000">
      <w:pPr>
        <w:numPr>
          <w:ilvl w:val="1"/>
          <w:numId w:val="273"/>
        </w:numPr>
        <w:spacing w:after="205"/>
        <w:ind w:right="14" w:hanging="720"/>
        <w:jc w:val="left"/>
      </w:pPr>
      <w:r>
        <w:rPr>
          <w:b/>
        </w:rPr>
        <w:t>Age</w:t>
      </w:r>
    </w:p>
    <w:p w14:paraId="277F79FC" w14:textId="77777777" w:rsidR="00676923" w:rsidRDefault="00000000">
      <w:pPr>
        <w:numPr>
          <w:ilvl w:val="1"/>
          <w:numId w:val="266"/>
        </w:numPr>
        <w:ind w:right="48" w:hanging="720"/>
      </w:pPr>
      <w:r>
        <w:lastRenderedPageBreak/>
        <w:t>1, 2 and 4</w:t>
      </w:r>
    </w:p>
    <w:p w14:paraId="60779202" w14:textId="77777777" w:rsidR="00676923" w:rsidRDefault="00000000">
      <w:pPr>
        <w:numPr>
          <w:ilvl w:val="1"/>
          <w:numId w:val="266"/>
        </w:numPr>
        <w:ind w:right="48" w:hanging="720"/>
      </w:pPr>
      <w:r>
        <w:t>3 and 4</w:t>
      </w:r>
    </w:p>
    <w:p w14:paraId="66295248" w14:textId="77777777" w:rsidR="00676923" w:rsidRDefault="00000000">
      <w:pPr>
        <w:numPr>
          <w:ilvl w:val="1"/>
          <w:numId w:val="266"/>
        </w:numPr>
        <w:ind w:right="48" w:hanging="720"/>
      </w:pPr>
      <w:r>
        <w:t>1, 2 and 3</w:t>
      </w:r>
    </w:p>
    <w:p w14:paraId="5A468226" w14:textId="77777777" w:rsidR="00676923" w:rsidRDefault="00000000">
      <w:pPr>
        <w:numPr>
          <w:ilvl w:val="1"/>
          <w:numId w:val="266"/>
        </w:numPr>
        <w:spacing w:after="201"/>
        <w:ind w:right="48" w:hanging="720"/>
      </w:pPr>
      <w:r>
        <w:t>2, 3 and 4</w:t>
      </w:r>
    </w:p>
    <w:p w14:paraId="5DFBDE85" w14:textId="77777777" w:rsidR="00676923" w:rsidRDefault="00000000">
      <w:pPr>
        <w:numPr>
          <w:ilvl w:val="0"/>
          <w:numId w:val="266"/>
        </w:numPr>
        <w:spacing w:after="205"/>
        <w:ind w:right="14" w:hanging="720"/>
        <w:jc w:val="left"/>
      </w:pPr>
      <w:r>
        <w:rPr>
          <w:b/>
        </w:rPr>
        <w:t>Among the symptoms of hypoxia are:</w:t>
      </w:r>
    </w:p>
    <w:p w14:paraId="229471AE" w14:textId="77777777" w:rsidR="00676923" w:rsidRDefault="00000000">
      <w:pPr>
        <w:numPr>
          <w:ilvl w:val="1"/>
          <w:numId w:val="278"/>
        </w:numPr>
        <w:spacing w:after="11"/>
        <w:ind w:right="14" w:hanging="720"/>
        <w:jc w:val="left"/>
      </w:pPr>
      <w:r>
        <w:rPr>
          <w:b/>
        </w:rPr>
        <w:t>impaired judgment</w:t>
      </w:r>
    </w:p>
    <w:p w14:paraId="33D9E020" w14:textId="77777777" w:rsidR="00676923" w:rsidRDefault="00000000">
      <w:pPr>
        <w:numPr>
          <w:ilvl w:val="1"/>
          <w:numId w:val="278"/>
        </w:numPr>
        <w:spacing w:after="11"/>
        <w:ind w:right="14" w:hanging="720"/>
        <w:jc w:val="left"/>
      </w:pPr>
      <w:r>
        <w:rPr>
          <w:b/>
        </w:rPr>
        <w:t>fast and heavy breathing</w:t>
      </w:r>
    </w:p>
    <w:p w14:paraId="1CE3547C" w14:textId="78A50B30" w:rsidR="00A27126" w:rsidRPr="00A27126" w:rsidRDefault="00000000">
      <w:pPr>
        <w:numPr>
          <w:ilvl w:val="1"/>
          <w:numId w:val="278"/>
        </w:numPr>
        <w:spacing w:after="205"/>
        <w:ind w:right="14" w:hanging="720"/>
        <w:jc w:val="left"/>
      </w:pPr>
      <w:r>
        <w:rPr>
          <w:b/>
        </w:rPr>
        <w:t>impairment of vision</w:t>
      </w:r>
    </w:p>
    <w:p w14:paraId="48780324" w14:textId="6C629462" w:rsidR="00676923" w:rsidRDefault="00000000">
      <w:pPr>
        <w:numPr>
          <w:ilvl w:val="1"/>
          <w:numId w:val="278"/>
        </w:numPr>
        <w:spacing w:after="205"/>
        <w:ind w:right="14" w:hanging="720"/>
        <w:jc w:val="left"/>
      </w:pPr>
      <w:r>
        <w:rPr>
          <w:b/>
        </w:rPr>
        <w:t>muscular impairment</w:t>
      </w:r>
    </w:p>
    <w:p w14:paraId="3F1D5BE9" w14:textId="77777777" w:rsidR="00676923" w:rsidRDefault="00000000">
      <w:pPr>
        <w:numPr>
          <w:ilvl w:val="1"/>
          <w:numId w:val="266"/>
        </w:numPr>
        <w:ind w:right="48" w:hanging="720"/>
      </w:pPr>
      <w:r>
        <w:t>1 &amp; 3</w:t>
      </w:r>
    </w:p>
    <w:p w14:paraId="645BDFB2" w14:textId="77777777" w:rsidR="00676923" w:rsidRDefault="00000000">
      <w:pPr>
        <w:numPr>
          <w:ilvl w:val="1"/>
          <w:numId w:val="266"/>
        </w:numPr>
        <w:ind w:right="48" w:hanging="720"/>
      </w:pPr>
      <w:r>
        <w:t>1, 3 and 4</w:t>
      </w:r>
    </w:p>
    <w:p w14:paraId="33A198A4" w14:textId="77777777" w:rsidR="00676923" w:rsidRDefault="00000000">
      <w:pPr>
        <w:numPr>
          <w:ilvl w:val="1"/>
          <w:numId w:val="266"/>
        </w:numPr>
        <w:ind w:right="48" w:hanging="720"/>
      </w:pPr>
      <w:r>
        <w:t>1, 2 and 4</w:t>
      </w:r>
    </w:p>
    <w:p w14:paraId="59699169" w14:textId="77777777" w:rsidR="00676923" w:rsidRDefault="00000000">
      <w:pPr>
        <w:numPr>
          <w:ilvl w:val="1"/>
          <w:numId w:val="266"/>
        </w:numPr>
        <w:ind w:right="48" w:hanging="720"/>
      </w:pPr>
      <w:r>
        <w:t>1, 2, 3 and 4</w:t>
      </w:r>
    </w:p>
    <w:p w14:paraId="41FC4E13" w14:textId="77777777" w:rsidR="00676923" w:rsidRDefault="00000000">
      <w:pPr>
        <w:numPr>
          <w:ilvl w:val="0"/>
          <w:numId w:val="266"/>
        </w:numPr>
        <w:spacing w:after="205"/>
        <w:ind w:right="14" w:hanging="720"/>
        <w:jc w:val="left"/>
      </w:pPr>
      <w:r>
        <w:rPr>
          <w:b/>
        </w:rPr>
        <w:t>A few hours after landing a pilot feels pain in his/her joints. The correct action is:</w:t>
      </w:r>
    </w:p>
    <w:p w14:paraId="074BFC15" w14:textId="77777777" w:rsidR="00676923" w:rsidRDefault="00000000">
      <w:pPr>
        <w:numPr>
          <w:ilvl w:val="1"/>
          <w:numId w:val="266"/>
        </w:numPr>
        <w:ind w:right="48" w:hanging="720"/>
      </w:pPr>
      <w:r>
        <w:t>take exercise which will cause the pain to disappear</w:t>
      </w:r>
    </w:p>
    <w:p w14:paraId="0912688E" w14:textId="77777777" w:rsidR="00676923" w:rsidRDefault="00000000">
      <w:pPr>
        <w:numPr>
          <w:ilvl w:val="1"/>
          <w:numId w:val="266"/>
        </w:numPr>
        <w:ind w:right="48" w:hanging="720"/>
      </w:pPr>
      <w:r>
        <w:t>take physiotherapy</w:t>
      </w:r>
    </w:p>
    <w:p w14:paraId="2241C889" w14:textId="77777777" w:rsidR="00676923" w:rsidRDefault="00000000">
      <w:pPr>
        <w:numPr>
          <w:ilvl w:val="1"/>
          <w:numId w:val="266"/>
        </w:numPr>
        <w:ind w:right="48" w:hanging="720"/>
      </w:pPr>
      <w:r>
        <w:t>see an aviation medical specialist as soon as possible</w:t>
      </w:r>
    </w:p>
    <w:p w14:paraId="50B6E50B" w14:textId="77777777" w:rsidR="00676923" w:rsidRDefault="00000000">
      <w:pPr>
        <w:numPr>
          <w:ilvl w:val="1"/>
          <w:numId w:val="266"/>
        </w:numPr>
        <w:spacing w:after="201"/>
        <w:ind w:right="48" w:hanging="720"/>
      </w:pPr>
      <w:r>
        <w:t>ignore it since is probably due to common after-effect of height</w:t>
      </w:r>
    </w:p>
    <w:p w14:paraId="137DB675" w14:textId="77777777" w:rsidR="00676923" w:rsidRDefault="00000000">
      <w:pPr>
        <w:numPr>
          <w:ilvl w:val="0"/>
          <w:numId w:val="266"/>
        </w:numPr>
        <w:spacing w:after="205"/>
        <w:ind w:right="14" w:hanging="720"/>
        <w:jc w:val="left"/>
      </w:pPr>
      <w:r>
        <w:rPr>
          <w:b/>
        </w:rPr>
        <w:t>TUC following loss of pressurization at 35 000 ft is:</w:t>
      </w:r>
    </w:p>
    <w:p w14:paraId="58CD69B7" w14:textId="77777777" w:rsidR="00676923" w:rsidRDefault="00000000">
      <w:pPr>
        <w:numPr>
          <w:ilvl w:val="1"/>
          <w:numId w:val="266"/>
        </w:numPr>
        <w:ind w:right="48" w:hanging="720"/>
      </w:pPr>
      <w:r>
        <w:t>3 - 4 minutes</w:t>
      </w:r>
    </w:p>
    <w:p w14:paraId="5B5D68B2" w14:textId="77777777" w:rsidR="00676923" w:rsidRDefault="00000000">
      <w:pPr>
        <w:numPr>
          <w:ilvl w:val="1"/>
          <w:numId w:val="266"/>
        </w:numPr>
        <w:ind w:right="48" w:hanging="720"/>
      </w:pPr>
      <w:r>
        <w:t>5 minutes upwards</w:t>
      </w:r>
    </w:p>
    <w:p w14:paraId="29865EFD" w14:textId="77777777" w:rsidR="00676923" w:rsidRDefault="00000000">
      <w:pPr>
        <w:numPr>
          <w:ilvl w:val="1"/>
          <w:numId w:val="266"/>
        </w:numPr>
        <w:ind w:right="48" w:hanging="720"/>
      </w:pPr>
      <w:r>
        <w:t>30 - 60 seconds</w:t>
      </w:r>
    </w:p>
    <w:p w14:paraId="22F6E016" w14:textId="77777777" w:rsidR="00676923" w:rsidRDefault="00000000">
      <w:pPr>
        <w:numPr>
          <w:ilvl w:val="1"/>
          <w:numId w:val="266"/>
        </w:numPr>
        <w:spacing w:after="201"/>
        <w:ind w:right="48" w:hanging="720"/>
      </w:pPr>
      <w:r>
        <w:t>10 - 15 seconds</w:t>
      </w:r>
    </w:p>
    <w:p w14:paraId="73FF6D1A" w14:textId="77777777" w:rsidR="00676923" w:rsidRDefault="00000000">
      <w:pPr>
        <w:numPr>
          <w:ilvl w:val="0"/>
          <w:numId w:val="266"/>
        </w:numPr>
        <w:spacing w:after="205"/>
        <w:ind w:right="14" w:hanging="720"/>
        <w:jc w:val="left"/>
      </w:pPr>
      <w:r>
        <w:rPr>
          <w:b/>
        </w:rPr>
        <w:t>Which of the following statements, if any, are correct?</w:t>
      </w:r>
    </w:p>
    <w:p w14:paraId="290978BB" w14:textId="77777777" w:rsidR="00676923" w:rsidRDefault="00000000">
      <w:pPr>
        <w:numPr>
          <w:ilvl w:val="1"/>
          <w:numId w:val="275"/>
        </w:numPr>
        <w:spacing w:after="11"/>
        <w:ind w:right="14" w:hanging="720"/>
        <w:jc w:val="left"/>
      </w:pPr>
      <w:r>
        <w:rPr>
          <w:b/>
        </w:rPr>
        <w:t>Euphoria is a possible result of hypoxia</w:t>
      </w:r>
    </w:p>
    <w:p w14:paraId="6B696231" w14:textId="77777777" w:rsidR="00676923" w:rsidRDefault="00000000">
      <w:pPr>
        <w:numPr>
          <w:ilvl w:val="1"/>
          <w:numId w:val="275"/>
        </w:numPr>
        <w:spacing w:after="205"/>
        <w:ind w:right="14" w:hanging="720"/>
        <w:jc w:val="left"/>
      </w:pPr>
      <w:r>
        <w:rPr>
          <w:b/>
        </w:rPr>
        <w:t>Euphoria can lead to degraded decisions in flight</w:t>
      </w:r>
    </w:p>
    <w:p w14:paraId="44E8DDD9" w14:textId="77777777" w:rsidR="00676923" w:rsidRDefault="00000000">
      <w:pPr>
        <w:numPr>
          <w:ilvl w:val="1"/>
          <w:numId w:val="266"/>
        </w:numPr>
        <w:ind w:right="48" w:hanging="720"/>
      </w:pPr>
      <w:r>
        <w:t>1 &amp; 2</w:t>
      </w:r>
    </w:p>
    <w:p w14:paraId="3493A4D3" w14:textId="77777777" w:rsidR="00676923" w:rsidRDefault="00000000">
      <w:pPr>
        <w:numPr>
          <w:ilvl w:val="1"/>
          <w:numId w:val="266"/>
        </w:numPr>
        <w:ind w:right="48" w:hanging="720"/>
      </w:pPr>
      <w:r>
        <w:t>1 only</w:t>
      </w:r>
    </w:p>
    <w:p w14:paraId="1F270813" w14:textId="77777777" w:rsidR="00676923" w:rsidRDefault="00000000">
      <w:pPr>
        <w:numPr>
          <w:ilvl w:val="1"/>
          <w:numId w:val="266"/>
        </w:numPr>
        <w:ind w:right="48" w:hanging="720"/>
      </w:pPr>
      <w:r>
        <w:t>2 only</w:t>
      </w:r>
    </w:p>
    <w:p w14:paraId="376D7714" w14:textId="77777777" w:rsidR="00676923" w:rsidRDefault="00000000">
      <w:pPr>
        <w:numPr>
          <w:ilvl w:val="1"/>
          <w:numId w:val="266"/>
        </w:numPr>
        <w:spacing w:after="201"/>
        <w:ind w:right="48" w:hanging="720"/>
      </w:pPr>
      <w:r>
        <w:t>Neither</w:t>
      </w:r>
    </w:p>
    <w:p w14:paraId="7D7DFA40" w14:textId="77777777" w:rsidR="00676923" w:rsidRDefault="00000000">
      <w:pPr>
        <w:numPr>
          <w:ilvl w:val="0"/>
          <w:numId w:val="266"/>
        </w:numPr>
        <w:spacing w:after="205"/>
        <w:ind w:right="14" w:hanging="720"/>
        <w:jc w:val="left"/>
      </w:pPr>
      <w:r>
        <w:rPr>
          <w:b/>
        </w:rPr>
        <w:t>Which of the following are defined in the ICAO Standard Atmosphere?</w:t>
      </w:r>
    </w:p>
    <w:p w14:paraId="64F66E19" w14:textId="77777777" w:rsidR="00676923" w:rsidRDefault="00000000">
      <w:pPr>
        <w:numPr>
          <w:ilvl w:val="1"/>
          <w:numId w:val="276"/>
        </w:numPr>
        <w:spacing w:after="11"/>
        <w:ind w:right="14" w:hanging="720"/>
        <w:jc w:val="left"/>
      </w:pPr>
      <w:r>
        <w:rPr>
          <w:b/>
        </w:rPr>
        <w:t>Pressure</w:t>
      </w:r>
    </w:p>
    <w:p w14:paraId="5CEA90DE" w14:textId="77777777" w:rsidR="00676923" w:rsidRDefault="00000000">
      <w:pPr>
        <w:numPr>
          <w:ilvl w:val="1"/>
          <w:numId w:val="276"/>
        </w:numPr>
        <w:spacing w:after="11"/>
        <w:ind w:right="14" w:hanging="720"/>
        <w:jc w:val="left"/>
      </w:pPr>
      <w:r>
        <w:rPr>
          <w:noProof/>
          <w:color w:val="000000"/>
        </w:rPr>
        <mc:AlternateContent>
          <mc:Choice Requires="wpg">
            <w:drawing>
              <wp:anchor distT="0" distB="0" distL="114300" distR="114300" simplePos="0" relativeHeight="252108800" behindDoc="0" locked="0" layoutInCell="1" allowOverlap="1" wp14:anchorId="617459CE" wp14:editId="47A62786">
                <wp:simplePos x="0" y="0"/>
                <wp:positionH relativeFrom="page">
                  <wp:posOffset>7128002</wp:posOffset>
                </wp:positionH>
                <wp:positionV relativeFrom="page">
                  <wp:posOffset>6048007</wp:posOffset>
                </wp:positionV>
                <wp:extent cx="432003" cy="1504478"/>
                <wp:effectExtent l="0" t="0" r="0" b="0"/>
                <wp:wrapSquare wrapText="bothSides"/>
                <wp:docPr id="833492" name="Group 833492"/>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6151" name="Shape 14615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6289" name="Rectangle 146289"/>
                        <wps:cNvSpPr/>
                        <wps:spPr>
                          <a:xfrm rot="-5399999">
                            <a:off x="125078" y="1383263"/>
                            <a:ext cx="238906" cy="161208"/>
                          </a:xfrm>
                          <a:prstGeom prst="rect">
                            <a:avLst/>
                          </a:prstGeom>
                          <a:ln>
                            <a:noFill/>
                          </a:ln>
                        </wps:spPr>
                        <wps:txbx>
                          <w:txbxContent>
                            <w:p w14:paraId="29881081"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6153" name="Rectangle 146153"/>
                        <wps:cNvSpPr/>
                        <wps:spPr>
                          <a:xfrm rot="-5399999">
                            <a:off x="-360182" y="610002"/>
                            <a:ext cx="1397183" cy="161208"/>
                          </a:xfrm>
                          <a:prstGeom prst="rect">
                            <a:avLst/>
                          </a:prstGeom>
                          <a:ln>
                            <a:noFill/>
                          </a:ln>
                        </wps:spPr>
                        <wps:txbx>
                          <w:txbxContent>
                            <w:p w14:paraId="3AE4017D"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6154" name="Rectangle 146154"/>
                        <wps:cNvSpPr/>
                        <wps:spPr>
                          <a:xfrm rot="-5399999">
                            <a:off x="246927" y="46420"/>
                            <a:ext cx="182423" cy="149891"/>
                          </a:xfrm>
                          <a:prstGeom prst="rect">
                            <a:avLst/>
                          </a:prstGeom>
                          <a:ln>
                            <a:noFill/>
                          </a:ln>
                        </wps:spPr>
                        <wps:txbx>
                          <w:txbxContent>
                            <w:p w14:paraId="74500B5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617459CE" id="Group 833492" o:spid="_x0000_s3009" style="position:absolute;left:0;text-align:left;margin-left:561.25pt;margin-top:476.2pt;width:34pt;height:118.45pt;z-index:252108800;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">
                <v:shape id="Shape 146151" o:spid="_x0000_s3010"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6289" o:spid="_x0000_s3011"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" filled="f" stroked="f">
                  <v:textbox inset="0,0,0,0">
                    <w:txbxContent>
                      <w:p w14:paraId="29881081" w14:textId="77777777" w:rsidR="00676923" w:rsidRDefault="00000000">
                        <w:pPr>
                          <w:spacing w:after="160" w:line="259" w:lineRule="auto"/>
                          <w:ind w:left="0" w:firstLine="0"/>
                          <w:jc w:val="left"/>
                        </w:pPr>
                        <w:r>
                          <w:rPr>
                            <w:b/>
                            <w:sz w:val="16"/>
                          </w:rPr>
                          <w:t xml:space="preserve"> </w:t>
                        </w:r>
                      </w:p>
                    </w:txbxContent>
                  </v:textbox>
                </v:rect>
                <v:rect id="Rectangle 146153" o:spid="_x0000_s3012"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" filled="f" stroked="f">
                  <v:textbox inset="0,0,0,0">
                    <w:txbxContent>
                      <w:p w14:paraId="3AE4017D"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6154" o:spid="_x0000_s3013"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" filled="f" stroked="f">
                  <v:textbox inset="0,0,0,0">
                    <w:txbxContent>
                      <w:p w14:paraId="74500B5D"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Temperature</w:t>
      </w:r>
    </w:p>
    <w:p w14:paraId="39D1A59A" w14:textId="1ACCC58A" w:rsidR="00A27126" w:rsidRPr="00A27126" w:rsidRDefault="00000000">
      <w:pPr>
        <w:numPr>
          <w:ilvl w:val="1"/>
          <w:numId w:val="276"/>
        </w:numPr>
        <w:spacing w:after="205"/>
        <w:ind w:right="14" w:hanging="720"/>
        <w:jc w:val="left"/>
      </w:pPr>
      <w:r>
        <w:rPr>
          <w:b/>
        </w:rPr>
        <w:t>Density</w:t>
      </w:r>
    </w:p>
    <w:p w14:paraId="2DC4820C" w14:textId="6EAB39B4" w:rsidR="00676923" w:rsidRDefault="00000000">
      <w:pPr>
        <w:numPr>
          <w:ilvl w:val="1"/>
          <w:numId w:val="276"/>
        </w:numPr>
        <w:spacing w:after="205"/>
        <w:ind w:right="14" w:hanging="720"/>
        <w:jc w:val="left"/>
      </w:pPr>
      <w:r>
        <w:rPr>
          <w:b/>
        </w:rPr>
        <w:t>Humidity</w:t>
      </w:r>
    </w:p>
    <w:p w14:paraId="66BDC153" w14:textId="77777777" w:rsidR="00676923" w:rsidRDefault="00000000">
      <w:pPr>
        <w:numPr>
          <w:ilvl w:val="1"/>
          <w:numId w:val="266"/>
        </w:numPr>
        <w:ind w:right="48" w:hanging="720"/>
      </w:pPr>
      <w:r>
        <w:lastRenderedPageBreak/>
        <w:t>1, 2 &amp; 4</w:t>
      </w:r>
    </w:p>
    <w:p w14:paraId="18AE8B7C" w14:textId="77777777" w:rsidR="00676923" w:rsidRDefault="00000000">
      <w:pPr>
        <w:numPr>
          <w:ilvl w:val="1"/>
          <w:numId w:val="266"/>
        </w:numPr>
        <w:ind w:right="48" w:hanging="720"/>
      </w:pPr>
      <w:r>
        <w:t>1 &amp; 2</w:t>
      </w:r>
    </w:p>
    <w:p w14:paraId="7B29D0F6" w14:textId="77777777" w:rsidR="00676923" w:rsidRDefault="00000000">
      <w:pPr>
        <w:numPr>
          <w:ilvl w:val="1"/>
          <w:numId w:val="266"/>
        </w:numPr>
        <w:ind w:right="48" w:hanging="720"/>
      </w:pPr>
      <w:r>
        <w:t>2, 3 &amp; 4</w:t>
      </w:r>
    </w:p>
    <w:p w14:paraId="0E42610F" w14:textId="77777777" w:rsidR="00676923" w:rsidRDefault="00000000">
      <w:pPr>
        <w:numPr>
          <w:ilvl w:val="1"/>
          <w:numId w:val="266"/>
        </w:numPr>
        <w:spacing w:after="201"/>
        <w:ind w:right="48" w:hanging="720"/>
      </w:pPr>
      <w:r>
        <w:t>1, 2 &amp; 3</w:t>
      </w:r>
    </w:p>
    <w:p w14:paraId="2392414F" w14:textId="77777777" w:rsidR="00676923" w:rsidRDefault="00000000">
      <w:pPr>
        <w:numPr>
          <w:ilvl w:val="0"/>
          <w:numId w:val="266"/>
        </w:numPr>
        <w:spacing w:after="205"/>
        <w:ind w:right="14" w:hanging="720"/>
        <w:jc w:val="left"/>
      </w:pPr>
      <w:r>
        <w:rPr>
          <w:b/>
        </w:rPr>
        <w:t>100% oxygen without pressure can be used up to:</w:t>
      </w:r>
    </w:p>
    <w:p w14:paraId="3CE04AC4" w14:textId="77777777" w:rsidR="00676923" w:rsidRDefault="00000000">
      <w:pPr>
        <w:numPr>
          <w:ilvl w:val="1"/>
          <w:numId w:val="266"/>
        </w:numPr>
        <w:ind w:right="48" w:hanging="720"/>
      </w:pPr>
      <w:r>
        <w:t>50 000 ft</w:t>
      </w:r>
    </w:p>
    <w:p w14:paraId="03A11D98" w14:textId="77777777" w:rsidR="00676923" w:rsidRDefault="00000000">
      <w:pPr>
        <w:numPr>
          <w:ilvl w:val="1"/>
          <w:numId w:val="266"/>
        </w:numPr>
        <w:ind w:right="48" w:hanging="720"/>
      </w:pPr>
      <w:r>
        <w:t>40 000 ft</w:t>
      </w:r>
    </w:p>
    <w:p w14:paraId="56F90245" w14:textId="77777777" w:rsidR="00676923" w:rsidRDefault="00000000">
      <w:pPr>
        <w:numPr>
          <w:ilvl w:val="1"/>
          <w:numId w:val="266"/>
        </w:numPr>
        <w:ind w:right="48" w:hanging="720"/>
      </w:pPr>
      <w:r>
        <w:t>60 000 ft</w:t>
      </w:r>
    </w:p>
    <w:p w14:paraId="29D8F7CB" w14:textId="77777777" w:rsidR="00676923" w:rsidRDefault="00000000">
      <w:pPr>
        <w:numPr>
          <w:ilvl w:val="1"/>
          <w:numId w:val="266"/>
        </w:numPr>
        <w:spacing w:after="201"/>
        <w:ind w:right="48" w:hanging="720"/>
      </w:pPr>
      <w:r>
        <w:t>70 000 ft</w:t>
      </w:r>
    </w:p>
    <w:p w14:paraId="03A701B7" w14:textId="77777777" w:rsidR="00676923" w:rsidRDefault="00000000">
      <w:pPr>
        <w:numPr>
          <w:ilvl w:val="0"/>
          <w:numId w:val="266"/>
        </w:numPr>
        <w:spacing w:after="205"/>
        <w:ind w:right="14" w:hanging="720"/>
        <w:jc w:val="left"/>
      </w:pPr>
      <w:r>
        <w:rPr>
          <w:b/>
        </w:rPr>
        <w:t>Which of the following statements are correct?: DCS can be avoided by:</w:t>
      </w:r>
    </w:p>
    <w:p w14:paraId="38F96A3A" w14:textId="77777777" w:rsidR="00676923" w:rsidRDefault="00000000">
      <w:pPr>
        <w:numPr>
          <w:ilvl w:val="1"/>
          <w:numId w:val="283"/>
        </w:numPr>
        <w:spacing w:after="11"/>
        <w:ind w:right="14" w:hanging="720"/>
        <w:jc w:val="left"/>
      </w:pPr>
      <w:r>
        <w:rPr>
          <w:b/>
        </w:rPr>
        <w:t>staying below 18 000 ft</w:t>
      </w:r>
    </w:p>
    <w:p w14:paraId="536CF502" w14:textId="77777777" w:rsidR="00676923" w:rsidRDefault="00000000">
      <w:pPr>
        <w:numPr>
          <w:ilvl w:val="1"/>
          <w:numId w:val="283"/>
        </w:numPr>
        <w:spacing w:after="11"/>
        <w:ind w:right="14" w:hanging="720"/>
        <w:jc w:val="left"/>
      </w:pPr>
      <w:r>
        <w:rPr>
          <w:b/>
        </w:rPr>
        <w:t>maintaining cabin pressure below 8000 ft</w:t>
      </w:r>
    </w:p>
    <w:p w14:paraId="1EDC3118" w14:textId="313CAE17" w:rsidR="00A27126" w:rsidRPr="00A27126" w:rsidRDefault="00000000">
      <w:pPr>
        <w:numPr>
          <w:ilvl w:val="1"/>
          <w:numId w:val="283"/>
        </w:numPr>
        <w:spacing w:after="205"/>
        <w:ind w:right="14" w:hanging="720"/>
        <w:jc w:val="left"/>
      </w:pPr>
      <w:r>
        <w:rPr>
          <w:b/>
        </w:rPr>
        <w:t>breathing 100% oxygen 30 minutes prior to and during flight</w:t>
      </w:r>
    </w:p>
    <w:p w14:paraId="16002193" w14:textId="3CC2F921" w:rsidR="00676923" w:rsidRDefault="00000000">
      <w:pPr>
        <w:numPr>
          <w:ilvl w:val="1"/>
          <w:numId w:val="283"/>
        </w:numPr>
        <w:spacing w:after="205"/>
        <w:ind w:right="14" w:hanging="720"/>
        <w:jc w:val="left"/>
      </w:pPr>
      <w:r>
        <w:rPr>
          <w:b/>
        </w:rPr>
        <w:t>exercising before and during flight</w:t>
      </w:r>
    </w:p>
    <w:p w14:paraId="1E14C1B2" w14:textId="77777777" w:rsidR="00676923" w:rsidRDefault="00000000">
      <w:pPr>
        <w:numPr>
          <w:ilvl w:val="1"/>
          <w:numId w:val="266"/>
        </w:numPr>
        <w:ind w:right="48" w:hanging="720"/>
      </w:pPr>
      <w:r>
        <w:t>all correct</w:t>
      </w:r>
    </w:p>
    <w:p w14:paraId="1D579379" w14:textId="77777777" w:rsidR="00676923" w:rsidRDefault="00000000">
      <w:pPr>
        <w:numPr>
          <w:ilvl w:val="1"/>
          <w:numId w:val="266"/>
        </w:numPr>
        <w:ind w:right="48" w:hanging="720"/>
      </w:pPr>
      <w:r>
        <w:t>1, 2 &amp; 3 correct</w:t>
      </w:r>
    </w:p>
    <w:p w14:paraId="43C13936" w14:textId="77777777" w:rsidR="00676923" w:rsidRDefault="00000000">
      <w:pPr>
        <w:numPr>
          <w:ilvl w:val="1"/>
          <w:numId w:val="266"/>
        </w:numPr>
        <w:ind w:right="48" w:hanging="720"/>
      </w:pPr>
      <w:r>
        <w:t>all wrong</w:t>
      </w:r>
    </w:p>
    <w:p w14:paraId="66BCA58E" w14:textId="77777777" w:rsidR="00676923" w:rsidRDefault="00000000">
      <w:pPr>
        <w:numPr>
          <w:ilvl w:val="1"/>
          <w:numId w:val="266"/>
        </w:numPr>
        <w:ind w:right="48" w:hanging="720"/>
      </w:pPr>
      <w:r>
        <w:t>2, 3 &amp; 4 correct</w:t>
      </w:r>
    </w:p>
    <w:p w14:paraId="6E2829BA" w14:textId="77777777" w:rsidR="00676923" w:rsidRDefault="00000000">
      <w:pPr>
        <w:numPr>
          <w:ilvl w:val="0"/>
          <w:numId w:val="266"/>
        </w:numPr>
        <w:spacing w:after="205"/>
        <w:ind w:right="14" w:hanging="720"/>
        <w:jc w:val="left"/>
      </w:pPr>
      <w:r>
        <w:rPr>
          <w:b/>
        </w:rPr>
        <w:t>At what altitude is pressure half that at MSL:</w:t>
      </w:r>
    </w:p>
    <w:p w14:paraId="15D5A90D" w14:textId="77777777" w:rsidR="00676923" w:rsidRDefault="00000000">
      <w:pPr>
        <w:numPr>
          <w:ilvl w:val="1"/>
          <w:numId w:val="266"/>
        </w:numPr>
        <w:ind w:right="48" w:hanging="720"/>
      </w:pPr>
      <w:r>
        <w:t>8000 ft</w:t>
      </w:r>
    </w:p>
    <w:p w14:paraId="40C32187" w14:textId="77777777" w:rsidR="00676923" w:rsidRDefault="00000000">
      <w:pPr>
        <w:numPr>
          <w:ilvl w:val="1"/>
          <w:numId w:val="266"/>
        </w:numPr>
        <w:ind w:right="48" w:hanging="720"/>
      </w:pPr>
      <w:r>
        <w:t>10 000 ft</w:t>
      </w:r>
    </w:p>
    <w:p w14:paraId="18EA0EAA" w14:textId="77777777" w:rsidR="00676923" w:rsidRDefault="00000000">
      <w:pPr>
        <w:numPr>
          <w:ilvl w:val="1"/>
          <w:numId w:val="266"/>
        </w:numPr>
        <w:ind w:right="48" w:hanging="720"/>
      </w:pPr>
      <w:r>
        <w:t>18 000 ft</w:t>
      </w:r>
    </w:p>
    <w:p w14:paraId="66414255" w14:textId="77777777" w:rsidR="00676923" w:rsidRDefault="00000000">
      <w:pPr>
        <w:numPr>
          <w:ilvl w:val="1"/>
          <w:numId w:val="266"/>
        </w:numPr>
        <w:spacing w:after="201"/>
        <w:ind w:right="48" w:hanging="720"/>
      </w:pPr>
      <w:r>
        <w:t>36 000 ft</w:t>
      </w:r>
    </w:p>
    <w:p w14:paraId="709AA805" w14:textId="77777777" w:rsidR="00676923" w:rsidRDefault="00000000">
      <w:pPr>
        <w:numPr>
          <w:ilvl w:val="0"/>
          <w:numId w:val="266"/>
        </w:numPr>
        <w:spacing w:after="205"/>
        <w:ind w:right="14" w:hanging="720"/>
        <w:jc w:val="left"/>
      </w:pPr>
      <w:r>
        <w:rPr>
          <w:b/>
        </w:rPr>
        <w:t>On expiration there is:</w:t>
      </w:r>
    </w:p>
    <w:p w14:paraId="782CAC4B" w14:textId="77777777" w:rsidR="00676923" w:rsidRDefault="00000000">
      <w:pPr>
        <w:numPr>
          <w:ilvl w:val="1"/>
          <w:numId w:val="266"/>
        </w:numPr>
        <w:ind w:right="48" w:hanging="720"/>
      </w:pPr>
      <w:r>
        <w:t>higher CO</w:t>
      </w:r>
      <w:r>
        <w:rPr>
          <w:sz w:val="20"/>
          <w:vertAlign w:val="subscript"/>
        </w:rPr>
        <w:t>2</w:t>
      </w:r>
      <w:r>
        <w:t xml:space="preserve"> content than on intake</w:t>
      </w:r>
    </w:p>
    <w:p w14:paraId="64DAA969" w14:textId="77777777" w:rsidR="00676923" w:rsidRDefault="00000000">
      <w:pPr>
        <w:numPr>
          <w:ilvl w:val="1"/>
          <w:numId w:val="266"/>
        </w:numPr>
        <w:ind w:right="48" w:hanging="720"/>
      </w:pPr>
      <w:r>
        <w:t>more oxygen content than on intake</w:t>
      </w:r>
    </w:p>
    <w:p w14:paraId="33A21E33" w14:textId="77777777" w:rsidR="00676923" w:rsidRDefault="00000000">
      <w:pPr>
        <w:numPr>
          <w:ilvl w:val="1"/>
          <w:numId w:val="266"/>
        </w:numPr>
        <w:ind w:right="48" w:hanging="720"/>
      </w:pPr>
      <w:r>
        <w:t xml:space="preserve">less water </w:t>
      </w:r>
      <w:proofErr w:type="spellStart"/>
      <w:r>
        <w:t>vapour</w:t>
      </w:r>
      <w:proofErr w:type="spellEnd"/>
      <w:r>
        <w:t xml:space="preserve"> content than on intake</w:t>
      </w:r>
    </w:p>
    <w:p w14:paraId="6D6D6A6F" w14:textId="77777777" w:rsidR="00676923" w:rsidRDefault="00000000">
      <w:pPr>
        <w:numPr>
          <w:ilvl w:val="1"/>
          <w:numId w:val="266"/>
        </w:numPr>
        <w:spacing w:after="238"/>
        <w:ind w:right="48" w:hanging="720"/>
      </w:pPr>
      <w:r>
        <w:t>the same CO</w:t>
      </w:r>
      <w:r>
        <w:rPr>
          <w:sz w:val="20"/>
          <w:vertAlign w:val="subscript"/>
        </w:rPr>
        <w:t>2</w:t>
      </w:r>
      <w:r>
        <w:t xml:space="preserve"> content as on intake</w:t>
      </w:r>
    </w:p>
    <w:p w14:paraId="19991159" w14:textId="77777777" w:rsidR="00676923" w:rsidRDefault="00000000">
      <w:pPr>
        <w:numPr>
          <w:ilvl w:val="0"/>
          <w:numId w:val="266"/>
        </w:numPr>
        <w:spacing w:after="205"/>
        <w:ind w:right="14" w:hanging="720"/>
        <w:jc w:val="left"/>
      </w:pPr>
      <w:r>
        <w:rPr>
          <w:b/>
        </w:rPr>
        <w:t>The Critical Zone of hypoxia begins at:</w:t>
      </w:r>
    </w:p>
    <w:p w14:paraId="203B41E6" w14:textId="77777777" w:rsidR="00676923" w:rsidRDefault="00000000">
      <w:pPr>
        <w:numPr>
          <w:ilvl w:val="1"/>
          <w:numId w:val="266"/>
        </w:numPr>
        <w:ind w:right="48" w:hanging="720"/>
      </w:pPr>
      <w:r>
        <w:t>18 000 ft</w:t>
      </w:r>
    </w:p>
    <w:p w14:paraId="1C5BE1BC" w14:textId="77777777" w:rsidR="00676923" w:rsidRDefault="00000000">
      <w:pPr>
        <w:numPr>
          <w:ilvl w:val="1"/>
          <w:numId w:val="266"/>
        </w:numPr>
        <w:ind w:right="48" w:hanging="720"/>
      </w:pPr>
      <w:r>
        <w:t>20 000 ft</w:t>
      </w:r>
    </w:p>
    <w:p w14:paraId="0BEFA039" w14:textId="77777777" w:rsidR="00676923" w:rsidRDefault="00000000">
      <w:pPr>
        <w:numPr>
          <w:ilvl w:val="1"/>
          <w:numId w:val="266"/>
        </w:numPr>
        <w:ind w:right="48" w:hanging="720"/>
      </w:pPr>
      <w:r>
        <w:t>23 000 ft</w:t>
      </w:r>
    </w:p>
    <w:p w14:paraId="02E263A8" w14:textId="77777777" w:rsidR="00676923" w:rsidRDefault="00000000">
      <w:pPr>
        <w:numPr>
          <w:ilvl w:val="1"/>
          <w:numId w:val="266"/>
        </w:numPr>
        <w:spacing w:after="201"/>
        <w:ind w:right="48" w:hanging="720"/>
      </w:pPr>
      <w:r>
        <w:t>3600 ft</w:t>
      </w:r>
    </w:p>
    <w:p w14:paraId="4215D94E" w14:textId="77777777" w:rsidR="00676923" w:rsidRDefault="00000000">
      <w:pPr>
        <w:numPr>
          <w:ilvl w:val="0"/>
          <w:numId w:val="266"/>
        </w:numPr>
        <w:spacing w:after="205"/>
        <w:ind w:right="14" w:hanging="720"/>
        <w:jc w:val="left"/>
      </w:pPr>
      <w:r>
        <w:rPr>
          <w:b/>
        </w:rPr>
        <w:t>TUC is dependent upon:</w:t>
      </w:r>
    </w:p>
    <w:p w14:paraId="5B3E64CC" w14:textId="77777777" w:rsidR="00676923" w:rsidRDefault="00000000">
      <w:pPr>
        <w:numPr>
          <w:ilvl w:val="1"/>
          <w:numId w:val="279"/>
        </w:numPr>
        <w:spacing w:after="11"/>
        <w:ind w:right="14" w:hanging="720"/>
        <w:jc w:val="left"/>
      </w:pPr>
      <w:r>
        <w:rPr>
          <w:b/>
        </w:rPr>
        <w:t>rate of decompression</w:t>
      </w:r>
    </w:p>
    <w:p w14:paraId="03ADC054" w14:textId="77777777" w:rsidR="00676923" w:rsidRDefault="00000000">
      <w:pPr>
        <w:numPr>
          <w:ilvl w:val="1"/>
          <w:numId w:val="279"/>
        </w:numPr>
        <w:spacing w:after="11"/>
        <w:ind w:right="14" w:hanging="720"/>
        <w:jc w:val="left"/>
      </w:pPr>
      <w:r>
        <w:rPr>
          <w:noProof/>
          <w:color w:val="000000"/>
        </w:rPr>
        <w:lastRenderedPageBreak/>
        <mc:AlternateContent>
          <mc:Choice Requires="wpg">
            <w:drawing>
              <wp:anchor distT="0" distB="0" distL="114300" distR="114300" simplePos="0" relativeHeight="252109824" behindDoc="0" locked="0" layoutInCell="1" allowOverlap="1" wp14:anchorId="4C472AE7" wp14:editId="6145B6FC">
                <wp:simplePos x="0" y="0"/>
                <wp:positionH relativeFrom="page">
                  <wp:posOffset>0</wp:posOffset>
                </wp:positionH>
                <wp:positionV relativeFrom="page">
                  <wp:posOffset>6048006</wp:posOffset>
                </wp:positionV>
                <wp:extent cx="431999" cy="1215706"/>
                <wp:effectExtent l="0" t="0" r="0" b="0"/>
                <wp:wrapSquare wrapText="bothSides"/>
                <wp:docPr id="833341" name="Group 833341"/>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236" name="Shape 9322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6353" name="Rectangle 146353"/>
                        <wps:cNvSpPr/>
                        <wps:spPr>
                          <a:xfrm rot="5399999">
                            <a:off x="2649" y="91684"/>
                            <a:ext cx="182423" cy="149891"/>
                          </a:xfrm>
                          <a:prstGeom prst="rect">
                            <a:avLst/>
                          </a:prstGeom>
                          <a:ln>
                            <a:noFill/>
                          </a:ln>
                        </wps:spPr>
                        <wps:txbx>
                          <w:txbxContent>
                            <w:p w14:paraId="0F59C08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6354" name="Rectangle 146354"/>
                        <wps:cNvSpPr/>
                        <wps:spPr>
                          <a:xfrm rot="5399999">
                            <a:off x="-489556" y="841337"/>
                            <a:ext cx="1166289" cy="161208"/>
                          </a:xfrm>
                          <a:prstGeom prst="rect">
                            <a:avLst/>
                          </a:prstGeom>
                          <a:ln>
                            <a:noFill/>
                          </a:ln>
                        </wps:spPr>
                        <wps:txbx>
                          <w:txbxContent>
                            <w:p w14:paraId="6F48D4EF"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4C472AE7" id="Group 833341" o:spid="_x0000_s3014" style="position:absolute;left:0;text-align:left;margin-left:0;margin-top:476.2pt;width:34pt;height:95.7pt;z-index:252109824;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">
                <v:shape id="Shape 932236" o:spid="_x0000_s3015"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" path="m,l431999,r,287998l,287998,,e" fillcolor="#181717" stroked="f" strokeweight="0">
                  <v:stroke miterlimit="83231f" joinstyle="miter"/>
                  <v:path arrowok="t" textboxrect="0,0,431999,287998"/>
                </v:shape>
                <v:rect id="Rectangle 146353" o:spid="_x0000_s3016"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" filled="f" stroked="f">
                  <v:textbox inset="0,0,0,0">
                    <w:txbxContent>
                      <w:p w14:paraId="0F59C088" w14:textId="77777777" w:rsidR="00676923" w:rsidRDefault="00000000">
                        <w:pPr>
                          <w:spacing w:after="160" w:line="259" w:lineRule="auto"/>
                          <w:ind w:left="0" w:firstLine="0"/>
                          <w:jc w:val="left"/>
                        </w:pPr>
                        <w:r>
                          <w:rPr>
                            <w:b/>
                            <w:color w:val="FFFEFD"/>
                            <w:sz w:val="18"/>
                          </w:rPr>
                          <w:t>18</w:t>
                        </w:r>
                      </w:p>
                    </w:txbxContent>
                  </v:textbox>
                </v:rect>
                <v:rect id="Rectangle 146354" o:spid="_x0000_s3017"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" filled="f" stroked="f">
                  <v:textbox inset="0,0,0,0">
                    <w:txbxContent>
                      <w:p w14:paraId="6F48D4EF"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altitude of the occurrence</w:t>
      </w:r>
    </w:p>
    <w:p w14:paraId="3BB7FE4E" w14:textId="77777777" w:rsidR="00676923" w:rsidRDefault="00000000">
      <w:pPr>
        <w:numPr>
          <w:ilvl w:val="1"/>
          <w:numId w:val="279"/>
        </w:numPr>
        <w:spacing w:after="11"/>
        <w:ind w:right="14" w:hanging="720"/>
        <w:jc w:val="left"/>
      </w:pPr>
      <w:r>
        <w:rPr>
          <w:b/>
        </w:rPr>
        <w:t>type of aircraft</w:t>
      </w:r>
    </w:p>
    <w:p w14:paraId="1E6337E1" w14:textId="7AF6D0E1" w:rsidR="00A27126" w:rsidRPr="00A27126" w:rsidRDefault="00000000">
      <w:pPr>
        <w:numPr>
          <w:ilvl w:val="1"/>
          <w:numId w:val="279"/>
        </w:numPr>
        <w:spacing w:after="205"/>
        <w:ind w:right="14" w:hanging="720"/>
        <w:jc w:val="left"/>
      </w:pPr>
      <w:r>
        <w:rPr>
          <w:b/>
        </w:rPr>
        <w:t>activity of the pilot</w:t>
      </w:r>
    </w:p>
    <w:p w14:paraId="1CA3BB1F" w14:textId="7FEF6784" w:rsidR="00676923" w:rsidRDefault="00000000">
      <w:pPr>
        <w:numPr>
          <w:ilvl w:val="1"/>
          <w:numId w:val="279"/>
        </w:numPr>
        <w:spacing w:after="205"/>
        <w:ind w:right="14" w:hanging="720"/>
        <w:jc w:val="left"/>
      </w:pPr>
      <w:r>
        <w:rPr>
          <w:b/>
        </w:rPr>
        <w:t>personal health</w:t>
      </w:r>
    </w:p>
    <w:p w14:paraId="504E645C" w14:textId="77777777" w:rsidR="00676923" w:rsidRDefault="00000000">
      <w:pPr>
        <w:numPr>
          <w:ilvl w:val="1"/>
          <w:numId w:val="266"/>
        </w:numPr>
        <w:ind w:right="48" w:hanging="720"/>
      </w:pPr>
      <w:r>
        <w:t>1, 2 &amp; 3</w:t>
      </w:r>
    </w:p>
    <w:p w14:paraId="6A6CFDED" w14:textId="77777777" w:rsidR="00676923" w:rsidRDefault="00000000">
      <w:pPr>
        <w:numPr>
          <w:ilvl w:val="1"/>
          <w:numId w:val="266"/>
        </w:numPr>
        <w:ind w:right="48" w:hanging="720"/>
      </w:pPr>
      <w:proofErr w:type="gramStart"/>
      <w:r>
        <w:t>all of</w:t>
      </w:r>
      <w:proofErr w:type="gramEnd"/>
      <w:r>
        <w:t xml:space="preserve"> the above</w:t>
      </w:r>
    </w:p>
    <w:p w14:paraId="72566B80" w14:textId="77777777" w:rsidR="00676923" w:rsidRDefault="00000000">
      <w:pPr>
        <w:numPr>
          <w:ilvl w:val="1"/>
          <w:numId w:val="266"/>
        </w:numPr>
        <w:ind w:right="48" w:hanging="720"/>
      </w:pPr>
      <w:r>
        <w:t>all except 3</w:t>
      </w:r>
    </w:p>
    <w:p w14:paraId="7866F7BF" w14:textId="77777777" w:rsidR="00676923" w:rsidRDefault="00000000">
      <w:pPr>
        <w:numPr>
          <w:ilvl w:val="1"/>
          <w:numId w:val="266"/>
        </w:numPr>
        <w:spacing w:after="201"/>
        <w:ind w:right="48" w:hanging="720"/>
      </w:pPr>
      <w:r>
        <w:t>2, 3 &amp; 5</w:t>
      </w:r>
    </w:p>
    <w:p w14:paraId="213B49F5" w14:textId="77777777" w:rsidR="00676923" w:rsidRDefault="00000000">
      <w:pPr>
        <w:numPr>
          <w:ilvl w:val="0"/>
          <w:numId w:val="266"/>
        </w:numPr>
        <w:spacing w:after="205"/>
        <w:ind w:right="14" w:hanging="720"/>
        <w:jc w:val="left"/>
      </w:pPr>
      <w:r>
        <w:rPr>
          <w:b/>
        </w:rPr>
        <w:t>Under normal conditions which gas diffuses from the blood to the alveoli?</w:t>
      </w:r>
    </w:p>
    <w:p w14:paraId="7A91014F" w14:textId="77777777" w:rsidR="00676923" w:rsidRDefault="00000000">
      <w:pPr>
        <w:numPr>
          <w:ilvl w:val="1"/>
          <w:numId w:val="266"/>
        </w:numPr>
        <w:ind w:right="48" w:hanging="720"/>
      </w:pPr>
      <w:r>
        <w:t>Oxygen</w:t>
      </w:r>
    </w:p>
    <w:p w14:paraId="27EC3494" w14:textId="77777777" w:rsidR="00676923" w:rsidRDefault="00000000">
      <w:pPr>
        <w:numPr>
          <w:ilvl w:val="1"/>
          <w:numId w:val="266"/>
        </w:numPr>
        <w:ind w:right="48" w:hanging="720"/>
      </w:pPr>
      <w:r>
        <w:t>Carbon dioxide</w:t>
      </w:r>
    </w:p>
    <w:p w14:paraId="2BA9D56D" w14:textId="77777777" w:rsidR="00676923" w:rsidRDefault="00000000">
      <w:pPr>
        <w:numPr>
          <w:ilvl w:val="1"/>
          <w:numId w:val="266"/>
        </w:numPr>
        <w:ind w:right="48" w:hanging="720"/>
      </w:pPr>
      <w:r>
        <w:t>Carbon monoxide</w:t>
      </w:r>
    </w:p>
    <w:p w14:paraId="2D6D9143" w14:textId="77777777" w:rsidR="00676923" w:rsidRDefault="00000000">
      <w:pPr>
        <w:numPr>
          <w:ilvl w:val="1"/>
          <w:numId w:val="266"/>
        </w:numPr>
        <w:spacing w:after="201"/>
        <w:ind w:right="48" w:hanging="720"/>
      </w:pPr>
      <w:r>
        <w:t>Nitrogen</w:t>
      </w:r>
    </w:p>
    <w:p w14:paraId="5F6A88EF" w14:textId="77777777" w:rsidR="00676923" w:rsidRDefault="00000000">
      <w:pPr>
        <w:numPr>
          <w:ilvl w:val="0"/>
          <w:numId w:val="266"/>
        </w:numPr>
        <w:spacing w:after="205"/>
        <w:ind w:right="14" w:hanging="720"/>
        <w:jc w:val="left"/>
      </w:pPr>
      <w:r>
        <w:rPr>
          <w:b/>
        </w:rPr>
        <w:t>Under normal conditions, external respiration is a subconscious process that occurs at a rate of:</w:t>
      </w:r>
    </w:p>
    <w:p w14:paraId="1514319D" w14:textId="77777777" w:rsidR="00676923" w:rsidRDefault="00000000">
      <w:pPr>
        <w:numPr>
          <w:ilvl w:val="1"/>
          <w:numId w:val="266"/>
        </w:numPr>
        <w:ind w:right="48" w:hanging="720"/>
      </w:pPr>
      <w:r>
        <w:t>20 to 30 breaths/min, averaging 25 breaths/minute</w:t>
      </w:r>
    </w:p>
    <w:p w14:paraId="42C00005" w14:textId="77777777" w:rsidR="00676923" w:rsidRDefault="00000000">
      <w:pPr>
        <w:numPr>
          <w:ilvl w:val="1"/>
          <w:numId w:val="266"/>
        </w:numPr>
        <w:ind w:right="48" w:hanging="720"/>
      </w:pPr>
      <w:r>
        <w:t>30 to 40 breaths/min, averaging 35 breaths/minute</w:t>
      </w:r>
    </w:p>
    <w:p w14:paraId="5ACD8B31" w14:textId="77777777" w:rsidR="00676923" w:rsidRDefault="00000000">
      <w:pPr>
        <w:numPr>
          <w:ilvl w:val="1"/>
          <w:numId w:val="266"/>
        </w:numPr>
        <w:ind w:right="48" w:hanging="720"/>
      </w:pPr>
      <w:r>
        <w:t>15 to 25 breaths/min, averaging 20 breaths/minute</w:t>
      </w:r>
    </w:p>
    <w:p w14:paraId="1A61CCAA" w14:textId="77777777" w:rsidR="00676923" w:rsidRDefault="00000000">
      <w:pPr>
        <w:numPr>
          <w:ilvl w:val="1"/>
          <w:numId w:val="266"/>
        </w:numPr>
        <w:ind w:right="48" w:hanging="720"/>
      </w:pPr>
      <w:r>
        <w:t>12 to 20 breaths/min, averaging 16 breaths/minute</w:t>
      </w:r>
    </w:p>
    <w:p w14:paraId="34F564E2" w14:textId="77777777" w:rsidR="00676923" w:rsidRDefault="00000000">
      <w:pPr>
        <w:numPr>
          <w:ilvl w:val="0"/>
          <w:numId w:val="266"/>
        </w:numPr>
        <w:spacing w:after="205"/>
        <w:ind w:right="14" w:hanging="720"/>
        <w:jc w:val="left"/>
      </w:pPr>
      <w:r>
        <w:rPr>
          <w:b/>
        </w:rPr>
        <w:t>A person who smokes is:</w:t>
      </w:r>
    </w:p>
    <w:p w14:paraId="452C04BF" w14:textId="77777777" w:rsidR="00676923" w:rsidRDefault="00000000">
      <w:pPr>
        <w:numPr>
          <w:ilvl w:val="1"/>
          <w:numId w:val="281"/>
        </w:numPr>
        <w:spacing w:after="11"/>
        <w:ind w:right="1575" w:hanging="720"/>
        <w:jc w:val="left"/>
      </w:pPr>
      <w:r>
        <w:rPr>
          <w:b/>
        </w:rPr>
        <w:t>more likely to develop coronary heart disease</w:t>
      </w:r>
    </w:p>
    <w:p w14:paraId="5D5C3DEB" w14:textId="440B111B" w:rsidR="00A27126" w:rsidRPr="00A27126" w:rsidRDefault="00000000">
      <w:pPr>
        <w:numPr>
          <w:ilvl w:val="1"/>
          <w:numId w:val="281"/>
        </w:numPr>
        <w:spacing w:after="205"/>
        <w:ind w:right="1575" w:hanging="720"/>
        <w:jc w:val="left"/>
      </w:pPr>
      <w:r>
        <w:rPr>
          <w:b/>
        </w:rPr>
        <w:t>has an increased physiological altitude</w:t>
      </w:r>
      <w:r>
        <w:rPr>
          <w:b/>
        </w:rPr>
        <w:tab/>
      </w:r>
    </w:p>
    <w:p w14:paraId="44BEFAA3" w14:textId="69B845D7" w:rsidR="00676923" w:rsidRDefault="00000000">
      <w:pPr>
        <w:numPr>
          <w:ilvl w:val="1"/>
          <w:numId w:val="281"/>
        </w:numPr>
        <w:spacing w:after="205"/>
        <w:ind w:right="1575" w:hanging="720"/>
        <w:jc w:val="left"/>
      </w:pPr>
      <w:r>
        <w:rPr>
          <w:b/>
        </w:rPr>
        <w:t>more likely to develop lung cancer</w:t>
      </w:r>
    </w:p>
    <w:p w14:paraId="6DA22497" w14:textId="77777777" w:rsidR="00676923" w:rsidRDefault="00000000">
      <w:pPr>
        <w:numPr>
          <w:ilvl w:val="1"/>
          <w:numId w:val="266"/>
        </w:numPr>
        <w:ind w:right="48" w:hanging="720"/>
      </w:pPr>
      <w:r>
        <w:t>3 only</w:t>
      </w:r>
    </w:p>
    <w:p w14:paraId="0062ABD9" w14:textId="77777777" w:rsidR="00676923" w:rsidRDefault="00000000">
      <w:pPr>
        <w:numPr>
          <w:ilvl w:val="1"/>
          <w:numId w:val="266"/>
        </w:numPr>
        <w:ind w:right="48" w:hanging="720"/>
      </w:pPr>
      <w:r>
        <w:t>1 &amp; 2 only</w:t>
      </w:r>
    </w:p>
    <w:p w14:paraId="64674207" w14:textId="77777777" w:rsidR="00676923" w:rsidRDefault="00000000">
      <w:pPr>
        <w:numPr>
          <w:ilvl w:val="1"/>
          <w:numId w:val="266"/>
        </w:numPr>
        <w:ind w:right="48" w:hanging="720"/>
      </w:pPr>
      <w:r>
        <w:t>1 &amp; 3 only</w:t>
      </w:r>
    </w:p>
    <w:p w14:paraId="685CE819" w14:textId="77777777" w:rsidR="00676923" w:rsidRDefault="00000000">
      <w:pPr>
        <w:numPr>
          <w:ilvl w:val="1"/>
          <w:numId w:val="266"/>
        </w:numPr>
        <w:spacing w:after="201"/>
        <w:ind w:right="48" w:hanging="720"/>
      </w:pPr>
      <w:r>
        <w:t>1, 2 &amp; 3</w:t>
      </w:r>
    </w:p>
    <w:p w14:paraId="4F410257" w14:textId="77777777" w:rsidR="00676923" w:rsidRDefault="00000000">
      <w:pPr>
        <w:numPr>
          <w:ilvl w:val="0"/>
          <w:numId w:val="266"/>
        </w:numPr>
        <w:spacing w:after="205"/>
        <w:ind w:right="14" w:hanging="720"/>
        <w:jc w:val="left"/>
      </w:pPr>
      <w:r>
        <w:rPr>
          <w:b/>
        </w:rPr>
        <w:t>At what height does the Critical Zone of hypoxia end?</w:t>
      </w:r>
    </w:p>
    <w:p w14:paraId="0C0395BB" w14:textId="77777777" w:rsidR="00676923" w:rsidRDefault="00000000">
      <w:pPr>
        <w:numPr>
          <w:ilvl w:val="1"/>
          <w:numId w:val="266"/>
        </w:numPr>
        <w:ind w:right="48" w:hanging="720"/>
      </w:pPr>
      <w:r>
        <w:t>38 000 ft</w:t>
      </w:r>
    </w:p>
    <w:p w14:paraId="0093DD69" w14:textId="77777777" w:rsidR="00676923" w:rsidRDefault="00000000">
      <w:pPr>
        <w:numPr>
          <w:ilvl w:val="1"/>
          <w:numId w:val="266"/>
        </w:numPr>
        <w:ind w:right="48" w:hanging="720"/>
      </w:pPr>
      <w:r>
        <w:t>23 000 ft</w:t>
      </w:r>
    </w:p>
    <w:p w14:paraId="43A1BAA5" w14:textId="77777777" w:rsidR="00676923" w:rsidRDefault="00000000">
      <w:pPr>
        <w:numPr>
          <w:ilvl w:val="1"/>
          <w:numId w:val="266"/>
        </w:numPr>
        <w:ind w:right="48" w:hanging="720"/>
      </w:pPr>
      <w:r>
        <w:t>18 000 ft</w:t>
      </w:r>
    </w:p>
    <w:p w14:paraId="2E8219F2" w14:textId="77777777" w:rsidR="00676923" w:rsidRDefault="00000000">
      <w:pPr>
        <w:numPr>
          <w:ilvl w:val="1"/>
          <w:numId w:val="266"/>
        </w:numPr>
        <w:spacing w:after="201"/>
        <w:ind w:right="48" w:hanging="720"/>
      </w:pPr>
      <w:r>
        <w:t>20 000 ft</w:t>
      </w:r>
    </w:p>
    <w:p w14:paraId="502A1B3A" w14:textId="77777777" w:rsidR="00676923" w:rsidRDefault="00000000">
      <w:pPr>
        <w:numPr>
          <w:ilvl w:val="0"/>
          <w:numId w:val="266"/>
        </w:numPr>
        <w:spacing w:after="205"/>
        <w:ind w:right="14" w:hanging="720"/>
        <w:jc w:val="left"/>
      </w:pPr>
      <w:r>
        <w:rPr>
          <w:b/>
        </w:rPr>
        <w:t>In an ascent, where is the greatest pressure differential?</w:t>
      </w:r>
    </w:p>
    <w:p w14:paraId="7A635064" w14:textId="77777777" w:rsidR="00676923" w:rsidRDefault="00000000">
      <w:pPr>
        <w:numPr>
          <w:ilvl w:val="1"/>
          <w:numId w:val="266"/>
        </w:numPr>
        <w:ind w:right="48" w:hanging="720"/>
      </w:pPr>
      <w:r>
        <w:t>0 - 5000 ft</w:t>
      </w:r>
    </w:p>
    <w:p w14:paraId="4F1001BD" w14:textId="77777777" w:rsidR="00676923" w:rsidRDefault="00000000">
      <w:pPr>
        <w:numPr>
          <w:ilvl w:val="1"/>
          <w:numId w:val="266"/>
        </w:numPr>
        <w:ind w:right="48" w:hanging="720"/>
      </w:pPr>
      <w:r>
        <w:t>5000 - 10 000 ft</w:t>
      </w:r>
    </w:p>
    <w:p w14:paraId="341FA1C7" w14:textId="77777777" w:rsidR="00676923" w:rsidRDefault="00000000">
      <w:pPr>
        <w:numPr>
          <w:ilvl w:val="1"/>
          <w:numId w:val="266"/>
        </w:numPr>
        <w:ind w:right="48" w:hanging="720"/>
      </w:pPr>
      <w:r>
        <w:t>10 000 - 15 000 ft</w:t>
      </w:r>
    </w:p>
    <w:p w14:paraId="3C8E1B45" w14:textId="77777777" w:rsidR="00676923" w:rsidRDefault="00000000">
      <w:pPr>
        <w:numPr>
          <w:ilvl w:val="1"/>
          <w:numId w:val="266"/>
        </w:numPr>
        <w:spacing w:after="201"/>
        <w:ind w:right="48" w:hanging="720"/>
      </w:pPr>
      <w:r>
        <w:lastRenderedPageBreak/>
        <w:t>40 000 - 45 000 ft</w:t>
      </w:r>
    </w:p>
    <w:p w14:paraId="32B906F3" w14:textId="77777777" w:rsidR="00676923" w:rsidRDefault="00000000">
      <w:pPr>
        <w:numPr>
          <w:ilvl w:val="0"/>
          <w:numId w:val="266"/>
        </w:numPr>
        <w:spacing w:after="205"/>
        <w:ind w:right="14" w:hanging="720"/>
        <w:jc w:val="left"/>
      </w:pPr>
      <w:r>
        <w:rPr>
          <w:b/>
        </w:rPr>
        <w:t>Short-term memory impairment occurs at what height?</w:t>
      </w:r>
    </w:p>
    <w:p w14:paraId="7F4C6CCB"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10848" behindDoc="0" locked="0" layoutInCell="1" allowOverlap="1" wp14:anchorId="4A89BDEF" wp14:editId="2148523E">
                <wp:simplePos x="0" y="0"/>
                <wp:positionH relativeFrom="page">
                  <wp:posOffset>7128002</wp:posOffset>
                </wp:positionH>
                <wp:positionV relativeFrom="page">
                  <wp:posOffset>6048007</wp:posOffset>
                </wp:positionV>
                <wp:extent cx="432003" cy="1504478"/>
                <wp:effectExtent l="0" t="0" r="0" b="0"/>
                <wp:wrapSquare wrapText="bothSides"/>
                <wp:docPr id="834984" name="Group 83498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6518" name="Shape 14651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6670" name="Rectangle 146670"/>
                        <wps:cNvSpPr/>
                        <wps:spPr>
                          <a:xfrm rot="-5399999">
                            <a:off x="125078" y="1383263"/>
                            <a:ext cx="238906" cy="161208"/>
                          </a:xfrm>
                          <a:prstGeom prst="rect">
                            <a:avLst/>
                          </a:prstGeom>
                          <a:ln>
                            <a:noFill/>
                          </a:ln>
                        </wps:spPr>
                        <wps:txbx>
                          <w:txbxContent>
                            <w:p w14:paraId="0B402DBB"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6520" name="Rectangle 146520"/>
                        <wps:cNvSpPr/>
                        <wps:spPr>
                          <a:xfrm rot="-5399999">
                            <a:off x="-360182" y="610002"/>
                            <a:ext cx="1397183" cy="161208"/>
                          </a:xfrm>
                          <a:prstGeom prst="rect">
                            <a:avLst/>
                          </a:prstGeom>
                          <a:ln>
                            <a:noFill/>
                          </a:ln>
                        </wps:spPr>
                        <wps:txbx>
                          <w:txbxContent>
                            <w:p w14:paraId="50755B3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6521" name="Rectangle 146521"/>
                        <wps:cNvSpPr/>
                        <wps:spPr>
                          <a:xfrm rot="-5399999">
                            <a:off x="246927" y="46420"/>
                            <a:ext cx="182423" cy="149891"/>
                          </a:xfrm>
                          <a:prstGeom prst="rect">
                            <a:avLst/>
                          </a:prstGeom>
                          <a:ln>
                            <a:noFill/>
                          </a:ln>
                        </wps:spPr>
                        <wps:txbx>
                          <w:txbxContent>
                            <w:p w14:paraId="66BEDC7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4A89BDEF" id="Group 834984" o:spid="_x0000_s3018" style="position:absolute;left:0;text-align:left;margin-left:561.25pt;margin-top:476.2pt;width:34pt;height:118.45pt;z-index:252110848;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">
                <v:shape id="Shape 146518" o:spid="_x0000_s3019"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46670" o:spid="_x0000_s3020"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" filled="f" stroked="f">
                  <v:textbox inset="0,0,0,0">
                    <w:txbxContent>
                      <w:p w14:paraId="0B402DBB" w14:textId="77777777" w:rsidR="00676923" w:rsidRDefault="00000000">
                        <w:pPr>
                          <w:spacing w:after="160" w:line="259" w:lineRule="auto"/>
                          <w:ind w:left="0" w:firstLine="0"/>
                          <w:jc w:val="left"/>
                        </w:pPr>
                        <w:r>
                          <w:rPr>
                            <w:b/>
                            <w:sz w:val="16"/>
                          </w:rPr>
                          <w:t xml:space="preserve"> </w:t>
                        </w:r>
                      </w:p>
                    </w:txbxContent>
                  </v:textbox>
                </v:rect>
                <v:rect id="Rectangle 146520" o:spid="_x0000_s3021"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" filled="f" stroked="f">
                  <v:textbox inset="0,0,0,0">
                    <w:txbxContent>
                      <w:p w14:paraId="50755B3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6521" o:spid="_x0000_s3022"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" filled="f" stroked="f">
                  <v:textbox inset="0,0,0,0">
                    <w:txbxContent>
                      <w:p w14:paraId="66BEDC76"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8000 ft</w:t>
      </w:r>
    </w:p>
    <w:p w14:paraId="31F6A3C1" w14:textId="77777777" w:rsidR="00676923" w:rsidRDefault="00000000">
      <w:pPr>
        <w:numPr>
          <w:ilvl w:val="1"/>
          <w:numId w:val="266"/>
        </w:numPr>
        <w:ind w:right="48" w:hanging="720"/>
      </w:pPr>
      <w:r>
        <w:t>12 000 ft</w:t>
      </w:r>
    </w:p>
    <w:p w14:paraId="5DF4EE44" w14:textId="77777777" w:rsidR="00676923" w:rsidRDefault="00000000">
      <w:pPr>
        <w:numPr>
          <w:ilvl w:val="1"/>
          <w:numId w:val="266"/>
        </w:numPr>
        <w:ind w:right="48" w:hanging="720"/>
      </w:pPr>
      <w:r>
        <w:t>15 000 ft</w:t>
      </w:r>
    </w:p>
    <w:p w14:paraId="186587AA" w14:textId="77777777" w:rsidR="00676923" w:rsidRDefault="00000000">
      <w:pPr>
        <w:numPr>
          <w:ilvl w:val="1"/>
          <w:numId w:val="266"/>
        </w:numPr>
        <w:spacing w:after="201"/>
        <w:ind w:right="48" w:hanging="720"/>
      </w:pPr>
      <w:r>
        <w:t>18 000 ft</w:t>
      </w:r>
    </w:p>
    <w:p w14:paraId="0A1239E3" w14:textId="77777777" w:rsidR="00676923" w:rsidRDefault="00000000">
      <w:pPr>
        <w:numPr>
          <w:ilvl w:val="0"/>
          <w:numId w:val="266"/>
        </w:numPr>
        <w:spacing w:after="205"/>
        <w:ind w:right="14" w:hanging="720"/>
        <w:jc w:val="left"/>
      </w:pPr>
      <w:r>
        <w:rPr>
          <w:b/>
        </w:rPr>
        <w:t>Concerning hypoxia, why is it more hazardous if flying solo?</w:t>
      </w:r>
    </w:p>
    <w:p w14:paraId="7843649F" w14:textId="77777777" w:rsidR="00676923" w:rsidRDefault="00000000">
      <w:pPr>
        <w:numPr>
          <w:ilvl w:val="1"/>
          <w:numId w:val="266"/>
        </w:numPr>
        <w:ind w:right="48" w:hanging="720"/>
      </w:pPr>
      <w:r>
        <w:t>The effects are increased</w:t>
      </w:r>
    </w:p>
    <w:p w14:paraId="4C781994" w14:textId="77777777" w:rsidR="00676923" w:rsidRDefault="00000000">
      <w:pPr>
        <w:numPr>
          <w:ilvl w:val="1"/>
          <w:numId w:val="266"/>
        </w:numPr>
        <w:ind w:right="48" w:hanging="720"/>
      </w:pPr>
      <w:r>
        <w:t>It is difficult to recognize the first symptoms of hypoxia for a pilot in initial training</w:t>
      </w:r>
    </w:p>
    <w:p w14:paraId="367A194F" w14:textId="77777777" w:rsidR="00676923" w:rsidRDefault="00000000">
      <w:pPr>
        <w:numPr>
          <w:ilvl w:val="1"/>
          <w:numId w:val="266"/>
        </w:numPr>
        <w:ind w:right="48" w:hanging="720"/>
      </w:pPr>
      <w:r>
        <w:t>It is more difficult to manage the oxygen systems on your own</w:t>
      </w:r>
    </w:p>
    <w:p w14:paraId="0529BDAD" w14:textId="77777777" w:rsidR="00676923" w:rsidRDefault="00000000">
      <w:pPr>
        <w:numPr>
          <w:ilvl w:val="1"/>
          <w:numId w:val="266"/>
        </w:numPr>
        <w:spacing w:after="201"/>
        <w:ind w:right="48" w:hanging="720"/>
      </w:pPr>
      <w:r>
        <w:t>There is no one to take control once the symptoms of hypoxia appear</w:t>
      </w:r>
    </w:p>
    <w:p w14:paraId="2D5E3E63" w14:textId="77777777" w:rsidR="00676923" w:rsidRDefault="00000000">
      <w:pPr>
        <w:numPr>
          <w:ilvl w:val="0"/>
          <w:numId w:val="266"/>
        </w:numPr>
        <w:spacing w:after="205"/>
        <w:ind w:right="14" w:hanging="720"/>
        <w:jc w:val="left"/>
      </w:pPr>
      <w:r>
        <w:rPr>
          <w:b/>
        </w:rPr>
        <w:t>DCS symptoms can occur:</w:t>
      </w:r>
    </w:p>
    <w:p w14:paraId="138C19B5" w14:textId="77777777" w:rsidR="00676923" w:rsidRDefault="00000000">
      <w:pPr>
        <w:numPr>
          <w:ilvl w:val="1"/>
          <w:numId w:val="266"/>
        </w:numPr>
        <w:ind w:right="48" w:hanging="720"/>
      </w:pPr>
      <w:r>
        <w:t>when flying from an area if high pressure to an area of low pressure in an unpressurized aircraft</w:t>
      </w:r>
    </w:p>
    <w:p w14:paraId="00C30202" w14:textId="77777777" w:rsidR="00676923" w:rsidRDefault="00000000">
      <w:pPr>
        <w:numPr>
          <w:ilvl w:val="1"/>
          <w:numId w:val="266"/>
        </w:numPr>
        <w:ind w:right="48" w:hanging="720"/>
      </w:pPr>
      <w:r>
        <w:t>when cabin pressure surges below 18 000 ft</w:t>
      </w:r>
    </w:p>
    <w:p w14:paraId="5430C49E" w14:textId="77777777" w:rsidR="00676923" w:rsidRDefault="00000000">
      <w:pPr>
        <w:numPr>
          <w:ilvl w:val="1"/>
          <w:numId w:val="266"/>
        </w:numPr>
        <w:ind w:right="48" w:hanging="720"/>
      </w:pPr>
      <w:r>
        <w:t>following loss of cabin pressure at altitudes higher than 18 000 ft</w:t>
      </w:r>
    </w:p>
    <w:p w14:paraId="6DF3BC96" w14:textId="77777777" w:rsidR="00676923" w:rsidRDefault="00000000">
      <w:pPr>
        <w:numPr>
          <w:ilvl w:val="1"/>
          <w:numId w:val="266"/>
        </w:numPr>
        <w:spacing w:after="201"/>
        <w:ind w:right="48" w:hanging="720"/>
      </w:pPr>
      <w:r>
        <w:t>emergency descent following decompression below 10 000 ft</w:t>
      </w:r>
    </w:p>
    <w:p w14:paraId="3A96ADF8" w14:textId="77777777" w:rsidR="00676923" w:rsidRDefault="00000000">
      <w:pPr>
        <w:numPr>
          <w:ilvl w:val="0"/>
          <w:numId w:val="266"/>
        </w:numPr>
        <w:spacing w:after="205"/>
        <w:ind w:right="14" w:hanging="720"/>
        <w:jc w:val="left"/>
      </w:pPr>
      <w:r>
        <w:rPr>
          <w:b/>
        </w:rPr>
        <w:t>You have been scuba diving below 10 m. When can you next fly:</w:t>
      </w:r>
    </w:p>
    <w:p w14:paraId="419CD717" w14:textId="77777777" w:rsidR="00676923" w:rsidRDefault="00000000">
      <w:pPr>
        <w:numPr>
          <w:ilvl w:val="1"/>
          <w:numId w:val="266"/>
        </w:numPr>
        <w:ind w:right="48" w:hanging="720"/>
      </w:pPr>
      <w:r>
        <w:t>after 12 hours</w:t>
      </w:r>
    </w:p>
    <w:p w14:paraId="38F45896" w14:textId="77777777" w:rsidR="00676923" w:rsidRDefault="00000000">
      <w:pPr>
        <w:numPr>
          <w:ilvl w:val="1"/>
          <w:numId w:val="266"/>
        </w:numPr>
        <w:ind w:right="48" w:hanging="720"/>
      </w:pPr>
      <w:r>
        <w:t>after 24 hours</w:t>
      </w:r>
    </w:p>
    <w:p w14:paraId="10F7340F" w14:textId="77777777" w:rsidR="00676923" w:rsidRDefault="00000000">
      <w:pPr>
        <w:numPr>
          <w:ilvl w:val="1"/>
          <w:numId w:val="266"/>
        </w:numPr>
        <w:ind w:right="48" w:hanging="720"/>
      </w:pPr>
      <w:r>
        <w:t>after 48 hours</w:t>
      </w:r>
    </w:p>
    <w:p w14:paraId="7694D473" w14:textId="77777777" w:rsidR="00676923" w:rsidRDefault="00000000">
      <w:pPr>
        <w:numPr>
          <w:ilvl w:val="1"/>
          <w:numId w:val="266"/>
        </w:numPr>
        <w:ind w:right="48" w:hanging="720"/>
      </w:pPr>
      <w:r>
        <w:t>whenever you wish</w:t>
      </w:r>
    </w:p>
    <w:p w14:paraId="46A7380A" w14:textId="77777777" w:rsidR="00676923" w:rsidRDefault="00000000">
      <w:pPr>
        <w:numPr>
          <w:ilvl w:val="0"/>
          <w:numId w:val="266"/>
        </w:numPr>
        <w:spacing w:after="205"/>
        <w:ind w:right="14" w:hanging="720"/>
        <w:jc w:val="left"/>
      </w:pPr>
      <w:r>
        <w:rPr>
          <w:b/>
        </w:rPr>
        <w:t>As the body ascends, the partial pressure of oxygen within the lungs:</w:t>
      </w:r>
    </w:p>
    <w:p w14:paraId="181D9FA4" w14:textId="77777777" w:rsidR="00676923" w:rsidRDefault="00000000">
      <w:pPr>
        <w:numPr>
          <w:ilvl w:val="1"/>
          <w:numId w:val="266"/>
        </w:numPr>
        <w:ind w:right="48" w:hanging="720"/>
      </w:pPr>
      <w:r>
        <w:t>decreases at a rate of 3 times the atmospheric rate</w:t>
      </w:r>
    </w:p>
    <w:p w14:paraId="43821F69" w14:textId="77777777" w:rsidR="00676923" w:rsidRDefault="00000000">
      <w:pPr>
        <w:numPr>
          <w:ilvl w:val="1"/>
          <w:numId w:val="266"/>
        </w:numPr>
        <w:ind w:right="48" w:hanging="720"/>
      </w:pPr>
      <w:r>
        <w:t>decreases at the same rate as that of the atmosphere</w:t>
      </w:r>
    </w:p>
    <w:p w14:paraId="71FBC7E6" w14:textId="77777777" w:rsidR="00676923" w:rsidRDefault="00000000">
      <w:pPr>
        <w:numPr>
          <w:ilvl w:val="1"/>
          <w:numId w:val="266"/>
        </w:numPr>
        <w:ind w:right="48" w:hanging="720"/>
      </w:pPr>
      <w:r>
        <w:t>stays the same</w:t>
      </w:r>
    </w:p>
    <w:p w14:paraId="6330AAB4" w14:textId="77777777" w:rsidR="00676923" w:rsidRDefault="00000000">
      <w:pPr>
        <w:numPr>
          <w:ilvl w:val="1"/>
          <w:numId w:val="266"/>
        </w:numPr>
        <w:spacing w:after="201"/>
        <w:ind w:right="48" w:hanging="720"/>
      </w:pPr>
      <w:r>
        <w:t>increases</w:t>
      </w:r>
    </w:p>
    <w:p w14:paraId="5D11A7A9" w14:textId="77777777" w:rsidR="00676923" w:rsidRDefault="00000000">
      <w:pPr>
        <w:numPr>
          <w:ilvl w:val="0"/>
          <w:numId w:val="266"/>
        </w:numPr>
        <w:spacing w:after="205"/>
        <w:ind w:right="14" w:hanging="720"/>
        <w:jc w:val="left"/>
      </w:pPr>
      <w:r>
        <w:rPr>
          <w:b/>
        </w:rPr>
        <w:t>The following are features of hypoxia:</w:t>
      </w:r>
    </w:p>
    <w:p w14:paraId="0959EA4C" w14:textId="77777777" w:rsidR="00676923" w:rsidRDefault="00000000">
      <w:pPr>
        <w:numPr>
          <w:ilvl w:val="1"/>
          <w:numId w:val="280"/>
        </w:numPr>
        <w:spacing w:after="11"/>
        <w:ind w:right="14" w:hanging="720"/>
        <w:jc w:val="left"/>
      </w:pPr>
      <w:r>
        <w:rPr>
          <w:b/>
        </w:rPr>
        <w:t xml:space="preserve">blue </w:t>
      </w:r>
      <w:proofErr w:type="spellStart"/>
      <w:r>
        <w:rPr>
          <w:b/>
        </w:rPr>
        <w:t>discolouration</w:t>
      </w:r>
      <w:proofErr w:type="spellEnd"/>
      <w:r>
        <w:rPr>
          <w:b/>
        </w:rPr>
        <w:t xml:space="preserve"> of the lips and fingernails</w:t>
      </w:r>
    </w:p>
    <w:p w14:paraId="597E084D" w14:textId="77777777" w:rsidR="00676923" w:rsidRDefault="00000000">
      <w:pPr>
        <w:numPr>
          <w:ilvl w:val="1"/>
          <w:numId w:val="280"/>
        </w:numPr>
        <w:spacing w:after="11"/>
        <w:ind w:right="14" w:hanging="720"/>
        <w:jc w:val="left"/>
      </w:pPr>
      <w:r>
        <w:rPr>
          <w:b/>
        </w:rPr>
        <w:t>shortness of breath and light-headedness</w:t>
      </w:r>
    </w:p>
    <w:p w14:paraId="53114FA2" w14:textId="77777777" w:rsidR="00676923" w:rsidRDefault="00000000">
      <w:pPr>
        <w:numPr>
          <w:ilvl w:val="1"/>
          <w:numId w:val="280"/>
        </w:numPr>
        <w:spacing w:after="11"/>
        <w:ind w:right="14" w:hanging="720"/>
        <w:jc w:val="left"/>
      </w:pPr>
      <w:r>
        <w:rPr>
          <w:b/>
        </w:rPr>
        <w:t>flatulence</w:t>
      </w:r>
    </w:p>
    <w:p w14:paraId="5A28D5A3" w14:textId="77777777" w:rsidR="00676923" w:rsidRDefault="00000000">
      <w:pPr>
        <w:numPr>
          <w:ilvl w:val="1"/>
          <w:numId w:val="280"/>
        </w:numPr>
        <w:spacing w:after="205"/>
        <w:ind w:right="14" w:hanging="720"/>
        <w:jc w:val="left"/>
      </w:pPr>
      <w:r>
        <w:rPr>
          <w:b/>
        </w:rPr>
        <w:t>impaired night vision</w:t>
      </w:r>
    </w:p>
    <w:p w14:paraId="6B98BB9C" w14:textId="77777777" w:rsidR="00676923" w:rsidRDefault="00000000">
      <w:pPr>
        <w:numPr>
          <w:ilvl w:val="1"/>
          <w:numId w:val="266"/>
        </w:numPr>
        <w:ind w:right="48" w:hanging="720"/>
      </w:pPr>
      <w:r>
        <w:t>2, 3 and 4 are correct</w:t>
      </w:r>
    </w:p>
    <w:p w14:paraId="5D623101" w14:textId="77777777" w:rsidR="00676923" w:rsidRDefault="00000000">
      <w:pPr>
        <w:numPr>
          <w:ilvl w:val="1"/>
          <w:numId w:val="266"/>
        </w:numPr>
        <w:ind w:right="48" w:hanging="720"/>
      </w:pPr>
      <w:r>
        <w:t>1, 2 and 4 are correct</w:t>
      </w:r>
    </w:p>
    <w:p w14:paraId="1AFECB68" w14:textId="77777777" w:rsidR="00676923" w:rsidRDefault="00000000">
      <w:pPr>
        <w:numPr>
          <w:ilvl w:val="1"/>
          <w:numId w:val="266"/>
        </w:numPr>
        <w:ind w:right="48" w:hanging="720"/>
      </w:pPr>
      <w:r>
        <w:t>1, 3 and 4 are correct</w:t>
      </w:r>
    </w:p>
    <w:p w14:paraId="3BCE18AB" w14:textId="77777777" w:rsidR="00676923" w:rsidRDefault="00000000">
      <w:pPr>
        <w:numPr>
          <w:ilvl w:val="1"/>
          <w:numId w:val="266"/>
        </w:numPr>
        <w:spacing w:after="201"/>
        <w:ind w:right="48" w:hanging="720"/>
      </w:pPr>
      <w:r>
        <w:t>1, 2 and 3 are correct</w:t>
      </w:r>
    </w:p>
    <w:p w14:paraId="6C952153" w14:textId="77777777" w:rsidR="00676923" w:rsidRDefault="00000000">
      <w:pPr>
        <w:numPr>
          <w:ilvl w:val="0"/>
          <w:numId w:val="266"/>
        </w:numPr>
        <w:spacing w:after="205"/>
        <w:ind w:right="14" w:hanging="720"/>
        <w:jc w:val="left"/>
      </w:pPr>
      <w:r>
        <w:rPr>
          <w:b/>
        </w:rPr>
        <w:lastRenderedPageBreak/>
        <w:t>TUC at 25 000 with moderate activity and rapid decompression is approximately:</w:t>
      </w:r>
    </w:p>
    <w:p w14:paraId="302C58C0" w14:textId="77777777" w:rsidR="00676923" w:rsidRDefault="00000000">
      <w:pPr>
        <w:numPr>
          <w:ilvl w:val="1"/>
          <w:numId w:val="266"/>
        </w:numPr>
        <w:ind w:right="48" w:hanging="720"/>
      </w:pPr>
      <w:r>
        <w:t>2 minutes</w:t>
      </w:r>
    </w:p>
    <w:p w14:paraId="3055914C" w14:textId="77777777" w:rsidR="00676923" w:rsidRDefault="00000000">
      <w:pPr>
        <w:numPr>
          <w:ilvl w:val="1"/>
          <w:numId w:val="266"/>
        </w:numPr>
        <w:ind w:right="48" w:hanging="720"/>
      </w:pPr>
      <w:r>
        <w:t>30 seconds to 5 minutes</w:t>
      </w:r>
    </w:p>
    <w:p w14:paraId="5DB3D864" w14:textId="77777777" w:rsidR="00676923" w:rsidRDefault="00000000">
      <w:pPr>
        <w:numPr>
          <w:ilvl w:val="1"/>
          <w:numId w:val="266"/>
        </w:numPr>
        <w:ind w:right="48" w:hanging="720"/>
      </w:pPr>
      <w:r>
        <w:t>2.5 minutes to 6 minutes</w:t>
      </w:r>
    </w:p>
    <w:p w14:paraId="57814E9E" w14:textId="77777777" w:rsidR="00676923" w:rsidRDefault="00000000">
      <w:pPr>
        <w:numPr>
          <w:ilvl w:val="1"/>
          <w:numId w:val="266"/>
        </w:numPr>
        <w:spacing w:after="201"/>
        <w:ind w:right="48" w:hanging="720"/>
      </w:pPr>
      <w:r>
        <w:t>5 to 10 minutes</w:t>
      </w:r>
    </w:p>
    <w:p w14:paraId="16B1D885" w14:textId="77777777" w:rsidR="00676923" w:rsidRDefault="00000000">
      <w:pPr>
        <w:numPr>
          <w:ilvl w:val="0"/>
          <w:numId w:val="266"/>
        </w:numPr>
        <w:spacing w:after="205"/>
        <w:ind w:right="14" w:hanging="720"/>
        <w:jc w:val="left"/>
      </w:pPr>
      <w:r>
        <w:rPr>
          <w:noProof/>
          <w:color w:val="000000"/>
        </w:rPr>
        <mc:AlternateContent>
          <mc:Choice Requires="wpg">
            <w:drawing>
              <wp:anchor distT="0" distB="0" distL="114300" distR="114300" simplePos="0" relativeHeight="252111872" behindDoc="0" locked="0" layoutInCell="1" allowOverlap="1" wp14:anchorId="6E87D4E2" wp14:editId="6BFEE36D">
                <wp:simplePos x="0" y="0"/>
                <wp:positionH relativeFrom="page">
                  <wp:posOffset>0</wp:posOffset>
                </wp:positionH>
                <wp:positionV relativeFrom="page">
                  <wp:posOffset>6048006</wp:posOffset>
                </wp:positionV>
                <wp:extent cx="431999" cy="1215706"/>
                <wp:effectExtent l="0" t="0" r="0" b="0"/>
                <wp:wrapSquare wrapText="bothSides"/>
                <wp:docPr id="834987" name="Group 834987"/>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280" name="Shape 9322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6727" name="Rectangle 146727"/>
                        <wps:cNvSpPr/>
                        <wps:spPr>
                          <a:xfrm rot="5399999">
                            <a:off x="2649" y="91684"/>
                            <a:ext cx="182423" cy="149891"/>
                          </a:xfrm>
                          <a:prstGeom prst="rect">
                            <a:avLst/>
                          </a:prstGeom>
                          <a:ln>
                            <a:noFill/>
                          </a:ln>
                        </wps:spPr>
                        <wps:txbx>
                          <w:txbxContent>
                            <w:p w14:paraId="37B2DE89"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6728" name="Rectangle 146728"/>
                        <wps:cNvSpPr/>
                        <wps:spPr>
                          <a:xfrm rot="5399999">
                            <a:off x="-489556" y="841337"/>
                            <a:ext cx="1166289" cy="161208"/>
                          </a:xfrm>
                          <a:prstGeom prst="rect">
                            <a:avLst/>
                          </a:prstGeom>
                          <a:ln>
                            <a:noFill/>
                          </a:ln>
                        </wps:spPr>
                        <wps:txbx>
                          <w:txbxContent>
                            <w:p w14:paraId="55DB5F06"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6E87D4E2" id="Group 834987" o:spid="_x0000_s3023" style="position:absolute;left:0;text-align:left;margin-left:0;margin-top:476.2pt;width:34pt;height:95.7pt;z-index:252111872;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">
                <v:shape id="Shape 932280" o:spid="_x0000_s302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" path="m,l431999,r,287998l,287998,,e" fillcolor="#181717" stroked="f" strokeweight="0">
                  <v:stroke miterlimit="83231f" joinstyle="miter"/>
                  <v:path arrowok="t" textboxrect="0,0,431999,287998"/>
                </v:shape>
                <v:rect id="Rectangle 146727" o:spid="_x0000_s302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" filled="f" stroked="f">
                  <v:textbox inset="0,0,0,0">
                    <w:txbxContent>
                      <w:p w14:paraId="37B2DE89" w14:textId="77777777" w:rsidR="00676923" w:rsidRDefault="00000000">
                        <w:pPr>
                          <w:spacing w:after="160" w:line="259" w:lineRule="auto"/>
                          <w:ind w:left="0" w:firstLine="0"/>
                          <w:jc w:val="left"/>
                        </w:pPr>
                        <w:r>
                          <w:rPr>
                            <w:b/>
                            <w:color w:val="FFFEFD"/>
                            <w:sz w:val="18"/>
                          </w:rPr>
                          <w:t>18</w:t>
                        </w:r>
                      </w:p>
                    </w:txbxContent>
                  </v:textbox>
                </v:rect>
                <v:rect id="Rectangle 146728" o:spid="_x0000_s3026"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" filled="f" stroked="f">
                  <v:textbox inset="0,0,0,0">
                    <w:txbxContent>
                      <w:p w14:paraId="55DB5F06"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Hyperventilation can cause:</w:t>
      </w:r>
    </w:p>
    <w:p w14:paraId="3FCC26FB" w14:textId="77777777" w:rsidR="00676923" w:rsidRDefault="00000000">
      <w:pPr>
        <w:numPr>
          <w:ilvl w:val="1"/>
          <w:numId w:val="266"/>
        </w:numPr>
        <w:ind w:right="48" w:hanging="720"/>
      </w:pPr>
      <w:r>
        <w:t>too much oxygen to the brain</w:t>
      </w:r>
    </w:p>
    <w:p w14:paraId="16003BA9" w14:textId="77777777" w:rsidR="00676923" w:rsidRDefault="00000000">
      <w:pPr>
        <w:numPr>
          <w:ilvl w:val="1"/>
          <w:numId w:val="266"/>
        </w:numPr>
        <w:ind w:right="48" w:hanging="720"/>
      </w:pPr>
      <w:r>
        <w:t>spasms in the muscles and possible unconsciousness</w:t>
      </w:r>
    </w:p>
    <w:p w14:paraId="21FD7905" w14:textId="77777777" w:rsidR="00676923" w:rsidRDefault="00000000">
      <w:pPr>
        <w:numPr>
          <w:ilvl w:val="1"/>
          <w:numId w:val="266"/>
        </w:numPr>
        <w:ind w:right="48" w:hanging="720"/>
      </w:pPr>
      <w:r>
        <w:t>bluish tinge under the nails of the fingers and the lobes of the ears</w:t>
      </w:r>
    </w:p>
    <w:p w14:paraId="14187841" w14:textId="77777777" w:rsidR="00676923" w:rsidRDefault="00000000">
      <w:pPr>
        <w:numPr>
          <w:ilvl w:val="1"/>
          <w:numId w:val="266"/>
        </w:numPr>
        <w:spacing w:after="201"/>
        <w:ind w:right="48" w:hanging="720"/>
      </w:pPr>
      <w:r>
        <w:t>a feeling of euphoria</w:t>
      </w:r>
    </w:p>
    <w:p w14:paraId="09CA1B60" w14:textId="77777777" w:rsidR="00676923" w:rsidRDefault="00000000">
      <w:pPr>
        <w:numPr>
          <w:ilvl w:val="0"/>
          <w:numId w:val="266"/>
        </w:numPr>
        <w:spacing w:after="205"/>
        <w:ind w:right="14" w:hanging="720"/>
        <w:jc w:val="left"/>
      </w:pPr>
      <w:r>
        <w:rPr>
          <w:b/>
        </w:rPr>
        <w:t>The partial pressure of carbon dioxide in the lungs is:</w:t>
      </w:r>
    </w:p>
    <w:p w14:paraId="2988E979" w14:textId="77777777" w:rsidR="00676923" w:rsidRDefault="00000000">
      <w:pPr>
        <w:numPr>
          <w:ilvl w:val="1"/>
          <w:numId w:val="266"/>
        </w:numPr>
        <w:ind w:right="48" w:hanging="720"/>
      </w:pPr>
      <w:r>
        <w:t>lower than the partial pressure of CO</w:t>
      </w:r>
      <w:r>
        <w:rPr>
          <w:sz w:val="20"/>
          <w:vertAlign w:val="subscript"/>
        </w:rPr>
        <w:t>2</w:t>
      </w:r>
      <w:r>
        <w:t xml:space="preserve"> in the atmosphere</w:t>
      </w:r>
    </w:p>
    <w:p w14:paraId="04719842" w14:textId="77777777" w:rsidR="00676923" w:rsidRDefault="00000000">
      <w:pPr>
        <w:numPr>
          <w:ilvl w:val="1"/>
          <w:numId w:val="266"/>
        </w:numPr>
        <w:ind w:right="48" w:hanging="720"/>
      </w:pPr>
      <w:r>
        <w:t>higher than the pressure of CO</w:t>
      </w:r>
      <w:r>
        <w:rPr>
          <w:sz w:val="20"/>
          <w:vertAlign w:val="subscript"/>
        </w:rPr>
        <w:t>2</w:t>
      </w:r>
      <w:r>
        <w:t xml:space="preserve"> in the blood</w:t>
      </w:r>
    </w:p>
    <w:p w14:paraId="14EAD287" w14:textId="77777777" w:rsidR="00676923" w:rsidRDefault="00000000">
      <w:pPr>
        <w:numPr>
          <w:ilvl w:val="1"/>
          <w:numId w:val="266"/>
        </w:numPr>
        <w:ind w:right="48" w:hanging="720"/>
      </w:pPr>
      <w:r>
        <w:t>lower than the pressure of CO</w:t>
      </w:r>
      <w:r>
        <w:rPr>
          <w:sz w:val="20"/>
          <w:vertAlign w:val="subscript"/>
        </w:rPr>
        <w:t>2</w:t>
      </w:r>
      <w:r>
        <w:t xml:space="preserve"> in the blood</w:t>
      </w:r>
    </w:p>
    <w:p w14:paraId="0F9B4183" w14:textId="77777777" w:rsidR="00676923" w:rsidRDefault="00000000">
      <w:pPr>
        <w:numPr>
          <w:ilvl w:val="1"/>
          <w:numId w:val="266"/>
        </w:numPr>
        <w:spacing w:after="239"/>
        <w:ind w:right="48" w:hanging="720"/>
      </w:pPr>
      <w:r>
        <w:t>almost equal to the pressure of CO</w:t>
      </w:r>
      <w:r>
        <w:rPr>
          <w:sz w:val="20"/>
          <w:vertAlign w:val="subscript"/>
        </w:rPr>
        <w:t>2</w:t>
      </w:r>
      <w:r>
        <w:t xml:space="preserve"> in the atmosphere</w:t>
      </w:r>
    </w:p>
    <w:p w14:paraId="522D0878" w14:textId="77777777" w:rsidR="00676923" w:rsidRDefault="00000000">
      <w:pPr>
        <w:numPr>
          <w:ilvl w:val="0"/>
          <w:numId w:val="266"/>
        </w:numPr>
        <w:spacing w:after="205"/>
        <w:ind w:right="14" w:hanging="720"/>
        <w:jc w:val="left"/>
      </w:pPr>
      <w:r>
        <w:rPr>
          <w:b/>
        </w:rPr>
        <w:t>Which Law is relevant to DCS?</w:t>
      </w:r>
    </w:p>
    <w:p w14:paraId="24AAC12E" w14:textId="77777777" w:rsidR="00676923" w:rsidRDefault="00000000">
      <w:pPr>
        <w:numPr>
          <w:ilvl w:val="1"/>
          <w:numId w:val="266"/>
        </w:numPr>
        <w:ind w:right="48" w:hanging="720"/>
      </w:pPr>
      <w:r>
        <w:t>Boyle’s Law</w:t>
      </w:r>
    </w:p>
    <w:p w14:paraId="45C1D688" w14:textId="77777777" w:rsidR="00676923" w:rsidRDefault="00000000">
      <w:pPr>
        <w:numPr>
          <w:ilvl w:val="1"/>
          <w:numId w:val="266"/>
        </w:numPr>
        <w:ind w:right="48" w:hanging="720"/>
      </w:pPr>
      <w:r>
        <w:t>Henry’s Law</w:t>
      </w:r>
    </w:p>
    <w:p w14:paraId="384FEA8F" w14:textId="77777777" w:rsidR="00676923" w:rsidRDefault="00000000">
      <w:pPr>
        <w:numPr>
          <w:ilvl w:val="1"/>
          <w:numId w:val="266"/>
        </w:numPr>
        <w:ind w:right="48" w:hanging="720"/>
      </w:pPr>
      <w:r>
        <w:t>The Combined Gas Law</w:t>
      </w:r>
    </w:p>
    <w:p w14:paraId="6CE650E7" w14:textId="77777777" w:rsidR="00676923" w:rsidRDefault="00000000">
      <w:pPr>
        <w:numPr>
          <w:ilvl w:val="1"/>
          <w:numId w:val="266"/>
        </w:numPr>
        <w:spacing w:after="201"/>
        <w:ind w:right="48" w:hanging="720"/>
      </w:pPr>
      <w:r>
        <w:t>Dalton’s Law</w:t>
      </w:r>
    </w:p>
    <w:p w14:paraId="5ABAAFC4" w14:textId="77777777" w:rsidR="00676923" w:rsidRDefault="00000000">
      <w:pPr>
        <w:numPr>
          <w:ilvl w:val="0"/>
          <w:numId w:val="266"/>
        </w:numPr>
        <w:spacing w:after="205"/>
        <w:ind w:right="14" w:hanging="720"/>
        <w:jc w:val="left"/>
      </w:pPr>
      <w:r>
        <w:rPr>
          <w:b/>
        </w:rPr>
        <w:t>How much air is inhaled and exhaled in one breath?</w:t>
      </w:r>
    </w:p>
    <w:p w14:paraId="46F5EA2A" w14:textId="77777777" w:rsidR="00676923" w:rsidRDefault="00000000">
      <w:pPr>
        <w:numPr>
          <w:ilvl w:val="1"/>
          <w:numId w:val="266"/>
        </w:numPr>
        <w:ind w:right="48" w:hanging="720"/>
      </w:pPr>
      <w:r>
        <w:t>70 ml</w:t>
      </w:r>
    </w:p>
    <w:p w14:paraId="63251FAD" w14:textId="77777777" w:rsidR="00676923" w:rsidRDefault="00000000">
      <w:pPr>
        <w:numPr>
          <w:ilvl w:val="1"/>
          <w:numId w:val="266"/>
        </w:numPr>
        <w:ind w:right="48" w:hanging="720"/>
      </w:pPr>
      <w:r>
        <w:t>150 ml</w:t>
      </w:r>
    </w:p>
    <w:p w14:paraId="223D288F" w14:textId="77777777" w:rsidR="00676923" w:rsidRDefault="00000000">
      <w:pPr>
        <w:numPr>
          <w:ilvl w:val="1"/>
          <w:numId w:val="266"/>
        </w:numPr>
        <w:ind w:right="48" w:hanging="720"/>
      </w:pPr>
      <w:r>
        <w:t>350 ml</w:t>
      </w:r>
    </w:p>
    <w:p w14:paraId="1F49C154" w14:textId="77777777" w:rsidR="00676923" w:rsidRDefault="00000000">
      <w:pPr>
        <w:numPr>
          <w:ilvl w:val="1"/>
          <w:numId w:val="266"/>
        </w:numPr>
        <w:ind w:right="48" w:hanging="720"/>
      </w:pPr>
      <w:r>
        <w:t>500 ml</w:t>
      </w:r>
    </w:p>
    <w:p w14:paraId="6B8A8303" w14:textId="77777777" w:rsidR="00676923" w:rsidRDefault="00000000">
      <w:pPr>
        <w:numPr>
          <w:ilvl w:val="0"/>
          <w:numId w:val="266"/>
        </w:numPr>
        <w:spacing w:after="205"/>
        <w:ind w:right="14" w:hanging="720"/>
        <w:jc w:val="left"/>
      </w:pPr>
      <w:r>
        <w:rPr>
          <w:b/>
        </w:rPr>
        <w:t>If you are suffering from hyperventilation, what should you do?</w:t>
      </w:r>
    </w:p>
    <w:p w14:paraId="3BD0FF94" w14:textId="77777777" w:rsidR="00676923" w:rsidRDefault="00000000">
      <w:pPr>
        <w:numPr>
          <w:ilvl w:val="1"/>
          <w:numId w:val="266"/>
        </w:numPr>
        <w:ind w:right="48" w:hanging="720"/>
      </w:pPr>
      <w:r>
        <w:t>close your eyes and relax</w:t>
      </w:r>
    </w:p>
    <w:p w14:paraId="5BE9A369" w14:textId="77777777" w:rsidR="00676923" w:rsidRDefault="00000000">
      <w:pPr>
        <w:numPr>
          <w:ilvl w:val="1"/>
          <w:numId w:val="266"/>
        </w:numPr>
        <w:ind w:right="48" w:hanging="720"/>
      </w:pPr>
      <w:r>
        <w:t>breathe 100% oxygen</w:t>
      </w:r>
    </w:p>
    <w:p w14:paraId="2D2EDA66" w14:textId="77777777" w:rsidR="00676923" w:rsidRDefault="00000000">
      <w:pPr>
        <w:numPr>
          <w:ilvl w:val="1"/>
          <w:numId w:val="266"/>
        </w:numPr>
        <w:ind w:right="48" w:hanging="720"/>
      </w:pPr>
      <w:r>
        <w:t>talk through the procedure out loud and simultaneously control rate and depth of breathing</w:t>
      </w:r>
    </w:p>
    <w:p w14:paraId="797D3A11" w14:textId="77777777" w:rsidR="00676923" w:rsidRDefault="00000000">
      <w:pPr>
        <w:numPr>
          <w:ilvl w:val="1"/>
          <w:numId w:val="266"/>
        </w:numPr>
        <w:spacing w:after="201"/>
        <w:ind w:right="48" w:hanging="720"/>
      </w:pPr>
      <w:r>
        <w:t>make an immediate landing</w:t>
      </w:r>
    </w:p>
    <w:p w14:paraId="54299529" w14:textId="77777777" w:rsidR="00676923" w:rsidRDefault="00000000">
      <w:pPr>
        <w:numPr>
          <w:ilvl w:val="0"/>
          <w:numId w:val="266"/>
        </w:numPr>
        <w:spacing w:after="205"/>
        <w:ind w:right="14" w:hanging="720"/>
        <w:jc w:val="left"/>
      </w:pPr>
      <w:r>
        <w:rPr>
          <w:b/>
        </w:rPr>
        <w:t>Hyperventilation can, after a long period of time, lead to unconsciousness due to:</w:t>
      </w:r>
    </w:p>
    <w:p w14:paraId="5A4C30D1" w14:textId="77777777" w:rsidR="00676923" w:rsidRDefault="00000000">
      <w:pPr>
        <w:numPr>
          <w:ilvl w:val="1"/>
          <w:numId w:val="266"/>
        </w:numPr>
        <w:ind w:right="48" w:hanging="720"/>
      </w:pPr>
      <w:r>
        <w:t>high level of carbon dioxide due to hypoxia</w:t>
      </w:r>
    </w:p>
    <w:p w14:paraId="37F9A37C" w14:textId="77777777" w:rsidR="00676923" w:rsidRDefault="00000000">
      <w:pPr>
        <w:numPr>
          <w:ilvl w:val="1"/>
          <w:numId w:val="266"/>
        </w:numPr>
        <w:ind w:right="48" w:hanging="720"/>
      </w:pPr>
      <w:r>
        <w:t>low partial pressure of oxygen to the brain</w:t>
      </w:r>
    </w:p>
    <w:p w14:paraId="7F01928D" w14:textId="77777777" w:rsidR="00676923" w:rsidRDefault="00000000">
      <w:pPr>
        <w:numPr>
          <w:ilvl w:val="1"/>
          <w:numId w:val="266"/>
        </w:numPr>
        <w:ind w:right="48" w:hanging="720"/>
      </w:pPr>
      <w:r>
        <w:t>the body compensates for low partial pressure of oxygen</w:t>
      </w:r>
    </w:p>
    <w:p w14:paraId="7A602880" w14:textId="77777777" w:rsidR="00676923" w:rsidRDefault="00000000">
      <w:pPr>
        <w:numPr>
          <w:ilvl w:val="1"/>
          <w:numId w:val="266"/>
        </w:numPr>
        <w:spacing w:after="201"/>
        <w:ind w:right="48" w:hanging="720"/>
      </w:pPr>
      <w:r>
        <w:t>prolonged anxiety/stress</w:t>
      </w:r>
    </w:p>
    <w:p w14:paraId="55FEAB50" w14:textId="77777777" w:rsidR="00676923" w:rsidRDefault="00000000">
      <w:pPr>
        <w:numPr>
          <w:ilvl w:val="0"/>
          <w:numId w:val="266"/>
        </w:numPr>
        <w:spacing w:after="205"/>
        <w:ind w:right="14" w:hanging="720"/>
        <w:jc w:val="left"/>
      </w:pPr>
      <w:r>
        <w:rPr>
          <w:b/>
        </w:rPr>
        <w:lastRenderedPageBreak/>
        <w:t xml:space="preserve">A pilot who is hyperventilating for a prolonged </w:t>
      </w:r>
      <w:proofErr w:type="gramStart"/>
      <w:r>
        <w:rPr>
          <w:b/>
        </w:rPr>
        <w:t>period of time</w:t>
      </w:r>
      <w:proofErr w:type="gramEnd"/>
      <w:r>
        <w:rPr>
          <w:b/>
        </w:rPr>
        <w:t xml:space="preserve"> may become unconscious. Hyperventilation is likely to occur when:</w:t>
      </w:r>
    </w:p>
    <w:p w14:paraId="25FEFCCC" w14:textId="77777777" w:rsidR="00676923" w:rsidRDefault="00000000">
      <w:pPr>
        <w:numPr>
          <w:ilvl w:val="1"/>
          <w:numId w:val="266"/>
        </w:numPr>
        <w:ind w:right="48" w:hanging="720"/>
      </w:pPr>
      <w:r>
        <w:t>the pilot is stressed or anxious</w:t>
      </w:r>
    </w:p>
    <w:p w14:paraId="4234E4B1" w14:textId="77777777" w:rsidR="00676923" w:rsidRDefault="00000000">
      <w:pPr>
        <w:numPr>
          <w:ilvl w:val="1"/>
          <w:numId w:val="266"/>
        </w:numPr>
        <w:ind w:right="48" w:hanging="720"/>
      </w:pPr>
      <w:r>
        <w:t>there is an excess of carbon dioxide in the blood due to hypoxia</w:t>
      </w:r>
    </w:p>
    <w:p w14:paraId="02363831" w14:textId="77777777" w:rsidR="00676923" w:rsidRDefault="00000000">
      <w:pPr>
        <w:numPr>
          <w:ilvl w:val="1"/>
          <w:numId w:val="266"/>
        </w:numPr>
        <w:ind w:right="48" w:hanging="720"/>
      </w:pPr>
      <w:r>
        <w:t>flying a tight turn</w:t>
      </w:r>
    </w:p>
    <w:p w14:paraId="751653C3" w14:textId="77777777" w:rsidR="00676923" w:rsidRDefault="00000000">
      <w:pPr>
        <w:numPr>
          <w:ilvl w:val="1"/>
          <w:numId w:val="266"/>
        </w:numPr>
        <w:spacing w:after="201"/>
        <w:ind w:right="48" w:hanging="720"/>
      </w:pPr>
      <w:r>
        <w:t>there is an increased blood flow to the brain</w:t>
      </w:r>
    </w:p>
    <w:p w14:paraId="7498673C" w14:textId="77777777" w:rsidR="00676923" w:rsidRDefault="00000000">
      <w:pPr>
        <w:numPr>
          <w:ilvl w:val="0"/>
          <w:numId w:val="266"/>
        </w:numPr>
        <w:spacing w:after="205"/>
        <w:ind w:right="14" w:hanging="720"/>
        <w:jc w:val="left"/>
      </w:pPr>
      <w:r>
        <w:rPr>
          <w:b/>
        </w:rPr>
        <w:t xml:space="preserve">Hyperventilation is likely to occur </w:t>
      </w:r>
      <w:proofErr w:type="gramStart"/>
      <w:r>
        <w:rPr>
          <w:b/>
        </w:rPr>
        <w:t>as a result of</w:t>
      </w:r>
      <w:proofErr w:type="gramEnd"/>
      <w:r>
        <w:rPr>
          <w:b/>
        </w:rPr>
        <w:t>:</w:t>
      </w:r>
    </w:p>
    <w:p w14:paraId="15BD6242"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12896" behindDoc="0" locked="0" layoutInCell="1" allowOverlap="1" wp14:anchorId="2C67BA12" wp14:editId="225A068E">
                <wp:simplePos x="0" y="0"/>
                <wp:positionH relativeFrom="page">
                  <wp:posOffset>7128002</wp:posOffset>
                </wp:positionH>
                <wp:positionV relativeFrom="page">
                  <wp:posOffset>6048007</wp:posOffset>
                </wp:positionV>
                <wp:extent cx="432003" cy="1504478"/>
                <wp:effectExtent l="0" t="0" r="0" b="0"/>
                <wp:wrapSquare wrapText="bothSides"/>
                <wp:docPr id="836368" name="Group 836368"/>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6892" name="Shape 14689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007" name="Rectangle 147007"/>
                        <wps:cNvSpPr/>
                        <wps:spPr>
                          <a:xfrm rot="-5399999">
                            <a:off x="125078" y="1383263"/>
                            <a:ext cx="238906" cy="161208"/>
                          </a:xfrm>
                          <a:prstGeom prst="rect">
                            <a:avLst/>
                          </a:prstGeom>
                          <a:ln>
                            <a:noFill/>
                          </a:ln>
                        </wps:spPr>
                        <wps:txbx>
                          <w:txbxContent>
                            <w:p w14:paraId="3B232F0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6894" name="Rectangle 146894"/>
                        <wps:cNvSpPr/>
                        <wps:spPr>
                          <a:xfrm rot="-5399999">
                            <a:off x="-360182" y="610002"/>
                            <a:ext cx="1397183" cy="161208"/>
                          </a:xfrm>
                          <a:prstGeom prst="rect">
                            <a:avLst/>
                          </a:prstGeom>
                          <a:ln>
                            <a:noFill/>
                          </a:ln>
                        </wps:spPr>
                        <wps:txbx>
                          <w:txbxContent>
                            <w:p w14:paraId="60A02AA4"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6895" name="Rectangle 146895"/>
                        <wps:cNvSpPr/>
                        <wps:spPr>
                          <a:xfrm rot="-5399999">
                            <a:off x="246927" y="46420"/>
                            <a:ext cx="182423" cy="149891"/>
                          </a:xfrm>
                          <a:prstGeom prst="rect">
                            <a:avLst/>
                          </a:prstGeom>
                          <a:ln>
                            <a:noFill/>
                          </a:ln>
                        </wps:spPr>
                        <wps:txbx>
                          <w:txbxContent>
                            <w:p w14:paraId="7BCE293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2C67BA12" id="Group 836368" o:spid="_x0000_s3027" style="position:absolute;left:0;text-align:left;margin-left:561.25pt;margin-top:476.2pt;width:34pt;height:118.45pt;z-index:252112896;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">
                <v:shape id="Shape 146892" o:spid="_x0000_s302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7007" o:spid="_x0000_s3029"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" filled="f" stroked="f">
                  <v:textbox inset="0,0,0,0">
                    <w:txbxContent>
                      <w:p w14:paraId="3B232F03" w14:textId="77777777" w:rsidR="00676923" w:rsidRDefault="00000000">
                        <w:pPr>
                          <w:spacing w:after="160" w:line="259" w:lineRule="auto"/>
                          <w:ind w:left="0" w:firstLine="0"/>
                          <w:jc w:val="left"/>
                        </w:pPr>
                        <w:r>
                          <w:rPr>
                            <w:b/>
                            <w:sz w:val="16"/>
                          </w:rPr>
                          <w:t xml:space="preserve"> </w:t>
                        </w:r>
                      </w:p>
                    </w:txbxContent>
                  </v:textbox>
                </v:rect>
                <v:rect id="Rectangle 146894" o:spid="_x0000_s3030"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" filled="f" stroked="f">
                  <v:textbox inset="0,0,0,0">
                    <w:txbxContent>
                      <w:p w14:paraId="60A02AA4"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6895" o:spid="_x0000_s3031"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" filled="f" stroked="f">
                  <v:textbox inset="0,0,0,0">
                    <w:txbxContent>
                      <w:p w14:paraId="7BCE2933"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the body attempting to compensate for a drop in partial oxygen pressure</w:t>
      </w:r>
    </w:p>
    <w:p w14:paraId="1D6F4263" w14:textId="77777777" w:rsidR="00676923" w:rsidRDefault="00000000">
      <w:pPr>
        <w:numPr>
          <w:ilvl w:val="1"/>
          <w:numId w:val="266"/>
        </w:numPr>
        <w:ind w:right="48" w:hanging="720"/>
      </w:pPr>
      <w:r>
        <w:t>an accelerated heart frequency caused by an increase in blood pressure</w:t>
      </w:r>
    </w:p>
    <w:p w14:paraId="5052A396" w14:textId="77777777" w:rsidR="00676923" w:rsidRDefault="00000000">
      <w:pPr>
        <w:numPr>
          <w:ilvl w:val="1"/>
          <w:numId w:val="266"/>
        </w:numPr>
        <w:ind w:right="48" w:hanging="720"/>
      </w:pPr>
      <w:proofErr w:type="spellStart"/>
      <w:r>
        <w:t>overbreathing</w:t>
      </w:r>
      <w:proofErr w:type="spellEnd"/>
      <w:r>
        <w:t>, leading to too much carbon dioxide in the blood</w:t>
      </w:r>
    </w:p>
    <w:p w14:paraId="0D5A803F" w14:textId="77777777" w:rsidR="00676923" w:rsidRDefault="00000000">
      <w:pPr>
        <w:numPr>
          <w:ilvl w:val="1"/>
          <w:numId w:val="266"/>
        </w:numPr>
        <w:spacing w:after="201"/>
        <w:ind w:right="48" w:hanging="720"/>
      </w:pPr>
      <w:r>
        <w:t>a reduction of partial oxygen pressure to the brain</w:t>
      </w:r>
    </w:p>
    <w:p w14:paraId="63F6A0B0" w14:textId="77777777" w:rsidR="00676923" w:rsidRDefault="00000000">
      <w:pPr>
        <w:numPr>
          <w:ilvl w:val="0"/>
          <w:numId w:val="266"/>
        </w:numPr>
        <w:spacing w:after="205"/>
        <w:ind w:right="14" w:hanging="720"/>
        <w:jc w:val="left"/>
      </w:pPr>
      <w:r>
        <w:rPr>
          <w:b/>
        </w:rPr>
        <w:t>What can cause hypoxia?</w:t>
      </w:r>
    </w:p>
    <w:p w14:paraId="077F7BCC" w14:textId="77777777" w:rsidR="00676923" w:rsidRDefault="00000000">
      <w:pPr>
        <w:numPr>
          <w:ilvl w:val="1"/>
          <w:numId w:val="266"/>
        </w:numPr>
        <w:ind w:right="48" w:hanging="720"/>
      </w:pPr>
      <w:proofErr w:type="spellStart"/>
      <w:r>
        <w:t>Anaemia</w:t>
      </w:r>
      <w:proofErr w:type="spellEnd"/>
    </w:p>
    <w:p w14:paraId="40BCFE40" w14:textId="77777777" w:rsidR="00676923" w:rsidRDefault="00000000">
      <w:pPr>
        <w:numPr>
          <w:ilvl w:val="1"/>
          <w:numId w:val="266"/>
        </w:numPr>
        <w:ind w:right="48" w:hanging="720"/>
      </w:pPr>
      <w:r>
        <w:t>High intake of nitrogen</w:t>
      </w:r>
    </w:p>
    <w:p w14:paraId="2D72BF7C" w14:textId="77777777" w:rsidR="00676923" w:rsidRDefault="00000000">
      <w:pPr>
        <w:numPr>
          <w:ilvl w:val="1"/>
          <w:numId w:val="266"/>
        </w:numPr>
        <w:ind w:right="48" w:hanging="720"/>
      </w:pPr>
      <w:r>
        <w:t>High solar radiation</w:t>
      </w:r>
    </w:p>
    <w:p w14:paraId="2628B08B" w14:textId="77777777" w:rsidR="00676923" w:rsidRDefault="00000000">
      <w:pPr>
        <w:numPr>
          <w:ilvl w:val="1"/>
          <w:numId w:val="266"/>
        </w:numPr>
        <w:spacing w:after="201"/>
        <w:ind w:right="48" w:hanging="720"/>
      </w:pPr>
      <w:r>
        <w:t>The lower percentage of oxygen at height</w:t>
      </w:r>
    </w:p>
    <w:p w14:paraId="02099CB1" w14:textId="77777777" w:rsidR="00676923" w:rsidRDefault="00000000">
      <w:pPr>
        <w:numPr>
          <w:ilvl w:val="0"/>
          <w:numId w:val="266"/>
        </w:numPr>
        <w:spacing w:after="205"/>
        <w:ind w:right="14" w:hanging="720"/>
        <w:jc w:val="left"/>
      </w:pPr>
      <w:r>
        <w:rPr>
          <w:b/>
        </w:rPr>
        <w:t>What is the percentage of oxygen at 18 000 ft?</w:t>
      </w:r>
    </w:p>
    <w:p w14:paraId="45CCDDC2" w14:textId="77777777" w:rsidR="00676923" w:rsidRDefault="00000000">
      <w:pPr>
        <w:numPr>
          <w:ilvl w:val="1"/>
          <w:numId w:val="266"/>
        </w:numPr>
        <w:ind w:right="48" w:hanging="720"/>
      </w:pPr>
      <w:r>
        <w:t>5%</w:t>
      </w:r>
    </w:p>
    <w:p w14:paraId="5F6442CE" w14:textId="77777777" w:rsidR="00676923" w:rsidRDefault="00000000">
      <w:pPr>
        <w:numPr>
          <w:ilvl w:val="1"/>
          <w:numId w:val="266"/>
        </w:numPr>
        <w:ind w:right="48" w:hanging="720"/>
      </w:pPr>
      <w:r>
        <w:t>10%</w:t>
      </w:r>
    </w:p>
    <w:p w14:paraId="2463B5D3" w14:textId="77777777" w:rsidR="00676923" w:rsidRDefault="00000000">
      <w:pPr>
        <w:numPr>
          <w:ilvl w:val="1"/>
          <w:numId w:val="266"/>
        </w:numPr>
        <w:ind w:right="48" w:hanging="720"/>
      </w:pPr>
      <w:r>
        <w:t>7%</w:t>
      </w:r>
    </w:p>
    <w:p w14:paraId="20432317" w14:textId="77777777" w:rsidR="00676923" w:rsidRDefault="00000000">
      <w:pPr>
        <w:numPr>
          <w:ilvl w:val="1"/>
          <w:numId w:val="266"/>
        </w:numPr>
        <w:spacing w:after="201"/>
        <w:ind w:right="48" w:hanging="720"/>
      </w:pPr>
      <w:r>
        <w:t>21%</w:t>
      </w:r>
    </w:p>
    <w:p w14:paraId="4AA5EF1D" w14:textId="77777777" w:rsidR="00676923" w:rsidRDefault="00000000">
      <w:pPr>
        <w:numPr>
          <w:ilvl w:val="0"/>
          <w:numId w:val="266"/>
        </w:numPr>
        <w:spacing w:after="205"/>
        <w:ind w:right="14" w:hanging="720"/>
        <w:jc w:val="left"/>
      </w:pPr>
      <w:r>
        <w:rPr>
          <w:b/>
        </w:rPr>
        <w:t xml:space="preserve">One of the results of DCS is the “Chokes”. The chokes </w:t>
      </w:r>
      <w:proofErr w:type="gramStart"/>
      <w:r>
        <w:rPr>
          <w:b/>
        </w:rPr>
        <w:t>causes</w:t>
      </w:r>
      <w:proofErr w:type="gramEnd"/>
      <w:r>
        <w:rPr>
          <w:b/>
        </w:rPr>
        <w:t xml:space="preserve"> problems in the:</w:t>
      </w:r>
    </w:p>
    <w:p w14:paraId="5AD3097E" w14:textId="77777777" w:rsidR="00676923" w:rsidRDefault="00000000">
      <w:pPr>
        <w:numPr>
          <w:ilvl w:val="1"/>
          <w:numId w:val="266"/>
        </w:numPr>
        <w:ind w:right="48" w:hanging="720"/>
      </w:pPr>
      <w:r>
        <w:t>joints</w:t>
      </w:r>
    </w:p>
    <w:p w14:paraId="6D201E6E" w14:textId="77777777" w:rsidR="00676923" w:rsidRDefault="00000000">
      <w:pPr>
        <w:numPr>
          <w:ilvl w:val="1"/>
          <w:numId w:val="266"/>
        </w:numPr>
        <w:ind w:right="48" w:hanging="720"/>
      </w:pPr>
      <w:r>
        <w:t>lungs</w:t>
      </w:r>
    </w:p>
    <w:p w14:paraId="043C653D" w14:textId="77777777" w:rsidR="00676923" w:rsidRDefault="00000000">
      <w:pPr>
        <w:numPr>
          <w:ilvl w:val="1"/>
          <w:numId w:val="266"/>
        </w:numPr>
        <w:ind w:right="48" w:hanging="720"/>
      </w:pPr>
      <w:r>
        <w:t>brain</w:t>
      </w:r>
    </w:p>
    <w:p w14:paraId="1C0491A1" w14:textId="77777777" w:rsidR="00676923" w:rsidRDefault="00000000">
      <w:pPr>
        <w:numPr>
          <w:ilvl w:val="1"/>
          <w:numId w:val="266"/>
        </w:numPr>
        <w:ind w:right="48" w:hanging="720"/>
      </w:pPr>
      <w:r>
        <w:t>heart</w:t>
      </w:r>
    </w:p>
    <w:p w14:paraId="7653975D" w14:textId="77777777" w:rsidR="00676923" w:rsidRDefault="00000000">
      <w:pPr>
        <w:numPr>
          <w:ilvl w:val="0"/>
          <w:numId w:val="266"/>
        </w:numPr>
        <w:spacing w:after="205"/>
        <w:ind w:right="14" w:hanging="720"/>
        <w:jc w:val="left"/>
      </w:pPr>
      <w:r>
        <w:rPr>
          <w:b/>
        </w:rPr>
        <w:t>If suffering from Hypoxia you should:</w:t>
      </w:r>
    </w:p>
    <w:p w14:paraId="7FE2CEBB" w14:textId="77777777" w:rsidR="00676923" w:rsidRDefault="00000000">
      <w:pPr>
        <w:numPr>
          <w:ilvl w:val="1"/>
          <w:numId w:val="282"/>
        </w:numPr>
        <w:spacing w:after="11"/>
        <w:ind w:right="14" w:hanging="720"/>
        <w:jc w:val="left"/>
      </w:pPr>
      <w:r>
        <w:rPr>
          <w:b/>
        </w:rPr>
        <w:t>descent to below 10 000 ft</w:t>
      </w:r>
    </w:p>
    <w:p w14:paraId="3B21D731" w14:textId="77777777" w:rsidR="00676923" w:rsidRDefault="00000000">
      <w:pPr>
        <w:numPr>
          <w:ilvl w:val="1"/>
          <w:numId w:val="282"/>
        </w:numPr>
        <w:spacing w:after="11"/>
        <w:ind w:right="14" w:hanging="720"/>
        <w:jc w:val="left"/>
      </w:pPr>
      <w:r>
        <w:rPr>
          <w:b/>
        </w:rPr>
        <w:t>climb above 10 000 ft</w:t>
      </w:r>
    </w:p>
    <w:p w14:paraId="3B22295B" w14:textId="42E4C336" w:rsidR="00A27126" w:rsidRPr="00A27126" w:rsidRDefault="00000000">
      <w:pPr>
        <w:numPr>
          <w:ilvl w:val="1"/>
          <w:numId w:val="282"/>
        </w:numPr>
        <w:spacing w:after="205"/>
        <w:ind w:right="14" w:hanging="720"/>
        <w:jc w:val="left"/>
      </w:pPr>
      <w:r>
        <w:rPr>
          <w:b/>
        </w:rPr>
        <w:t>go onto 100% oxygen</w:t>
      </w:r>
      <w:r>
        <w:rPr>
          <w:b/>
        </w:rPr>
        <w:tab/>
      </w:r>
    </w:p>
    <w:p w14:paraId="1C494500" w14:textId="779C1D6F" w:rsidR="00676923" w:rsidRDefault="00000000">
      <w:pPr>
        <w:numPr>
          <w:ilvl w:val="1"/>
          <w:numId w:val="282"/>
        </w:numPr>
        <w:spacing w:after="205"/>
        <w:ind w:right="14" w:hanging="720"/>
        <w:jc w:val="left"/>
      </w:pPr>
      <w:r>
        <w:rPr>
          <w:b/>
        </w:rPr>
        <w:t>reduce activity</w:t>
      </w:r>
    </w:p>
    <w:p w14:paraId="41E8CE71" w14:textId="77777777" w:rsidR="00676923" w:rsidRDefault="00000000">
      <w:pPr>
        <w:numPr>
          <w:ilvl w:val="1"/>
          <w:numId w:val="266"/>
        </w:numPr>
        <w:ind w:right="48" w:hanging="720"/>
      </w:pPr>
      <w:r>
        <w:t>1 only</w:t>
      </w:r>
    </w:p>
    <w:p w14:paraId="1B449CCB" w14:textId="77777777" w:rsidR="00676923" w:rsidRDefault="00000000">
      <w:pPr>
        <w:numPr>
          <w:ilvl w:val="1"/>
          <w:numId w:val="266"/>
        </w:numPr>
        <w:ind w:right="48" w:hanging="720"/>
      </w:pPr>
      <w:r>
        <w:t>1, 3 &amp; 4</w:t>
      </w:r>
    </w:p>
    <w:p w14:paraId="323FE61F" w14:textId="77777777" w:rsidR="00676923" w:rsidRDefault="00000000">
      <w:pPr>
        <w:numPr>
          <w:ilvl w:val="1"/>
          <w:numId w:val="266"/>
        </w:numPr>
        <w:ind w:right="48" w:hanging="720"/>
      </w:pPr>
      <w:r>
        <w:t>4 only</w:t>
      </w:r>
    </w:p>
    <w:p w14:paraId="586C0CF3" w14:textId="77777777" w:rsidR="00676923" w:rsidRDefault="00000000">
      <w:pPr>
        <w:numPr>
          <w:ilvl w:val="1"/>
          <w:numId w:val="266"/>
        </w:numPr>
        <w:spacing w:after="201"/>
        <w:ind w:right="48" w:hanging="720"/>
      </w:pPr>
      <w:r>
        <w:t>2, 3 &amp; 4</w:t>
      </w:r>
    </w:p>
    <w:p w14:paraId="4439B060" w14:textId="77777777" w:rsidR="00676923" w:rsidRDefault="00000000">
      <w:pPr>
        <w:numPr>
          <w:ilvl w:val="0"/>
          <w:numId w:val="266"/>
        </w:numPr>
        <w:spacing w:after="205"/>
        <w:ind w:right="14" w:hanging="720"/>
        <w:jc w:val="left"/>
      </w:pPr>
      <w:r>
        <w:rPr>
          <w:b/>
        </w:rPr>
        <w:lastRenderedPageBreak/>
        <w:t>Which of the following is a correct statement with regards to carbon monoxide?</w:t>
      </w:r>
    </w:p>
    <w:p w14:paraId="74303481" w14:textId="77777777" w:rsidR="00676923" w:rsidRDefault="00000000">
      <w:pPr>
        <w:numPr>
          <w:ilvl w:val="1"/>
          <w:numId w:val="266"/>
        </w:numPr>
        <w:ind w:right="48" w:hanging="720"/>
      </w:pPr>
      <w:r>
        <w:t>Breathing pure oxygen reduces the effects of carbon monoxide</w:t>
      </w:r>
    </w:p>
    <w:p w14:paraId="785B2CB3" w14:textId="77777777" w:rsidR="00676923" w:rsidRDefault="00000000">
      <w:pPr>
        <w:numPr>
          <w:ilvl w:val="1"/>
          <w:numId w:val="266"/>
        </w:numPr>
        <w:ind w:right="48" w:hanging="720"/>
      </w:pPr>
      <w:proofErr w:type="spellStart"/>
      <w:r>
        <w:t>Haemoglobin</w:t>
      </w:r>
      <w:proofErr w:type="spellEnd"/>
      <w:r>
        <w:t xml:space="preserve"> has an affinity to carbon monoxide over oxygen of 5 times</w:t>
      </w:r>
    </w:p>
    <w:p w14:paraId="5CCEC82F" w14:textId="77777777" w:rsidR="00676923" w:rsidRDefault="00000000">
      <w:pPr>
        <w:numPr>
          <w:ilvl w:val="1"/>
          <w:numId w:val="266"/>
        </w:numPr>
        <w:ind w:right="48" w:hanging="720"/>
      </w:pPr>
      <w:r>
        <w:t>Carbon monoxide poisoning can result from nicotine</w:t>
      </w:r>
    </w:p>
    <w:p w14:paraId="03E2A857" w14:textId="77777777" w:rsidR="00676923" w:rsidRDefault="00000000">
      <w:pPr>
        <w:numPr>
          <w:ilvl w:val="1"/>
          <w:numId w:val="266"/>
        </w:numPr>
        <w:spacing w:after="201"/>
        <w:ind w:right="48" w:hanging="720"/>
      </w:pPr>
      <w:r>
        <w:t>Carbon monoxide increases the altitude at which hypoxia is experienced</w:t>
      </w:r>
    </w:p>
    <w:p w14:paraId="2960CF59" w14:textId="77777777" w:rsidR="00676923" w:rsidRDefault="00000000">
      <w:pPr>
        <w:numPr>
          <w:ilvl w:val="0"/>
          <w:numId w:val="266"/>
        </w:numPr>
        <w:spacing w:after="11"/>
        <w:ind w:right="14" w:hanging="720"/>
        <w:jc w:val="left"/>
      </w:pPr>
      <w:r>
        <w:rPr>
          <w:b/>
        </w:rPr>
        <w:t xml:space="preserve">Flight for pilots following scuba diving, using compressed air, to a depth of 10 m is </w:t>
      </w:r>
    </w:p>
    <w:p w14:paraId="01FF5696" w14:textId="77777777" w:rsidR="00676923" w:rsidRDefault="00000000">
      <w:pPr>
        <w:spacing w:after="205"/>
        <w:ind w:left="730" w:right="14"/>
        <w:jc w:val="left"/>
      </w:pPr>
      <w:r>
        <w:rPr>
          <w:b/>
        </w:rPr>
        <w:t>……………</w:t>
      </w:r>
    </w:p>
    <w:p w14:paraId="3BA97662" w14:textId="77777777" w:rsidR="00676923" w:rsidRDefault="00000000">
      <w:pPr>
        <w:numPr>
          <w:ilvl w:val="1"/>
          <w:numId w:val="266"/>
        </w:numPr>
        <w:ind w:right="48" w:hanging="720"/>
      </w:pPr>
      <w:r>
        <w:t>forbidden</w:t>
      </w:r>
    </w:p>
    <w:p w14:paraId="6F2F68CA" w14:textId="77777777" w:rsidR="00676923" w:rsidRDefault="00000000">
      <w:pPr>
        <w:numPr>
          <w:ilvl w:val="1"/>
          <w:numId w:val="266"/>
        </w:numPr>
        <w:ind w:right="48" w:hanging="720"/>
      </w:pPr>
      <w:r>
        <w:t>not advisable due to risk of hypoxia</w:t>
      </w:r>
    </w:p>
    <w:p w14:paraId="08D40067" w14:textId="77777777" w:rsidR="00676923" w:rsidRDefault="00000000">
      <w:pPr>
        <w:numPr>
          <w:ilvl w:val="1"/>
          <w:numId w:val="266"/>
        </w:numPr>
        <w:ind w:right="48" w:hanging="720"/>
      </w:pPr>
      <w:r>
        <w:t>is acceptable if you stay below 38 000 ft</w:t>
      </w:r>
    </w:p>
    <w:p w14:paraId="48201C00" w14:textId="77777777" w:rsidR="00676923" w:rsidRDefault="00000000">
      <w:pPr>
        <w:numPr>
          <w:ilvl w:val="1"/>
          <w:numId w:val="266"/>
        </w:numPr>
        <w:spacing w:after="201"/>
        <w:ind w:right="48" w:hanging="720"/>
      </w:pPr>
      <w:r>
        <w:t xml:space="preserve">acceptable </w:t>
      </w:r>
      <w:proofErr w:type="gramStart"/>
      <w:r>
        <w:t>as long as</w:t>
      </w:r>
      <w:proofErr w:type="gramEnd"/>
      <w:r>
        <w:t xml:space="preserve"> you take exercise before flying</w:t>
      </w:r>
    </w:p>
    <w:p w14:paraId="12DF08C4" w14:textId="77777777" w:rsidR="00676923" w:rsidRDefault="00000000">
      <w:pPr>
        <w:numPr>
          <w:ilvl w:val="0"/>
          <w:numId w:val="266"/>
        </w:numPr>
        <w:spacing w:after="205"/>
        <w:ind w:right="14" w:hanging="720"/>
        <w:jc w:val="left"/>
      </w:pPr>
      <w:r>
        <w:rPr>
          <w:noProof/>
          <w:color w:val="000000"/>
        </w:rPr>
        <mc:AlternateContent>
          <mc:Choice Requires="wpg">
            <w:drawing>
              <wp:anchor distT="0" distB="0" distL="114300" distR="114300" simplePos="0" relativeHeight="252113920" behindDoc="0" locked="0" layoutInCell="1" allowOverlap="1" wp14:anchorId="72BA2A08" wp14:editId="6AEB7ACD">
                <wp:simplePos x="0" y="0"/>
                <wp:positionH relativeFrom="page">
                  <wp:posOffset>0</wp:posOffset>
                </wp:positionH>
                <wp:positionV relativeFrom="page">
                  <wp:posOffset>6048006</wp:posOffset>
                </wp:positionV>
                <wp:extent cx="431999" cy="1215706"/>
                <wp:effectExtent l="0" t="0" r="0" b="0"/>
                <wp:wrapSquare wrapText="bothSides"/>
                <wp:docPr id="837117" name="Group 837117"/>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324" name="Shape 93232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026" name="Rectangle 147026"/>
                        <wps:cNvSpPr/>
                        <wps:spPr>
                          <a:xfrm rot="5399999">
                            <a:off x="2649" y="91684"/>
                            <a:ext cx="182423" cy="149891"/>
                          </a:xfrm>
                          <a:prstGeom prst="rect">
                            <a:avLst/>
                          </a:prstGeom>
                          <a:ln>
                            <a:noFill/>
                          </a:ln>
                        </wps:spPr>
                        <wps:txbx>
                          <w:txbxContent>
                            <w:p w14:paraId="0104299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7027" name="Rectangle 147027"/>
                        <wps:cNvSpPr/>
                        <wps:spPr>
                          <a:xfrm rot="5399999">
                            <a:off x="-489556" y="841337"/>
                            <a:ext cx="1166289" cy="161208"/>
                          </a:xfrm>
                          <a:prstGeom prst="rect">
                            <a:avLst/>
                          </a:prstGeom>
                          <a:ln>
                            <a:noFill/>
                          </a:ln>
                        </wps:spPr>
                        <wps:txbx>
                          <w:txbxContent>
                            <w:p w14:paraId="52AD19DE"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72BA2A08" id="Group 837117" o:spid="_x0000_s3032" style="position:absolute;left:0;text-align:left;margin-left:0;margin-top:476.2pt;width:34pt;height:95.7pt;z-index:252113920;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">
                <v:shape id="Shape 932324" o:spid="_x0000_s303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" path="m,l431999,r,287998l,287998,,e" fillcolor="#181717" stroked="f" strokeweight="0">
                  <v:stroke miterlimit="83231f" joinstyle="miter"/>
                  <v:path arrowok="t" textboxrect="0,0,431999,287998"/>
                </v:shape>
                <v:rect id="Rectangle 147026" o:spid="_x0000_s303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" filled="f" stroked="f">
                  <v:textbox inset="0,0,0,0">
                    <w:txbxContent>
                      <w:p w14:paraId="0104299E" w14:textId="77777777" w:rsidR="00676923" w:rsidRDefault="00000000">
                        <w:pPr>
                          <w:spacing w:after="160" w:line="259" w:lineRule="auto"/>
                          <w:ind w:left="0" w:firstLine="0"/>
                          <w:jc w:val="left"/>
                        </w:pPr>
                        <w:r>
                          <w:rPr>
                            <w:b/>
                            <w:color w:val="FFFEFD"/>
                            <w:sz w:val="18"/>
                          </w:rPr>
                          <w:t>18</w:t>
                        </w:r>
                      </w:p>
                    </w:txbxContent>
                  </v:textbox>
                </v:rect>
                <v:rect id="Rectangle 147027" o:spid="_x0000_s3035"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" filled="f" stroked="f">
                  <v:textbox inset="0,0,0,0">
                    <w:txbxContent>
                      <w:p w14:paraId="52AD19DE"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Which of the following can cause hypoxia?</w:t>
      </w:r>
    </w:p>
    <w:p w14:paraId="115FF5BD" w14:textId="77777777" w:rsidR="00676923" w:rsidRDefault="00000000">
      <w:pPr>
        <w:numPr>
          <w:ilvl w:val="1"/>
          <w:numId w:val="284"/>
        </w:numPr>
        <w:spacing w:after="11"/>
        <w:ind w:right="14" w:hanging="720"/>
        <w:jc w:val="left"/>
      </w:pPr>
      <w:r>
        <w:rPr>
          <w:b/>
        </w:rPr>
        <w:t>Ascent to altitudes over 10 000 ft</w:t>
      </w:r>
    </w:p>
    <w:p w14:paraId="2962FF6C" w14:textId="77777777" w:rsidR="00676923" w:rsidRDefault="00000000">
      <w:pPr>
        <w:numPr>
          <w:ilvl w:val="1"/>
          <w:numId w:val="284"/>
        </w:numPr>
        <w:spacing w:after="11"/>
        <w:ind w:right="14" w:hanging="720"/>
        <w:jc w:val="left"/>
      </w:pPr>
      <w:r>
        <w:rPr>
          <w:b/>
        </w:rPr>
        <w:t>Failure of the oxygen system</w:t>
      </w:r>
    </w:p>
    <w:p w14:paraId="55ED88B5" w14:textId="77777777" w:rsidR="00676923" w:rsidRDefault="00000000">
      <w:pPr>
        <w:numPr>
          <w:ilvl w:val="1"/>
          <w:numId w:val="284"/>
        </w:numPr>
        <w:spacing w:after="205"/>
        <w:ind w:right="14" w:hanging="720"/>
        <w:jc w:val="left"/>
      </w:pPr>
      <w:r>
        <w:rPr>
          <w:b/>
        </w:rPr>
        <w:t>Rapid decompression above 10 000 ft</w:t>
      </w:r>
    </w:p>
    <w:p w14:paraId="14A2639E" w14:textId="77777777" w:rsidR="00676923" w:rsidRDefault="00000000">
      <w:pPr>
        <w:numPr>
          <w:ilvl w:val="1"/>
          <w:numId w:val="266"/>
        </w:numPr>
        <w:ind w:right="48" w:hanging="720"/>
      </w:pPr>
      <w:r>
        <w:t>All 3</w:t>
      </w:r>
    </w:p>
    <w:p w14:paraId="34D47266" w14:textId="77777777" w:rsidR="00676923" w:rsidRDefault="00000000">
      <w:pPr>
        <w:numPr>
          <w:ilvl w:val="1"/>
          <w:numId w:val="266"/>
        </w:numPr>
        <w:ind w:right="48" w:hanging="720"/>
      </w:pPr>
      <w:r>
        <w:t>1 and 2 only</w:t>
      </w:r>
    </w:p>
    <w:p w14:paraId="55359044" w14:textId="77777777" w:rsidR="00676923" w:rsidRDefault="00000000">
      <w:pPr>
        <w:numPr>
          <w:ilvl w:val="1"/>
          <w:numId w:val="266"/>
        </w:numPr>
        <w:ind w:right="48" w:hanging="720"/>
      </w:pPr>
      <w:r>
        <w:t>2 and 3 only</w:t>
      </w:r>
    </w:p>
    <w:p w14:paraId="02EC590C" w14:textId="77777777" w:rsidR="00676923" w:rsidRDefault="00000000">
      <w:pPr>
        <w:numPr>
          <w:ilvl w:val="1"/>
          <w:numId w:val="266"/>
        </w:numPr>
        <w:spacing w:after="201"/>
        <w:ind w:right="48" w:hanging="720"/>
      </w:pPr>
      <w:r>
        <w:t>1 and 3 only</w:t>
      </w:r>
    </w:p>
    <w:p w14:paraId="4020DAC1" w14:textId="77777777" w:rsidR="00676923" w:rsidRDefault="00000000">
      <w:pPr>
        <w:numPr>
          <w:ilvl w:val="0"/>
          <w:numId w:val="266"/>
        </w:numPr>
        <w:spacing w:after="205"/>
        <w:ind w:right="14" w:hanging="720"/>
        <w:jc w:val="left"/>
      </w:pPr>
      <w:r>
        <w:rPr>
          <w:b/>
        </w:rPr>
        <w:t>Bubbles in the lungs cause:</w:t>
      </w:r>
    </w:p>
    <w:p w14:paraId="4774FD33" w14:textId="77777777" w:rsidR="00676923" w:rsidRDefault="00000000">
      <w:pPr>
        <w:numPr>
          <w:ilvl w:val="1"/>
          <w:numId w:val="266"/>
        </w:numPr>
        <w:ind w:right="48" w:hanging="720"/>
      </w:pPr>
      <w:r>
        <w:t>leans</w:t>
      </w:r>
    </w:p>
    <w:p w14:paraId="6E226B43" w14:textId="77777777" w:rsidR="00676923" w:rsidRDefault="00000000">
      <w:pPr>
        <w:numPr>
          <w:ilvl w:val="1"/>
          <w:numId w:val="266"/>
        </w:numPr>
        <w:ind w:right="48" w:hanging="720"/>
      </w:pPr>
      <w:r>
        <w:t>bends</w:t>
      </w:r>
    </w:p>
    <w:p w14:paraId="3979CC19" w14:textId="77777777" w:rsidR="00676923" w:rsidRDefault="00000000">
      <w:pPr>
        <w:numPr>
          <w:ilvl w:val="1"/>
          <w:numId w:val="266"/>
        </w:numPr>
        <w:ind w:right="48" w:hanging="720"/>
      </w:pPr>
      <w:r>
        <w:t>pain in the joints</w:t>
      </w:r>
    </w:p>
    <w:p w14:paraId="10979DFF" w14:textId="77777777" w:rsidR="00676923" w:rsidRDefault="00000000">
      <w:pPr>
        <w:numPr>
          <w:ilvl w:val="1"/>
          <w:numId w:val="266"/>
        </w:numPr>
        <w:spacing w:after="201"/>
        <w:ind w:right="48" w:hanging="720"/>
      </w:pPr>
      <w:r>
        <w:t>chokes</w:t>
      </w:r>
    </w:p>
    <w:p w14:paraId="2394FAFB" w14:textId="77777777" w:rsidR="00676923" w:rsidRDefault="00000000">
      <w:pPr>
        <w:numPr>
          <w:ilvl w:val="0"/>
          <w:numId w:val="266"/>
        </w:numPr>
        <w:spacing w:after="205"/>
        <w:ind w:right="14" w:hanging="720"/>
        <w:jc w:val="left"/>
      </w:pPr>
      <w:r>
        <w:rPr>
          <w:b/>
        </w:rPr>
        <w:t xml:space="preserve">Which of the following equals the </w:t>
      </w:r>
      <w:proofErr w:type="gramStart"/>
      <w:r>
        <w:rPr>
          <w:b/>
        </w:rPr>
        <w:t>sum total</w:t>
      </w:r>
      <w:proofErr w:type="gramEnd"/>
      <w:r>
        <w:rPr>
          <w:b/>
        </w:rPr>
        <w:t xml:space="preserve"> of the volume of the lungs?</w:t>
      </w:r>
    </w:p>
    <w:p w14:paraId="256D43A1" w14:textId="77777777" w:rsidR="00676923" w:rsidRDefault="00000000">
      <w:pPr>
        <w:numPr>
          <w:ilvl w:val="1"/>
          <w:numId w:val="277"/>
        </w:numPr>
        <w:spacing w:after="11"/>
        <w:ind w:right="14" w:hanging="720"/>
        <w:jc w:val="left"/>
      </w:pPr>
      <w:r>
        <w:rPr>
          <w:b/>
        </w:rPr>
        <w:t>Tidal volume</w:t>
      </w:r>
    </w:p>
    <w:p w14:paraId="6BC84629" w14:textId="77777777" w:rsidR="00676923" w:rsidRDefault="00000000">
      <w:pPr>
        <w:numPr>
          <w:ilvl w:val="1"/>
          <w:numId w:val="277"/>
        </w:numPr>
        <w:spacing w:after="11"/>
        <w:ind w:right="14" w:hanging="720"/>
        <w:jc w:val="left"/>
      </w:pPr>
      <w:r>
        <w:rPr>
          <w:b/>
        </w:rPr>
        <w:t>Inspiratory reserve volume</w:t>
      </w:r>
    </w:p>
    <w:p w14:paraId="755033F2" w14:textId="7DFE8CDC" w:rsidR="00A27126" w:rsidRPr="00A27126" w:rsidRDefault="00000000">
      <w:pPr>
        <w:numPr>
          <w:ilvl w:val="1"/>
          <w:numId w:val="277"/>
        </w:numPr>
        <w:spacing w:after="205"/>
        <w:ind w:right="14" w:hanging="720"/>
        <w:jc w:val="left"/>
      </w:pPr>
      <w:r>
        <w:rPr>
          <w:b/>
        </w:rPr>
        <w:t>Expiratory reserve volume</w:t>
      </w:r>
    </w:p>
    <w:p w14:paraId="7D388874" w14:textId="5D21D0B2" w:rsidR="00676923" w:rsidRDefault="00000000">
      <w:pPr>
        <w:numPr>
          <w:ilvl w:val="1"/>
          <w:numId w:val="277"/>
        </w:numPr>
        <w:spacing w:after="205"/>
        <w:ind w:right="14" w:hanging="720"/>
        <w:jc w:val="left"/>
      </w:pPr>
      <w:r>
        <w:rPr>
          <w:b/>
        </w:rPr>
        <w:t>Reserve volume</w:t>
      </w:r>
    </w:p>
    <w:p w14:paraId="7CD7CA31" w14:textId="77777777" w:rsidR="00676923" w:rsidRDefault="00000000">
      <w:pPr>
        <w:numPr>
          <w:ilvl w:val="1"/>
          <w:numId w:val="266"/>
        </w:numPr>
        <w:ind w:right="48" w:hanging="720"/>
      </w:pPr>
      <w:r>
        <w:t>1 and 2</w:t>
      </w:r>
    </w:p>
    <w:p w14:paraId="7D74A3F9" w14:textId="77777777" w:rsidR="00676923" w:rsidRDefault="00000000">
      <w:pPr>
        <w:numPr>
          <w:ilvl w:val="1"/>
          <w:numId w:val="266"/>
        </w:numPr>
        <w:ind w:right="48" w:hanging="720"/>
      </w:pPr>
      <w:r>
        <w:t>2 and 3</w:t>
      </w:r>
    </w:p>
    <w:p w14:paraId="7EC37021" w14:textId="77777777" w:rsidR="00676923" w:rsidRDefault="00000000">
      <w:pPr>
        <w:numPr>
          <w:ilvl w:val="1"/>
          <w:numId w:val="266"/>
        </w:numPr>
        <w:ind w:right="48" w:hanging="720"/>
      </w:pPr>
      <w:r>
        <w:t>1, 2 and 3</w:t>
      </w:r>
    </w:p>
    <w:p w14:paraId="2AB198C0" w14:textId="77777777" w:rsidR="00676923" w:rsidRDefault="00000000">
      <w:pPr>
        <w:numPr>
          <w:ilvl w:val="1"/>
          <w:numId w:val="266"/>
        </w:numPr>
        <w:ind w:right="48" w:hanging="720"/>
      </w:pPr>
      <w:r>
        <w:t>1, 2, 3 and 4</w:t>
      </w:r>
    </w:p>
    <w:p w14:paraId="7A3DD3D7" w14:textId="77777777" w:rsidR="00676923" w:rsidRDefault="00000000">
      <w:pPr>
        <w:numPr>
          <w:ilvl w:val="0"/>
          <w:numId w:val="266"/>
        </w:numPr>
        <w:spacing w:after="205"/>
        <w:ind w:right="14" w:hanging="720"/>
        <w:jc w:val="left"/>
      </w:pPr>
      <w:r>
        <w:rPr>
          <w:b/>
        </w:rPr>
        <w:t>Hypoxic Hypoxia:</w:t>
      </w:r>
    </w:p>
    <w:p w14:paraId="30F4D3FF" w14:textId="77777777" w:rsidR="00676923" w:rsidRDefault="00000000">
      <w:pPr>
        <w:numPr>
          <w:ilvl w:val="1"/>
          <w:numId w:val="266"/>
        </w:numPr>
        <w:ind w:right="48" w:hanging="720"/>
      </w:pPr>
      <w:r>
        <w:t>can occur at any altitude</w:t>
      </w:r>
    </w:p>
    <w:p w14:paraId="3B759EE6" w14:textId="77777777" w:rsidR="00676923" w:rsidRDefault="00000000">
      <w:pPr>
        <w:numPr>
          <w:ilvl w:val="1"/>
          <w:numId w:val="266"/>
        </w:numPr>
        <w:ind w:right="48" w:hanging="720"/>
      </w:pPr>
      <w:r>
        <w:lastRenderedPageBreak/>
        <w:t>only occurs at altitudes over approximately 10 000 ft in the case of a healthy individual</w:t>
      </w:r>
    </w:p>
    <w:p w14:paraId="2A5DBF6A" w14:textId="77777777" w:rsidR="00676923" w:rsidRDefault="00000000">
      <w:pPr>
        <w:numPr>
          <w:ilvl w:val="1"/>
          <w:numId w:val="266"/>
        </w:numPr>
        <w:ind w:right="48" w:hanging="720"/>
      </w:pPr>
      <w:r>
        <w:t>is caused by the inability of the blood to carry sufficient oxygen</w:t>
      </w:r>
    </w:p>
    <w:p w14:paraId="69850186" w14:textId="77777777" w:rsidR="00676923" w:rsidRDefault="00000000">
      <w:pPr>
        <w:numPr>
          <w:ilvl w:val="1"/>
          <w:numId w:val="266"/>
        </w:numPr>
        <w:spacing w:after="201"/>
        <w:ind w:right="48" w:hanging="720"/>
      </w:pPr>
      <w:r>
        <w:t>is not affected by smoking</w:t>
      </w:r>
    </w:p>
    <w:p w14:paraId="2E985E7A" w14:textId="77777777" w:rsidR="00676923" w:rsidRDefault="00000000">
      <w:pPr>
        <w:numPr>
          <w:ilvl w:val="0"/>
          <w:numId w:val="266"/>
        </w:numPr>
        <w:spacing w:after="205"/>
        <w:ind w:right="14" w:hanging="720"/>
        <w:jc w:val="left"/>
      </w:pPr>
      <w:r>
        <w:rPr>
          <w:b/>
        </w:rPr>
        <w:t>One of the outcomes of rapid decompression is:</w:t>
      </w:r>
    </w:p>
    <w:p w14:paraId="266D3E45" w14:textId="77777777" w:rsidR="00676923" w:rsidRDefault="00000000">
      <w:pPr>
        <w:numPr>
          <w:ilvl w:val="1"/>
          <w:numId w:val="266"/>
        </w:numPr>
        <w:ind w:right="48" w:hanging="720"/>
      </w:pPr>
      <w:r>
        <w:t>regression</w:t>
      </w:r>
    </w:p>
    <w:p w14:paraId="47FAAFA3" w14:textId="77777777" w:rsidR="00676923" w:rsidRDefault="00000000">
      <w:pPr>
        <w:numPr>
          <w:ilvl w:val="1"/>
          <w:numId w:val="266"/>
        </w:numPr>
        <w:ind w:right="48" w:hanging="720"/>
      </w:pPr>
      <w:r>
        <w:t>a collapse of the middle ear</w:t>
      </w:r>
    </w:p>
    <w:p w14:paraId="7730E07F" w14:textId="77777777" w:rsidR="00676923" w:rsidRDefault="00000000">
      <w:pPr>
        <w:numPr>
          <w:ilvl w:val="1"/>
          <w:numId w:val="266"/>
        </w:numPr>
        <w:ind w:right="48" w:hanging="720"/>
      </w:pPr>
      <w:r>
        <w:t>cyanosis</w:t>
      </w:r>
    </w:p>
    <w:p w14:paraId="292151A3" w14:textId="77777777" w:rsidR="00676923" w:rsidRDefault="00000000">
      <w:pPr>
        <w:numPr>
          <w:ilvl w:val="1"/>
          <w:numId w:val="266"/>
        </w:numPr>
        <w:spacing w:after="201"/>
        <w:ind w:right="48" w:hanging="720"/>
      </w:pPr>
      <w:r>
        <w:t>fogging/misting</w:t>
      </w:r>
    </w:p>
    <w:p w14:paraId="7E45AA76" w14:textId="77777777" w:rsidR="00676923" w:rsidRDefault="00000000">
      <w:pPr>
        <w:numPr>
          <w:ilvl w:val="0"/>
          <w:numId w:val="266"/>
        </w:numPr>
        <w:spacing w:after="205"/>
        <w:ind w:right="14" w:hanging="720"/>
        <w:jc w:val="left"/>
      </w:pPr>
      <w:r>
        <w:rPr>
          <w:b/>
        </w:rPr>
        <w:t>Hypoxia:</w:t>
      </w:r>
    </w:p>
    <w:p w14:paraId="51A95F50" w14:textId="77777777" w:rsidR="00676923" w:rsidRDefault="00000000">
      <w:pPr>
        <w:numPr>
          <w:ilvl w:val="1"/>
          <w:numId w:val="266"/>
        </w:numPr>
        <w:ind w:right="48" w:hanging="720"/>
      </w:pPr>
      <w:r>
        <w:t>has no effect on cardiac output</w:t>
      </w:r>
    </w:p>
    <w:p w14:paraId="69BA4FDC" w14:textId="77777777" w:rsidR="00676923" w:rsidRDefault="00000000">
      <w:pPr>
        <w:numPr>
          <w:ilvl w:val="1"/>
          <w:numId w:val="266"/>
        </w:numPr>
        <w:ind w:right="48" w:hanging="720"/>
      </w:pPr>
      <w:r>
        <w:t>causes cardiac output to decrease</w:t>
      </w:r>
    </w:p>
    <w:p w14:paraId="2B9695EC" w14:textId="77777777" w:rsidR="00676923" w:rsidRDefault="00000000">
      <w:pPr>
        <w:numPr>
          <w:ilvl w:val="1"/>
          <w:numId w:val="266"/>
        </w:numPr>
        <w:ind w:right="48" w:hanging="720"/>
      </w:pPr>
      <w:r>
        <w:t>causes cardiac output to increase</w:t>
      </w:r>
    </w:p>
    <w:p w14:paraId="4B0240E5" w14:textId="77777777" w:rsidR="00676923" w:rsidRDefault="00000000">
      <w:pPr>
        <w:numPr>
          <w:ilvl w:val="1"/>
          <w:numId w:val="266"/>
        </w:numPr>
        <w:ind w:right="48" w:hanging="720"/>
      </w:pPr>
      <w:r>
        <w:t xml:space="preserve">causes a small decrease in cardiac output initially and at approximately  </w:t>
      </w:r>
    </w:p>
    <w:p w14:paraId="308079F1" w14:textId="77777777" w:rsidR="00676923" w:rsidRDefault="00000000">
      <w:pPr>
        <w:spacing w:after="201"/>
        <w:ind w:left="1450" w:right="48"/>
      </w:pPr>
      <w:r>
        <w:t>15 000 ft cardiac output remains steady</w:t>
      </w:r>
    </w:p>
    <w:p w14:paraId="4BD2E9D8" w14:textId="77777777" w:rsidR="00676923" w:rsidRDefault="00000000">
      <w:pPr>
        <w:numPr>
          <w:ilvl w:val="0"/>
          <w:numId w:val="266"/>
        </w:numPr>
        <w:spacing w:after="205"/>
        <w:ind w:right="14" w:hanging="720"/>
        <w:jc w:val="left"/>
      </w:pPr>
      <w:r>
        <w:rPr>
          <w:b/>
        </w:rPr>
        <w:t>Hypoxia is caused by:</w:t>
      </w:r>
    </w:p>
    <w:p w14:paraId="7561CE65" w14:textId="77777777" w:rsidR="00676923" w:rsidRDefault="00000000">
      <w:pPr>
        <w:numPr>
          <w:ilvl w:val="1"/>
          <w:numId w:val="274"/>
        </w:numPr>
        <w:spacing w:after="0"/>
        <w:ind w:right="14" w:hanging="720"/>
        <w:jc w:val="left"/>
      </w:pPr>
      <w:r>
        <w:rPr>
          <w:noProof/>
          <w:color w:val="000000"/>
        </w:rPr>
        <mc:AlternateContent>
          <mc:Choice Requires="wpg">
            <w:drawing>
              <wp:anchor distT="0" distB="0" distL="114300" distR="114300" simplePos="0" relativeHeight="252114944" behindDoc="0" locked="0" layoutInCell="1" allowOverlap="1" wp14:anchorId="66D2FB16" wp14:editId="46F77B7E">
                <wp:simplePos x="0" y="0"/>
                <wp:positionH relativeFrom="page">
                  <wp:posOffset>7128002</wp:posOffset>
                </wp:positionH>
                <wp:positionV relativeFrom="page">
                  <wp:posOffset>6048007</wp:posOffset>
                </wp:positionV>
                <wp:extent cx="432003" cy="1504478"/>
                <wp:effectExtent l="0" t="0" r="0" b="0"/>
                <wp:wrapSquare wrapText="bothSides"/>
                <wp:docPr id="837296" name="Group 837296"/>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7207" name="Shape 14720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335" name="Rectangle 147335"/>
                        <wps:cNvSpPr/>
                        <wps:spPr>
                          <a:xfrm rot="-5399999">
                            <a:off x="125078" y="1383263"/>
                            <a:ext cx="238906" cy="161208"/>
                          </a:xfrm>
                          <a:prstGeom prst="rect">
                            <a:avLst/>
                          </a:prstGeom>
                          <a:ln>
                            <a:noFill/>
                          </a:ln>
                        </wps:spPr>
                        <wps:txbx>
                          <w:txbxContent>
                            <w:p w14:paraId="3065BC0A"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7209" name="Rectangle 147209"/>
                        <wps:cNvSpPr/>
                        <wps:spPr>
                          <a:xfrm rot="-5399999">
                            <a:off x="-360182" y="610002"/>
                            <a:ext cx="1397183" cy="161208"/>
                          </a:xfrm>
                          <a:prstGeom prst="rect">
                            <a:avLst/>
                          </a:prstGeom>
                          <a:ln>
                            <a:noFill/>
                          </a:ln>
                        </wps:spPr>
                        <wps:txbx>
                          <w:txbxContent>
                            <w:p w14:paraId="6C91AEA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7210" name="Rectangle 147210"/>
                        <wps:cNvSpPr/>
                        <wps:spPr>
                          <a:xfrm rot="-5399999">
                            <a:off x="246927" y="46420"/>
                            <a:ext cx="182423" cy="149891"/>
                          </a:xfrm>
                          <a:prstGeom prst="rect">
                            <a:avLst/>
                          </a:prstGeom>
                          <a:ln>
                            <a:noFill/>
                          </a:ln>
                        </wps:spPr>
                        <wps:txbx>
                          <w:txbxContent>
                            <w:p w14:paraId="3FE72D1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66D2FB16" id="Group 837296" o:spid="_x0000_s3036" style="position:absolute;left:0;text-align:left;margin-left:561.25pt;margin-top:476.2pt;width:34pt;height:118.45pt;z-index:252114944;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">
                <v:shape id="Shape 147207" o:spid="_x0000_s303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" path="m,l212395,,432003,r,287998l212395,287998,,287998,,xe" fillcolor="#181717" stroked="f" strokeweight="0">
                  <v:stroke miterlimit="83231f" joinstyle="miter"/>
                  <v:path arrowok="t" textboxrect="0,0,432003,287998"/>
                </v:shape>
                <v:rect id="Rectangle 147335" o:spid="_x0000_s3038"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" filled="f" stroked="f">
                  <v:textbox inset="0,0,0,0">
                    <w:txbxContent>
                      <w:p w14:paraId="3065BC0A" w14:textId="77777777" w:rsidR="00676923" w:rsidRDefault="00000000">
                        <w:pPr>
                          <w:spacing w:after="160" w:line="259" w:lineRule="auto"/>
                          <w:ind w:left="0" w:firstLine="0"/>
                          <w:jc w:val="left"/>
                        </w:pPr>
                        <w:r>
                          <w:rPr>
                            <w:b/>
                            <w:sz w:val="16"/>
                          </w:rPr>
                          <w:t xml:space="preserve"> </w:t>
                        </w:r>
                      </w:p>
                    </w:txbxContent>
                  </v:textbox>
                </v:rect>
                <v:rect id="Rectangle 147209" o:spid="_x0000_s3039"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" filled="f" stroked="f">
                  <v:textbox inset="0,0,0,0">
                    <w:txbxContent>
                      <w:p w14:paraId="6C91AEA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7210" o:spid="_x0000_s304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" filled="f" stroked="f">
                  <v:textbox inset="0,0,0,0">
                    <w:txbxContent>
                      <w:p w14:paraId="3FE72D11"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a decrease in the saturation of oxygen in the blood due to intake of carbon monoxide</w:t>
      </w:r>
    </w:p>
    <w:p w14:paraId="4437EB1B" w14:textId="77777777" w:rsidR="00676923" w:rsidRDefault="00000000">
      <w:pPr>
        <w:numPr>
          <w:ilvl w:val="1"/>
          <w:numId w:val="274"/>
        </w:numPr>
        <w:spacing w:after="11"/>
        <w:ind w:right="14" w:hanging="720"/>
        <w:jc w:val="left"/>
      </w:pPr>
      <w:r>
        <w:rPr>
          <w:b/>
        </w:rPr>
        <w:t>an inability of the body to metabolize oxygen</w:t>
      </w:r>
    </w:p>
    <w:p w14:paraId="304352BC" w14:textId="77777777" w:rsidR="00676923" w:rsidRDefault="00000000">
      <w:pPr>
        <w:numPr>
          <w:ilvl w:val="1"/>
          <w:numId w:val="274"/>
        </w:numPr>
        <w:spacing w:after="11"/>
        <w:ind w:right="14" w:hanging="720"/>
        <w:jc w:val="left"/>
      </w:pPr>
      <w:r>
        <w:rPr>
          <w:b/>
        </w:rPr>
        <w:t xml:space="preserve">the effects of </w:t>
      </w:r>
      <w:proofErr w:type="spellStart"/>
      <w:r>
        <w:rPr>
          <w:b/>
        </w:rPr>
        <w:t>gz</w:t>
      </w:r>
      <w:proofErr w:type="spellEnd"/>
      <w:r>
        <w:rPr>
          <w:b/>
        </w:rPr>
        <w:t xml:space="preserve"> due to inertia and pooling of the blood</w:t>
      </w:r>
    </w:p>
    <w:p w14:paraId="21C9CDAA" w14:textId="77777777" w:rsidR="00676923" w:rsidRDefault="00000000">
      <w:pPr>
        <w:numPr>
          <w:ilvl w:val="1"/>
          <w:numId w:val="274"/>
        </w:numPr>
        <w:spacing w:after="205"/>
        <w:ind w:right="14" w:hanging="720"/>
        <w:jc w:val="left"/>
      </w:pPr>
      <w:r>
        <w:rPr>
          <w:b/>
        </w:rPr>
        <w:t>low partial pressure of oxygen at high altitudes without supplemental oxygen</w:t>
      </w:r>
    </w:p>
    <w:p w14:paraId="55E3C4A7" w14:textId="77777777" w:rsidR="00676923" w:rsidRDefault="00000000">
      <w:pPr>
        <w:numPr>
          <w:ilvl w:val="1"/>
          <w:numId w:val="266"/>
        </w:numPr>
        <w:ind w:right="48" w:hanging="720"/>
      </w:pPr>
      <w:r>
        <w:t>1 and 2 only</w:t>
      </w:r>
    </w:p>
    <w:p w14:paraId="1DFC28F7" w14:textId="77777777" w:rsidR="00676923" w:rsidRDefault="00000000">
      <w:pPr>
        <w:numPr>
          <w:ilvl w:val="1"/>
          <w:numId w:val="266"/>
        </w:numPr>
        <w:ind w:right="48" w:hanging="720"/>
      </w:pPr>
      <w:r>
        <w:t>4 only</w:t>
      </w:r>
    </w:p>
    <w:p w14:paraId="6DBC4D97" w14:textId="77777777" w:rsidR="00676923" w:rsidRDefault="00000000">
      <w:pPr>
        <w:numPr>
          <w:ilvl w:val="1"/>
          <w:numId w:val="266"/>
        </w:numPr>
        <w:ind w:right="48" w:hanging="720"/>
      </w:pPr>
      <w:r>
        <w:t>1, 2, 3 and 4</w:t>
      </w:r>
    </w:p>
    <w:p w14:paraId="6BF98D18" w14:textId="77777777" w:rsidR="00676923" w:rsidRDefault="00000000">
      <w:pPr>
        <w:numPr>
          <w:ilvl w:val="1"/>
          <w:numId w:val="266"/>
        </w:numPr>
        <w:spacing w:after="201"/>
        <w:ind w:right="48" w:hanging="720"/>
      </w:pPr>
      <w:r>
        <w:t>1 &amp; 4 only</w:t>
      </w:r>
    </w:p>
    <w:p w14:paraId="5FA6B97E" w14:textId="77777777" w:rsidR="00676923" w:rsidRDefault="00000000">
      <w:pPr>
        <w:numPr>
          <w:ilvl w:val="0"/>
          <w:numId w:val="266"/>
        </w:numPr>
        <w:spacing w:after="205"/>
        <w:ind w:right="14" w:hanging="720"/>
        <w:jc w:val="left"/>
      </w:pPr>
      <w:r>
        <w:rPr>
          <w:b/>
        </w:rPr>
        <w:t>Which gas diffuses from the blood to the lungs during external respiration?</w:t>
      </w:r>
    </w:p>
    <w:p w14:paraId="1A2706A5" w14:textId="77777777" w:rsidR="00676923" w:rsidRDefault="00000000">
      <w:pPr>
        <w:numPr>
          <w:ilvl w:val="1"/>
          <w:numId w:val="266"/>
        </w:numPr>
        <w:ind w:right="48" w:hanging="720"/>
      </w:pPr>
      <w:r>
        <w:t>Nitrogen</w:t>
      </w:r>
    </w:p>
    <w:p w14:paraId="6636A2AF" w14:textId="77777777" w:rsidR="00676923" w:rsidRDefault="00000000">
      <w:pPr>
        <w:numPr>
          <w:ilvl w:val="1"/>
          <w:numId w:val="266"/>
        </w:numPr>
        <w:ind w:right="48" w:hanging="720"/>
      </w:pPr>
      <w:r>
        <w:t>Air</w:t>
      </w:r>
    </w:p>
    <w:p w14:paraId="590BFCFF" w14:textId="77777777" w:rsidR="00676923" w:rsidRDefault="00000000">
      <w:pPr>
        <w:numPr>
          <w:ilvl w:val="1"/>
          <w:numId w:val="266"/>
        </w:numPr>
        <w:ind w:right="48" w:hanging="720"/>
      </w:pPr>
      <w:r>
        <w:t>Carbon dioxide</w:t>
      </w:r>
    </w:p>
    <w:p w14:paraId="3BF5B248" w14:textId="77777777" w:rsidR="00676923" w:rsidRDefault="00000000">
      <w:pPr>
        <w:numPr>
          <w:ilvl w:val="1"/>
          <w:numId w:val="266"/>
        </w:numPr>
        <w:spacing w:after="201"/>
        <w:ind w:right="48" w:hanging="720"/>
      </w:pPr>
      <w:r>
        <w:t>Nitrogen</w:t>
      </w:r>
    </w:p>
    <w:p w14:paraId="5BC5405B" w14:textId="77777777" w:rsidR="00676923" w:rsidRDefault="00000000">
      <w:pPr>
        <w:numPr>
          <w:ilvl w:val="0"/>
          <w:numId w:val="266"/>
        </w:numPr>
        <w:spacing w:after="205"/>
        <w:ind w:right="14" w:hanging="720"/>
        <w:jc w:val="left"/>
      </w:pPr>
      <w:r>
        <w:rPr>
          <w:b/>
        </w:rPr>
        <w:t>Generally a healthy person can compensate for the lack of oxygen with altitude up to:</w:t>
      </w:r>
    </w:p>
    <w:p w14:paraId="3942D8D9" w14:textId="77777777" w:rsidR="00676923" w:rsidRDefault="00000000">
      <w:pPr>
        <w:numPr>
          <w:ilvl w:val="1"/>
          <w:numId w:val="266"/>
        </w:numPr>
        <w:ind w:right="48" w:hanging="720"/>
      </w:pPr>
      <w:r>
        <w:t>15 000 ft</w:t>
      </w:r>
    </w:p>
    <w:p w14:paraId="5485C4FD" w14:textId="77777777" w:rsidR="00676923" w:rsidRDefault="00000000">
      <w:pPr>
        <w:numPr>
          <w:ilvl w:val="1"/>
          <w:numId w:val="266"/>
        </w:numPr>
        <w:ind w:right="48" w:hanging="720"/>
      </w:pPr>
      <w:r>
        <w:t>20 000 ft</w:t>
      </w:r>
    </w:p>
    <w:p w14:paraId="2AE2F4AE" w14:textId="77777777" w:rsidR="00676923" w:rsidRDefault="00000000">
      <w:pPr>
        <w:numPr>
          <w:ilvl w:val="1"/>
          <w:numId w:val="266"/>
        </w:numPr>
        <w:ind w:right="48" w:hanging="720"/>
      </w:pPr>
      <w:r>
        <w:t>10 000 – 12 000 ft</w:t>
      </w:r>
    </w:p>
    <w:p w14:paraId="5FD177B9" w14:textId="77777777" w:rsidR="00676923" w:rsidRDefault="00000000">
      <w:pPr>
        <w:numPr>
          <w:ilvl w:val="1"/>
          <w:numId w:val="266"/>
        </w:numPr>
        <w:ind w:right="48" w:hanging="720"/>
      </w:pPr>
      <w:r>
        <w:t>10 000 ft</w:t>
      </w:r>
    </w:p>
    <w:p w14:paraId="01EADD1C" w14:textId="77777777" w:rsidR="00676923" w:rsidRDefault="00000000">
      <w:pPr>
        <w:numPr>
          <w:ilvl w:val="0"/>
          <w:numId w:val="266"/>
        </w:numPr>
        <w:spacing w:after="205"/>
        <w:ind w:right="14" w:hanging="720"/>
        <w:jc w:val="left"/>
      </w:pPr>
      <w:r>
        <w:rPr>
          <w:b/>
        </w:rPr>
        <w:t>When flying at 8000 ft a male passenger is observed to be hyperventilating.</w:t>
      </w:r>
    </w:p>
    <w:p w14:paraId="2A313A0A" w14:textId="77777777" w:rsidR="00676923" w:rsidRDefault="00000000">
      <w:pPr>
        <w:numPr>
          <w:ilvl w:val="1"/>
          <w:numId w:val="266"/>
        </w:numPr>
        <w:ind w:right="48" w:hanging="720"/>
      </w:pPr>
      <w:r>
        <w:lastRenderedPageBreak/>
        <w:t>He should be treated for hypoxia because without treatment he may die</w:t>
      </w:r>
    </w:p>
    <w:p w14:paraId="3D8C5452" w14:textId="77777777" w:rsidR="00676923" w:rsidRDefault="00000000">
      <w:pPr>
        <w:numPr>
          <w:ilvl w:val="1"/>
          <w:numId w:val="266"/>
        </w:numPr>
        <w:ind w:right="48" w:hanging="720"/>
      </w:pPr>
      <w:r>
        <w:t>He should be treated for hypoxia since this is the safest course of action</w:t>
      </w:r>
    </w:p>
    <w:p w14:paraId="4B8BB198" w14:textId="77777777" w:rsidR="00676923" w:rsidRDefault="00000000">
      <w:pPr>
        <w:numPr>
          <w:ilvl w:val="1"/>
          <w:numId w:val="266"/>
        </w:numPr>
        <w:ind w:right="48" w:hanging="720"/>
      </w:pPr>
      <w:r>
        <w:t xml:space="preserve">Hyperventilation may be </w:t>
      </w:r>
      <w:proofErr w:type="gramStart"/>
      <w:r>
        <w:t>assumed</w:t>
      </w:r>
      <w:proofErr w:type="gramEnd"/>
      <w:r>
        <w:t xml:space="preserve"> and the patient should be so treated</w:t>
      </w:r>
    </w:p>
    <w:p w14:paraId="4928EBF6" w14:textId="77777777" w:rsidR="00676923" w:rsidRDefault="00000000">
      <w:pPr>
        <w:numPr>
          <w:ilvl w:val="1"/>
          <w:numId w:val="266"/>
        </w:numPr>
        <w:spacing w:after="209"/>
        <w:ind w:right="48" w:hanging="720"/>
      </w:pPr>
      <w:r>
        <w:t>He should be treated for hypoxia since both hyperventilation and hypoxia demand similar treatment</w:t>
      </w:r>
    </w:p>
    <w:p w14:paraId="41F10ABE" w14:textId="77777777" w:rsidR="00676923" w:rsidRDefault="00000000">
      <w:pPr>
        <w:numPr>
          <w:ilvl w:val="0"/>
          <w:numId w:val="266"/>
        </w:numPr>
        <w:spacing w:after="205"/>
        <w:ind w:right="14" w:hanging="720"/>
        <w:jc w:val="left"/>
      </w:pPr>
      <w:r>
        <w:rPr>
          <w:b/>
        </w:rPr>
        <w:t>TUC for progressive decompression at 30 000 ft is:</w:t>
      </w:r>
    </w:p>
    <w:p w14:paraId="5735F4B6" w14:textId="77777777" w:rsidR="00676923" w:rsidRDefault="00000000">
      <w:pPr>
        <w:numPr>
          <w:ilvl w:val="1"/>
          <w:numId w:val="266"/>
        </w:numPr>
        <w:ind w:right="48" w:hanging="720"/>
      </w:pPr>
      <w:r>
        <w:t>1 - 2 minutes</w:t>
      </w:r>
    </w:p>
    <w:p w14:paraId="4BF9D437" w14:textId="77777777" w:rsidR="00676923" w:rsidRDefault="00000000">
      <w:pPr>
        <w:numPr>
          <w:ilvl w:val="1"/>
          <w:numId w:val="266"/>
        </w:numPr>
        <w:ind w:right="48" w:hanging="720"/>
      </w:pPr>
      <w:r>
        <w:t>3 - 5 minutes</w:t>
      </w:r>
    </w:p>
    <w:p w14:paraId="4A4F239D" w14:textId="77777777" w:rsidR="00676923" w:rsidRDefault="00000000">
      <w:pPr>
        <w:numPr>
          <w:ilvl w:val="1"/>
          <w:numId w:val="266"/>
        </w:numPr>
        <w:ind w:right="48" w:hanging="720"/>
      </w:pPr>
      <w:r>
        <w:t>5 - 10 minutes</w:t>
      </w:r>
    </w:p>
    <w:p w14:paraId="59160B83" w14:textId="77777777" w:rsidR="00676923" w:rsidRDefault="00000000">
      <w:pPr>
        <w:numPr>
          <w:ilvl w:val="1"/>
          <w:numId w:val="266"/>
        </w:numPr>
        <w:spacing w:after="201"/>
        <w:ind w:right="48" w:hanging="720"/>
      </w:pPr>
      <w:r>
        <w:t>15 - 20 minutes</w:t>
      </w:r>
    </w:p>
    <w:p w14:paraId="3DC47363" w14:textId="77777777" w:rsidR="00676923" w:rsidRDefault="00000000">
      <w:pPr>
        <w:numPr>
          <w:ilvl w:val="0"/>
          <w:numId w:val="266"/>
        </w:numPr>
        <w:spacing w:after="205"/>
        <w:ind w:right="14" w:hanging="720"/>
        <w:jc w:val="left"/>
      </w:pPr>
      <w:r>
        <w:rPr>
          <w:b/>
        </w:rPr>
        <w:t>Which is the odd one out?</w:t>
      </w:r>
    </w:p>
    <w:p w14:paraId="348B6BCA" w14:textId="77777777" w:rsidR="00676923" w:rsidRDefault="00000000">
      <w:pPr>
        <w:numPr>
          <w:ilvl w:val="1"/>
          <w:numId w:val="266"/>
        </w:numPr>
        <w:ind w:right="48" w:hanging="720"/>
      </w:pPr>
      <w:r>
        <w:t>The Bends</w:t>
      </w:r>
    </w:p>
    <w:p w14:paraId="63B30184" w14:textId="77777777" w:rsidR="00676923" w:rsidRDefault="00000000">
      <w:pPr>
        <w:numPr>
          <w:ilvl w:val="1"/>
          <w:numId w:val="266"/>
        </w:numPr>
        <w:ind w:right="48" w:hanging="720"/>
      </w:pPr>
      <w:r>
        <w:t>The Creeps</w:t>
      </w:r>
    </w:p>
    <w:p w14:paraId="654E1CB0" w14:textId="77777777" w:rsidR="00676923" w:rsidRDefault="00000000">
      <w:pPr>
        <w:numPr>
          <w:ilvl w:val="1"/>
          <w:numId w:val="266"/>
        </w:numPr>
        <w:ind w:right="48" w:hanging="720"/>
      </w:pPr>
      <w:r>
        <w:t>The Chokes</w:t>
      </w:r>
    </w:p>
    <w:p w14:paraId="00AF6FD2" w14:textId="77777777" w:rsidR="00676923" w:rsidRDefault="00000000">
      <w:pPr>
        <w:numPr>
          <w:ilvl w:val="1"/>
          <w:numId w:val="266"/>
        </w:numPr>
        <w:spacing w:after="201"/>
        <w:ind w:right="48" w:hanging="720"/>
      </w:pPr>
      <w:r>
        <w:t>The Leans</w:t>
      </w:r>
    </w:p>
    <w:p w14:paraId="656183A2" w14:textId="77777777" w:rsidR="00676923" w:rsidRDefault="00000000">
      <w:pPr>
        <w:numPr>
          <w:ilvl w:val="0"/>
          <w:numId w:val="266"/>
        </w:numPr>
        <w:spacing w:after="205"/>
        <w:ind w:right="14" w:hanging="720"/>
        <w:jc w:val="left"/>
      </w:pPr>
      <w:r>
        <w:rPr>
          <w:b/>
        </w:rPr>
        <w:t>The ossicles (the malleus, incus and stapes) are situated in:</w:t>
      </w:r>
    </w:p>
    <w:p w14:paraId="6903CE78" w14:textId="77777777" w:rsidR="00676923" w:rsidRDefault="00000000">
      <w:pPr>
        <w:numPr>
          <w:ilvl w:val="1"/>
          <w:numId w:val="266"/>
        </w:numPr>
        <w:ind w:right="48" w:hanging="720"/>
      </w:pPr>
      <w:r>
        <w:t>the inner ear</w:t>
      </w:r>
    </w:p>
    <w:p w14:paraId="5214B71F"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15968" behindDoc="0" locked="0" layoutInCell="1" allowOverlap="1" wp14:anchorId="1F497E52" wp14:editId="617FD8B1">
                <wp:simplePos x="0" y="0"/>
                <wp:positionH relativeFrom="page">
                  <wp:posOffset>0</wp:posOffset>
                </wp:positionH>
                <wp:positionV relativeFrom="page">
                  <wp:posOffset>6048006</wp:posOffset>
                </wp:positionV>
                <wp:extent cx="431999" cy="1215706"/>
                <wp:effectExtent l="0" t="0" r="0" b="0"/>
                <wp:wrapSquare wrapText="bothSides"/>
                <wp:docPr id="837806" name="Group 83780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368" name="Shape 93236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368" name="Rectangle 147368"/>
                        <wps:cNvSpPr/>
                        <wps:spPr>
                          <a:xfrm rot="5399999">
                            <a:off x="2649" y="91684"/>
                            <a:ext cx="182423" cy="149891"/>
                          </a:xfrm>
                          <a:prstGeom prst="rect">
                            <a:avLst/>
                          </a:prstGeom>
                          <a:ln>
                            <a:noFill/>
                          </a:ln>
                        </wps:spPr>
                        <wps:txbx>
                          <w:txbxContent>
                            <w:p w14:paraId="2174116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7369" name="Rectangle 147369"/>
                        <wps:cNvSpPr/>
                        <wps:spPr>
                          <a:xfrm rot="5399999">
                            <a:off x="-489556" y="841337"/>
                            <a:ext cx="1166289" cy="161208"/>
                          </a:xfrm>
                          <a:prstGeom prst="rect">
                            <a:avLst/>
                          </a:prstGeom>
                          <a:ln>
                            <a:noFill/>
                          </a:ln>
                        </wps:spPr>
                        <wps:txbx>
                          <w:txbxContent>
                            <w:p w14:paraId="74EE8F5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1F497E52" id="Group 837806" o:spid="_x0000_s3041" style="position:absolute;left:0;text-align:left;margin-left:0;margin-top:476.2pt;width:34pt;height:95.7pt;z-index:252115968;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">
                <v:shape id="Shape 932368" o:spid="_x0000_s304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" path="m,l431999,r,287998l,287998,,e" fillcolor="#181717" stroked="f" strokeweight="0">
                  <v:stroke miterlimit="83231f" joinstyle="miter"/>
                  <v:path arrowok="t" textboxrect="0,0,431999,287998"/>
                </v:shape>
                <v:rect id="Rectangle 147368" o:spid="_x0000_s3043"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" filled="f" stroked="f">
                  <v:textbox inset="0,0,0,0">
                    <w:txbxContent>
                      <w:p w14:paraId="2174116F" w14:textId="77777777" w:rsidR="00676923" w:rsidRDefault="00000000">
                        <w:pPr>
                          <w:spacing w:after="160" w:line="259" w:lineRule="auto"/>
                          <w:ind w:left="0" w:firstLine="0"/>
                          <w:jc w:val="left"/>
                        </w:pPr>
                        <w:r>
                          <w:rPr>
                            <w:b/>
                            <w:color w:val="FFFEFD"/>
                            <w:sz w:val="18"/>
                          </w:rPr>
                          <w:t>18</w:t>
                        </w:r>
                      </w:p>
                    </w:txbxContent>
                  </v:textbox>
                </v:rect>
                <v:rect id="Rectangle 147369" o:spid="_x0000_s3044"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" filled="f" stroked="f">
                  <v:textbox inset="0,0,0,0">
                    <w:txbxContent>
                      <w:p w14:paraId="74EE8F5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middle ear</w:t>
      </w:r>
    </w:p>
    <w:p w14:paraId="7FC1FED1" w14:textId="77777777" w:rsidR="00676923" w:rsidRDefault="00000000">
      <w:pPr>
        <w:numPr>
          <w:ilvl w:val="1"/>
          <w:numId w:val="266"/>
        </w:numPr>
        <w:ind w:right="48" w:hanging="720"/>
      </w:pPr>
      <w:r>
        <w:t>outer ear</w:t>
      </w:r>
    </w:p>
    <w:p w14:paraId="5059A0F8" w14:textId="77777777" w:rsidR="00676923" w:rsidRDefault="00000000">
      <w:pPr>
        <w:numPr>
          <w:ilvl w:val="1"/>
          <w:numId w:val="266"/>
        </w:numPr>
        <w:spacing w:after="201"/>
        <w:ind w:right="48" w:hanging="720"/>
      </w:pPr>
      <w:r>
        <w:t>semicircular canals</w:t>
      </w:r>
    </w:p>
    <w:p w14:paraId="19812C7A" w14:textId="77777777" w:rsidR="00676923" w:rsidRDefault="00000000">
      <w:pPr>
        <w:numPr>
          <w:ilvl w:val="0"/>
          <w:numId w:val="266"/>
        </w:numPr>
        <w:spacing w:after="205"/>
        <w:ind w:right="14" w:hanging="720"/>
        <w:jc w:val="left"/>
      </w:pPr>
      <w:r>
        <w:rPr>
          <w:b/>
        </w:rPr>
        <w:t>Vertigo causes the illusion when flying of:</w:t>
      </w:r>
    </w:p>
    <w:p w14:paraId="0B940AC2" w14:textId="77777777" w:rsidR="00676923" w:rsidRDefault="00000000">
      <w:pPr>
        <w:numPr>
          <w:ilvl w:val="1"/>
          <w:numId w:val="266"/>
        </w:numPr>
        <w:ind w:right="48" w:hanging="720"/>
      </w:pPr>
      <w:r>
        <w:t>flying straight while in a spin</w:t>
      </w:r>
    </w:p>
    <w:p w14:paraId="496D5E10" w14:textId="77777777" w:rsidR="00676923" w:rsidRDefault="00000000">
      <w:pPr>
        <w:numPr>
          <w:ilvl w:val="1"/>
          <w:numId w:val="266"/>
        </w:numPr>
        <w:ind w:right="48" w:hanging="720"/>
      </w:pPr>
      <w:r>
        <w:t>climbing while turning</w:t>
      </w:r>
    </w:p>
    <w:p w14:paraId="03BE5E63" w14:textId="77777777" w:rsidR="00676923" w:rsidRDefault="00000000">
      <w:pPr>
        <w:numPr>
          <w:ilvl w:val="1"/>
          <w:numId w:val="266"/>
        </w:numPr>
        <w:ind w:right="48" w:hanging="720"/>
      </w:pPr>
      <w:r>
        <w:t>a tumbling or turning sensation associated sometimes with dizziness</w:t>
      </w:r>
    </w:p>
    <w:p w14:paraId="3937B5E3" w14:textId="77777777" w:rsidR="00676923" w:rsidRDefault="00000000">
      <w:pPr>
        <w:numPr>
          <w:ilvl w:val="1"/>
          <w:numId w:val="266"/>
        </w:numPr>
        <w:spacing w:after="201"/>
        <w:ind w:right="48" w:hanging="720"/>
      </w:pPr>
      <w:r>
        <w:t>descending with a decrease of speed</w:t>
      </w:r>
    </w:p>
    <w:p w14:paraId="2949889A" w14:textId="77777777" w:rsidR="00676923" w:rsidRDefault="00000000">
      <w:pPr>
        <w:numPr>
          <w:ilvl w:val="0"/>
          <w:numId w:val="266"/>
        </w:numPr>
        <w:spacing w:after="205"/>
        <w:ind w:right="14" w:hanging="720"/>
        <w:jc w:val="left"/>
      </w:pPr>
      <w:r>
        <w:rPr>
          <w:b/>
        </w:rPr>
        <w:t xml:space="preserve">While turning the aircraft the pilots </w:t>
      </w:r>
      <w:proofErr w:type="gramStart"/>
      <w:r>
        <w:rPr>
          <w:b/>
        </w:rPr>
        <w:t>moves</w:t>
      </w:r>
      <w:proofErr w:type="gramEnd"/>
      <w:r>
        <w:rPr>
          <w:b/>
        </w:rPr>
        <w:t xml:space="preserve"> his/her head. What effect might the pilot be exposed to:</w:t>
      </w:r>
    </w:p>
    <w:p w14:paraId="050A4C33" w14:textId="77777777" w:rsidR="00676923" w:rsidRDefault="00000000">
      <w:pPr>
        <w:numPr>
          <w:ilvl w:val="1"/>
          <w:numId w:val="266"/>
        </w:numPr>
        <w:ind w:right="48" w:hanging="720"/>
      </w:pPr>
      <w:r>
        <w:t>Coriolis Effect</w:t>
      </w:r>
    </w:p>
    <w:p w14:paraId="7719E23E" w14:textId="77777777" w:rsidR="00676923" w:rsidRDefault="00000000">
      <w:pPr>
        <w:numPr>
          <w:ilvl w:val="1"/>
          <w:numId w:val="266"/>
        </w:numPr>
        <w:ind w:right="48" w:hanging="720"/>
      </w:pPr>
      <w:proofErr w:type="spellStart"/>
      <w:r>
        <w:t>Somatogravic</w:t>
      </w:r>
      <w:proofErr w:type="spellEnd"/>
      <w:r>
        <w:t xml:space="preserve"> Effect</w:t>
      </w:r>
    </w:p>
    <w:p w14:paraId="37095AB0" w14:textId="77777777" w:rsidR="00676923" w:rsidRDefault="00000000">
      <w:pPr>
        <w:numPr>
          <w:ilvl w:val="1"/>
          <w:numId w:val="266"/>
        </w:numPr>
        <w:ind w:right="48" w:hanging="720"/>
      </w:pPr>
      <w:r>
        <w:t>Flicker Effect</w:t>
      </w:r>
    </w:p>
    <w:p w14:paraId="7CE8D6A5" w14:textId="77777777" w:rsidR="00676923" w:rsidRDefault="00000000">
      <w:pPr>
        <w:numPr>
          <w:ilvl w:val="1"/>
          <w:numId w:val="266"/>
        </w:numPr>
        <w:spacing w:after="201"/>
        <w:ind w:right="48" w:hanging="720"/>
      </w:pPr>
      <w:proofErr w:type="spellStart"/>
      <w:r>
        <w:t>Oculogravic</w:t>
      </w:r>
      <w:proofErr w:type="spellEnd"/>
      <w:r>
        <w:t xml:space="preserve"> Effect</w:t>
      </w:r>
    </w:p>
    <w:p w14:paraId="0B7F6770" w14:textId="77777777" w:rsidR="00676923" w:rsidRDefault="00000000">
      <w:pPr>
        <w:numPr>
          <w:ilvl w:val="0"/>
          <w:numId w:val="266"/>
        </w:numPr>
        <w:spacing w:after="205"/>
        <w:ind w:right="14" w:hanging="720"/>
        <w:jc w:val="left"/>
      </w:pPr>
      <w:r>
        <w:rPr>
          <w:b/>
        </w:rPr>
        <w:t>On initiating recovery from a spin, the pilot may have a strong sensation of turning:</w:t>
      </w:r>
    </w:p>
    <w:p w14:paraId="31AFF1F4" w14:textId="77777777" w:rsidR="00676923" w:rsidRDefault="00000000">
      <w:pPr>
        <w:numPr>
          <w:ilvl w:val="1"/>
          <w:numId w:val="266"/>
        </w:numPr>
        <w:ind w:right="48" w:hanging="720"/>
      </w:pPr>
      <w:r>
        <w:t>in a direction opposite to that of the spin</w:t>
      </w:r>
    </w:p>
    <w:p w14:paraId="45E1F54F" w14:textId="77777777" w:rsidR="00676923" w:rsidRDefault="00000000">
      <w:pPr>
        <w:numPr>
          <w:ilvl w:val="1"/>
          <w:numId w:val="266"/>
        </w:numPr>
        <w:ind w:right="48" w:hanging="720"/>
      </w:pPr>
      <w:r>
        <w:t>in a direction the same as the spin</w:t>
      </w:r>
    </w:p>
    <w:p w14:paraId="088C9F1C" w14:textId="77777777" w:rsidR="00676923" w:rsidRDefault="00000000">
      <w:pPr>
        <w:numPr>
          <w:ilvl w:val="1"/>
          <w:numId w:val="266"/>
        </w:numPr>
        <w:ind w:right="48" w:hanging="720"/>
      </w:pPr>
      <w:r>
        <w:t>slowly upwards</w:t>
      </w:r>
    </w:p>
    <w:p w14:paraId="15C0AC9F" w14:textId="77777777" w:rsidR="00676923" w:rsidRDefault="00000000">
      <w:pPr>
        <w:numPr>
          <w:ilvl w:val="1"/>
          <w:numId w:val="266"/>
        </w:numPr>
        <w:ind w:right="48" w:hanging="720"/>
      </w:pPr>
      <w:r>
        <w:t>quickly upwards</w:t>
      </w:r>
    </w:p>
    <w:p w14:paraId="1BAB1320" w14:textId="77777777" w:rsidR="00676923" w:rsidRDefault="00000000">
      <w:pPr>
        <w:numPr>
          <w:ilvl w:val="0"/>
          <w:numId w:val="266"/>
        </w:numPr>
        <w:spacing w:after="205"/>
        <w:ind w:right="14" w:hanging="720"/>
        <w:jc w:val="left"/>
      </w:pPr>
      <w:r>
        <w:rPr>
          <w:b/>
        </w:rPr>
        <w:lastRenderedPageBreak/>
        <w:t>If a pilot picks up a pen from the floor of the cockpit while in a turn, he/she may suffer from:</w:t>
      </w:r>
    </w:p>
    <w:p w14:paraId="0D09716B" w14:textId="77777777" w:rsidR="00676923" w:rsidRDefault="00000000">
      <w:pPr>
        <w:numPr>
          <w:ilvl w:val="1"/>
          <w:numId w:val="266"/>
        </w:numPr>
        <w:ind w:right="48" w:hanging="720"/>
      </w:pPr>
      <w:r>
        <w:t>Coriolis effect</w:t>
      </w:r>
    </w:p>
    <w:p w14:paraId="3E50D197" w14:textId="77777777" w:rsidR="00676923" w:rsidRDefault="00000000">
      <w:pPr>
        <w:numPr>
          <w:ilvl w:val="1"/>
          <w:numId w:val="266"/>
        </w:numPr>
        <w:ind w:right="48" w:hanging="720"/>
      </w:pPr>
      <w:r>
        <w:t>Hypoxic hypoxia</w:t>
      </w:r>
    </w:p>
    <w:p w14:paraId="3D855EC7" w14:textId="77777777" w:rsidR="00676923" w:rsidRDefault="00000000">
      <w:pPr>
        <w:numPr>
          <w:ilvl w:val="1"/>
          <w:numId w:val="266"/>
        </w:numPr>
        <w:ind w:right="48" w:hanging="720"/>
      </w:pPr>
      <w:r>
        <w:t>Barotrauma</w:t>
      </w:r>
    </w:p>
    <w:p w14:paraId="4091D8BA" w14:textId="77777777" w:rsidR="00676923" w:rsidRDefault="00000000">
      <w:pPr>
        <w:numPr>
          <w:ilvl w:val="1"/>
          <w:numId w:val="266"/>
        </w:numPr>
        <w:spacing w:after="201"/>
        <w:ind w:right="48" w:hanging="720"/>
      </w:pPr>
      <w:r>
        <w:t>Pressure vertigo</w:t>
      </w:r>
    </w:p>
    <w:p w14:paraId="363428A5" w14:textId="77777777" w:rsidR="00676923" w:rsidRDefault="00000000">
      <w:pPr>
        <w:numPr>
          <w:ilvl w:val="0"/>
          <w:numId w:val="266"/>
        </w:numPr>
        <w:spacing w:after="205"/>
        <w:ind w:right="14" w:hanging="720"/>
        <w:jc w:val="left"/>
      </w:pPr>
      <w:r>
        <w:rPr>
          <w:b/>
        </w:rPr>
        <w:t>Presbycusis causes loss of:</w:t>
      </w:r>
    </w:p>
    <w:p w14:paraId="0A0809F3" w14:textId="77777777" w:rsidR="00676923" w:rsidRDefault="00000000">
      <w:pPr>
        <w:numPr>
          <w:ilvl w:val="1"/>
          <w:numId w:val="266"/>
        </w:numPr>
        <w:ind w:right="48" w:hanging="720"/>
      </w:pPr>
      <w:r>
        <w:t>high tones</w:t>
      </w:r>
    </w:p>
    <w:p w14:paraId="7172781B" w14:textId="77777777" w:rsidR="00676923" w:rsidRDefault="00000000">
      <w:pPr>
        <w:numPr>
          <w:ilvl w:val="1"/>
          <w:numId w:val="266"/>
        </w:numPr>
        <w:ind w:right="48" w:hanging="720"/>
      </w:pPr>
      <w:r>
        <w:t>low tones</w:t>
      </w:r>
    </w:p>
    <w:p w14:paraId="4F7692ED" w14:textId="77777777" w:rsidR="00676923" w:rsidRDefault="00000000">
      <w:pPr>
        <w:numPr>
          <w:ilvl w:val="1"/>
          <w:numId w:val="266"/>
        </w:numPr>
        <w:ind w:right="48" w:hanging="720"/>
      </w:pPr>
      <w:r>
        <w:t>both high tones and low tones equally</w:t>
      </w:r>
    </w:p>
    <w:p w14:paraId="12EF7653" w14:textId="77777777" w:rsidR="00676923" w:rsidRDefault="00000000">
      <w:pPr>
        <w:numPr>
          <w:ilvl w:val="1"/>
          <w:numId w:val="266"/>
        </w:numPr>
        <w:spacing w:after="201"/>
        <w:ind w:right="48" w:hanging="720"/>
      </w:pPr>
      <w:r>
        <w:t>ear drum sensitivity</w:t>
      </w:r>
    </w:p>
    <w:p w14:paraId="079B1B08" w14:textId="77777777" w:rsidR="00676923" w:rsidRDefault="00000000">
      <w:pPr>
        <w:numPr>
          <w:ilvl w:val="0"/>
          <w:numId w:val="266"/>
        </w:numPr>
        <w:spacing w:after="205"/>
        <w:ind w:right="14" w:hanging="720"/>
        <w:jc w:val="left"/>
      </w:pPr>
      <w:r>
        <w:rPr>
          <w:b/>
        </w:rPr>
        <w:t>What would be the effect if in a tight turn one bends down to pick up a pencil?</w:t>
      </w:r>
    </w:p>
    <w:p w14:paraId="6468C351" w14:textId="77777777" w:rsidR="00676923" w:rsidRDefault="00000000">
      <w:pPr>
        <w:numPr>
          <w:ilvl w:val="1"/>
          <w:numId w:val="266"/>
        </w:numPr>
        <w:ind w:right="48" w:hanging="720"/>
      </w:pPr>
      <w:r>
        <w:t>Coriolis effect</w:t>
      </w:r>
    </w:p>
    <w:p w14:paraId="2219EA39" w14:textId="77777777" w:rsidR="00676923" w:rsidRDefault="00000000">
      <w:pPr>
        <w:numPr>
          <w:ilvl w:val="1"/>
          <w:numId w:val="266"/>
        </w:numPr>
        <w:ind w:right="48" w:hanging="720"/>
      </w:pPr>
      <w:r>
        <w:t>Barotrauma</w:t>
      </w:r>
    </w:p>
    <w:p w14:paraId="573B407B" w14:textId="77777777" w:rsidR="00676923" w:rsidRDefault="00000000">
      <w:pPr>
        <w:numPr>
          <w:ilvl w:val="1"/>
          <w:numId w:val="266"/>
        </w:numPr>
        <w:ind w:right="48" w:hanging="720"/>
      </w:pPr>
      <w:r>
        <w:t>Vertigo</w:t>
      </w:r>
    </w:p>
    <w:p w14:paraId="17259C3B" w14:textId="77777777" w:rsidR="00676923" w:rsidRDefault="00000000">
      <w:pPr>
        <w:numPr>
          <w:ilvl w:val="1"/>
          <w:numId w:val="266"/>
        </w:numPr>
        <w:spacing w:after="201"/>
        <w:ind w:right="48" w:hanging="720"/>
      </w:pPr>
      <w:r>
        <w:t>Inversion illusion</w:t>
      </w:r>
    </w:p>
    <w:p w14:paraId="18E74C57" w14:textId="77777777" w:rsidR="00676923" w:rsidRDefault="00000000">
      <w:pPr>
        <w:numPr>
          <w:ilvl w:val="0"/>
          <w:numId w:val="266"/>
        </w:numPr>
        <w:spacing w:after="205"/>
        <w:ind w:right="14" w:hanging="720"/>
        <w:jc w:val="left"/>
      </w:pPr>
      <w:r>
        <w:rPr>
          <w:b/>
        </w:rPr>
        <w:t>To prevent Vertigo in flight one should:</w:t>
      </w:r>
    </w:p>
    <w:p w14:paraId="7C687553"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16992" behindDoc="0" locked="0" layoutInCell="1" allowOverlap="1" wp14:anchorId="00A8F464" wp14:editId="6CB45DFE">
                <wp:simplePos x="0" y="0"/>
                <wp:positionH relativeFrom="page">
                  <wp:posOffset>7128002</wp:posOffset>
                </wp:positionH>
                <wp:positionV relativeFrom="page">
                  <wp:posOffset>6048007</wp:posOffset>
                </wp:positionV>
                <wp:extent cx="432003" cy="1504478"/>
                <wp:effectExtent l="0" t="0" r="0" b="0"/>
                <wp:wrapSquare wrapText="bothSides"/>
                <wp:docPr id="838080" name="Group 83808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7498" name="Shape 14749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610" name="Rectangle 147610"/>
                        <wps:cNvSpPr/>
                        <wps:spPr>
                          <a:xfrm rot="-5399999">
                            <a:off x="125078" y="1383263"/>
                            <a:ext cx="238906" cy="161208"/>
                          </a:xfrm>
                          <a:prstGeom prst="rect">
                            <a:avLst/>
                          </a:prstGeom>
                          <a:ln>
                            <a:noFill/>
                          </a:ln>
                        </wps:spPr>
                        <wps:txbx>
                          <w:txbxContent>
                            <w:p w14:paraId="52594232"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7500" name="Rectangle 147500"/>
                        <wps:cNvSpPr/>
                        <wps:spPr>
                          <a:xfrm rot="-5399999">
                            <a:off x="-360182" y="610002"/>
                            <a:ext cx="1397183" cy="161208"/>
                          </a:xfrm>
                          <a:prstGeom prst="rect">
                            <a:avLst/>
                          </a:prstGeom>
                          <a:ln>
                            <a:noFill/>
                          </a:ln>
                        </wps:spPr>
                        <wps:txbx>
                          <w:txbxContent>
                            <w:p w14:paraId="41E846B1"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7501" name="Rectangle 147501"/>
                        <wps:cNvSpPr/>
                        <wps:spPr>
                          <a:xfrm rot="-5399999">
                            <a:off x="246927" y="46420"/>
                            <a:ext cx="182423" cy="149891"/>
                          </a:xfrm>
                          <a:prstGeom prst="rect">
                            <a:avLst/>
                          </a:prstGeom>
                          <a:ln>
                            <a:noFill/>
                          </a:ln>
                        </wps:spPr>
                        <wps:txbx>
                          <w:txbxContent>
                            <w:p w14:paraId="44D85652"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00A8F464" id="Group 838080" o:spid="_x0000_s3045" style="position:absolute;left:0;text-align:left;margin-left:561.25pt;margin-top:476.2pt;width:34pt;height:118.45pt;z-index:252116992;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">
                <v:shape id="Shape 147498" o:spid="_x0000_s304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47610" o:spid="_x0000_s3047"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" filled="f" stroked="f">
                  <v:textbox inset="0,0,0,0">
                    <w:txbxContent>
                      <w:p w14:paraId="52594232" w14:textId="77777777" w:rsidR="00676923" w:rsidRDefault="00000000">
                        <w:pPr>
                          <w:spacing w:after="160" w:line="259" w:lineRule="auto"/>
                          <w:ind w:left="0" w:firstLine="0"/>
                          <w:jc w:val="left"/>
                        </w:pPr>
                        <w:r>
                          <w:rPr>
                            <w:b/>
                            <w:sz w:val="16"/>
                          </w:rPr>
                          <w:t xml:space="preserve"> </w:t>
                        </w:r>
                      </w:p>
                    </w:txbxContent>
                  </v:textbox>
                </v:rect>
                <v:rect id="Rectangle 147500" o:spid="_x0000_s3048"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" filled="f" stroked="f">
                  <v:textbox inset="0,0,0,0">
                    <w:txbxContent>
                      <w:p w14:paraId="41E846B1"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7501" o:spid="_x0000_s304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" filled="f" stroked="f">
                  <v:textbox inset="0,0,0,0">
                    <w:txbxContent>
                      <w:p w14:paraId="44D85652"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 xml:space="preserve">use the Valsalva </w:t>
      </w:r>
      <w:proofErr w:type="spellStart"/>
      <w:r>
        <w:t>manoeuvre</w:t>
      </w:r>
      <w:proofErr w:type="spellEnd"/>
    </w:p>
    <w:p w14:paraId="4E69FB8B" w14:textId="77777777" w:rsidR="00676923" w:rsidRDefault="00000000">
      <w:pPr>
        <w:numPr>
          <w:ilvl w:val="1"/>
          <w:numId w:val="266"/>
        </w:numPr>
        <w:ind w:right="48" w:hanging="720"/>
      </w:pPr>
      <w:r>
        <w:t>look to one side while turning</w:t>
      </w:r>
    </w:p>
    <w:p w14:paraId="52E3F037" w14:textId="77777777" w:rsidR="00676923" w:rsidRDefault="00000000">
      <w:pPr>
        <w:numPr>
          <w:ilvl w:val="1"/>
          <w:numId w:val="266"/>
        </w:numPr>
        <w:ind w:right="48" w:hanging="720"/>
      </w:pPr>
      <w:r>
        <w:t>avoid moving one’s head whilst turning</w:t>
      </w:r>
    </w:p>
    <w:p w14:paraId="0D835D54" w14:textId="77777777" w:rsidR="00676923" w:rsidRDefault="00000000">
      <w:pPr>
        <w:numPr>
          <w:ilvl w:val="1"/>
          <w:numId w:val="266"/>
        </w:numPr>
        <w:spacing w:after="201"/>
        <w:ind w:right="48" w:hanging="720"/>
      </w:pPr>
      <w:r>
        <w:t>breathe deeply, but control frequency of breathing</w:t>
      </w:r>
    </w:p>
    <w:p w14:paraId="03A00FD9" w14:textId="77777777" w:rsidR="00676923" w:rsidRDefault="00000000">
      <w:pPr>
        <w:numPr>
          <w:ilvl w:val="0"/>
          <w:numId w:val="266"/>
        </w:numPr>
        <w:spacing w:after="205"/>
        <w:ind w:right="14" w:hanging="720"/>
        <w:jc w:val="left"/>
      </w:pPr>
      <w:r>
        <w:rPr>
          <w:b/>
        </w:rPr>
        <w:t>Presbycusis is loss of hearing due to age and which effects:</w:t>
      </w:r>
    </w:p>
    <w:p w14:paraId="2E8CB161" w14:textId="77777777" w:rsidR="00676923" w:rsidRDefault="00000000">
      <w:pPr>
        <w:numPr>
          <w:ilvl w:val="1"/>
          <w:numId w:val="266"/>
        </w:numPr>
        <w:ind w:right="48" w:hanging="720"/>
      </w:pPr>
      <w:r>
        <w:t>high tones first</w:t>
      </w:r>
    </w:p>
    <w:p w14:paraId="667D9CE5" w14:textId="77777777" w:rsidR="00676923" w:rsidRDefault="00000000">
      <w:pPr>
        <w:numPr>
          <w:ilvl w:val="1"/>
          <w:numId w:val="266"/>
        </w:numPr>
        <w:ind w:right="48" w:hanging="720"/>
      </w:pPr>
      <w:r>
        <w:t>low tones first</w:t>
      </w:r>
    </w:p>
    <w:p w14:paraId="7BF8E20B" w14:textId="77777777" w:rsidR="00676923" w:rsidRDefault="00000000">
      <w:pPr>
        <w:numPr>
          <w:ilvl w:val="1"/>
          <w:numId w:val="266"/>
        </w:numPr>
        <w:ind w:right="48" w:hanging="720"/>
      </w:pPr>
      <w:r>
        <w:t>medium tones first</w:t>
      </w:r>
    </w:p>
    <w:p w14:paraId="7005BB52" w14:textId="7369A7E0" w:rsidR="00B7591F" w:rsidRPr="00B7591F" w:rsidRDefault="00000000">
      <w:pPr>
        <w:numPr>
          <w:ilvl w:val="1"/>
          <w:numId w:val="266"/>
        </w:numPr>
        <w:spacing w:line="429" w:lineRule="auto"/>
        <w:ind w:right="48" w:hanging="720"/>
      </w:pPr>
      <w:r>
        <w:t>the whole spectrum of tones at the same time</w:t>
      </w:r>
    </w:p>
    <w:p w14:paraId="1604AC92" w14:textId="2C631412" w:rsidR="00676923" w:rsidRDefault="00000000" w:rsidP="00B7591F">
      <w:pPr>
        <w:numPr>
          <w:ilvl w:val="0"/>
          <w:numId w:val="266"/>
        </w:numPr>
        <w:spacing w:line="429" w:lineRule="auto"/>
        <w:ind w:right="48" w:hanging="720"/>
      </w:pPr>
      <w:r>
        <w:rPr>
          <w:b/>
        </w:rPr>
        <w:t>What detects hearing?</w:t>
      </w:r>
    </w:p>
    <w:p w14:paraId="4C5D1828" w14:textId="77777777" w:rsidR="00676923" w:rsidRDefault="00000000">
      <w:pPr>
        <w:numPr>
          <w:ilvl w:val="1"/>
          <w:numId w:val="285"/>
        </w:numPr>
        <w:ind w:right="48" w:hanging="720"/>
      </w:pPr>
      <w:r>
        <w:t>Cochlea</w:t>
      </w:r>
    </w:p>
    <w:p w14:paraId="2A749C6F" w14:textId="77777777" w:rsidR="00676923" w:rsidRDefault="00000000">
      <w:pPr>
        <w:numPr>
          <w:ilvl w:val="1"/>
          <w:numId w:val="285"/>
        </w:numPr>
        <w:ind w:right="48" w:hanging="720"/>
      </w:pPr>
      <w:r>
        <w:t>Semicircular canals</w:t>
      </w:r>
    </w:p>
    <w:p w14:paraId="56A2295C" w14:textId="77777777" w:rsidR="00676923" w:rsidRDefault="00000000">
      <w:pPr>
        <w:numPr>
          <w:ilvl w:val="1"/>
          <w:numId w:val="285"/>
        </w:numPr>
        <w:ind w:right="48" w:hanging="720"/>
      </w:pPr>
      <w:r>
        <w:t>Saccules</w:t>
      </w:r>
    </w:p>
    <w:p w14:paraId="2619A2DD" w14:textId="77777777" w:rsidR="00676923" w:rsidRDefault="00000000">
      <w:pPr>
        <w:numPr>
          <w:ilvl w:val="1"/>
          <w:numId w:val="285"/>
        </w:numPr>
        <w:spacing w:after="201"/>
        <w:ind w:right="48" w:hanging="720"/>
      </w:pPr>
      <w:r>
        <w:t>Pinna</w:t>
      </w:r>
    </w:p>
    <w:p w14:paraId="4089B61A" w14:textId="77777777" w:rsidR="00676923" w:rsidRDefault="00000000">
      <w:pPr>
        <w:numPr>
          <w:ilvl w:val="0"/>
          <w:numId w:val="286"/>
        </w:numPr>
        <w:spacing w:after="205"/>
        <w:ind w:right="14" w:hanging="720"/>
        <w:jc w:val="left"/>
      </w:pPr>
      <w:r>
        <w:rPr>
          <w:b/>
        </w:rPr>
        <w:t>Excessive wax in the ear is classed as:</w:t>
      </w:r>
    </w:p>
    <w:p w14:paraId="7E1BD7A9" w14:textId="77777777" w:rsidR="00676923" w:rsidRDefault="00000000">
      <w:pPr>
        <w:numPr>
          <w:ilvl w:val="1"/>
          <w:numId w:val="286"/>
        </w:numPr>
        <w:ind w:right="48" w:firstLine="720"/>
      </w:pPr>
      <w:r>
        <w:t>NIHL</w:t>
      </w:r>
    </w:p>
    <w:p w14:paraId="0D2D74E5" w14:textId="77777777" w:rsidR="00676923" w:rsidRDefault="00000000">
      <w:pPr>
        <w:numPr>
          <w:ilvl w:val="1"/>
          <w:numId w:val="286"/>
        </w:numPr>
        <w:ind w:right="48" w:firstLine="720"/>
      </w:pPr>
      <w:r>
        <w:t>conductive deafness</w:t>
      </w:r>
    </w:p>
    <w:p w14:paraId="23EA2A78" w14:textId="77777777" w:rsidR="00676923" w:rsidRDefault="00000000">
      <w:pPr>
        <w:numPr>
          <w:ilvl w:val="1"/>
          <w:numId w:val="286"/>
        </w:numPr>
        <w:ind w:right="48" w:firstLine="720"/>
      </w:pPr>
      <w:r>
        <w:t>presbycusis</w:t>
      </w:r>
    </w:p>
    <w:p w14:paraId="696BF6B0" w14:textId="77777777" w:rsidR="00676923" w:rsidRDefault="00000000">
      <w:pPr>
        <w:numPr>
          <w:ilvl w:val="1"/>
          <w:numId w:val="286"/>
        </w:numPr>
        <w:ind w:right="48" w:firstLine="720"/>
      </w:pPr>
      <w:r>
        <w:lastRenderedPageBreak/>
        <w:t>physical deafness</w:t>
      </w:r>
    </w:p>
    <w:p w14:paraId="6DE3A782" w14:textId="77777777" w:rsidR="00676923" w:rsidRDefault="00000000">
      <w:pPr>
        <w:numPr>
          <w:ilvl w:val="0"/>
          <w:numId w:val="286"/>
        </w:numPr>
        <w:spacing w:after="205"/>
        <w:ind w:right="14" w:hanging="720"/>
        <w:jc w:val="left"/>
      </w:pPr>
      <w:r>
        <w:rPr>
          <w:b/>
        </w:rPr>
        <w:t>Disorientation is most likely to occur when:</w:t>
      </w:r>
    </w:p>
    <w:p w14:paraId="519E23CE" w14:textId="77777777" w:rsidR="00676923" w:rsidRDefault="00000000">
      <w:pPr>
        <w:numPr>
          <w:ilvl w:val="1"/>
          <w:numId w:val="287"/>
        </w:numPr>
        <w:spacing w:after="11"/>
        <w:ind w:right="14" w:hanging="720"/>
        <w:jc w:val="left"/>
      </w:pPr>
      <w:r>
        <w:rPr>
          <w:b/>
        </w:rPr>
        <w:t>flying IMC</w:t>
      </w:r>
    </w:p>
    <w:p w14:paraId="3AD08029" w14:textId="77777777" w:rsidR="00676923" w:rsidRDefault="00000000">
      <w:pPr>
        <w:numPr>
          <w:ilvl w:val="1"/>
          <w:numId w:val="287"/>
        </w:numPr>
        <w:spacing w:after="11"/>
        <w:ind w:right="14" w:hanging="720"/>
        <w:jc w:val="left"/>
      </w:pPr>
      <w:r>
        <w:rPr>
          <w:b/>
        </w:rPr>
        <w:t>the pilot is distracted (using FMS for example)</w:t>
      </w:r>
    </w:p>
    <w:p w14:paraId="1D6A8EC0" w14:textId="48AF30A3" w:rsidR="00A27126" w:rsidRPr="00A27126" w:rsidRDefault="00000000">
      <w:pPr>
        <w:numPr>
          <w:ilvl w:val="1"/>
          <w:numId w:val="287"/>
        </w:numPr>
        <w:spacing w:after="205"/>
        <w:ind w:right="14" w:hanging="720"/>
        <w:jc w:val="left"/>
      </w:pPr>
      <w:r>
        <w:rPr>
          <w:b/>
        </w:rPr>
        <w:t>flying from IMC to VMC</w:t>
      </w:r>
    </w:p>
    <w:p w14:paraId="6BD17511" w14:textId="296EDEEA" w:rsidR="00676923" w:rsidRDefault="00000000">
      <w:pPr>
        <w:numPr>
          <w:ilvl w:val="1"/>
          <w:numId w:val="287"/>
        </w:numPr>
        <w:spacing w:after="205"/>
        <w:ind w:right="14" w:hanging="720"/>
        <w:jc w:val="left"/>
      </w:pPr>
      <w:r>
        <w:rPr>
          <w:b/>
        </w:rPr>
        <w:t>the pilot is unwell or fatigued</w:t>
      </w:r>
    </w:p>
    <w:p w14:paraId="5D84F4A6" w14:textId="77777777" w:rsidR="00676923" w:rsidRDefault="00000000">
      <w:pPr>
        <w:numPr>
          <w:ilvl w:val="1"/>
          <w:numId w:val="286"/>
        </w:numPr>
        <w:ind w:right="48" w:firstLine="720"/>
      </w:pPr>
      <w:r>
        <w:t>1, 2 and 3</w:t>
      </w:r>
    </w:p>
    <w:p w14:paraId="50AA7EA9" w14:textId="77777777" w:rsidR="00676923" w:rsidRDefault="00000000">
      <w:pPr>
        <w:numPr>
          <w:ilvl w:val="1"/>
          <w:numId w:val="286"/>
        </w:numPr>
        <w:ind w:right="48" w:firstLine="720"/>
      </w:pPr>
      <w:r>
        <w:t>1, 2, 3 and 4</w:t>
      </w:r>
    </w:p>
    <w:p w14:paraId="37CA0AFD" w14:textId="77777777" w:rsidR="00676923" w:rsidRDefault="00000000">
      <w:pPr>
        <w:numPr>
          <w:ilvl w:val="1"/>
          <w:numId w:val="286"/>
        </w:numPr>
        <w:ind w:right="48" w:firstLine="720"/>
      </w:pPr>
      <w:r>
        <w:t>1, 2 and 4</w:t>
      </w:r>
    </w:p>
    <w:p w14:paraId="5D144D79" w14:textId="77777777" w:rsidR="00676923" w:rsidRDefault="00000000">
      <w:pPr>
        <w:numPr>
          <w:ilvl w:val="1"/>
          <w:numId w:val="286"/>
        </w:numPr>
        <w:spacing w:after="201"/>
        <w:ind w:right="48" w:firstLine="720"/>
      </w:pPr>
      <w:r>
        <w:t>2, 3 &amp; 4</w:t>
      </w:r>
    </w:p>
    <w:p w14:paraId="6EECF252" w14:textId="77777777" w:rsidR="00676923" w:rsidRDefault="00000000">
      <w:pPr>
        <w:numPr>
          <w:ilvl w:val="0"/>
          <w:numId w:val="286"/>
        </w:numPr>
        <w:spacing w:after="205"/>
        <w:ind w:right="14" w:hanging="720"/>
        <w:jc w:val="left"/>
      </w:pPr>
      <w:r>
        <w:rPr>
          <w:b/>
        </w:rPr>
        <w:t>Perceptual conflict between the vestibular apparatus and the visual sensory inputs:</w:t>
      </w:r>
    </w:p>
    <w:p w14:paraId="13192C0D" w14:textId="77777777" w:rsidR="00676923" w:rsidRDefault="00000000">
      <w:pPr>
        <w:numPr>
          <w:ilvl w:val="1"/>
          <w:numId w:val="289"/>
        </w:numPr>
        <w:spacing w:after="11"/>
        <w:ind w:right="14" w:hanging="720"/>
        <w:jc w:val="left"/>
      </w:pPr>
      <w:r>
        <w:rPr>
          <w:b/>
        </w:rPr>
        <w:t>can occur when flying IMC and may be compelling</w:t>
      </w:r>
    </w:p>
    <w:p w14:paraId="47BBB6BB" w14:textId="77777777" w:rsidR="00676923" w:rsidRPr="00A27126" w:rsidRDefault="00000000">
      <w:pPr>
        <w:numPr>
          <w:ilvl w:val="1"/>
          <w:numId w:val="289"/>
        </w:numPr>
        <w:spacing w:after="11"/>
        <w:ind w:right="14" w:hanging="720"/>
        <w:jc w:val="left"/>
      </w:pPr>
      <w:r>
        <w:rPr>
          <w:b/>
        </w:rPr>
        <w:t>can cause attitude misinformation</w:t>
      </w:r>
    </w:p>
    <w:p w14:paraId="51C03D74" w14:textId="4A219F3E" w:rsidR="00A27126" w:rsidRPr="00A27126" w:rsidRDefault="00A27126">
      <w:pPr>
        <w:numPr>
          <w:ilvl w:val="1"/>
          <w:numId w:val="289"/>
        </w:numPr>
        <w:spacing w:after="11"/>
        <w:ind w:right="14" w:hanging="720"/>
        <w:jc w:val="left"/>
      </w:pPr>
      <w:r>
        <w:rPr>
          <w:b/>
        </w:rPr>
        <w:t>may occur when taking off bank following a sustained turn</w:t>
      </w:r>
    </w:p>
    <w:p w14:paraId="075DECC5" w14:textId="03829EEB" w:rsidR="00676923" w:rsidRPr="00A27126" w:rsidRDefault="00A27126" w:rsidP="00A27126">
      <w:pPr>
        <w:numPr>
          <w:ilvl w:val="1"/>
          <w:numId w:val="289"/>
        </w:numPr>
        <w:spacing w:after="11"/>
        <w:ind w:right="14" w:hanging="720"/>
        <w:jc w:val="left"/>
      </w:pPr>
      <w:r>
        <w:rPr>
          <w:b/>
        </w:rPr>
        <w:t>can occur when decelerating</w:t>
      </w:r>
    </w:p>
    <w:p w14:paraId="3950E3F6" w14:textId="77777777" w:rsidR="00676923" w:rsidRDefault="00000000">
      <w:pPr>
        <w:numPr>
          <w:ilvl w:val="1"/>
          <w:numId w:val="286"/>
        </w:numPr>
        <w:ind w:right="48" w:firstLine="720"/>
      </w:pPr>
      <w:r>
        <w:t>1, 2 and 3</w:t>
      </w:r>
    </w:p>
    <w:p w14:paraId="6F461627" w14:textId="77777777" w:rsidR="00676923" w:rsidRDefault="00000000">
      <w:pPr>
        <w:numPr>
          <w:ilvl w:val="1"/>
          <w:numId w:val="286"/>
        </w:numPr>
        <w:ind w:right="48" w:firstLine="720"/>
      </w:pPr>
      <w:r>
        <w:t>2, 3 and 4</w:t>
      </w:r>
    </w:p>
    <w:p w14:paraId="6ECCC270" w14:textId="77777777" w:rsidR="00676923" w:rsidRDefault="00000000">
      <w:pPr>
        <w:numPr>
          <w:ilvl w:val="1"/>
          <w:numId w:val="286"/>
        </w:numPr>
        <w:ind w:right="48" w:firstLine="720"/>
      </w:pPr>
      <w:r>
        <w:t>1, 3 and 4</w:t>
      </w:r>
    </w:p>
    <w:p w14:paraId="404C2EA9" w14:textId="77777777" w:rsidR="00676923" w:rsidRDefault="00000000">
      <w:pPr>
        <w:numPr>
          <w:ilvl w:val="1"/>
          <w:numId w:val="286"/>
        </w:numPr>
        <w:spacing w:after="201"/>
        <w:ind w:right="48" w:firstLine="720"/>
      </w:pPr>
      <w:r>
        <w:t>1, 2, 3 and 4</w:t>
      </w:r>
    </w:p>
    <w:p w14:paraId="45A6D97E" w14:textId="77777777" w:rsidR="00676923" w:rsidRDefault="00000000">
      <w:pPr>
        <w:numPr>
          <w:ilvl w:val="0"/>
          <w:numId w:val="286"/>
        </w:numPr>
        <w:spacing w:after="205"/>
        <w:ind w:right="14" w:hanging="720"/>
        <w:jc w:val="left"/>
      </w:pPr>
      <w:r>
        <w:rPr>
          <w:noProof/>
          <w:color w:val="000000"/>
        </w:rPr>
        <mc:AlternateContent>
          <mc:Choice Requires="wpg">
            <w:drawing>
              <wp:anchor distT="0" distB="0" distL="114300" distR="114300" simplePos="0" relativeHeight="252118016" behindDoc="0" locked="0" layoutInCell="1" allowOverlap="1" wp14:anchorId="5E86C5EB" wp14:editId="7363BC48">
                <wp:simplePos x="0" y="0"/>
                <wp:positionH relativeFrom="page">
                  <wp:posOffset>0</wp:posOffset>
                </wp:positionH>
                <wp:positionV relativeFrom="page">
                  <wp:posOffset>6048006</wp:posOffset>
                </wp:positionV>
                <wp:extent cx="431999" cy="1215706"/>
                <wp:effectExtent l="0" t="0" r="0" b="0"/>
                <wp:wrapSquare wrapText="bothSides"/>
                <wp:docPr id="838839" name="Group 83883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412" name="Shape 93241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619" name="Rectangle 147619"/>
                        <wps:cNvSpPr/>
                        <wps:spPr>
                          <a:xfrm rot="5399999">
                            <a:off x="2649" y="91684"/>
                            <a:ext cx="182423" cy="149891"/>
                          </a:xfrm>
                          <a:prstGeom prst="rect">
                            <a:avLst/>
                          </a:prstGeom>
                          <a:ln>
                            <a:noFill/>
                          </a:ln>
                        </wps:spPr>
                        <wps:txbx>
                          <w:txbxContent>
                            <w:p w14:paraId="1D76334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7620" name="Rectangle 147620"/>
                        <wps:cNvSpPr/>
                        <wps:spPr>
                          <a:xfrm rot="5399999">
                            <a:off x="-489556" y="841337"/>
                            <a:ext cx="1166289" cy="161208"/>
                          </a:xfrm>
                          <a:prstGeom prst="rect">
                            <a:avLst/>
                          </a:prstGeom>
                          <a:ln>
                            <a:noFill/>
                          </a:ln>
                        </wps:spPr>
                        <wps:txbx>
                          <w:txbxContent>
                            <w:p w14:paraId="00E1E543"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5E86C5EB" id="Group 838839" o:spid="_x0000_s3050" style="position:absolute;left:0;text-align:left;margin-left:0;margin-top:476.2pt;width:34pt;height:95.7pt;z-index:252118016;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">
                <v:shape id="Shape 932412" o:spid="_x0000_s305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" path="m,l431999,r,287998l,287998,,e" fillcolor="#181717" stroked="f" strokeweight="0">
                  <v:stroke miterlimit="83231f" joinstyle="miter"/>
                  <v:path arrowok="t" textboxrect="0,0,431999,287998"/>
                </v:shape>
                <v:rect id="Rectangle 147619" o:spid="_x0000_s305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" filled="f" stroked="f">
                  <v:textbox inset="0,0,0,0">
                    <w:txbxContent>
                      <w:p w14:paraId="1D76334D" w14:textId="77777777" w:rsidR="00676923" w:rsidRDefault="00000000">
                        <w:pPr>
                          <w:spacing w:after="160" w:line="259" w:lineRule="auto"/>
                          <w:ind w:left="0" w:firstLine="0"/>
                          <w:jc w:val="left"/>
                        </w:pPr>
                        <w:r>
                          <w:rPr>
                            <w:b/>
                            <w:color w:val="FFFEFD"/>
                            <w:sz w:val="18"/>
                          </w:rPr>
                          <w:t>18</w:t>
                        </w:r>
                      </w:p>
                    </w:txbxContent>
                  </v:textbox>
                </v:rect>
                <v:rect id="Rectangle 147620" o:spid="_x0000_s3053"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" filled="f" stroked="f">
                  <v:textbox inset="0,0,0,0">
                    <w:txbxContent>
                      <w:p w14:paraId="00E1E543"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What actions should a pilot take if suffering from vertigo?</w:t>
      </w:r>
    </w:p>
    <w:p w14:paraId="2CF29748" w14:textId="77777777" w:rsidR="00676923" w:rsidRDefault="00000000">
      <w:pPr>
        <w:numPr>
          <w:ilvl w:val="1"/>
          <w:numId w:val="288"/>
        </w:numPr>
        <w:spacing w:after="11"/>
        <w:ind w:right="14" w:hanging="720"/>
        <w:jc w:val="left"/>
      </w:pPr>
      <w:r>
        <w:rPr>
          <w:b/>
        </w:rPr>
        <w:t>Check and cross-check the aircraft instruments</w:t>
      </w:r>
    </w:p>
    <w:p w14:paraId="71A27D32" w14:textId="77777777" w:rsidR="00676923" w:rsidRDefault="00000000">
      <w:pPr>
        <w:numPr>
          <w:ilvl w:val="1"/>
          <w:numId w:val="288"/>
        </w:numPr>
        <w:spacing w:after="11"/>
        <w:ind w:right="14" w:hanging="720"/>
        <w:jc w:val="left"/>
      </w:pPr>
      <w:r>
        <w:rPr>
          <w:b/>
        </w:rPr>
        <w:t>Accept and ignore illusions</w:t>
      </w:r>
    </w:p>
    <w:p w14:paraId="2A8E061E" w14:textId="3AC57DE7" w:rsidR="00A27126" w:rsidRPr="00A27126" w:rsidRDefault="00000000">
      <w:pPr>
        <w:numPr>
          <w:ilvl w:val="1"/>
          <w:numId w:val="288"/>
        </w:numPr>
        <w:spacing w:after="205"/>
        <w:ind w:right="14" w:hanging="720"/>
        <w:jc w:val="left"/>
      </w:pPr>
      <w:r>
        <w:rPr>
          <w:b/>
        </w:rPr>
        <w:t>Keep head movements to a minimum</w:t>
      </w:r>
    </w:p>
    <w:p w14:paraId="01A9D16B" w14:textId="45175112" w:rsidR="00676923" w:rsidRDefault="00000000">
      <w:pPr>
        <w:numPr>
          <w:ilvl w:val="1"/>
          <w:numId w:val="288"/>
        </w:numPr>
        <w:spacing w:after="205"/>
        <w:ind w:right="14" w:hanging="720"/>
        <w:jc w:val="left"/>
      </w:pPr>
      <w:r>
        <w:rPr>
          <w:b/>
        </w:rPr>
        <w:t>Believe the aircraft instruments</w:t>
      </w:r>
    </w:p>
    <w:p w14:paraId="6AD398B6" w14:textId="77777777" w:rsidR="00676923" w:rsidRDefault="00000000">
      <w:pPr>
        <w:numPr>
          <w:ilvl w:val="1"/>
          <w:numId w:val="286"/>
        </w:numPr>
        <w:ind w:right="48" w:firstLine="720"/>
      </w:pPr>
      <w:r>
        <w:t>1, 2 and 3</w:t>
      </w:r>
    </w:p>
    <w:p w14:paraId="529669B7" w14:textId="77777777" w:rsidR="00676923" w:rsidRDefault="00000000">
      <w:pPr>
        <w:numPr>
          <w:ilvl w:val="1"/>
          <w:numId w:val="286"/>
        </w:numPr>
        <w:ind w:right="48" w:firstLine="720"/>
      </w:pPr>
      <w:r>
        <w:t>2, 3 and 4</w:t>
      </w:r>
    </w:p>
    <w:p w14:paraId="6F627090" w14:textId="77777777" w:rsidR="00676923" w:rsidRDefault="00000000">
      <w:pPr>
        <w:numPr>
          <w:ilvl w:val="1"/>
          <w:numId w:val="286"/>
        </w:numPr>
        <w:ind w:right="48" w:firstLine="720"/>
      </w:pPr>
      <w:r>
        <w:t>1, 3 and 4</w:t>
      </w:r>
    </w:p>
    <w:p w14:paraId="2E853169" w14:textId="77777777" w:rsidR="00676923" w:rsidRDefault="00000000">
      <w:pPr>
        <w:numPr>
          <w:ilvl w:val="1"/>
          <w:numId w:val="286"/>
        </w:numPr>
        <w:spacing w:after="201"/>
        <w:ind w:right="48" w:firstLine="720"/>
      </w:pPr>
      <w:r>
        <w:t>1, 2, 3 and 4</w:t>
      </w:r>
    </w:p>
    <w:p w14:paraId="46C54E9A" w14:textId="77777777" w:rsidR="00676923" w:rsidRDefault="00000000">
      <w:pPr>
        <w:numPr>
          <w:ilvl w:val="0"/>
          <w:numId w:val="286"/>
        </w:numPr>
        <w:spacing w:after="205"/>
        <w:ind w:right="14" w:hanging="720"/>
        <w:jc w:val="left"/>
      </w:pPr>
      <w:r>
        <w:rPr>
          <w:b/>
        </w:rPr>
        <w:t>What is a stereotype and involuntary reaction to a stimulation?</w:t>
      </w:r>
    </w:p>
    <w:p w14:paraId="1A655266" w14:textId="77777777" w:rsidR="00676923" w:rsidRDefault="00000000">
      <w:pPr>
        <w:numPr>
          <w:ilvl w:val="1"/>
          <w:numId w:val="286"/>
        </w:numPr>
        <w:ind w:right="48" w:firstLine="720"/>
      </w:pPr>
      <w:r>
        <w:t>Data control</w:t>
      </w:r>
    </w:p>
    <w:p w14:paraId="3C16CE79" w14:textId="77777777" w:rsidR="00676923" w:rsidRDefault="00000000">
      <w:pPr>
        <w:numPr>
          <w:ilvl w:val="1"/>
          <w:numId w:val="286"/>
        </w:numPr>
        <w:ind w:right="48" w:firstLine="720"/>
      </w:pPr>
      <w:r>
        <w:t>A reflex</w:t>
      </w:r>
    </w:p>
    <w:p w14:paraId="51FBD35E" w14:textId="77777777" w:rsidR="00676923" w:rsidRDefault="00000000">
      <w:pPr>
        <w:numPr>
          <w:ilvl w:val="1"/>
          <w:numId w:val="286"/>
        </w:numPr>
        <w:ind w:right="48" w:firstLine="720"/>
      </w:pPr>
      <w:r>
        <w:t>Stimulation control</w:t>
      </w:r>
    </w:p>
    <w:p w14:paraId="44E8AE11" w14:textId="77777777" w:rsidR="00676923" w:rsidRDefault="00000000">
      <w:pPr>
        <w:numPr>
          <w:ilvl w:val="1"/>
          <w:numId w:val="286"/>
        </w:numPr>
        <w:spacing w:after="201"/>
        <w:ind w:right="48" w:firstLine="720"/>
      </w:pPr>
      <w:r>
        <w:t>Automatic stimulation</w:t>
      </w:r>
    </w:p>
    <w:p w14:paraId="2D6A91C0" w14:textId="77777777" w:rsidR="00676923" w:rsidRDefault="00000000">
      <w:pPr>
        <w:numPr>
          <w:ilvl w:val="0"/>
          <w:numId w:val="286"/>
        </w:numPr>
        <w:spacing w:after="205"/>
        <w:ind w:right="14" w:hanging="720"/>
        <w:jc w:val="left"/>
      </w:pPr>
      <w:r>
        <w:rPr>
          <w:b/>
        </w:rPr>
        <w:t>What is a stereotyped and involuntary reaction to a stimulus?</w:t>
      </w:r>
    </w:p>
    <w:p w14:paraId="6C6648D7" w14:textId="77777777" w:rsidR="00676923" w:rsidRDefault="00000000">
      <w:pPr>
        <w:numPr>
          <w:ilvl w:val="1"/>
          <w:numId w:val="286"/>
        </w:numPr>
        <w:ind w:right="48" w:firstLine="720"/>
      </w:pPr>
      <w:r>
        <w:t>Data control</w:t>
      </w:r>
    </w:p>
    <w:p w14:paraId="2B0554FF" w14:textId="77777777" w:rsidR="00676923" w:rsidRDefault="00000000">
      <w:pPr>
        <w:numPr>
          <w:ilvl w:val="1"/>
          <w:numId w:val="286"/>
        </w:numPr>
        <w:ind w:right="48" w:firstLine="720"/>
      </w:pPr>
      <w:r>
        <w:t>A reflex</w:t>
      </w:r>
    </w:p>
    <w:p w14:paraId="069A7BE7" w14:textId="77777777" w:rsidR="00676923" w:rsidRDefault="00000000">
      <w:pPr>
        <w:numPr>
          <w:ilvl w:val="1"/>
          <w:numId w:val="286"/>
        </w:numPr>
        <w:ind w:right="48" w:firstLine="720"/>
      </w:pPr>
      <w:r>
        <w:lastRenderedPageBreak/>
        <w:t>Stimulation control</w:t>
      </w:r>
    </w:p>
    <w:p w14:paraId="6F900869" w14:textId="77777777" w:rsidR="00676923" w:rsidRDefault="00000000">
      <w:pPr>
        <w:numPr>
          <w:ilvl w:val="1"/>
          <w:numId w:val="286"/>
        </w:numPr>
        <w:ind w:right="48" w:firstLine="720"/>
      </w:pPr>
      <w:r>
        <w:t>Automatic stimulation</w:t>
      </w:r>
    </w:p>
    <w:p w14:paraId="039F8688" w14:textId="77777777" w:rsidR="00676923" w:rsidRDefault="00000000">
      <w:pPr>
        <w:numPr>
          <w:ilvl w:val="0"/>
          <w:numId w:val="286"/>
        </w:numPr>
        <w:spacing w:after="205"/>
        <w:ind w:right="14" w:hanging="720"/>
        <w:jc w:val="left"/>
      </w:pPr>
      <w:r>
        <w:rPr>
          <w:b/>
        </w:rPr>
        <w:t>Which of the following will result from a conflict between visual input and the vestibular apparatus?</w:t>
      </w:r>
    </w:p>
    <w:p w14:paraId="19F8AF8E" w14:textId="77777777" w:rsidR="00676923" w:rsidRDefault="00000000">
      <w:pPr>
        <w:numPr>
          <w:ilvl w:val="1"/>
          <w:numId w:val="290"/>
        </w:numPr>
        <w:spacing w:after="11"/>
        <w:ind w:right="14" w:hanging="720"/>
        <w:jc w:val="left"/>
      </w:pPr>
      <w:r>
        <w:rPr>
          <w:b/>
        </w:rPr>
        <w:t>A sense of turning when you are not</w:t>
      </w:r>
    </w:p>
    <w:p w14:paraId="74738B23" w14:textId="77777777" w:rsidR="00676923" w:rsidRDefault="00000000">
      <w:pPr>
        <w:numPr>
          <w:ilvl w:val="1"/>
          <w:numId w:val="290"/>
        </w:numPr>
        <w:spacing w:after="11"/>
        <w:ind w:right="14" w:hanging="720"/>
        <w:jc w:val="left"/>
      </w:pPr>
      <w:r>
        <w:rPr>
          <w:b/>
        </w:rPr>
        <w:t>A sense of a light moving outside the aircraft</w:t>
      </w:r>
    </w:p>
    <w:p w14:paraId="3973664B" w14:textId="0680814F" w:rsidR="00A27126" w:rsidRPr="00A27126" w:rsidRDefault="00000000">
      <w:pPr>
        <w:numPr>
          <w:ilvl w:val="1"/>
          <w:numId w:val="290"/>
        </w:numPr>
        <w:spacing w:after="205"/>
        <w:ind w:right="14" w:hanging="720"/>
        <w:jc w:val="left"/>
      </w:pPr>
      <w:r>
        <w:rPr>
          <w:b/>
        </w:rPr>
        <w:t>A sense of flying too fast towards the bright lights of a runway</w:t>
      </w:r>
      <w:r>
        <w:rPr>
          <w:b/>
        </w:rPr>
        <w:tab/>
      </w:r>
    </w:p>
    <w:p w14:paraId="0FADB288" w14:textId="457BCCFA" w:rsidR="00676923" w:rsidRDefault="00000000">
      <w:pPr>
        <w:numPr>
          <w:ilvl w:val="1"/>
          <w:numId w:val="290"/>
        </w:numPr>
        <w:spacing w:after="205"/>
        <w:ind w:right="14" w:hanging="720"/>
        <w:jc w:val="left"/>
      </w:pPr>
      <w:r>
        <w:rPr>
          <w:b/>
        </w:rPr>
        <w:t>A sense of tumbling in a turn</w:t>
      </w:r>
    </w:p>
    <w:p w14:paraId="15A6C5C7" w14:textId="77777777" w:rsidR="00676923" w:rsidRDefault="00000000">
      <w:pPr>
        <w:numPr>
          <w:ilvl w:val="1"/>
          <w:numId w:val="286"/>
        </w:numPr>
        <w:ind w:right="48" w:firstLine="720"/>
      </w:pPr>
      <w:r>
        <w:t>1 and 4 only</w:t>
      </w:r>
    </w:p>
    <w:p w14:paraId="39FE29E0" w14:textId="77777777" w:rsidR="00676923" w:rsidRDefault="00000000">
      <w:pPr>
        <w:numPr>
          <w:ilvl w:val="1"/>
          <w:numId w:val="286"/>
        </w:numPr>
        <w:ind w:right="48" w:firstLine="720"/>
      </w:pPr>
      <w:r>
        <w:t>2, 3 and 4</w:t>
      </w:r>
    </w:p>
    <w:p w14:paraId="66995442" w14:textId="77777777" w:rsidR="00676923" w:rsidRDefault="00000000">
      <w:pPr>
        <w:numPr>
          <w:ilvl w:val="1"/>
          <w:numId w:val="286"/>
        </w:numPr>
        <w:ind w:right="48" w:firstLine="720"/>
      </w:pPr>
      <w:r>
        <w:t>1 only</w:t>
      </w:r>
    </w:p>
    <w:p w14:paraId="234258AC" w14:textId="77777777" w:rsidR="00676923" w:rsidRDefault="00000000">
      <w:pPr>
        <w:numPr>
          <w:ilvl w:val="1"/>
          <w:numId w:val="286"/>
        </w:numPr>
        <w:spacing w:after="201"/>
        <w:ind w:right="48" w:firstLine="720"/>
      </w:pPr>
      <w:r>
        <w:t>3 and 4 only</w:t>
      </w:r>
    </w:p>
    <w:p w14:paraId="43507927" w14:textId="77777777" w:rsidR="00676923" w:rsidRDefault="00000000">
      <w:pPr>
        <w:numPr>
          <w:ilvl w:val="0"/>
          <w:numId w:val="286"/>
        </w:numPr>
        <w:spacing w:after="205"/>
        <w:ind w:right="14" w:hanging="720"/>
        <w:jc w:val="left"/>
      </w:pPr>
      <w:r>
        <w:rPr>
          <w:b/>
        </w:rPr>
        <w:t>How many semi-circular canals are contained in the ear?</w:t>
      </w:r>
    </w:p>
    <w:p w14:paraId="0144AFA1" w14:textId="77777777" w:rsidR="00676923" w:rsidRDefault="00000000">
      <w:pPr>
        <w:numPr>
          <w:ilvl w:val="1"/>
          <w:numId w:val="286"/>
        </w:numPr>
        <w:ind w:right="48" w:firstLine="720"/>
      </w:pPr>
      <w:r>
        <w:t>1</w:t>
      </w:r>
    </w:p>
    <w:p w14:paraId="43125A87" w14:textId="77777777" w:rsidR="00676923" w:rsidRDefault="00000000">
      <w:pPr>
        <w:numPr>
          <w:ilvl w:val="1"/>
          <w:numId w:val="286"/>
        </w:numPr>
        <w:ind w:right="48" w:firstLine="720"/>
      </w:pPr>
      <w:r>
        <w:t>2</w:t>
      </w:r>
    </w:p>
    <w:p w14:paraId="3227B8DF" w14:textId="77777777" w:rsidR="00676923" w:rsidRDefault="00000000">
      <w:pPr>
        <w:numPr>
          <w:ilvl w:val="1"/>
          <w:numId w:val="286"/>
        </w:numPr>
        <w:ind w:right="48" w:firstLine="720"/>
      </w:pPr>
      <w:r>
        <w:t>3</w:t>
      </w:r>
    </w:p>
    <w:p w14:paraId="38EC216C" w14:textId="77777777" w:rsidR="00676923" w:rsidRDefault="00000000">
      <w:pPr>
        <w:numPr>
          <w:ilvl w:val="1"/>
          <w:numId w:val="286"/>
        </w:numPr>
        <w:spacing w:after="201"/>
        <w:ind w:right="48" w:firstLine="720"/>
      </w:pPr>
      <w:r>
        <w:t>4</w:t>
      </w:r>
    </w:p>
    <w:p w14:paraId="55CB00FA" w14:textId="77777777" w:rsidR="00676923" w:rsidRDefault="00000000">
      <w:pPr>
        <w:numPr>
          <w:ilvl w:val="0"/>
          <w:numId w:val="286"/>
        </w:numPr>
        <w:spacing w:after="205"/>
        <w:ind w:right="14" w:hanging="720"/>
        <w:jc w:val="left"/>
      </w:pPr>
      <w:r>
        <w:rPr>
          <w:b/>
        </w:rPr>
        <w:t>Vertigo can be associated with:</w:t>
      </w:r>
    </w:p>
    <w:p w14:paraId="67F1615E" w14:textId="77777777" w:rsidR="00676923" w:rsidRDefault="00000000">
      <w:pPr>
        <w:numPr>
          <w:ilvl w:val="1"/>
          <w:numId w:val="286"/>
        </w:numPr>
        <w:ind w:right="48" w:firstLine="720"/>
      </w:pPr>
      <w:r>
        <w:t>the Coriolis effect</w:t>
      </w:r>
    </w:p>
    <w:p w14:paraId="3231383A" w14:textId="77777777" w:rsidR="00676923" w:rsidRDefault="00000000">
      <w:pPr>
        <w:numPr>
          <w:ilvl w:val="1"/>
          <w:numId w:val="286"/>
        </w:numPr>
        <w:ind w:right="48" w:firstLine="720"/>
      </w:pPr>
      <w:r>
        <w:t>autokinesis</w:t>
      </w:r>
    </w:p>
    <w:p w14:paraId="2546E42F" w14:textId="77777777" w:rsidR="00676923" w:rsidRDefault="00000000">
      <w:pPr>
        <w:numPr>
          <w:ilvl w:val="1"/>
          <w:numId w:val="286"/>
        </w:numPr>
        <w:ind w:right="48" w:firstLine="720"/>
      </w:pPr>
      <w:r>
        <w:t>sweating</w:t>
      </w:r>
    </w:p>
    <w:p w14:paraId="2BACB41F" w14:textId="77777777" w:rsidR="00676923" w:rsidRDefault="00000000">
      <w:pPr>
        <w:numPr>
          <w:ilvl w:val="1"/>
          <w:numId w:val="286"/>
        </w:numPr>
        <w:spacing w:after="201"/>
        <w:ind w:right="48" w:firstLine="720"/>
      </w:pPr>
      <w:r>
        <w:rPr>
          <w:noProof/>
          <w:color w:val="000000"/>
        </w:rPr>
        <mc:AlternateContent>
          <mc:Choice Requires="wpg">
            <w:drawing>
              <wp:anchor distT="0" distB="0" distL="114300" distR="114300" simplePos="0" relativeHeight="252119040" behindDoc="0" locked="0" layoutInCell="1" allowOverlap="1" wp14:anchorId="543B1648" wp14:editId="79D2B938">
                <wp:simplePos x="0" y="0"/>
                <wp:positionH relativeFrom="page">
                  <wp:posOffset>7128002</wp:posOffset>
                </wp:positionH>
                <wp:positionV relativeFrom="page">
                  <wp:posOffset>6048007</wp:posOffset>
                </wp:positionV>
                <wp:extent cx="432003" cy="1504478"/>
                <wp:effectExtent l="0" t="0" r="0" b="0"/>
                <wp:wrapSquare wrapText="bothSides"/>
                <wp:docPr id="839077" name="Group 839077"/>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7775" name="Shape 14777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888" name="Rectangle 147888"/>
                        <wps:cNvSpPr/>
                        <wps:spPr>
                          <a:xfrm rot="-5399999">
                            <a:off x="125078" y="1383263"/>
                            <a:ext cx="238906" cy="161208"/>
                          </a:xfrm>
                          <a:prstGeom prst="rect">
                            <a:avLst/>
                          </a:prstGeom>
                          <a:ln>
                            <a:noFill/>
                          </a:ln>
                        </wps:spPr>
                        <wps:txbx>
                          <w:txbxContent>
                            <w:p w14:paraId="2272360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7777" name="Rectangle 147777"/>
                        <wps:cNvSpPr/>
                        <wps:spPr>
                          <a:xfrm rot="-5399999">
                            <a:off x="-360182" y="610002"/>
                            <a:ext cx="1397183" cy="161208"/>
                          </a:xfrm>
                          <a:prstGeom prst="rect">
                            <a:avLst/>
                          </a:prstGeom>
                          <a:ln>
                            <a:noFill/>
                          </a:ln>
                        </wps:spPr>
                        <wps:txbx>
                          <w:txbxContent>
                            <w:p w14:paraId="48E1ED2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7778" name="Rectangle 147778"/>
                        <wps:cNvSpPr/>
                        <wps:spPr>
                          <a:xfrm rot="-5399999">
                            <a:off x="246927" y="46420"/>
                            <a:ext cx="182423" cy="149891"/>
                          </a:xfrm>
                          <a:prstGeom prst="rect">
                            <a:avLst/>
                          </a:prstGeom>
                          <a:ln>
                            <a:noFill/>
                          </a:ln>
                        </wps:spPr>
                        <wps:txbx>
                          <w:txbxContent>
                            <w:p w14:paraId="1703484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543B1648" id="Group 839077" o:spid="_x0000_s3054" style="position:absolute;left:0;text-align:left;margin-left:561.25pt;margin-top:476.2pt;width:34pt;height:118.45pt;z-index:252119040;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">
                <v:shape id="Shape 147775" o:spid="_x0000_s305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7888" o:spid="_x0000_s3056"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" filled="f" stroked="f">
                  <v:textbox inset="0,0,0,0">
                    <w:txbxContent>
                      <w:p w14:paraId="2272360D" w14:textId="77777777" w:rsidR="00676923" w:rsidRDefault="00000000">
                        <w:pPr>
                          <w:spacing w:after="160" w:line="259" w:lineRule="auto"/>
                          <w:ind w:left="0" w:firstLine="0"/>
                          <w:jc w:val="left"/>
                        </w:pPr>
                        <w:r>
                          <w:rPr>
                            <w:b/>
                            <w:sz w:val="16"/>
                          </w:rPr>
                          <w:t xml:space="preserve"> </w:t>
                        </w:r>
                      </w:p>
                    </w:txbxContent>
                  </v:textbox>
                </v:rect>
                <v:rect id="Rectangle 147777" o:spid="_x0000_s3057"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" filled="f" stroked="f">
                  <v:textbox inset="0,0,0,0">
                    <w:txbxContent>
                      <w:p w14:paraId="48E1ED2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7778" o:spid="_x0000_s3058"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" filled="f" stroked="f">
                  <v:textbox inset="0,0,0,0">
                    <w:txbxContent>
                      <w:p w14:paraId="1703484E"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shivering</w:t>
      </w:r>
    </w:p>
    <w:p w14:paraId="1B86C2F6" w14:textId="77777777" w:rsidR="00676923" w:rsidRDefault="00000000">
      <w:pPr>
        <w:numPr>
          <w:ilvl w:val="0"/>
          <w:numId w:val="286"/>
        </w:numPr>
        <w:spacing w:after="205"/>
        <w:ind w:right="14" w:hanging="720"/>
        <w:jc w:val="left"/>
      </w:pPr>
      <w:r>
        <w:rPr>
          <w:b/>
        </w:rPr>
        <w:t>Hearing through bone conduction:</w:t>
      </w:r>
    </w:p>
    <w:p w14:paraId="1BF2059A" w14:textId="77777777" w:rsidR="00676923" w:rsidRDefault="00000000">
      <w:pPr>
        <w:numPr>
          <w:ilvl w:val="1"/>
          <w:numId w:val="286"/>
        </w:numPr>
        <w:ind w:right="48" w:firstLine="720"/>
      </w:pPr>
      <w:r>
        <w:t>bypasses the inner ear</w:t>
      </w:r>
    </w:p>
    <w:p w14:paraId="2ECD9B32" w14:textId="77777777" w:rsidR="00676923" w:rsidRDefault="00000000">
      <w:pPr>
        <w:numPr>
          <w:ilvl w:val="1"/>
          <w:numId w:val="286"/>
        </w:numPr>
        <w:ind w:right="48" w:firstLine="720"/>
      </w:pPr>
      <w:r>
        <w:t>bypasses the outer ear</w:t>
      </w:r>
    </w:p>
    <w:p w14:paraId="20C79420" w14:textId="77777777" w:rsidR="00676923" w:rsidRDefault="00000000">
      <w:pPr>
        <w:numPr>
          <w:ilvl w:val="1"/>
          <w:numId w:val="286"/>
        </w:numPr>
        <w:ind w:right="48" w:firstLine="720"/>
      </w:pPr>
      <w:r>
        <w:t>bypasses outer and the middle ear</w:t>
      </w:r>
    </w:p>
    <w:p w14:paraId="238A43A1" w14:textId="77777777" w:rsidR="00676923" w:rsidRDefault="00000000">
      <w:pPr>
        <w:numPr>
          <w:ilvl w:val="1"/>
          <w:numId w:val="286"/>
        </w:numPr>
        <w:spacing w:after="201"/>
        <w:ind w:right="48" w:firstLine="720"/>
      </w:pPr>
      <w:r>
        <w:t>is no different from the normal hearing process</w:t>
      </w:r>
    </w:p>
    <w:p w14:paraId="0A512D37" w14:textId="77777777" w:rsidR="00676923" w:rsidRDefault="00000000">
      <w:pPr>
        <w:numPr>
          <w:ilvl w:val="0"/>
          <w:numId w:val="286"/>
        </w:numPr>
        <w:spacing w:after="205"/>
        <w:ind w:right="14" w:hanging="720"/>
        <w:jc w:val="left"/>
      </w:pPr>
      <w:r>
        <w:rPr>
          <w:b/>
        </w:rPr>
        <w:t>With regards to the harmful effects of intensive noise on human performance:</w:t>
      </w:r>
    </w:p>
    <w:p w14:paraId="67405385" w14:textId="77777777" w:rsidR="00676923" w:rsidRDefault="00000000">
      <w:pPr>
        <w:numPr>
          <w:ilvl w:val="1"/>
          <w:numId w:val="286"/>
        </w:numPr>
        <w:ind w:right="48" w:firstLine="720"/>
      </w:pPr>
      <w:r>
        <w:t>high frequency causes more harm than low frequency</w:t>
      </w:r>
    </w:p>
    <w:p w14:paraId="29D10C87" w14:textId="77777777" w:rsidR="00676923" w:rsidRDefault="00000000">
      <w:pPr>
        <w:numPr>
          <w:ilvl w:val="1"/>
          <w:numId w:val="286"/>
        </w:numPr>
        <w:ind w:right="48" w:firstLine="720"/>
      </w:pPr>
      <w:r>
        <w:t>low frequency causes more harm than high frequency</w:t>
      </w:r>
    </w:p>
    <w:p w14:paraId="53DA7082" w14:textId="77777777" w:rsidR="00676923" w:rsidRDefault="00000000">
      <w:pPr>
        <w:numPr>
          <w:ilvl w:val="1"/>
          <w:numId w:val="286"/>
        </w:numPr>
        <w:ind w:right="48" w:firstLine="720"/>
      </w:pPr>
      <w:r>
        <w:t>medium frequency causes more harm than high frequency</w:t>
      </w:r>
    </w:p>
    <w:p w14:paraId="1965E773" w14:textId="43E3C27F" w:rsidR="00B7591F" w:rsidRPr="00B7591F" w:rsidRDefault="00000000">
      <w:pPr>
        <w:numPr>
          <w:ilvl w:val="1"/>
          <w:numId w:val="286"/>
        </w:numPr>
        <w:spacing w:after="0" w:line="429" w:lineRule="auto"/>
        <w:ind w:right="48" w:firstLine="720"/>
      </w:pPr>
      <w:r>
        <w:t>frequency is not important</w:t>
      </w:r>
      <w:r>
        <w:rPr>
          <w:b/>
        </w:rPr>
        <w:tab/>
      </w:r>
    </w:p>
    <w:p w14:paraId="7E1B006B" w14:textId="375A2C65" w:rsidR="00676923" w:rsidRDefault="00000000" w:rsidP="00B7591F">
      <w:pPr>
        <w:numPr>
          <w:ilvl w:val="0"/>
          <w:numId w:val="286"/>
        </w:numPr>
        <w:spacing w:after="0" w:line="429" w:lineRule="auto"/>
        <w:ind w:right="48" w:firstLine="720"/>
      </w:pPr>
      <w:r>
        <w:rPr>
          <w:b/>
        </w:rPr>
        <w:t>Ordinarily, levels of noise:</w:t>
      </w:r>
    </w:p>
    <w:p w14:paraId="6CEBF6DD" w14:textId="77777777" w:rsidR="00676923" w:rsidRDefault="00000000">
      <w:pPr>
        <w:numPr>
          <w:ilvl w:val="1"/>
          <w:numId w:val="291"/>
        </w:numPr>
        <w:ind w:right="48" w:hanging="720"/>
      </w:pPr>
      <w:r>
        <w:t>increase the number of human errors but do not reduce the speed at which work is done</w:t>
      </w:r>
    </w:p>
    <w:p w14:paraId="336A6F00" w14:textId="77777777" w:rsidR="00676923" w:rsidRDefault="00000000">
      <w:pPr>
        <w:numPr>
          <w:ilvl w:val="1"/>
          <w:numId w:val="291"/>
        </w:numPr>
        <w:ind w:right="48" w:hanging="720"/>
      </w:pPr>
      <w:r>
        <w:lastRenderedPageBreak/>
        <w:t>increase the number of human errors and reduce the speed at which work is done</w:t>
      </w:r>
    </w:p>
    <w:p w14:paraId="15313070" w14:textId="77777777" w:rsidR="00676923" w:rsidRDefault="00000000">
      <w:pPr>
        <w:numPr>
          <w:ilvl w:val="1"/>
          <w:numId w:val="291"/>
        </w:numPr>
        <w:ind w:right="48" w:hanging="720"/>
      </w:pPr>
      <w:r>
        <w:t>decrease the number of human errors but do not reduce the speed at which work is done</w:t>
      </w:r>
    </w:p>
    <w:p w14:paraId="1B1BFF92" w14:textId="77777777" w:rsidR="00676923" w:rsidRDefault="00000000">
      <w:pPr>
        <w:numPr>
          <w:ilvl w:val="1"/>
          <w:numId w:val="291"/>
        </w:numPr>
        <w:ind w:right="48" w:hanging="720"/>
      </w:pPr>
      <w:r>
        <w:t>decrease the number of human errors and reduce the speed at which work is done</w:t>
      </w:r>
    </w:p>
    <w:p w14:paraId="1C285770" w14:textId="77777777" w:rsidR="00676923" w:rsidRDefault="00000000">
      <w:pPr>
        <w:numPr>
          <w:ilvl w:val="0"/>
          <w:numId w:val="292"/>
        </w:numPr>
        <w:spacing w:after="205"/>
        <w:ind w:right="14" w:hanging="720"/>
        <w:jc w:val="left"/>
      </w:pPr>
      <w:r>
        <w:rPr>
          <w:b/>
        </w:rPr>
        <w:t>The amount of light entering the eye is controlled by:</w:t>
      </w:r>
    </w:p>
    <w:p w14:paraId="52AF1D88" w14:textId="77777777" w:rsidR="00676923" w:rsidRDefault="00000000">
      <w:pPr>
        <w:numPr>
          <w:ilvl w:val="1"/>
          <w:numId w:val="292"/>
        </w:numPr>
        <w:ind w:right="48" w:hanging="720"/>
      </w:pPr>
      <w:r>
        <w:t>the central nervous system</w:t>
      </w:r>
    </w:p>
    <w:p w14:paraId="230CCCF0" w14:textId="77777777" w:rsidR="00676923" w:rsidRDefault="00000000">
      <w:pPr>
        <w:numPr>
          <w:ilvl w:val="1"/>
          <w:numId w:val="292"/>
        </w:numPr>
        <w:ind w:right="48" w:hanging="720"/>
      </w:pPr>
      <w:r>
        <w:t>the peripheral nervous system</w:t>
      </w:r>
    </w:p>
    <w:p w14:paraId="3D1EE78F" w14:textId="77777777" w:rsidR="00676923" w:rsidRDefault="00000000">
      <w:pPr>
        <w:numPr>
          <w:ilvl w:val="1"/>
          <w:numId w:val="292"/>
        </w:numPr>
        <w:ind w:right="48" w:hanging="720"/>
      </w:pPr>
      <w:r>
        <w:t>the autonomic (vegetative) nervous system</w:t>
      </w:r>
    </w:p>
    <w:p w14:paraId="65A620A7" w14:textId="77777777" w:rsidR="00676923" w:rsidRDefault="00000000">
      <w:pPr>
        <w:numPr>
          <w:ilvl w:val="1"/>
          <w:numId w:val="292"/>
        </w:numPr>
        <w:spacing w:after="201"/>
        <w:ind w:right="48" w:hanging="720"/>
      </w:pPr>
      <w:r>
        <w:t>the secondary nervous system</w:t>
      </w:r>
    </w:p>
    <w:p w14:paraId="313FA05A" w14:textId="77777777" w:rsidR="00676923" w:rsidRDefault="00000000">
      <w:pPr>
        <w:numPr>
          <w:ilvl w:val="0"/>
          <w:numId w:val="292"/>
        </w:numPr>
        <w:spacing w:after="205"/>
        <w:ind w:right="14" w:hanging="720"/>
        <w:jc w:val="left"/>
      </w:pPr>
      <w:r>
        <w:rPr>
          <w:b/>
        </w:rPr>
        <w:t>When turning in IMC, head movements should be kept to a minimum to prevent:</w:t>
      </w:r>
    </w:p>
    <w:p w14:paraId="70F775EF" w14:textId="77777777" w:rsidR="00676923" w:rsidRDefault="00000000">
      <w:pPr>
        <w:numPr>
          <w:ilvl w:val="1"/>
          <w:numId w:val="292"/>
        </w:numPr>
        <w:ind w:right="48" w:hanging="720"/>
      </w:pPr>
      <w:r>
        <w:t>autokinesis</w:t>
      </w:r>
    </w:p>
    <w:p w14:paraId="60743879" w14:textId="77777777" w:rsidR="00676923" w:rsidRDefault="00000000">
      <w:pPr>
        <w:numPr>
          <w:ilvl w:val="1"/>
          <w:numId w:val="292"/>
        </w:numPr>
        <w:ind w:right="48" w:hanging="720"/>
      </w:pPr>
      <w:r>
        <w:t xml:space="preserve">the </w:t>
      </w:r>
      <w:proofErr w:type="spellStart"/>
      <w:r>
        <w:t>oculogyral</w:t>
      </w:r>
      <w:proofErr w:type="spellEnd"/>
      <w:r>
        <w:t xml:space="preserve"> illusion</w:t>
      </w:r>
    </w:p>
    <w:p w14:paraId="65A77450" w14:textId="77777777" w:rsidR="00676923" w:rsidRDefault="00000000">
      <w:pPr>
        <w:numPr>
          <w:ilvl w:val="1"/>
          <w:numId w:val="292"/>
        </w:numPr>
        <w:ind w:right="48" w:hanging="720"/>
      </w:pPr>
      <w:r>
        <w:t>vertigo</w:t>
      </w:r>
    </w:p>
    <w:p w14:paraId="642612A7" w14:textId="77777777" w:rsidR="00676923" w:rsidRDefault="00000000">
      <w:pPr>
        <w:numPr>
          <w:ilvl w:val="1"/>
          <w:numId w:val="292"/>
        </w:numPr>
        <w:spacing w:after="201"/>
        <w:ind w:right="48" w:hanging="720"/>
      </w:pPr>
      <w:r>
        <w:t>Coriolis effect</w:t>
      </w:r>
    </w:p>
    <w:p w14:paraId="23A67898" w14:textId="77777777" w:rsidR="00676923" w:rsidRDefault="00000000">
      <w:pPr>
        <w:numPr>
          <w:ilvl w:val="0"/>
          <w:numId w:val="292"/>
        </w:numPr>
        <w:spacing w:after="205"/>
        <w:ind w:right="14" w:hanging="720"/>
        <w:jc w:val="left"/>
      </w:pPr>
      <w:r>
        <w:rPr>
          <w:b/>
        </w:rPr>
        <w:t>Spatial disorientation is when:</w:t>
      </w:r>
    </w:p>
    <w:p w14:paraId="446D3696" w14:textId="77777777" w:rsidR="00676923" w:rsidRDefault="00000000">
      <w:pPr>
        <w:numPr>
          <w:ilvl w:val="1"/>
          <w:numId w:val="292"/>
        </w:numPr>
        <w:ind w:right="48" w:hanging="720"/>
      </w:pPr>
      <w:r>
        <w:t>the pilot’s seat harness is too tight not allowing the pilot to sense the aircraft’s attitude changes</w:t>
      </w:r>
    </w:p>
    <w:p w14:paraId="2CD3EA64" w14:textId="77777777" w:rsidR="00676923" w:rsidRDefault="00000000">
      <w:pPr>
        <w:numPr>
          <w:ilvl w:val="1"/>
          <w:numId w:val="292"/>
        </w:numPr>
        <w:ind w:right="48" w:hanging="720"/>
      </w:pPr>
      <w:r>
        <w:t>there is a mismatch between the information received from the vestibular apparatus and the instruments</w:t>
      </w:r>
    </w:p>
    <w:p w14:paraId="58D3C642" w14:textId="77777777" w:rsidR="00676923" w:rsidRDefault="00000000">
      <w:pPr>
        <w:numPr>
          <w:ilvl w:val="1"/>
          <w:numId w:val="292"/>
        </w:numPr>
        <w:ind w:right="48" w:hanging="720"/>
      </w:pPr>
      <w:r>
        <w:t>the pilot is ignoring illusions</w:t>
      </w:r>
    </w:p>
    <w:p w14:paraId="1FDBDD0B" w14:textId="4D9FA64E" w:rsidR="00AC4AD5" w:rsidRPr="00AC4AD5" w:rsidRDefault="00000000">
      <w:pPr>
        <w:numPr>
          <w:ilvl w:val="1"/>
          <w:numId w:val="292"/>
        </w:numPr>
        <w:spacing w:line="429" w:lineRule="auto"/>
        <w:ind w:right="48" w:hanging="720"/>
      </w:pPr>
      <w:r>
        <w:rPr>
          <w:noProof/>
          <w:color w:val="000000"/>
        </w:rPr>
        <mc:AlternateContent>
          <mc:Choice Requires="wpg">
            <w:drawing>
              <wp:anchor distT="0" distB="0" distL="114300" distR="114300" simplePos="0" relativeHeight="252120064" behindDoc="0" locked="0" layoutInCell="1" allowOverlap="1" wp14:anchorId="24189D38" wp14:editId="5F543B31">
                <wp:simplePos x="0" y="0"/>
                <wp:positionH relativeFrom="page">
                  <wp:posOffset>0</wp:posOffset>
                </wp:positionH>
                <wp:positionV relativeFrom="page">
                  <wp:posOffset>6048006</wp:posOffset>
                </wp:positionV>
                <wp:extent cx="431999" cy="1215706"/>
                <wp:effectExtent l="0" t="0" r="0" b="0"/>
                <wp:wrapSquare wrapText="bothSides"/>
                <wp:docPr id="839083" name="Group 839083"/>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456" name="Shape 93245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906" name="Rectangle 147906"/>
                        <wps:cNvSpPr/>
                        <wps:spPr>
                          <a:xfrm rot="5399999">
                            <a:off x="2649" y="91684"/>
                            <a:ext cx="182423" cy="149891"/>
                          </a:xfrm>
                          <a:prstGeom prst="rect">
                            <a:avLst/>
                          </a:prstGeom>
                          <a:ln>
                            <a:noFill/>
                          </a:ln>
                        </wps:spPr>
                        <wps:txbx>
                          <w:txbxContent>
                            <w:p w14:paraId="4935E80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7907" name="Rectangle 147907"/>
                        <wps:cNvSpPr/>
                        <wps:spPr>
                          <a:xfrm rot="5399999">
                            <a:off x="-489556" y="841337"/>
                            <a:ext cx="1166289" cy="161208"/>
                          </a:xfrm>
                          <a:prstGeom prst="rect">
                            <a:avLst/>
                          </a:prstGeom>
                          <a:ln>
                            <a:noFill/>
                          </a:ln>
                        </wps:spPr>
                        <wps:txbx>
                          <w:txbxContent>
                            <w:p w14:paraId="0E38564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24189D38" id="Group 839083" o:spid="_x0000_s3059" style="position:absolute;left:0;text-align:left;margin-left:0;margin-top:476.2pt;width:34pt;height:95.7pt;z-index:252120064;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">
                <v:shape id="Shape 932456" o:spid="_x0000_s306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" path="m,l431999,r,287998l,287998,,e" fillcolor="#181717" stroked="f" strokeweight="0">
                  <v:stroke miterlimit="83231f" joinstyle="miter"/>
                  <v:path arrowok="t" textboxrect="0,0,431999,287998"/>
                </v:shape>
                <v:rect id="Rectangle 147906" o:spid="_x0000_s306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" filled="f" stroked="f">
                  <v:textbox inset="0,0,0,0">
                    <w:txbxContent>
                      <w:p w14:paraId="4935E80F" w14:textId="77777777" w:rsidR="00676923" w:rsidRDefault="00000000">
                        <w:pPr>
                          <w:spacing w:after="160" w:line="259" w:lineRule="auto"/>
                          <w:ind w:left="0" w:firstLine="0"/>
                          <w:jc w:val="left"/>
                        </w:pPr>
                        <w:r>
                          <w:rPr>
                            <w:b/>
                            <w:color w:val="FFFEFD"/>
                            <w:sz w:val="18"/>
                          </w:rPr>
                          <w:t>18</w:t>
                        </w:r>
                      </w:p>
                    </w:txbxContent>
                  </v:textbox>
                </v:rect>
                <v:rect id="Rectangle 147907" o:spid="_x0000_s3062"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" filled="f" stroked="f">
                  <v:textbox inset="0,0,0,0">
                    <w:txbxContent>
                      <w:p w14:paraId="0E38564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information from the vestibular apparatus is ignored</w:t>
      </w:r>
    </w:p>
    <w:p w14:paraId="4F69BA34" w14:textId="30ED6F84" w:rsidR="00676923" w:rsidRDefault="00000000" w:rsidP="00AC4AD5">
      <w:pPr>
        <w:numPr>
          <w:ilvl w:val="0"/>
          <w:numId w:val="292"/>
        </w:numPr>
        <w:spacing w:line="429" w:lineRule="auto"/>
        <w:ind w:right="48" w:hanging="720"/>
      </w:pPr>
      <w:r>
        <w:rPr>
          <w:b/>
        </w:rPr>
        <w:t>Disorientation is more likely when the pilot is:</w:t>
      </w:r>
    </w:p>
    <w:p w14:paraId="261929C5" w14:textId="77777777" w:rsidR="00676923" w:rsidRDefault="00000000">
      <w:pPr>
        <w:numPr>
          <w:ilvl w:val="1"/>
          <w:numId w:val="293"/>
        </w:numPr>
        <w:spacing w:after="11"/>
        <w:ind w:right="14" w:hanging="720"/>
        <w:jc w:val="left"/>
      </w:pPr>
      <w:r>
        <w:rPr>
          <w:b/>
        </w:rPr>
        <w:t>flying in IMC</w:t>
      </w:r>
    </w:p>
    <w:p w14:paraId="2E642BFB" w14:textId="77777777" w:rsidR="00676923" w:rsidRDefault="00000000">
      <w:pPr>
        <w:numPr>
          <w:ilvl w:val="1"/>
          <w:numId w:val="293"/>
        </w:numPr>
        <w:spacing w:after="11"/>
        <w:ind w:right="14" w:hanging="720"/>
        <w:jc w:val="left"/>
      </w:pPr>
      <w:r>
        <w:rPr>
          <w:b/>
        </w:rPr>
        <w:t>frequently changing between inside and outside references</w:t>
      </w:r>
    </w:p>
    <w:p w14:paraId="53F8059D" w14:textId="77777777" w:rsidR="00676923" w:rsidRDefault="00000000">
      <w:pPr>
        <w:numPr>
          <w:ilvl w:val="1"/>
          <w:numId w:val="293"/>
        </w:numPr>
        <w:spacing w:after="11"/>
        <w:ind w:right="14" w:hanging="720"/>
        <w:jc w:val="left"/>
      </w:pPr>
      <w:r>
        <w:rPr>
          <w:b/>
        </w:rPr>
        <w:t>flying from IMC into VMC</w:t>
      </w:r>
    </w:p>
    <w:p w14:paraId="6CFC322C" w14:textId="77777777" w:rsidR="00676923" w:rsidRDefault="00000000">
      <w:pPr>
        <w:numPr>
          <w:ilvl w:val="1"/>
          <w:numId w:val="293"/>
        </w:numPr>
        <w:spacing w:after="205"/>
        <w:ind w:right="14" w:hanging="720"/>
        <w:jc w:val="left"/>
      </w:pPr>
      <w:r>
        <w:rPr>
          <w:b/>
        </w:rPr>
        <w:t>approaching over still water at night</w:t>
      </w:r>
    </w:p>
    <w:p w14:paraId="221DAF88" w14:textId="77777777" w:rsidR="00676923" w:rsidRDefault="00000000">
      <w:pPr>
        <w:numPr>
          <w:ilvl w:val="1"/>
          <w:numId w:val="294"/>
        </w:numPr>
        <w:ind w:right="48" w:hanging="720"/>
      </w:pPr>
      <w:r>
        <w:t>1, 2 &amp; 3 only are correct</w:t>
      </w:r>
    </w:p>
    <w:p w14:paraId="67E3BD4F" w14:textId="77777777" w:rsidR="00676923" w:rsidRDefault="00000000">
      <w:pPr>
        <w:numPr>
          <w:ilvl w:val="1"/>
          <w:numId w:val="294"/>
        </w:numPr>
        <w:ind w:right="48" w:hanging="720"/>
      </w:pPr>
      <w:r>
        <w:t>1, 2 &amp; 4 only are correct</w:t>
      </w:r>
    </w:p>
    <w:p w14:paraId="26E275CA" w14:textId="77777777" w:rsidR="00676923" w:rsidRDefault="00000000">
      <w:pPr>
        <w:numPr>
          <w:ilvl w:val="1"/>
          <w:numId w:val="294"/>
        </w:numPr>
        <w:ind w:right="48" w:hanging="720"/>
      </w:pPr>
      <w:r>
        <w:t>1, 2, 3 &amp; 4 are correct</w:t>
      </w:r>
    </w:p>
    <w:p w14:paraId="58CD840C" w14:textId="77777777" w:rsidR="00676923" w:rsidRDefault="00000000">
      <w:pPr>
        <w:numPr>
          <w:ilvl w:val="1"/>
          <w:numId w:val="294"/>
        </w:numPr>
        <w:spacing w:after="201"/>
        <w:ind w:right="48" w:hanging="720"/>
      </w:pPr>
      <w:r>
        <w:t>1 only is correct</w:t>
      </w:r>
    </w:p>
    <w:p w14:paraId="5F4FAD01" w14:textId="77777777" w:rsidR="00676923" w:rsidRDefault="00000000">
      <w:pPr>
        <w:numPr>
          <w:ilvl w:val="0"/>
          <w:numId w:val="295"/>
        </w:numPr>
        <w:spacing w:after="205"/>
        <w:ind w:right="14" w:hanging="720"/>
        <w:jc w:val="left"/>
      </w:pPr>
      <w:r>
        <w:rPr>
          <w:b/>
        </w:rPr>
        <w:t>A sensation of tumbling and dizziness when a pilot makes movement of his/her head during a tight turn are symptoms of:</w:t>
      </w:r>
    </w:p>
    <w:p w14:paraId="0EACE7BE" w14:textId="77777777" w:rsidR="00676923" w:rsidRDefault="00000000">
      <w:pPr>
        <w:numPr>
          <w:ilvl w:val="1"/>
          <w:numId w:val="295"/>
        </w:numPr>
        <w:ind w:right="48" w:firstLine="720"/>
      </w:pPr>
      <w:r>
        <w:t xml:space="preserve">the </w:t>
      </w:r>
      <w:proofErr w:type="spellStart"/>
      <w:r>
        <w:t>Oculogyral</w:t>
      </w:r>
      <w:proofErr w:type="spellEnd"/>
      <w:r>
        <w:t xml:space="preserve"> effect</w:t>
      </w:r>
    </w:p>
    <w:p w14:paraId="1A43187A" w14:textId="77777777" w:rsidR="00676923" w:rsidRDefault="00000000">
      <w:pPr>
        <w:numPr>
          <w:ilvl w:val="1"/>
          <w:numId w:val="295"/>
        </w:numPr>
        <w:ind w:right="48" w:firstLine="720"/>
      </w:pPr>
      <w:r>
        <w:t>flicker vertigo</w:t>
      </w:r>
    </w:p>
    <w:p w14:paraId="1B0EB97E" w14:textId="77777777" w:rsidR="00676923" w:rsidRDefault="00000000">
      <w:pPr>
        <w:numPr>
          <w:ilvl w:val="1"/>
          <w:numId w:val="295"/>
        </w:numPr>
        <w:ind w:right="48" w:firstLine="720"/>
      </w:pPr>
      <w:r>
        <w:t>pilot’s vertigo</w:t>
      </w:r>
    </w:p>
    <w:p w14:paraId="1EEEE0F4" w14:textId="77777777" w:rsidR="00676923" w:rsidRDefault="00000000">
      <w:pPr>
        <w:numPr>
          <w:ilvl w:val="1"/>
          <w:numId w:val="295"/>
        </w:numPr>
        <w:spacing w:after="201"/>
        <w:ind w:right="48" w:firstLine="720"/>
      </w:pPr>
      <w:r>
        <w:t>nystagmus</w:t>
      </w:r>
    </w:p>
    <w:p w14:paraId="4D38C3BC" w14:textId="77777777" w:rsidR="00676923" w:rsidRDefault="00000000">
      <w:pPr>
        <w:numPr>
          <w:ilvl w:val="0"/>
          <w:numId w:val="295"/>
        </w:numPr>
        <w:spacing w:after="205"/>
        <w:ind w:right="14" w:hanging="720"/>
        <w:jc w:val="left"/>
      </w:pPr>
      <w:r>
        <w:rPr>
          <w:b/>
        </w:rPr>
        <w:t>When a pilot looks at a near object, the:</w:t>
      </w:r>
    </w:p>
    <w:p w14:paraId="15B9EDFF" w14:textId="77777777" w:rsidR="00676923" w:rsidRDefault="00000000">
      <w:pPr>
        <w:numPr>
          <w:ilvl w:val="1"/>
          <w:numId w:val="295"/>
        </w:numPr>
        <w:ind w:right="48" w:firstLine="720"/>
      </w:pPr>
      <w:r>
        <w:lastRenderedPageBreak/>
        <w:t>lens flattens</w:t>
      </w:r>
    </w:p>
    <w:p w14:paraId="18EC1C4B" w14:textId="77777777" w:rsidR="00676923" w:rsidRDefault="00000000">
      <w:pPr>
        <w:numPr>
          <w:ilvl w:val="1"/>
          <w:numId w:val="295"/>
        </w:numPr>
        <w:ind w:right="48" w:firstLine="720"/>
      </w:pPr>
      <w:r>
        <w:t>pupil becomes smaller</w:t>
      </w:r>
    </w:p>
    <w:p w14:paraId="350615C1" w14:textId="77777777" w:rsidR="00676923" w:rsidRDefault="00000000">
      <w:pPr>
        <w:numPr>
          <w:ilvl w:val="1"/>
          <w:numId w:val="295"/>
        </w:numPr>
        <w:ind w:right="48" w:firstLine="720"/>
      </w:pPr>
      <w:r>
        <w:t>cornea becomes more curved</w:t>
      </w:r>
    </w:p>
    <w:p w14:paraId="457D62E8" w14:textId="77777777" w:rsidR="00676923" w:rsidRDefault="00000000">
      <w:pPr>
        <w:numPr>
          <w:ilvl w:val="1"/>
          <w:numId w:val="295"/>
        </w:numPr>
        <w:ind w:right="48" w:firstLine="720"/>
      </w:pPr>
      <w:r>
        <w:t>cornea changes shape</w:t>
      </w:r>
    </w:p>
    <w:p w14:paraId="7648374B" w14:textId="77777777" w:rsidR="00676923" w:rsidRDefault="00000000">
      <w:pPr>
        <w:numPr>
          <w:ilvl w:val="0"/>
          <w:numId w:val="295"/>
        </w:numPr>
        <w:spacing w:after="205"/>
        <w:ind w:right="14" w:hanging="720"/>
        <w:jc w:val="left"/>
      </w:pPr>
      <w:r>
        <w:rPr>
          <w:b/>
        </w:rPr>
        <w:t>Which light sensitive cells of the eye are used for night vision?</w:t>
      </w:r>
    </w:p>
    <w:p w14:paraId="4B7E305B" w14:textId="77777777" w:rsidR="00676923" w:rsidRDefault="00000000">
      <w:pPr>
        <w:numPr>
          <w:ilvl w:val="1"/>
          <w:numId w:val="295"/>
        </w:numPr>
        <w:ind w:right="48" w:firstLine="720"/>
      </w:pPr>
      <w:r>
        <w:t>Cones</w:t>
      </w:r>
    </w:p>
    <w:p w14:paraId="4311F37E" w14:textId="77777777" w:rsidR="00676923" w:rsidRDefault="00000000">
      <w:pPr>
        <w:numPr>
          <w:ilvl w:val="1"/>
          <w:numId w:val="295"/>
        </w:numPr>
        <w:ind w:right="48" w:firstLine="720"/>
      </w:pPr>
      <w:r>
        <w:t>Rods</w:t>
      </w:r>
    </w:p>
    <w:p w14:paraId="22B6F9D9" w14:textId="77777777" w:rsidR="00676923" w:rsidRDefault="00000000">
      <w:pPr>
        <w:numPr>
          <w:ilvl w:val="1"/>
          <w:numId w:val="295"/>
        </w:numPr>
        <w:ind w:right="48" w:firstLine="720"/>
      </w:pPr>
      <w:r>
        <w:t>Cones and rods</w:t>
      </w:r>
    </w:p>
    <w:p w14:paraId="41F6814B" w14:textId="0D2C1AC4" w:rsidR="00AC4AD5" w:rsidRPr="00AC4AD5" w:rsidRDefault="00000000">
      <w:pPr>
        <w:numPr>
          <w:ilvl w:val="1"/>
          <w:numId w:val="295"/>
        </w:numPr>
        <w:spacing w:line="429" w:lineRule="auto"/>
        <w:ind w:right="48" w:firstLine="720"/>
      </w:pPr>
      <w:r>
        <w:t>None of the above</w:t>
      </w:r>
    </w:p>
    <w:p w14:paraId="609BC1D6" w14:textId="00BBDC13" w:rsidR="00676923" w:rsidRPr="007E3E29" w:rsidRDefault="00000000" w:rsidP="00AC4AD5">
      <w:pPr>
        <w:numPr>
          <w:ilvl w:val="0"/>
          <w:numId w:val="295"/>
        </w:numPr>
        <w:spacing w:line="429" w:lineRule="auto"/>
        <w:ind w:right="48" w:firstLine="720"/>
      </w:pPr>
      <w:r>
        <w:rPr>
          <w:b/>
        </w:rPr>
        <w:t>Sunglasses:</w:t>
      </w:r>
    </w:p>
    <w:p w14:paraId="340EF58F" w14:textId="44958154" w:rsidR="007E3E29" w:rsidRPr="007E3E29" w:rsidRDefault="007E3E29" w:rsidP="007E3E29">
      <w:pPr>
        <w:numPr>
          <w:ilvl w:val="1"/>
          <w:numId w:val="295"/>
        </w:numPr>
        <w:spacing w:line="429" w:lineRule="auto"/>
        <w:ind w:right="48" w:firstLine="720"/>
      </w:pPr>
      <w:r>
        <w:rPr>
          <w:b/>
        </w:rPr>
        <w:t>Supply protection for UV and IR</w:t>
      </w:r>
    </w:p>
    <w:p w14:paraId="3526D03F" w14:textId="5A668230" w:rsidR="007E3E29" w:rsidRPr="007E3E29" w:rsidRDefault="007E3E29" w:rsidP="007E3E29">
      <w:pPr>
        <w:numPr>
          <w:ilvl w:val="1"/>
          <w:numId w:val="295"/>
        </w:numPr>
        <w:spacing w:line="429" w:lineRule="auto"/>
        <w:ind w:right="48" w:firstLine="720"/>
      </w:pPr>
      <w:r>
        <w:rPr>
          <w:b/>
        </w:rPr>
        <w:t>Should possess reasonable luminance</w:t>
      </w:r>
    </w:p>
    <w:p w14:paraId="1363105A" w14:textId="77C2F58D" w:rsidR="007E3E29" w:rsidRPr="007E3E29" w:rsidRDefault="007E3E29" w:rsidP="007E3E29">
      <w:pPr>
        <w:numPr>
          <w:ilvl w:val="1"/>
          <w:numId w:val="295"/>
        </w:numPr>
        <w:spacing w:line="429" w:lineRule="auto"/>
        <w:ind w:right="48" w:firstLine="720"/>
      </w:pPr>
      <w:r>
        <w:rPr>
          <w:b/>
        </w:rPr>
        <w:t>Absorb color</w:t>
      </w:r>
    </w:p>
    <w:p w14:paraId="466E4306" w14:textId="72036539" w:rsidR="007E3E29" w:rsidRDefault="007E3E29" w:rsidP="007E3E29">
      <w:pPr>
        <w:numPr>
          <w:ilvl w:val="1"/>
          <w:numId w:val="295"/>
        </w:numPr>
        <w:spacing w:line="429" w:lineRule="auto"/>
        <w:ind w:right="48" w:firstLine="720"/>
      </w:pPr>
      <w:r>
        <w:rPr>
          <w:b/>
        </w:rPr>
        <w:t>Straighten the light beams</w:t>
      </w:r>
    </w:p>
    <w:p w14:paraId="78E70794" w14:textId="77777777" w:rsidR="00676923" w:rsidRDefault="00000000">
      <w:pPr>
        <w:numPr>
          <w:ilvl w:val="0"/>
          <w:numId w:val="297"/>
        </w:numPr>
        <w:spacing w:after="205"/>
        <w:ind w:right="14" w:hanging="720"/>
        <w:jc w:val="left"/>
      </w:pPr>
      <w:r>
        <w:rPr>
          <w:b/>
        </w:rPr>
        <w:t>With reference to the following, which are true regarding flash blindness in a thunderstorm with lightning?</w:t>
      </w:r>
    </w:p>
    <w:p w14:paraId="521AAF3A" w14:textId="77777777" w:rsidR="00676923" w:rsidRDefault="00000000">
      <w:pPr>
        <w:numPr>
          <w:ilvl w:val="1"/>
          <w:numId w:val="299"/>
        </w:numPr>
        <w:spacing w:after="11"/>
        <w:ind w:right="14" w:hanging="720"/>
        <w:jc w:val="left"/>
      </w:pPr>
      <w:r>
        <w:rPr>
          <w:b/>
        </w:rPr>
        <w:t>Turn up the cockpit lights</w:t>
      </w:r>
    </w:p>
    <w:p w14:paraId="64C124A7" w14:textId="77777777" w:rsidR="00676923" w:rsidRDefault="00000000">
      <w:pPr>
        <w:numPr>
          <w:ilvl w:val="1"/>
          <w:numId w:val="299"/>
        </w:numPr>
        <w:spacing w:after="11"/>
        <w:ind w:right="14" w:hanging="720"/>
        <w:jc w:val="left"/>
      </w:pPr>
      <w:r>
        <w:rPr>
          <w:b/>
        </w:rPr>
        <w:t>Look inside the cockpit</w:t>
      </w:r>
    </w:p>
    <w:p w14:paraId="60A7F9AD" w14:textId="77777777" w:rsidR="00676923" w:rsidRDefault="00000000">
      <w:pPr>
        <w:numPr>
          <w:ilvl w:val="1"/>
          <w:numId w:val="299"/>
        </w:numPr>
        <w:spacing w:after="11"/>
        <w:ind w:right="14" w:hanging="720"/>
        <w:jc w:val="left"/>
      </w:pPr>
      <w:r>
        <w:rPr>
          <w:b/>
        </w:rPr>
        <w:t>Wear sunglasses</w:t>
      </w:r>
    </w:p>
    <w:p w14:paraId="272247FA" w14:textId="77777777" w:rsidR="00676923" w:rsidRDefault="00000000">
      <w:pPr>
        <w:numPr>
          <w:ilvl w:val="1"/>
          <w:numId w:val="299"/>
        </w:numPr>
        <w:spacing w:after="205"/>
        <w:ind w:right="14" w:hanging="720"/>
        <w:jc w:val="left"/>
      </w:pPr>
      <w:r>
        <w:rPr>
          <w:b/>
        </w:rPr>
        <w:t>Wear face blinds or use face curtains if installed</w:t>
      </w:r>
    </w:p>
    <w:p w14:paraId="69300B66" w14:textId="77777777" w:rsidR="00676923" w:rsidRDefault="00000000">
      <w:pPr>
        <w:numPr>
          <w:ilvl w:val="1"/>
          <w:numId w:val="297"/>
        </w:numPr>
        <w:ind w:right="48" w:firstLine="720"/>
      </w:pPr>
      <w:r>
        <w:t>1 and 2</w:t>
      </w:r>
    </w:p>
    <w:p w14:paraId="73323021" w14:textId="77777777" w:rsidR="00676923" w:rsidRDefault="00000000">
      <w:pPr>
        <w:numPr>
          <w:ilvl w:val="1"/>
          <w:numId w:val="297"/>
        </w:numPr>
        <w:ind w:right="48" w:firstLine="720"/>
      </w:pPr>
      <w:r>
        <w:t>1, 2 and 3</w:t>
      </w:r>
    </w:p>
    <w:p w14:paraId="676D474A" w14:textId="77777777" w:rsidR="00676923" w:rsidRDefault="00000000">
      <w:pPr>
        <w:numPr>
          <w:ilvl w:val="1"/>
          <w:numId w:val="297"/>
        </w:numPr>
        <w:ind w:right="48" w:firstLine="720"/>
      </w:pPr>
      <w:r>
        <w:t>All are correct</w:t>
      </w:r>
    </w:p>
    <w:p w14:paraId="6654D1E6" w14:textId="77777777" w:rsidR="00676923" w:rsidRDefault="00000000">
      <w:pPr>
        <w:numPr>
          <w:ilvl w:val="1"/>
          <w:numId w:val="297"/>
        </w:numPr>
        <w:spacing w:after="201"/>
        <w:ind w:right="48" w:firstLine="720"/>
      </w:pPr>
      <w:r>
        <w:t>3 and 4</w:t>
      </w:r>
    </w:p>
    <w:p w14:paraId="5F055399" w14:textId="77777777" w:rsidR="00676923" w:rsidRDefault="00000000">
      <w:pPr>
        <w:numPr>
          <w:ilvl w:val="0"/>
          <w:numId w:val="297"/>
        </w:numPr>
        <w:spacing w:after="205"/>
        <w:ind w:right="14" w:hanging="720"/>
        <w:jc w:val="left"/>
      </w:pPr>
      <w:r>
        <w:rPr>
          <w:noProof/>
          <w:color w:val="000000"/>
        </w:rPr>
        <mc:AlternateContent>
          <mc:Choice Requires="wpg">
            <w:drawing>
              <wp:anchor distT="0" distB="0" distL="114300" distR="114300" simplePos="0" relativeHeight="252121088" behindDoc="0" locked="0" layoutInCell="1" allowOverlap="1" wp14:anchorId="3D6FBC70" wp14:editId="029CF546">
                <wp:simplePos x="0" y="0"/>
                <wp:positionH relativeFrom="page">
                  <wp:posOffset>7128002</wp:posOffset>
                </wp:positionH>
                <wp:positionV relativeFrom="page">
                  <wp:posOffset>6048007</wp:posOffset>
                </wp:positionV>
                <wp:extent cx="432003" cy="1504478"/>
                <wp:effectExtent l="0" t="0" r="0" b="0"/>
                <wp:wrapSquare wrapText="bothSides"/>
                <wp:docPr id="839471" name="Group 83947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8028" name="Shape 14802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154" name="Rectangle 148154"/>
                        <wps:cNvSpPr/>
                        <wps:spPr>
                          <a:xfrm rot="-5399999">
                            <a:off x="125078" y="1383263"/>
                            <a:ext cx="238906" cy="161208"/>
                          </a:xfrm>
                          <a:prstGeom prst="rect">
                            <a:avLst/>
                          </a:prstGeom>
                          <a:ln>
                            <a:noFill/>
                          </a:ln>
                        </wps:spPr>
                        <wps:txbx>
                          <w:txbxContent>
                            <w:p w14:paraId="73BFE9F8"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8030" name="Rectangle 148030"/>
                        <wps:cNvSpPr/>
                        <wps:spPr>
                          <a:xfrm rot="-5399999">
                            <a:off x="-360182" y="610002"/>
                            <a:ext cx="1397183" cy="161208"/>
                          </a:xfrm>
                          <a:prstGeom prst="rect">
                            <a:avLst/>
                          </a:prstGeom>
                          <a:ln>
                            <a:noFill/>
                          </a:ln>
                        </wps:spPr>
                        <wps:txbx>
                          <w:txbxContent>
                            <w:p w14:paraId="551B358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8031" name="Rectangle 148031"/>
                        <wps:cNvSpPr/>
                        <wps:spPr>
                          <a:xfrm rot="-5399999">
                            <a:off x="246927" y="46420"/>
                            <a:ext cx="182423" cy="149891"/>
                          </a:xfrm>
                          <a:prstGeom prst="rect">
                            <a:avLst/>
                          </a:prstGeom>
                          <a:ln>
                            <a:noFill/>
                          </a:ln>
                        </wps:spPr>
                        <wps:txbx>
                          <w:txbxContent>
                            <w:p w14:paraId="70221D4A"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3D6FBC70" id="Group 839471" o:spid="_x0000_s3063" style="position:absolute;left:0;text-align:left;margin-left:561.25pt;margin-top:476.2pt;width:34pt;height:118.45pt;z-index:252121088;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">
                <v:shape id="Shape 148028" o:spid="_x0000_s306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8154" o:spid="_x0000_s3065"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" filled="f" stroked="f">
                  <v:textbox inset="0,0,0,0">
                    <w:txbxContent>
                      <w:p w14:paraId="73BFE9F8" w14:textId="77777777" w:rsidR="00676923" w:rsidRDefault="00000000">
                        <w:pPr>
                          <w:spacing w:after="160" w:line="259" w:lineRule="auto"/>
                          <w:ind w:left="0" w:firstLine="0"/>
                          <w:jc w:val="left"/>
                        </w:pPr>
                        <w:r>
                          <w:rPr>
                            <w:b/>
                            <w:sz w:val="16"/>
                          </w:rPr>
                          <w:t xml:space="preserve"> </w:t>
                        </w:r>
                      </w:p>
                    </w:txbxContent>
                  </v:textbox>
                </v:rect>
                <v:rect id="Rectangle 148030" o:spid="_x0000_s3066"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" filled="f" stroked="f">
                  <v:textbox inset="0,0,0,0">
                    <w:txbxContent>
                      <w:p w14:paraId="551B358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8031" o:spid="_x0000_s306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" filled="f" stroked="f">
                  <v:textbox inset="0,0,0,0">
                    <w:txbxContent>
                      <w:p w14:paraId="70221D4A"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Vitamin A and possibly vitamins B &amp; C are chemical factors and essential to good night vision?</w:t>
      </w:r>
    </w:p>
    <w:p w14:paraId="6A64F5C3" w14:textId="77777777" w:rsidR="00676923" w:rsidRDefault="00000000">
      <w:pPr>
        <w:numPr>
          <w:ilvl w:val="1"/>
          <w:numId w:val="300"/>
        </w:numPr>
        <w:spacing w:after="11"/>
        <w:ind w:right="14" w:hanging="720"/>
        <w:jc w:val="left"/>
      </w:pPr>
      <w:r>
        <w:rPr>
          <w:b/>
        </w:rPr>
        <w:t>Vitamin deficiency may decrease night vision performance</w:t>
      </w:r>
    </w:p>
    <w:p w14:paraId="3E352A3C" w14:textId="77777777" w:rsidR="00676923" w:rsidRDefault="00000000">
      <w:pPr>
        <w:numPr>
          <w:ilvl w:val="1"/>
          <w:numId w:val="300"/>
        </w:numPr>
        <w:spacing w:after="0"/>
        <w:ind w:right="14" w:hanging="720"/>
        <w:jc w:val="left"/>
      </w:pPr>
      <w:r>
        <w:rPr>
          <w:b/>
        </w:rPr>
        <w:t>An excess intake of vitamins A will improve night vision performance significantly</w:t>
      </w:r>
    </w:p>
    <w:p w14:paraId="18A204F5" w14:textId="77777777" w:rsidR="00676923" w:rsidRDefault="00000000">
      <w:pPr>
        <w:numPr>
          <w:ilvl w:val="1"/>
          <w:numId w:val="300"/>
        </w:numPr>
        <w:spacing w:after="11"/>
        <w:ind w:right="14" w:hanging="720"/>
        <w:jc w:val="left"/>
      </w:pPr>
      <w:r>
        <w:rPr>
          <w:b/>
        </w:rPr>
        <w:t xml:space="preserve">Pilots should be careful to take a balanced diet containing sufficient vitamin </w:t>
      </w:r>
    </w:p>
    <w:p w14:paraId="1AA4F795" w14:textId="77777777" w:rsidR="00676923" w:rsidRDefault="00000000">
      <w:pPr>
        <w:spacing w:after="11"/>
        <w:ind w:left="1450" w:right="14"/>
        <w:jc w:val="left"/>
      </w:pPr>
      <w:r>
        <w:rPr>
          <w:b/>
        </w:rPr>
        <w:t>A</w:t>
      </w:r>
    </w:p>
    <w:p w14:paraId="45BADB08" w14:textId="77777777" w:rsidR="00676923" w:rsidRDefault="00000000">
      <w:pPr>
        <w:numPr>
          <w:ilvl w:val="1"/>
          <w:numId w:val="300"/>
        </w:numPr>
        <w:spacing w:after="205"/>
        <w:ind w:right="14" w:hanging="720"/>
        <w:jc w:val="left"/>
      </w:pPr>
      <w:r>
        <w:rPr>
          <w:b/>
        </w:rPr>
        <w:t>Vitamin deficiency may decrease visual acuity in photopic vision but not in scotopic vision</w:t>
      </w:r>
    </w:p>
    <w:p w14:paraId="2C719BD2" w14:textId="77777777" w:rsidR="00676923" w:rsidRDefault="00000000">
      <w:pPr>
        <w:numPr>
          <w:ilvl w:val="1"/>
          <w:numId w:val="297"/>
        </w:numPr>
        <w:ind w:right="48" w:firstLine="720"/>
      </w:pPr>
      <w:r>
        <w:t>All are correct</w:t>
      </w:r>
    </w:p>
    <w:p w14:paraId="1D739FEF" w14:textId="77777777" w:rsidR="00676923" w:rsidRDefault="00000000">
      <w:pPr>
        <w:numPr>
          <w:ilvl w:val="1"/>
          <w:numId w:val="297"/>
        </w:numPr>
        <w:ind w:right="48" w:firstLine="720"/>
      </w:pPr>
      <w:r>
        <w:t>1 &amp; 3 are false. 2 &amp; 4 are correct</w:t>
      </w:r>
    </w:p>
    <w:p w14:paraId="77CB42BA" w14:textId="77777777" w:rsidR="00676923" w:rsidRDefault="00000000">
      <w:pPr>
        <w:numPr>
          <w:ilvl w:val="1"/>
          <w:numId w:val="297"/>
        </w:numPr>
        <w:ind w:right="48" w:firstLine="720"/>
      </w:pPr>
      <w:r>
        <w:t>1, 2 &amp; 3 are correct. 4 is false</w:t>
      </w:r>
    </w:p>
    <w:p w14:paraId="4BCBCE88" w14:textId="77777777" w:rsidR="00676923" w:rsidRDefault="00000000">
      <w:pPr>
        <w:numPr>
          <w:ilvl w:val="1"/>
          <w:numId w:val="297"/>
        </w:numPr>
        <w:spacing w:after="201"/>
        <w:ind w:right="48" w:firstLine="720"/>
      </w:pPr>
      <w:r>
        <w:t>1 &amp; 3 are correct. 2 &amp; 4 are false</w:t>
      </w:r>
    </w:p>
    <w:p w14:paraId="64BF2613" w14:textId="77777777" w:rsidR="00676923" w:rsidRDefault="00000000">
      <w:pPr>
        <w:numPr>
          <w:ilvl w:val="0"/>
          <w:numId w:val="297"/>
        </w:numPr>
        <w:spacing w:after="205"/>
        <w:ind w:right="14" w:hanging="720"/>
        <w:jc w:val="left"/>
      </w:pPr>
      <w:r>
        <w:rPr>
          <w:b/>
        </w:rPr>
        <w:lastRenderedPageBreak/>
        <w:t>Sunglasses with variable transmission light sensitive Photochromic lenses:</w:t>
      </w:r>
    </w:p>
    <w:p w14:paraId="14248B9C" w14:textId="77777777" w:rsidR="00676923" w:rsidRDefault="00000000">
      <w:pPr>
        <w:numPr>
          <w:ilvl w:val="1"/>
          <w:numId w:val="297"/>
        </w:numPr>
        <w:ind w:right="48" w:firstLine="720"/>
      </w:pPr>
      <w:r>
        <w:t xml:space="preserve">can be disadvantageous when used in the cockpit due to their dependence on </w:t>
      </w:r>
    </w:p>
    <w:p w14:paraId="590C97F1" w14:textId="77777777" w:rsidR="00676923" w:rsidRDefault="00000000">
      <w:pPr>
        <w:ind w:left="1450" w:right="48"/>
      </w:pPr>
      <w:r>
        <w:t>UV light which is screened by the cockpit glass</w:t>
      </w:r>
    </w:p>
    <w:p w14:paraId="532DE233" w14:textId="77777777" w:rsidR="00676923" w:rsidRDefault="00000000">
      <w:pPr>
        <w:numPr>
          <w:ilvl w:val="1"/>
          <w:numId w:val="297"/>
        </w:numPr>
        <w:ind w:right="48" w:firstLine="720"/>
      </w:pPr>
      <w:r>
        <w:t>are advantageous for pilots</w:t>
      </w:r>
    </w:p>
    <w:p w14:paraId="224B9CB7" w14:textId="77777777" w:rsidR="00676923" w:rsidRDefault="00000000">
      <w:pPr>
        <w:numPr>
          <w:ilvl w:val="1"/>
          <w:numId w:val="297"/>
        </w:numPr>
        <w:ind w:right="48" w:firstLine="720"/>
      </w:pPr>
      <w:r>
        <w:t>are generally forbidden for use in flight</w:t>
      </w:r>
    </w:p>
    <w:p w14:paraId="49C7D852" w14:textId="77777777" w:rsidR="00676923" w:rsidRDefault="00000000">
      <w:pPr>
        <w:numPr>
          <w:ilvl w:val="1"/>
          <w:numId w:val="297"/>
        </w:numPr>
        <w:spacing w:after="201"/>
        <w:ind w:right="48" w:firstLine="720"/>
      </w:pPr>
      <w:r>
        <w:t xml:space="preserve">are ideal </w:t>
      </w:r>
      <w:proofErr w:type="gramStart"/>
      <w:r>
        <w:t>as long as</w:t>
      </w:r>
      <w:proofErr w:type="gramEnd"/>
      <w:r>
        <w:t xml:space="preserve"> they are polarized</w:t>
      </w:r>
    </w:p>
    <w:p w14:paraId="12C29257" w14:textId="77777777" w:rsidR="00676923" w:rsidRDefault="00000000">
      <w:pPr>
        <w:numPr>
          <w:ilvl w:val="0"/>
          <w:numId w:val="297"/>
        </w:numPr>
        <w:spacing w:after="205"/>
        <w:ind w:right="14" w:hanging="720"/>
        <w:jc w:val="left"/>
      </w:pPr>
      <w:r>
        <w:rPr>
          <w:b/>
        </w:rPr>
        <w:t>In the indifferent zone altitude band, night vision is affected:</w:t>
      </w:r>
    </w:p>
    <w:p w14:paraId="4D74D132" w14:textId="77777777" w:rsidR="00676923" w:rsidRDefault="00000000">
      <w:pPr>
        <w:numPr>
          <w:ilvl w:val="1"/>
          <w:numId w:val="297"/>
        </w:numPr>
        <w:ind w:right="48" w:firstLine="720"/>
      </w:pPr>
      <w:r>
        <w:t>up to 3000 m</w:t>
      </w:r>
    </w:p>
    <w:p w14:paraId="158A50D8" w14:textId="77777777" w:rsidR="00676923" w:rsidRDefault="00000000">
      <w:pPr>
        <w:numPr>
          <w:ilvl w:val="1"/>
          <w:numId w:val="297"/>
        </w:numPr>
        <w:ind w:right="48" w:firstLine="720"/>
      </w:pPr>
      <w:r>
        <w:t>3000 m - 5000 m</w:t>
      </w:r>
    </w:p>
    <w:p w14:paraId="764C3499" w14:textId="77777777" w:rsidR="00676923" w:rsidRDefault="00000000">
      <w:pPr>
        <w:numPr>
          <w:ilvl w:val="1"/>
          <w:numId w:val="297"/>
        </w:numPr>
        <w:ind w:right="48" w:firstLine="720"/>
      </w:pPr>
      <w:r>
        <w:t>5000 m - 7000 m</w:t>
      </w:r>
    </w:p>
    <w:p w14:paraId="648AD262" w14:textId="77777777" w:rsidR="00676923" w:rsidRDefault="00000000">
      <w:pPr>
        <w:numPr>
          <w:ilvl w:val="1"/>
          <w:numId w:val="297"/>
        </w:numPr>
        <w:ind w:right="48" w:firstLine="720"/>
      </w:pPr>
      <w:r>
        <w:t>up to 5000 m</w:t>
      </w:r>
    </w:p>
    <w:p w14:paraId="3CB5DCBB" w14:textId="77777777" w:rsidR="00676923" w:rsidRDefault="00000000">
      <w:pPr>
        <w:numPr>
          <w:ilvl w:val="0"/>
          <w:numId w:val="297"/>
        </w:numPr>
        <w:spacing w:after="205"/>
        <w:ind w:right="14" w:hanging="720"/>
        <w:jc w:val="left"/>
      </w:pPr>
      <w:r>
        <w:rPr>
          <w:b/>
        </w:rPr>
        <w:t>The eye can adjust to:</w:t>
      </w:r>
    </w:p>
    <w:p w14:paraId="27E1D7B0" w14:textId="77777777" w:rsidR="00676923" w:rsidRDefault="00000000">
      <w:pPr>
        <w:numPr>
          <w:ilvl w:val="1"/>
          <w:numId w:val="297"/>
        </w:numPr>
        <w:ind w:right="48" w:firstLine="720"/>
      </w:pPr>
      <w:r>
        <w:t>high levels of illumination in 10 minutes and darkness in 30 minutes</w:t>
      </w:r>
    </w:p>
    <w:p w14:paraId="1E1C480B" w14:textId="77777777" w:rsidR="00676923" w:rsidRDefault="00000000">
      <w:pPr>
        <w:numPr>
          <w:ilvl w:val="1"/>
          <w:numId w:val="297"/>
        </w:numPr>
        <w:ind w:right="48" w:firstLine="720"/>
      </w:pPr>
      <w:r>
        <w:t>high levels of illumination in 10 seconds and darkness in 30 minutes</w:t>
      </w:r>
    </w:p>
    <w:p w14:paraId="3E047DF3" w14:textId="77777777" w:rsidR="00676923" w:rsidRDefault="00000000">
      <w:pPr>
        <w:numPr>
          <w:ilvl w:val="1"/>
          <w:numId w:val="297"/>
        </w:numPr>
        <w:ind w:right="48" w:firstLine="720"/>
      </w:pPr>
      <w:r>
        <w:t>high levels of illumination in 30 minutes and darkness in 10 minutes</w:t>
      </w:r>
    </w:p>
    <w:p w14:paraId="084C3217" w14:textId="744221C8" w:rsidR="00AC4AD5" w:rsidRPr="00AC4AD5" w:rsidRDefault="00000000">
      <w:pPr>
        <w:numPr>
          <w:ilvl w:val="1"/>
          <w:numId w:val="297"/>
        </w:numPr>
        <w:spacing w:after="0" w:line="429" w:lineRule="auto"/>
        <w:ind w:right="48" w:firstLine="720"/>
      </w:pPr>
      <w:r>
        <w:t>high levels of illumination in 30 minutes and darkness in 10 seconds</w:t>
      </w:r>
      <w:r>
        <w:rPr>
          <w:b/>
        </w:rPr>
        <w:tab/>
      </w:r>
    </w:p>
    <w:p w14:paraId="4D60B6B5" w14:textId="700B9B28" w:rsidR="00676923" w:rsidRPr="007E3E29" w:rsidRDefault="00000000" w:rsidP="00AC4AD5">
      <w:pPr>
        <w:numPr>
          <w:ilvl w:val="0"/>
          <w:numId w:val="297"/>
        </w:numPr>
        <w:spacing w:after="0" w:line="429" w:lineRule="auto"/>
        <w:ind w:right="48" w:firstLine="720"/>
      </w:pPr>
      <w:r>
        <w:rPr>
          <w:b/>
        </w:rPr>
        <w:t>When the visual image is focused in front of the retina the condition is:</w:t>
      </w:r>
    </w:p>
    <w:p w14:paraId="02C90D47" w14:textId="19E1364E" w:rsidR="007E3E29" w:rsidRPr="007E3E29" w:rsidRDefault="007E3E29" w:rsidP="007E3E29">
      <w:pPr>
        <w:numPr>
          <w:ilvl w:val="1"/>
          <w:numId w:val="297"/>
        </w:numPr>
        <w:spacing w:after="0" w:line="429" w:lineRule="auto"/>
        <w:ind w:right="48" w:firstLine="720"/>
      </w:pPr>
      <w:r>
        <w:rPr>
          <w:b/>
        </w:rPr>
        <w:t>Myopia</w:t>
      </w:r>
    </w:p>
    <w:p w14:paraId="662FCAF6" w14:textId="42AF7D15" w:rsidR="007E3E29" w:rsidRPr="007E3E29" w:rsidRDefault="007E3E29" w:rsidP="007E3E29">
      <w:pPr>
        <w:numPr>
          <w:ilvl w:val="1"/>
          <w:numId w:val="297"/>
        </w:numPr>
        <w:spacing w:after="0" w:line="429" w:lineRule="auto"/>
        <w:ind w:right="48" w:firstLine="720"/>
      </w:pPr>
      <w:r>
        <w:rPr>
          <w:b/>
        </w:rPr>
        <w:t>Hypermetropia</w:t>
      </w:r>
    </w:p>
    <w:p w14:paraId="565C2690" w14:textId="1553579E" w:rsidR="007E3E29" w:rsidRPr="007E3E29" w:rsidRDefault="007E3E29" w:rsidP="007E3E29">
      <w:pPr>
        <w:numPr>
          <w:ilvl w:val="1"/>
          <w:numId w:val="297"/>
        </w:numPr>
        <w:spacing w:after="0" w:line="429" w:lineRule="auto"/>
        <w:ind w:right="48" w:firstLine="720"/>
      </w:pPr>
      <w:r>
        <w:rPr>
          <w:b/>
        </w:rPr>
        <w:t>Presbycusis</w:t>
      </w:r>
    </w:p>
    <w:p w14:paraId="4ABE8012" w14:textId="1BC9B590" w:rsidR="007E3E29" w:rsidRDefault="007E3E29" w:rsidP="007E3E29">
      <w:pPr>
        <w:numPr>
          <w:ilvl w:val="1"/>
          <w:numId w:val="297"/>
        </w:numPr>
        <w:spacing w:after="0" w:line="429" w:lineRule="auto"/>
        <w:ind w:right="48" w:firstLine="720"/>
      </w:pPr>
      <w:r>
        <w:rPr>
          <w:b/>
        </w:rPr>
        <w:t>astigmatism</w:t>
      </w:r>
    </w:p>
    <w:p w14:paraId="7A83B5CD" w14:textId="77777777" w:rsidR="00676923" w:rsidRDefault="00000000">
      <w:pPr>
        <w:numPr>
          <w:ilvl w:val="0"/>
          <w:numId w:val="301"/>
        </w:numPr>
        <w:spacing w:after="205"/>
        <w:ind w:right="14" w:hanging="720"/>
        <w:jc w:val="left"/>
      </w:pPr>
      <w:r>
        <w:rPr>
          <w:b/>
        </w:rPr>
        <w:t>A person suffering from glaucoma will have:</w:t>
      </w:r>
    </w:p>
    <w:p w14:paraId="29E263F3" w14:textId="77777777" w:rsidR="00676923" w:rsidRDefault="00000000">
      <w:pPr>
        <w:numPr>
          <w:ilvl w:val="1"/>
          <w:numId w:val="301"/>
        </w:numPr>
        <w:ind w:right="48" w:hanging="720"/>
      </w:pPr>
      <w:r>
        <w:t>cloudiness of the lens</w:t>
      </w:r>
    </w:p>
    <w:p w14:paraId="6D211919" w14:textId="77777777" w:rsidR="00676923" w:rsidRDefault="00000000">
      <w:pPr>
        <w:numPr>
          <w:ilvl w:val="1"/>
          <w:numId w:val="301"/>
        </w:numPr>
        <w:ind w:right="48" w:hanging="720"/>
      </w:pPr>
      <w:r>
        <w:t>cloudiness of the cornea</w:t>
      </w:r>
    </w:p>
    <w:p w14:paraId="29CCBA49" w14:textId="77777777" w:rsidR="00676923" w:rsidRDefault="00000000">
      <w:pPr>
        <w:numPr>
          <w:ilvl w:val="1"/>
          <w:numId w:val="301"/>
        </w:numPr>
        <w:ind w:right="48" w:hanging="720"/>
      </w:pPr>
      <w:r>
        <w:t>increased pressure of the eye</w:t>
      </w:r>
    </w:p>
    <w:p w14:paraId="2E135312" w14:textId="77777777" w:rsidR="00676923" w:rsidRDefault="00000000">
      <w:pPr>
        <w:numPr>
          <w:ilvl w:val="1"/>
          <w:numId w:val="301"/>
        </w:numPr>
        <w:spacing w:after="201"/>
        <w:ind w:right="48" w:hanging="720"/>
      </w:pPr>
      <w:proofErr w:type="spellStart"/>
      <w:r>
        <w:t>colour</w:t>
      </w:r>
      <w:proofErr w:type="spellEnd"/>
      <w:r>
        <w:t xml:space="preserve"> blindness</w:t>
      </w:r>
    </w:p>
    <w:p w14:paraId="36669722" w14:textId="77777777" w:rsidR="00676923" w:rsidRDefault="00000000">
      <w:pPr>
        <w:numPr>
          <w:ilvl w:val="0"/>
          <w:numId w:val="301"/>
        </w:numPr>
        <w:spacing w:after="205"/>
        <w:ind w:right="14" w:hanging="720"/>
        <w:jc w:val="left"/>
      </w:pPr>
      <w:r>
        <w:rPr>
          <w:b/>
        </w:rPr>
        <w:t>The function of the retina is to:</w:t>
      </w:r>
    </w:p>
    <w:p w14:paraId="18C0B2AB" w14:textId="77777777" w:rsidR="00676923" w:rsidRDefault="00000000">
      <w:pPr>
        <w:numPr>
          <w:ilvl w:val="1"/>
          <w:numId w:val="301"/>
        </w:numPr>
        <w:ind w:right="48" w:hanging="720"/>
      </w:pPr>
      <w:r>
        <w:t>convert light images into meaningful information</w:t>
      </w:r>
    </w:p>
    <w:p w14:paraId="33931041" w14:textId="77777777" w:rsidR="00676923" w:rsidRDefault="00000000">
      <w:pPr>
        <w:numPr>
          <w:ilvl w:val="1"/>
          <w:numId w:val="301"/>
        </w:numPr>
        <w:ind w:right="48" w:hanging="720"/>
      </w:pPr>
      <w:r>
        <w:t>transport electrical impulses to the brain</w:t>
      </w:r>
    </w:p>
    <w:p w14:paraId="2BE3680E" w14:textId="77777777" w:rsidR="00676923" w:rsidRDefault="00000000">
      <w:pPr>
        <w:numPr>
          <w:ilvl w:val="1"/>
          <w:numId w:val="301"/>
        </w:numPr>
        <w:ind w:right="48" w:hanging="720"/>
      </w:pPr>
      <w:r>
        <w:rPr>
          <w:noProof/>
          <w:color w:val="000000"/>
        </w:rPr>
        <mc:AlternateContent>
          <mc:Choice Requires="wpg">
            <w:drawing>
              <wp:anchor distT="0" distB="0" distL="114300" distR="114300" simplePos="0" relativeHeight="252122112" behindDoc="0" locked="0" layoutInCell="1" allowOverlap="1" wp14:anchorId="5A7A3713" wp14:editId="1D9FBA09">
                <wp:simplePos x="0" y="0"/>
                <wp:positionH relativeFrom="page">
                  <wp:posOffset>0</wp:posOffset>
                </wp:positionH>
                <wp:positionV relativeFrom="page">
                  <wp:posOffset>6048006</wp:posOffset>
                </wp:positionV>
                <wp:extent cx="431999" cy="1215706"/>
                <wp:effectExtent l="0" t="0" r="0" b="0"/>
                <wp:wrapSquare wrapText="bothSides"/>
                <wp:docPr id="846188" name="Group 846188"/>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500" name="Shape 93250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182" name="Rectangle 148182"/>
                        <wps:cNvSpPr/>
                        <wps:spPr>
                          <a:xfrm rot="5399999">
                            <a:off x="2649" y="91684"/>
                            <a:ext cx="182423" cy="149891"/>
                          </a:xfrm>
                          <a:prstGeom prst="rect">
                            <a:avLst/>
                          </a:prstGeom>
                          <a:ln>
                            <a:noFill/>
                          </a:ln>
                        </wps:spPr>
                        <wps:txbx>
                          <w:txbxContent>
                            <w:p w14:paraId="6374DD4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8183" name="Rectangle 148183"/>
                        <wps:cNvSpPr/>
                        <wps:spPr>
                          <a:xfrm rot="5399999">
                            <a:off x="-489556" y="841337"/>
                            <a:ext cx="1166289" cy="161208"/>
                          </a:xfrm>
                          <a:prstGeom prst="rect">
                            <a:avLst/>
                          </a:prstGeom>
                          <a:ln>
                            <a:noFill/>
                          </a:ln>
                        </wps:spPr>
                        <wps:txbx>
                          <w:txbxContent>
                            <w:p w14:paraId="2E3A7CA4"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5A7A3713" id="Group 846188" o:spid="_x0000_s3068" style="position:absolute;left:0;text-align:left;margin-left:0;margin-top:476.2pt;width:34pt;height:95.7pt;z-index:252122112;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">
                <v:shape id="Shape 932500" o:spid="_x0000_s306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" path="m,l431999,r,287998l,287998,,e" fillcolor="#181717" stroked="f" strokeweight="0">
                  <v:stroke miterlimit="83231f" joinstyle="miter"/>
                  <v:path arrowok="t" textboxrect="0,0,431999,287998"/>
                </v:shape>
                <v:rect id="Rectangle 148182" o:spid="_x0000_s3070"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" filled="f" stroked="f">
                  <v:textbox inset="0,0,0,0">
                    <w:txbxContent>
                      <w:p w14:paraId="6374DD46" w14:textId="77777777" w:rsidR="00676923" w:rsidRDefault="00000000">
                        <w:pPr>
                          <w:spacing w:after="160" w:line="259" w:lineRule="auto"/>
                          <w:ind w:left="0" w:firstLine="0"/>
                          <w:jc w:val="left"/>
                        </w:pPr>
                        <w:r>
                          <w:rPr>
                            <w:b/>
                            <w:color w:val="FFFEFD"/>
                            <w:sz w:val="18"/>
                          </w:rPr>
                          <w:t>18</w:t>
                        </w:r>
                      </w:p>
                    </w:txbxContent>
                  </v:textbox>
                </v:rect>
                <v:rect id="Rectangle 148183" o:spid="_x0000_s3071"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" filled="f" stroked="f">
                  <v:textbox inset="0,0,0,0">
                    <w:txbxContent>
                      <w:p w14:paraId="2E3A7CA4"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convert light signals into electrical impulses</w:t>
      </w:r>
    </w:p>
    <w:p w14:paraId="4E1B9DC7" w14:textId="77777777" w:rsidR="00676923" w:rsidRDefault="00000000">
      <w:pPr>
        <w:numPr>
          <w:ilvl w:val="1"/>
          <w:numId w:val="301"/>
        </w:numPr>
        <w:spacing w:after="201"/>
        <w:ind w:right="48" w:hanging="720"/>
      </w:pPr>
      <w:r>
        <w:t>convert light signals into chemical impulses</w:t>
      </w:r>
    </w:p>
    <w:p w14:paraId="1480BA15" w14:textId="77777777" w:rsidR="00676923" w:rsidRDefault="00000000">
      <w:pPr>
        <w:numPr>
          <w:ilvl w:val="0"/>
          <w:numId w:val="301"/>
        </w:numPr>
        <w:spacing w:after="205"/>
        <w:ind w:right="14" w:hanging="720"/>
        <w:jc w:val="left"/>
      </w:pPr>
      <w:r>
        <w:rPr>
          <w:b/>
        </w:rPr>
        <w:t>Night flying at 10 000 ft you find that your acuity decreases. What can you do about it to improve your acuity?</w:t>
      </w:r>
    </w:p>
    <w:p w14:paraId="7946862F" w14:textId="77777777" w:rsidR="004001F2" w:rsidRDefault="00000000">
      <w:pPr>
        <w:numPr>
          <w:ilvl w:val="1"/>
          <w:numId w:val="301"/>
        </w:numPr>
        <w:ind w:right="48" w:hanging="720"/>
      </w:pPr>
      <w:r>
        <w:lastRenderedPageBreak/>
        <w:t xml:space="preserve">Use your peripheral vision b. </w:t>
      </w:r>
      <w:r>
        <w:tab/>
      </w:r>
    </w:p>
    <w:p w14:paraId="296F627D" w14:textId="4B4D8DD2" w:rsidR="00676923" w:rsidRDefault="00000000">
      <w:pPr>
        <w:numPr>
          <w:ilvl w:val="1"/>
          <w:numId w:val="301"/>
        </w:numPr>
        <w:ind w:right="48" w:hanging="720"/>
      </w:pPr>
      <w:r>
        <w:t>Go onto oxygen</w:t>
      </w:r>
    </w:p>
    <w:p w14:paraId="76717DAE" w14:textId="045D44F1" w:rsidR="00F72F4C" w:rsidRDefault="00F72F4C">
      <w:pPr>
        <w:numPr>
          <w:ilvl w:val="1"/>
          <w:numId w:val="301"/>
        </w:numPr>
        <w:ind w:right="48" w:hanging="720"/>
      </w:pPr>
      <w:r>
        <w:t>Turn up the instrument lights</w:t>
      </w:r>
    </w:p>
    <w:p w14:paraId="3D1C07CA" w14:textId="0130CA59" w:rsidR="00F72F4C" w:rsidRDefault="00F72F4C">
      <w:pPr>
        <w:numPr>
          <w:ilvl w:val="1"/>
          <w:numId w:val="301"/>
        </w:numPr>
        <w:ind w:right="48" w:hanging="720"/>
      </w:pPr>
      <w:r>
        <w:t>Switch on or turn up the cabin heat</w:t>
      </w:r>
    </w:p>
    <w:p w14:paraId="4A201141" w14:textId="0ABED607" w:rsidR="00F72F4C" w:rsidRDefault="00F72F4C" w:rsidP="00F72F4C">
      <w:pPr>
        <w:numPr>
          <w:ilvl w:val="0"/>
          <w:numId w:val="301"/>
        </w:numPr>
        <w:ind w:right="48" w:hanging="720"/>
      </w:pPr>
      <w:r>
        <w:t>Glaucoma is caused by:</w:t>
      </w:r>
    </w:p>
    <w:p w14:paraId="06E602A7" w14:textId="7D86FD6D" w:rsidR="00676923" w:rsidRDefault="00676923" w:rsidP="00F72F4C">
      <w:pPr>
        <w:spacing w:line="429" w:lineRule="auto"/>
        <w:ind w:left="0" w:right="1900" w:firstLine="0"/>
      </w:pPr>
    </w:p>
    <w:p w14:paraId="410063CF" w14:textId="77777777" w:rsidR="00676923" w:rsidRDefault="00000000" w:rsidP="007E3E29">
      <w:pPr>
        <w:numPr>
          <w:ilvl w:val="1"/>
          <w:numId w:val="301"/>
        </w:numPr>
        <w:ind w:right="48" w:hanging="720"/>
      </w:pPr>
      <w:r>
        <w:t>excess pressure within the eye</w:t>
      </w:r>
    </w:p>
    <w:p w14:paraId="4701DD4E" w14:textId="77777777" w:rsidR="00676923" w:rsidRDefault="00000000" w:rsidP="007E3E29">
      <w:pPr>
        <w:numPr>
          <w:ilvl w:val="1"/>
          <w:numId w:val="301"/>
        </w:numPr>
        <w:ind w:right="48" w:hanging="720"/>
      </w:pPr>
      <w:r>
        <w:t>a clouding of the lens</w:t>
      </w:r>
    </w:p>
    <w:p w14:paraId="2D93E2C3" w14:textId="77777777" w:rsidR="00676923" w:rsidRDefault="00000000" w:rsidP="007E3E29">
      <w:pPr>
        <w:numPr>
          <w:ilvl w:val="1"/>
          <w:numId w:val="301"/>
        </w:numPr>
        <w:ind w:right="48" w:hanging="720"/>
      </w:pPr>
      <w:r>
        <w:t>damage to the cornea</w:t>
      </w:r>
    </w:p>
    <w:p w14:paraId="1D6F1C1F" w14:textId="77777777" w:rsidR="00676923" w:rsidRDefault="00000000" w:rsidP="007E3E29">
      <w:pPr>
        <w:numPr>
          <w:ilvl w:val="1"/>
          <w:numId w:val="301"/>
        </w:numPr>
        <w:ind w:right="48" w:hanging="720"/>
      </w:pPr>
      <w:r>
        <w:t>damage to the retina</w:t>
      </w:r>
    </w:p>
    <w:p w14:paraId="4A969D77" w14:textId="77777777" w:rsidR="00676923" w:rsidRDefault="00000000">
      <w:pPr>
        <w:numPr>
          <w:ilvl w:val="0"/>
          <w:numId w:val="304"/>
        </w:numPr>
        <w:spacing w:after="205"/>
        <w:ind w:right="14" w:hanging="720"/>
        <w:jc w:val="left"/>
      </w:pPr>
      <w:r>
        <w:rPr>
          <w:b/>
        </w:rPr>
        <w:t>Good quality sunglasses provide:</w:t>
      </w:r>
    </w:p>
    <w:p w14:paraId="0F23ADA8" w14:textId="77777777" w:rsidR="00676923" w:rsidRDefault="00000000">
      <w:pPr>
        <w:numPr>
          <w:ilvl w:val="1"/>
          <w:numId w:val="304"/>
        </w:numPr>
        <w:ind w:right="48" w:hanging="720"/>
      </w:pPr>
      <w:r>
        <w:t>the ability to react to varying light levels automatically</w:t>
      </w:r>
    </w:p>
    <w:p w14:paraId="66C9CE2F" w14:textId="77777777" w:rsidR="00676923" w:rsidRDefault="00000000">
      <w:pPr>
        <w:numPr>
          <w:ilvl w:val="1"/>
          <w:numId w:val="304"/>
        </w:numPr>
        <w:ind w:right="48" w:hanging="720"/>
      </w:pPr>
      <w:r>
        <w:t xml:space="preserve">good luminance characteristics, avoidance of glare and harsh shadows, protection against UV and IR and equal absorption of </w:t>
      </w:r>
      <w:proofErr w:type="spellStart"/>
      <w:r>
        <w:t>colours</w:t>
      </w:r>
      <w:proofErr w:type="spellEnd"/>
    </w:p>
    <w:p w14:paraId="66F7DE34" w14:textId="77777777" w:rsidR="00676923" w:rsidRDefault="00000000">
      <w:pPr>
        <w:numPr>
          <w:ilvl w:val="1"/>
          <w:numId w:val="304"/>
        </w:numPr>
        <w:ind w:right="48" w:hanging="720"/>
      </w:pPr>
      <w:r>
        <w:t>for the pilot’s individual needs</w:t>
      </w:r>
    </w:p>
    <w:p w14:paraId="4E1457C4" w14:textId="77777777" w:rsidR="00676923" w:rsidRDefault="00000000">
      <w:pPr>
        <w:numPr>
          <w:ilvl w:val="1"/>
          <w:numId w:val="304"/>
        </w:numPr>
        <w:ind w:right="48" w:hanging="720"/>
      </w:pPr>
      <w:r>
        <w:t>no distortion of aircraft windscreens</w:t>
      </w:r>
    </w:p>
    <w:p w14:paraId="7D77E319" w14:textId="77777777" w:rsidR="00676923" w:rsidRDefault="00000000">
      <w:pPr>
        <w:numPr>
          <w:ilvl w:val="0"/>
          <w:numId w:val="304"/>
        </w:numPr>
        <w:spacing w:after="205"/>
        <w:ind w:right="14" w:hanging="720"/>
        <w:jc w:val="left"/>
      </w:pPr>
      <w:r>
        <w:rPr>
          <w:b/>
        </w:rPr>
        <w:t>The part of the retina which has the highest visual acuity is:</w:t>
      </w:r>
    </w:p>
    <w:p w14:paraId="7B5041AC" w14:textId="77777777" w:rsidR="00676923" w:rsidRDefault="00000000">
      <w:pPr>
        <w:numPr>
          <w:ilvl w:val="1"/>
          <w:numId w:val="304"/>
        </w:numPr>
        <w:ind w:right="48" w:hanging="720"/>
      </w:pPr>
      <w:r>
        <w:t>the optic nerve entry point</w:t>
      </w:r>
    </w:p>
    <w:p w14:paraId="50F44C9C" w14:textId="77777777" w:rsidR="00676923" w:rsidRDefault="00000000">
      <w:pPr>
        <w:numPr>
          <w:ilvl w:val="1"/>
          <w:numId w:val="304"/>
        </w:numPr>
        <w:ind w:right="48" w:hanging="720"/>
      </w:pPr>
      <w:r>
        <w:t>the retinal optic focus point</w:t>
      </w:r>
    </w:p>
    <w:p w14:paraId="472BD084" w14:textId="77777777" w:rsidR="00676923" w:rsidRDefault="00000000">
      <w:pPr>
        <w:numPr>
          <w:ilvl w:val="1"/>
          <w:numId w:val="304"/>
        </w:numPr>
        <w:ind w:right="48" w:hanging="720"/>
      </w:pPr>
      <w:r>
        <w:t>the fovea</w:t>
      </w:r>
    </w:p>
    <w:p w14:paraId="77F2F0E4" w14:textId="408681E5" w:rsidR="00F72F4C" w:rsidRPr="00F72F4C" w:rsidRDefault="00000000">
      <w:pPr>
        <w:numPr>
          <w:ilvl w:val="1"/>
          <w:numId w:val="304"/>
        </w:numPr>
        <w:spacing w:after="0" w:line="429" w:lineRule="auto"/>
        <w:ind w:right="48" w:hanging="720"/>
      </w:pPr>
      <w:r>
        <w:t>the outer sections of the retina</w:t>
      </w:r>
      <w:r>
        <w:rPr>
          <w:b/>
        </w:rPr>
        <w:tab/>
      </w:r>
    </w:p>
    <w:p w14:paraId="76EB3B9B" w14:textId="562581D7" w:rsidR="00676923" w:rsidRPr="007E3E29" w:rsidRDefault="00000000" w:rsidP="00F72F4C">
      <w:pPr>
        <w:numPr>
          <w:ilvl w:val="0"/>
          <w:numId w:val="304"/>
        </w:numPr>
        <w:spacing w:after="0" w:line="429" w:lineRule="auto"/>
        <w:ind w:right="48" w:hanging="720"/>
      </w:pPr>
      <w:r>
        <w:rPr>
          <w:b/>
        </w:rPr>
        <w:t>How many muscles control the eye?</w:t>
      </w:r>
    </w:p>
    <w:p w14:paraId="7DDDC9E0" w14:textId="40969F0B" w:rsidR="007E3E29" w:rsidRPr="007E3E29" w:rsidRDefault="007E3E29" w:rsidP="007E3E29">
      <w:pPr>
        <w:numPr>
          <w:ilvl w:val="1"/>
          <w:numId w:val="304"/>
        </w:numPr>
        <w:spacing w:after="0" w:line="429" w:lineRule="auto"/>
        <w:ind w:right="48" w:hanging="720"/>
      </w:pPr>
      <w:r>
        <w:rPr>
          <w:b/>
        </w:rPr>
        <w:t>2</w:t>
      </w:r>
    </w:p>
    <w:p w14:paraId="22BCC8B9" w14:textId="3F6D3367" w:rsidR="007E3E29" w:rsidRPr="007E3E29" w:rsidRDefault="007E3E29" w:rsidP="007E3E29">
      <w:pPr>
        <w:numPr>
          <w:ilvl w:val="1"/>
          <w:numId w:val="304"/>
        </w:numPr>
        <w:spacing w:after="0" w:line="429" w:lineRule="auto"/>
        <w:ind w:right="48" w:hanging="720"/>
      </w:pPr>
      <w:r>
        <w:rPr>
          <w:b/>
        </w:rPr>
        <w:t>3</w:t>
      </w:r>
    </w:p>
    <w:p w14:paraId="21159473" w14:textId="53ECCE27" w:rsidR="007E3E29" w:rsidRPr="007E3E29" w:rsidRDefault="007E3E29" w:rsidP="007E3E29">
      <w:pPr>
        <w:numPr>
          <w:ilvl w:val="1"/>
          <w:numId w:val="304"/>
        </w:numPr>
        <w:spacing w:after="0" w:line="429" w:lineRule="auto"/>
        <w:ind w:right="48" w:hanging="720"/>
      </w:pPr>
      <w:r>
        <w:rPr>
          <w:b/>
        </w:rPr>
        <w:t>4</w:t>
      </w:r>
    </w:p>
    <w:p w14:paraId="2241C6A9" w14:textId="506EFCAA" w:rsidR="007E3E29" w:rsidRPr="007E3E29" w:rsidRDefault="007E3E29" w:rsidP="007E3E29">
      <w:pPr>
        <w:numPr>
          <w:ilvl w:val="1"/>
          <w:numId w:val="304"/>
        </w:numPr>
        <w:spacing w:after="0" w:line="429" w:lineRule="auto"/>
        <w:ind w:right="48" w:hanging="720"/>
      </w:pPr>
      <w:r>
        <w:rPr>
          <w:b/>
        </w:rPr>
        <w:t>6</w:t>
      </w:r>
    </w:p>
    <w:p w14:paraId="2044AEE3" w14:textId="77777777" w:rsidR="00676923" w:rsidRDefault="00000000">
      <w:pPr>
        <w:numPr>
          <w:ilvl w:val="0"/>
          <w:numId w:val="306"/>
        </w:numPr>
        <w:spacing w:after="205"/>
        <w:ind w:right="14" w:hanging="720"/>
        <w:jc w:val="left"/>
      </w:pPr>
      <w:r>
        <w:rPr>
          <w:b/>
        </w:rPr>
        <w:t>The rods and cones of the eye converts light energy to:</w:t>
      </w:r>
    </w:p>
    <w:p w14:paraId="05F600AD" w14:textId="77777777" w:rsidR="00676923" w:rsidRDefault="00000000">
      <w:pPr>
        <w:numPr>
          <w:ilvl w:val="1"/>
          <w:numId w:val="306"/>
        </w:numPr>
        <w:ind w:right="48" w:hanging="720"/>
      </w:pPr>
      <w:r>
        <w:t>electrical nerve signals</w:t>
      </w:r>
    </w:p>
    <w:p w14:paraId="4984A7E4" w14:textId="77777777" w:rsidR="00676923" w:rsidRDefault="00000000">
      <w:pPr>
        <w:numPr>
          <w:ilvl w:val="1"/>
          <w:numId w:val="306"/>
        </w:numPr>
        <w:ind w:right="48" w:hanging="720"/>
      </w:pPr>
      <w:r>
        <w:t>chemical nerve signals</w:t>
      </w:r>
    </w:p>
    <w:p w14:paraId="0129B4C4" w14:textId="77777777" w:rsidR="00676923" w:rsidRDefault="00000000">
      <w:pPr>
        <w:numPr>
          <w:ilvl w:val="1"/>
          <w:numId w:val="306"/>
        </w:numPr>
        <w:ind w:right="48" w:hanging="720"/>
      </w:pPr>
      <w:r>
        <w:t>chemical and motor nerve signals</w:t>
      </w:r>
    </w:p>
    <w:p w14:paraId="38087C00" w14:textId="77777777" w:rsidR="00676923" w:rsidRDefault="00000000">
      <w:pPr>
        <w:numPr>
          <w:ilvl w:val="1"/>
          <w:numId w:val="306"/>
        </w:numPr>
        <w:spacing w:after="201"/>
        <w:ind w:right="48" w:hanging="720"/>
      </w:pPr>
      <w:r>
        <w:t>chemical and sensory nerve signals</w:t>
      </w:r>
    </w:p>
    <w:p w14:paraId="3889D9B4" w14:textId="77777777" w:rsidR="00676923" w:rsidRDefault="00000000">
      <w:pPr>
        <w:numPr>
          <w:ilvl w:val="0"/>
          <w:numId w:val="306"/>
        </w:numPr>
        <w:spacing w:after="205"/>
        <w:ind w:right="14" w:hanging="720"/>
        <w:jc w:val="left"/>
      </w:pPr>
      <w:r>
        <w:rPr>
          <w:b/>
        </w:rPr>
        <w:t>Which of the following does not affect the photo-sensitive cells of the eye?</w:t>
      </w:r>
    </w:p>
    <w:p w14:paraId="1B719B32" w14:textId="77777777" w:rsidR="00676923" w:rsidRDefault="00000000">
      <w:pPr>
        <w:numPr>
          <w:ilvl w:val="1"/>
          <w:numId w:val="307"/>
        </w:numPr>
        <w:spacing w:after="11"/>
        <w:ind w:right="14" w:hanging="720"/>
        <w:jc w:val="left"/>
      </w:pPr>
      <w:r>
        <w:rPr>
          <w:b/>
        </w:rPr>
        <w:t>Rapid acceleration</w:t>
      </w:r>
    </w:p>
    <w:p w14:paraId="705B879B" w14:textId="77777777" w:rsidR="00676923" w:rsidRDefault="00000000">
      <w:pPr>
        <w:numPr>
          <w:ilvl w:val="1"/>
          <w:numId w:val="307"/>
        </w:numPr>
        <w:spacing w:after="11"/>
        <w:ind w:right="14" w:hanging="720"/>
        <w:jc w:val="left"/>
      </w:pPr>
      <w:r>
        <w:rPr>
          <w:b/>
        </w:rPr>
        <w:t>High speed flight</w:t>
      </w:r>
    </w:p>
    <w:p w14:paraId="524B279F" w14:textId="356042CF" w:rsidR="00A27126" w:rsidRPr="00A27126" w:rsidRDefault="00000000">
      <w:pPr>
        <w:numPr>
          <w:ilvl w:val="1"/>
          <w:numId w:val="307"/>
        </w:numPr>
        <w:spacing w:after="205"/>
        <w:ind w:right="14" w:hanging="720"/>
        <w:jc w:val="left"/>
      </w:pPr>
      <w:r>
        <w:rPr>
          <w:noProof/>
          <w:color w:val="000000"/>
        </w:rPr>
        <mc:AlternateContent>
          <mc:Choice Requires="wpg">
            <w:drawing>
              <wp:anchor distT="0" distB="0" distL="114300" distR="114300" simplePos="0" relativeHeight="252123136" behindDoc="0" locked="0" layoutInCell="1" allowOverlap="1" wp14:anchorId="13B0A57E" wp14:editId="7AC98B6A">
                <wp:simplePos x="0" y="0"/>
                <wp:positionH relativeFrom="page">
                  <wp:posOffset>7128002</wp:posOffset>
                </wp:positionH>
                <wp:positionV relativeFrom="page">
                  <wp:posOffset>6048007</wp:posOffset>
                </wp:positionV>
                <wp:extent cx="432003" cy="1504478"/>
                <wp:effectExtent l="0" t="0" r="0" b="0"/>
                <wp:wrapSquare wrapText="bothSides"/>
                <wp:docPr id="841014" name="Group 84101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8302" name="Shape 14830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422" name="Rectangle 148422"/>
                        <wps:cNvSpPr/>
                        <wps:spPr>
                          <a:xfrm rot="-5399999">
                            <a:off x="125078" y="1383263"/>
                            <a:ext cx="238906" cy="161208"/>
                          </a:xfrm>
                          <a:prstGeom prst="rect">
                            <a:avLst/>
                          </a:prstGeom>
                          <a:ln>
                            <a:noFill/>
                          </a:ln>
                        </wps:spPr>
                        <wps:txbx>
                          <w:txbxContent>
                            <w:p w14:paraId="7FA91A16"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8304" name="Rectangle 148304"/>
                        <wps:cNvSpPr/>
                        <wps:spPr>
                          <a:xfrm rot="-5399999">
                            <a:off x="-360182" y="610002"/>
                            <a:ext cx="1397183" cy="161208"/>
                          </a:xfrm>
                          <a:prstGeom prst="rect">
                            <a:avLst/>
                          </a:prstGeom>
                          <a:ln>
                            <a:noFill/>
                          </a:ln>
                        </wps:spPr>
                        <wps:txbx>
                          <w:txbxContent>
                            <w:p w14:paraId="57251FF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8305" name="Rectangle 148305"/>
                        <wps:cNvSpPr/>
                        <wps:spPr>
                          <a:xfrm rot="-5399999">
                            <a:off x="246927" y="46420"/>
                            <a:ext cx="182423" cy="149891"/>
                          </a:xfrm>
                          <a:prstGeom prst="rect">
                            <a:avLst/>
                          </a:prstGeom>
                          <a:ln>
                            <a:noFill/>
                          </a:ln>
                        </wps:spPr>
                        <wps:txbx>
                          <w:txbxContent>
                            <w:p w14:paraId="6E20F4D7"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13B0A57E" id="Group 841014" o:spid="_x0000_s3072" style="position:absolute;left:0;text-align:left;margin-left:561.25pt;margin-top:476.2pt;width:34pt;height:118.45pt;z-index:252123136;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">
                <v:shape id="Shape 148302" o:spid="_x0000_s307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" path="m,l212395,,432003,r,287998l212395,287998,,287998,,xe" fillcolor="#181717" stroked="f" strokeweight="0">
                  <v:stroke miterlimit="83231f" joinstyle="miter"/>
                  <v:path arrowok="t" textboxrect="0,0,432003,287998"/>
                </v:shape>
                <v:rect id="Rectangle 148422" o:spid="_x0000_s3074"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" filled="f" stroked="f">
                  <v:textbox inset="0,0,0,0">
                    <w:txbxContent>
                      <w:p w14:paraId="7FA91A16" w14:textId="77777777" w:rsidR="00676923" w:rsidRDefault="00000000">
                        <w:pPr>
                          <w:spacing w:after="160" w:line="259" w:lineRule="auto"/>
                          <w:ind w:left="0" w:firstLine="0"/>
                          <w:jc w:val="left"/>
                        </w:pPr>
                        <w:r>
                          <w:rPr>
                            <w:b/>
                            <w:sz w:val="16"/>
                          </w:rPr>
                          <w:t xml:space="preserve"> </w:t>
                        </w:r>
                      </w:p>
                    </w:txbxContent>
                  </v:textbox>
                </v:rect>
                <v:rect id="Rectangle 148304" o:spid="_x0000_s3075"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" filled="f" stroked="f">
                  <v:textbox inset="0,0,0,0">
                    <w:txbxContent>
                      <w:p w14:paraId="57251FF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8305" o:spid="_x0000_s307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" filled="f" stroked="f">
                  <v:textbox inset="0,0,0,0">
                    <w:txbxContent>
                      <w:p w14:paraId="6E20F4D7"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Toxic influence (smoking, alcohol, carbon monoxide etc.</w:t>
      </w:r>
    </w:p>
    <w:p w14:paraId="026E393A" w14:textId="0AED726B" w:rsidR="00676923" w:rsidRDefault="00000000">
      <w:pPr>
        <w:numPr>
          <w:ilvl w:val="1"/>
          <w:numId w:val="307"/>
        </w:numPr>
        <w:spacing w:after="205"/>
        <w:ind w:right="14" w:hanging="720"/>
        <w:jc w:val="left"/>
      </w:pPr>
      <w:r>
        <w:rPr>
          <w:b/>
        </w:rPr>
        <w:lastRenderedPageBreak/>
        <w:t>Lack of oxygen</w:t>
      </w:r>
    </w:p>
    <w:p w14:paraId="5996198B" w14:textId="77777777" w:rsidR="00676923" w:rsidRDefault="00000000">
      <w:pPr>
        <w:numPr>
          <w:ilvl w:val="1"/>
          <w:numId w:val="306"/>
        </w:numPr>
        <w:ind w:right="48" w:hanging="720"/>
      </w:pPr>
      <w:r>
        <w:t>1, 2, 3 and 4</w:t>
      </w:r>
    </w:p>
    <w:p w14:paraId="6E5EE188" w14:textId="77777777" w:rsidR="00676923" w:rsidRDefault="00000000">
      <w:pPr>
        <w:numPr>
          <w:ilvl w:val="1"/>
          <w:numId w:val="306"/>
        </w:numPr>
        <w:ind w:right="48" w:hanging="720"/>
      </w:pPr>
      <w:r>
        <w:t>1 &amp; 2 only</w:t>
      </w:r>
    </w:p>
    <w:p w14:paraId="48FF0ECC" w14:textId="77777777" w:rsidR="00676923" w:rsidRDefault="00000000">
      <w:pPr>
        <w:numPr>
          <w:ilvl w:val="1"/>
          <w:numId w:val="306"/>
        </w:numPr>
        <w:ind w:right="48" w:hanging="720"/>
      </w:pPr>
      <w:r>
        <w:t>2 only</w:t>
      </w:r>
    </w:p>
    <w:p w14:paraId="7BE793A1" w14:textId="77777777" w:rsidR="00676923" w:rsidRDefault="00000000">
      <w:pPr>
        <w:numPr>
          <w:ilvl w:val="1"/>
          <w:numId w:val="306"/>
        </w:numPr>
        <w:spacing w:after="201"/>
        <w:ind w:right="48" w:hanging="720"/>
      </w:pPr>
      <w:r>
        <w:t>1, 3 &amp; 4 only</w:t>
      </w:r>
    </w:p>
    <w:p w14:paraId="7E177A6D" w14:textId="77777777" w:rsidR="00676923" w:rsidRDefault="00000000">
      <w:pPr>
        <w:numPr>
          <w:ilvl w:val="0"/>
          <w:numId w:val="306"/>
        </w:numPr>
        <w:spacing w:after="205"/>
        <w:ind w:right="14" w:hanging="720"/>
        <w:jc w:val="left"/>
      </w:pPr>
      <w:r>
        <w:rPr>
          <w:b/>
        </w:rPr>
        <w:t xml:space="preserve">What is essential for seeing </w:t>
      </w:r>
      <w:proofErr w:type="spellStart"/>
      <w:r>
        <w:rPr>
          <w:b/>
        </w:rPr>
        <w:t>colour</w:t>
      </w:r>
      <w:proofErr w:type="spellEnd"/>
      <w:r>
        <w:rPr>
          <w:b/>
        </w:rPr>
        <w:t>?</w:t>
      </w:r>
    </w:p>
    <w:p w14:paraId="65C099DC" w14:textId="77777777" w:rsidR="00676923" w:rsidRDefault="00000000">
      <w:pPr>
        <w:numPr>
          <w:ilvl w:val="1"/>
          <w:numId w:val="308"/>
        </w:numPr>
        <w:spacing w:after="11"/>
        <w:ind w:right="14" w:hanging="720"/>
        <w:jc w:val="left"/>
      </w:pPr>
      <w:r>
        <w:rPr>
          <w:b/>
        </w:rPr>
        <w:t>Correct light levels</w:t>
      </w:r>
    </w:p>
    <w:p w14:paraId="28DB8D47" w14:textId="77777777" w:rsidR="00676923" w:rsidRDefault="00000000">
      <w:pPr>
        <w:numPr>
          <w:ilvl w:val="1"/>
          <w:numId w:val="308"/>
        </w:numPr>
        <w:spacing w:after="11"/>
        <w:ind w:right="14" w:hanging="720"/>
        <w:jc w:val="left"/>
      </w:pPr>
      <w:r>
        <w:rPr>
          <w:b/>
        </w:rPr>
        <w:t>Time to adjust</w:t>
      </w:r>
    </w:p>
    <w:p w14:paraId="347A4567" w14:textId="10630F9C" w:rsidR="00A27126" w:rsidRPr="00A27126" w:rsidRDefault="00000000">
      <w:pPr>
        <w:numPr>
          <w:ilvl w:val="1"/>
          <w:numId w:val="308"/>
        </w:numPr>
        <w:spacing w:after="205"/>
        <w:ind w:right="14" w:hanging="720"/>
        <w:jc w:val="left"/>
      </w:pPr>
      <w:r>
        <w:rPr>
          <w:b/>
        </w:rPr>
        <w:t>Looking 15° to one side of the object</w:t>
      </w:r>
      <w:r>
        <w:rPr>
          <w:b/>
        </w:rPr>
        <w:tab/>
      </w:r>
    </w:p>
    <w:p w14:paraId="09C7960B" w14:textId="48EFD990" w:rsidR="00676923" w:rsidRDefault="00000000">
      <w:pPr>
        <w:numPr>
          <w:ilvl w:val="1"/>
          <w:numId w:val="308"/>
        </w:numPr>
        <w:spacing w:after="205"/>
        <w:ind w:right="14" w:hanging="720"/>
        <w:jc w:val="left"/>
      </w:pPr>
      <w:r>
        <w:rPr>
          <w:b/>
        </w:rPr>
        <w:t>No white lights</w:t>
      </w:r>
    </w:p>
    <w:p w14:paraId="48D3CEC8" w14:textId="77777777" w:rsidR="00676923" w:rsidRDefault="00000000">
      <w:pPr>
        <w:numPr>
          <w:ilvl w:val="1"/>
          <w:numId w:val="306"/>
        </w:numPr>
        <w:ind w:right="48" w:hanging="720"/>
      </w:pPr>
      <w:r>
        <w:t>1 only</w:t>
      </w:r>
    </w:p>
    <w:p w14:paraId="00B09DA3" w14:textId="77777777" w:rsidR="00676923" w:rsidRDefault="00000000">
      <w:pPr>
        <w:numPr>
          <w:ilvl w:val="1"/>
          <w:numId w:val="306"/>
        </w:numPr>
        <w:ind w:right="48" w:hanging="720"/>
      </w:pPr>
      <w:r>
        <w:t>1 &amp; 2 only</w:t>
      </w:r>
    </w:p>
    <w:p w14:paraId="129C1490" w14:textId="77777777" w:rsidR="00676923" w:rsidRDefault="00000000">
      <w:pPr>
        <w:numPr>
          <w:ilvl w:val="1"/>
          <w:numId w:val="306"/>
        </w:numPr>
        <w:ind w:right="48" w:hanging="720"/>
      </w:pPr>
      <w:r>
        <w:t>1, 2 and 4 only</w:t>
      </w:r>
    </w:p>
    <w:p w14:paraId="08CDA173" w14:textId="77777777" w:rsidR="00676923" w:rsidRDefault="00000000">
      <w:pPr>
        <w:numPr>
          <w:ilvl w:val="1"/>
          <w:numId w:val="306"/>
        </w:numPr>
        <w:spacing w:after="201"/>
        <w:ind w:right="48" w:hanging="720"/>
      </w:pPr>
      <w:r>
        <w:t>3 only</w:t>
      </w:r>
    </w:p>
    <w:p w14:paraId="53B75C2E" w14:textId="77777777" w:rsidR="00676923" w:rsidRDefault="00000000">
      <w:pPr>
        <w:numPr>
          <w:ilvl w:val="0"/>
          <w:numId w:val="306"/>
        </w:numPr>
        <w:spacing w:after="205"/>
        <w:ind w:right="14" w:hanging="720"/>
        <w:jc w:val="left"/>
      </w:pPr>
      <w:r>
        <w:rPr>
          <w:b/>
        </w:rPr>
        <w:t xml:space="preserve">Depth perception when objects are close (less than 1 </w:t>
      </w:r>
      <w:proofErr w:type="spellStart"/>
      <w:r>
        <w:rPr>
          <w:b/>
        </w:rPr>
        <w:t>metre</w:t>
      </w:r>
      <w:proofErr w:type="spellEnd"/>
      <w:r>
        <w:rPr>
          <w:b/>
        </w:rPr>
        <w:t>) is achieved by:</w:t>
      </w:r>
    </w:p>
    <w:p w14:paraId="3C583707" w14:textId="77777777" w:rsidR="00676923" w:rsidRDefault="00000000">
      <w:pPr>
        <w:numPr>
          <w:ilvl w:val="1"/>
          <w:numId w:val="306"/>
        </w:numPr>
        <w:ind w:right="48" w:hanging="720"/>
      </w:pPr>
      <w:r>
        <w:t>visual memory</w:t>
      </w:r>
    </w:p>
    <w:p w14:paraId="1F43CF67" w14:textId="77777777" w:rsidR="00676923" w:rsidRDefault="00000000">
      <w:pPr>
        <w:numPr>
          <w:ilvl w:val="1"/>
          <w:numId w:val="306"/>
        </w:numPr>
        <w:ind w:right="48" w:hanging="720"/>
      </w:pPr>
      <w:r>
        <w:t>binocular vision</w:t>
      </w:r>
    </w:p>
    <w:p w14:paraId="07785D51" w14:textId="77777777" w:rsidR="00676923" w:rsidRDefault="00000000">
      <w:pPr>
        <w:numPr>
          <w:ilvl w:val="1"/>
          <w:numId w:val="306"/>
        </w:numPr>
        <w:ind w:right="48" w:hanging="720"/>
      </w:pPr>
      <w:r>
        <w:t>the blind spot on the retina</w:t>
      </w:r>
    </w:p>
    <w:p w14:paraId="2FA09710" w14:textId="77777777" w:rsidR="00676923" w:rsidRDefault="00000000">
      <w:pPr>
        <w:numPr>
          <w:ilvl w:val="1"/>
          <w:numId w:val="306"/>
        </w:numPr>
        <w:ind w:right="48" w:hanging="720"/>
      </w:pPr>
      <w:r>
        <w:t>comparison of object sizes</w:t>
      </w:r>
    </w:p>
    <w:p w14:paraId="3ED001DA" w14:textId="77777777" w:rsidR="00676923" w:rsidRDefault="00000000">
      <w:pPr>
        <w:numPr>
          <w:ilvl w:val="0"/>
          <w:numId w:val="306"/>
        </w:numPr>
        <w:spacing w:after="205"/>
        <w:ind w:right="14" w:hanging="720"/>
        <w:jc w:val="left"/>
      </w:pPr>
      <w:r>
        <w:rPr>
          <w:b/>
        </w:rPr>
        <w:t xml:space="preserve">As light decreases, the </w:t>
      </w:r>
      <w:proofErr w:type="spellStart"/>
      <w:r>
        <w:rPr>
          <w:b/>
        </w:rPr>
        <w:t>colour</w:t>
      </w:r>
      <w:proofErr w:type="spellEnd"/>
      <w:r>
        <w:rPr>
          <w:b/>
        </w:rPr>
        <w:t xml:space="preserve"> sensitivity of the eye:</w:t>
      </w:r>
    </w:p>
    <w:p w14:paraId="4CE3D525" w14:textId="77777777" w:rsidR="00676923" w:rsidRDefault="00000000">
      <w:pPr>
        <w:numPr>
          <w:ilvl w:val="1"/>
          <w:numId w:val="306"/>
        </w:numPr>
        <w:ind w:right="48" w:hanging="720"/>
      </w:pPr>
      <w:r>
        <w:t>increases</w:t>
      </w:r>
    </w:p>
    <w:p w14:paraId="5B74DB2F" w14:textId="77777777" w:rsidR="00676923" w:rsidRDefault="00000000">
      <w:pPr>
        <w:numPr>
          <w:ilvl w:val="1"/>
          <w:numId w:val="306"/>
        </w:numPr>
        <w:ind w:right="48" w:hanging="720"/>
      </w:pPr>
      <w:r>
        <w:t>decreases</w:t>
      </w:r>
    </w:p>
    <w:p w14:paraId="2D0985BF" w14:textId="77777777" w:rsidR="00676923" w:rsidRDefault="00000000">
      <w:pPr>
        <w:numPr>
          <w:ilvl w:val="1"/>
          <w:numId w:val="306"/>
        </w:numPr>
        <w:ind w:right="48" w:hanging="720"/>
      </w:pPr>
      <w:r>
        <w:t>is not affected</w:t>
      </w:r>
    </w:p>
    <w:p w14:paraId="615CCAE6" w14:textId="77777777" w:rsidR="00676923" w:rsidRDefault="00000000">
      <w:pPr>
        <w:numPr>
          <w:ilvl w:val="1"/>
          <w:numId w:val="306"/>
        </w:numPr>
        <w:spacing w:after="201"/>
        <w:ind w:right="48" w:hanging="720"/>
      </w:pPr>
      <w:r>
        <w:t>magnified</w:t>
      </w:r>
    </w:p>
    <w:p w14:paraId="3FE0C394" w14:textId="77777777" w:rsidR="00676923" w:rsidRDefault="00000000">
      <w:pPr>
        <w:numPr>
          <w:ilvl w:val="0"/>
          <w:numId w:val="306"/>
        </w:numPr>
        <w:spacing w:after="205"/>
        <w:ind w:right="14" w:hanging="720"/>
        <w:jc w:val="left"/>
      </w:pPr>
      <w:r>
        <w:rPr>
          <w:b/>
        </w:rPr>
        <w:t>The retina:</w:t>
      </w:r>
    </w:p>
    <w:p w14:paraId="2CBBDF6E" w14:textId="77777777" w:rsidR="00676923" w:rsidRDefault="00000000">
      <w:pPr>
        <w:numPr>
          <w:ilvl w:val="1"/>
          <w:numId w:val="306"/>
        </w:numPr>
        <w:ind w:right="48" w:hanging="720"/>
      </w:pPr>
      <w:r>
        <w:t>receives electromagnetic energy and, through photochemical reactions, coverts it into photochemical signals</w:t>
      </w:r>
    </w:p>
    <w:p w14:paraId="3E77508F" w14:textId="77777777" w:rsidR="00676923" w:rsidRDefault="00000000">
      <w:pPr>
        <w:numPr>
          <w:ilvl w:val="1"/>
          <w:numId w:val="306"/>
        </w:numPr>
        <w:ind w:right="48" w:hanging="720"/>
      </w:pPr>
      <w:r>
        <w:t>receives light and, through electrical reactions, coverts it into electrical signals</w:t>
      </w:r>
    </w:p>
    <w:p w14:paraId="025A5060" w14:textId="77777777" w:rsidR="00676923" w:rsidRDefault="00000000">
      <w:pPr>
        <w:numPr>
          <w:ilvl w:val="1"/>
          <w:numId w:val="306"/>
        </w:numPr>
        <w:ind w:right="48" w:hanging="720"/>
      </w:pPr>
      <w:r>
        <w:t>receives light and, through electromagnetic reactions, coverts it into photochemical signals</w:t>
      </w:r>
    </w:p>
    <w:p w14:paraId="3100915D" w14:textId="43AAE68A" w:rsidR="00F72F4C" w:rsidRPr="00F72F4C" w:rsidRDefault="00000000">
      <w:pPr>
        <w:numPr>
          <w:ilvl w:val="1"/>
          <w:numId w:val="306"/>
        </w:numPr>
        <w:spacing w:after="120" w:line="322" w:lineRule="auto"/>
        <w:ind w:right="48" w:hanging="720"/>
      </w:pPr>
      <w:r>
        <w:t>receives light signals and, through photochemical reactions, coverts them into chemical signals in the form of pulses</w:t>
      </w:r>
    </w:p>
    <w:p w14:paraId="5DCA1EDB" w14:textId="03320543" w:rsidR="00676923" w:rsidRPr="005B04CC" w:rsidRDefault="00000000" w:rsidP="00F72F4C">
      <w:pPr>
        <w:numPr>
          <w:ilvl w:val="0"/>
          <w:numId w:val="306"/>
        </w:numPr>
        <w:spacing w:after="120" w:line="322" w:lineRule="auto"/>
        <w:ind w:right="48" w:hanging="720"/>
      </w:pPr>
      <w:r>
        <w:rPr>
          <w:b/>
        </w:rPr>
        <w:t>Accommodation is triggered by:</w:t>
      </w:r>
    </w:p>
    <w:p w14:paraId="77A8871F" w14:textId="2A2364A3" w:rsidR="005B04CC" w:rsidRPr="009A3B4F" w:rsidRDefault="005B04CC" w:rsidP="005B04CC">
      <w:pPr>
        <w:numPr>
          <w:ilvl w:val="1"/>
          <w:numId w:val="306"/>
        </w:numPr>
        <w:spacing w:after="120" w:line="322" w:lineRule="auto"/>
        <w:ind w:right="48" w:hanging="720"/>
        <w:rPr>
          <w:bCs/>
        </w:rPr>
      </w:pPr>
      <w:r w:rsidRPr="009A3B4F">
        <w:rPr>
          <w:bCs/>
        </w:rPr>
        <w:t>The secondary nervous system</w:t>
      </w:r>
    </w:p>
    <w:p w14:paraId="4DD63267" w14:textId="52BA6D47" w:rsidR="005B04CC" w:rsidRPr="009A3B4F" w:rsidRDefault="005B04CC" w:rsidP="005B04CC">
      <w:pPr>
        <w:numPr>
          <w:ilvl w:val="1"/>
          <w:numId w:val="306"/>
        </w:numPr>
        <w:spacing w:after="120" w:line="322" w:lineRule="auto"/>
        <w:ind w:right="48" w:hanging="720"/>
        <w:rPr>
          <w:bCs/>
        </w:rPr>
      </w:pPr>
      <w:r w:rsidRPr="009A3B4F">
        <w:rPr>
          <w:bCs/>
        </w:rPr>
        <w:t>The peripheral nervous system</w:t>
      </w:r>
    </w:p>
    <w:p w14:paraId="57FA6332" w14:textId="037F553F" w:rsidR="005B04CC" w:rsidRPr="009A3B4F" w:rsidRDefault="005B04CC" w:rsidP="005B04CC">
      <w:pPr>
        <w:numPr>
          <w:ilvl w:val="1"/>
          <w:numId w:val="306"/>
        </w:numPr>
        <w:spacing w:after="120" w:line="322" w:lineRule="auto"/>
        <w:ind w:right="48" w:hanging="720"/>
        <w:rPr>
          <w:bCs/>
        </w:rPr>
      </w:pPr>
      <w:r w:rsidRPr="009A3B4F">
        <w:rPr>
          <w:bCs/>
        </w:rPr>
        <w:lastRenderedPageBreak/>
        <w:t>The central nervous system</w:t>
      </w:r>
    </w:p>
    <w:p w14:paraId="6436351D" w14:textId="464D4A72" w:rsidR="005B04CC" w:rsidRPr="009A3B4F" w:rsidRDefault="005B04CC" w:rsidP="005B04CC">
      <w:pPr>
        <w:numPr>
          <w:ilvl w:val="1"/>
          <w:numId w:val="306"/>
        </w:numPr>
        <w:spacing w:after="120" w:line="322" w:lineRule="auto"/>
        <w:ind w:right="48" w:hanging="720"/>
        <w:rPr>
          <w:bCs/>
        </w:rPr>
      </w:pPr>
      <w:r w:rsidRPr="009A3B4F">
        <w:rPr>
          <w:bCs/>
        </w:rPr>
        <w:t>The autonomic (vegetative) nervous system</w:t>
      </w:r>
    </w:p>
    <w:p w14:paraId="3D6999EE" w14:textId="32F0BDD1" w:rsidR="00676923" w:rsidRPr="00192262" w:rsidRDefault="005B04CC" w:rsidP="00192262">
      <w:pPr>
        <w:numPr>
          <w:ilvl w:val="0"/>
          <w:numId w:val="306"/>
        </w:numPr>
        <w:spacing w:after="120" w:line="322" w:lineRule="auto"/>
        <w:ind w:right="48" w:hanging="720"/>
      </w:pPr>
      <w:r>
        <w:rPr>
          <w:b/>
        </w:rPr>
        <w:t>S</w:t>
      </w:r>
      <w:r>
        <w:rPr>
          <w:b/>
        </w:rPr>
        <w:t>cotopic vision is vision via the</w:t>
      </w:r>
      <w:r w:rsidR="00000000">
        <w:rPr>
          <w:noProof/>
          <w:color w:val="000000"/>
        </w:rPr>
        <mc:AlternateContent>
          <mc:Choice Requires="wpg">
            <w:drawing>
              <wp:anchor distT="0" distB="0" distL="114300" distR="114300" simplePos="0" relativeHeight="252124160" behindDoc="0" locked="0" layoutInCell="1" allowOverlap="1" wp14:anchorId="20F66E00" wp14:editId="28E6BFA8">
                <wp:simplePos x="0" y="0"/>
                <wp:positionH relativeFrom="page">
                  <wp:posOffset>0</wp:posOffset>
                </wp:positionH>
                <wp:positionV relativeFrom="page">
                  <wp:posOffset>6048006</wp:posOffset>
                </wp:positionV>
                <wp:extent cx="431999" cy="1215706"/>
                <wp:effectExtent l="0" t="0" r="0" b="0"/>
                <wp:wrapSquare wrapText="bothSides"/>
                <wp:docPr id="840985" name="Group 84098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544" name="Shape 93254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448" name="Rectangle 148448"/>
                        <wps:cNvSpPr/>
                        <wps:spPr>
                          <a:xfrm rot="5399999">
                            <a:off x="2649" y="91684"/>
                            <a:ext cx="182423" cy="149891"/>
                          </a:xfrm>
                          <a:prstGeom prst="rect">
                            <a:avLst/>
                          </a:prstGeom>
                          <a:ln>
                            <a:noFill/>
                          </a:ln>
                        </wps:spPr>
                        <wps:txbx>
                          <w:txbxContent>
                            <w:p w14:paraId="0988EC7C"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8449" name="Rectangle 148449"/>
                        <wps:cNvSpPr/>
                        <wps:spPr>
                          <a:xfrm rot="5399999">
                            <a:off x="-489556" y="841337"/>
                            <a:ext cx="1166289" cy="161208"/>
                          </a:xfrm>
                          <a:prstGeom prst="rect">
                            <a:avLst/>
                          </a:prstGeom>
                          <a:ln>
                            <a:noFill/>
                          </a:ln>
                        </wps:spPr>
                        <wps:txbx>
                          <w:txbxContent>
                            <w:p w14:paraId="436C6903"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20F66E00" id="Group 840985" o:spid="_x0000_s3077" style="position:absolute;left:0;text-align:left;margin-left:0;margin-top:476.2pt;width:34pt;height:95.7pt;z-index:252124160;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">
                <v:shape id="Shape 932544" o:spid="_x0000_s307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" path="m,l431999,r,287998l,287998,,e" fillcolor="#181717" stroked="f" strokeweight="0">
                  <v:stroke miterlimit="83231f" joinstyle="miter"/>
                  <v:path arrowok="t" textboxrect="0,0,431999,287998"/>
                </v:shape>
                <v:rect id="Rectangle 148448" o:spid="_x0000_s3079"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" filled="f" stroked="f">
                  <v:textbox inset="0,0,0,0">
                    <w:txbxContent>
                      <w:p w14:paraId="0988EC7C" w14:textId="77777777" w:rsidR="00676923" w:rsidRDefault="00000000">
                        <w:pPr>
                          <w:spacing w:after="160" w:line="259" w:lineRule="auto"/>
                          <w:ind w:left="0" w:firstLine="0"/>
                          <w:jc w:val="left"/>
                        </w:pPr>
                        <w:r>
                          <w:rPr>
                            <w:b/>
                            <w:color w:val="FFFEFD"/>
                            <w:sz w:val="18"/>
                          </w:rPr>
                          <w:t>18</w:t>
                        </w:r>
                      </w:p>
                    </w:txbxContent>
                  </v:textbox>
                </v:rect>
                <v:rect id="Rectangle 148449" o:spid="_x0000_s3080"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" filled="f" stroked="f">
                  <v:textbox inset="0,0,0,0">
                    <w:txbxContent>
                      <w:p w14:paraId="436C6903"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sidR="00192262">
        <w:rPr>
          <w:b/>
        </w:rPr>
        <w:t>:</w:t>
      </w:r>
    </w:p>
    <w:p w14:paraId="45957B57" w14:textId="5F2FC0FB" w:rsidR="00192262" w:rsidRDefault="00192262" w:rsidP="00192262">
      <w:pPr>
        <w:numPr>
          <w:ilvl w:val="1"/>
          <w:numId w:val="306"/>
        </w:numPr>
        <w:spacing w:after="120" w:line="322" w:lineRule="auto"/>
        <w:ind w:right="48" w:hanging="720"/>
      </w:pPr>
      <w:r>
        <w:t>Cones</w:t>
      </w:r>
    </w:p>
    <w:p w14:paraId="0E7DA124" w14:textId="3BD7224A" w:rsidR="00192262" w:rsidRDefault="00192262" w:rsidP="00192262">
      <w:pPr>
        <w:numPr>
          <w:ilvl w:val="1"/>
          <w:numId w:val="306"/>
        </w:numPr>
        <w:spacing w:after="120" w:line="322" w:lineRule="auto"/>
        <w:ind w:right="48" w:hanging="720"/>
      </w:pPr>
      <w:r>
        <w:t>Rods</w:t>
      </w:r>
    </w:p>
    <w:p w14:paraId="03AB240F" w14:textId="5271904C" w:rsidR="00192262" w:rsidRDefault="00192262" w:rsidP="00192262">
      <w:pPr>
        <w:numPr>
          <w:ilvl w:val="1"/>
          <w:numId w:val="306"/>
        </w:numPr>
        <w:spacing w:after="120" w:line="322" w:lineRule="auto"/>
        <w:ind w:right="48" w:hanging="720"/>
      </w:pPr>
      <w:r>
        <w:t>Cones and the rods</w:t>
      </w:r>
    </w:p>
    <w:p w14:paraId="0D18761A" w14:textId="3043A9E4" w:rsidR="00192262" w:rsidRDefault="00192262" w:rsidP="00192262">
      <w:pPr>
        <w:numPr>
          <w:ilvl w:val="1"/>
          <w:numId w:val="306"/>
        </w:numPr>
        <w:spacing w:after="120" w:line="322" w:lineRule="auto"/>
        <w:ind w:right="48" w:hanging="720"/>
      </w:pPr>
      <w:r>
        <w:t>Cornea and the lens</w:t>
      </w:r>
    </w:p>
    <w:p w14:paraId="75E6FE78" w14:textId="77777777" w:rsidR="00676923" w:rsidRDefault="00000000">
      <w:pPr>
        <w:numPr>
          <w:ilvl w:val="0"/>
          <w:numId w:val="311"/>
        </w:numPr>
        <w:spacing w:after="205"/>
        <w:ind w:right="14" w:hanging="720"/>
        <w:jc w:val="left"/>
      </w:pPr>
      <w:r>
        <w:rPr>
          <w:b/>
        </w:rPr>
        <w:t>What part or parts of the eye is/are responsible for night vision?</w:t>
      </w:r>
    </w:p>
    <w:p w14:paraId="39BD4312" w14:textId="77777777" w:rsidR="00676923" w:rsidRDefault="00000000">
      <w:pPr>
        <w:numPr>
          <w:ilvl w:val="1"/>
          <w:numId w:val="311"/>
        </w:numPr>
        <w:ind w:right="48" w:firstLine="720"/>
      </w:pPr>
      <w:r>
        <w:t>The cones</w:t>
      </w:r>
    </w:p>
    <w:p w14:paraId="2CC2DE96" w14:textId="77777777" w:rsidR="00676923" w:rsidRDefault="00000000">
      <w:pPr>
        <w:numPr>
          <w:ilvl w:val="1"/>
          <w:numId w:val="311"/>
        </w:numPr>
        <w:ind w:right="48" w:firstLine="720"/>
      </w:pPr>
      <w:r>
        <w:t>The rods</w:t>
      </w:r>
    </w:p>
    <w:p w14:paraId="4AE1DA30" w14:textId="77777777" w:rsidR="00676923" w:rsidRDefault="00000000">
      <w:pPr>
        <w:numPr>
          <w:ilvl w:val="1"/>
          <w:numId w:val="311"/>
        </w:numPr>
        <w:ind w:right="48" w:firstLine="720"/>
      </w:pPr>
      <w:r>
        <w:t>The rods and cones</w:t>
      </w:r>
    </w:p>
    <w:p w14:paraId="557C3808" w14:textId="77777777" w:rsidR="00676923" w:rsidRDefault="00000000">
      <w:pPr>
        <w:numPr>
          <w:ilvl w:val="1"/>
          <w:numId w:val="311"/>
        </w:numPr>
        <w:spacing w:after="201"/>
        <w:ind w:right="48" w:firstLine="720"/>
      </w:pPr>
      <w:r>
        <w:t>The cornea</w:t>
      </w:r>
    </w:p>
    <w:p w14:paraId="197E6785" w14:textId="77777777" w:rsidR="00676923" w:rsidRDefault="00000000">
      <w:pPr>
        <w:numPr>
          <w:ilvl w:val="0"/>
          <w:numId w:val="311"/>
        </w:numPr>
        <w:spacing w:after="205"/>
        <w:ind w:right="14" w:hanging="720"/>
        <w:jc w:val="left"/>
      </w:pPr>
      <w:r>
        <w:rPr>
          <w:b/>
        </w:rPr>
        <w:t>When being affected by the Flicker Effect, the pilot should:</w:t>
      </w:r>
    </w:p>
    <w:p w14:paraId="21562047" w14:textId="77777777" w:rsidR="00676923" w:rsidRDefault="00000000">
      <w:pPr>
        <w:numPr>
          <w:ilvl w:val="1"/>
          <w:numId w:val="311"/>
        </w:numPr>
        <w:ind w:right="48" w:firstLine="720"/>
      </w:pPr>
      <w:r>
        <w:t>turn off the strobe lights</w:t>
      </w:r>
    </w:p>
    <w:p w14:paraId="0020F7CC" w14:textId="77777777" w:rsidR="00676923" w:rsidRDefault="00000000">
      <w:pPr>
        <w:numPr>
          <w:ilvl w:val="1"/>
          <w:numId w:val="311"/>
        </w:numPr>
        <w:ind w:right="48" w:firstLine="720"/>
      </w:pPr>
      <w:r>
        <w:t>dim the cockpit lights</w:t>
      </w:r>
    </w:p>
    <w:p w14:paraId="0BCF02D6" w14:textId="77777777" w:rsidR="00676923" w:rsidRDefault="00000000">
      <w:pPr>
        <w:numPr>
          <w:ilvl w:val="1"/>
          <w:numId w:val="311"/>
        </w:numPr>
        <w:ind w:right="48" w:firstLine="720"/>
      </w:pPr>
      <w:r>
        <w:t>switch the autopilot on</w:t>
      </w:r>
    </w:p>
    <w:p w14:paraId="3AA54078" w14:textId="1A070AF3" w:rsidR="00D946C0" w:rsidRPr="00D946C0" w:rsidRDefault="00000000">
      <w:pPr>
        <w:numPr>
          <w:ilvl w:val="1"/>
          <w:numId w:val="311"/>
        </w:numPr>
        <w:spacing w:line="429" w:lineRule="auto"/>
        <w:ind w:right="48" w:firstLine="720"/>
      </w:pPr>
      <w:r>
        <w:t>fly straight and level and avoiding the turning of the head</w:t>
      </w:r>
    </w:p>
    <w:p w14:paraId="1FAC884A" w14:textId="09D49002" w:rsidR="00676923" w:rsidRDefault="00000000" w:rsidP="00D946C0">
      <w:pPr>
        <w:numPr>
          <w:ilvl w:val="0"/>
          <w:numId w:val="311"/>
        </w:numPr>
        <w:spacing w:line="429" w:lineRule="auto"/>
        <w:ind w:right="48" w:firstLine="720"/>
      </w:pPr>
      <w:r>
        <w:rPr>
          <w:b/>
        </w:rPr>
        <w:t>What is the worse type of incapacitation on finals?</w:t>
      </w:r>
    </w:p>
    <w:p w14:paraId="38F537BF" w14:textId="77777777" w:rsidR="00676923" w:rsidRDefault="00000000">
      <w:pPr>
        <w:numPr>
          <w:ilvl w:val="1"/>
          <w:numId w:val="312"/>
        </w:numPr>
        <w:ind w:right="48" w:hanging="720"/>
      </w:pPr>
      <w:r>
        <w:t>Sudden</w:t>
      </w:r>
    </w:p>
    <w:p w14:paraId="32685FCF" w14:textId="77777777" w:rsidR="00676923" w:rsidRDefault="00000000">
      <w:pPr>
        <w:numPr>
          <w:ilvl w:val="1"/>
          <w:numId w:val="312"/>
        </w:numPr>
        <w:ind w:right="48" w:hanging="720"/>
      </w:pPr>
      <w:r>
        <w:t>Severe</w:t>
      </w:r>
    </w:p>
    <w:p w14:paraId="69305A05" w14:textId="77777777" w:rsidR="00676923" w:rsidRDefault="00000000">
      <w:pPr>
        <w:numPr>
          <w:ilvl w:val="1"/>
          <w:numId w:val="312"/>
        </w:numPr>
        <w:ind w:right="48" w:hanging="720"/>
      </w:pPr>
      <w:r>
        <w:t>Intensive</w:t>
      </w:r>
    </w:p>
    <w:p w14:paraId="7EFA5924" w14:textId="77777777" w:rsidR="00676923" w:rsidRDefault="00000000">
      <w:pPr>
        <w:numPr>
          <w:ilvl w:val="1"/>
          <w:numId w:val="312"/>
        </w:numPr>
        <w:ind w:right="48" w:hanging="720"/>
      </w:pPr>
      <w:r>
        <w:t>Gradual</w:t>
      </w:r>
    </w:p>
    <w:p w14:paraId="653AA66C" w14:textId="77777777" w:rsidR="00676923" w:rsidRDefault="00000000">
      <w:pPr>
        <w:numPr>
          <w:ilvl w:val="0"/>
          <w:numId w:val="313"/>
        </w:numPr>
        <w:spacing w:after="205"/>
        <w:ind w:right="14" w:hanging="720"/>
        <w:jc w:val="left"/>
      </w:pPr>
      <w:r>
        <w:rPr>
          <w:b/>
        </w:rPr>
        <w:t>The most dangerous type of incapacitation is:</w:t>
      </w:r>
    </w:p>
    <w:p w14:paraId="160F701A" w14:textId="77777777" w:rsidR="00676923" w:rsidRDefault="00000000">
      <w:pPr>
        <w:numPr>
          <w:ilvl w:val="1"/>
          <w:numId w:val="313"/>
        </w:numPr>
        <w:ind w:right="48" w:hanging="720"/>
      </w:pPr>
      <w:r>
        <w:t>acute</w:t>
      </w:r>
    </w:p>
    <w:p w14:paraId="694C5A61" w14:textId="77777777" w:rsidR="00676923" w:rsidRDefault="00000000">
      <w:pPr>
        <w:numPr>
          <w:ilvl w:val="1"/>
          <w:numId w:val="313"/>
        </w:numPr>
        <w:ind w:right="48" w:hanging="720"/>
      </w:pPr>
      <w:r>
        <w:t>rapid</w:t>
      </w:r>
    </w:p>
    <w:p w14:paraId="31341946" w14:textId="77777777" w:rsidR="00676923" w:rsidRDefault="00000000">
      <w:pPr>
        <w:numPr>
          <w:ilvl w:val="1"/>
          <w:numId w:val="313"/>
        </w:numPr>
        <w:ind w:right="48" w:hanging="720"/>
      </w:pPr>
      <w:r>
        <w:t>insidious</w:t>
      </w:r>
    </w:p>
    <w:p w14:paraId="36BA6AB2" w14:textId="77777777" w:rsidR="00676923" w:rsidRDefault="00000000">
      <w:pPr>
        <w:numPr>
          <w:ilvl w:val="1"/>
          <w:numId w:val="313"/>
        </w:numPr>
        <w:spacing w:after="201"/>
        <w:ind w:right="48" w:hanging="720"/>
      </w:pPr>
      <w:r>
        <w:t>none of the above</w:t>
      </w:r>
    </w:p>
    <w:p w14:paraId="289C0775" w14:textId="77777777" w:rsidR="00676923" w:rsidRDefault="00000000">
      <w:pPr>
        <w:numPr>
          <w:ilvl w:val="0"/>
          <w:numId w:val="313"/>
        </w:numPr>
        <w:spacing w:after="205"/>
        <w:ind w:right="14" w:hanging="720"/>
        <w:jc w:val="left"/>
      </w:pPr>
      <w:r>
        <w:rPr>
          <w:b/>
        </w:rPr>
        <w:t>The metabolism of alcohol is:</w:t>
      </w:r>
    </w:p>
    <w:p w14:paraId="04D6D05A" w14:textId="77777777" w:rsidR="00676923" w:rsidRDefault="00000000">
      <w:pPr>
        <w:numPr>
          <w:ilvl w:val="1"/>
          <w:numId w:val="313"/>
        </w:numPr>
        <w:ind w:right="48" w:hanging="720"/>
      </w:pPr>
      <w:r>
        <w:t>influenced by time</w:t>
      </w:r>
    </w:p>
    <w:p w14:paraId="4003ACB1" w14:textId="77777777" w:rsidR="00676923" w:rsidRDefault="00000000">
      <w:pPr>
        <w:numPr>
          <w:ilvl w:val="1"/>
          <w:numId w:val="313"/>
        </w:numPr>
        <w:ind w:right="48" w:hanging="720"/>
      </w:pPr>
      <w:r>
        <w:t>accelerated by drinking coffee</w:t>
      </w:r>
    </w:p>
    <w:p w14:paraId="6804CB47" w14:textId="77777777" w:rsidR="00676923" w:rsidRDefault="00000000">
      <w:pPr>
        <w:numPr>
          <w:ilvl w:val="1"/>
          <w:numId w:val="313"/>
        </w:numPr>
        <w:ind w:right="48" w:hanging="720"/>
      </w:pPr>
      <w:r>
        <w:t>quicker when the body gets used to alcohol</w:t>
      </w:r>
    </w:p>
    <w:p w14:paraId="1AF75FDA" w14:textId="77777777" w:rsidR="00676923" w:rsidRDefault="00000000">
      <w:pPr>
        <w:numPr>
          <w:ilvl w:val="1"/>
          <w:numId w:val="313"/>
        </w:numPr>
        <w:spacing w:after="201"/>
        <w:ind w:right="48" w:hanging="720"/>
      </w:pPr>
      <w:r>
        <w:t xml:space="preserve">improved </w:t>
      </w:r>
      <w:proofErr w:type="gramStart"/>
      <w:r>
        <w:t>by the use of</w:t>
      </w:r>
      <w:proofErr w:type="gramEnd"/>
      <w:r>
        <w:t xml:space="preserve"> easy-to-get medication</w:t>
      </w:r>
    </w:p>
    <w:p w14:paraId="1F24E7BE" w14:textId="77777777" w:rsidR="00676923" w:rsidRDefault="00000000">
      <w:pPr>
        <w:numPr>
          <w:ilvl w:val="0"/>
          <w:numId w:val="313"/>
        </w:numPr>
        <w:spacing w:after="205"/>
        <w:ind w:right="14" w:hanging="720"/>
        <w:jc w:val="left"/>
      </w:pPr>
      <w:r>
        <w:rPr>
          <w:b/>
        </w:rPr>
        <w:t>Should a pilot fly with a bad cold he/she could suffer from:</w:t>
      </w:r>
    </w:p>
    <w:p w14:paraId="65DB2AAE" w14:textId="77777777" w:rsidR="00676923" w:rsidRDefault="00000000">
      <w:pPr>
        <w:numPr>
          <w:ilvl w:val="1"/>
          <w:numId w:val="313"/>
        </w:numPr>
        <w:ind w:right="48" w:hanging="720"/>
      </w:pPr>
      <w:r>
        <w:lastRenderedPageBreak/>
        <w:t>chokes</w:t>
      </w:r>
    </w:p>
    <w:p w14:paraId="24013A11" w14:textId="77777777" w:rsidR="00676923" w:rsidRDefault="00000000">
      <w:pPr>
        <w:numPr>
          <w:ilvl w:val="1"/>
          <w:numId w:val="313"/>
        </w:numPr>
        <w:ind w:right="48" w:hanging="720"/>
      </w:pPr>
      <w:r>
        <w:t>bends</w:t>
      </w:r>
    </w:p>
    <w:p w14:paraId="5E1D6462" w14:textId="77777777" w:rsidR="00676923" w:rsidRDefault="00000000">
      <w:pPr>
        <w:numPr>
          <w:ilvl w:val="1"/>
          <w:numId w:val="313"/>
        </w:numPr>
        <w:ind w:right="48" w:hanging="720"/>
      </w:pPr>
      <w:r>
        <w:t>sinus pain</w:t>
      </w:r>
    </w:p>
    <w:p w14:paraId="28A0E503" w14:textId="77777777" w:rsidR="00676923" w:rsidRDefault="00000000">
      <w:pPr>
        <w:numPr>
          <w:ilvl w:val="1"/>
          <w:numId w:val="313"/>
        </w:numPr>
        <w:spacing w:after="201"/>
        <w:ind w:right="48" w:hanging="720"/>
      </w:pPr>
      <w:r>
        <w:t>blurred vision</w:t>
      </w:r>
    </w:p>
    <w:p w14:paraId="3F7E5CA9" w14:textId="77777777" w:rsidR="00676923" w:rsidRDefault="00000000">
      <w:pPr>
        <w:numPr>
          <w:ilvl w:val="0"/>
          <w:numId w:val="313"/>
        </w:numPr>
        <w:spacing w:after="205"/>
        <w:ind w:right="14" w:hanging="720"/>
        <w:jc w:val="left"/>
      </w:pPr>
      <w:r>
        <w:rPr>
          <w:b/>
        </w:rPr>
        <w:t>If a pilot in an unpressurized aircraft suffers from severe flatulence in flight. He/she should:</w:t>
      </w:r>
    </w:p>
    <w:p w14:paraId="6DB59E8D" w14:textId="77777777" w:rsidR="00676923" w:rsidRDefault="00000000">
      <w:pPr>
        <w:numPr>
          <w:ilvl w:val="1"/>
          <w:numId w:val="313"/>
        </w:numPr>
        <w:ind w:right="48" w:hanging="720"/>
      </w:pPr>
      <w:r>
        <w:t>climb</w:t>
      </w:r>
    </w:p>
    <w:p w14:paraId="6B907B49" w14:textId="77777777" w:rsidR="00676923" w:rsidRDefault="00000000">
      <w:pPr>
        <w:numPr>
          <w:ilvl w:val="1"/>
          <w:numId w:val="313"/>
        </w:numPr>
        <w:ind w:right="48" w:hanging="720"/>
      </w:pPr>
      <w:r>
        <w:t>descend</w:t>
      </w:r>
    </w:p>
    <w:p w14:paraId="20D6874C" w14:textId="77777777" w:rsidR="00676923" w:rsidRDefault="00000000">
      <w:pPr>
        <w:numPr>
          <w:ilvl w:val="1"/>
          <w:numId w:val="313"/>
        </w:numPr>
        <w:ind w:right="48" w:hanging="720"/>
      </w:pPr>
      <w:r>
        <w:t>pressure breathe oxygen</w:t>
      </w:r>
    </w:p>
    <w:p w14:paraId="6111381D" w14:textId="77777777" w:rsidR="00676923" w:rsidRDefault="00000000">
      <w:pPr>
        <w:numPr>
          <w:ilvl w:val="1"/>
          <w:numId w:val="313"/>
        </w:numPr>
        <w:spacing w:after="201"/>
        <w:ind w:right="48" w:hanging="720"/>
      </w:pPr>
      <w:r>
        <w:rPr>
          <w:noProof/>
          <w:color w:val="000000"/>
        </w:rPr>
        <mc:AlternateContent>
          <mc:Choice Requires="wpg">
            <w:drawing>
              <wp:anchor distT="0" distB="0" distL="114300" distR="114300" simplePos="0" relativeHeight="252125184" behindDoc="0" locked="0" layoutInCell="1" allowOverlap="1" wp14:anchorId="375358B6" wp14:editId="137F1F4D">
                <wp:simplePos x="0" y="0"/>
                <wp:positionH relativeFrom="page">
                  <wp:posOffset>7128002</wp:posOffset>
                </wp:positionH>
                <wp:positionV relativeFrom="page">
                  <wp:posOffset>6048007</wp:posOffset>
                </wp:positionV>
                <wp:extent cx="432003" cy="1504478"/>
                <wp:effectExtent l="0" t="0" r="0" b="0"/>
                <wp:wrapSquare wrapText="bothSides"/>
                <wp:docPr id="841787" name="Group 841787"/>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8565" name="Shape 14856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691" name="Rectangle 148691"/>
                        <wps:cNvSpPr/>
                        <wps:spPr>
                          <a:xfrm rot="-5399999">
                            <a:off x="125078" y="1383263"/>
                            <a:ext cx="238906" cy="161208"/>
                          </a:xfrm>
                          <a:prstGeom prst="rect">
                            <a:avLst/>
                          </a:prstGeom>
                          <a:ln>
                            <a:noFill/>
                          </a:ln>
                        </wps:spPr>
                        <wps:txbx>
                          <w:txbxContent>
                            <w:p w14:paraId="3B54CD96"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8567" name="Rectangle 148567"/>
                        <wps:cNvSpPr/>
                        <wps:spPr>
                          <a:xfrm rot="-5399999">
                            <a:off x="-360182" y="610002"/>
                            <a:ext cx="1397183" cy="161208"/>
                          </a:xfrm>
                          <a:prstGeom prst="rect">
                            <a:avLst/>
                          </a:prstGeom>
                          <a:ln>
                            <a:noFill/>
                          </a:ln>
                        </wps:spPr>
                        <wps:txbx>
                          <w:txbxContent>
                            <w:p w14:paraId="59F3207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8568" name="Rectangle 148568"/>
                        <wps:cNvSpPr/>
                        <wps:spPr>
                          <a:xfrm rot="-5399999">
                            <a:off x="246927" y="46420"/>
                            <a:ext cx="182423" cy="149891"/>
                          </a:xfrm>
                          <a:prstGeom prst="rect">
                            <a:avLst/>
                          </a:prstGeom>
                          <a:ln>
                            <a:noFill/>
                          </a:ln>
                        </wps:spPr>
                        <wps:txbx>
                          <w:txbxContent>
                            <w:p w14:paraId="59EAE169"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375358B6" id="Group 841787" o:spid="_x0000_s3081" style="position:absolute;left:0;text-align:left;margin-left:561.25pt;margin-top:476.2pt;width:34pt;height:118.45pt;z-index:252125184;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">
                <v:shape id="Shape 148565" o:spid="_x0000_s308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8691" o:spid="_x0000_s3083"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" filled="f" stroked="f">
                  <v:textbox inset="0,0,0,0">
                    <w:txbxContent>
                      <w:p w14:paraId="3B54CD96" w14:textId="77777777" w:rsidR="00676923" w:rsidRDefault="00000000">
                        <w:pPr>
                          <w:spacing w:after="160" w:line="259" w:lineRule="auto"/>
                          <w:ind w:left="0" w:firstLine="0"/>
                          <w:jc w:val="left"/>
                        </w:pPr>
                        <w:r>
                          <w:rPr>
                            <w:b/>
                            <w:sz w:val="16"/>
                          </w:rPr>
                          <w:t xml:space="preserve"> </w:t>
                        </w:r>
                      </w:p>
                    </w:txbxContent>
                  </v:textbox>
                </v:rect>
                <v:rect id="Rectangle 148567" o:spid="_x0000_s3084"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" filled="f" stroked="f">
                  <v:textbox inset="0,0,0,0">
                    <w:txbxContent>
                      <w:p w14:paraId="59F3207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8568" o:spid="_x0000_s3085"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" filled="f" stroked="f">
                  <v:textbox inset="0,0,0,0">
                    <w:txbxContent>
                      <w:p w14:paraId="59EAE169"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descend rapidly and seek medical advice</w:t>
      </w:r>
    </w:p>
    <w:p w14:paraId="6CA291A4" w14:textId="77777777" w:rsidR="00676923" w:rsidRDefault="00000000">
      <w:pPr>
        <w:numPr>
          <w:ilvl w:val="0"/>
          <w:numId w:val="313"/>
        </w:numPr>
        <w:spacing w:after="205"/>
        <w:ind w:right="14" w:hanging="720"/>
        <w:jc w:val="left"/>
      </w:pPr>
      <w:r>
        <w:rPr>
          <w:b/>
        </w:rPr>
        <w:t>If a pilot experiences negative acceleration (-</w:t>
      </w:r>
      <w:proofErr w:type="spellStart"/>
      <w:r>
        <w:rPr>
          <w:b/>
        </w:rPr>
        <w:t>gz</w:t>
      </w:r>
      <w:proofErr w:type="spellEnd"/>
      <w:r>
        <w:rPr>
          <w:b/>
        </w:rPr>
        <w:t>) what is the effect on the pilot’s inertia?</w:t>
      </w:r>
    </w:p>
    <w:p w14:paraId="33BA2A01" w14:textId="77777777" w:rsidR="00676923" w:rsidRDefault="00000000">
      <w:pPr>
        <w:numPr>
          <w:ilvl w:val="1"/>
          <w:numId w:val="313"/>
        </w:numPr>
        <w:ind w:right="48" w:hanging="720"/>
      </w:pPr>
      <w:r>
        <w:t>In transverse to the right</w:t>
      </w:r>
    </w:p>
    <w:p w14:paraId="07EA31B9" w14:textId="77777777" w:rsidR="00676923" w:rsidRDefault="00000000">
      <w:pPr>
        <w:numPr>
          <w:ilvl w:val="1"/>
          <w:numId w:val="313"/>
        </w:numPr>
        <w:ind w:right="48" w:hanging="720"/>
      </w:pPr>
      <w:r>
        <w:t>In transverse to the left</w:t>
      </w:r>
    </w:p>
    <w:p w14:paraId="3E823304" w14:textId="77777777" w:rsidR="00676923" w:rsidRDefault="00000000">
      <w:pPr>
        <w:numPr>
          <w:ilvl w:val="1"/>
          <w:numId w:val="313"/>
        </w:numPr>
        <w:ind w:right="48" w:hanging="720"/>
      </w:pPr>
      <w:r>
        <w:t>Downwards and vertical</w:t>
      </w:r>
    </w:p>
    <w:p w14:paraId="23EBEBC2" w14:textId="77777777" w:rsidR="00676923" w:rsidRDefault="00000000">
      <w:pPr>
        <w:numPr>
          <w:ilvl w:val="1"/>
          <w:numId w:val="313"/>
        </w:numPr>
        <w:spacing w:after="201"/>
        <w:ind w:right="48" w:hanging="720"/>
      </w:pPr>
      <w:r>
        <w:t>Upwards and vertical</w:t>
      </w:r>
    </w:p>
    <w:p w14:paraId="2CC03A02" w14:textId="77777777" w:rsidR="00676923" w:rsidRDefault="00000000">
      <w:pPr>
        <w:numPr>
          <w:ilvl w:val="0"/>
          <w:numId w:val="313"/>
        </w:numPr>
        <w:spacing w:after="205"/>
        <w:ind w:right="14" w:hanging="720"/>
        <w:jc w:val="left"/>
      </w:pPr>
      <w:r>
        <w:rPr>
          <w:b/>
        </w:rPr>
        <w:t>Even with a small ingestion of alcohol:</w:t>
      </w:r>
    </w:p>
    <w:p w14:paraId="657E31F8" w14:textId="77777777" w:rsidR="00676923" w:rsidRDefault="00000000">
      <w:pPr>
        <w:numPr>
          <w:ilvl w:val="1"/>
          <w:numId w:val="313"/>
        </w:numPr>
        <w:ind w:right="48" w:hanging="720"/>
      </w:pPr>
      <w:r>
        <w:t>the brain will be stimulated thereby increasing the resistance to hypoxia</w:t>
      </w:r>
    </w:p>
    <w:p w14:paraId="354FEFBB" w14:textId="77777777" w:rsidR="00676923" w:rsidRDefault="00000000">
      <w:pPr>
        <w:numPr>
          <w:ilvl w:val="1"/>
          <w:numId w:val="313"/>
        </w:numPr>
        <w:ind w:right="48" w:hanging="720"/>
      </w:pPr>
      <w:r>
        <w:t>the brain functions will be increased thereby increasing performance at high altitudes</w:t>
      </w:r>
    </w:p>
    <w:p w14:paraId="56AC9D58" w14:textId="77777777" w:rsidR="00676923" w:rsidRDefault="00000000">
      <w:pPr>
        <w:numPr>
          <w:ilvl w:val="1"/>
          <w:numId w:val="313"/>
        </w:numPr>
        <w:ind w:right="48" w:hanging="720"/>
      </w:pPr>
      <w:r>
        <w:t>the pilot will remain unaffected</w:t>
      </w:r>
    </w:p>
    <w:p w14:paraId="619F309A" w14:textId="40F3926F" w:rsidR="00D946C0" w:rsidRPr="00D946C0" w:rsidRDefault="00000000">
      <w:pPr>
        <w:numPr>
          <w:ilvl w:val="1"/>
          <w:numId w:val="313"/>
        </w:numPr>
        <w:spacing w:line="429" w:lineRule="auto"/>
        <w:ind w:right="48" w:hanging="720"/>
      </w:pPr>
      <w:r>
        <w:t>the pilot will be more susceptible to hypoxia</w:t>
      </w:r>
      <w:r>
        <w:rPr>
          <w:b/>
        </w:rPr>
        <w:tab/>
      </w:r>
    </w:p>
    <w:p w14:paraId="371D0C97" w14:textId="1B3BD676" w:rsidR="00676923" w:rsidRDefault="00000000" w:rsidP="00D946C0">
      <w:pPr>
        <w:numPr>
          <w:ilvl w:val="0"/>
          <w:numId w:val="313"/>
        </w:numPr>
        <w:spacing w:line="429" w:lineRule="auto"/>
        <w:ind w:right="48" w:hanging="720"/>
      </w:pPr>
      <w:r>
        <w:rPr>
          <w:b/>
        </w:rPr>
        <w:t>Which of the following are correct?</w:t>
      </w:r>
    </w:p>
    <w:p w14:paraId="7078CB9A" w14:textId="77777777" w:rsidR="00676923" w:rsidRDefault="00000000">
      <w:pPr>
        <w:numPr>
          <w:ilvl w:val="1"/>
          <w:numId w:val="314"/>
        </w:numPr>
        <w:spacing w:after="11"/>
        <w:ind w:right="14" w:hanging="720"/>
        <w:jc w:val="left"/>
      </w:pPr>
      <w:r>
        <w:rPr>
          <w:b/>
        </w:rPr>
        <w:t>Scuba diving imposes no restriction on flying</w:t>
      </w:r>
    </w:p>
    <w:p w14:paraId="6527CF79" w14:textId="77777777" w:rsidR="00676923" w:rsidRDefault="00000000">
      <w:pPr>
        <w:numPr>
          <w:ilvl w:val="1"/>
          <w:numId w:val="314"/>
        </w:numPr>
        <w:spacing w:after="11"/>
        <w:ind w:right="14" w:hanging="720"/>
        <w:jc w:val="left"/>
      </w:pPr>
      <w:r>
        <w:rPr>
          <w:b/>
        </w:rPr>
        <w:t>Use of some medication can affect flying</w:t>
      </w:r>
    </w:p>
    <w:p w14:paraId="0607AB90" w14:textId="1C19C4AA" w:rsidR="00A27126" w:rsidRPr="00A27126" w:rsidRDefault="00000000">
      <w:pPr>
        <w:numPr>
          <w:ilvl w:val="1"/>
          <w:numId w:val="314"/>
        </w:numPr>
        <w:spacing w:after="205"/>
        <w:ind w:right="14" w:hanging="720"/>
        <w:jc w:val="left"/>
      </w:pPr>
      <w:r>
        <w:rPr>
          <w:b/>
        </w:rPr>
        <w:t>One should drink sufficient water during flight to prevent dehydration</w:t>
      </w:r>
    </w:p>
    <w:p w14:paraId="434F50D0" w14:textId="435A9B61" w:rsidR="00676923" w:rsidRDefault="00000000">
      <w:pPr>
        <w:numPr>
          <w:ilvl w:val="1"/>
          <w:numId w:val="314"/>
        </w:numPr>
        <w:spacing w:after="205"/>
        <w:ind w:right="14" w:hanging="720"/>
        <w:jc w:val="left"/>
      </w:pPr>
      <w:r>
        <w:rPr>
          <w:b/>
        </w:rPr>
        <w:t xml:space="preserve">Diet does not </w:t>
      </w:r>
      <w:proofErr w:type="gramStart"/>
      <w:r>
        <w:rPr>
          <w:b/>
        </w:rPr>
        <w:t>have an effect on</w:t>
      </w:r>
      <w:proofErr w:type="gramEnd"/>
      <w:r>
        <w:rPr>
          <w:b/>
        </w:rPr>
        <w:t xml:space="preserve"> health</w:t>
      </w:r>
    </w:p>
    <w:p w14:paraId="54DC1F11" w14:textId="77777777" w:rsidR="00676923" w:rsidRDefault="00000000" w:rsidP="007E3E29">
      <w:pPr>
        <w:numPr>
          <w:ilvl w:val="1"/>
          <w:numId w:val="313"/>
        </w:numPr>
        <w:ind w:right="48" w:hanging="720"/>
      </w:pPr>
      <w:r>
        <w:t>2 &amp; 3</w:t>
      </w:r>
    </w:p>
    <w:p w14:paraId="1BA0B169" w14:textId="77777777" w:rsidR="00676923" w:rsidRDefault="00000000" w:rsidP="007E3E29">
      <w:pPr>
        <w:numPr>
          <w:ilvl w:val="1"/>
          <w:numId w:val="313"/>
        </w:numPr>
        <w:ind w:right="48" w:hanging="720"/>
      </w:pPr>
      <w:r>
        <w:t>1, 2 &amp; 3</w:t>
      </w:r>
    </w:p>
    <w:p w14:paraId="7EC2C1A3" w14:textId="77777777" w:rsidR="00676923" w:rsidRDefault="00000000" w:rsidP="007E3E29">
      <w:pPr>
        <w:numPr>
          <w:ilvl w:val="1"/>
          <w:numId w:val="313"/>
        </w:numPr>
        <w:ind w:right="48" w:hanging="720"/>
      </w:pPr>
      <w:r>
        <w:t>2, 3 &amp; 4</w:t>
      </w:r>
    </w:p>
    <w:p w14:paraId="108B88C6" w14:textId="77777777" w:rsidR="00676923" w:rsidRDefault="00000000" w:rsidP="007E3E29">
      <w:pPr>
        <w:numPr>
          <w:ilvl w:val="1"/>
          <w:numId w:val="313"/>
        </w:numPr>
        <w:ind w:right="48" w:hanging="720"/>
      </w:pPr>
      <w:r>
        <w:t>1, 2, 3 &amp; 4</w:t>
      </w:r>
    </w:p>
    <w:p w14:paraId="540ABF76" w14:textId="77777777" w:rsidR="00676923" w:rsidRDefault="00000000">
      <w:pPr>
        <w:numPr>
          <w:ilvl w:val="0"/>
          <w:numId w:val="316"/>
        </w:numPr>
        <w:spacing w:after="205"/>
        <w:ind w:right="14" w:hanging="720"/>
        <w:jc w:val="left"/>
      </w:pPr>
      <w:proofErr w:type="spellStart"/>
      <w:r>
        <w:rPr>
          <w:b/>
        </w:rPr>
        <w:t>Greyout</w:t>
      </w:r>
      <w:proofErr w:type="spellEnd"/>
      <w:r>
        <w:rPr>
          <w:b/>
        </w:rPr>
        <w:t xml:space="preserve"> can result from g-forces greater than:</w:t>
      </w:r>
    </w:p>
    <w:p w14:paraId="3B60002A" w14:textId="77777777" w:rsidR="00676923" w:rsidRDefault="00000000">
      <w:pPr>
        <w:numPr>
          <w:ilvl w:val="1"/>
          <w:numId w:val="316"/>
        </w:numPr>
        <w:ind w:right="48" w:firstLine="720"/>
      </w:pPr>
      <w:r>
        <w:t>+3g y</w:t>
      </w:r>
    </w:p>
    <w:p w14:paraId="6CF30D1E" w14:textId="77777777" w:rsidR="00676923" w:rsidRDefault="00000000">
      <w:pPr>
        <w:numPr>
          <w:ilvl w:val="1"/>
          <w:numId w:val="316"/>
        </w:numPr>
        <w:ind w:right="48" w:firstLine="720"/>
      </w:pPr>
      <w:r>
        <w:t>+3g z</w:t>
      </w:r>
    </w:p>
    <w:p w14:paraId="434B2B23" w14:textId="77777777" w:rsidR="00676923" w:rsidRDefault="00000000">
      <w:pPr>
        <w:numPr>
          <w:ilvl w:val="1"/>
          <w:numId w:val="316"/>
        </w:numPr>
        <w:ind w:right="48" w:firstLine="720"/>
      </w:pPr>
      <w:r>
        <w:t>-3g z</w:t>
      </w:r>
    </w:p>
    <w:p w14:paraId="35C2C57E" w14:textId="77777777" w:rsidR="00676923" w:rsidRDefault="00000000">
      <w:pPr>
        <w:numPr>
          <w:ilvl w:val="1"/>
          <w:numId w:val="316"/>
        </w:numPr>
        <w:spacing w:after="201"/>
        <w:ind w:right="48" w:firstLine="720"/>
      </w:pPr>
      <w:r>
        <w:t>+3g x</w:t>
      </w:r>
    </w:p>
    <w:p w14:paraId="0C1F3C35" w14:textId="77777777" w:rsidR="00676923" w:rsidRDefault="00000000">
      <w:pPr>
        <w:numPr>
          <w:ilvl w:val="0"/>
          <w:numId w:val="316"/>
        </w:numPr>
        <w:spacing w:after="205"/>
        <w:ind w:right="14" w:hanging="720"/>
        <w:jc w:val="left"/>
      </w:pPr>
      <w:r>
        <w:rPr>
          <w:b/>
        </w:rPr>
        <w:lastRenderedPageBreak/>
        <w:t>What is the blood alcohol concentration associated with a highly significant increase in errors associated with both experienced and inexperienced pilots even in a simple aircraft?</w:t>
      </w:r>
    </w:p>
    <w:p w14:paraId="25557108" w14:textId="77777777" w:rsidR="00676923" w:rsidRDefault="00000000">
      <w:pPr>
        <w:numPr>
          <w:ilvl w:val="1"/>
          <w:numId w:val="316"/>
        </w:numPr>
        <w:ind w:right="48" w:firstLine="720"/>
      </w:pPr>
      <w:r>
        <w:t xml:space="preserve">20 milligrams per 100 </w:t>
      </w:r>
      <w:proofErr w:type="spellStart"/>
      <w:r>
        <w:t>millilitres</w:t>
      </w:r>
      <w:proofErr w:type="spellEnd"/>
    </w:p>
    <w:p w14:paraId="59DE0716" w14:textId="77777777" w:rsidR="00676923" w:rsidRDefault="00000000">
      <w:pPr>
        <w:numPr>
          <w:ilvl w:val="1"/>
          <w:numId w:val="316"/>
        </w:numPr>
        <w:ind w:right="48" w:firstLine="720"/>
      </w:pPr>
      <w:r>
        <w:t xml:space="preserve">40 milligrams per 100 </w:t>
      </w:r>
      <w:proofErr w:type="spellStart"/>
      <w:r>
        <w:t>millilitres</w:t>
      </w:r>
      <w:proofErr w:type="spellEnd"/>
    </w:p>
    <w:p w14:paraId="35C2C643" w14:textId="77777777" w:rsidR="00676923" w:rsidRDefault="00000000">
      <w:pPr>
        <w:numPr>
          <w:ilvl w:val="1"/>
          <w:numId w:val="316"/>
        </w:numPr>
        <w:ind w:right="48" w:firstLine="720"/>
      </w:pPr>
      <w:r>
        <w:t xml:space="preserve">60 milligrams per 100 </w:t>
      </w:r>
      <w:proofErr w:type="spellStart"/>
      <w:r>
        <w:t>millilitres</w:t>
      </w:r>
      <w:proofErr w:type="spellEnd"/>
    </w:p>
    <w:p w14:paraId="0C3CC811" w14:textId="77777777" w:rsidR="00676923" w:rsidRDefault="00000000">
      <w:pPr>
        <w:numPr>
          <w:ilvl w:val="1"/>
          <w:numId w:val="316"/>
        </w:numPr>
        <w:spacing w:after="201"/>
        <w:ind w:right="48" w:firstLine="720"/>
      </w:pPr>
      <w:r>
        <w:t xml:space="preserve">80 milligrams per 100 </w:t>
      </w:r>
      <w:proofErr w:type="spellStart"/>
      <w:r>
        <w:t>millilitres</w:t>
      </w:r>
      <w:proofErr w:type="spellEnd"/>
    </w:p>
    <w:p w14:paraId="12D3F1D8" w14:textId="77777777" w:rsidR="00676923" w:rsidRDefault="00000000">
      <w:pPr>
        <w:numPr>
          <w:ilvl w:val="0"/>
          <w:numId w:val="316"/>
        </w:numPr>
        <w:spacing w:after="205"/>
        <w:ind w:right="14" w:hanging="720"/>
        <w:jc w:val="left"/>
      </w:pPr>
      <w:r>
        <w:rPr>
          <w:b/>
        </w:rPr>
        <w:t>JAR-OPS specifies a maximum blood alcohol limit. What is it?</w:t>
      </w:r>
    </w:p>
    <w:p w14:paraId="67F1B1C0" w14:textId="77777777" w:rsidR="00676923" w:rsidRDefault="00000000">
      <w:pPr>
        <w:numPr>
          <w:ilvl w:val="1"/>
          <w:numId w:val="316"/>
        </w:numPr>
        <w:ind w:right="48" w:firstLine="720"/>
      </w:pPr>
      <w:r>
        <w:t xml:space="preserve">20 milligrams per 100 </w:t>
      </w:r>
      <w:proofErr w:type="spellStart"/>
      <w:r>
        <w:t>millilitres</w:t>
      </w:r>
      <w:proofErr w:type="spellEnd"/>
    </w:p>
    <w:p w14:paraId="3E3CFB20" w14:textId="77777777" w:rsidR="00676923" w:rsidRDefault="00000000">
      <w:pPr>
        <w:numPr>
          <w:ilvl w:val="1"/>
          <w:numId w:val="316"/>
        </w:numPr>
        <w:ind w:right="48" w:firstLine="720"/>
      </w:pPr>
      <w:r>
        <w:t xml:space="preserve">40 milligrams per 100 </w:t>
      </w:r>
      <w:proofErr w:type="spellStart"/>
      <w:r>
        <w:t>millilitres</w:t>
      </w:r>
      <w:proofErr w:type="spellEnd"/>
    </w:p>
    <w:p w14:paraId="447AD570" w14:textId="77777777" w:rsidR="00676923" w:rsidRDefault="00000000">
      <w:pPr>
        <w:numPr>
          <w:ilvl w:val="1"/>
          <w:numId w:val="316"/>
        </w:numPr>
        <w:ind w:right="48" w:firstLine="720"/>
      </w:pPr>
      <w:r>
        <w:t xml:space="preserve">60 milligrams per 100 </w:t>
      </w:r>
      <w:proofErr w:type="spellStart"/>
      <w:r>
        <w:t>millilitres</w:t>
      </w:r>
      <w:proofErr w:type="spellEnd"/>
    </w:p>
    <w:p w14:paraId="375B0939" w14:textId="77777777" w:rsidR="00676923" w:rsidRDefault="00000000">
      <w:pPr>
        <w:numPr>
          <w:ilvl w:val="1"/>
          <w:numId w:val="316"/>
        </w:numPr>
        <w:spacing w:after="201"/>
        <w:ind w:right="48" w:firstLine="720"/>
      </w:pPr>
      <w:r>
        <w:t xml:space="preserve">80 milligrams per 100 </w:t>
      </w:r>
      <w:proofErr w:type="spellStart"/>
      <w:r>
        <w:t>millilitres</w:t>
      </w:r>
      <w:proofErr w:type="spellEnd"/>
    </w:p>
    <w:p w14:paraId="3A7D99E3" w14:textId="77777777" w:rsidR="00676923" w:rsidRDefault="00000000">
      <w:pPr>
        <w:numPr>
          <w:ilvl w:val="0"/>
          <w:numId w:val="316"/>
        </w:numPr>
        <w:spacing w:after="205"/>
        <w:ind w:right="14" w:hanging="720"/>
        <w:jc w:val="left"/>
      </w:pPr>
      <w:r>
        <w:rPr>
          <w:b/>
        </w:rPr>
        <w:t>Pain in the cavities of the skull which accompanies a change of altitude is known as:</w:t>
      </w:r>
    </w:p>
    <w:p w14:paraId="7F856C8F" w14:textId="77777777" w:rsidR="00676923" w:rsidRDefault="00000000">
      <w:pPr>
        <w:numPr>
          <w:ilvl w:val="1"/>
          <w:numId w:val="316"/>
        </w:numPr>
        <w:ind w:right="48" w:firstLine="720"/>
      </w:pPr>
      <w:r>
        <w:t>staggers</w:t>
      </w:r>
    </w:p>
    <w:p w14:paraId="3CA294A6" w14:textId="77777777" w:rsidR="00676923" w:rsidRDefault="00000000">
      <w:pPr>
        <w:numPr>
          <w:ilvl w:val="1"/>
          <w:numId w:val="316"/>
        </w:numPr>
        <w:ind w:right="48" w:firstLine="720"/>
      </w:pPr>
      <w:r>
        <w:t>bends</w:t>
      </w:r>
    </w:p>
    <w:p w14:paraId="442D70F5" w14:textId="77777777" w:rsidR="00676923" w:rsidRDefault="00000000">
      <w:pPr>
        <w:numPr>
          <w:ilvl w:val="1"/>
          <w:numId w:val="316"/>
        </w:numPr>
        <w:ind w:right="48" w:firstLine="720"/>
      </w:pPr>
      <w:r>
        <w:rPr>
          <w:noProof/>
          <w:color w:val="000000"/>
        </w:rPr>
        <mc:AlternateContent>
          <mc:Choice Requires="wpg">
            <w:drawing>
              <wp:anchor distT="0" distB="0" distL="114300" distR="114300" simplePos="0" relativeHeight="252126208" behindDoc="0" locked="0" layoutInCell="1" allowOverlap="1" wp14:anchorId="0EE09701" wp14:editId="590DC685">
                <wp:simplePos x="0" y="0"/>
                <wp:positionH relativeFrom="page">
                  <wp:posOffset>0</wp:posOffset>
                </wp:positionH>
                <wp:positionV relativeFrom="page">
                  <wp:posOffset>6048006</wp:posOffset>
                </wp:positionV>
                <wp:extent cx="431999" cy="1215706"/>
                <wp:effectExtent l="0" t="0" r="0" b="0"/>
                <wp:wrapSquare wrapText="bothSides"/>
                <wp:docPr id="842072" name="Group 84207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588" name="Shape 93258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712" name="Rectangle 148712"/>
                        <wps:cNvSpPr/>
                        <wps:spPr>
                          <a:xfrm rot="5399999">
                            <a:off x="2649" y="91684"/>
                            <a:ext cx="182423" cy="149891"/>
                          </a:xfrm>
                          <a:prstGeom prst="rect">
                            <a:avLst/>
                          </a:prstGeom>
                          <a:ln>
                            <a:noFill/>
                          </a:ln>
                        </wps:spPr>
                        <wps:txbx>
                          <w:txbxContent>
                            <w:p w14:paraId="1695D88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8713" name="Rectangle 148713"/>
                        <wps:cNvSpPr/>
                        <wps:spPr>
                          <a:xfrm rot="5399999">
                            <a:off x="-489556" y="841337"/>
                            <a:ext cx="1166289" cy="161208"/>
                          </a:xfrm>
                          <a:prstGeom prst="rect">
                            <a:avLst/>
                          </a:prstGeom>
                          <a:ln>
                            <a:noFill/>
                          </a:ln>
                        </wps:spPr>
                        <wps:txbx>
                          <w:txbxContent>
                            <w:p w14:paraId="0507672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0EE09701" id="Group 842072" o:spid="_x0000_s3086" style="position:absolute;left:0;text-align:left;margin-left:0;margin-top:476.2pt;width:34pt;height:95.7pt;z-index:252126208;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">
                <v:shape id="Shape 932588" o:spid="_x0000_s3087"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" path="m,l431999,r,287998l,287998,,e" fillcolor="#181717" stroked="f" strokeweight="0">
                  <v:stroke miterlimit="83231f" joinstyle="miter"/>
                  <v:path arrowok="t" textboxrect="0,0,431999,287998"/>
                </v:shape>
                <v:rect id="Rectangle 148712" o:spid="_x0000_s3088"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" filled="f" stroked="f">
                  <v:textbox inset="0,0,0,0">
                    <w:txbxContent>
                      <w:p w14:paraId="1695D88E" w14:textId="77777777" w:rsidR="00676923" w:rsidRDefault="00000000">
                        <w:pPr>
                          <w:spacing w:after="160" w:line="259" w:lineRule="auto"/>
                          <w:ind w:left="0" w:firstLine="0"/>
                          <w:jc w:val="left"/>
                        </w:pPr>
                        <w:r>
                          <w:rPr>
                            <w:b/>
                            <w:color w:val="FFFEFD"/>
                            <w:sz w:val="18"/>
                          </w:rPr>
                          <w:t>18</w:t>
                        </w:r>
                      </w:p>
                    </w:txbxContent>
                  </v:textbox>
                </v:rect>
                <v:rect id="Rectangle 148713" o:spid="_x0000_s3089"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" filled="f" stroked="f">
                  <v:textbox inset="0,0,0,0">
                    <w:txbxContent>
                      <w:p w14:paraId="0507672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barotrauma</w:t>
      </w:r>
    </w:p>
    <w:p w14:paraId="1E5339E1" w14:textId="77777777" w:rsidR="00676923" w:rsidRDefault="00000000">
      <w:pPr>
        <w:numPr>
          <w:ilvl w:val="1"/>
          <w:numId w:val="316"/>
        </w:numPr>
        <w:spacing w:after="201"/>
        <w:ind w:right="48" w:firstLine="720"/>
      </w:pPr>
      <w:r>
        <w:t>creeps</w:t>
      </w:r>
    </w:p>
    <w:p w14:paraId="79E01C2A" w14:textId="77777777" w:rsidR="00676923" w:rsidRDefault="00000000">
      <w:pPr>
        <w:numPr>
          <w:ilvl w:val="0"/>
          <w:numId w:val="316"/>
        </w:numPr>
        <w:spacing w:after="205"/>
        <w:ind w:right="14" w:hanging="720"/>
        <w:jc w:val="left"/>
      </w:pPr>
      <w:proofErr w:type="gramStart"/>
      <w:r>
        <w:rPr>
          <w:b/>
        </w:rPr>
        <w:t>With regard to</w:t>
      </w:r>
      <w:proofErr w:type="gramEnd"/>
      <w:r>
        <w:rPr>
          <w:b/>
        </w:rPr>
        <w:t xml:space="preserve"> alcohol:</w:t>
      </w:r>
    </w:p>
    <w:p w14:paraId="25A576A3" w14:textId="77777777" w:rsidR="00676923" w:rsidRDefault="00000000">
      <w:pPr>
        <w:numPr>
          <w:ilvl w:val="1"/>
          <w:numId w:val="316"/>
        </w:numPr>
        <w:ind w:right="48" w:firstLine="720"/>
      </w:pPr>
      <w:r>
        <w:t xml:space="preserve">it does not </w:t>
      </w:r>
      <w:proofErr w:type="spellStart"/>
      <w:proofErr w:type="gramStart"/>
      <w:r>
        <w:t>effect</w:t>
      </w:r>
      <w:proofErr w:type="spellEnd"/>
      <w:proofErr w:type="gramEnd"/>
      <w:r>
        <w:t xml:space="preserve"> performance</w:t>
      </w:r>
    </w:p>
    <w:p w14:paraId="57C51CF6" w14:textId="77777777" w:rsidR="00676923" w:rsidRDefault="00000000">
      <w:pPr>
        <w:numPr>
          <w:ilvl w:val="1"/>
          <w:numId w:val="316"/>
        </w:numPr>
        <w:ind w:right="48" w:firstLine="720"/>
      </w:pPr>
      <w:r>
        <w:t xml:space="preserve">even a small amount will </w:t>
      </w:r>
      <w:proofErr w:type="spellStart"/>
      <w:proofErr w:type="gramStart"/>
      <w:r>
        <w:t>effect</w:t>
      </w:r>
      <w:proofErr w:type="spellEnd"/>
      <w:proofErr w:type="gramEnd"/>
      <w:r>
        <w:t xml:space="preserve"> performance</w:t>
      </w:r>
    </w:p>
    <w:p w14:paraId="3FF4E9BA" w14:textId="77777777" w:rsidR="00676923" w:rsidRDefault="00000000">
      <w:pPr>
        <w:numPr>
          <w:ilvl w:val="1"/>
          <w:numId w:val="316"/>
        </w:numPr>
        <w:ind w:right="48" w:firstLine="720"/>
      </w:pPr>
      <w:r>
        <w:t>drinking coffee with alcohol reduces the effects</w:t>
      </w:r>
    </w:p>
    <w:p w14:paraId="31B74EAD" w14:textId="77777777" w:rsidR="00676923" w:rsidRDefault="00000000">
      <w:pPr>
        <w:numPr>
          <w:ilvl w:val="1"/>
          <w:numId w:val="316"/>
        </w:numPr>
        <w:spacing w:after="201"/>
        <w:ind w:right="48" w:firstLine="720"/>
      </w:pPr>
      <w:r>
        <w:t>it effects orthodox sleep</w:t>
      </w:r>
    </w:p>
    <w:p w14:paraId="60520EF9" w14:textId="77777777" w:rsidR="00676923" w:rsidRDefault="00000000">
      <w:pPr>
        <w:numPr>
          <w:ilvl w:val="0"/>
          <w:numId w:val="316"/>
        </w:numPr>
        <w:spacing w:after="205"/>
        <w:ind w:right="14" w:hanging="720"/>
        <w:jc w:val="left"/>
      </w:pPr>
      <w:r>
        <w:rPr>
          <w:b/>
        </w:rPr>
        <w:t>A passenger complains of an inflated stomach at 8000 ft. What action would you advised the passenger to take?</w:t>
      </w:r>
    </w:p>
    <w:p w14:paraId="47155547" w14:textId="77777777" w:rsidR="00676923" w:rsidRDefault="00000000">
      <w:pPr>
        <w:numPr>
          <w:ilvl w:val="1"/>
          <w:numId w:val="317"/>
        </w:numPr>
        <w:spacing w:after="11"/>
        <w:ind w:right="14" w:hanging="720"/>
        <w:jc w:val="left"/>
      </w:pPr>
      <w:r>
        <w:rPr>
          <w:b/>
        </w:rPr>
        <w:t>Unbuckle the seat belt and rub the stomach</w:t>
      </w:r>
    </w:p>
    <w:p w14:paraId="18755113" w14:textId="77777777" w:rsidR="00676923" w:rsidRDefault="00000000">
      <w:pPr>
        <w:numPr>
          <w:ilvl w:val="1"/>
          <w:numId w:val="317"/>
        </w:numPr>
        <w:spacing w:after="11"/>
        <w:ind w:right="14" w:hanging="720"/>
        <w:jc w:val="left"/>
      </w:pPr>
      <w:r>
        <w:rPr>
          <w:b/>
        </w:rPr>
        <w:t>Avoid eating food with fermentation qualities and/or carbonated drinks</w:t>
      </w:r>
    </w:p>
    <w:p w14:paraId="743230BC" w14:textId="0B668203" w:rsidR="00A27126" w:rsidRPr="00A27126" w:rsidRDefault="00000000">
      <w:pPr>
        <w:numPr>
          <w:ilvl w:val="1"/>
          <w:numId w:val="317"/>
        </w:numPr>
        <w:spacing w:after="205"/>
        <w:ind w:right="14" w:hanging="720"/>
        <w:jc w:val="left"/>
      </w:pPr>
      <w:r>
        <w:rPr>
          <w:b/>
        </w:rPr>
        <w:t>Stand up and expel the gases from the intestines</w:t>
      </w:r>
    </w:p>
    <w:p w14:paraId="67B3F5EE" w14:textId="239A5EC3" w:rsidR="00676923" w:rsidRDefault="00000000">
      <w:pPr>
        <w:numPr>
          <w:ilvl w:val="1"/>
          <w:numId w:val="317"/>
        </w:numPr>
        <w:spacing w:after="205"/>
        <w:ind w:right="14" w:hanging="720"/>
        <w:jc w:val="left"/>
      </w:pPr>
      <w:r>
        <w:rPr>
          <w:b/>
        </w:rPr>
        <w:t>Drink large amounts of water</w:t>
      </w:r>
    </w:p>
    <w:p w14:paraId="7DEE95DB" w14:textId="77777777" w:rsidR="00676923" w:rsidRDefault="00000000">
      <w:pPr>
        <w:numPr>
          <w:ilvl w:val="1"/>
          <w:numId w:val="316"/>
        </w:numPr>
        <w:ind w:right="48" w:firstLine="720"/>
      </w:pPr>
      <w:r>
        <w:t>1 &amp; 4</w:t>
      </w:r>
    </w:p>
    <w:p w14:paraId="44F7F010" w14:textId="77777777" w:rsidR="00676923" w:rsidRDefault="00000000">
      <w:pPr>
        <w:numPr>
          <w:ilvl w:val="1"/>
          <w:numId w:val="316"/>
        </w:numPr>
        <w:ind w:right="48" w:firstLine="720"/>
      </w:pPr>
      <w:r>
        <w:t>2 &amp; 4</w:t>
      </w:r>
    </w:p>
    <w:p w14:paraId="76C1793D" w14:textId="77777777" w:rsidR="00676923" w:rsidRDefault="00000000">
      <w:pPr>
        <w:numPr>
          <w:ilvl w:val="1"/>
          <w:numId w:val="316"/>
        </w:numPr>
        <w:ind w:right="48" w:firstLine="720"/>
      </w:pPr>
      <w:r>
        <w:t>4 only</w:t>
      </w:r>
    </w:p>
    <w:p w14:paraId="77551AC8" w14:textId="77777777" w:rsidR="00676923" w:rsidRDefault="00000000">
      <w:pPr>
        <w:numPr>
          <w:ilvl w:val="1"/>
          <w:numId w:val="316"/>
        </w:numPr>
        <w:spacing w:after="201"/>
        <w:ind w:right="48" w:firstLine="720"/>
      </w:pPr>
      <w:r>
        <w:t>1, 2 &amp; 3</w:t>
      </w:r>
    </w:p>
    <w:p w14:paraId="16F17401" w14:textId="77777777" w:rsidR="00676923" w:rsidRDefault="00000000">
      <w:pPr>
        <w:numPr>
          <w:ilvl w:val="0"/>
          <w:numId w:val="316"/>
        </w:numPr>
        <w:spacing w:after="205"/>
        <w:ind w:right="14" w:hanging="720"/>
        <w:jc w:val="left"/>
      </w:pPr>
      <w:r>
        <w:rPr>
          <w:b/>
        </w:rPr>
        <w:t>If you switch on the anti-collision light in IMC, what are the likely effects?</w:t>
      </w:r>
    </w:p>
    <w:p w14:paraId="47FBFBE4" w14:textId="77777777" w:rsidR="00676923" w:rsidRDefault="00000000">
      <w:pPr>
        <w:numPr>
          <w:ilvl w:val="1"/>
          <w:numId w:val="316"/>
        </w:numPr>
        <w:ind w:right="48" w:firstLine="720"/>
      </w:pPr>
      <w:r>
        <w:t>Depth perception increases</w:t>
      </w:r>
    </w:p>
    <w:p w14:paraId="28FB3624" w14:textId="77777777" w:rsidR="00676923" w:rsidRDefault="00000000">
      <w:pPr>
        <w:numPr>
          <w:ilvl w:val="1"/>
          <w:numId w:val="316"/>
        </w:numPr>
        <w:ind w:right="48" w:firstLine="720"/>
      </w:pPr>
      <w:r>
        <w:t>You can suffer from dizziness and disorientation</w:t>
      </w:r>
    </w:p>
    <w:p w14:paraId="4858D486" w14:textId="77777777" w:rsidR="00676923" w:rsidRDefault="00000000">
      <w:pPr>
        <w:numPr>
          <w:ilvl w:val="1"/>
          <w:numId w:val="316"/>
        </w:numPr>
        <w:ind w:right="48" w:firstLine="720"/>
      </w:pPr>
      <w:r>
        <w:lastRenderedPageBreak/>
        <w:t xml:space="preserve">You can suffer from </w:t>
      </w:r>
      <w:proofErr w:type="spellStart"/>
      <w:r>
        <w:t>colour</w:t>
      </w:r>
      <w:proofErr w:type="spellEnd"/>
      <w:r>
        <w:t xml:space="preserve"> illusion</w:t>
      </w:r>
    </w:p>
    <w:p w14:paraId="12DE0388" w14:textId="77777777" w:rsidR="00676923" w:rsidRDefault="00000000">
      <w:pPr>
        <w:numPr>
          <w:ilvl w:val="1"/>
          <w:numId w:val="316"/>
        </w:numPr>
        <w:ind w:right="48" w:firstLine="720"/>
      </w:pPr>
      <w:r>
        <w:t>Binocular vision is affected</w:t>
      </w:r>
    </w:p>
    <w:p w14:paraId="6A3A2CA1" w14:textId="77777777" w:rsidR="00676923" w:rsidRDefault="00000000">
      <w:pPr>
        <w:numPr>
          <w:ilvl w:val="0"/>
          <w:numId w:val="316"/>
        </w:numPr>
        <w:spacing w:after="205"/>
        <w:ind w:right="14" w:hanging="720"/>
        <w:jc w:val="left"/>
      </w:pPr>
      <w:r>
        <w:rPr>
          <w:b/>
        </w:rPr>
        <w:t>While carrying out a spin in an aircraft the pilot will experience:</w:t>
      </w:r>
    </w:p>
    <w:p w14:paraId="54CF0D7B" w14:textId="77777777" w:rsidR="00676923" w:rsidRDefault="00000000">
      <w:pPr>
        <w:numPr>
          <w:ilvl w:val="1"/>
          <w:numId w:val="316"/>
        </w:numPr>
        <w:ind w:right="48" w:firstLine="720"/>
      </w:pPr>
      <w:r>
        <w:t>angular acceleration</w:t>
      </w:r>
    </w:p>
    <w:p w14:paraId="2644FE3A" w14:textId="77777777" w:rsidR="00676923" w:rsidRDefault="00000000">
      <w:pPr>
        <w:numPr>
          <w:ilvl w:val="1"/>
          <w:numId w:val="316"/>
        </w:numPr>
        <w:ind w:right="48" w:firstLine="720"/>
      </w:pPr>
      <w:r>
        <w:t>radial acceleration</w:t>
      </w:r>
    </w:p>
    <w:p w14:paraId="3FD9C90B" w14:textId="77777777" w:rsidR="00676923" w:rsidRDefault="00000000">
      <w:pPr>
        <w:numPr>
          <w:ilvl w:val="1"/>
          <w:numId w:val="316"/>
        </w:numPr>
        <w:ind w:right="48" w:firstLine="720"/>
      </w:pPr>
      <w:r>
        <w:t>negative acceleration</w:t>
      </w:r>
    </w:p>
    <w:p w14:paraId="210279E6" w14:textId="77777777" w:rsidR="00676923" w:rsidRDefault="00000000">
      <w:pPr>
        <w:numPr>
          <w:ilvl w:val="1"/>
          <w:numId w:val="316"/>
        </w:numPr>
        <w:spacing w:after="201"/>
        <w:ind w:right="48" w:firstLine="720"/>
      </w:pPr>
      <w:r>
        <w:t>static acceleration</w:t>
      </w:r>
    </w:p>
    <w:p w14:paraId="770B2A4B" w14:textId="77777777" w:rsidR="00676923" w:rsidRDefault="00000000">
      <w:pPr>
        <w:numPr>
          <w:ilvl w:val="0"/>
          <w:numId w:val="316"/>
        </w:numPr>
        <w:spacing w:after="205"/>
        <w:ind w:right="14" w:hanging="720"/>
        <w:jc w:val="left"/>
      </w:pPr>
      <w:r>
        <w:rPr>
          <w:b/>
        </w:rPr>
        <w:t>Most ozone is found in the:</w:t>
      </w:r>
    </w:p>
    <w:p w14:paraId="026272DD" w14:textId="77777777" w:rsidR="00676923" w:rsidRDefault="00000000">
      <w:pPr>
        <w:numPr>
          <w:ilvl w:val="1"/>
          <w:numId w:val="316"/>
        </w:numPr>
        <w:ind w:right="48" w:firstLine="720"/>
      </w:pPr>
      <w:r>
        <w:t>thermosphere</w:t>
      </w:r>
    </w:p>
    <w:p w14:paraId="15DD4641" w14:textId="77777777" w:rsidR="00676923" w:rsidRDefault="00000000">
      <w:pPr>
        <w:numPr>
          <w:ilvl w:val="1"/>
          <w:numId w:val="316"/>
        </w:numPr>
        <w:ind w:right="48" w:firstLine="720"/>
      </w:pPr>
      <w:r>
        <w:t>ionosphere</w:t>
      </w:r>
    </w:p>
    <w:p w14:paraId="64DCE768" w14:textId="77777777" w:rsidR="00676923" w:rsidRDefault="00000000">
      <w:pPr>
        <w:numPr>
          <w:ilvl w:val="1"/>
          <w:numId w:val="316"/>
        </w:numPr>
        <w:ind w:right="48" w:firstLine="720"/>
      </w:pPr>
      <w:r>
        <w:t>stratosphere</w:t>
      </w:r>
    </w:p>
    <w:p w14:paraId="09A66FAE" w14:textId="77777777" w:rsidR="00676923" w:rsidRDefault="00000000">
      <w:pPr>
        <w:numPr>
          <w:ilvl w:val="1"/>
          <w:numId w:val="316"/>
        </w:numPr>
        <w:spacing w:after="201"/>
        <w:ind w:right="48" w:firstLine="720"/>
      </w:pPr>
      <w:r>
        <w:t>troposphere</w:t>
      </w:r>
    </w:p>
    <w:p w14:paraId="51171318" w14:textId="77777777" w:rsidR="00676923" w:rsidRDefault="00000000">
      <w:pPr>
        <w:numPr>
          <w:ilvl w:val="0"/>
          <w:numId w:val="316"/>
        </w:numPr>
        <w:spacing w:after="205"/>
        <w:ind w:right="14" w:hanging="720"/>
        <w:jc w:val="left"/>
      </w:pPr>
      <w:r>
        <w:rPr>
          <w:b/>
        </w:rPr>
        <w:t>You suffer pain in an ear on a descent. You should:</w:t>
      </w:r>
    </w:p>
    <w:p w14:paraId="7D4451FD" w14:textId="77777777" w:rsidR="00676923" w:rsidRDefault="00000000">
      <w:pPr>
        <w:numPr>
          <w:ilvl w:val="1"/>
          <w:numId w:val="316"/>
        </w:numPr>
        <w:ind w:right="48" w:firstLine="720"/>
      </w:pPr>
      <w:r>
        <w:t>put one hand over the effected ear</w:t>
      </w:r>
    </w:p>
    <w:p w14:paraId="410A41AF" w14:textId="77777777" w:rsidR="00676923" w:rsidRDefault="00000000">
      <w:pPr>
        <w:numPr>
          <w:ilvl w:val="1"/>
          <w:numId w:val="316"/>
        </w:numPr>
        <w:ind w:right="48" w:firstLine="720"/>
      </w:pPr>
      <w:r>
        <w:t>level off and, if necessary, climb to the level where it first occurred</w:t>
      </w:r>
    </w:p>
    <w:p w14:paraId="4186AA45" w14:textId="77777777" w:rsidR="00676923" w:rsidRDefault="00000000">
      <w:pPr>
        <w:numPr>
          <w:ilvl w:val="1"/>
          <w:numId w:val="316"/>
        </w:numPr>
        <w:ind w:right="48" w:firstLine="720"/>
      </w:pPr>
      <w:r>
        <w:t>increase the rate of descent</w:t>
      </w:r>
    </w:p>
    <w:p w14:paraId="12058FCA" w14:textId="50C875FD" w:rsidR="00D946C0" w:rsidRPr="00D946C0" w:rsidRDefault="00000000">
      <w:pPr>
        <w:numPr>
          <w:ilvl w:val="1"/>
          <w:numId w:val="316"/>
        </w:numPr>
        <w:spacing w:line="429" w:lineRule="auto"/>
        <w:ind w:right="48" w:firstLine="720"/>
      </w:pPr>
      <w:r>
        <w:t>keep the head still and continue descending at a slower rate</w:t>
      </w:r>
      <w:r>
        <w:rPr>
          <w:b/>
        </w:rPr>
        <w:tab/>
      </w:r>
    </w:p>
    <w:p w14:paraId="663EEEC8" w14:textId="5B4570CF" w:rsidR="00676923" w:rsidRPr="002A4E66" w:rsidRDefault="00000000" w:rsidP="00086E37">
      <w:pPr>
        <w:numPr>
          <w:ilvl w:val="0"/>
          <w:numId w:val="316"/>
        </w:numPr>
        <w:spacing w:line="429" w:lineRule="auto"/>
        <w:ind w:right="48" w:firstLine="720"/>
        <w:jc w:val="left"/>
      </w:pPr>
      <w:r>
        <w:rPr>
          <w:b/>
        </w:rPr>
        <w:t>The metabolism of alcohol:</w:t>
      </w:r>
    </w:p>
    <w:p w14:paraId="6A4FF1EE" w14:textId="5EE6C3B5" w:rsidR="002A4E66" w:rsidRPr="002A4E66" w:rsidRDefault="002A4E66" w:rsidP="002A4E66">
      <w:pPr>
        <w:numPr>
          <w:ilvl w:val="1"/>
          <w:numId w:val="316"/>
        </w:numPr>
        <w:spacing w:line="429" w:lineRule="auto"/>
        <w:ind w:right="48" w:firstLine="720"/>
        <w:jc w:val="left"/>
      </w:pPr>
      <w:r>
        <w:rPr>
          <w:bCs/>
        </w:rPr>
        <w:t>is affected by time</w:t>
      </w:r>
    </w:p>
    <w:p w14:paraId="459CEAB3" w14:textId="02145EFF" w:rsidR="002A4E66" w:rsidRPr="002A4E66" w:rsidRDefault="002A4E66" w:rsidP="002A4E66">
      <w:pPr>
        <w:numPr>
          <w:ilvl w:val="1"/>
          <w:numId w:val="316"/>
        </w:numPr>
        <w:spacing w:line="429" w:lineRule="auto"/>
        <w:ind w:right="48" w:firstLine="720"/>
        <w:jc w:val="left"/>
      </w:pPr>
      <w:r>
        <w:rPr>
          <w:bCs/>
        </w:rPr>
        <w:t>can be affected by caffeine</w:t>
      </w:r>
    </w:p>
    <w:p w14:paraId="57290BCC" w14:textId="0417477C" w:rsidR="002A4E66" w:rsidRPr="002A4E66" w:rsidRDefault="002A4E66" w:rsidP="002A4E66">
      <w:pPr>
        <w:numPr>
          <w:ilvl w:val="1"/>
          <w:numId w:val="316"/>
        </w:numPr>
        <w:spacing w:line="429" w:lineRule="auto"/>
        <w:ind w:right="48" w:firstLine="720"/>
        <w:jc w:val="left"/>
      </w:pPr>
      <w:r>
        <w:rPr>
          <w:bCs/>
        </w:rPr>
        <w:t>is reduced by readily available drugs</w:t>
      </w:r>
    </w:p>
    <w:p w14:paraId="77981C17" w14:textId="7BF9E5D4" w:rsidR="002A4E66" w:rsidRDefault="002A4E66" w:rsidP="002A4E66">
      <w:pPr>
        <w:numPr>
          <w:ilvl w:val="1"/>
          <w:numId w:val="316"/>
        </w:numPr>
        <w:spacing w:line="429" w:lineRule="auto"/>
        <w:ind w:right="48" w:firstLine="720"/>
        <w:jc w:val="left"/>
      </w:pPr>
      <w:r>
        <w:rPr>
          <w:bCs/>
        </w:rPr>
        <w:t>does not occur in the human body</w:t>
      </w:r>
    </w:p>
    <w:p w14:paraId="33BCD5EF" w14:textId="77777777" w:rsidR="00676923" w:rsidRDefault="00000000">
      <w:pPr>
        <w:numPr>
          <w:ilvl w:val="0"/>
          <w:numId w:val="319"/>
        </w:numPr>
        <w:spacing w:after="205"/>
        <w:ind w:right="14" w:hanging="720"/>
        <w:jc w:val="left"/>
      </w:pPr>
      <w:r>
        <w:rPr>
          <w:b/>
        </w:rPr>
        <w:t>If feeling unwell before a flight should you:</w:t>
      </w:r>
    </w:p>
    <w:p w14:paraId="6E67F867" w14:textId="77777777" w:rsidR="00676923" w:rsidRDefault="00000000">
      <w:pPr>
        <w:numPr>
          <w:ilvl w:val="1"/>
          <w:numId w:val="320"/>
        </w:numPr>
        <w:spacing w:after="0"/>
        <w:ind w:right="14" w:hanging="720"/>
        <w:jc w:val="left"/>
      </w:pPr>
      <w:r>
        <w:rPr>
          <w:b/>
        </w:rPr>
        <w:t>take over-the-counter medicine and consult an aviation specialist doctor at the return of the flight</w:t>
      </w:r>
    </w:p>
    <w:p w14:paraId="25B18BAB" w14:textId="77777777" w:rsidR="00676923" w:rsidRDefault="00000000">
      <w:pPr>
        <w:numPr>
          <w:ilvl w:val="1"/>
          <w:numId w:val="320"/>
        </w:numPr>
        <w:spacing w:after="0"/>
        <w:ind w:right="14" w:hanging="720"/>
        <w:jc w:val="left"/>
      </w:pPr>
      <w:r>
        <w:rPr>
          <w:b/>
        </w:rPr>
        <w:t>assess your own fitness and, if necessary, consult an aviation specialist doctor.</w:t>
      </w:r>
    </w:p>
    <w:p w14:paraId="2747E987" w14:textId="77777777" w:rsidR="00676923" w:rsidRDefault="00000000">
      <w:pPr>
        <w:numPr>
          <w:ilvl w:val="1"/>
          <w:numId w:val="320"/>
        </w:numPr>
        <w:spacing w:after="11"/>
        <w:ind w:right="14" w:hanging="720"/>
        <w:jc w:val="left"/>
      </w:pPr>
      <w:r>
        <w:rPr>
          <w:b/>
        </w:rPr>
        <w:t>if in any doubt about your fitness, not fly</w:t>
      </w:r>
    </w:p>
    <w:p w14:paraId="0CD6A1AF" w14:textId="77777777" w:rsidR="00676923" w:rsidRDefault="00000000">
      <w:pPr>
        <w:numPr>
          <w:ilvl w:val="1"/>
          <w:numId w:val="320"/>
        </w:numPr>
        <w:spacing w:after="205"/>
        <w:ind w:right="14" w:hanging="720"/>
        <w:jc w:val="left"/>
      </w:pPr>
      <w:r>
        <w:rPr>
          <w:b/>
        </w:rPr>
        <w:t>turn the cockpit temperature down and drink water before you are thirsty to avoid dehydration</w:t>
      </w:r>
    </w:p>
    <w:p w14:paraId="21056E8C" w14:textId="77777777" w:rsidR="00676923" w:rsidRDefault="00000000">
      <w:pPr>
        <w:numPr>
          <w:ilvl w:val="1"/>
          <w:numId w:val="319"/>
        </w:numPr>
        <w:ind w:right="48" w:firstLine="720"/>
      </w:pPr>
      <w:r>
        <w:t>2 and 3 only</w:t>
      </w:r>
    </w:p>
    <w:p w14:paraId="686EBEA2" w14:textId="77777777" w:rsidR="00676923" w:rsidRDefault="00000000">
      <w:pPr>
        <w:numPr>
          <w:ilvl w:val="1"/>
          <w:numId w:val="319"/>
        </w:numPr>
        <w:ind w:right="48" w:firstLine="720"/>
      </w:pPr>
      <w:r>
        <w:t>1 only</w:t>
      </w:r>
    </w:p>
    <w:p w14:paraId="7B943B84" w14:textId="77777777" w:rsidR="00676923" w:rsidRDefault="00000000">
      <w:pPr>
        <w:numPr>
          <w:ilvl w:val="1"/>
          <w:numId w:val="319"/>
        </w:numPr>
        <w:ind w:right="48" w:firstLine="720"/>
      </w:pPr>
      <w:r>
        <w:t>2, 3 and 4</w:t>
      </w:r>
    </w:p>
    <w:p w14:paraId="00BC4206" w14:textId="77777777" w:rsidR="00676923" w:rsidRDefault="00000000">
      <w:pPr>
        <w:numPr>
          <w:ilvl w:val="1"/>
          <w:numId w:val="319"/>
        </w:numPr>
        <w:spacing w:after="201"/>
        <w:ind w:right="48" w:firstLine="720"/>
      </w:pPr>
      <w:r>
        <w:t>3 and 4 only</w:t>
      </w:r>
    </w:p>
    <w:p w14:paraId="513D9873" w14:textId="77777777" w:rsidR="00676923" w:rsidRDefault="00000000">
      <w:pPr>
        <w:numPr>
          <w:ilvl w:val="0"/>
          <w:numId w:val="319"/>
        </w:numPr>
        <w:spacing w:after="205"/>
        <w:ind w:right="14" w:hanging="720"/>
        <w:jc w:val="left"/>
      </w:pPr>
      <w:r>
        <w:rPr>
          <w:b/>
        </w:rPr>
        <w:t>What is the first symptom of high radial acceleration?</w:t>
      </w:r>
    </w:p>
    <w:p w14:paraId="430E5D6D" w14:textId="77777777" w:rsidR="00676923" w:rsidRDefault="00000000">
      <w:pPr>
        <w:numPr>
          <w:ilvl w:val="1"/>
          <w:numId w:val="319"/>
        </w:numPr>
        <w:ind w:right="48" w:firstLine="720"/>
      </w:pPr>
      <w:r>
        <w:lastRenderedPageBreak/>
        <w:t>Grey out</w:t>
      </w:r>
    </w:p>
    <w:p w14:paraId="19230840" w14:textId="77777777" w:rsidR="00676923" w:rsidRDefault="00000000">
      <w:pPr>
        <w:numPr>
          <w:ilvl w:val="1"/>
          <w:numId w:val="319"/>
        </w:numPr>
        <w:ind w:right="48" w:firstLine="720"/>
      </w:pPr>
      <w:r>
        <w:t>Unconsciousness</w:t>
      </w:r>
    </w:p>
    <w:p w14:paraId="70003712" w14:textId="77777777" w:rsidR="00676923" w:rsidRDefault="00000000">
      <w:pPr>
        <w:numPr>
          <w:ilvl w:val="1"/>
          <w:numId w:val="319"/>
        </w:numPr>
        <w:ind w:right="48" w:firstLine="720"/>
      </w:pPr>
      <w:r>
        <w:t>Redout</w:t>
      </w:r>
    </w:p>
    <w:p w14:paraId="534D93BE" w14:textId="77777777" w:rsidR="00676923" w:rsidRDefault="00000000">
      <w:pPr>
        <w:numPr>
          <w:ilvl w:val="1"/>
          <w:numId w:val="319"/>
        </w:numPr>
        <w:ind w:right="48" w:firstLine="720"/>
      </w:pPr>
      <w:r>
        <w:t>Blackout</w:t>
      </w:r>
    </w:p>
    <w:p w14:paraId="6229B092" w14:textId="77777777" w:rsidR="00676923" w:rsidRDefault="00000000">
      <w:pPr>
        <w:numPr>
          <w:ilvl w:val="0"/>
          <w:numId w:val="319"/>
        </w:numPr>
        <w:spacing w:after="205"/>
        <w:ind w:right="14" w:hanging="720"/>
        <w:jc w:val="left"/>
      </w:pPr>
      <w:r>
        <w:rPr>
          <w:b/>
        </w:rPr>
        <w:t>What are the physiological systems which are involved with motion sickness?</w:t>
      </w:r>
    </w:p>
    <w:p w14:paraId="7467B4FE" w14:textId="77777777" w:rsidR="00676923" w:rsidRDefault="00000000">
      <w:pPr>
        <w:numPr>
          <w:ilvl w:val="1"/>
          <w:numId w:val="321"/>
        </w:numPr>
        <w:spacing w:after="11"/>
        <w:ind w:right="14" w:hanging="720"/>
        <w:jc w:val="left"/>
      </w:pPr>
      <w:r>
        <w:rPr>
          <w:b/>
        </w:rPr>
        <w:t>Auditory</w:t>
      </w:r>
    </w:p>
    <w:p w14:paraId="499759F3" w14:textId="77777777" w:rsidR="00676923" w:rsidRDefault="00000000">
      <w:pPr>
        <w:numPr>
          <w:ilvl w:val="1"/>
          <w:numId w:val="321"/>
        </w:numPr>
        <w:spacing w:after="11"/>
        <w:ind w:right="14" w:hanging="720"/>
        <w:jc w:val="left"/>
      </w:pPr>
      <w:r>
        <w:rPr>
          <w:b/>
        </w:rPr>
        <w:t>Vestibular</w:t>
      </w:r>
    </w:p>
    <w:p w14:paraId="4E62ABD9" w14:textId="77777777" w:rsidR="00676923" w:rsidRDefault="00000000">
      <w:pPr>
        <w:numPr>
          <w:ilvl w:val="1"/>
          <w:numId w:val="321"/>
        </w:numPr>
        <w:spacing w:after="11"/>
        <w:ind w:right="14" w:hanging="720"/>
        <w:jc w:val="left"/>
      </w:pPr>
      <w:r>
        <w:rPr>
          <w:b/>
        </w:rPr>
        <w:t>Visual</w:t>
      </w:r>
    </w:p>
    <w:p w14:paraId="020EEBD6" w14:textId="51114388" w:rsidR="00A27126" w:rsidRPr="00A27126" w:rsidRDefault="00000000">
      <w:pPr>
        <w:numPr>
          <w:ilvl w:val="1"/>
          <w:numId w:val="321"/>
        </w:numPr>
        <w:spacing w:after="205"/>
        <w:ind w:right="14" w:hanging="720"/>
        <w:jc w:val="left"/>
      </w:pPr>
      <w:r>
        <w:rPr>
          <w:b/>
        </w:rPr>
        <w:t>Proprioceptive</w:t>
      </w:r>
    </w:p>
    <w:p w14:paraId="3A67853D" w14:textId="769660DD" w:rsidR="00676923" w:rsidRDefault="00000000">
      <w:pPr>
        <w:numPr>
          <w:ilvl w:val="1"/>
          <w:numId w:val="321"/>
        </w:numPr>
        <w:spacing w:after="205"/>
        <w:ind w:right="14" w:hanging="720"/>
        <w:jc w:val="left"/>
      </w:pPr>
      <w:r>
        <w:rPr>
          <w:b/>
        </w:rPr>
        <w:t>Gastrointestinal</w:t>
      </w:r>
    </w:p>
    <w:p w14:paraId="306F5418" w14:textId="77777777" w:rsidR="00676923" w:rsidRDefault="00000000">
      <w:pPr>
        <w:numPr>
          <w:ilvl w:val="1"/>
          <w:numId w:val="319"/>
        </w:numPr>
        <w:ind w:right="48" w:firstLine="720"/>
      </w:pPr>
      <w:r>
        <w:t>2, 3 &amp; 4</w:t>
      </w:r>
    </w:p>
    <w:p w14:paraId="39F9FBE1" w14:textId="77777777" w:rsidR="00676923" w:rsidRDefault="00000000">
      <w:pPr>
        <w:numPr>
          <w:ilvl w:val="1"/>
          <w:numId w:val="319"/>
        </w:numPr>
        <w:ind w:right="48" w:firstLine="720"/>
      </w:pPr>
      <w:r>
        <w:t>1, 3 &amp; 5</w:t>
      </w:r>
    </w:p>
    <w:p w14:paraId="4640B470" w14:textId="77777777" w:rsidR="00676923" w:rsidRDefault="00000000">
      <w:pPr>
        <w:numPr>
          <w:ilvl w:val="1"/>
          <w:numId w:val="319"/>
        </w:numPr>
        <w:ind w:right="48" w:firstLine="720"/>
      </w:pPr>
      <w:r>
        <w:t>1, 2 &amp; 5</w:t>
      </w:r>
    </w:p>
    <w:p w14:paraId="3B571464" w14:textId="77777777" w:rsidR="00676923" w:rsidRDefault="00000000">
      <w:pPr>
        <w:numPr>
          <w:ilvl w:val="1"/>
          <w:numId w:val="319"/>
        </w:numPr>
        <w:spacing w:after="201"/>
        <w:ind w:right="48" w:firstLine="720"/>
      </w:pPr>
      <w:r>
        <w:t>2, 3, 4 &amp; 5</w:t>
      </w:r>
    </w:p>
    <w:p w14:paraId="16B602CB" w14:textId="77777777" w:rsidR="00676923" w:rsidRDefault="00000000">
      <w:pPr>
        <w:numPr>
          <w:ilvl w:val="0"/>
          <w:numId w:val="319"/>
        </w:numPr>
        <w:spacing w:after="205"/>
        <w:ind w:right="14" w:hanging="720"/>
        <w:jc w:val="left"/>
      </w:pPr>
      <w:r>
        <w:rPr>
          <w:b/>
        </w:rPr>
        <w:t>In tropical regions you should:</w:t>
      </w:r>
    </w:p>
    <w:p w14:paraId="5F95DDA4" w14:textId="77777777" w:rsidR="00676923" w:rsidRDefault="00000000">
      <w:pPr>
        <w:numPr>
          <w:ilvl w:val="1"/>
          <w:numId w:val="319"/>
        </w:numPr>
        <w:ind w:right="48" w:firstLine="720"/>
      </w:pPr>
      <w:r>
        <w:t>ensure you put ice into all cold drinks</w:t>
      </w:r>
    </w:p>
    <w:p w14:paraId="1364C9C0" w14:textId="77777777" w:rsidR="00676923" w:rsidRDefault="00000000">
      <w:pPr>
        <w:numPr>
          <w:ilvl w:val="1"/>
          <w:numId w:val="319"/>
        </w:numPr>
        <w:ind w:right="48" w:firstLine="720"/>
      </w:pPr>
      <w:r>
        <w:t>drink only from sealed containers</w:t>
      </w:r>
    </w:p>
    <w:p w14:paraId="1C9C972E" w14:textId="77777777" w:rsidR="00676923" w:rsidRDefault="00000000">
      <w:pPr>
        <w:numPr>
          <w:ilvl w:val="1"/>
          <w:numId w:val="319"/>
        </w:numPr>
        <w:ind w:right="48" w:firstLine="720"/>
      </w:pPr>
      <w:r>
        <w:t>eat raw vegetables whenever possible</w:t>
      </w:r>
    </w:p>
    <w:p w14:paraId="3E607DAD" w14:textId="77777777" w:rsidR="00676923" w:rsidRDefault="00000000">
      <w:pPr>
        <w:numPr>
          <w:ilvl w:val="1"/>
          <w:numId w:val="319"/>
        </w:numPr>
        <w:spacing w:after="201"/>
        <w:ind w:right="48" w:firstLine="720"/>
      </w:pPr>
      <w:r>
        <w:t>ensure you eat unpeeled fruit because of possible vitamin loss</w:t>
      </w:r>
    </w:p>
    <w:p w14:paraId="16C23802" w14:textId="77777777" w:rsidR="00676923" w:rsidRDefault="00000000">
      <w:pPr>
        <w:numPr>
          <w:ilvl w:val="0"/>
          <w:numId w:val="319"/>
        </w:numPr>
        <w:spacing w:after="205"/>
        <w:ind w:right="14" w:hanging="720"/>
        <w:jc w:val="left"/>
      </w:pPr>
      <w:r>
        <w:rPr>
          <w:b/>
        </w:rPr>
        <w:t xml:space="preserve">Which of the following are among the symptoms of </w:t>
      </w:r>
      <w:proofErr w:type="spellStart"/>
      <w:r>
        <w:rPr>
          <w:b/>
        </w:rPr>
        <w:t>otic</w:t>
      </w:r>
      <w:proofErr w:type="spellEnd"/>
      <w:r>
        <w:rPr>
          <w:b/>
        </w:rPr>
        <w:t xml:space="preserve"> barotrauma in one or both ears?</w:t>
      </w:r>
    </w:p>
    <w:p w14:paraId="33EB5641" w14:textId="77777777" w:rsidR="00676923" w:rsidRDefault="00000000">
      <w:pPr>
        <w:numPr>
          <w:ilvl w:val="1"/>
          <w:numId w:val="319"/>
        </w:numPr>
        <w:ind w:right="48" w:firstLine="720"/>
      </w:pPr>
      <w:r>
        <w:t>Noise</w:t>
      </w:r>
    </w:p>
    <w:p w14:paraId="6658D7EC" w14:textId="77777777" w:rsidR="00676923" w:rsidRDefault="00000000">
      <w:pPr>
        <w:numPr>
          <w:ilvl w:val="1"/>
          <w:numId w:val="319"/>
        </w:numPr>
        <w:ind w:right="48" w:firstLine="720"/>
      </w:pPr>
      <w:r>
        <w:t>Increase of pressure in the ear causing pain</w:t>
      </w:r>
    </w:p>
    <w:p w14:paraId="7960708B" w14:textId="77777777" w:rsidR="00676923" w:rsidRDefault="00000000">
      <w:pPr>
        <w:numPr>
          <w:ilvl w:val="1"/>
          <w:numId w:val="319"/>
        </w:numPr>
        <w:ind w:right="48" w:firstLine="720"/>
      </w:pPr>
      <w:r>
        <w:t>Dizziness</w:t>
      </w:r>
    </w:p>
    <w:p w14:paraId="03CA6F59" w14:textId="77777777" w:rsidR="00676923" w:rsidRDefault="00000000">
      <w:pPr>
        <w:numPr>
          <w:ilvl w:val="1"/>
          <w:numId w:val="319"/>
        </w:numPr>
        <w:spacing w:after="201"/>
        <w:ind w:right="48" w:firstLine="720"/>
      </w:pPr>
      <w:r>
        <w:rPr>
          <w:noProof/>
          <w:color w:val="000000"/>
        </w:rPr>
        <mc:AlternateContent>
          <mc:Choice Requires="wpg">
            <w:drawing>
              <wp:anchor distT="0" distB="0" distL="114300" distR="114300" simplePos="0" relativeHeight="252128256" behindDoc="0" locked="0" layoutInCell="1" allowOverlap="1" wp14:anchorId="7448ABA7" wp14:editId="22EE09D0">
                <wp:simplePos x="0" y="0"/>
                <wp:positionH relativeFrom="page">
                  <wp:posOffset>0</wp:posOffset>
                </wp:positionH>
                <wp:positionV relativeFrom="page">
                  <wp:posOffset>6048006</wp:posOffset>
                </wp:positionV>
                <wp:extent cx="431999" cy="1215706"/>
                <wp:effectExtent l="0" t="0" r="0" b="0"/>
                <wp:wrapSquare wrapText="bothSides"/>
                <wp:docPr id="842942" name="Group 84294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632" name="Shape 93263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006" name="Rectangle 149006"/>
                        <wps:cNvSpPr/>
                        <wps:spPr>
                          <a:xfrm rot="5399999">
                            <a:off x="2649" y="91684"/>
                            <a:ext cx="182423" cy="149891"/>
                          </a:xfrm>
                          <a:prstGeom prst="rect">
                            <a:avLst/>
                          </a:prstGeom>
                          <a:ln>
                            <a:noFill/>
                          </a:ln>
                        </wps:spPr>
                        <wps:txbx>
                          <w:txbxContent>
                            <w:p w14:paraId="1D715F82"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9007" name="Rectangle 149007"/>
                        <wps:cNvSpPr/>
                        <wps:spPr>
                          <a:xfrm rot="5399999">
                            <a:off x="-489556" y="841337"/>
                            <a:ext cx="1166289" cy="161208"/>
                          </a:xfrm>
                          <a:prstGeom prst="rect">
                            <a:avLst/>
                          </a:prstGeom>
                          <a:ln>
                            <a:noFill/>
                          </a:ln>
                        </wps:spPr>
                        <wps:txbx>
                          <w:txbxContent>
                            <w:p w14:paraId="7298EC9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7448ABA7" id="Group 842942" o:spid="_x0000_s3090" style="position:absolute;left:0;text-align:left;margin-left:0;margin-top:476.2pt;width:34pt;height:95.7pt;z-index:252128256;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">
                <v:shape id="Shape 932632" o:spid="_x0000_s309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" path="m,l431999,r,287998l,287998,,e" fillcolor="#181717" stroked="f" strokeweight="0">
                  <v:stroke miterlimit="83231f" joinstyle="miter"/>
                  <v:path arrowok="t" textboxrect="0,0,431999,287998"/>
                </v:shape>
                <v:rect id="Rectangle 149006" o:spid="_x0000_s309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" filled="f" stroked="f">
                  <v:textbox inset="0,0,0,0">
                    <w:txbxContent>
                      <w:p w14:paraId="1D715F82" w14:textId="77777777" w:rsidR="00676923" w:rsidRDefault="00000000">
                        <w:pPr>
                          <w:spacing w:after="160" w:line="259" w:lineRule="auto"/>
                          <w:ind w:left="0" w:firstLine="0"/>
                          <w:jc w:val="left"/>
                        </w:pPr>
                        <w:r>
                          <w:rPr>
                            <w:b/>
                            <w:color w:val="FFFEFD"/>
                            <w:sz w:val="18"/>
                          </w:rPr>
                          <w:t>18</w:t>
                        </w:r>
                      </w:p>
                    </w:txbxContent>
                  </v:textbox>
                </v:rect>
                <v:rect id="Rectangle 149007" o:spid="_x0000_s3093"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" filled="f" stroked="f">
                  <v:textbox inset="0,0,0,0">
                    <w:txbxContent>
                      <w:p w14:paraId="7298EC9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The bends</w:t>
      </w:r>
    </w:p>
    <w:p w14:paraId="081E5D90" w14:textId="77777777" w:rsidR="00676923" w:rsidRDefault="00000000">
      <w:pPr>
        <w:numPr>
          <w:ilvl w:val="0"/>
          <w:numId w:val="319"/>
        </w:numPr>
        <w:spacing w:after="205"/>
        <w:ind w:right="14" w:hanging="720"/>
        <w:jc w:val="left"/>
      </w:pPr>
      <w:r>
        <w:rPr>
          <w:b/>
        </w:rPr>
        <w:t xml:space="preserve">To avoid </w:t>
      </w:r>
      <w:proofErr w:type="spellStart"/>
      <w:r>
        <w:rPr>
          <w:b/>
        </w:rPr>
        <w:t>hypoglycaemia</w:t>
      </w:r>
      <w:proofErr w:type="spellEnd"/>
      <w:r>
        <w:rPr>
          <w:b/>
        </w:rPr>
        <w:t>:</w:t>
      </w:r>
    </w:p>
    <w:p w14:paraId="0FF80195" w14:textId="77777777" w:rsidR="00676923" w:rsidRDefault="00000000">
      <w:pPr>
        <w:numPr>
          <w:ilvl w:val="1"/>
          <w:numId w:val="319"/>
        </w:numPr>
        <w:ind w:right="48" w:firstLine="720"/>
      </w:pPr>
      <w:r>
        <w:t>a pilot should not eat a meal</w:t>
      </w:r>
    </w:p>
    <w:p w14:paraId="3861614F" w14:textId="77777777" w:rsidR="00676923" w:rsidRDefault="00000000">
      <w:pPr>
        <w:numPr>
          <w:ilvl w:val="1"/>
          <w:numId w:val="319"/>
        </w:numPr>
        <w:ind w:right="48" w:firstLine="720"/>
      </w:pPr>
      <w:r>
        <w:t>a pilot should not eat sugar or sweets</w:t>
      </w:r>
    </w:p>
    <w:p w14:paraId="0ADEE5AD" w14:textId="77777777" w:rsidR="00676923" w:rsidRDefault="00000000">
      <w:pPr>
        <w:numPr>
          <w:ilvl w:val="1"/>
          <w:numId w:val="319"/>
        </w:numPr>
        <w:ind w:right="48" w:firstLine="720"/>
      </w:pPr>
      <w:r>
        <w:t>a pilot should eat regularly and ensure a balanced diet</w:t>
      </w:r>
    </w:p>
    <w:p w14:paraId="0D432466" w14:textId="7D6870C3" w:rsidR="00E70EE6" w:rsidRPr="00E70EE6" w:rsidRDefault="00000000">
      <w:pPr>
        <w:numPr>
          <w:ilvl w:val="1"/>
          <w:numId w:val="319"/>
        </w:numPr>
        <w:spacing w:line="429" w:lineRule="auto"/>
        <w:ind w:right="48" w:firstLine="720"/>
      </w:pPr>
      <w:r>
        <w:t>a pilot should eat peanuts because they produce high energy levels</w:t>
      </w:r>
    </w:p>
    <w:p w14:paraId="241DC663" w14:textId="4ADCA217" w:rsidR="00676923" w:rsidRDefault="00000000" w:rsidP="00E70EE6">
      <w:pPr>
        <w:numPr>
          <w:ilvl w:val="0"/>
          <w:numId w:val="319"/>
        </w:numPr>
        <w:spacing w:line="429" w:lineRule="auto"/>
        <w:ind w:right="48" w:firstLine="720"/>
      </w:pPr>
      <w:r>
        <w:rPr>
          <w:b/>
        </w:rPr>
        <w:t>Alcohol is a:</w:t>
      </w:r>
    </w:p>
    <w:p w14:paraId="255081B5" w14:textId="77777777" w:rsidR="00676923" w:rsidRDefault="00000000">
      <w:pPr>
        <w:numPr>
          <w:ilvl w:val="1"/>
          <w:numId w:val="324"/>
        </w:numPr>
        <w:ind w:right="48" w:firstLine="720"/>
      </w:pPr>
      <w:r>
        <w:t>peripheral nervous system stimulant</w:t>
      </w:r>
    </w:p>
    <w:p w14:paraId="1C8CCA02" w14:textId="77777777" w:rsidR="00676923" w:rsidRDefault="00000000">
      <w:pPr>
        <w:numPr>
          <w:ilvl w:val="1"/>
          <w:numId w:val="324"/>
        </w:numPr>
        <w:ind w:right="48" w:firstLine="720"/>
      </w:pPr>
      <w:r>
        <w:t>central nervous system stimulant</w:t>
      </w:r>
    </w:p>
    <w:p w14:paraId="602E6C9E" w14:textId="77777777" w:rsidR="00676923" w:rsidRDefault="00000000">
      <w:pPr>
        <w:numPr>
          <w:ilvl w:val="1"/>
          <w:numId w:val="324"/>
        </w:numPr>
        <w:ind w:right="48" w:firstLine="720"/>
      </w:pPr>
      <w:r>
        <w:t>central nervous system depressant</w:t>
      </w:r>
    </w:p>
    <w:p w14:paraId="5EE7440A" w14:textId="0CC910AF" w:rsidR="00E70EE6" w:rsidRPr="00E70EE6" w:rsidRDefault="00000000">
      <w:pPr>
        <w:numPr>
          <w:ilvl w:val="1"/>
          <w:numId w:val="324"/>
        </w:numPr>
        <w:spacing w:line="429" w:lineRule="auto"/>
        <w:ind w:right="48" w:firstLine="720"/>
      </w:pPr>
      <w:r>
        <w:t>vegetative system stimulant</w:t>
      </w:r>
    </w:p>
    <w:p w14:paraId="7009C495" w14:textId="2ABAE4C6" w:rsidR="00676923" w:rsidRDefault="00000000" w:rsidP="00E70EE6">
      <w:pPr>
        <w:numPr>
          <w:ilvl w:val="0"/>
          <w:numId w:val="324"/>
        </w:numPr>
        <w:spacing w:line="429" w:lineRule="auto"/>
        <w:ind w:right="48" w:firstLine="720"/>
      </w:pPr>
      <w:r>
        <w:rPr>
          <w:b/>
        </w:rPr>
        <w:t>The Flicker Effect:</w:t>
      </w:r>
    </w:p>
    <w:p w14:paraId="41C78A81" w14:textId="77777777" w:rsidR="00676923" w:rsidRDefault="00000000">
      <w:pPr>
        <w:numPr>
          <w:ilvl w:val="1"/>
          <w:numId w:val="322"/>
        </w:numPr>
        <w:ind w:right="48" w:firstLine="720"/>
      </w:pPr>
      <w:r>
        <w:lastRenderedPageBreak/>
        <w:t>rarely causes spatial disorientation in pilots</w:t>
      </w:r>
    </w:p>
    <w:p w14:paraId="1F1952CD" w14:textId="77777777" w:rsidR="00676923" w:rsidRDefault="00000000">
      <w:pPr>
        <w:numPr>
          <w:ilvl w:val="1"/>
          <w:numId w:val="322"/>
        </w:numPr>
        <w:ind w:right="48" w:firstLine="720"/>
      </w:pPr>
      <w:r>
        <w:t>is one of the main causes of spatial disorientation in pilots</w:t>
      </w:r>
    </w:p>
    <w:p w14:paraId="298A5771" w14:textId="77777777" w:rsidR="00676923" w:rsidRDefault="00000000">
      <w:pPr>
        <w:numPr>
          <w:ilvl w:val="1"/>
          <w:numId w:val="322"/>
        </w:numPr>
        <w:ind w:right="48" w:firstLine="720"/>
      </w:pPr>
      <w:r>
        <w:t>can result in severe degradation of visual adaption</w:t>
      </w:r>
    </w:p>
    <w:p w14:paraId="28D23B9F" w14:textId="31FF64EF" w:rsidR="00E70EE6" w:rsidRPr="00E70EE6" w:rsidRDefault="00000000">
      <w:pPr>
        <w:numPr>
          <w:ilvl w:val="1"/>
          <w:numId w:val="322"/>
        </w:numPr>
        <w:spacing w:line="429" w:lineRule="auto"/>
        <w:ind w:right="48" w:firstLine="720"/>
      </w:pPr>
      <w:r>
        <w:t>can result in severe degradation of sensory adaption</w:t>
      </w:r>
      <w:r>
        <w:rPr>
          <w:b/>
        </w:rPr>
        <w:tab/>
      </w:r>
    </w:p>
    <w:p w14:paraId="3B496324" w14:textId="1891B4D0" w:rsidR="00676923" w:rsidRDefault="00000000" w:rsidP="00E70EE6">
      <w:pPr>
        <w:numPr>
          <w:ilvl w:val="0"/>
          <w:numId w:val="322"/>
        </w:numPr>
        <w:spacing w:line="429" w:lineRule="auto"/>
        <w:ind w:right="48" w:firstLine="720"/>
      </w:pPr>
      <w:r>
        <w:rPr>
          <w:b/>
        </w:rPr>
        <w:t>Ozone in a pressurized cabin can be eliminated by:</w:t>
      </w:r>
    </w:p>
    <w:p w14:paraId="096D34CC" w14:textId="77777777" w:rsidR="00676923" w:rsidRDefault="00000000">
      <w:pPr>
        <w:numPr>
          <w:ilvl w:val="1"/>
          <w:numId w:val="323"/>
        </w:numPr>
        <w:ind w:right="48" w:hanging="720"/>
      </w:pPr>
      <w:r>
        <w:t>spraying detergents</w:t>
      </w:r>
    </w:p>
    <w:p w14:paraId="3D8F2BFC" w14:textId="77777777" w:rsidR="00676923" w:rsidRDefault="00000000">
      <w:pPr>
        <w:numPr>
          <w:ilvl w:val="1"/>
          <w:numId w:val="323"/>
        </w:numPr>
        <w:ind w:right="48" w:hanging="720"/>
      </w:pPr>
      <w:r>
        <w:t>climbing to an altitude above 45 000 ft</w:t>
      </w:r>
    </w:p>
    <w:p w14:paraId="38972D07" w14:textId="77777777" w:rsidR="00676923" w:rsidRDefault="00000000">
      <w:pPr>
        <w:numPr>
          <w:ilvl w:val="1"/>
          <w:numId w:val="323"/>
        </w:numPr>
        <w:ind w:right="48" w:hanging="720"/>
      </w:pPr>
      <w:r>
        <w:t>avoiding flights above the equator</w:t>
      </w:r>
    </w:p>
    <w:p w14:paraId="1AA72E27" w14:textId="77777777" w:rsidR="00676923" w:rsidRDefault="00000000">
      <w:pPr>
        <w:numPr>
          <w:ilvl w:val="1"/>
          <w:numId w:val="323"/>
        </w:numPr>
        <w:ind w:right="48" w:hanging="720"/>
      </w:pPr>
      <w:r>
        <w:t>using ozone converters</w:t>
      </w:r>
    </w:p>
    <w:p w14:paraId="1AA24205" w14:textId="77777777" w:rsidR="00676923" w:rsidRDefault="00000000">
      <w:pPr>
        <w:numPr>
          <w:ilvl w:val="0"/>
          <w:numId w:val="325"/>
        </w:numPr>
        <w:spacing w:after="205"/>
        <w:ind w:right="14" w:hanging="720"/>
        <w:jc w:val="left"/>
      </w:pPr>
      <w:r>
        <w:rPr>
          <w:b/>
        </w:rPr>
        <w:t>The first effect on the human being subjected to gradual exposure of high positive radial acceleration is:</w:t>
      </w:r>
    </w:p>
    <w:p w14:paraId="5DCB87F7" w14:textId="77777777" w:rsidR="00676923" w:rsidRDefault="00000000">
      <w:pPr>
        <w:numPr>
          <w:ilvl w:val="1"/>
          <w:numId w:val="325"/>
        </w:numPr>
        <w:ind w:right="48" w:hanging="720"/>
      </w:pPr>
      <w:r>
        <w:t>loss of consciousness</w:t>
      </w:r>
    </w:p>
    <w:p w14:paraId="642BF9E0" w14:textId="77777777" w:rsidR="00676923" w:rsidRDefault="00000000">
      <w:pPr>
        <w:numPr>
          <w:ilvl w:val="1"/>
          <w:numId w:val="325"/>
        </w:numPr>
        <w:ind w:right="48" w:hanging="720"/>
      </w:pPr>
      <w:r>
        <w:t>black out</w:t>
      </w:r>
    </w:p>
    <w:p w14:paraId="061DFCD7" w14:textId="77777777" w:rsidR="00676923" w:rsidRDefault="00000000">
      <w:pPr>
        <w:numPr>
          <w:ilvl w:val="1"/>
          <w:numId w:val="325"/>
        </w:numPr>
        <w:ind w:right="48" w:hanging="720"/>
      </w:pPr>
      <w:r>
        <w:t>red out</w:t>
      </w:r>
    </w:p>
    <w:p w14:paraId="47797E40" w14:textId="77777777" w:rsidR="00676923" w:rsidRDefault="00000000">
      <w:pPr>
        <w:numPr>
          <w:ilvl w:val="1"/>
          <w:numId w:val="325"/>
        </w:numPr>
        <w:spacing w:after="201"/>
        <w:ind w:right="48" w:hanging="720"/>
      </w:pPr>
      <w:r>
        <w:t>grey out</w:t>
      </w:r>
    </w:p>
    <w:p w14:paraId="1AED354B" w14:textId="77777777" w:rsidR="00676923" w:rsidRDefault="00000000">
      <w:pPr>
        <w:numPr>
          <w:ilvl w:val="0"/>
          <w:numId w:val="325"/>
        </w:numPr>
        <w:spacing w:after="205"/>
        <w:ind w:right="14" w:hanging="720"/>
        <w:jc w:val="left"/>
      </w:pPr>
      <w:r>
        <w:rPr>
          <w:b/>
        </w:rPr>
        <w:t>What is the order of symptoms that can be expected due to sustained positive g-forces:</w:t>
      </w:r>
    </w:p>
    <w:p w14:paraId="19224222" w14:textId="77777777" w:rsidR="00676923" w:rsidRDefault="00000000">
      <w:pPr>
        <w:numPr>
          <w:ilvl w:val="1"/>
          <w:numId w:val="325"/>
        </w:numPr>
        <w:ind w:right="48" w:hanging="720"/>
      </w:pPr>
      <w:r>
        <w:t xml:space="preserve">unconsciousness, blackout, </w:t>
      </w:r>
      <w:proofErr w:type="spellStart"/>
      <w:r>
        <w:t>greyout</w:t>
      </w:r>
      <w:proofErr w:type="spellEnd"/>
      <w:r>
        <w:t>, and tunnel vision</w:t>
      </w:r>
    </w:p>
    <w:p w14:paraId="524FDB8E" w14:textId="77777777" w:rsidR="00676923" w:rsidRDefault="00000000">
      <w:pPr>
        <w:numPr>
          <w:ilvl w:val="1"/>
          <w:numId w:val="325"/>
        </w:numPr>
        <w:ind w:right="48" w:hanging="720"/>
      </w:pPr>
      <w:r>
        <w:t xml:space="preserve">unconsciousness, </w:t>
      </w:r>
      <w:proofErr w:type="spellStart"/>
      <w:r>
        <w:t>greyout</w:t>
      </w:r>
      <w:proofErr w:type="spellEnd"/>
      <w:r>
        <w:t>, blackout and tunnel vision</w:t>
      </w:r>
    </w:p>
    <w:p w14:paraId="5CA6C22E" w14:textId="77777777" w:rsidR="00676923" w:rsidRDefault="00000000">
      <w:pPr>
        <w:numPr>
          <w:ilvl w:val="1"/>
          <w:numId w:val="325"/>
        </w:numPr>
        <w:ind w:right="48" w:hanging="720"/>
      </w:pPr>
      <w:r>
        <w:t xml:space="preserve">blackout, </w:t>
      </w:r>
      <w:proofErr w:type="spellStart"/>
      <w:r>
        <w:t>greyout</w:t>
      </w:r>
      <w:proofErr w:type="spellEnd"/>
      <w:r>
        <w:t>, tunnel vision and unconsciousness</w:t>
      </w:r>
    </w:p>
    <w:p w14:paraId="047458A0" w14:textId="77777777" w:rsidR="00676923" w:rsidRDefault="00000000">
      <w:pPr>
        <w:numPr>
          <w:ilvl w:val="1"/>
          <w:numId w:val="325"/>
        </w:numPr>
        <w:spacing w:after="201"/>
        <w:ind w:right="48" w:hanging="720"/>
      </w:pPr>
      <w:proofErr w:type="spellStart"/>
      <w:r>
        <w:t>greyout</w:t>
      </w:r>
      <w:proofErr w:type="spellEnd"/>
      <w:r>
        <w:t>, tunnel vision, blackout and unconsciousness</w:t>
      </w:r>
    </w:p>
    <w:p w14:paraId="7E78938A" w14:textId="77777777" w:rsidR="00676923" w:rsidRDefault="00000000">
      <w:pPr>
        <w:numPr>
          <w:ilvl w:val="0"/>
          <w:numId w:val="325"/>
        </w:numPr>
        <w:spacing w:after="205"/>
        <w:ind w:right="14" w:hanging="720"/>
        <w:jc w:val="left"/>
      </w:pPr>
      <w:r>
        <w:rPr>
          <w:b/>
        </w:rPr>
        <w:t>Concerning barotrauma which of the following statements is true?</w:t>
      </w:r>
    </w:p>
    <w:p w14:paraId="72C115C8" w14:textId="77777777" w:rsidR="00676923" w:rsidRDefault="00000000">
      <w:pPr>
        <w:numPr>
          <w:ilvl w:val="1"/>
          <w:numId w:val="325"/>
        </w:numPr>
        <w:ind w:right="48" w:hanging="720"/>
      </w:pPr>
      <w:r>
        <w:t>Barotrauma is associated with a sink rate which is greater than the ability of the body to balance its internal pressures</w:t>
      </w:r>
    </w:p>
    <w:p w14:paraId="746D9536" w14:textId="77777777" w:rsidR="00676923" w:rsidRDefault="00000000">
      <w:pPr>
        <w:numPr>
          <w:ilvl w:val="1"/>
          <w:numId w:val="325"/>
        </w:numPr>
        <w:ind w:right="48" w:hanging="720"/>
      </w:pPr>
      <w:r>
        <w:t>Barotrauma is caused by pressure differentials between the ambient pressure and the gases in the cavities of the body</w:t>
      </w:r>
    </w:p>
    <w:p w14:paraId="2B0226B0" w14:textId="77777777" w:rsidR="00676923" w:rsidRDefault="00000000">
      <w:pPr>
        <w:numPr>
          <w:ilvl w:val="1"/>
          <w:numId w:val="325"/>
        </w:numPr>
        <w:ind w:right="48" w:hanging="720"/>
      </w:pPr>
      <w:r>
        <w:rPr>
          <w:noProof/>
          <w:color w:val="000000"/>
        </w:rPr>
        <mc:AlternateContent>
          <mc:Choice Requires="wpg">
            <w:drawing>
              <wp:anchor distT="0" distB="0" distL="114300" distR="114300" simplePos="0" relativeHeight="252129280" behindDoc="0" locked="0" layoutInCell="1" allowOverlap="1" wp14:anchorId="20FB2E15" wp14:editId="5F2393F9">
                <wp:simplePos x="0" y="0"/>
                <wp:positionH relativeFrom="page">
                  <wp:posOffset>7128002</wp:posOffset>
                </wp:positionH>
                <wp:positionV relativeFrom="page">
                  <wp:posOffset>6048007</wp:posOffset>
                </wp:positionV>
                <wp:extent cx="432003" cy="1504478"/>
                <wp:effectExtent l="0" t="0" r="0" b="0"/>
                <wp:wrapSquare wrapText="bothSides"/>
                <wp:docPr id="843842" name="Group 843842"/>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9152" name="Shape 14915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250" name="Rectangle 149250"/>
                        <wps:cNvSpPr/>
                        <wps:spPr>
                          <a:xfrm rot="-5399999">
                            <a:off x="125078" y="1383263"/>
                            <a:ext cx="238906" cy="161208"/>
                          </a:xfrm>
                          <a:prstGeom prst="rect">
                            <a:avLst/>
                          </a:prstGeom>
                          <a:ln>
                            <a:noFill/>
                          </a:ln>
                        </wps:spPr>
                        <wps:txbx>
                          <w:txbxContent>
                            <w:p w14:paraId="4B979852"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9154" name="Rectangle 149154"/>
                        <wps:cNvSpPr/>
                        <wps:spPr>
                          <a:xfrm rot="-5399999">
                            <a:off x="-360182" y="610002"/>
                            <a:ext cx="1397183" cy="161208"/>
                          </a:xfrm>
                          <a:prstGeom prst="rect">
                            <a:avLst/>
                          </a:prstGeom>
                          <a:ln>
                            <a:noFill/>
                          </a:ln>
                        </wps:spPr>
                        <wps:txbx>
                          <w:txbxContent>
                            <w:p w14:paraId="5B8EC2F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9155" name="Rectangle 149155"/>
                        <wps:cNvSpPr/>
                        <wps:spPr>
                          <a:xfrm rot="-5399999">
                            <a:off x="246927" y="46420"/>
                            <a:ext cx="182423" cy="149891"/>
                          </a:xfrm>
                          <a:prstGeom prst="rect">
                            <a:avLst/>
                          </a:prstGeom>
                          <a:ln>
                            <a:noFill/>
                          </a:ln>
                        </wps:spPr>
                        <wps:txbx>
                          <w:txbxContent>
                            <w:p w14:paraId="71F26AE7"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20FB2E15" id="Group 843842" o:spid="_x0000_s3094" style="position:absolute;left:0;text-align:left;margin-left:561.25pt;margin-top:476.2pt;width:34pt;height:118.45pt;z-index:252129280;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">
                <v:shape id="Shape 149152" o:spid="_x0000_s309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49250" o:spid="_x0000_s3096"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" filled="f" stroked="f">
                  <v:textbox inset="0,0,0,0">
                    <w:txbxContent>
                      <w:p w14:paraId="4B979852" w14:textId="77777777" w:rsidR="00676923" w:rsidRDefault="00000000">
                        <w:pPr>
                          <w:spacing w:after="160" w:line="259" w:lineRule="auto"/>
                          <w:ind w:left="0" w:firstLine="0"/>
                          <w:jc w:val="left"/>
                        </w:pPr>
                        <w:r>
                          <w:rPr>
                            <w:b/>
                            <w:sz w:val="16"/>
                          </w:rPr>
                          <w:t xml:space="preserve"> </w:t>
                        </w:r>
                      </w:p>
                    </w:txbxContent>
                  </v:textbox>
                </v:rect>
                <v:rect id="Rectangle 149154" o:spid="_x0000_s3097"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" filled="f" stroked="f">
                  <v:textbox inset="0,0,0,0">
                    <w:txbxContent>
                      <w:p w14:paraId="5B8EC2F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9155" o:spid="_x0000_s3098"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" filled="f" stroked="f">
                  <v:textbox inset="0,0,0,0">
                    <w:txbxContent>
                      <w:p w14:paraId="71F26AE7"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Barotrauma is more likely to happen in the ascent than the descent</w:t>
      </w:r>
    </w:p>
    <w:p w14:paraId="1ACDA7D5" w14:textId="6729B5BC" w:rsidR="00C83524" w:rsidRPr="00C83524" w:rsidRDefault="00000000">
      <w:pPr>
        <w:numPr>
          <w:ilvl w:val="1"/>
          <w:numId w:val="325"/>
        </w:numPr>
        <w:spacing w:after="120" w:line="322" w:lineRule="auto"/>
        <w:ind w:right="48" w:hanging="720"/>
      </w:pPr>
      <w:r>
        <w:t>Barotrauma is caused by a decrease in altitude associated with an increase in the partial pressure of oxygen</w:t>
      </w:r>
    </w:p>
    <w:p w14:paraId="0C930156" w14:textId="6EF07BE3" w:rsidR="00676923" w:rsidRDefault="00000000" w:rsidP="00C83524">
      <w:pPr>
        <w:numPr>
          <w:ilvl w:val="0"/>
          <w:numId w:val="325"/>
        </w:numPr>
        <w:spacing w:after="120" w:line="322" w:lineRule="auto"/>
        <w:ind w:right="48" w:hanging="720"/>
      </w:pPr>
      <w:r>
        <w:rPr>
          <w:b/>
        </w:rPr>
        <w:t>Anxiety affects:</w:t>
      </w:r>
    </w:p>
    <w:p w14:paraId="7EA6FA15" w14:textId="77777777" w:rsidR="00676923" w:rsidRDefault="00000000">
      <w:pPr>
        <w:numPr>
          <w:ilvl w:val="1"/>
          <w:numId w:val="326"/>
        </w:numPr>
        <w:spacing w:after="11"/>
        <w:ind w:right="14" w:hanging="720"/>
        <w:jc w:val="left"/>
      </w:pPr>
      <w:r>
        <w:rPr>
          <w:b/>
        </w:rPr>
        <w:t>judgement</w:t>
      </w:r>
    </w:p>
    <w:p w14:paraId="66D50085" w14:textId="77777777" w:rsidR="00676923" w:rsidRDefault="00000000">
      <w:pPr>
        <w:numPr>
          <w:ilvl w:val="1"/>
          <w:numId w:val="326"/>
        </w:numPr>
        <w:spacing w:after="11"/>
        <w:ind w:right="14" w:hanging="720"/>
        <w:jc w:val="left"/>
      </w:pPr>
      <w:r>
        <w:rPr>
          <w:b/>
        </w:rPr>
        <w:t>attention</w:t>
      </w:r>
    </w:p>
    <w:p w14:paraId="1481E920" w14:textId="77777777" w:rsidR="00676923" w:rsidRDefault="00000000">
      <w:pPr>
        <w:numPr>
          <w:ilvl w:val="1"/>
          <w:numId w:val="326"/>
        </w:numPr>
        <w:spacing w:after="11"/>
        <w:ind w:right="14" w:hanging="720"/>
        <w:jc w:val="left"/>
      </w:pPr>
      <w:r>
        <w:rPr>
          <w:b/>
        </w:rPr>
        <w:t>memory</w:t>
      </w:r>
    </w:p>
    <w:p w14:paraId="56D93F4C" w14:textId="77777777" w:rsidR="00676923" w:rsidRDefault="00000000">
      <w:pPr>
        <w:numPr>
          <w:ilvl w:val="1"/>
          <w:numId w:val="326"/>
        </w:numPr>
        <w:spacing w:after="205"/>
        <w:ind w:right="14" w:hanging="720"/>
        <w:jc w:val="left"/>
      </w:pPr>
      <w:r>
        <w:rPr>
          <w:b/>
        </w:rPr>
        <w:t>concentration</w:t>
      </w:r>
    </w:p>
    <w:p w14:paraId="675E3C2B" w14:textId="77777777" w:rsidR="00676923" w:rsidRDefault="00000000">
      <w:pPr>
        <w:numPr>
          <w:ilvl w:val="1"/>
          <w:numId w:val="327"/>
        </w:numPr>
        <w:ind w:right="48" w:hanging="720"/>
      </w:pPr>
      <w:r>
        <w:t>1 &amp; 2 only</w:t>
      </w:r>
    </w:p>
    <w:p w14:paraId="25373D9A" w14:textId="77777777" w:rsidR="00676923" w:rsidRDefault="00000000">
      <w:pPr>
        <w:numPr>
          <w:ilvl w:val="1"/>
          <w:numId w:val="327"/>
        </w:numPr>
        <w:ind w:right="48" w:hanging="720"/>
      </w:pPr>
      <w:r>
        <w:t>1 only</w:t>
      </w:r>
    </w:p>
    <w:p w14:paraId="5342F9B6" w14:textId="77777777" w:rsidR="00676923" w:rsidRDefault="00000000">
      <w:pPr>
        <w:numPr>
          <w:ilvl w:val="1"/>
          <w:numId w:val="327"/>
        </w:numPr>
        <w:ind w:right="48" w:hanging="720"/>
      </w:pPr>
      <w:r>
        <w:t>1, 2 &amp; 4</w:t>
      </w:r>
    </w:p>
    <w:p w14:paraId="4B72A0DF" w14:textId="77777777" w:rsidR="00676923" w:rsidRDefault="00000000">
      <w:pPr>
        <w:numPr>
          <w:ilvl w:val="1"/>
          <w:numId w:val="327"/>
        </w:numPr>
        <w:spacing w:after="201"/>
        <w:ind w:right="48" w:hanging="720"/>
      </w:pPr>
      <w:r>
        <w:t>all</w:t>
      </w:r>
    </w:p>
    <w:p w14:paraId="0792581E" w14:textId="77777777" w:rsidR="00676923" w:rsidRDefault="00000000">
      <w:pPr>
        <w:numPr>
          <w:ilvl w:val="0"/>
          <w:numId w:val="328"/>
        </w:numPr>
        <w:spacing w:after="205"/>
        <w:ind w:right="14" w:hanging="720"/>
        <w:jc w:val="left"/>
      </w:pPr>
      <w:r>
        <w:rPr>
          <w:b/>
        </w:rPr>
        <w:lastRenderedPageBreak/>
        <w:t>Hypothermia causes a:</w:t>
      </w:r>
    </w:p>
    <w:p w14:paraId="144B26DB" w14:textId="77777777" w:rsidR="00676923" w:rsidRDefault="00000000">
      <w:pPr>
        <w:numPr>
          <w:ilvl w:val="1"/>
          <w:numId w:val="328"/>
        </w:numPr>
        <w:ind w:right="48" w:hanging="720"/>
      </w:pPr>
      <w:r>
        <w:t>decrease in the demand for oxygen</w:t>
      </w:r>
    </w:p>
    <w:p w14:paraId="221E5CA1" w14:textId="77777777" w:rsidR="00676923" w:rsidRDefault="00000000">
      <w:pPr>
        <w:numPr>
          <w:ilvl w:val="1"/>
          <w:numId w:val="328"/>
        </w:numPr>
        <w:ind w:right="48" w:hanging="720"/>
      </w:pPr>
      <w:r>
        <w:t>increase in the demand for oxygen and eventually lends to unconsciousness</w:t>
      </w:r>
    </w:p>
    <w:p w14:paraId="01D44164" w14:textId="77777777" w:rsidR="00676923" w:rsidRDefault="00000000">
      <w:pPr>
        <w:numPr>
          <w:ilvl w:val="1"/>
          <w:numId w:val="328"/>
        </w:numPr>
        <w:ind w:right="48" w:hanging="720"/>
      </w:pPr>
      <w:r>
        <w:t>increase in the demand for oxygen</w:t>
      </w:r>
    </w:p>
    <w:p w14:paraId="46DD55F2" w14:textId="77777777" w:rsidR="00676923" w:rsidRDefault="00000000">
      <w:pPr>
        <w:numPr>
          <w:ilvl w:val="1"/>
          <w:numId w:val="328"/>
        </w:numPr>
        <w:ind w:right="48" w:hanging="720"/>
      </w:pPr>
      <w:r>
        <w:t>none of the above</w:t>
      </w:r>
    </w:p>
    <w:p w14:paraId="3436FCBC" w14:textId="77777777" w:rsidR="00676923" w:rsidRDefault="00000000">
      <w:pPr>
        <w:numPr>
          <w:ilvl w:val="0"/>
          <w:numId w:val="328"/>
        </w:numPr>
        <w:spacing w:after="205"/>
        <w:ind w:right="14" w:hanging="720"/>
        <w:jc w:val="left"/>
      </w:pPr>
      <w:r>
        <w:rPr>
          <w:b/>
        </w:rPr>
        <w:t>Which, if any, of the following is/are true?</w:t>
      </w:r>
    </w:p>
    <w:p w14:paraId="3C8A7E48" w14:textId="77777777" w:rsidR="00676923" w:rsidRDefault="00000000">
      <w:pPr>
        <w:numPr>
          <w:ilvl w:val="1"/>
          <w:numId w:val="329"/>
        </w:numPr>
        <w:spacing w:after="11"/>
        <w:ind w:right="14" w:hanging="720"/>
        <w:jc w:val="left"/>
      </w:pPr>
      <w:r>
        <w:rPr>
          <w:b/>
        </w:rPr>
        <w:t>Psychosomatic refers to the interrelationship of mind and body</w:t>
      </w:r>
    </w:p>
    <w:p w14:paraId="281B5CA9" w14:textId="77777777" w:rsidR="00676923" w:rsidRDefault="00000000">
      <w:pPr>
        <w:numPr>
          <w:ilvl w:val="1"/>
          <w:numId w:val="329"/>
        </w:numPr>
        <w:spacing w:after="0"/>
        <w:ind w:right="14" w:hanging="720"/>
        <w:jc w:val="left"/>
      </w:pPr>
      <w:r>
        <w:rPr>
          <w:b/>
        </w:rPr>
        <w:t>Psychosomatic refers to a psychological reaction to an outside stimulus causing physiological change/changes</w:t>
      </w:r>
    </w:p>
    <w:p w14:paraId="3CBE8454" w14:textId="77777777" w:rsidR="00676923" w:rsidRDefault="00000000">
      <w:pPr>
        <w:numPr>
          <w:ilvl w:val="1"/>
          <w:numId w:val="329"/>
        </w:numPr>
        <w:spacing w:after="0"/>
        <w:ind w:right="14" w:hanging="720"/>
        <w:jc w:val="left"/>
      </w:pPr>
      <w:r>
        <w:rPr>
          <w:b/>
        </w:rPr>
        <w:t>Psychosomatic problems are not common among the pilot community due to the high standard of selection</w:t>
      </w:r>
    </w:p>
    <w:p w14:paraId="73E7688C" w14:textId="77777777" w:rsidR="00676923" w:rsidRDefault="00000000">
      <w:pPr>
        <w:numPr>
          <w:ilvl w:val="1"/>
          <w:numId w:val="329"/>
        </w:numPr>
        <w:spacing w:after="205"/>
        <w:ind w:right="14" w:hanging="720"/>
        <w:jc w:val="left"/>
      </w:pPr>
      <w:r>
        <w:rPr>
          <w:b/>
        </w:rPr>
        <w:t>Psychosomatic problems can be cured by counselling</w:t>
      </w:r>
    </w:p>
    <w:p w14:paraId="0FA2C17E" w14:textId="77777777" w:rsidR="00676923" w:rsidRDefault="00000000">
      <w:pPr>
        <w:numPr>
          <w:ilvl w:val="1"/>
          <w:numId w:val="328"/>
        </w:numPr>
        <w:ind w:right="48" w:hanging="720"/>
      </w:pPr>
      <w:r>
        <w:t>1 and 3</w:t>
      </w:r>
    </w:p>
    <w:p w14:paraId="71E5B133" w14:textId="77777777" w:rsidR="00676923" w:rsidRDefault="00000000">
      <w:pPr>
        <w:numPr>
          <w:ilvl w:val="1"/>
          <w:numId w:val="328"/>
        </w:numPr>
        <w:ind w:right="48" w:hanging="720"/>
      </w:pPr>
      <w:r>
        <w:t>None are correct</w:t>
      </w:r>
    </w:p>
    <w:p w14:paraId="13CBD4BC" w14:textId="77777777" w:rsidR="00676923" w:rsidRDefault="00000000">
      <w:pPr>
        <w:numPr>
          <w:ilvl w:val="1"/>
          <w:numId w:val="328"/>
        </w:numPr>
        <w:ind w:right="48" w:hanging="720"/>
      </w:pPr>
      <w:r>
        <w:t>3 and 4</w:t>
      </w:r>
    </w:p>
    <w:p w14:paraId="0DACF6A8" w14:textId="77777777" w:rsidR="00676923" w:rsidRDefault="00000000">
      <w:pPr>
        <w:numPr>
          <w:ilvl w:val="1"/>
          <w:numId w:val="328"/>
        </w:numPr>
        <w:spacing w:after="201"/>
        <w:ind w:right="48" w:hanging="720"/>
      </w:pPr>
      <w:r>
        <w:t>1 and 2</w:t>
      </w:r>
    </w:p>
    <w:p w14:paraId="3F7F5403" w14:textId="77777777" w:rsidR="00676923" w:rsidRDefault="00000000">
      <w:pPr>
        <w:numPr>
          <w:ilvl w:val="0"/>
          <w:numId w:val="328"/>
        </w:numPr>
        <w:spacing w:after="205"/>
        <w:ind w:right="14" w:hanging="720"/>
        <w:jc w:val="left"/>
      </w:pPr>
      <w:r>
        <w:rPr>
          <w:b/>
        </w:rPr>
        <w:t>With reference to humidity:</w:t>
      </w:r>
    </w:p>
    <w:p w14:paraId="12C6CDC9" w14:textId="77777777" w:rsidR="00676923" w:rsidRDefault="00000000">
      <w:pPr>
        <w:numPr>
          <w:ilvl w:val="1"/>
          <w:numId w:val="331"/>
        </w:numPr>
        <w:spacing w:after="11"/>
        <w:ind w:right="14" w:hanging="720"/>
        <w:jc w:val="left"/>
      </w:pPr>
      <w:r>
        <w:rPr>
          <w:b/>
        </w:rPr>
        <w:t>40 - 60% is optimal</w:t>
      </w:r>
    </w:p>
    <w:p w14:paraId="6FD15190" w14:textId="77777777" w:rsidR="00676923" w:rsidRDefault="00000000">
      <w:pPr>
        <w:numPr>
          <w:ilvl w:val="1"/>
          <w:numId w:val="331"/>
        </w:numPr>
        <w:spacing w:after="11"/>
        <w:ind w:right="14" w:hanging="720"/>
        <w:jc w:val="left"/>
      </w:pPr>
      <w:r>
        <w:rPr>
          <w:b/>
        </w:rPr>
        <w:t>cabin humidity is normally 5% - 15%</w:t>
      </w:r>
    </w:p>
    <w:p w14:paraId="3FF9AF50" w14:textId="249A57D0" w:rsidR="00BF4100" w:rsidRPr="00BF4100" w:rsidRDefault="00000000">
      <w:pPr>
        <w:numPr>
          <w:ilvl w:val="1"/>
          <w:numId w:val="331"/>
        </w:numPr>
        <w:spacing w:after="205"/>
        <w:ind w:right="14" w:hanging="720"/>
        <w:jc w:val="left"/>
      </w:pPr>
      <w:r>
        <w:rPr>
          <w:b/>
        </w:rPr>
        <w:t>dehydration will affect crew performance</w:t>
      </w:r>
    </w:p>
    <w:p w14:paraId="4C32EE55" w14:textId="6E54A2E2" w:rsidR="00676923" w:rsidRDefault="00000000">
      <w:pPr>
        <w:numPr>
          <w:ilvl w:val="1"/>
          <w:numId w:val="331"/>
        </w:numPr>
        <w:spacing w:after="205"/>
        <w:ind w:right="14" w:hanging="720"/>
        <w:jc w:val="left"/>
      </w:pPr>
      <w:r>
        <w:rPr>
          <w:b/>
        </w:rPr>
        <w:t>humidity has no effect on crew performance</w:t>
      </w:r>
    </w:p>
    <w:p w14:paraId="58EE17CE" w14:textId="77777777" w:rsidR="00676923" w:rsidRDefault="00000000">
      <w:pPr>
        <w:numPr>
          <w:ilvl w:val="1"/>
          <w:numId w:val="328"/>
        </w:numPr>
        <w:ind w:right="48" w:hanging="720"/>
      </w:pPr>
      <w:r>
        <w:t>1 &amp; 4 are correct</w:t>
      </w:r>
    </w:p>
    <w:p w14:paraId="41142D60" w14:textId="77777777" w:rsidR="00676923" w:rsidRDefault="00000000">
      <w:pPr>
        <w:numPr>
          <w:ilvl w:val="1"/>
          <w:numId w:val="328"/>
        </w:numPr>
        <w:ind w:right="48" w:hanging="720"/>
      </w:pPr>
      <w:r>
        <w:t>1, 2 and 3 are correct</w:t>
      </w:r>
    </w:p>
    <w:p w14:paraId="3E1D9929" w14:textId="77777777" w:rsidR="00676923" w:rsidRDefault="00000000">
      <w:pPr>
        <w:numPr>
          <w:ilvl w:val="1"/>
          <w:numId w:val="328"/>
        </w:numPr>
        <w:ind w:right="48" w:hanging="720"/>
      </w:pPr>
      <w:r>
        <w:t>2 &amp; 4 are correct</w:t>
      </w:r>
    </w:p>
    <w:p w14:paraId="10899935" w14:textId="77777777" w:rsidR="00676923" w:rsidRDefault="00000000">
      <w:pPr>
        <w:numPr>
          <w:ilvl w:val="1"/>
          <w:numId w:val="328"/>
        </w:numPr>
        <w:spacing w:after="201"/>
        <w:ind w:right="48" w:hanging="720"/>
      </w:pPr>
      <w:r>
        <w:t>only 3 is correct</w:t>
      </w:r>
    </w:p>
    <w:p w14:paraId="09C73B88" w14:textId="77777777" w:rsidR="00676923" w:rsidRDefault="00000000">
      <w:pPr>
        <w:numPr>
          <w:ilvl w:val="0"/>
          <w:numId w:val="328"/>
        </w:numPr>
        <w:spacing w:after="205"/>
        <w:ind w:right="14" w:hanging="720"/>
        <w:jc w:val="left"/>
      </w:pPr>
      <w:r>
        <w:rPr>
          <w:noProof/>
          <w:color w:val="000000"/>
        </w:rPr>
        <mc:AlternateContent>
          <mc:Choice Requires="wpg">
            <w:drawing>
              <wp:anchor distT="0" distB="0" distL="114300" distR="114300" simplePos="0" relativeHeight="252130304" behindDoc="0" locked="0" layoutInCell="1" allowOverlap="1" wp14:anchorId="72F0A812" wp14:editId="156CBAF8">
                <wp:simplePos x="0" y="0"/>
                <wp:positionH relativeFrom="page">
                  <wp:posOffset>0</wp:posOffset>
                </wp:positionH>
                <wp:positionV relativeFrom="page">
                  <wp:posOffset>6048006</wp:posOffset>
                </wp:positionV>
                <wp:extent cx="431999" cy="1215706"/>
                <wp:effectExtent l="0" t="0" r="0" b="0"/>
                <wp:wrapSquare wrapText="bothSides"/>
                <wp:docPr id="844192" name="Group 84419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676" name="Shape 93267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274" name="Rectangle 149274"/>
                        <wps:cNvSpPr/>
                        <wps:spPr>
                          <a:xfrm rot="5399999">
                            <a:off x="2649" y="91684"/>
                            <a:ext cx="182423" cy="149891"/>
                          </a:xfrm>
                          <a:prstGeom prst="rect">
                            <a:avLst/>
                          </a:prstGeom>
                          <a:ln>
                            <a:noFill/>
                          </a:ln>
                        </wps:spPr>
                        <wps:txbx>
                          <w:txbxContent>
                            <w:p w14:paraId="11F05C7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9275" name="Rectangle 149275"/>
                        <wps:cNvSpPr/>
                        <wps:spPr>
                          <a:xfrm rot="5399999">
                            <a:off x="-489556" y="841337"/>
                            <a:ext cx="1166289" cy="161208"/>
                          </a:xfrm>
                          <a:prstGeom prst="rect">
                            <a:avLst/>
                          </a:prstGeom>
                          <a:ln>
                            <a:noFill/>
                          </a:ln>
                        </wps:spPr>
                        <wps:txbx>
                          <w:txbxContent>
                            <w:p w14:paraId="0C833574"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72F0A812" id="Group 844192" o:spid="_x0000_s3099" style="position:absolute;left:0;text-align:left;margin-left:0;margin-top:476.2pt;width:34pt;height:95.7pt;z-index:252130304;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">
                <v:shape id="Shape 932676" o:spid="_x0000_s310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" path="m,l431999,r,287998l,287998,,e" fillcolor="#181717" stroked="f" strokeweight="0">
                  <v:stroke miterlimit="83231f" joinstyle="miter"/>
                  <v:path arrowok="t" textboxrect="0,0,431999,287998"/>
                </v:shape>
                <v:rect id="Rectangle 149274" o:spid="_x0000_s310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" filled="f" stroked="f">
                  <v:textbox inset="0,0,0,0">
                    <w:txbxContent>
                      <w:p w14:paraId="11F05C71" w14:textId="77777777" w:rsidR="00676923" w:rsidRDefault="00000000">
                        <w:pPr>
                          <w:spacing w:after="160" w:line="259" w:lineRule="auto"/>
                          <w:ind w:left="0" w:firstLine="0"/>
                          <w:jc w:val="left"/>
                        </w:pPr>
                        <w:r>
                          <w:rPr>
                            <w:b/>
                            <w:color w:val="FFFEFD"/>
                            <w:sz w:val="18"/>
                          </w:rPr>
                          <w:t>18</w:t>
                        </w:r>
                      </w:p>
                    </w:txbxContent>
                  </v:textbox>
                </v:rect>
                <v:rect id="Rectangle 149275" o:spid="_x0000_s3102"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" filled="f" stroked="f">
                  <v:textbox inset="0,0,0,0">
                    <w:txbxContent>
                      <w:p w14:paraId="0C833574"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Above and below what body temperatures will there be there be a degradation of mental and physical capabilities?</w:t>
      </w:r>
    </w:p>
    <w:p w14:paraId="3B438981" w14:textId="77777777" w:rsidR="00676923" w:rsidRDefault="00000000">
      <w:pPr>
        <w:numPr>
          <w:ilvl w:val="1"/>
          <w:numId w:val="328"/>
        </w:numPr>
        <w:ind w:right="48" w:hanging="720"/>
      </w:pPr>
      <w:r>
        <w:t xml:space="preserve">Above 38°C </w:t>
      </w:r>
      <w:r>
        <w:tab/>
        <w:t>Below 35°C</w:t>
      </w:r>
    </w:p>
    <w:p w14:paraId="28FEDD13" w14:textId="77777777" w:rsidR="00676923" w:rsidRDefault="00000000">
      <w:pPr>
        <w:numPr>
          <w:ilvl w:val="1"/>
          <w:numId w:val="328"/>
        </w:numPr>
        <w:ind w:right="48" w:hanging="720"/>
      </w:pPr>
      <w:r>
        <w:t xml:space="preserve">Above 36°C </w:t>
      </w:r>
      <w:r>
        <w:tab/>
        <w:t>Below 35°C</w:t>
      </w:r>
    </w:p>
    <w:p w14:paraId="5473F91E" w14:textId="77777777" w:rsidR="00676923" w:rsidRDefault="00000000">
      <w:pPr>
        <w:numPr>
          <w:ilvl w:val="1"/>
          <w:numId w:val="328"/>
        </w:numPr>
        <w:ind w:right="48" w:hanging="720"/>
      </w:pPr>
      <w:r>
        <w:t xml:space="preserve">Above 38°C </w:t>
      </w:r>
      <w:r>
        <w:tab/>
        <w:t>Below 27°C</w:t>
      </w:r>
    </w:p>
    <w:p w14:paraId="0028DE3A" w14:textId="77777777" w:rsidR="00676923" w:rsidRDefault="00000000">
      <w:pPr>
        <w:numPr>
          <w:ilvl w:val="1"/>
          <w:numId w:val="328"/>
        </w:numPr>
        <w:spacing w:after="201"/>
        <w:ind w:right="48" w:hanging="720"/>
      </w:pPr>
      <w:r>
        <w:t xml:space="preserve">Above 36°C </w:t>
      </w:r>
      <w:r>
        <w:tab/>
        <w:t>Below 25°C</w:t>
      </w:r>
    </w:p>
    <w:p w14:paraId="3AE200E2" w14:textId="77777777" w:rsidR="00676923" w:rsidRDefault="00000000">
      <w:pPr>
        <w:numPr>
          <w:ilvl w:val="0"/>
          <w:numId w:val="328"/>
        </w:numPr>
        <w:spacing w:after="205"/>
        <w:ind w:right="14" w:hanging="720"/>
        <w:jc w:val="left"/>
      </w:pPr>
      <w:r>
        <w:rPr>
          <w:b/>
        </w:rPr>
        <w:t>When faced with a problem a pilot should:</w:t>
      </w:r>
    </w:p>
    <w:p w14:paraId="0B489F38" w14:textId="77777777" w:rsidR="00676923" w:rsidRDefault="00000000">
      <w:pPr>
        <w:numPr>
          <w:ilvl w:val="1"/>
          <w:numId w:val="328"/>
        </w:numPr>
        <w:ind w:right="48" w:hanging="720"/>
      </w:pPr>
      <w:r>
        <w:t>take as much time as he/she needs within the available time to make up his/ her mind</w:t>
      </w:r>
    </w:p>
    <w:p w14:paraId="7C10E348" w14:textId="77777777" w:rsidR="00676923" w:rsidRDefault="00000000">
      <w:pPr>
        <w:numPr>
          <w:ilvl w:val="1"/>
          <w:numId w:val="328"/>
        </w:numPr>
        <w:ind w:right="48" w:hanging="720"/>
      </w:pPr>
      <w:r>
        <w:t>make up his/her mind as quickly as possible to give as much spare time as possible</w:t>
      </w:r>
    </w:p>
    <w:p w14:paraId="2EEC4D59" w14:textId="77777777" w:rsidR="00676923" w:rsidRDefault="00000000">
      <w:pPr>
        <w:numPr>
          <w:ilvl w:val="1"/>
          <w:numId w:val="328"/>
        </w:numPr>
        <w:ind w:right="48" w:hanging="720"/>
      </w:pPr>
      <w:r>
        <w:t>make up his/her mind before consulting other crew members</w:t>
      </w:r>
    </w:p>
    <w:p w14:paraId="698A49DA" w14:textId="62F7BC39" w:rsidR="00C83524" w:rsidRDefault="00000000">
      <w:pPr>
        <w:numPr>
          <w:ilvl w:val="1"/>
          <w:numId w:val="328"/>
        </w:numPr>
        <w:spacing w:line="429" w:lineRule="auto"/>
        <w:ind w:right="48" w:hanging="720"/>
      </w:pPr>
      <w:r>
        <w:t>wait until the last minute to make up his/her mind</w:t>
      </w:r>
    </w:p>
    <w:p w14:paraId="0A0A5592" w14:textId="1BF8D35D" w:rsidR="00A10070" w:rsidRDefault="00A10070" w:rsidP="00A10070">
      <w:pPr>
        <w:numPr>
          <w:ilvl w:val="0"/>
          <w:numId w:val="328"/>
        </w:numPr>
        <w:spacing w:after="205"/>
        <w:ind w:right="14" w:hanging="720"/>
        <w:jc w:val="left"/>
      </w:pPr>
      <w:r>
        <w:rPr>
          <w:b/>
        </w:rPr>
        <w:lastRenderedPageBreak/>
        <w:t>W</w:t>
      </w:r>
      <w:r>
        <w:rPr>
          <w:b/>
        </w:rPr>
        <w:t>hich of the following statements are correct</w:t>
      </w:r>
      <w:r>
        <w:rPr>
          <w:b/>
        </w:rPr>
        <w:t>:</w:t>
      </w:r>
    </w:p>
    <w:p w14:paraId="4981851A" w14:textId="3AEDFD66" w:rsidR="00A10070" w:rsidRDefault="00A10070" w:rsidP="00A10070">
      <w:pPr>
        <w:numPr>
          <w:ilvl w:val="1"/>
          <w:numId w:val="331"/>
        </w:numPr>
        <w:spacing w:after="11"/>
        <w:ind w:right="14" w:hanging="720"/>
        <w:jc w:val="left"/>
      </w:pPr>
      <w:r>
        <w:rPr>
          <w:b/>
        </w:rPr>
        <w:t>Psychosomatic stress causes physiological symptoms to have psychological effects</w:t>
      </w:r>
    </w:p>
    <w:p w14:paraId="08DBFFBB" w14:textId="1DC68363" w:rsidR="00A10070" w:rsidRDefault="00A10070" w:rsidP="00A10070">
      <w:pPr>
        <w:numPr>
          <w:ilvl w:val="1"/>
          <w:numId w:val="331"/>
        </w:numPr>
        <w:spacing w:after="11"/>
        <w:ind w:right="14" w:hanging="720"/>
        <w:jc w:val="left"/>
      </w:pPr>
      <w:r>
        <w:rPr>
          <w:b/>
        </w:rPr>
        <w:t>Psychosomatic stress hardly affects aviation because of good crew selection procedures</w:t>
      </w:r>
    </w:p>
    <w:p w14:paraId="6E7C5836" w14:textId="3BD6A95F" w:rsidR="00A10070" w:rsidRDefault="00A10070" w:rsidP="00A10070">
      <w:pPr>
        <w:numPr>
          <w:ilvl w:val="1"/>
          <w:numId w:val="328"/>
        </w:numPr>
        <w:ind w:right="48" w:hanging="720"/>
      </w:pPr>
      <w:r>
        <w:t xml:space="preserve">1 &amp; </w:t>
      </w:r>
      <w:r>
        <w:t>2</w:t>
      </w:r>
    </w:p>
    <w:p w14:paraId="33510CC0" w14:textId="418FAAD0" w:rsidR="00A10070" w:rsidRDefault="00A10070" w:rsidP="00A10070">
      <w:pPr>
        <w:numPr>
          <w:ilvl w:val="1"/>
          <w:numId w:val="328"/>
        </w:numPr>
        <w:ind w:right="48" w:hanging="720"/>
      </w:pPr>
      <w:r>
        <w:t>neither</w:t>
      </w:r>
    </w:p>
    <w:p w14:paraId="4762E243" w14:textId="7C931029" w:rsidR="00A10070" w:rsidRDefault="00A10070" w:rsidP="00A10070">
      <w:pPr>
        <w:numPr>
          <w:ilvl w:val="1"/>
          <w:numId w:val="328"/>
        </w:numPr>
        <w:ind w:right="48" w:hanging="720"/>
      </w:pPr>
      <w:r>
        <w:t>1 only</w:t>
      </w:r>
    </w:p>
    <w:p w14:paraId="378F0D3E" w14:textId="2E6FC38B" w:rsidR="00A10070" w:rsidRDefault="00A10070" w:rsidP="00A10070">
      <w:pPr>
        <w:numPr>
          <w:ilvl w:val="1"/>
          <w:numId w:val="328"/>
        </w:numPr>
        <w:spacing w:after="201"/>
        <w:ind w:right="48" w:hanging="720"/>
      </w:pPr>
      <w:r>
        <w:t>2 only</w:t>
      </w:r>
    </w:p>
    <w:p w14:paraId="7800C501" w14:textId="23D052EF" w:rsidR="00A10070" w:rsidRPr="00C83524" w:rsidRDefault="00A10070" w:rsidP="00A10070">
      <w:pPr>
        <w:spacing w:line="429" w:lineRule="auto"/>
        <w:ind w:right="48"/>
      </w:pPr>
    </w:p>
    <w:p w14:paraId="07671A6C" w14:textId="3A85F9BA" w:rsidR="00573523" w:rsidRDefault="00573523" w:rsidP="00573523">
      <w:pPr>
        <w:numPr>
          <w:ilvl w:val="0"/>
          <w:numId w:val="328"/>
        </w:numPr>
        <w:spacing w:line="429" w:lineRule="auto"/>
        <w:ind w:right="48" w:hanging="720"/>
        <w:rPr>
          <w:bCs/>
        </w:rPr>
      </w:pPr>
      <w:r>
        <w:rPr>
          <w:bCs/>
        </w:rPr>
        <w:t>Stressors are:</w:t>
      </w:r>
    </w:p>
    <w:p w14:paraId="24A30381" w14:textId="60C91A91" w:rsidR="00573523" w:rsidRDefault="00573523" w:rsidP="00573523">
      <w:pPr>
        <w:numPr>
          <w:ilvl w:val="1"/>
          <w:numId w:val="328"/>
        </w:numPr>
        <w:spacing w:line="429" w:lineRule="auto"/>
        <w:ind w:right="48" w:hanging="720"/>
        <w:rPr>
          <w:bCs/>
        </w:rPr>
      </w:pPr>
      <w:r>
        <w:rPr>
          <w:bCs/>
        </w:rPr>
        <w:t>External factors only</w:t>
      </w:r>
    </w:p>
    <w:p w14:paraId="74B16845" w14:textId="4845C3DA" w:rsidR="00573523" w:rsidRDefault="00573523" w:rsidP="00573523">
      <w:pPr>
        <w:numPr>
          <w:ilvl w:val="1"/>
          <w:numId w:val="328"/>
        </w:numPr>
        <w:spacing w:line="429" w:lineRule="auto"/>
        <w:ind w:right="48" w:hanging="720"/>
        <w:rPr>
          <w:bCs/>
        </w:rPr>
      </w:pPr>
      <w:r>
        <w:rPr>
          <w:bCs/>
        </w:rPr>
        <w:t>Internal factors only</w:t>
      </w:r>
    </w:p>
    <w:p w14:paraId="78A55BDA" w14:textId="652D1DDA" w:rsidR="00573523" w:rsidRDefault="00573523" w:rsidP="00573523">
      <w:pPr>
        <w:numPr>
          <w:ilvl w:val="1"/>
          <w:numId w:val="328"/>
        </w:numPr>
        <w:spacing w:line="429" w:lineRule="auto"/>
        <w:ind w:right="48" w:hanging="720"/>
        <w:rPr>
          <w:bCs/>
        </w:rPr>
      </w:pPr>
      <w:r>
        <w:rPr>
          <w:bCs/>
        </w:rPr>
        <w:t>Both external and internal factors</w:t>
      </w:r>
    </w:p>
    <w:p w14:paraId="1E49DF85" w14:textId="3C64AB70" w:rsidR="00573523" w:rsidRDefault="00573523" w:rsidP="00573523">
      <w:pPr>
        <w:numPr>
          <w:ilvl w:val="1"/>
          <w:numId w:val="328"/>
        </w:numPr>
        <w:spacing w:line="429" w:lineRule="auto"/>
        <w:ind w:right="48" w:hanging="720"/>
        <w:rPr>
          <w:bCs/>
        </w:rPr>
      </w:pPr>
      <w:r>
        <w:rPr>
          <w:bCs/>
        </w:rPr>
        <w:t>Neither external nor internal factors</w:t>
      </w:r>
    </w:p>
    <w:p w14:paraId="1D683903" w14:textId="48694AD9" w:rsidR="00227DA7" w:rsidRDefault="00227DA7" w:rsidP="00227DA7">
      <w:pPr>
        <w:numPr>
          <w:ilvl w:val="0"/>
          <w:numId w:val="328"/>
        </w:numPr>
        <w:spacing w:line="429" w:lineRule="auto"/>
        <w:ind w:right="48" w:hanging="720"/>
        <w:rPr>
          <w:bCs/>
        </w:rPr>
      </w:pPr>
      <w:r>
        <w:rPr>
          <w:bCs/>
        </w:rPr>
        <w:t>Performance can be increased by:</w:t>
      </w:r>
    </w:p>
    <w:p w14:paraId="05FC3477" w14:textId="159D8232" w:rsidR="00227DA7" w:rsidRDefault="00227DA7" w:rsidP="00227DA7">
      <w:pPr>
        <w:numPr>
          <w:ilvl w:val="1"/>
          <w:numId w:val="328"/>
        </w:numPr>
        <w:spacing w:line="429" w:lineRule="auto"/>
        <w:ind w:right="48" w:hanging="720"/>
        <w:rPr>
          <w:bCs/>
        </w:rPr>
      </w:pPr>
      <w:r>
        <w:rPr>
          <w:bCs/>
        </w:rPr>
        <w:t>Putting a student pilot under stress</w:t>
      </w:r>
    </w:p>
    <w:p w14:paraId="329C8AC6" w14:textId="637CE60A" w:rsidR="00227DA7" w:rsidRDefault="00227DA7" w:rsidP="00227DA7">
      <w:pPr>
        <w:numPr>
          <w:ilvl w:val="1"/>
          <w:numId w:val="328"/>
        </w:numPr>
        <w:spacing w:line="429" w:lineRule="auto"/>
        <w:ind w:right="48" w:hanging="720"/>
        <w:rPr>
          <w:bCs/>
        </w:rPr>
      </w:pPr>
      <w:r>
        <w:rPr>
          <w:bCs/>
        </w:rPr>
        <w:t>A moderate amount of stress</w:t>
      </w:r>
    </w:p>
    <w:p w14:paraId="021E4872" w14:textId="459188E3" w:rsidR="00227DA7" w:rsidRDefault="00227DA7" w:rsidP="00227DA7">
      <w:pPr>
        <w:numPr>
          <w:ilvl w:val="1"/>
          <w:numId w:val="328"/>
        </w:numPr>
        <w:spacing w:line="429" w:lineRule="auto"/>
        <w:ind w:right="48" w:hanging="720"/>
        <w:rPr>
          <w:bCs/>
        </w:rPr>
      </w:pPr>
      <w:r>
        <w:rPr>
          <w:bCs/>
        </w:rPr>
        <w:t>No stress at all if possible</w:t>
      </w:r>
    </w:p>
    <w:p w14:paraId="78321657" w14:textId="15FE1123" w:rsidR="00227DA7" w:rsidRPr="00227DA7" w:rsidRDefault="00227DA7" w:rsidP="00227DA7">
      <w:pPr>
        <w:numPr>
          <w:ilvl w:val="1"/>
          <w:numId w:val="328"/>
        </w:numPr>
        <w:spacing w:line="429" w:lineRule="auto"/>
        <w:ind w:right="48" w:hanging="720"/>
        <w:rPr>
          <w:bCs/>
        </w:rPr>
      </w:pPr>
      <w:r>
        <w:t>ignoring stress as all good pilots leave stress on the ground</w:t>
      </w:r>
    </w:p>
    <w:p w14:paraId="21BB3EE5" w14:textId="4FCA48DD" w:rsidR="00227DA7" w:rsidRPr="00227DA7" w:rsidRDefault="00227DA7" w:rsidP="00227DA7">
      <w:pPr>
        <w:numPr>
          <w:ilvl w:val="0"/>
          <w:numId w:val="328"/>
        </w:numPr>
        <w:spacing w:line="429" w:lineRule="auto"/>
        <w:ind w:right="48" w:hanging="720"/>
        <w:rPr>
          <w:bCs/>
        </w:rPr>
      </w:pPr>
      <w:r>
        <w:t>The sequence of GAS is:</w:t>
      </w:r>
    </w:p>
    <w:p w14:paraId="029ABCC9" w14:textId="1C27C41C" w:rsidR="00227DA7" w:rsidRPr="00227DA7" w:rsidRDefault="00227DA7" w:rsidP="00227DA7">
      <w:pPr>
        <w:numPr>
          <w:ilvl w:val="1"/>
          <w:numId w:val="328"/>
        </w:numPr>
        <w:spacing w:line="429" w:lineRule="auto"/>
        <w:ind w:right="48" w:hanging="720"/>
        <w:rPr>
          <w:bCs/>
        </w:rPr>
      </w:pPr>
      <w:r>
        <w:t>Alarm resistance exhaustion</w:t>
      </w:r>
    </w:p>
    <w:p w14:paraId="28EE1C0B" w14:textId="0701CDFD" w:rsidR="00227DA7" w:rsidRPr="00227DA7" w:rsidRDefault="00227DA7" w:rsidP="00227DA7">
      <w:pPr>
        <w:numPr>
          <w:ilvl w:val="1"/>
          <w:numId w:val="328"/>
        </w:numPr>
        <w:spacing w:line="429" w:lineRule="auto"/>
        <w:ind w:right="48" w:hanging="720"/>
        <w:rPr>
          <w:bCs/>
        </w:rPr>
      </w:pPr>
      <w:r>
        <w:t>Resistance exhaustion alarm</w:t>
      </w:r>
    </w:p>
    <w:p w14:paraId="45B27B1B" w14:textId="5B46440F" w:rsidR="00227DA7" w:rsidRPr="00227DA7" w:rsidRDefault="00227DA7" w:rsidP="00227DA7">
      <w:pPr>
        <w:numPr>
          <w:ilvl w:val="1"/>
          <w:numId w:val="328"/>
        </w:numPr>
        <w:spacing w:line="429" w:lineRule="auto"/>
        <w:ind w:right="48" w:hanging="720"/>
        <w:rPr>
          <w:bCs/>
        </w:rPr>
      </w:pPr>
      <w:r>
        <w:t>Alarm flight exhaustion</w:t>
      </w:r>
    </w:p>
    <w:p w14:paraId="77D99150" w14:textId="54392219" w:rsidR="00227DA7" w:rsidRDefault="00227DA7" w:rsidP="00227DA7">
      <w:pPr>
        <w:numPr>
          <w:ilvl w:val="1"/>
          <w:numId w:val="328"/>
        </w:numPr>
        <w:spacing w:line="429" w:lineRule="auto"/>
        <w:ind w:right="48" w:hanging="720"/>
        <w:rPr>
          <w:bCs/>
        </w:rPr>
      </w:pPr>
      <w:r>
        <w:t>Exhaustion resistance alarm</w:t>
      </w:r>
    </w:p>
    <w:p w14:paraId="5D9EDB55" w14:textId="77777777" w:rsidR="00676923" w:rsidRDefault="00000000">
      <w:pPr>
        <w:numPr>
          <w:ilvl w:val="0"/>
          <w:numId w:val="336"/>
        </w:numPr>
        <w:spacing w:after="205"/>
        <w:ind w:right="14" w:hanging="720"/>
        <w:jc w:val="left"/>
      </w:pPr>
      <w:r>
        <w:rPr>
          <w:b/>
        </w:rPr>
        <w:t>A person suffering from extreme cold will stop shivering and thereafter become colder and colder when the internal body falls to about:</w:t>
      </w:r>
    </w:p>
    <w:p w14:paraId="3251220C" w14:textId="77777777" w:rsidR="00676923" w:rsidRDefault="00000000">
      <w:pPr>
        <w:numPr>
          <w:ilvl w:val="1"/>
          <w:numId w:val="336"/>
        </w:numPr>
        <w:ind w:right="48" w:firstLine="720"/>
      </w:pPr>
      <w:r>
        <w:rPr>
          <w:noProof/>
          <w:color w:val="000000"/>
        </w:rPr>
        <mc:AlternateContent>
          <mc:Choice Requires="wpg">
            <w:drawing>
              <wp:anchor distT="0" distB="0" distL="114300" distR="114300" simplePos="0" relativeHeight="252131328" behindDoc="0" locked="0" layoutInCell="1" allowOverlap="1" wp14:anchorId="074D7C50" wp14:editId="42A6AFBA">
                <wp:simplePos x="0" y="0"/>
                <wp:positionH relativeFrom="page">
                  <wp:posOffset>7128002</wp:posOffset>
                </wp:positionH>
                <wp:positionV relativeFrom="page">
                  <wp:posOffset>6048007</wp:posOffset>
                </wp:positionV>
                <wp:extent cx="432003" cy="1504478"/>
                <wp:effectExtent l="0" t="0" r="0" b="0"/>
                <wp:wrapSquare wrapText="bothSides"/>
                <wp:docPr id="844514" name="Group 84451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9427" name="Shape 14942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555" name="Rectangle 149555"/>
                        <wps:cNvSpPr/>
                        <wps:spPr>
                          <a:xfrm rot="-5399999">
                            <a:off x="125078" y="1383263"/>
                            <a:ext cx="238906" cy="161208"/>
                          </a:xfrm>
                          <a:prstGeom prst="rect">
                            <a:avLst/>
                          </a:prstGeom>
                          <a:ln>
                            <a:noFill/>
                          </a:ln>
                        </wps:spPr>
                        <wps:txbx>
                          <w:txbxContent>
                            <w:p w14:paraId="2A94A33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9429" name="Rectangle 149429"/>
                        <wps:cNvSpPr/>
                        <wps:spPr>
                          <a:xfrm rot="-5399999">
                            <a:off x="-360182" y="610002"/>
                            <a:ext cx="1397183" cy="161208"/>
                          </a:xfrm>
                          <a:prstGeom prst="rect">
                            <a:avLst/>
                          </a:prstGeom>
                          <a:ln>
                            <a:noFill/>
                          </a:ln>
                        </wps:spPr>
                        <wps:txbx>
                          <w:txbxContent>
                            <w:p w14:paraId="4CF1053D"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9430" name="Rectangle 149430"/>
                        <wps:cNvSpPr/>
                        <wps:spPr>
                          <a:xfrm rot="-5399999">
                            <a:off x="246927" y="46420"/>
                            <a:ext cx="182423" cy="149891"/>
                          </a:xfrm>
                          <a:prstGeom prst="rect">
                            <a:avLst/>
                          </a:prstGeom>
                          <a:ln>
                            <a:noFill/>
                          </a:ln>
                        </wps:spPr>
                        <wps:txbx>
                          <w:txbxContent>
                            <w:p w14:paraId="4C3E729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074D7C50" id="Group 844514" o:spid="_x0000_s3103" style="position:absolute;left:0;text-align:left;margin-left:561.25pt;margin-top:476.2pt;width:34pt;height:118.45pt;z-index:252131328;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">
                <v:shape id="Shape 149427" o:spid="_x0000_s310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49555" o:spid="_x0000_s3105"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" filled="f" stroked="f">
                  <v:textbox inset="0,0,0,0">
                    <w:txbxContent>
                      <w:p w14:paraId="2A94A335" w14:textId="77777777" w:rsidR="00676923" w:rsidRDefault="00000000">
                        <w:pPr>
                          <w:spacing w:after="160" w:line="259" w:lineRule="auto"/>
                          <w:ind w:left="0" w:firstLine="0"/>
                          <w:jc w:val="left"/>
                        </w:pPr>
                        <w:r>
                          <w:rPr>
                            <w:b/>
                            <w:sz w:val="16"/>
                          </w:rPr>
                          <w:t xml:space="preserve"> </w:t>
                        </w:r>
                      </w:p>
                    </w:txbxContent>
                  </v:textbox>
                </v:rect>
                <v:rect id="Rectangle 149429" o:spid="_x0000_s3106"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" filled="f" stroked="f">
                  <v:textbox inset="0,0,0,0">
                    <w:txbxContent>
                      <w:p w14:paraId="4CF1053D"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9430" o:spid="_x0000_s310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" filled="f" stroked="f">
                  <v:textbox inset="0,0,0,0">
                    <w:txbxContent>
                      <w:p w14:paraId="4C3E7291"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20°C</w:t>
      </w:r>
    </w:p>
    <w:p w14:paraId="6D93FBDA" w14:textId="77777777" w:rsidR="00676923" w:rsidRDefault="00000000">
      <w:pPr>
        <w:numPr>
          <w:ilvl w:val="1"/>
          <w:numId w:val="336"/>
        </w:numPr>
        <w:ind w:right="48" w:firstLine="720"/>
      </w:pPr>
      <w:r>
        <w:t>25°C</w:t>
      </w:r>
    </w:p>
    <w:p w14:paraId="6131BDB3" w14:textId="77777777" w:rsidR="00676923" w:rsidRDefault="00000000">
      <w:pPr>
        <w:numPr>
          <w:ilvl w:val="1"/>
          <w:numId w:val="336"/>
        </w:numPr>
        <w:ind w:right="48" w:firstLine="720"/>
      </w:pPr>
      <w:r>
        <w:t>30°C</w:t>
      </w:r>
    </w:p>
    <w:p w14:paraId="4C475E42" w14:textId="77777777" w:rsidR="00676923" w:rsidRDefault="00000000">
      <w:pPr>
        <w:numPr>
          <w:ilvl w:val="1"/>
          <w:numId w:val="336"/>
        </w:numPr>
        <w:spacing w:after="201"/>
        <w:ind w:right="48" w:firstLine="720"/>
      </w:pPr>
      <w:r>
        <w:t>35°C</w:t>
      </w:r>
    </w:p>
    <w:p w14:paraId="68F7E8D5" w14:textId="77777777" w:rsidR="00676923" w:rsidRDefault="00000000">
      <w:pPr>
        <w:numPr>
          <w:ilvl w:val="0"/>
          <w:numId w:val="336"/>
        </w:numPr>
        <w:spacing w:after="205"/>
        <w:ind w:right="14" w:hanging="720"/>
        <w:jc w:val="left"/>
      </w:pPr>
      <w:r>
        <w:rPr>
          <w:b/>
        </w:rPr>
        <w:lastRenderedPageBreak/>
        <w:t>At height cockpit humidity can be between:</w:t>
      </w:r>
    </w:p>
    <w:p w14:paraId="09AC31F0" w14:textId="77777777" w:rsidR="00676923" w:rsidRDefault="00000000">
      <w:pPr>
        <w:numPr>
          <w:ilvl w:val="1"/>
          <w:numId w:val="336"/>
        </w:numPr>
        <w:ind w:right="48" w:firstLine="720"/>
      </w:pPr>
      <w:r>
        <w:t>20 - 25 %</w:t>
      </w:r>
    </w:p>
    <w:p w14:paraId="2E046FA6" w14:textId="77777777" w:rsidR="00676923" w:rsidRDefault="00000000">
      <w:pPr>
        <w:numPr>
          <w:ilvl w:val="1"/>
          <w:numId w:val="336"/>
        </w:numPr>
        <w:ind w:right="48" w:firstLine="720"/>
      </w:pPr>
      <w:r>
        <w:t>40 - 60 %</w:t>
      </w:r>
    </w:p>
    <w:p w14:paraId="7B3BF444" w14:textId="77777777" w:rsidR="00676923" w:rsidRDefault="00000000">
      <w:pPr>
        <w:numPr>
          <w:ilvl w:val="1"/>
          <w:numId w:val="336"/>
        </w:numPr>
        <w:ind w:right="48" w:firstLine="720"/>
      </w:pPr>
      <w:r>
        <w:t>30 - 60%</w:t>
      </w:r>
    </w:p>
    <w:p w14:paraId="4616C10D" w14:textId="77777777" w:rsidR="00676923" w:rsidRDefault="00000000">
      <w:pPr>
        <w:numPr>
          <w:ilvl w:val="1"/>
          <w:numId w:val="336"/>
        </w:numPr>
        <w:spacing w:after="201"/>
        <w:ind w:right="48" w:firstLine="720"/>
      </w:pPr>
      <w:r>
        <w:t>5 - 15 %</w:t>
      </w:r>
    </w:p>
    <w:p w14:paraId="71F8DC39" w14:textId="77777777" w:rsidR="00676923" w:rsidRDefault="00000000">
      <w:pPr>
        <w:numPr>
          <w:ilvl w:val="0"/>
          <w:numId w:val="336"/>
        </w:numPr>
        <w:spacing w:after="205"/>
        <w:ind w:right="14" w:hanging="720"/>
        <w:jc w:val="left"/>
      </w:pPr>
      <w:r>
        <w:rPr>
          <w:b/>
        </w:rPr>
        <w:t>Tuned resonance of the body parts, distressing the individual can be caused by:</w:t>
      </w:r>
    </w:p>
    <w:p w14:paraId="73256200" w14:textId="77777777" w:rsidR="00676923" w:rsidRDefault="00000000">
      <w:pPr>
        <w:numPr>
          <w:ilvl w:val="1"/>
          <w:numId w:val="336"/>
        </w:numPr>
        <w:ind w:right="48" w:firstLine="720"/>
      </w:pPr>
      <w:r>
        <w:t>acceleration along the horizontal flight path</w:t>
      </w:r>
    </w:p>
    <w:p w14:paraId="7C2D9E65" w14:textId="77777777" w:rsidR="00676923" w:rsidRDefault="00000000">
      <w:pPr>
        <w:numPr>
          <w:ilvl w:val="1"/>
          <w:numId w:val="336"/>
        </w:numPr>
        <w:ind w:right="48" w:firstLine="720"/>
      </w:pPr>
      <w:r>
        <w:t>resonance between 150 - 250 Hz</w:t>
      </w:r>
    </w:p>
    <w:p w14:paraId="7D228764" w14:textId="77777777" w:rsidR="00676923" w:rsidRDefault="00000000">
      <w:pPr>
        <w:numPr>
          <w:ilvl w:val="1"/>
          <w:numId w:val="336"/>
        </w:numPr>
        <w:ind w:right="48" w:firstLine="720"/>
      </w:pPr>
      <w:r>
        <w:t>resonance between 16 - 18 GHz</w:t>
      </w:r>
    </w:p>
    <w:p w14:paraId="30B10D87" w14:textId="77777777" w:rsidR="00676923" w:rsidRDefault="00000000">
      <w:pPr>
        <w:numPr>
          <w:ilvl w:val="1"/>
          <w:numId w:val="336"/>
        </w:numPr>
        <w:spacing w:after="201"/>
        <w:ind w:right="48" w:firstLine="720"/>
      </w:pPr>
      <w:r>
        <w:t>resonance between 1 - 100 Hz</w:t>
      </w:r>
    </w:p>
    <w:p w14:paraId="1360B3CF" w14:textId="77777777" w:rsidR="00676923" w:rsidRDefault="00000000">
      <w:pPr>
        <w:numPr>
          <w:ilvl w:val="0"/>
          <w:numId w:val="336"/>
        </w:numPr>
        <w:spacing w:after="205"/>
        <w:ind w:right="14" w:hanging="720"/>
        <w:jc w:val="left"/>
      </w:pPr>
      <w:r>
        <w:rPr>
          <w:b/>
        </w:rPr>
        <w:t>If in a state of stress which is impossible to overcome, the pilot will be in a state of:</w:t>
      </w:r>
    </w:p>
    <w:p w14:paraId="7FDED5C6" w14:textId="77777777" w:rsidR="00676923" w:rsidRDefault="00000000">
      <w:pPr>
        <w:numPr>
          <w:ilvl w:val="1"/>
          <w:numId w:val="336"/>
        </w:numPr>
        <w:ind w:right="48" w:firstLine="720"/>
      </w:pPr>
      <w:r>
        <w:t>eustress</w:t>
      </w:r>
    </w:p>
    <w:p w14:paraId="22BC1B5F" w14:textId="77777777" w:rsidR="00676923" w:rsidRDefault="00000000">
      <w:pPr>
        <w:numPr>
          <w:ilvl w:val="1"/>
          <w:numId w:val="336"/>
        </w:numPr>
        <w:ind w:right="48" w:firstLine="720"/>
      </w:pPr>
      <w:r>
        <w:t>hypertension</w:t>
      </w:r>
    </w:p>
    <w:p w14:paraId="2572CA87" w14:textId="77777777" w:rsidR="00676923" w:rsidRDefault="00000000">
      <w:pPr>
        <w:numPr>
          <w:ilvl w:val="1"/>
          <w:numId w:val="336"/>
        </w:numPr>
        <w:ind w:right="48" w:firstLine="720"/>
      </w:pPr>
      <w:r>
        <w:t>distress</w:t>
      </w:r>
    </w:p>
    <w:p w14:paraId="3FD06DAB" w14:textId="77777777" w:rsidR="00676923" w:rsidRDefault="00000000">
      <w:pPr>
        <w:numPr>
          <w:ilvl w:val="1"/>
          <w:numId w:val="336"/>
        </w:numPr>
        <w:ind w:right="48" w:firstLine="720"/>
      </w:pPr>
      <w:r>
        <w:t>regression</w:t>
      </w:r>
    </w:p>
    <w:p w14:paraId="3A0BFDAE" w14:textId="77777777" w:rsidR="00676923" w:rsidRDefault="00000000">
      <w:pPr>
        <w:numPr>
          <w:ilvl w:val="0"/>
          <w:numId w:val="336"/>
        </w:numPr>
        <w:spacing w:after="205"/>
        <w:ind w:right="14" w:hanging="720"/>
        <w:jc w:val="left"/>
      </w:pPr>
      <w:r>
        <w:rPr>
          <w:b/>
        </w:rPr>
        <w:t>What will happen to the body when in situations of extreme heat?</w:t>
      </w:r>
    </w:p>
    <w:p w14:paraId="790FDDC4" w14:textId="77777777" w:rsidR="00676923" w:rsidRDefault="00000000">
      <w:pPr>
        <w:numPr>
          <w:ilvl w:val="1"/>
          <w:numId w:val="338"/>
        </w:numPr>
        <w:spacing w:after="11"/>
        <w:ind w:right="14" w:hanging="720"/>
        <w:jc w:val="left"/>
      </w:pPr>
      <w:r>
        <w:rPr>
          <w:b/>
        </w:rPr>
        <w:t>Shivering</w:t>
      </w:r>
    </w:p>
    <w:p w14:paraId="70BB9512" w14:textId="77777777" w:rsidR="00676923" w:rsidRDefault="00000000">
      <w:pPr>
        <w:numPr>
          <w:ilvl w:val="1"/>
          <w:numId w:val="338"/>
        </w:numPr>
        <w:spacing w:after="11"/>
        <w:ind w:right="14" w:hanging="720"/>
        <w:jc w:val="left"/>
      </w:pPr>
      <w:r>
        <w:rPr>
          <w:b/>
        </w:rPr>
        <w:t>Vasoconstriction of the exterior blood vessels</w:t>
      </w:r>
    </w:p>
    <w:p w14:paraId="6752D0E4" w14:textId="77777777" w:rsidR="00676923" w:rsidRDefault="00000000">
      <w:pPr>
        <w:numPr>
          <w:ilvl w:val="1"/>
          <w:numId w:val="338"/>
        </w:numPr>
        <w:spacing w:after="11"/>
        <w:ind w:right="14" w:hanging="720"/>
        <w:jc w:val="left"/>
      </w:pPr>
      <w:r>
        <w:rPr>
          <w:b/>
        </w:rPr>
        <w:t>Sweating</w:t>
      </w:r>
    </w:p>
    <w:p w14:paraId="6F24B6AF" w14:textId="77777777" w:rsidR="00676923" w:rsidRDefault="00000000">
      <w:pPr>
        <w:numPr>
          <w:ilvl w:val="1"/>
          <w:numId w:val="338"/>
        </w:numPr>
        <w:spacing w:after="205"/>
        <w:ind w:right="14" w:hanging="720"/>
        <w:jc w:val="left"/>
      </w:pPr>
      <w:r>
        <w:rPr>
          <w:b/>
        </w:rPr>
        <w:t>Vasodilation of the exterior blood vessels</w:t>
      </w:r>
    </w:p>
    <w:p w14:paraId="6E813B14" w14:textId="77777777" w:rsidR="00676923" w:rsidRDefault="00000000">
      <w:pPr>
        <w:numPr>
          <w:ilvl w:val="1"/>
          <w:numId w:val="336"/>
        </w:numPr>
        <w:ind w:right="48" w:firstLine="720"/>
      </w:pPr>
      <w:r>
        <w:t>1, 2, 3 and 4</w:t>
      </w:r>
    </w:p>
    <w:p w14:paraId="6EC4507E" w14:textId="77777777" w:rsidR="00676923" w:rsidRDefault="00000000">
      <w:pPr>
        <w:numPr>
          <w:ilvl w:val="1"/>
          <w:numId w:val="336"/>
        </w:numPr>
        <w:ind w:right="48" w:firstLine="720"/>
      </w:pPr>
      <w:r>
        <w:t>2 and 3 only</w:t>
      </w:r>
    </w:p>
    <w:p w14:paraId="7C50F711" w14:textId="77777777" w:rsidR="00676923" w:rsidRDefault="00000000">
      <w:pPr>
        <w:numPr>
          <w:ilvl w:val="1"/>
          <w:numId w:val="336"/>
        </w:numPr>
        <w:ind w:right="48" w:firstLine="720"/>
      </w:pPr>
      <w:r>
        <w:t>1 and 2 only</w:t>
      </w:r>
    </w:p>
    <w:p w14:paraId="49234CC6" w14:textId="77777777" w:rsidR="00676923" w:rsidRDefault="00000000">
      <w:pPr>
        <w:numPr>
          <w:ilvl w:val="1"/>
          <w:numId w:val="336"/>
        </w:numPr>
        <w:spacing w:after="201"/>
        <w:ind w:right="48" w:firstLine="720"/>
      </w:pPr>
      <w:r>
        <w:t>3 and 4 only</w:t>
      </w:r>
    </w:p>
    <w:p w14:paraId="6A451CAC" w14:textId="77777777" w:rsidR="00676923" w:rsidRDefault="00000000">
      <w:pPr>
        <w:numPr>
          <w:ilvl w:val="0"/>
          <w:numId w:val="336"/>
        </w:numPr>
        <w:spacing w:after="205"/>
        <w:ind w:right="14" w:hanging="720"/>
        <w:jc w:val="left"/>
      </w:pPr>
      <w:r>
        <w:rPr>
          <w:b/>
        </w:rPr>
        <w:t>A person that is exposed to extreme or prolonged stress factors can perceive:</w:t>
      </w:r>
    </w:p>
    <w:p w14:paraId="7869DD07" w14:textId="77777777" w:rsidR="00676923" w:rsidRDefault="00000000">
      <w:pPr>
        <w:numPr>
          <w:ilvl w:val="1"/>
          <w:numId w:val="336"/>
        </w:numPr>
        <w:ind w:right="48" w:firstLine="720"/>
      </w:pPr>
      <w:r>
        <w:t>distress</w:t>
      </w:r>
    </w:p>
    <w:p w14:paraId="105160FD" w14:textId="77777777" w:rsidR="00676923" w:rsidRDefault="00000000">
      <w:pPr>
        <w:numPr>
          <w:ilvl w:val="1"/>
          <w:numId w:val="336"/>
        </w:numPr>
        <w:ind w:right="48" w:firstLine="720"/>
      </w:pPr>
      <w:r>
        <w:t>eustress</w:t>
      </w:r>
    </w:p>
    <w:p w14:paraId="1D027EBD" w14:textId="77777777" w:rsidR="00676923" w:rsidRDefault="00000000">
      <w:pPr>
        <w:numPr>
          <w:ilvl w:val="1"/>
          <w:numId w:val="336"/>
        </w:numPr>
        <w:ind w:right="48" w:firstLine="720"/>
      </w:pPr>
      <w:r>
        <w:t>coping stress</w:t>
      </w:r>
    </w:p>
    <w:p w14:paraId="03C4CE50" w14:textId="77777777" w:rsidR="00676923" w:rsidRDefault="00000000">
      <w:pPr>
        <w:numPr>
          <w:ilvl w:val="1"/>
          <w:numId w:val="336"/>
        </w:numPr>
        <w:spacing w:after="201"/>
        <w:ind w:right="48" w:firstLine="720"/>
      </w:pPr>
      <w:r>
        <w:t>stressors</w:t>
      </w:r>
    </w:p>
    <w:p w14:paraId="302B88A3" w14:textId="77777777" w:rsidR="00676923" w:rsidRDefault="00000000">
      <w:pPr>
        <w:numPr>
          <w:ilvl w:val="0"/>
          <w:numId w:val="336"/>
        </w:numPr>
        <w:spacing w:after="205"/>
        <w:ind w:right="14" w:hanging="720"/>
        <w:jc w:val="left"/>
      </w:pPr>
      <w:r>
        <w:rPr>
          <w:b/>
        </w:rPr>
        <w:t>What is the relationship between stress and performance when plotted on a graph?</w:t>
      </w:r>
    </w:p>
    <w:p w14:paraId="1125AA30" w14:textId="77777777" w:rsidR="00676923" w:rsidRDefault="00000000">
      <w:pPr>
        <w:numPr>
          <w:ilvl w:val="1"/>
          <w:numId w:val="336"/>
        </w:numPr>
        <w:ind w:right="48" w:firstLine="720"/>
      </w:pPr>
      <w:r>
        <w:t>The relationship is linear</w:t>
      </w:r>
    </w:p>
    <w:p w14:paraId="6CFEA629" w14:textId="77777777" w:rsidR="00676923" w:rsidRDefault="00000000">
      <w:pPr>
        <w:numPr>
          <w:ilvl w:val="1"/>
          <w:numId w:val="336"/>
        </w:numPr>
        <w:ind w:right="48" w:firstLine="720"/>
      </w:pPr>
      <w:r>
        <w:rPr>
          <w:noProof/>
          <w:color w:val="000000"/>
        </w:rPr>
        <mc:AlternateContent>
          <mc:Choice Requires="wpg">
            <w:drawing>
              <wp:anchor distT="0" distB="0" distL="114300" distR="114300" simplePos="0" relativeHeight="252132352" behindDoc="0" locked="0" layoutInCell="1" allowOverlap="1" wp14:anchorId="0FB041EC" wp14:editId="77DDBBEB">
                <wp:simplePos x="0" y="0"/>
                <wp:positionH relativeFrom="page">
                  <wp:posOffset>0</wp:posOffset>
                </wp:positionH>
                <wp:positionV relativeFrom="page">
                  <wp:posOffset>6048006</wp:posOffset>
                </wp:positionV>
                <wp:extent cx="431999" cy="1215706"/>
                <wp:effectExtent l="0" t="0" r="0" b="0"/>
                <wp:wrapSquare wrapText="bothSides"/>
                <wp:docPr id="844800" name="Group 844800"/>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720" name="Shape 93272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582" name="Rectangle 149582"/>
                        <wps:cNvSpPr/>
                        <wps:spPr>
                          <a:xfrm rot="5399999">
                            <a:off x="2649" y="91684"/>
                            <a:ext cx="182423" cy="149891"/>
                          </a:xfrm>
                          <a:prstGeom prst="rect">
                            <a:avLst/>
                          </a:prstGeom>
                          <a:ln>
                            <a:noFill/>
                          </a:ln>
                        </wps:spPr>
                        <wps:txbx>
                          <w:txbxContent>
                            <w:p w14:paraId="1D8F22F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9583" name="Rectangle 149583"/>
                        <wps:cNvSpPr/>
                        <wps:spPr>
                          <a:xfrm rot="5399999">
                            <a:off x="-489556" y="841337"/>
                            <a:ext cx="1166289" cy="161208"/>
                          </a:xfrm>
                          <a:prstGeom prst="rect">
                            <a:avLst/>
                          </a:prstGeom>
                          <a:ln>
                            <a:noFill/>
                          </a:ln>
                        </wps:spPr>
                        <wps:txbx>
                          <w:txbxContent>
                            <w:p w14:paraId="43C62EE8"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0FB041EC" id="Group 844800" o:spid="_x0000_s3108" style="position:absolute;left:0;text-align:left;margin-left:0;margin-top:476.2pt;width:34pt;height:95.7pt;z-index:252132352;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">
                <v:shape id="Shape 932720" o:spid="_x0000_s310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" path="m,l431999,r,287998l,287998,,e" fillcolor="#181717" stroked="f" strokeweight="0">
                  <v:stroke miterlimit="83231f" joinstyle="miter"/>
                  <v:path arrowok="t" textboxrect="0,0,431999,287998"/>
                </v:shape>
                <v:rect id="Rectangle 149582" o:spid="_x0000_s3110"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" filled="f" stroked="f">
                  <v:textbox inset="0,0,0,0">
                    <w:txbxContent>
                      <w:p w14:paraId="1D8F22FD" w14:textId="77777777" w:rsidR="00676923" w:rsidRDefault="00000000">
                        <w:pPr>
                          <w:spacing w:after="160" w:line="259" w:lineRule="auto"/>
                          <w:ind w:left="0" w:firstLine="0"/>
                          <w:jc w:val="left"/>
                        </w:pPr>
                        <w:r>
                          <w:rPr>
                            <w:b/>
                            <w:color w:val="FFFEFD"/>
                            <w:sz w:val="18"/>
                          </w:rPr>
                          <w:t>18</w:t>
                        </w:r>
                      </w:p>
                    </w:txbxContent>
                  </v:textbox>
                </v:rect>
                <v:rect id="Rectangle 149583" o:spid="_x0000_s3111"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" filled="f" stroked="f">
                  <v:textbox inset="0,0,0,0">
                    <w:txbxContent>
                      <w:p w14:paraId="43C62EE8"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The relationship is exponential</w:t>
      </w:r>
    </w:p>
    <w:p w14:paraId="003971FA" w14:textId="77777777" w:rsidR="00676923" w:rsidRDefault="00000000">
      <w:pPr>
        <w:numPr>
          <w:ilvl w:val="1"/>
          <w:numId w:val="336"/>
        </w:numPr>
        <w:ind w:right="48" w:firstLine="720"/>
      </w:pPr>
      <w:r>
        <w:t>There is no relationship</w:t>
      </w:r>
    </w:p>
    <w:p w14:paraId="2630991F" w14:textId="1AD7747F" w:rsidR="007C2595" w:rsidRPr="007C2595" w:rsidRDefault="00000000">
      <w:pPr>
        <w:numPr>
          <w:ilvl w:val="1"/>
          <w:numId w:val="336"/>
        </w:numPr>
        <w:spacing w:after="0" w:line="429" w:lineRule="auto"/>
        <w:ind w:right="48" w:firstLine="720"/>
      </w:pPr>
      <w:r>
        <w:t>The relationship is in the shape of an inverted U</w:t>
      </w:r>
    </w:p>
    <w:p w14:paraId="36D639B2" w14:textId="7E9B4846" w:rsidR="00676923" w:rsidRPr="007C2595" w:rsidRDefault="00000000" w:rsidP="007C2595">
      <w:pPr>
        <w:numPr>
          <w:ilvl w:val="0"/>
          <w:numId w:val="336"/>
        </w:numPr>
        <w:spacing w:after="0" w:line="429" w:lineRule="auto"/>
        <w:ind w:right="48" w:firstLine="720"/>
      </w:pPr>
      <w:r>
        <w:rPr>
          <w:b/>
        </w:rPr>
        <w:t>What is the relationship between stress and fatigue?</w:t>
      </w:r>
    </w:p>
    <w:p w14:paraId="3B805423" w14:textId="61E9B513" w:rsidR="007C2595" w:rsidRPr="007C2595" w:rsidRDefault="007C2595" w:rsidP="007C2595">
      <w:pPr>
        <w:numPr>
          <w:ilvl w:val="1"/>
          <w:numId w:val="336"/>
        </w:numPr>
        <w:spacing w:after="0" w:line="429" w:lineRule="auto"/>
        <w:ind w:right="48" w:firstLine="720"/>
      </w:pPr>
      <w:r>
        <w:rPr>
          <w:bCs/>
        </w:rPr>
        <w:lastRenderedPageBreak/>
        <w:t xml:space="preserve">No stress and no fatigue </w:t>
      </w:r>
      <w:proofErr w:type="gramStart"/>
      <w:r>
        <w:rPr>
          <w:bCs/>
        </w:rPr>
        <w:t>is</w:t>
      </w:r>
      <w:proofErr w:type="gramEnd"/>
      <w:r>
        <w:rPr>
          <w:bCs/>
        </w:rPr>
        <w:t xml:space="preserve"> good</w:t>
      </w:r>
    </w:p>
    <w:p w14:paraId="3E2C065F" w14:textId="57AE1AC8" w:rsidR="007C2595" w:rsidRPr="007C2595" w:rsidRDefault="007C2595" w:rsidP="007C2595">
      <w:pPr>
        <w:numPr>
          <w:ilvl w:val="1"/>
          <w:numId w:val="336"/>
        </w:numPr>
        <w:spacing w:after="0" w:line="429" w:lineRule="auto"/>
        <w:ind w:right="48" w:firstLine="720"/>
      </w:pPr>
      <w:r>
        <w:rPr>
          <w:bCs/>
        </w:rPr>
        <w:t xml:space="preserve">All stress and fatigue </w:t>
      </w:r>
      <w:proofErr w:type="gramStart"/>
      <w:r>
        <w:rPr>
          <w:bCs/>
        </w:rPr>
        <w:t>is</w:t>
      </w:r>
      <w:proofErr w:type="gramEnd"/>
      <w:r>
        <w:rPr>
          <w:bCs/>
        </w:rPr>
        <w:t xml:space="preserve"> good</w:t>
      </w:r>
    </w:p>
    <w:p w14:paraId="1DB8770D" w14:textId="697F5038" w:rsidR="007C2595" w:rsidRPr="007C2595" w:rsidRDefault="007C2595" w:rsidP="007C2595">
      <w:pPr>
        <w:numPr>
          <w:ilvl w:val="1"/>
          <w:numId w:val="336"/>
        </w:numPr>
        <w:spacing w:after="0" w:line="429" w:lineRule="auto"/>
        <w:ind w:right="48" w:firstLine="720"/>
      </w:pPr>
      <w:r>
        <w:rPr>
          <w:bCs/>
        </w:rPr>
        <w:t>Stress can be good, fatigue is always bad</w:t>
      </w:r>
    </w:p>
    <w:p w14:paraId="1D07E71C" w14:textId="252DB9A0" w:rsidR="007C2595" w:rsidRPr="007C2595" w:rsidRDefault="007C2595" w:rsidP="007C2595">
      <w:pPr>
        <w:numPr>
          <w:ilvl w:val="1"/>
          <w:numId w:val="336"/>
        </w:numPr>
        <w:spacing w:after="0" w:line="429" w:lineRule="auto"/>
        <w:ind w:right="48" w:firstLine="720"/>
      </w:pPr>
      <w:r>
        <w:rPr>
          <w:bCs/>
        </w:rPr>
        <w:t xml:space="preserve">No stress and some fatigue </w:t>
      </w:r>
      <w:proofErr w:type="gramStart"/>
      <w:r>
        <w:rPr>
          <w:bCs/>
        </w:rPr>
        <w:t>is</w:t>
      </w:r>
      <w:proofErr w:type="gramEnd"/>
      <w:r>
        <w:rPr>
          <w:bCs/>
        </w:rPr>
        <w:t xml:space="preserve"> good</w:t>
      </w:r>
    </w:p>
    <w:p w14:paraId="67E14317" w14:textId="35ACB59C" w:rsidR="007C2595" w:rsidRPr="007C2595" w:rsidRDefault="007C2595" w:rsidP="007C2595">
      <w:pPr>
        <w:numPr>
          <w:ilvl w:val="0"/>
          <w:numId w:val="336"/>
        </w:numPr>
        <w:spacing w:after="0" w:line="429" w:lineRule="auto"/>
        <w:ind w:right="48" w:firstLine="720"/>
      </w:pPr>
      <w:r>
        <w:rPr>
          <w:bCs/>
        </w:rPr>
        <w:t>The body loses water via:</w:t>
      </w:r>
    </w:p>
    <w:p w14:paraId="05C528EF" w14:textId="1440F1D4" w:rsidR="007C2595" w:rsidRDefault="007C2595" w:rsidP="007C2595">
      <w:pPr>
        <w:numPr>
          <w:ilvl w:val="1"/>
          <w:numId w:val="336"/>
        </w:numPr>
        <w:spacing w:after="0" w:line="429" w:lineRule="auto"/>
        <w:ind w:right="48" w:firstLine="720"/>
      </w:pPr>
      <w:r>
        <w:t>The skin, lungs and kidneys</w:t>
      </w:r>
    </w:p>
    <w:p w14:paraId="401215A1" w14:textId="4A69956A" w:rsidR="007C2595" w:rsidRDefault="007C2595" w:rsidP="007C2595">
      <w:pPr>
        <w:numPr>
          <w:ilvl w:val="1"/>
          <w:numId w:val="336"/>
        </w:numPr>
        <w:spacing w:after="0" w:line="429" w:lineRule="auto"/>
        <w:ind w:right="48" w:firstLine="720"/>
      </w:pPr>
      <w:r>
        <w:t>The skin</w:t>
      </w:r>
    </w:p>
    <w:p w14:paraId="4170C6FD" w14:textId="22E6015C" w:rsidR="007C2595" w:rsidRDefault="007C2595" w:rsidP="007C2595">
      <w:pPr>
        <w:numPr>
          <w:ilvl w:val="1"/>
          <w:numId w:val="336"/>
        </w:numPr>
        <w:spacing w:after="0" w:line="429" w:lineRule="auto"/>
        <w:ind w:right="48" w:firstLine="720"/>
      </w:pPr>
      <w:r>
        <w:t>The skin, lungs and liver</w:t>
      </w:r>
    </w:p>
    <w:p w14:paraId="59923B4F" w14:textId="59537FDF" w:rsidR="007C2595" w:rsidRDefault="007C2595" w:rsidP="007C2595">
      <w:pPr>
        <w:numPr>
          <w:ilvl w:val="1"/>
          <w:numId w:val="336"/>
        </w:numPr>
        <w:spacing w:after="0" w:line="429" w:lineRule="auto"/>
        <w:ind w:right="48" w:firstLine="720"/>
      </w:pPr>
      <w:r>
        <w:t>The skin, liver and kidneys</w:t>
      </w:r>
    </w:p>
    <w:p w14:paraId="320BB54F" w14:textId="77777777" w:rsidR="00676923" w:rsidRDefault="00000000">
      <w:pPr>
        <w:numPr>
          <w:ilvl w:val="0"/>
          <w:numId w:val="340"/>
        </w:numPr>
        <w:spacing w:after="205"/>
        <w:ind w:right="14" w:hanging="720"/>
        <w:jc w:val="left"/>
      </w:pPr>
      <w:r>
        <w:rPr>
          <w:b/>
        </w:rPr>
        <w:t>Extreme cold may be associated with:</w:t>
      </w:r>
    </w:p>
    <w:p w14:paraId="06377656" w14:textId="77777777" w:rsidR="00676923" w:rsidRDefault="00000000">
      <w:pPr>
        <w:numPr>
          <w:ilvl w:val="1"/>
          <w:numId w:val="340"/>
        </w:numPr>
        <w:ind w:right="48" w:hanging="720"/>
      </w:pPr>
      <w:r>
        <w:t>aggression</w:t>
      </w:r>
    </w:p>
    <w:p w14:paraId="18C38488" w14:textId="77777777" w:rsidR="00676923" w:rsidRDefault="00000000">
      <w:pPr>
        <w:numPr>
          <w:ilvl w:val="1"/>
          <w:numId w:val="340"/>
        </w:numPr>
        <w:ind w:right="48" w:hanging="720"/>
      </w:pPr>
      <w:r>
        <w:t>aggression and anxiety</w:t>
      </w:r>
    </w:p>
    <w:p w14:paraId="1FC00D3B" w14:textId="77777777" w:rsidR="00676923" w:rsidRDefault="00000000">
      <w:pPr>
        <w:numPr>
          <w:ilvl w:val="1"/>
          <w:numId w:val="340"/>
        </w:numPr>
        <w:ind w:right="48" w:hanging="720"/>
      </w:pPr>
      <w:r>
        <w:t>anxiety</w:t>
      </w:r>
    </w:p>
    <w:p w14:paraId="25C85046" w14:textId="77777777" w:rsidR="00676923" w:rsidRDefault="00000000">
      <w:pPr>
        <w:numPr>
          <w:ilvl w:val="1"/>
          <w:numId w:val="340"/>
        </w:numPr>
        <w:ind w:right="48" w:hanging="720"/>
      </w:pPr>
      <w:r>
        <w:t>contentment or apathy</w:t>
      </w:r>
    </w:p>
    <w:p w14:paraId="10BC5DFB" w14:textId="77777777" w:rsidR="00676923" w:rsidRDefault="00000000">
      <w:pPr>
        <w:numPr>
          <w:ilvl w:val="0"/>
          <w:numId w:val="340"/>
        </w:numPr>
        <w:spacing w:after="205"/>
        <w:ind w:right="14" w:hanging="720"/>
        <w:jc w:val="left"/>
      </w:pPr>
      <w:r>
        <w:rPr>
          <w:b/>
        </w:rPr>
        <w:t>According to the “General Adaptation Syndrome” which of the following statement/s is/are correct?</w:t>
      </w:r>
    </w:p>
    <w:p w14:paraId="256E23C7" w14:textId="77777777" w:rsidR="00676923" w:rsidRDefault="00000000">
      <w:pPr>
        <w:numPr>
          <w:ilvl w:val="1"/>
          <w:numId w:val="343"/>
        </w:numPr>
        <w:spacing w:after="0"/>
        <w:ind w:right="14" w:hanging="720"/>
        <w:jc w:val="left"/>
      </w:pPr>
      <w:r>
        <w:rPr>
          <w:b/>
        </w:rPr>
        <w:t>During the alarm phase adrenalin will cause a large release of glucose into the blood, a raised heartbeat and blood pressure plus an increase in the rate and depth of breathing</w:t>
      </w:r>
    </w:p>
    <w:p w14:paraId="0D5F489C" w14:textId="77777777" w:rsidR="00676923" w:rsidRDefault="00000000">
      <w:pPr>
        <w:numPr>
          <w:ilvl w:val="1"/>
          <w:numId w:val="343"/>
        </w:numPr>
        <w:spacing w:after="0"/>
        <w:ind w:right="14" w:hanging="720"/>
        <w:jc w:val="left"/>
      </w:pPr>
      <w:r>
        <w:rPr>
          <w:b/>
        </w:rPr>
        <w:t>During the resistance phase the parasympathetic system releases cortisol helping in the conversion of fat into sugar</w:t>
      </w:r>
    </w:p>
    <w:p w14:paraId="1B714ECF" w14:textId="77777777" w:rsidR="00676923" w:rsidRDefault="00000000">
      <w:pPr>
        <w:numPr>
          <w:ilvl w:val="1"/>
          <w:numId w:val="343"/>
        </w:numPr>
        <w:spacing w:after="205"/>
        <w:ind w:right="14" w:hanging="720"/>
        <w:jc w:val="left"/>
      </w:pPr>
      <w:r>
        <w:rPr>
          <w:b/>
        </w:rPr>
        <w:t xml:space="preserve">During the exhaustion phase the body </w:t>
      </w:r>
      <w:proofErr w:type="gramStart"/>
      <w:r>
        <w:rPr>
          <w:b/>
        </w:rPr>
        <w:t>has to</w:t>
      </w:r>
      <w:proofErr w:type="gramEnd"/>
      <w:r>
        <w:rPr>
          <w:b/>
        </w:rPr>
        <w:t xml:space="preserve"> be given time to eliminate the waste products which have been generated excessively</w:t>
      </w:r>
    </w:p>
    <w:p w14:paraId="64E90F46" w14:textId="77777777" w:rsidR="00676923" w:rsidRDefault="00000000">
      <w:pPr>
        <w:numPr>
          <w:ilvl w:val="1"/>
          <w:numId w:val="340"/>
        </w:numPr>
        <w:ind w:right="48" w:hanging="720"/>
      </w:pPr>
      <w:r>
        <w:t>1 &amp; 2 only are correct</w:t>
      </w:r>
    </w:p>
    <w:p w14:paraId="5BFBD37C" w14:textId="77777777" w:rsidR="00676923" w:rsidRDefault="00000000">
      <w:pPr>
        <w:numPr>
          <w:ilvl w:val="1"/>
          <w:numId w:val="340"/>
        </w:numPr>
        <w:ind w:right="48" w:hanging="720"/>
      </w:pPr>
      <w:r>
        <w:t>2 &amp; 3 only are correct</w:t>
      </w:r>
    </w:p>
    <w:p w14:paraId="66ED1AD4" w14:textId="77777777" w:rsidR="00676923" w:rsidRDefault="00000000">
      <w:pPr>
        <w:numPr>
          <w:ilvl w:val="1"/>
          <w:numId w:val="340"/>
        </w:numPr>
        <w:ind w:right="48" w:hanging="720"/>
      </w:pPr>
      <w:r>
        <w:t>1, 2 &amp; 3 are correct</w:t>
      </w:r>
    </w:p>
    <w:p w14:paraId="312B2E9A" w14:textId="77777777" w:rsidR="00676923" w:rsidRDefault="00000000">
      <w:pPr>
        <w:numPr>
          <w:ilvl w:val="1"/>
          <w:numId w:val="340"/>
        </w:numPr>
        <w:spacing w:after="201"/>
        <w:ind w:right="48" w:hanging="720"/>
      </w:pPr>
      <w:r>
        <w:t>only 1 is correct</w:t>
      </w:r>
    </w:p>
    <w:p w14:paraId="60A79FE3" w14:textId="77777777" w:rsidR="00676923" w:rsidRDefault="00000000">
      <w:pPr>
        <w:numPr>
          <w:ilvl w:val="0"/>
          <w:numId w:val="340"/>
        </w:numPr>
        <w:spacing w:after="205"/>
        <w:ind w:right="14" w:hanging="720"/>
        <w:jc w:val="left"/>
      </w:pPr>
      <w:r>
        <w:rPr>
          <w:b/>
        </w:rPr>
        <w:t>An individual’s perception of stress:</w:t>
      </w:r>
    </w:p>
    <w:p w14:paraId="19ADAE6B" w14:textId="77777777" w:rsidR="00676923" w:rsidRDefault="00000000">
      <w:pPr>
        <w:numPr>
          <w:ilvl w:val="1"/>
          <w:numId w:val="340"/>
        </w:numPr>
        <w:ind w:right="48" w:hanging="720"/>
      </w:pPr>
      <w:r>
        <w:t>depends on the current situation only</w:t>
      </w:r>
    </w:p>
    <w:p w14:paraId="37090860" w14:textId="77777777" w:rsidR="00676923" w:rsidRDefault="00000000">
      <w:pPr>
        <w:numPr>
          <w:ilvl w:val="1"/>
          <w:numId w:val="340"/>
        </w:numPr>
        <w:ind w:right="48" w:hanging="720"/>
      </w:pPr>
      <w:r>
        <w:t xml:space="preserve">is the objective evaluation of a situation and the perceived ability to cope with </w:t>
      </w:r>
    </w:p>
    <w:p w14:paraId="70932BFB" w14:textId="77777777" w:rsidR="00676923" w:rsidRDefault="00000000">
      <w:pPr>
        <w:ind w:left="1450" w:right="48"/>
      </w:pPr>
      <w:r>
        <w:t>it</w:t>
      </w:r>
    </w:p>
    <w:p w14:paraId="590B259B" w14:textId="77777777" w:rsidR="00676923" w:rsidRDefault="00000000">
      <w:pPr>
        <w:numPr>
          <w:ilvl w:val="1"/>
          <w:numId w:val="340"/>
        </w:numPr>
        <w:ind w:right="48" w:hanging="720"/>
      </w:pPr>
      <w:r>
        <w:t>is the subjective evaluation of a situation and the perceived ability to cope with it</w:t>
      </w:r>
    </w:p>
    <w:p w14:paraId="1BAE9B07" w14:textId="77777777" w:rsidR="00676923" w:rsidRDefault="00000000">
      <w:pPr>
        <w:numPr>
          <w:ilvl w:val="1"/>
          <w:numId w:val="340"/>
        </w:numPr>
        <w:spacing w:after="201"/>
        <w:ind w:right="48" w:hanging="720"/>
      </w:pPr>
      <w:r>
        <w:t>depends on the individual’s arousal</w:t>
      </w:r>
    </w:p>
    <w:p w14:paraId="147E2EB7" w14:textId="77777777" w:rsidR="00676923" w:rsidRDefault="00000000">
      <w:pPr>
        <w:numPr>
          <w:ilvl w:val="0"/>
          <w:numId w:val="340"/>
        </w:numPr>
        <w:spacing w:after="205"/>
        <w:ind w:right="14" w:hanging="720"/>
        <w:jc w:val="left"/>
      </w:pPr>
      <w:r>
        <w:rPr>
          <w:noProof/>
          <w:color w:val="000000"/>
        </w:rPr>
        <mc:AlternateContent>
          <mc:Choice Requires="wpg">
            <w:drawing>
              <wp:anchor distT="0" distB="0" distL="114300" distR="114300" simplePos="0" relativeHeight="252133376" behindDoc="0" locked="0" layoutInCell="1" allowOverlap="1" wp14:anchorId="107F27A0" wp14:editId="791FE556">
                <wp:simplePos x="0" y="0"/>
                <wp:positionH relativeFrom="page">
                  <wp:posOffset>7128002</wp:posOffset>
                </wp:positionH>
                <wp:positionV relativeFrom="page">
                  <wp:posOffset>6048007</wp:posOffset>
                </wp:positionV>
                <wp:extent cx="432003" cy="1504478"/>
                <wp:effectExtent l="0" t="0" r="0" b="0"/>
                <wp:wrapSquare wrapText="bothSides"/>
                <wp:docPr id="845584" name="Group 84558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9703" name="Shape 14970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805" name="Rectangle 149805"/>
                        <wps:cNvSpPr/>
                        <wps:spPr>
                          <a:xfrm rot="-5399999">
                            <a:off x="125078" y="1383263"/>
                            <a:ext cx="238906" cy="161208"/>
                          </a:xfrm>
                          <a:prstGeom prst="rect">
                            <a:avLst/>
                          </a:prstGeom>
                          <a:ln>
                            <a:noFill/>
                          </a:ln>
                        </wps:spPr>
                        <wps:txbx>
                          <w:txbxContent>
                            <w:p w14:paraId="657EB9A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9705" name="Rectangle 149705"/>
                        <wps:cNvSpPr/>
                        <wps:spPr>
                          <a:xfrm rot="-5399999">
                            <a:off x="-360182" y="610002"/>
                            <a:ext cx="1397183" cy="161208"/>
                          </a:xfrm>
                          <a:prstGeom prst="rect">
                            <a:avLst/>
                          </a:prstGeom>
                          <a:ln>
                            <a:noFill/>
                          </a:ln>
                        </wps:spPr>
                        <wps:txbx>
                          <w:txbxContent>
                            <w:p w14:paraId="4B793A3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9706" name="Rectangle 149706"/>
                        <wps:cNvSpPr/>
                        <wps:spPr>
                          <a:xfrm rot="-5399999">
                            <a:off x="246927" y="46420"/>
                            <a:ext cx="182423" cy="149891"/>
                          </a:xfrm>
                          <a:prstGeom prst="rect">
                            <a:avLst/>
                          </a:prstGeom>
                          <a:ln>
                            <a:noFill/>
                          </a:ln>
                        </wps:spPr>
                        <wps:txbx>
                          <w:txbxContent>
                            <w:p w14:paraId="365B36C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107F27A0" id="Group 845584" o:spid="_x0000_s3112" style="position:absolute;left:0;text-align:left;margin-left:561.25pt;margin-top:476.2pt;width:34pt;height:118.45pt;z-index:252133376;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">
                <v:shape id="Shape 149703" o:spid="_x0000_s311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49805" o:spid="_x0000_s3114"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" filled="f" stroked="f">
                  <v:textbox inset="0,0,0,0">
                    <w:txbxContent>
                      <w:p w14:paraId="657EB9A3" w14:textId="77777777" w:rsidR="00676923" w:rsidRDefault="00000000">
                        <w:pPr>
                          <w:spacing w:after="160" w:line="259" w:lineRule="auto"/>
                          <w:ind w:left="0" w:firstLine="0"/>
                          <w:jc w:val="left"/>
                        </w:pPr>
                        <w:r>
                          <w:rPr>
                            <w:b/>
                            <w:sz w:val="16"/>
                          </w:rPr>
                          <w:t xml:space="preserve"> </w:t>
                        </w:r>
                      </w:p>
                    </w:txbxContent>
                  </v:textbox>
                </v:rect>
                <v:rect id="Rectangle 149705" o:spid="_x0000_s3115"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" filled="f" stroked="f">
                  <v:textbox inset="0,0,0,0">
                    <w:txbxContent>
                      <w:p w14:paraId="4B793A3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49706" o:spid="_x0000_s311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" filled="f" stroked="f">
                  <v:textbox inset="0,0,0,0">
                    <w:txbxContent>
                      <w:p w14:paraId="365B36C5"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Which of the following alternatives is an example of “Negative Habit Transfer” or “Habit Reversion”?</w:t>
      </w:r>
    </w:p>
    <w:p w14:paraId="47D2EDC9" w14:textId="77777777" w:rsidR="00676923" w:rsidRDefault="00000000">
      <w:pPr>
        <w:numPr>
          <w:ilvl w:val="1"/>
          <w:numId w:val="340"/>
        </w:numPr>
        <w:spacing w:after="0" w:line="228" w:lineRule="auto"/>
        <w:ind w:right="48" w:hanging="720"/>
      </w:pPr>
      <w:r>
        <w:lastRenderedPageBreak/>
        <w:t>A pilot who is very experienced on one type of aircraft in which the fuel control is selected forward for the ON position may select this control to the incorrect position when flying a new aircraft in which the ON position is selected to the rear</w:t>
      </w:r>
    </w:p>
    <w:p w14:paraId="01F9008E" w14:textId="77777777" w:rsidR="00676923" w:rsidRDefault="00000000">
      <w:pPr>
        <w:numPr>
          <w:ilvl w:val="1"/>
          <w:numId w:val="340"/>
        </w:numPr>
        <w:ind w:right="48" w:hanging="720"/>
      </w:pPr>
      <w:r>
        <w:t>Predicting ATC instructions</w:t>
      </w:r>
    </w:p>
    <w:p w14:paraId="4896F478" w14:textId="77777777" w:rsidR="00676923" w:rsidRDefault="00000000">
      <w:pPr>
        <w:numPr>
          <w:ilvl w:val="1"/>
          <w:numId w:val="340"/>
        </w:numPr>
        <w:ind w:right="48" w:hanging="720"/>
      </w:pPr>
      <w:r>
        <w:t>Turning the aircraft in one direction when intending to turn it in the opposite direction</w:t>
      </w:r>
    </w:p>
    <w:p w14:paraId="622D71DE" w14:textId="77777777" w:rsidR="00676923" w:rsidRDefault="00000000">
      <w:pPr>
        <w:numPr>
          <w:ilvl w:val="1"/>
          <w:numId w:val="340"/>
        </w:numPr>
        <w:spacing w:after="201"/>
        <w:ind w:right="48" w:hanging="720"/>
      </w:pPr>
      <w:r>
        <w:t>Missing out an item in a checklist</w:t>
      </w:r>
    </w:p>
    <w:p w14:paraId="04762D11" w14:textId="77777777" w:rsidR="00676923" w:rsidRDefault="00000000">
      <w:pPr>
        <w:numPr>
          <w:ilvl w:val="0"/>
          <w:numId w:val="340"/>
        </w:numPr>
        <w:spacing w:after="205"/>
        <w:ind w:right="14" w:hanging="720"/>
        <w:jc w:val="left"/>
      </w:pPr>
      <w:r>
        <w:rPr>
          <w:b/>
        </w:rPr>
        <w:t>Stress management strategies normally involve:</w:t>
      </w:r>
    </w:p>
    <w:p w14:paraId="44AB895E" w14:textId="77777777" w:rsidR="00676923" w:rsidRDefault="00000000">
      <w:pPr>
        <w:numPr>
          <w:ilvl w:val="1"/>
          <w:numId w:val="340"/>
        </w:numPr>
        <w:ind w:right="48" w:hanging="720"/>
      </w:pPr>
      <w:r>
        <w:t>only the prevention of stress</w:t>
      </w:r>
    </w:p>
    <w:p w14:paraId="03C1AABA" w14:textId="77777777" w:rsidR="00676923" w:rsidRDefault="00000000">
      <w:pPr>
        <w:numPr>
          <w:ilvl w:val="1"/>
          <w:numId w:val="340"/>
        </w:numPr>
        <w:ind w:right="48" w:hanging="720"/>
      </w:pPr>
      <w:r>
        <w:t>only the removal of stress</w:t>
      </w:r>
    </w:p>
    <w:p w14:paraId="37BF514D" w14:textId="77777777" w:rsidR="00676923" w:rsidRDefault="00000000">
      <w:pPr>
        <w:numPr>
          <w:ilvl w:val="1"/>
          <w:numId w:val="340"/>
        </w:numPr>
        <w:ind w:right="48" w:hanging="720"/>
      </w:pPr>
      <w:r>
        <w:t>the use of drugs</w:t>
      </w:r>
    </w:p>
    <w:p w14:paraId="419EC57F" w14:textId="77777777" w:rsidR="00676923" w:rsidRDefault="00000000">
      <w:pPr>
        <w:numPr>
          <w:ilvl w:val="1"/>
          <w:numId w:val="340"/>
        </w:numPr>
        <w:spacing w:after="201"/>
        <w:ind w:right="48" w:hanging="720"/>
      </w:pPr>
      <w:r>
        <w:t>the prevention and the removal of stress</w:t>
      </w:r>
    </w:p>
    <w:p w14:paraId="030B80C4" w14:textId="77777777" w:rsidR="00676923" w:rsidRDefault="00000000">
      <w:pPr>
        <w:numPr>
          <w:ilvl w:val="0"/>
          <w:numId w:val="340"/>
        </w:numPr>
        <w:spacing w:after="205"/>
        <w:ind w:right="14" w:hanging="720"/>
        <w:jc w:val="left"/>
      </w:pPr>
      <w:r>
        <w:rPr>
          <w:b/>
        </w:rPr>
        <w:t>What is the duration of short-term memory (working memory)?</w:t>
      </w:r>
    </w:p>
    <w:p w14:paraId="6B579AB2" w14:textId="77777777" w:rsidR="00676923" w:rsidRDefault="00000000">
      <w:pPr>
        <w:numPr>
          <w:ilvl w:val="1"/>
          <w:numId w:val="340"/>
        </w:numPr>
        <w:ind w:right="48" w:hanging="720"/>
      </w:pPr>
      <w:r>
        <w:t>1 – 2 hours</w:t>
      </w:r>
    </w:p>
    <w:p w14:paraId="1AD6810D" w14:textId="77777777" w:rsidR="00676923" w:rsidRDefault="00000000">
      <w:pPr>
        <w:numPr>
          <w:ilvl w:val="1"/>
          <w:numId w:val="340"/>
        </w:numPr>
        <w:ind w:right="48" w:hanging="720"/>
      </w:pPr>
      <w:r>
        <w:t>1 – 2 days</w:t>
      </w:r>
    </w:p>
    <w:p w14:paraId="322186CC" w14:textId="77777777" w:rsidR="00676923" w:rsidRDefault="00000000">
      <w:pPr>
        <w:numPr>
          <w:ilvl w:val="1"/>
          <w:numId w:val="340"/>
        </w:numPr>
        <w:ind w:right="48" w:hanging="720"/>
      </w:pPr>
      <w:r>
        <w:t>1 – 2 months</w:t>
      </w:r>
    </w:p>
    <w:p w14:paraId="4B3D06FE" w14:textId="77777777" w:rsidR="00676923" w:rsidRDefault="00000000">
      <w:pPr>
        <w:numPr>
          <w:ilvl w:val="1"/>
          <w:numId w:val="340"/>
        </w:numPr>
        <w:ind w:right="48" w:hanging="720"/>
      </w:pPr>
      <w:r>
        <w:t>10 – 20 seconds</w:t>
      </w:r>
    </w:p>
    <w:p w14:paraId="7F4211AA" w14:textId="77777777" w:rsidR="00676923" w:rsidRDefault="00000000">
      <w:pPr>
        <w:numPr>
          <w:ilvl w:val="0"/>
          <w:numId w:val="340"/>
        </w:numPr>
        <w:spacing w:after="205"/>
        <w:ind w:right="14" w:hanging="720"/>
        <w:jc w:val="left"/>
      </w:pPr>
      <w:r>
        <w:rPr>
          <w:b/>
        </w:rPr>
        <w:t>If the sensory threshold is increased:</w:t>
      </w:r>
    </w:p>
    <w:p w14:paraId="24ACAD55" w14:textId="77777777" w:rsidR="00676923" w:rsidRDefault="00000000">
      <w:pPr>
        <w:numPr>
          <w:ilvl w:val="1"/>
          <w:numId w:val="340"/>
        </w:numPr>
        <w:ind w:right="48" w:hanging="720"/>
      </w:pPr>
      <w:r>
        <w:t>selectivity is increased</w:t>
      </w:r>
    </w:p>
    <w:p w14:paraId="0F82520D" w14:textId="77777777" w:rsidR="00676923" w:rsidRDefault="00000000">
      <w:pPr>
        <w:numPr>
          <w:ilvl w:val="1"/>
          <w:numId w:val="340"/>
        </w:numPr>
        <w:ind w:right="48" w:hanging="720"/>
      </w:pPr>
      <w:r>
        <w:t>selectivity is decreased</w:t>
      </w:r>
    </w:p>
    <w:p w14:paraId="15926ABB" w14:textId="77777777" w:rsidR="00676923" w:rsidRDefault="00000000">
      <w:pPr>
        <w:numPr>
          <w:ilvl w:val="1"/>
          <w:numId w:val="340"/>
        </w:numPr>
        <w:ind w:right="48" w:hanging="720"/>
      </w:pPr>
      <w:r>
        <w:t>sensitivity is reduced</w:t>
      </w:r>
    </w:p>
    <w:p w14:paraId="2D154FA4" w14:textId="77777777" w:rsidR="00676923" w:rsidRDefault="00000000">
      <w:pPr>
        <w:numPr>
          <w:ilvl w:val="1"/>
          <w:numId w:val="340"/>
        </w:numPr>
        <w:spacing w:after="201"/>
        <w:ind w:right="48" w:hanging="720"/>
      </w:pPr>
      <w:r>
        <w:t>sensitivity is increased</w:t>
      </w:r>
    </w:p>
    <w:p w14:paraId="259D19E6" w14:textId="77777777" w:rsidR="00676923" w:rsidRDefault="00000000">
      <w:pPr>
        <w:numPr>
          <w:ilvl w:val="0"/>
          <w:numId w:val="340"/>
        </w:numPr>
        <w:spacing w:after="205"/>
        <w:ind w:right="14" w:hanging="720"/>
        <w:jc w:val="left"/>
      </w:pPr>
      <w:r>
        <w:rPr>
          <w:b/>
        </w:rPr>
        <w:t>Which of the following is correct?</w:t>
      </w:r>
    </w:p>
    <w:p w14:paraId="16F765CC" w14:textId="77777777" w:rsidR="00676923" w:rsidRDefault="00000000">
      <w:pPr>
        <w:numPr>
          <w:ilvl w:val="1"/>
          <w:numId w:val="340"/>
        </w:numPr>
        <w:ind w:right="48" w:hanging="720"/>
      </w:pPr>
      <w:r>
        <w:t>Hearing is the most important sense for man</w:t>
      </w:r>
    </w:p>
    <w:p w14:paraId="2C090366" w14:textId="77777777" w:rsidR="00676923" w:rsidRDefault="00000000">
      <w:pPr>
        <w:numPr>
          <w:ilvl w:val="1"/>
          <w:numId w:val="340"/>
        </w:numPr>
        <w:ind w:right="48" w:hanging="720"/>
      </w:pPr>
      <w:r>
        <w:t xml:space="preserve">The </w:t>
      </w:r>
      <w:proofErr w:type="spellStart"/>
      <w:r>
        <w:t>kinestatic</w:t>
      </w:r>
      <w:proofErr w:type="spellEnd"/>
      <w:r>
        <w:t xml:space="preserve"> channel is the most important channel in flying</w:t>
      </w:r>
    </w:p>
    <w:p w14:paraId="70D4340C" w14:textId="77777777" w:rsidR="00676923" w:rsidRDefault="00000000">
      <w:pPr>
        <w:numPr>
          <w:ilvl w:val="1"/>
          <w:numId w:val="340"/>
        </w:numPr>
        <w:ind w:right="48" w:hanging="720"/>
      </w:pPr>
      <w:r>
        <w:t>70% of information processed by man enters the visual channel</w:t>
      </w:r>
    </w:p>
    <w:p w14:paraId="60FCDBCB" w14:textId="2BE204C4" w:rsidR="008D39DA" w:rsidRPr="008D39DA" w:rsidRDefault="00000000">
      <w:pPr>
        <w:numPr>
          <w:ilvl w:val="1"/>
          <w:numId w:val="340"/>
        </w:numPr>
        <w:spacing w:line="429" w:lineRule="auto"/>
        <w:ind w:right="48" w:hanging="720"/>
      </w:pPr>
      <w:r>
        <w:t>40% of information processed by man enters the visual channel</w:t>
      </w:r>
    </w:p>
    <w:p w14:paraId="17DDA1F4" w14:textId="1C82CCF0" w:rsidR="00676923" w:rsidRPr="008D39DA" w:rsidRDefault="00000000" w:rsidP="008D39DA">
      <w:pPr>
        <w:numPr>
          <w:ilvl w:val="0"/>
          <w:numId w:val="340"/>
        </w:numPr>
        <w:spacing w:line="429" w:lineRule="auto"/>
        <w:ind w:right="48" w:hanging="720"/>
      </w:pPr>
      <w:r>
        <w:rPr>
          <w:b/>
        </w:rPr>
        <w:t>The learning process can be facilitated by:</w:t>
      </w:r>
    </w:p>
    <w:p w14:paraId="57C9D5C7" w14:textId="77777777" w:rsidR="008D39DA" w:rsidRDefault="008D39DA" w:rsidP="008D39DA">
      <w:pPr>
        <w:numPr>
          <w:ilvl w:val="1"/>
          <w:numId w:val="340"/>
        </w:numPr>
        <w:ind w:right="48" w:firstLine="720"/>
      </w:pPr>
      <w:r>
        <w:t xml:space="preserve">reinforcing successful </w:t>
      </w:r>
      <w:proofErr w:type="spellStart"/>
      <w:r>
        <w:t>endeavours</w:t>
      </w:r>
      <w:proofErr w:type="spellEnd"/>
    </w:p>
    <w:p w14:paraId="751B063C" w14:textId="77777777" w:rsidR="008D39DA" w:rsidRDefault="008D39DA" w:rsidP="008D39DA">
      <w:pPr>
        <w:numPr>
          <w:ilvl w:val="1"/>
          <w:numId w:val="340"/>
        </w:numPr>
        <w:ind w:right="48" w:firstLine="720"/>
      </w:pPr>
      <w:r>
        <w:t>punishing errors</w:t>
      </w:r>
    </w:p>
    <w:p w14:paraId="28CB2EEC" w14:textId="77777777" w:rsidR="008D39DA" w:rsidRDefault="008D39DA" w:rsidP="008D39DA">
      <w:pPr>
        <w:numPr>
          <w:ilvl w:val="1"/>
          <w:numId w:val="340"/>
        </w:numPr>
        <w:ind w:right="48" w:firstLine="720"/>
      </w:pPr>
      <w:r>
        <w:t>increasing psychological pressure on the student</w:t>
      </w:r>
    </w:p>
    <w:p w14:paraId="5A144C8E" w14:textId="15D3E8A2" w:rsidR="008D39DA" w:rsidRDefault="008D39DA" w:rsidP="008D39DA">
      <w:pPr>
        <w:numPr>
          <w:ilvl w:val="1"/>
          <w:numId w:val="340"/>
        </w:numPr>
        <w:spacing w:line="429" w:lineRule="auto"/>
        <w:ind w:right="48" w:hanging="720"/>
      </w:pPr>
      <w:r>
        <w:t>encouraging the student to make mistakes</w:t>
      </w:r>
    </w:p>
    <w:p w14:paraId="1681D03E" w14:textId="698EA97C" w:rsidR="008D39DA" w:rsidRDefault="008D39DA" w:rsidP="008D39DA">
      <w:pPr>
        <w:numPr>
          <w:ilvl w:val="0"/>
          <w:numId w:val="340"/>
        </w:numPr>
        <w:spacing w:line="429" w:lineRule="auto"/>
        <w:ind w:right="48" w:hanging="720"/>
      </w:pPr>
      <w:r>
        <w:t xml:space="preserve">Motor </w:t>
      </w:r>
      <w:proofErr w:type="spellStart"/>
      <w:r>
        <w:t>programmes</w:t>
      </w:r>
      <w:proofErr w:type="spellEnd"/>
      <w:r>
        <w:t>:</w:t>
      </w:r>
    </w:p>
    <w:p w14:paraId="4D2FB05B" w14:textId="77777777" w:rsidR="008D39DA" w:rsidRDefault="008D39DA" w:rsidP="008D39DA">
      <w:pPr>
        <w:numPr>
          <w:ilvl w:val="1"/>
          <w:numId w:val="340"/>
        </w:numPr>
        <w:ind w:right="48" w:hanging="720"/>
      </w:pPr>
      <w:r>
        <w:t>are stored as rules in the long-term memory</w:t>
      </w:r>
    </w:p>
    <w:p w14:paraId="398D7A16" w14:textId="77777777" w:rsidR="008D39DA" w:rsidRDefault="008D39DA" w:rsidP="008D39DA">
      <w:pPr>
        <w:numPr>
          <w:ilvl w:val="1"/>
          <w:numId w:val="340"/>
        </w:numPr>
        <w:ind w:right="48" w:hanging="720"/>
      </w:pPr>
      <w:r>
        <w:t xml:space="preserve">are </w:t>
      </w:r>
      <w:proofErr w:type="spellStart"/>
      <w:r>
        <w:t>behavioural</w:t>
      </w:r>
      <w:proofErr w:type="spellEnd"/>
      <w:r>
        <w:t xml:space="preserve"> subroutines</w:t>
      </w:r>
    </w:p>
    <w:p w14:paraId="03916E78" w14:textId="77777777" w:rsidR="008D39DA" w:rsidRDefault="008D39DA" w:rsidP="008D39DA">
      <w:pPr>
        <w:numPr>
          <w:ilvl w:val="1"/>
          <w:numId w:val="340"/>
        </w:numPr>
        <w:ind w:right="48" w:hanging="720"/>
      </w:pPr>
      <w:r>
        <w:t>require conscious thought to engage</w:t>
      </w:r>
    </w:p>
    <w:p w14:paraId="40BD4469" w14:textId="3D8569AE" w:rsidR="00676923" w:rsidRDefault="008D39DA" w:rsidP="008D39DA">
      <w:pPr>
        <w:numPr>
          <w:ilvl w:val="1"/>
          <w:numId w:val="340"/>
        </w:numPr>
        <w:spacing w:after="201"/>
        <w:ind w:right="48" w:hanging="720"/>
      </w:pPr>
      <w:r>
        <w:rPr>
          <w:noProof/>
          <w:color w:val="000000"/>
        </w:rPr>
        <mc:AlternateContent>
          <mc:Choice Requires="wpg">
            <w:drawing>
              <wp:anchor distT="0" distB="0" distL="114300" distR="114300" simplePos="0" relativeHeight="252189696" behindDoc="0" locked="0" layoutInCell="1" allowOverlap="1" wp14:anchorId="410D2FC8" wp14:editId="31EED16A">
                <wp:simplePos x="0" y="0"/>
                <wp:positionH relativeFrom="page">
                  <wp:posOffset>0</wp:posOffset>
                </wp:positionH>
                <wp:positionV relativeFrom="page">
                  <wp:posOffset>6048006</wp:posOffset>
                </wp:positionV>
                <wp:extent cx="431999" cy="1215706"/>
                <wp:effectExtent l="0" t="0" r="0" b="0"/>
                <wp:wrapSquare wrapText="bothSides"/>
                <wp:docPr id="406086121" name="Group 406086121"/>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86574601" name="Shape 93276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94510380" name="Rectangle 1994510380"/>
                        <wps:cNvSpPr/>
                        <wps:spPr>
                          <a:xfrm rot="5399999">
                            <a:off x="2649" y="91684"/>
                            <a:ext cx="182423" cy="149891"/>
                          </a:xfrm>
                          <a:prstGeom prst="rect">
                            <a:avLst/>
                          </a:prstGeom>
                          <a:ln>
                            <a:noFill/>
                          </a:ln>
                        </wps:spPr>
                        <wps:txbx>
                          <w:txbxContent>
                            <w:p w14:paraId="2EFF1103" w14:textId="77777777" w:rsidR="008D39DA" w:rsidRDefault="008D39DA" w:rsidP="008D39DA">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332377600" name="Rectangle 332377600"/>
                        <wps:cNvSpPr/>
                        <wps:spPr>
                          <a:xfrm rot="5399999">
                            <a:off x="-489556" y="841337"/>
                            <a:ext cx="1166289" cy="161208"/>
                          </a:xfrm>
                          <a:prstGeom prst="rect">
                            <a:avLst/>
                          </a:prstGeom>
                          <a:ln>
                            <a:noFill/>
                          </a:ln>
                        </wps:spPr>
                        <wps:txbx>
                          <w:txbxContent>
                            <w:p w14:paraId="0A3C7A62" w14:textId="77777777" w:rsidR="008D39DA" w:rsidRDefault="008D39DA" w:rsidP="008D39DA">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410D2FC8" id="Group 406086121" o:spid="_x0000_s3117" style="position:absolute;left:0;text-align:left;margin-left:0;margin-top:476.2pt;width:34pt;height:95.7pt;z-index:252189696;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">
                <v:shape id="Shape 932764" o:spid="_x0000_s311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" path="m,l431999,r,287998l,287998,,e" fillcolor="#181717" stroked="f" strokeweight="0">
                  <v:stroke miterlimit="83231f" joinstyle="miter"/>
                  <v:path arrowok="t" textboxrect="0,0,431999,287998"/>
                </v:shape>
                <v:rect id="Rectangle 1994510380" o:spid="_x0000_s3119"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" filled="f" stroked="f">
                  <v:textbox inset="0,0,0,0">
                    <w:txbxContent>
                      <w:p w14:paraId="2EFF1103" w14:textId="77777777" w:rsidR="008D39DA" w:rsidRDefault="008D39DA" w:rsidP="008D39DA">
                        <w:pPr>
                          <w:spacing w:after="160" w:line="259" w:lineRule="auto"/>
                          <w:ind w:left="0" w:firstLine="0"/>
                          <w:jc w:val="left"/>
                        </w:pPr>
                        <w:r>
                          <w:rPr>
                            <w:b/>
                            <w:color w:val="FFFEFD"/>
                            <w:sz w:val="18"/>
                          </w:rPr>
                          <w:t>18</w:t>
                        </w:r>
                      </w:p>
                    </w:txbxContent>
                  </v:textbox>
                </v:rect>
                <v:rect id="Rectangle 332377600" o:spid="_x0000_s3120"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" filled="f" stroked="f">
                  <v:textbox inset="0,0,0,0">
                    <w:txbxContent>
                      <w:p w14:paraId="0A3C7A62" w14:textId="77777777" w:rsidR="008D39DA" w:rsidRDefault="008D39DA" w:rsidP="008D39DA">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are natural reactions</w:t>
      </w:r>
      <w:r w:rsidR="00000000">
        <w:rPr>
          <w:noProof/>
          <w:color w:val="000000"/>
        </w:rPr>
        <mc:AlternateContent>
          <mc:Choice Requires="wpg">
            <w:drawing>
              <wp:anchor distT="0" distB="0" distL="114300" distR="114300" simplePos="0" relativeHeight="252134400" behindDoc="0" locked="0" layoutInCell="1" allowOverlap="1" wp14:anchorId="57AE07A1" wp14:editId="4A67A133">
                <wp:simplePos x="0" y="0"/>
                <wp:positionH relativeFrom="page">
                  <wp:posOffset>0</wp:posOffset>
                </wp:positionH>
                <wp:positionV relativeFrom="page">
                  <wp:posOffset>6048006</wp:posOffset>
                </wp:positionV>
                <wp:extent cx="431999" cy="1215706"/>
                <wp:effectExtent l="0" t="0" r="0" b="0"/>
                <wp:wrapSquare wrapText="bothSides"/>
                <wp:docPr id="846293" name="Group 846293"/>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764" name="Shape 93276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828" name="Rectangle 149828"/>
                        <wps:cNvSpPr/>
                        <wps:spPr>
                          <a:xfrm rot="5399999">
                            <a:off x="2649" y="91684"/>
                            <a:ext cx="182423" cy="149891"/>
                          </a:xfrm>
                          <a:prstGeom prst="rect">
                            <a:avLst/>
                          </a:prstGeom>
                          <a:ln>
                            <a:noFill/>
                          </a:ln>
                        </wps:spPr>
                        <wps:txbx>
                          <w:txbxContent>
                            <w:p w14:paraId="1033662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9829" name="Rectangle 149829"/>
                        <wps:cNvSpPr/>
                        <wps:spPr>
                          <a:xfrm rot="5399999">
                            <a:off x="-489556" y="841337"/>
                            <a:ext cx="1166289" cy="161208"/>
                          </a:xfrm>
                          <a:prstGeom prst="rect">
                            <a:avLst/>
                          </a:prstGeom>
                          <a:ln>
                            <a:noFill/>
                          </a:ln>
                        </wps:spPr>
                        <wps:txbx>
                          <w:txbxContent>
                            <w:p w14:paraId="245ECC9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57AE07A1" id="Group 846293" o:spid="_x0000_s3121" style="position:absolute;left:0;text-align:left;margin-left:0;margin-top:476.2pt;width:34pt;height:95.7pt;z-index:252134400;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">
                <v:shape id="Shape 932764" o:spid="_x0000_s312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" path="m,l431999,r,287998l,287998,,e" fillcolor="#181717" stroked="f" strokeweight="0">
                  <v:stroke miterlimit="83231f" joinstyle="miter"/>
                  <v:path arrowok="t" textboxrect="0,0,431999,287998"/>
                </v:shape>
                <v:rect id="Rectangle 149828" o:spid="_x0000_s3123"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" filled="f" stroked="f">
                  <v:textbox inset="0,0,0,0">
                    <w:txbxContent>
                      <w:p w14:paraId="1033662F" w14:textId="77777777" w:rsidR="00676923" w:rsidRDefault="00000000">
                        <w:pPr>
                          <w:spacing w:after="160" w:line="259" w:lineRule="auto"/>
                          <w:ind w:left="0" w:firstLine="0"/>
                          <w:jc w:val="left"/>
                        </w:pPr>
                        <w:r>
                          <w:rPr>
                            <w:b/>
                            <w:color w:val="FFFEFD"/>
                            <w:sz w:val="18"/>
                          </w:rPr>
                          <w:t>18</w:t>
                        </w:r>
                      </w:p>
                    </w:txbxContent>
                  </v:textbox>
                </v:rect>
                <v:rect id="Rectangle 149829" o:spid="_x0000_s3124"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" filled="f" stroked="f">
                  <v:textbox inset="0,0,0,0">
                    <w:txbxContent>
                      <w:p w14:paraId="245ECC9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p>
    <w:p w14:paraId="37F64A49" w14:textId="77777777" w:rsidR="00676923" w:rsidRDefault="00000000">
      <w:pPr>
        <w:numPr>
          <w:ilvl w:val="0"/>
          <w:numId w:val="344"/>
        </w:numPr>
        <w:spacing w:after="205"/>
        <w:ind w:right="14" w:hanging="720"/>
        <w:jc w:val="left"/>
      </w:pPr>
      <w:r>
        <w:rPr>
          <w:b/>
        </w:rPr>
        <w:lastRenderedPageBreak/>
        <w:t>What error rate can be expected to be given reasonable training?</w:t>
      </w:r>
    </w:p>
    <w:p w14:paraId="7E8C99B3" w14:textId="77777777" w:rsidR="00676923" w:rsidRDefault="00000000">
      <w:pPr>
        <w:numPr>
          <w:ilvl w:val="1"/>
          <w:numId w:val="344"/>
        </w:numPr>
        <w:ind w:right="48" w:firstLine="720"/>
      </w:pPr>
      <w:r>
        <w:t>1 in 100 000</w:t>
      </w:r>
    </w:p>
    <w:p w14:paraId="72F1574B" w14:textId="77777777" w:rsidR="00676923" w:rsidRDefault="00000000">
      <w:pPr>
        <w:numPr>
          <w:ilvl w:val="1"/>
          <w:numId w:val="344"/>
        </w:numPr>
        <w:ind w:right="48" w:firstLine="720"/>
      </w:pPr>
      <w:r>
        <w:t>1 in 10 000</w:t>
      </w:r>
    </w:p>
    <w:p w14:paraId="2FAECE69" w14:textId="77777777" w:rsidR="00676923" w:rsidRDefault="00000000">
      <w:pPr>
        <w:numPr>
          <w:ilvl w:val="1"/>
          <w:numId w:val="344"/>
        </w:numPr>
        <w:ind w:right="48" w:firstLine="720"/>
      </w:pPr>
      <w:r>
        <w:t>1 in 1000</w:t>
      </w:r>
    </w:p>
    <w:p w14:paraId="603156DA" w14:textId="77777777" w:rsidR="00676923" w:rsidRDefault="00000000">
      <w:pPr>
        <w:numPr>
          <w:ilvl w:val="1"/>
          <w:numId w:val="344"/>
        </w:numPr>
        <w:spacing w:after="201"/>
        <w:ind w:right="48" w:firstLine="720"/>
      </w:pPr>
      <w:r>
        <w:t>1 in 100</w:t>
      </w:r>
    </w:p>
    <w:p w14:paraId="5FDDD8B0" w14:textId="77777777" w:rsidR="00676923" w:rsidRDefault="00000000">
      <w:pPr>
        <w:numPr>
          <w:ilvl w:val="0"/>
          <w:numId w:val="344"/>
        </w:numPr>
        <w:spacing w:after="205"/>
        <w:ind w:right="14" w:hanging="720"/>
        <w:jc w:val="left"/>
      </w:pPr>
      <w:r>
        <w:rPr>
          <w:b/>
        </w:rPr>
        <w:t xml:space="preserve">What human error rate </w:t>
      </w:r>
      <w:proofErr w:type="gramStart"/>
      <w:r>
        <w:rPr>
          <w:b/>
        </w:rPr>
        <w:t>is considered to be</w:t>
      </w:r>
      <w:proofErr w:type="gramEnd"/>
      <w:r>
        <w:rPr>
          <w:b/>
        </w:rPr>
        <w:t xml:space="preserve"> the norm?</w:t>
      </w:r>
    </w:p>
    <w:p w14:paraId="5CCEBC91" w14:textId="77777777" w:rsidR="00676923" w:rsidRDefault="00000000">
      <w:pPr>
        <w:numPr>
          <w:ilvl w:val="1"/>
          <w:numId w:val="344"/>
        </w:numPr>
        <w:ind w:right="48" w:firstLine="720"/>
      </w:pPr>
      <w:r>
        <w:t>1 in 10</w:t>
      </w:r>
    </w:p>
    <w:p w14:paraId="0224DE59" w14:textId="77777777" w:rsidR="00676923" w:rsidRDefault="00000000">
      <w:pPr>
        <w:numPr>
          <w:ilvl w:val="1"/>
          <w:numId w:val="344"/>
        </w:numPr>
        <w:ind w:right="48" w:firstLine="720"/>
      </w:pPr>
      <w:r>
        <w:t>1 in 100</w:t>
      </w:r>
    </w:p>
    <w:p w14:paraId="5B729D60" w14:textId="77777777" w:rsidR="00676923" w:rsidRDefault="00000000">
      <w:pPr>
        <w:numPr>
          <w:ilvl w:val="1"/>
          <w:numId w:val="344"/>
        </w:numPr>
        <w:ind w:right="48" w:firstLine="720"/>
      </w:pPr>
      <w:r>
        <w:t>1 in 1000</w:t>
      </w:r>
    </w:p>
    <w:p w14:paraId="570C49B0" w14:textId="77777777" w:rsidR="00676923" w:rsidRDefault="00000000">
      <w:pPr>
        <w:numPr>
          <w:ilvl w:val="1"/>
          <w:numId w:val="344"/>
        </w:numPr>
        <w:spacing w:after="201"/>
        <w:ind w:right="48" w:firstLine="720"/>
      </w:pPr>
      <w:r>
        <w:t>1 in 10 000</w:t>
      </w:r>
    </w:p>
    <w:p w14:paraId="0D73BF4E" w14:textId="77777777" w:rsidR="00676923" w:rsidRDefault="00000000">
      <w:pPr>
        <w:numPr>
          <w:ilvl w:val="0"/>
          <w:numId w:val="344"/>
        </w:numPr>
        <w:spacing w:after="205"/>
        <w:ind w:right="14" w:hanging="720"/>
        <w:jc w:val="left"/>
      </w:pPr>
      <w:r>
        <w:rPr>
          <w:b/>
        </w:rPr>
        <w:t>If you have an incorrect mental model, it is:</w:t>
      </w:r>
    </w:p>
    <w:p w14:paraId="2C7EC910" w14:textId="77777777" w:rsidR="00676923" w:rsidRDefault="00000000">
      <w:pPr>
        <w:numPr>
          <w:ilvl w:val="1"/>
          <w:numId w:val="346"/>
        </w:numPr>
        <w:spacing w:after="11"/>
        <w:ind w:right="14" w:hanging="720"/>
        <w:jc w:val="left"/>
      </w:pPr>
      <w:r>
        <w:rPr>
          <w:b/>
        </w:rPr>
        <w:t>easy to change</w:t>
      </w:r>
    </w:p>
    <w:p w14:paraId="16F4275B" w14:textId="77777777" w:rsidR="00676923" w:rsidRDefault="00000000">
      <w:pPr>
        <w:numPr>
          <w:ilvl w:val="1"/>
          <w:numId w:val="346"/>
        </w:numPr>
        <w:spacing w:after="11"/>
        <w:ind w:right="14" w:hanging="720"/>
        <w:jc w:val="left"/>
      </w:pPr>
      <w:r>
        <w:rPr>
          <w:b/>
        </w:rPr>
        <w:t>easy to comprehend</w:t>
      </w:r>
    </w:p>
    <w:p w14:paraId="05F53862" w14:textId="7138D0FA" w:rsidR="00841708" w:rsidRPr="00841708" w:rsidRDefault="00000000">
      <w:pPr>
        <w:numPr>
          <w:ilvl w:val="1"/>
          <w:numId w:val="346"/>
        </w:numPr>
        <w:spacing w:after="205"/>
        <w:ind w:right="14" w:hanging="720"/>
        <w:jc w:val="left"/>
      </w:pPr>
      <w:r>
        <w:rPr>
          <w:b/>
        </w:rPr>
        <w:t xml:space="preserve">easy to </w:t>
      </w:r>
      <w:proofErr w:type="spellStart"/>
      <w:r>
        <w:rPr>
          <w:b/>
        </w:rPr>
        <w:t>recognise</w:t>
      </w:r>
      <w:proofErr w:type="spellEnd"/>
    </w:p>
    <w:p w14:paraId="2F969EE8" w14:textId="5174B94A" w:rsidR="00676923" w:rsidRDefault="00000000">
      <w:pPr>
        <w:numPr>
          <w:ilvl w:val="1"/>
          <w:numId w:val="346"/>
        </w:numPr>
        <w:spacing w:after="205"/>
        <w:ind w:right="14" w:hanging="720"/>
        <w:jc w:val="left"/>
      </w:pPr>
      <w:r>
        <w:rPr>
          <w:b/>
        </w:rPr>
        <w:t>resistance to correction</w:t>
      </w:r>
    </w:p>
    <w:p w14:paraId="405B03BF" w14:textId="77777777" w:rsidR="00676923" w:rsidRDefault="00000000">
      <w:pPr>
        <w:numPr>
          <w:ilvl w:val="1"/>
          <w:numId w:val="344"/>
        </w:numPr>
        <w:ind w:right="48" w:firstLine="720"/>
      </w:pPr>
      <w:r>
        <w:t>1, 2 and 3</w:t>
      </w:r>
    </w:p>
    <w:p w14:paraId="7EAB8B94" w14:textId="77777777" w:rsidR="00676923" w:rsidRDefault="00000000">
      <w:pPr>
        <w:numPr>
          <w:ilvl w:val="1"/>
          <w:numId w:val="344"/>
        </w:numPr>
        <w:ind w:right="48" w:firstLine="720"/>
      </w:pPr>
      <w:r>
        <w:t>2 &amp; 3 only</w:t>
      </w:r>
    </w:p>
    <w:p w14:paraId="16169AC3" w14:textId="77777777" w:rsidR="00676923" w:rsidRDefault="00000000">
      <w:pPr>
        <w:numPr>
          <w:ilvl w:val="1"/>
          <w:numId w:val="344"/>
        </w:numPr>
        <w:ind w:right="48" w:firstLine="720"/>
      </w:pPr>
      <w:r>
        <w:t>4 only</w:t>
      </w:r>
    </w:p>
    <w:p w14:paraId="7C3BF730" w14:textId="77777777" w:rsidR="00676923" w:rsidRDefault="00000000">
      <w:pPr>
        <w:numPr>
          <w:ilvl w:val="1"/>
          <w:numId w:val="344"/>
        </w:numPr>
        <w:ind w:right="48" w:firstLine="720"/>
      </w:pPr>
      <w:r>
        <w:t>1 only</w:t>
      </w:r>
    </w:p>
    <w:p w14:paraId="2386F02A" w14:textId="77777777" w:rsidR="00676923" w:rsidRDefault="00000000">
      <w:pPr>
        <w:numPr>
          <w:ilvl w:val="0"/>
          <w:numId w:val="344"/>
        </w:numPr>
        <w:spacing w:after="205"/>
        <w:ind w:right="14" w:hanging="720"/>
        <w:jc w:val="left"/>
      </w:pPr>
      <w:r>
        <w:rPr>
          <w:b/>
        </w:rPr>
        <w:t>Which of the following can you do simultaneously without mutually affecting the other?</w:t>
      </w:r>
    </w:p>
    <w:p w14:paraId="0AB83B2D" w14:textId="77777777" w:rsidR="00676923" w:rsidRDefault="00000000">
      <w:pPr>
        <w:numPr>
          <w:ilvl w:val="1"/>
          <w:numId w:val="344"/>
        </w:numPr>
        <w:ind w:right="48" w:firstLine="720"/>
      </w:pPr>
      <w:r>
        <w:t>Manually maintaining straight and level flight and solving a complex problem</w:t>
      </w:r>
    </w:p>
    <w:p w14:paraId="58C2DE80" w14:textId="77777777" w:rsidR="00676923" w:rsidRDefault="00000000">
      <w:pPr>
        <w:numPr>
          <w:ilvl w:val="1"/>
          <w:numId w:val="344"/>
        </w:numPr>
        <w:ind w:right="48" w:firstLine="720"/>
      </w:pPr>
      <w:r>
        <w:t>Reading and listening attentively</w:t>
      </w:r>
    </w:p>
    <w:p w14:paraId="46DEB455" w14:textId="77777777" w:rsidR="00676923" w:rsidRDefault="00000000">
      <w:pPr>
        <w:numPr>
          <w:ilvl w:val="1"/>
          <w:numId w:val="344"/>
        </w:numPr>
        <w:ind w:right="48" w:firstLine="720"/>
      </w:pPr>
      <w:r>
        <w:t>Talking and entering frequencies into the working memory</w:t>
      </w:r>
    </w:p>
    <w:p w14:paraId="608EA673" w14:textId="13521DC8" w:rsidR="008D39DA" w:rsidRPr="008D39DA" w:rsidRDefault="00000000">
      <w:pPr>
        <w:numPr>
          <w:ilvl w:val="1"/>
          <w:numId w:val="344"/>
        </w:numPr>
        <w:spacing w:line="429" w:lineRule="auto"/>
        <w:ind w:right="48" w:firstLine="720"/>
      </w:pPr>
      <w:r>
        <w:t>Talking and solving a complex problem</w:t>
      </w:r>
      <w:r>
        <w:rPr>
          <w:b/>
        </w:rPr>
        <w:tab/>
      </w:r>
    </w:p>
    <w:p w14:paraId="68B906EE" w14:textId="4234041D" w:rsidR="00676923" w:rsidRPr="008D39DA" w:rsidRDefault="00000000" w:rsidP="008D39DA">
      <w:pPr>
        <w:numPr>
          <w:ilvl w:val="0"/>
          <w:numId w:val="344"/>
        </w:numPr>
        <w:spacing w:line="429" w:lineRule="auto"/>
        <w:ind w:right="48" w:firstLine="720"/>
      </w:pPr>
      <w:r>
        <w:rPr>
          <w:b/>
        </w:rPr>
        <w:t>Age:</w:t>
      </w:r>
    </w:p>
    <w:p w14:paraId="6C7EA0C0" w14:textId="77777777" w:rsidR="008D39DA" w:rsidRDefault="008D39DA" w:rsidP="008D39DA">
      <w:pPr>
        <w:numPr>
          <w:ilvl w:val="1"/>
          <w:numId w:val="344"/>
        </w:numPr>
        <w:ind w:right="48" w:hanging="720"/>
      </w:pPr>
      <w:r>
        <w:t>generally decreases a pilot’s performance</w:t>
      </w:r>
    </w:p>
    <w:p w14:paraId="50E9D41E" w14:textId="77777777" w:rsidR="008D39DA" w:rsidRDefault="008D39DA" w:rsidP="008D39DA">
      <w:pPr>
        <w:numPr>
          <w:ilvl w:val="1"/>
          <w:numId w:val="344"/>
        </w:numPr>
        <w:ind w:right="48" w:hanging="720"/>
      </w:pPr>
      <w:r>
        <w:t>generally increases a pilot’s performance</w:t>
      </w:r>
    </w:p>
    <w:p w14:paraId="357B722B" w14:textId="77777777" w:rsidR="008D39DA" w:rsidRDefault="008D39DA" w:rsidP="008D39DA">
      <w:pPr>
        <w:numPr>
          <w:ilvl w:val="1"/>
          <w:numId w:val="344"/>
        </w:numPr>
        <w:ind w:right="48" w:hanging="720"/>
      </w:pPr>
      <w:r>
        <w:t>generally has little effect on a pilot’s performance since it is compensated for by experience</w:t>
      </w:r>
    </w:p>
    <w:p w14:paraId="5BD7AB58" w14:textId="77777777" w:rsidR="008D39DA" w:rsidRDefault="008D39DA" w:rsidP="008D39DA">
      <w:pPr>
        <w:numPr>
          <w:ilvl w:val="1"/>
          <w:numId w:val="344"/>
        </w:numPr>
        <w:spacing w:after="209"/>
        <w:ind w:right="48" w:hanging="720"/>
      </w:pPr>
      <w:r>
        <w:t>generally increases performance until approximately the age of 32 and therefore generally decreases performance</w:t>
      </w:r>
    </w:p>
    <w:p w14:paraId="62EAAAF8" w14:textId="77777777" w:rsidR="00676923" w:rsidRDefault="00000000">
      <w:pPr>
        <w:numPr>
          <w:ilvl w:val="0"/>
          <w:numId w:val="347"/>
        </w:numPr>
        <w:spacing w:after="205"/>
        <w:ind w:right="14" w:hanging="720"/>
        <w:jc w:val="left"/>
      </w:pPr>
      <w:r>
        <w:rPr>
          <w:b/>
        </w:rPr>
        <w:t>Errors that occur during a highly automated action may result from:</w:t>
      </w:r>
    </w:p>
    <w:p w14:paraId="5FADC748" w14:textId="77777777" w:rsidR="00676923" w:rsidRDefault="00000000">
      <w:pPr>
        <w:numPr>
          <w:ilvl w:val="1"/>
          <w:numId w:val="351"/>
        </w:numPr>
        <w:spacing w:after="11"/>
        <w:ind w:right="14" w:hanging="720"/>
        <w:jc w:val="left"/>
      </w:pPr>
      <w:r>
        <w:rPr>
          <w:b/>
        </w:rPr>
        <w:t xml:space="preserve">capture of a poor action </w:t>
      </w:r>
      <w:proofErr w:type="spellStart"/>
      <w:r>
        <w:rPr>
          <w:b/>
        </w:rPr>
        <w:t>subprogramme</w:t>
      </w:r>
      <w:proofErr w:type="spellEnd"/>
    </w:p>
    <w:p w14:paraId="28C2F12C" w14:textId="77777777" w:rsidR="00676923" w:rsidRDefault="00000000">
      <w:pPr>
        <w:numPr>
          <w:ilvl w:val="1"/>
          <w:numId w:val="351"/>
        </w:numPr>
        <w:spacing w:after="11"/>
        <w:ind w:right="14" w:hanging="720"/>
        <w:jc w:val="left"/>
      </w:pPr>
      <w:r>
        <w:rPr>
          <w:b/>
        </w:rPr>
        <w:t>a mistake in the decision-making process</w:t>
      </w:r>
    </w:p>
    <w:p w14:paraId="7D726E60" w14:textId="0196A6D8" w:rsidR="00841708" w:rsidRPr="00841708" w:rsidRDefault="00000000">
      <w:pPr>
        <w:numPr>
          <w:ilvl w:val="1"/>
          <w:numId w:val="351"/>
        </w:numPr>
        <w:spacing w:after="205"/>
        <w:ind w:right="14" w:hanging="720"/>
        <w:jc w:val="left"/>
      </w:pPr>
      <w:r>
        <w:rPr>
          <w:b/>
        </w:rPr>
        <w:t>implication of a poor rule</w:t>
      </w:r>
    </w:p>
    <w:p w14:paraId="59AADA8F" w14:textId="2BB5EDD9" w:rsidR="00676923" w:rsidRDefault="00000000">
      <w:pPr>
        <w:numPr>
          <w:ilvl w:val="1"/>
          <w:numId w:val="351"/>
        </w:numPr>
        <w:spacing w:after="205"/>
        <w:ind w:right="14" w:hanging="720"/>
        <w:jc w:val="left"/>
      </w:pPr>
      <w:r>
        <w:rPr>
          <w:b/>
        </w:rPr>
        <w:t>an action mode error</w:t>
      </w:r>
    </w:p>
    <w:p w14:paraId="0A8F74EC" w14:textId="77777777" w:rsidR="00676923" w:rsidRDefault="00000000">
      <w:pPr>
        <w:numPr>
          <w:ilvl w:val="1"/>
          <w:numId w:val="347"/>
        </w:numPr>
        <w:ind w:right="48" w:hanging="720"/>
      </w:pPr>
      <w:r>
        <w:rPr>
          <w:noProof/>
          <w:color w:val="000000"/>
        </w:rPr>
        <w:lastRenderedPageBreak/>
        <mc:AlternateContent>
          <mc:Choice Requires="wpg">
            <w:drawing>
              <wp:anchor distT="0" distB="0" distL="114300" distR="114300" simplePos="0" relativeHeight="252135424" behindDoc="0" locked="0" layoutInCell="1" allowOverlap="1" wp14:anchorId="04A00915" wp14:editId="0A891F28">
                <wp:simplePos x="0" y="0"/>
                <wp:positionH relativeFrom="page">
                  <wp:posOffset>7128002</wp:posOffset>
                </wp:positionH>
                <wp:positionV relativeFrom="page">
                  <wp:posOffset>6048007</wp:posOffset>
                </wp:positionV>
                <wp:extent cx="432003" cy="1504478"/>
                <wp:effectExtent l="0" t="0" r="0" b="0"/>
                <wp:wrapSquare wrapText="bothSides"/>
                <wp:docPr id="847010" name="Group 84701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9997" name="Shape 14999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107" name="Rectangle 150107"/>
                        <wps:cNvSpPr/>
                        <wps:spPr>
                          <a:xfrm rot="-5399999">
                            <a:off x="125078" y="1383263"/>
                            <a:ext cx="238906" cy="161208"/>
                          </a:xfrm>
                          <a:prstGeom prst="rect">
                            <a:avLst/>
                          </a:prstGeom>
                          <a:ln>
                            <a:noFill/>
                          </a:ln>
                        </wps:spPr>
                        <wps:txbx>
                          <w:txbxContent>
                            <w:p w14:paraId="58030601"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9999" name="Rectangle 149999"/>
                        <wps:cNvSpPr/>
                        <wps:spPr>
                          <a:xfrm rot="-5399999">
                            <a:off x="-360182" y="610002"/>
                            <a:ext cx="1397183" cy="161208"/>
                          </a:xfrm>
                          <a:prstGeom prst="rect">
                            <a:avLst/>
                          </a:prstGeom>
                          <a:ln>
                            <a:noFill/>
                          </a:ln>
                        </wps:spPr>
                        <wps:txbx>
                          <w:txbxContent>
                            <w:p w14:paraId="2C7E93D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0000" name="Rectangle 150000"/>
                        <wps:cNvSpPr/>
                        <wps:spPr>
                          <a:xfrm rot="-5399999">
                            <a:off x="246927" y="46420"/>
                            <a:ext cx="182423" cy="149891"/>
                          </a:xfrm>
                          <a:prstGeom prst="rect">
                            <a:avLst/>
                          </a:prstGeom>
                          <a:ln>
                            <a:noFill/>
                          </a:ln>
                        </wps:spPr>
                        <wps:txbx>
                          <w:txbxContent>
                            <w:p w14:paraId="5159A09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04A00915" id="Group 847010" o:spid="_x0000_s3125" style="position:absolute;left:0;text-align:left;margin-left:561.25pt;margin-top:476.2pt;width:34pt;height:118.45pt;z-index:252135424;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">
                <v:shape id="Shape 149997" o:spid="_x0000_s312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50107" o:spid="_x0000_s3127"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" filled="f" stroked="f">
                  <v:textbox inset="0,0,0,0">
                    <w:txbxContent>
                      <w:p w14:paraId="58030601" w14:textId="77777777" w:rsidR="00676923" w:rsidRDefault="00000000">
                        <w:pPr>
                          <w:spacing w:after="160" w:line="259" w:lineRule="auto"/>
                          <w:ind w:left="0" w:firstLine="0"/>
                          <w:jc w:val="left"/>
                        </w:pPr>
                        <w:r>
                          <w:rPr>
                            <w:b/>
                            <w:sz w:val="16"/>
                          </w:rPr>
                          <w:t xml:space="preserve"> </w:t>
                        </w:r>
                      </w:p>
                    </w:txbxContent>
                  </v:textbox>
                </v:rect>
                <v:rect id="Rectangle 149999" o:spid="_x0000_s3128"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" filled="f" stroked="f">
                  <v:textbox inset="0,0,0,0">
                    <w:txbxContent>
                      <w:p w14:paraId="2C7E93D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0000" o:spid="_x0000_s312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" filled="f" stroked="f">
                  <v:textbox inset="0,0,0,0">
                    <w:txbxContent>
                      <w:p w14:paraId="5159A096"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2, 3 and 4</w:t>
      </w:r>
    </w:p>
    <w:p w14:paraId="3C853476" w14:textId="77777777" w:rsidR="00676923" w:rsidRDefault="00000000">
      <w:pPr>
        <w:numPr>
          <w:ilvl w:val="1"/>
          <w:numId w:val="347"/>
        </w:numPr>
        <w:ind w:right="48" w:hanging="720"/>
      </w:pPr>
      <w:r>
        <w:t>1 and 4</w:t>
      </w:r>
    </w:p>
    <w:p w14:paraId="5D3A6B95" w14:textId="77777777" w:rsidR="00676923" w:rsidRDefault="00000000">
      <w:pPr>
        <w:numPr>
          <w:ilvl w:val="1"/>
          <w:numId w:val="347"/>
        </w:numPr>
        <w:ind w:right="48" w:hanging="720"/>
      </w:pPr>
      <w:r>
        <w:t>3 and 4</w:t>
      </w:r>
    </w:p>
    <w:p w14:paraId="253E0F5E" w14:textId="77777777" w:rsidR="00676923" w:rsidRDefault="00000000">
      <w:pPr>
        <w:numPr>
          <w:ilvl w:val="1"/>
          <w:numId w:val="347"/>
        </w:numPr>
        <w:spacing w:after="201"/>
        <w:ind w:right="48" w:hanging="720"/>
      </w:pPr>
      <w:r>
        <w:t>2 &amp; 4</w:t>
      </w:r>
    </w:p>
    <w:p w14:paraId="58E053A0" w14:textId="77777777" w:rsidR="00676923" w:rsidRDefault="00000000">
      <w:pPr>
        <w:numPr>
          <w:ilvl w:val="0"/>
          <w:numId w:val="347"/>
        </w:numPr>
        <w:spacing w:after="205"/>
        <w:ind w:right="14" w:hanging="720"/>
        <w:jc w:val="left"/>
      </w:pPr>
      <w:r>
        <w:rPr>
          <w:b/>
        </w:rPr>
        <w:t>Which statement concerning LTM is true?</w:t>
      </w:r>
    </w:p>
    <w:p w14:paraId="30F51018" w14:textId="77777777" w:rsidR="00676923" w:rsidRDefault="00000000">
      <w:pPr>
        <w:numPr>
          <w:ilvl w:val="1"/>
          <w:numId w:val="350"/>
        </w:numPr>
        <w:spacing w:after="11"/>
        <w:ind w:right="14" w:hanging="720"/>
        <w:jc w:val="left"/>
      </w:pPr>
      <w:r>
        <w:rPr>
          <w:b/>
        </w:rPr>
        <w:t>Information is stored as episodic and semantic memory</w:t>
      </w:r>
    </w:p>
    <w:p w14:paraId="447742EF" w14:textId="77777777" w:rsidR="00676923" w:rsidRDefault="00000000">
      <w:pPr>
        <w:numPr>
          <w:ilvl w:val="1"/>
          <w:numId w:val="350"/>
        </w:numPr>
        <w:spacing w:after="0"/>
        <w:ind w:right="14" w:hanging="720"/>
        <w:jc w:val="left"/>
      </w:pPr>
      <w:r>
        <w:rPr>
          <w:b/>
        </w:rPr>
        <w:t xml:space="preserve">The </w:t>
      </w:r>
      <w:proofErr w:type="gramStart"/>
      <w:r>
        <w:rPr>
          <w:b/>
        </w:rPr>
        <w:t>period of time</w:t>
      </w:r>
      <w:proofErr w:type="gramEnd"/>
      <w:r>
        <w:rPr>
          <w:b/>
        </w:rPr>
        <w:t xml:space="preserve"> for which information is retained is limited by the frequency with which it is used</w:t>
      </w:r>
    </w:p>
    <w:p w14:paraId="7DAA500C" w14:textId="2E428C1D" w:rsidR="00841708" w:rsidRPr="00841708" w:rsidRDefault="00000000">
      <w:pPr>
        <w:numPr>
          <w:ilvl w:val="1"/>
          <w:numId w:val="350"/>
        </w:numPr>
        <w:spacing w:after="205"/>
        <w:ind w:right="14" w:hanging="720"/>
        <w:jc w:val="left"/>
      </w:pPr>
      <w:r>
        <w:rPr>
          <w:b/>
        </w:rPr>
        <w:t>It is never influenced by our expectations of what should have happened</w:t>
      </w:r>
    </w:p>
    <w:p w14:paraId="2E4F98FA" w14:textId="0B8B64E5" w:rsidR="00676923" w:rsidRDefault="00000000">
      <w:pPr>
        <w:numPr>
          <w:ilvl w:val="1"/>
          <w:numId w:val="350"/>
        </w:numPr>
        <w:spacing w:after="205"/>
        <w:ind w:right="14" w:hanging="720"/>
        <w:jc w:val="left"/>
      </w:pPr>
      <w:r>
        <w:rPr>
          <w:b/>
        </w:rPr>
        <w:t>Pre-activation of necessary knowledge will allow reduction in access time</w:t>
      </w:r>
    </w:p>
    <w:p w14:paraId="3EAC739B" w14:textId="77777777" w:rsidR="00676923" w:rsidRDefault="00000000">
      <w:pPr>
        <w:numPr>
          <w:ilvl w:val="1"/>
          <w:numId w:val="347"/>
        </w:numPr>
        <w:ind w:right="48" w:hanging="720"/>
      </w:pPr>
      <w:r>
        <w:t>1 and 4 are correct</w:t>
      </w:r>
    </w:p>
    <w:p w14:paraId="78DBD167" w14:textId="77777777" w:rsidR="00676923" w:rsidRDefault="00000000">
      <w:pPr>
        <w:numPr>
          <w:ilvl w:val="1"/>
          <w:numId w:val="347"/>
        </w:numPr>
        <w:ind w:right="48" w:hanging="720"/>
      </w:pPr>
      <w:r>
        <w:t>2 &amp; 4 are correct</w:t>
      </w:r>
    </w:p>
    <w:p w14:paraId="23FD634A" w14:textId="77777777" w:rsidR="00676923" w:rsidRDefault="00000000">
      <w:pPr>
        <w:numPr>
          <w:ilvl w:val="1"/>
          <w:numId w:val="347"/>
        </w:numPr>
        <w:ind w:right="48" w:hanging="720"/>
      </w:pPr>
      <w:r>
        <w:t>2, 3 &amp; 4 are correct</w:t>
      </w:r>
    </w:p>
    <w:p w14:paraId="4AD6E5EC" w14:textId="77777777" w:rsidR="00676923" w:rsidRDefault="00000000">
      <w:pPr>
        <w:numPr>
          <w:ilvl w:val="1"/>
          <w:numId w:val="347"/>
        </w:numPr>
        <w:spacing w:after="201"/>
        <w:ind w:right="48" w:hanging="720"/>
      </w:pPr>
      <w:r>
        <w:t>1 &amp; 2 are correct</w:t>
      </w:r>
    </w:p>
    <w:p w14:paraId="313F78FC" w14:textId="77777777" w:rsidR="00676923" w:rsidRDefault="00000000">
      <w:pPr>
        <w:numPr>
          <w:ilvl w:val="0"/>
          <w:numId w:val="347"/>
        </w:numPr>
        <w:spacing w:after="205"/>
        <w:ind w:right="14" w:hanging="720"/>
        <w:jc w:val="left"/>
      </w:pPr>
      <w:r>
        <w:rPr>
          <w:b/>
        </w:rPr>
        <w:t>The thinking concerning human error has changed recently to:</w:t>
      </w:r>
    </w:p>
    <w:p w14:paraId="6B1124C0" w14:textId="77777777" w:rsidR="00676923" w:rsidRDefault="00000000">
      <w:pPr>
        <w:numPr>
          <w:ilvl w:val="1"/>
          <w:numId w:val="347"/>
        </w:numPr>
        <w:ind w:right="48" w:hanging="720"/>
      </w:pPr>
      <w:r>
        <w:t>human error is inherent and inescapable</w:t>
      </w:r>
    </w:p>
    <w:p w14:paraId="0BBBC55A" w14:textId="77777777" w:rsidR="00676923" w:rsidRDefault="00000000">
      <w:pPr>
        <w:numPr>
          <w:ilvl w:val="1"/>
          <w:numId w:val="347"/>
        </w:numPr>
        <w:ind w:right="48" w:hanging="720"/>
      </w:pPr>
      <w:r>
        <w:t>it has been accepted that human error will always be made but can be decreased by training and technology</w:t>
      </w:r>
    </w:p>
    <w:p w14:paraId="3D8EBAE1" w14:textId="77777777" w:rsidR="00676923" w:rsidRDefault="00000000">
      <w:pPr>
        <w:numPr>
          <w:ilvl w:val="1"/>
          <w:numId w:val="347"/>
        </w:numPr>
        <w:ind w:right="48" w:hanging="720"/>
      </w:pPr>
      <w:r>
        <w:t>error can be eliminated completely in the future</w:t>
      </w:r>
    </w:p>
    <w:p w14:paraId="27A41185" w14:textId="77777777" w:rsidR="00676923" w:rsidRDefault="00000000">
      <w:pPr>
        <w:numPr>
          <w:ilvl w:val="1"/>
          <w:numId w:val="347"/>
        </w:numPr>
        <w:ind w:right="48" w:hanging="720"/>
      </w:pPr>
      <w:r>
        <w:t>human error can be avoided through vigilance and expansion of knowledge</w:t>
      </w:r>
    </w:p>
    <w:p w14:paraId="5C40F59B" w14:textId="77777777" w:rsidR="00676923" w:rsidRDefault="00000000">
      <w:pPr>
        <w:numPr>
          <w:ilvl w:val="0"/>
          <w:numId w:val="347"/>
        </w:numPr>
        <w:spacing w:after="205"/>
        <w:ind w:right="14" w:hanging="720"/>
        <w:jc w:val="left"/>
      </w:pPr>
      <w:r>
        <w:rPr>
          <w:b/>
        </w:rPr>
        <w:t>Overlearning:</w:t>
      </w:r>
    </w:p>
    <w:p w14:paraId="431B106D" w14:textId="77777777" w:rsidR="00676923" w:rsidRDefault="00000000">
      <w:pPr>
        <w:numPr>
          <w:ilvl w:val="1"/>
          <w:numId w:val="347"/>
        </w:numPr>
        <w:ind w:right="48" w:hanging="720"/>
      </w:pPr>
      <w:r>
        <w:t>improves the chance of recall and makes the performance of a task more resistance to stress and is an important concept of aviation training</w:t>
      </w:r>
    </w:p>
    <w:p w14:paraId="00520CA1" w14:textId="77777777" w:rsidR="00676923" w:rsidRDefault="00000000">
      <w:pPr>
        <w:numPr>
          <w:ilvl w:val="1"/>
          <w:numId w:val="347"/>
        </w:numPr>
        <w:ind w:right="48" w:hanging="720"/>
      </w:pPr>
      <w:r>
        <w:t xml:space="preserve">is a process which is discouraged in the aviation training as it may lead to </w:t>
      </w:r>
    </w:p>
    <w:p w14:paraId="66BB2699" w14:textId="77777777" w:rsidR="00676923" w:rsidRDefault="00000000">
      <w:pPr>
        <w:ind w:left="1450" w:right="48"/>
      </w:pPr>
      <w:r>
        <w:t>“regression” in times of acute stress</w:t>
      </w:r>
    </w:p>
    <w:p w14:paraId="34C49892" w14:textId="77777777" w:rsidR="00676923" w:rsidRDefault="00000000">
      <w:pPr>
        <w:numPr>
          <w:ilvl w:val="1"/>
          <w:numId w:val="347"/>
        </w:numPr>
        <w:ind w:right="48" w:hanging="720"/>
      </w:pPr>
      <w:r>
        <w:t xml:space="preserve">is a process in training which is usually adopted </w:t>
      </w:r>
      <w:proofErr w:type="gramStart"/>
      <w:r>
        <w:t>in order to</w:t>
      </w:r>
      <w:proofErr w:type="gramEnd"/>
      <w:r>
        <w:t xml:space="preserve"> pass complicated concepts to a recipient of limited capabilities</w:t>
      </w:r>
    </w:p>
    <w:p w14:paraId="3D124D49" w14:textId="3EA3C341" w:rsidR="008D39DA" w:rsidRPr="008D39DA" w:rsidRDefault="00000000">
      <w:pPr>
        <w:numPr>
          <w:ilvl w:val="1"/>
          <w:numId w:val="347"/>
        </w:numPr>
        <w:spacing w:after="120" w:line="322" w:lineRule="auto"/>
        <w:ind w:right="48" w:hanging="720"/>
      </w:pPr>
      <w:r>
        <w:t>is the process whereby information is layered and linked with previously learned facts and is an important tool to improve short-term memory</w:t>
      </w:r>
    </w:p>
    <w:p w14:paraId="751DEADC" w14:textId="7BD532FF" w:rsidR="00676923" w:rsidRDefault="00000000" w:rsidP="008D39DA">
      <w:pPr>
        <w:numPr>
          <w:ilvl w:val="0"/>
          <w:numId w:val="347"/>
        </w:numPr>
        <w:spacing w:after="120" w:line="322" w:lineRule="auto"/>
        <w:ind w:right="48" w:hanging="720"/>
      </w:pPr>
      <w:r>
        <w:rPr>
          <w:b/>
        </w:rPr>
        <w:t>Environmental capture is:</w:t>
      </w:r>
    </w:p>
    <w:p w14:paraId="17C7E140" w14:textId="77777777" w:rsidR="00676923" w:rsidRDefault="00000000">
      <w:pPr>
        <w:numPr>
          <w:ilvl w:val="1"/>
          <w:numId w:val="348"/>
        </w:numPr>
        <w:spacing w:after="11"/>
        <w:ind w:right="14" w:hanging="720"/>
        <w:jc w:val="left"/>
      </w:pPr>
      <w:r>
        <w:rPr>
          <w:b/>
        </w:rPr>
        <w:t>obtaining environmental skills</w:t>
      </w:r>
    </w:p>
    <w:p w14:paraId="6A191A4E" w14:textId="77777777" w:rsidR="00676923" w:rsidRDefault="00000000">
      <w:pPr>
        <w:numPr>
          <w:ilvl w:val="1"/>
          <w:numId w:val="348"/>
        </w:numPr>
        <w:spacing w:after="0"/>
        <w:ind w:right="14" w:hanging="720"/>
        <w:jc w:val="left"/>
      </w:pPr>
      <w:r>
        <w:rPr>
          <w:b/>
        </w:rPr>
        <w:t>performing a skill in an environment commonly flown in, even if it is incorrect to do so</w:t>
      </w:r>
    </w:p>
    <w:p w14:paraId="60131C2B" w14:textId="77777777" w:rsidR="00676923" w:rsidRDefault="00000000">
      <w:pPr>
        <w:numPr>
          <w:ilvl w:val="1"/>
          <w:numId w:val="348"/>
        </w:numPr>
        <w:spacing w:after="0"/>
        <w:ind w:right="14" w:hanging="720"/>
        <w:jc w:val="left"/>
      </w:pPr>
      <w:r>
        <w:rPr>
          <w:b/>
        </w:rPr>
        <w:t xml:space="preserve">the performance of a skill previously learnt in a different aircraft even </w:t>
      </w:r>
      <w:proofErr w:type="spellStart"/>
      <w:r>
        <w:rPr>
          <w:b/>
        </w:rPr>
        <w:t>f</w:t>
      </w:r>
      <w:proofErr w:type="spellEnd"/>
      <w:r>
        <w:rPr>
          <w:b/>
        </w:rPr>
        <w:t xml:space="preserve"> it incorrect to do so</w:t>
      </w:r>
    </w:p>
    <w:p w14:paraId="582C84CC" w14:textId="77777777" w:rsidR="00676923" w:rsidRDefault="00000000">
      <w:pPr>
        <w:numPr>
          <w:ilvl w:val="1"/>
          <w:numId w:val="348"/>
        </w:numPr>
        <w:spacing w:after="205"/>
        <w:ind w:right="14" w:hanging="720"/>
        <w:jc w:val="left"/>
      </w:pPr>
      <w:r>
        <w:rPr>
          <w:b/>
        </w:rPr>
        <w:t xml:space="preserve">the way </w:t>
      </w:r>
      <w:proofErr w:type="spellStart"/>
      <w:r>
        <w:rPr>
          <w:b/>
        </w:rPr>
        <w:t>behaviour</w:t>
      </w:r>
      <w:proofErr w:type="spellEnd"/>
      <w:r>
        <w:rPr>
          <w:b/>
        </w:rPr>
        <w:t xml:space="preserve"> changes in different social situations</w:t>
      </w:r>
    </w:p>
    <w:p w14:paraId="3EEF6485" w14:textId="77777777" w:rsidR="00676923" w:rsidRDefault="00000000">
      <w:pPr>
        <w:numPr>
          <w:ilvl w:val="1"/>
          <w:numId w:val="349"/>
        </w:numPr>
        <w:ind w:right="48" w:hanging="720"/>
      </w:pPr>
      <w:r>
        <w:t>1 &amp; 2 are correct</w:t>
      </w:r>
    </w:p>
    <w:p w14:paraId="00F01711" w14:textId="77777777" w:rsidR="00676923" w:rsidRDefault="00000000">
      <w:pPr>
        <w:numPr>
          <w:ilvl w:val="1"/>
          <w:numId w:val="349"/>
        </w:numPr>
        <w:ind w:right="48" w:hanging="720"/>
      </w:pPr>
      <w:r>
        <w:lastRenderedPageBreak/>
        <w:t>all are correct</w:t>
      </w:r>
    </w:p>
    <w:p w14:paraId="15B18500" w14:textId="77777777" w:rsidR="00676923" w:rsidRDefault="00000000">
      <w:pPr>
        <w:numPr>
          <w:ilvl w:val="1"/>
          <w:numId w:val="349"/>
        </w:numPr>
        <w:ind w:right="48" w:hanging="720"/>
      </w:pPr>
      <w:r>
        <w:t>1 only</w:t>
      </w:r>
    </w:p>
    <w:p w14:paraId="56480FB7" w14:textId="77777777" w:rsidR="00676923" w:rsidRDefault="00000000">
      <w:pPr>
        <w:numPr>
          <w:ilvl w:val="1"/>
          <w:numId w:val="349"/>
        </w:numPr>
        <w:spacing w:after="201"/>
        <w:ind w:right="48" w:hanging="720"/>
      </w:pPr>
      <w:r>
        <w:t>2 &amp; 3 are correct</w:t>
      </w:r>
    </w:p>
    <w:p w14:paraId="258FC619" w14:textId="77777777" w:rsidR="00676923" w:rsidRDefault="00000000">
      <w:pPr>
        <w:numPr>
          <w:ilvl w:val="0"/>
          <w:numId w:val="352"/>
        </w:numPr>
        <w:spacing w:after="205"/>
        <w:ind w:right="14" w:hanging="720"/>
        <w:jc w:val="left"/>
      </w:pPr>
      <w:proofErr w:type="gramStart"/>
      <w:r>
        <w:rPr>
          <w:b/>
        </w:rPr>
        <w:t>With regard to</w:t>
      </w:r>
      <w:proofErr w:type="gramEnd"/>
      <w:r>
        <w:rPr>
          <w:b/>
        </w:rPr>
        <w:t xml:space="preserve"> automation of </w:t>
      </w:r>
      <w:proofErr w:type="spellStart"/>
      <w:r>
        <w:rPr>
          <w:b/>
        </w:rPr>
        <w:t>behaviour</w:t>
      </w:r>
      <w:proofErr w:type="spellEnd"/>
      <w:r>
        <w:rPr>
          <w:b/>
        </w:rPr>
        <w:t xml:space="preserve"> and the attention mechanism:</w:t>
      </w:r>
    </w:p>
    <w:p w14:paraId="17AF6A73" w14:textId="77777777" w:rsidR="00676923" w:rsidRDefault="00000000">
      <w:pPr>
        <w:numPr>
          <w:ilvl w:val="1"/>
          <w:numId w:val="352"/>
        </w:numPr>
        <w:ind w:right="48" w:hanging="720"/>
      </w:pPr>
      <w:r>
        <w:rPr>
          <w:noProof/>
          <w:color w:val="000000"/>
        </w:rPr>
        <mc:AlternateContent>
          <mc:Choice Requires="wpg">
            <w:drawing>
              <wp:anchor distT="0" distB="0" distL="114300" distR="114300" simplePos="0" relativeHeight="252136448" behindDoc="0" locked="0" layoutInCell="1" allowOverlap="1" wp14:anchorId="497D01AB" wp14:editId="5BB5E98A">
                <wp:simplePos x="0" y="0"/>
                <wp:positionH relativeFrom="page">
                  <wp:posOffset>0</wp:posOffset>
                </wp:positionH>
                <wp:positionV relativeFrom="page">
                  <wp:posOffset>6048006</wp:posOffset>
                </wp:positionV>
                <wp:extent cx="431999" cy="1215706"/>
                <wp:effectExtent l="0" t="0" r="0" b="0"/>
                <wp:wrapSquare wrapText="bothSides"/>
                <wp:docPr id="847480" name="Group 847480"/>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808" name="Shape 93280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136" name="Rectangle 150136"/>
                        <wps:cNvSpPr/>
                        <wps:spPr>
                          <a:xfrm rot="5399999">
                            <a:off x="2649" y="91684"/>
                            <a:ext cx="182423" cy="149891"/>
                          </a:xfrm>
                          <a:prstGeom prst="rect">
                            <a:avLst/>
                          </a:prstGeom>
                          <a:ln>
                            <a:noFill/>
                          </a:ln>
                        </wps:spPr>
                        <wps:txbx>
                          <w:txbxContent>
                            <w:p w14:paraId="23104E1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0137" name="Rectangle 150137"/>
                        <wps:cNvSpPr/>
                        <wps:spPr>
                          <a:xfrm rot="5399999">
                            <a:off x="-489556" y="841337"/>
                            <a:ext cx="1166289" cy="161208"/>
                          </a:xfrm>
                          <a:prstGeom prst="rect">
                            <a:avLst/>
                          </a:prstGeom>
                          <a:ln>
                            <a:noFill/>
                          </a:ln>
                        </wps:spPr>
                        <wps:txbx>
                          <w:txbxContent>
                            <w:p w14:paraId="116B427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497D01AB" id="Group 847480" o:spid="_x0000_s3130" style="position:absolute;left:0;text-align:left;margin-left:0;margin-top:476.2pt;width:34pt;height:95.7pt;z-index:252136448;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">
                <v:shape id="Shape 932808" o:spid="_x0000_s313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" path="m,l431999,r,287998l,287998,,e" fillcolor="#181717" stroked="f" strokeweight="0">
                  <v:stroke miterlimit="83231f" joinstyle="miter"/>
                  <v:path arrowok="t" textboxrect="0,0,431999,287998"/>
                </v:shape>
                <v:rect id="Rectangle 150136" o:spid="_x0000_s313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" filled="f" stroked="f">
                  <v:textbox inset="0,0,0,0">
                    <w:txbxContent>
                      <w:p w14:paraId="23104E15" w14:textId="77777777" w:rsidR="00676923" w:rsidRDefault="00000000">
                        <w:pPr>
                          <w:spacing w:after="160" w:line="259" w:lineRule="auto"/>
                          <w:ind w:left="0" w:firstLine="0"/>
                          <w:jc w:val="left"/>
                        </w:pPr>
                        <w:r>
                          <w:rPr>
                            <w:b/>
                            <w:color w:val="FFFEFD"/>
                            <w:sz w:val="18"/>
                          </w:rPr>
                          <w:t>18</w:t>
                        </w:r>
                      </w:p>
                    </w:txbxContent>
                  </v:textbox>
                </v:rect>
                <v:rect id="Rectangle 150137" o:spid="_x0000_s3133"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" filled="f" stroked="f">
                  <v:textbox inset="0,0,0,0">
                    <w:txbxContent>
                      <w:p w14:paraId="116B427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 xml:space="preserve">the less </w:t>
      </w:r>
      <w:proofErr w:type="spellStart"/>
      <w:r>
        <w:t>behaviour</w:t>
      </w:r>
      <w:proofErr w:type="spellEnd"/>
      <w:r>
        <w:t xml:space="preserve"> is automated, the less attention is </w:t>
      </w:r>
      <w:proofErr w:type="gramStart"/>
      <w:r>
        <w:t>required</w:t>
      </w:r>
      <w:proofErr w:type="gramEnd"/>
      <w:r>
        <w:t xml:space="preserve"> and the more resources are available</w:t>
      </w:r>
    </w:p>
    <w:p w14:paraId="3F938E8D" w14:textId="77777777" w:rsidR="00676923" w:rsidRDefault="00000000">
      <w:pPr>
        <w:numPr>
          <w:ilvl w:val="1"/>
          <w:numId w:val="352"/>
        </w:numPr>
        <w:ind w:right="48" w:hanging="720"/>
      </w:pPr>
      <w:r>
        <w:t xml:space="preserve">the more </w:t>
      </w:r>
      <w:proofErr w:type="spellStart"/>
      <w:r>
        <w:t>behaviour</w:t>
      </w:r>
      <w:proofErr w:type="spellEnd"/>
      <w:r>
        <w:t xml:space="preserve"> is automated, the more attention is </w:t>
      </w:r>
      <w:proofErr w:type="gramStart"/>
      <w:r>
        <w:t>required</w:t>
      </w:r>
      <w:proofErr w:type="gramEnd"/>
      <w:r>
        <w:t xml:space="preserve"> and the more resources are available</w:t>
      </w:r>
    </w:p>
    <w:p w14:paraId="1AD089B9" w14:textId="77777777" w:rsidR="00676923" w:rsidRDefault="00000000">
      <w:pPr>
        <w:numPr>
          <w:ilvl w:val="1"/>
          <w:numId w:val="352"/>
        </w:numPr>
        <w:ind w:right="48" w:hanging="720"/>
      </w:pPr>
      <w:r>
        <w:t xml:space="preserve">the more </w:t>
      </w:r>
      <w:proofErr w:type="spellStart"/>
      <w:r>
        <w:t>behaviour</w:t>
      </w:r>
      <w:proofErr w:type="spellEnd"/>
      <w:r>
        <w:t xml:space="preserve"> is automated, the more attention is </w:t>
      </w:r>
      <w:proofErr w:type="gramStart"/>
      <w:r>
        <w:t>required</w:t>
      </w:r>
      <w:proofErr w:type="gramEnd"/>
      <w:r>
        <w:t xml:space="preserve"> and the less resources are available</w:t>
      </w:r>
    </w:p>
    <w:p w14:paraId="4D403128" w14:textId="77777777" w:rsidR="00676923" w:rsidRDefault="00000000">
      <w:pPr>
        <w:numPr>
          <w:ilvl w:val="1"/>
          <w:numId w:val="352"/>
        </w:numPr>
        <w:spacing w:after="209"/>
        <w:ind w:right="48" w:hanging="720"/>
      </w:pPr>
      <w:r>
        <w:t xml:space="preserve">the more </w:t>
      </w:r>
      <w:proofErr w:type="spellStart"/>
      <w:r>
        <w:t>behaviour</w:t>
      </w:r>
      <w:proofErr w:type="spellEnd"/>
      <w:r>
        <w:t xml:space="preserve"> is automated, the less attention is </w:t>
      </w:r>
      <w:proofErr w:type="gramStart"/>
      <w:r>
        <w:t>required</w:t>
      </w:r>
      <w:proofErr w:type="gramEnd"/>
      <w:r>
        <w:t xml:space="preserve"> and the more resources are available</w:t>
      </w:r>
    </w:p>
    <w:p w14:paraId="32AAB927" w14:textId="77777777" w:rsidR="00676923" w:rsidRDefault="00000000">
      <w:pPr>
        <w:numPr>
          <w:ilvl w:val="0"/>
          <w:numId w:val="352"/>
        </w:numPr>
        <w:spacing w:after="205"/>
        <w:ind w:right="14" w:hanging="720"/>
        <w:jc w:val="left"/>
      </w:pPr>
      <w:r>
        <w:rPr>
          <w:b/>
        </w:rPr>
        <w:t>Mental models of the world are based on:</w:t>
      </w:r>
    </w:p>
    <w:p w14:paraId="5A8DDD0A" w14:textId="77777777" w:rsidR="00676923" w:rsidRDefault="00000000">
      <w:pPr>
        <w:numPr>
          <w:ilvl w:val="1"/>
          <w:numId w:val="352"/>
        </w:numPr>
        <w:ind w:right="48" w:hanging="720"/>
      </w:pPr>
      <w:r>
        <w:t>past experiences and sensory information</w:t>
      </w:r>
    </w:p>
    <w:p w14:paraId="0F65BA9A" w14:textId="77777777" w:rsidR="00676923" w:rsidRDefault="00000000">
      <w:pPr>
        <w:numPr>
          <w:ilvl w:val="1"/>
          <w:numId w:val="352"/>
        </w:numPr>
        <w:ind w:right="48" w:hanging="720"/>
      </w:pPr>
      <w:r>
        <w:t>past experiences only</w:t>
      </w:r>
    </w:p>
    <w:p w14:paraId="4CB463FC" w14:textId="77777777" w:rsidR="00676923" w:rsidRDefault="00000000">
      <w:pPr>
        <w:numPr>
          <w:ilvl w:val="1"/>
          <w:numId w:val="352"/>
        </w:numPr>
        <w:ind w:right="48" w:hanging="720"/>
      </w:pPr>
      <w:r>
        <w:t xml:space="preserve">past experiences and motor </w:t>
      </w:r>
      <w:proofErr w:type="spellStart"/>
      <w:r>
        <w:t>programmes</w:t>
      </w:r>
      <w:proofErr w:type="spellEnd"/>
      <w:r>
        <w:t xml:space="preserve"> (skills)</w:t>
      </w:r>
    </w:p>
    <w:p w14:paraId="3F6CA3AC" w14:textId="77777777" w:rsidR="00676923" w:rsidRDefault="00000000">
      <w:pPr>
        <w:numPr>
          <w:ilvl w:val="1"/>
          <w:numId w:val="352"/>
        </w:numPr>
        <w:spacing w:after="201"/>
        <w:ind w:right="48" w:hanging="720"/>
      </w:pPr>
      <w:r>
        <w:t>only sensory information</w:t>
      </w:r>
    </w:p>
    <w:p w14:paraId="45CFD141" w14:textId="77777777" w:rsidR="00676923" w:rsidRDefault="00000000">
      <w:pPr>
        <w:numPr>
          <w:ilvl w:val="0"/>
          <w:numId w:val="352"/>
        </w:numPr>
        <w:spacing w:after="205"/>
        <w:ind w:right="14" w:hanging="720"/>
        <w:jc w:val="left"/>
      </w:pPr>
      <w:r>
        <w:rPr>
          <w:b/>
        </w:rPr>
        <w:t>A pilot becomes skilled when he/she:</w:t>
      </w:r>
    </w:p>
    <w:p w14:paraId="509B874D" w14:textId="77777777" w:rsidR="00676923" w:rsidRDefault="00000000">
      <w:pPr>
        <w:numPr>
          <w:ilvl w:val="1"/>
          <w:numId w:val="356"/>
        </w:numPr>
        <w:spacing w:after="11"/>
        <w:ind w:right="14" w:hanging="720"/>
        <w:jc w:val="left"/>
      </w:pPr>
      <w:r>
        <w:rPr>
          <w:b/>
        </w:rPr>
        <w:t xml:space="preserve">trains or </w:t>
      </w:r>
      <w:proofErr w:type="spellStart"/>
      <w:r>
        <w:rPr>
          <w:b/>
        </w:rPr>
        <w:t>practises</w:t>
      </w:r>
      <w:proofErr w:type="spellEnd"/>
      <w:r>
        <w:rPr>
          <w:b/>
        </w:rPr>
        <w:t xml:space="preserve"> regularly</w:t>
      </w:r>
    </w:p>
    <w:p w14:paraId="79A262E5" w14:textId="77777777" w:rsidR="00676923" w:rsidRDefault="00000000">
      <w:pPr>
        <w:numPr>
          <w:ilvl w:val="1"/>
          <w:numId w:val="356"/>
        </w:numPr>
        <w:spacing w:after="11"/>
        <w:ind w:right="14" w:hanging="720"/>
        <w:jc w:val="left"/>
      </w:pPr>
      <w:r>
        <w:rPr>
          <w:b/>
        </w:rPr>
        <w:t>knows how to manage him/herself</w:t>
      </w:r>
    </w:p>
    <w:p w14:paraId="65B8E7CC" w14:textId="77777777" w:rsidR="00676923" w:rsidRDefault="00000000">
      <w:pPr>
        <w:numPr>
          <w:ilvl w:val="1"/>
          <w:numId w:val="356"/>
        </w:numPr>
        <w:spacing w:after="11"/>
        <w:ind w:right="14" w:hanging="720"/>
        <w:jc w:val="left"/>
      </w:pPr>
      <w:r>
        <w:rPr>
          <w:b/>
        </w:rPr>
        <w:t>possesses all the knowledge associated with his/her aircraft</w:t>
      </w:r>
    </w:p>
    <w:p w14:paraId="01A159A6" w14:textId="77777777" w:rsidR="00676923" w:rsidRDefault="00000000">
      <w:pPr>
        <w:numPr>
          <w:ilvl w:val="1"/>
          <w:numId w:val="356"/>
        </w:numPr>
        <w:spacing w:after="205"/>
        <w:ind w:right="14" w:hanging="720"/>
        <w:jc w:val="left"/>
      </w:pPr>
      <w:r>
        <w:rPr>
          <w:b/>
        </w:rPr>
        <w:t>knows how to keep resources in reserve for coping with the unexpected</w:t>
      </w:r>
    </w:p>
    <w:p w14:paraId="25F8F54C" w14:textId="77777777" w:rsidR="00676923" w:rsidRDefault="00000000">
      <w:pPr>
        <w:numPr>
          <w:ilvl w:val="1"/>
          <w:numId w:val="352"/>
        </w:numPr>
        <w:ind w:right="48" w:hanging="720"/>
      </w:pPr>
      <w:r>
        <w:t>1, 2 and 4 are correct</w:t>
      </w:r>
    </w:p>
    <w:p w14:paraId="5AE71CBB" w14:textId="77777777" w:rsidR="00676923" w:rsidRDefault="00000000">
      <w:pPr>
        <w:numPr>
          <w:ilvl w:val="1"/>
          <w:numId w:val="352"/>
        </w:numPr>
        <w:ind w:right="48" w:hanging="720"/>
      </w:pPr>
      <w:r>
        <w:t>all are correct</w:t>
      </w:r>
    </w:p>
    <w:p w14:paraId="6F461925" w14:textId="77777777" w:rsidR="00676923" w:rsidRDefault="00000000">
      <w:pPr>
        <w:numPr>
          <w:ilvl w:val="1"/>
          <w:numId w:val="352"/>
        </w:numPr>
        <w:ind w:right="48" w:hanging="720"/>
      </w:pPr>
      <w:r>
        <w:t>1 &amp; 2 only are correct</w:t>
      </w:r>
    </w:p>
    <w:p w14:paraId="6F3F958D" w14:textId="77777777" w:rsidR="00676923" w:rsidRDefault="00000000">
      <w:pPr>
        <w:numPr>
          <w:ilvl w:val="1"/>
          <w:numId w:val="352"/>
        </w:numPr>
        <w:ind w:right="48" w:hanging="720"/>
      </w:pPr>
      <w:r>
        <w:t>2, 3 and 4 are correct</w:t>
      </w:r>
    </w:p>
    <w:p w14:paraId="75593ED3" w14:textId="77777777" w:rsidR="00676923" w:rsidRDefault="00000000">
      <w:pPr>
        <w:numPr>
          <w:ilvl w:val="0"/>
          <w:numId w:val="352"/>
        </w:numPr>
        <w:spacing w:after="205"/>
        <w:ind w:right="14" w:hanging="720"/>
        <w:jc w:val="left"/>
      </w:pPr>
      <w:r>
        <w:rPr>
          <w:b/>
        </w:rPr>
        <w:t>Mental models are based:</w:t>
      </w:r>
    </w:p>
    <w:p w14:paraId="7BCC278C" w14:textId="77777777" w:rsidR="00676923" w:rsidRDefault="00000000">
      <w:pPr>
        <w:numPr>
          <w:ilvl w:val="1"/>
          <w:numId w:val="352"/>
        </w:numPr>
        <w:ind w:right="48" w:hanging="720"/>
      </w:pPr>
      <w:r>
        <w:t>entirely on past experiences</w:t>
      </w:r>
    </w:p>
    <w:p w14:paraId="621632A6" w14:textId="77777777" w:rsidR="00676923" w:rsidRDefault="00000000">
      <w:pPr>
        <w:numPr>
          <w:ilvl w:val="1"/>
          <w:numId w:val="352"/>
        </w:numPr>
        <w:ind w:right="48" w:hanging="720"/>
      </w:pPr>
      <w:r>
        <w:t xml:space="preserve">past experiences and motor </w:t>
      </w:r>
      <w:proofErr w:type="spellStart"/>
      <w:r>
        <w:t>programmes</w:t>
      </w:r>
      <w:proofErr w:type="spellEnd"/>
    </w:p>
    <w:p w14:paraId="08A1EFD6" w14:textId="77777777" w:rsidR="00676923" w:rsidRDefault="00000000">
      <w:pPr>
        <w:numPr>
          <w:ilvl w:val="1"/>
          <w:numId w:val="352"/>
        </w:numPr>
        <w:ind w:right="48" w:hanging="720"/>
      </w:pPr>
      <w:r>
        <w:t>sensory information only</w:t>
      </w:r>
    </w:p>
    <w:p w14:paraId="477A9CF0" w14:textId="77777777" w:rsidR="00676923" w:rsidRDefault="00000000">
      <w:pPr>
        <w:numPr>
          <w:ilvl w:val="1"/>
          <w:numId w:val="352"/>
        </w:numPr>
        <w:spacing w:after="201"/>
        <w:ind w:right="48" w:hanging="720"/>
      </w:pPr>
      <w:r>
        <w:t>past experiences and sensory information received</w:t>
      </w:r>
    </w:p>
    <w:p w14:paraId="45E385DE" w14:textId="77777777" w:rsidR="00676923" w:rsidRDefault="00000000">
      <w:pPr>
        <w:numPr>
          <w:ilvl w:val="0"/>
          <w:numId w:val="352"/>
        </w:numPr>
        <w:spacing w:after="205"/>
        <w:ind w:right="14" w:hanging="720"/>
        <w:jc w:val="left"/>
      </w:pPr>
      <w:r>
        <w:rPr>
          <w:b/>
        </w:rPr>
        <w:t>Once a mental model is constructed, there is a tendency to give:</w:t>
      </w:r>
    </w:p>
    <w:p w14:paraId="449377F4" w14:textId="77777777" w:rsidR="00676923" w:rsidRDefault="00000000">
      <w:pPr>
        <w:numPr>
          <w:ilvl w:val="1"/>
          <w:numId w:val="352"/>
        </w:numPr>
        <w:ind w:right="48" w:hanging="720"/>
      </w:pPr>
      <w:r>
        <w:t>undue weight to information that contradicts the model</w:t>
      </w:r>
    </w:p>
    <w:p w14:paraId="686DB177" w14:textId="77777777" w:rsidR="00676923" w:rsidRDefault="00000000">
      <w:pPr>
        <w:numPr>
          <w:ilvl w:val="1"/>
          <w:numId w:val="352"/>
        </w:numPr>
        <w:ind w:right="48" w:hanging="720"/>
      </w:pPr>
      <w:r>
        <w:t xml:space="preserve">equal weight to information that contradicts and confirms the mental model c </w:t>
      </w:r>
      <w:r>
        <w:tab/>
        <w:t>frequent alterations to the mental model</w:t>
      </w:r>
    </w:p>
    <w:p w14:paraId="533E1CAA" w14:textId="77777777" w:rsidR="00676923" w:rsidRDefault="00000000">
      <w:pPr>
        <w:tabs>
          <w:tab w:val="center" w:pos="813"/>
          <w:tab w:val="center" w:pos="4021"/>
        </w:tabs>
        <w:spacing w:after="201"/>
        <w:ind w:left="0" w:firstLine="0"/>
        <w:jc w:val="left"/>
      </w:pPr>
      <w:r>
        <w:rPr>
          <w:color w:val="000000"/>
        </w:rPr>
        <w:tab/>
      </w:r>
      <w:r>
        <w:t xml:space="preserve">d. </w:t>
      </w:r>
      <w:r>
        <w:tab/>
        <w:t>undue weight to information that confirms the model</w:t>
      </w:r>
    </w:p>
    <w:p w14:paraId="10DE77F5" w14:textId="77777777" w:rsidR="00676923" w:rsidRDefault="00000000">
      <w:pPr>
        <w:numPr>
          <w:ilvl w:val="0"/>
          <w:numId w:val="352"/>
        </w:numPr>
        <w:spacing w:after="205"/>
        <w:ind w:right="14" w:hanging="720"/>
        <w:jc w:val="left"/>
      </w:pPr>
      <w:r>
        <w:rPr>
          <w:b/>
        </w:rPr>
        <w:t xml:space="preserve">Motor </w:t>
      </w:r>
      <w:proofErr w:type="spellStart"/>
      <w:r>
        <w:rPr>
          <w:b/>
        </w:rPr>
        <w:t>programmes</w:t>
      </w:r>
      <w:proofErr w:type="spellEnd"/>
      <w:r>
        <w:rPr>
          <w:b/>
        </w:rPr>
        <w:t xml:space="preserve"> save resources and therefore attention, however they may result in:</w:t>
      </w:r>
    </w:p>
    <w:p w14:paraId="41ACAF72" w14:textId="77777777" w:rsidR="00676923" w:rsidRDefault="00000000">
      <w:pPr>
        <w:numPr>
          <w:ilvl w:val="1"/>
          <w:numId w:val="352"/>
        </w:numPr>
        <w:ind w:right="48" w:hanging="720"/>
      </w:pPr>
      <w:r>
        <w:lastRenderedPageBreak/>
        <w:t>errors in selecting the correct plan of action</w:t>
      </w:r>
    </w:p>
    <w:p w14:paraId="18D38028" w14:textId="77777777" w:rsidR="00676923" w:rsidRDefault="00000000">
      <w:pPr>
        <w:numPr>
          <w:ilvl w:val="1"/>
          <w:numId w:val="352"/>
        </w:numPr>
        <w:ind w:right="48" w:hanging="720"/>
      </w:pPr>
      <w:r>
        <w:t>errors in decision making</w:t>
      </w:r>
    </w:p>
    <w:p w14:paraId="04E84CE9" w14:textId="77777777" w:rsidR="00676923" w:rsidRDefault="00000000">
      <w:pPr>
        <w:numPr>
          <w:ilvl w:val="1"/>
          <w:numId w:val="352"/>
        </w:numPr>
        <w:ind w:right="48" w:hanging="720"/>
      </w:pPr>
      <w:r>
        <w:t>routine errors</w:t>
      </w:r>
    </w:p>
    <w:p w14:paraId="5EDB39F8" w14:textId="77777777" w:rsidR="00676923" w:rsidRDefault="00000000">
      <w:pPr>
        <w:numPr>
          <w:ilvl w:val="1"/>
          <w:numId w:val="352"/>
        </w:numPr>
        <w:spacing w:after="201"/>
        <w:ind w:right="48" w:hanging="720"/>
      </w:pPr>
      <w:r>
        <w:t>mistakes</w:t>
      </w:r>
    </w:p>
    <w:p w14:paraId="1B4BC932" w14:textId="77777777" w:rsidR="00676923" w:rsidRDefault="00000000">
      <w:pPr>
        <w:numPr>
          <w:ilvl w:val="0"/>
          <w:numId w:val="352"/>
        </w:numPr>
        <w:spacing w:after="205"/>
        <w:ind w:right="14" w:hanging="720"/>
        <w:jc w:val="left"/>
      </w:pPr>
      <w:r>
        <w:rPr>
          <w:b/>
        </w:rPr>
        <w:t>Mental rehearsal is useful for:</w:t>
      </w:r>
    </w:p>
    <w:p w14:paraId="45723E6F" w14:textId="77777777" w:rsidR="00676923" w:rsidRDefault="00000000">
      <w:pPr>
        <w:numPr>
          <w:ilvl w:val="1"/>
          <w:numId w:val="352"/>
        </w:numPr>
        <w:ind w:right="48" w:hanging="720"/>
      </w:pPr>
      <w:r>
        <w:t>all pilots</w:t>
      </w:r>
    </w:p>
    <w:p w14:paraId="4AD1F5CD" w14:textId="77777777" w:rsidR="00676923" w:rsidRDefault="00000000">
      <w:pPr>
        <w:numPr>
          <w:ilvl w:val="1"/>
          <w:numId w:val="352"/>
        </w:numPr>
        <w:ind w:right="48" w:hanging="720"/>
      </w:pPr>
      <w:r>
        <w:rPr>
          <w:noProof/>
          <w:color w:val="000000"/>
        </w:rPr>
        <mc:AlternateContent>
          <mc:Choice Requires="wpg">
            <w:drawing>
              <wp:anchor distT="0" distB="0" distL="114300" distR="114300" simplePos="0" relativeHeight="252137472" behindDoc="0" locked="0" layoutInCell="1" allowOverlap="1" wp14:anchorId="6CCD4CF7" wp14:editId="1B0E86E9">
                <wp:simplePos x="0" y="0"/>
                <wp:positionH relativeFrom="page">
                  <wp:posOffset>7128002</wp:posOffset>
                </wp:positionH>
                <wp:positionV relativeFrom="page">
                  <wp:posOffset>6048007</wp:posOffset>
                </wp:positionV>
                <wp:extent cx="432003" cy="1504478"/>
                <wp:effectExtent l="0" t="0" r="0" b="0"/>
                <wp:wrapSquare wrapText="bothSides"/>
                <wp:docPr id="847830" name="Group 84783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0268" name="Shape 15026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378" name="Rectangle 150378"/>
                        <wps:cNvSpPr/>
                        <wps:spPr>
                          <a:xfrm rot="-5399999">
                            <a:off x="125078" y="1383263"/>
                            <a:ext cx="238906" cy="161208"/>
                          </a:xfrm>
                          <a:prstGeom prst="rect">
                            <a:avLst/>
                          </a:prstGeom>
                          <a:ln>
                            <a:noFill/>
                          </a:ln>
                        </wps:spPr>
                        <wps:txbx>
                          <w:txbxContent>
                            <w:p w14:paraId="7A2BC74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0270" name="Rectangle 150270"/>
                        <wps:cNvSpPr/>
                        <wps:spPr>
                          <a:xfrm rot="-5399999">
                            <a:off x="-360182" y="610002"/>
                            <a:ext cx="1397183" cy="161208"/>
                          </a:xfrm>
                          <a:prstGeom prst="rect">
                            <a:avLst/>
                          </a:prstGeom>
                          <a:ln>
                            <a:noFill/>
                          </a:ln>
                        </wps:spPr>
                        <wps:txbx>
                          <w:txbxContent>
                            <w:p w14:paraId="59FE6FC4"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0271" name="Rectangle 150271"/>
                        <wps:cNvSpPr/>
                        <wps:spPr>
                          <a:xfrm rot="-5399999">
                            <a:off x="246927" y="46420"/>
                            <a:ext cx="182423" cy="149891"/>
                          </a:xfrm>
                          <a:prstGeom prst="rect">
                            <a:avLst/>
                          </a:prstGeom>
                          <a:ln>
                            <a:noFill/>
                          </a:ln>
                        </wps:spPr>
                        <wps:txbx>
                          <w:txbxContent>
                            <w:p w14:paraId="13E3220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6CCD4CF7" id="Group 847830" o:spid="_x0000_s3134" style="position:absolute;left:0;text-align:left;margin-left:561.25pt;margin-top:476.2pt;width:34pt;height:118.45pt;z-index:252137472;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">
                <v:shape id="Shape 150268" o:spid="_x0000_s313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50378" o:spid="_x0000_s3136"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" filled="f" stroked="f">
                  <v:textbox inset="0,0,0,0">
                    <w:txbxContent>
                      <w:p w14:paraId="7A2BC74F" w14:textId="77777777" w:rsidR="00676923" w:rsidRDefault="00000000">
                        <w:pPr>
                          <w:spacing w:after="160" w:line="259" w:lineRule="auto"/>
                          <w:ind w:left="0" w:firstLine="0"/>
                          <w:jc w:val="left"/>
                        </w:pPr>
                        <w:r>
                          <w:rPr>
                            <w:b/>
                            <w:sz w:val="16"/>
                          </w:rPr>
                          <w:t xml:space="preserve"> </w:t>
                        </w:r>
                      </w:p>
                    </w:txbxContent>
                  </v:textbox>
                </v:rect>
                <v:rect id="Rectangle 150270" o:spid="_x0000_s3137"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" filled="f" stroked="f">
                  <v:textbox inset="0,0,0,0">
                    <w:txbxContent>
                      <w:p w14:paraId="59FE6FC4"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0271" o:spid="_x0000_s3138"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" filled="f" stroked="f">
                  <v:textbox inset="0,0,0,0">
                    <w:txbxContent>
                      <w:p w14:paraId="13E32203"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instructor pilots only</w:t>
      </w:r>
    </w:p>
    <w:p w14:paraId="73CF8C44" w14:textId="77777777" w:rsidR="00676923" w:rsidRDefault="00000000">
      <w:pPr>
        <w:numPr>
          <w:ilvl w:val="1"/>
          <w:numId w:val="352"/>
        </w:numPr>
        <w:ind w:right="48" w:hanging="720"/>
      </w:pPr>
      <w:r>
        <w:t>only for pilots with a specific level of experience</w:t>
      </w:r>
    </w:p>
    <w:p w14:paraId="7C4501E3" w14:textId="77777777" w:rsidR="00676923" w:rsidRDefault="00000000">
      <w:pPr>
        <w:numPr>
          <w:ilvl w:val="1"/>
          <w:numId w:val="352"/>
        </w:numPr>
        <w:spacing w:after="201"/>
        <w:ind w:right="48" w:hanging="720"/>
      </w:pPr>
      <w:r>
        <w:t>student pilots only</w:t>
      </w:r>
    </w:p>
    <w:p w14:paraId="7E6664F6" w14:textId="77777777" w:rsidR="00676923" w:rsidRDefault="00000000">
      <w:pPr>
        <w:numPr>
          <w:ilvl w:val="0"/>
          <w:numId w:val="352"/>
        </w:numPr>
        <w:spacing w:after="205"/>
        <w:ind w:right="14" w:hanging="720"/>
        <w:jc w:val="left"/>
      </w:pPr>
      <w:r>
        <w:rPr>
          <w:b/>
        </w:rPr>
        <w:t>Which of the following statements are correct?</w:t>
      </w:r>
    </w:p>
    <w:p w14:paraId="393C292E" w14:textId="77777777" w:rsidR="00676923" w:rsidRDefault="00000000">
      <w:pPr>
        <w:numPr>
          <w:ilvl w:val="1"/>
          <w:numId w:val="355"/>
        </w:numPr>
        <w:spacing w:after="0"/>
        <w:ind w:right="14" w:hanging="720"/>
        <w:jc w:val="left"/>
      </w:pPr>
      <w:r>
        <w:rPr>
          <w:b/>
        </w:rPr>
        <w:t>The first information determines how subsequent information will be evaluated</w:t>
      </w:r>
    </w:p>
    <w:p w14:paraId="54048E45" w14:textId="77777777" w:rsidR="00676923" w:rsidRDefault="00000000">
      <w:pPr>
        <w:numPr>
          <w:ilvl w:val="1"/>
          <w:numId w:val="355"/>
        </w:numPr>
        <w:spacing w:after="0"/>
        <w:ind w:right="14" w:hanging="720"/>
        <w:jc w:val="left"/>
      </w:pPr>
      <w:r>
        <w:rPr>
          <w:b/>
        </w:rPr>
        <w:t>If an individual has made up his/her mind, contradictory information may not receive the attention it needs</w:t>
      </w:r>
    </w:p>
    <w:p w14:paraId="4DD2CE9F" w14:textId="77777777" w:rsidR="00676923" w:rsidRDefault="00000000">
      <w:pPr>
        <w:numPr>
          <w:ilvl w:val="1"/>
          <w:numId w:val="355"/>
        </w:numPr>
        <w:spacing w:after="205"/>
        <w:ind w:right="14" w:hanging="720"/>
        <w:jc w:val="left"/>
      </w:pPr>
      <w:r>
        <w:rPr>
          <w:b/>
        </w:rPr>
        <w:t>With increasing stress, attention tends to become limited and reduce the flow of information to the central decision maker</w:t>
      </w:r>
    </w:p>
    <w:p w14:paraId="2B4D96A2" w14:textId="77777777" w:rsidR="00676923" w:rsidRDefault="00000000">
      <w:pPr>
        <w:numPr>
          <w:ilvl w:val="1"/>
          <w:numId w:val="352"/>
        </w:numPr>
        <w:ind w:right="48" w:hanging="720"/>
      </w:pPr>
      <w:r>
        <w:t>1, 2 &amp; 3 are correct</w:t>
      </w:r>
    </w:p>
    <w:p w14:paraId="5A989BC4" w14:textId="77777777" w:rsidR="00676923" w:rsidRDefault="00000000">
      <w:pPr>
        <w:numPr>
          <w:ilvl w:val="1"/>
          <w:numId w:val="352"/>
        </w:numPr>
        <w:ind w:right="48" w:hanging="720"/>
      </w:pPr>
      <w:r>
        <w:t>2 &amp; 3 only are correct</w:t>
      </w:r>
    </w:p>
    <w:p w14:paraId="2B9CA305" w14:textId="77777777" w:rsidR="00676923" w:rsidRDefault="00000000">
      <w:pPr>
        <w:numPr>
          <w:ilvl w:val="1"/>
          <w:numId w:val="352"/>
        </w:numPr>
        <w:ind w:right="48" w:hanging="720"/>
      </w:pPr>
      <w:r>
        <w:t>1 &amp; 2 only are correct</w:t>
      </w:r>
    </w:p>
    <w:p w14:paraId="3326B11D" w14:textId="77777777" w:rsidR="00676923" w:rsidRDefault="00000000">
      <w:pPr>
        <w:numPr>
          <w:ilvl w:val="1"/>
          <w:numId w:val="352"/>
        </w:numPr>
        <w:spacing w:after="201"/>
        <w:ind w:right="48" w:hanging="720"/>
      </w:pPr>
      <w:r>
        <w:t>1 &amp; 3 only are correct</w:t>
      </w:r>
    </w:p>
    <w:p w14:paraId="6E656526" w14:textId="77777777" w:rsidR="00676923" w:rsidRDefault="00000000">
      <w:pPr>
        <w:numPr>
          <w:ilvl w:val="0"/>
          <w:numId w:val="352"/>
        </w:numPr>
        <w:spacing w:after="205"/>
        <w:ind w:right="14" w:hanging="720"/>
        <w:jc w:val="left"/>
      </w:pPr>
      <w:r>
        <w:rPr>
          <w:b/>
        </w:rPr>
        <w:t>When problem solving, what determines the transition from rule-based activities to knowledge-based activities?</w:t>
      </w:r>
    </w:p>
    <w:p w14:paraId="42E644D0" w14:textId="77777777" w:rsidR="00676923" w:rsidRDefault="00000000">
      <w:pPr>
        <w:numPr>
          <w:ilvl w:val="1"/>
          <w:numId w:val="352"/>
        </w:numPr>
        <w:ind w:right="48" w:hanging="720"/>
      </w:pPr>
      <w:r>
        <w:t>Knowledge of rules that apply for the problem</w:t>
      </w:r>
    </w:p>
    <w:p w14:paraId="16EAA985" w14:textId="77777777" w:rsidR="00676923" w:rsidRDefault="00000000">
      <w:pPr>
        <w:numPr>
          <w:ilvl w:val="1"/>
          <w:numId w:val="352"/>
        </w:numPr>
        <w:ind w:right="48" w:hanging="720"/>
      </w:pPr>
      <w:r>
        <w:t>Unsuitability of automated actions</w:t>
      </w:r>
    </w:p>
    <w:p w14:paraId="43761182" w14:textId="77777777" w:rsidR="00676923" w:rsidRDefault="00000000">
      <w:pPr>
        <w:numPr>
          <w:ilvl w:val="1"/>
          <w:numId w:val="352"/>
        </w:numPr>
        <w:ind w:right="48" w:hanging="720"/>
      </w:pPr>
      <w:r>
        <w:t>Unsuitability of known rules for the problem posed</w:t>
      </w:r>
    </w:p>
    <w:p w14:paraId="238A78ED" w14:textId="77777777" w:rsidR="00676923" w:rsidRDefault="00000000">
      <w:pPr>
        <w:numPr>
          <w:ilvl w:val="1"/>
          <w:numId w:val="352"/>
        </w:numPr>
        <w:ind w:right="48" w:hanging="720"/>
      </w:pPr>
      <w:r>
        <w:t>Lack of knowledge of the rules</w:t>
      </w:r>
    </w:p>
    <w:p w14:paraId="124DE7A1" w14:textId="77777777" w:rsidR="00676923" w:rsidRDefault="00000000">
      <w:pPr>
        <w:numPr>
          <w:ilvl w:val="0"/>
          <w:numId w:val="352"/>
        </w:numPr>
        <w:spacing w:after="205"/>
        <w:ind w:right="14" w:hanging="720"/>
        <w:jc w:val="left"/>
      </w:pPr>
      <w:r>
        <w:rPr>
          <w:b/>
        </w:rPr>
        <w:t>Which of the following are included in Maslow’s Hierarchy of Needs:</w:t>
      </w:r>
    </w:p>
    <w:p w14:paraId="51BBC28F" w14:textId="77777777" w:rsidR="00676923" w:rsidRDefault="00000000">
      <w:pPr>
        <w:numPr>
          <w:ilvl w:val="1"/>
          <w:numId w:val="354"/>
        </w:numPr>
        <w:spacing w:after="11"/>
        <w:ind w:right="14" w:hanging="720"/>
        <w:jc w:val="left"/>
      </w:pPr>
      <w:proofErr w:type="spellStart"/>
      <w:r>
        <w:rPr>
          <w:b/>
        </w:rPr>
        <w:t>self-fulfilment</w:t>
      </w:r>
      <w:proofErr w:type="spellEnd"/>
      <w:r>
        <w:rPr>
          <w:b/>
        </w:rPr>
        <w:t xml:space="preserve"> through expression of capacities and talents</w:t>
      </w:r>
    </w:p>
    <w:p w14:paraId="2B23D532" w14:textId="77777777" w:rsidR="00676923" w:rsidRDefault="00000000">
      <w:pPr>
        <w:numPr>
          <w:ilvl w:val="1"/>
          <w:numId w:val="354"/>
        </w:numPr>
        <w:spacing w:after="11"/>
        <w:ind w:right="14" w:hanging="720"/>
        <w:jc w:val="left"/>
      </w:pPr>
      <w:r>
        <w:rPr>
          <w:b/>
        </w:rPr>
        <w:t xml:space="preserve">self-esteem through </w:t>
      </w:r>
      <w:proofErr w:type="spellStart"/>
      <w:r>
        <w:rPr>
          <w:b/>
        </w:rPr>
        <w:t>self respect</w:t>
      </w:r>
      <w:proofErr w:type="spellEnd"/>
    </w:p>
    <w:p w14:paraId="18B6B290" w14:textId="77777777" w:rsidR="00676923" w:rsidRDefault="00000000">
      <w:pPr>
        <w:numPr>
          <w:ilvl w:val="1"/>
          <w:numId w:val="354"/>
        </w:numPr>
        <w:spacing w:after="11"/>
        <w:ind w:right="14" w:hanging="720"/>
        <w:jc w:val="left"/>
      </w:pPr>
      <w:r>
        <w:rPr>
          <w:b/>
        </w:rPr>
        <w:t>safety through avoidance of danger</w:t>
      </w:r>
    </w:p>
    <w:p w14:paraId="33ECF829" w14:textId="77777777" w:rsidR="00676923" w:rsidRDefault="00000000">
      <w:pPr>
        <w:numPr>
          <w:ilvl w:val="1"/>
          <w:numId w:val="354"/>
        </w:numPr>
        <w:spacing w:after="205"/>
        <w:ind w:right="14" w:hanging="720"/>
        <w:jc w:val="left"/>
      </w:pPr>
      <w:r>
        <w:rPr>
          <w:b/>
        </w:rPr>
        <w:t xml:space="preserve">achievement through group efforts 5. </w:t>
      </w:r>
      <w:r>
        <w:rPr>
          <w:b/>
        </w:rPr>
        <w:tab/>
        <w:t>self-esteem through a job</w:t>
      </w:r>
    </w:p>
    <w:p w14:paraId="24F8F910" w14:textId="77777777" w:rsidR="00676923" w:rsidRDefault="00000000">
      <w:pPr>
        <w:numPr>
          <w:ilvl w:val="1"/>
          <w:numId w:val="352"/>
        </w:numPr>
        <w:ind w:right="48" w:hanging="720"/>
      </w:pPr>
      <w:proofErr w:type="gramStart"/>
      <w:r>
        <w:t>all of</w:t>
      </w:r>
      <w:proofErr w:type="gramEnd"/>
      <w:r>
        <w:t xml:space="preserve"> the above</w:t>
      </w:r>
    </w:p>
    <w:p w14:paraId="7E77AF2E" w14:textId="77777777" w:rsidR="00676923" w:rsidRDefault="00000000">
      <w:pPr>
        <w:numPr>
          <w:ilvl w:val="1"/>
          <w:numId w:val="352"/>
        </w:numPr>
        <w:ind w:right="48" w:hanging="720"/>
      </w:pPr>
      <w:r>
        <w:t>1, 2 &amp; 4 only</w:t>
      </w:r>
    </w:p>
    <w:p w14:paraId="508865C8" w14:textId="77777777" w:rsidR="00676923" w:rsidRDefault="00000000">
      <w:pPr>
        <w:numPr>
          <w:ilvl w:val="1"/>
          <w:numId w:val="352"/>
        </w:numPr>
        <w:ind w:right="48" w:hanging="720"/>
      </w:pPr>
      <w:r>
        <w:t>1 &amp; 5 only</w:t>
      </w:r>
    </w:p>
    <w:p w14:paraId="1BB57D0E" w14:textId="77777777" w:rsidR="00676923" w:rsidRDefault="00000000">
      <w:pPr>
        <w:numPr>
          <w:ilvl w:val="1"/>
          <w:numId w:val="352"/>
        </w:numPr>
        <w:spacing w:after="201"/>
        <w:ind w:right="48" w:hanging="720"/>
      </w:pPr>
      <w:r>
        <w:t>1, 3 &amp; 5 only</w:t>
      </w:r>
    </w:p>
    <w:p w14:paraId="1C8B3BEF" w14:textId="77777777" w:rsidR="00676923" w:rsidRDefault="00000000">
      <w:pPr>
        <w:numPr>
          <w:ilvl w:val="0"/>
          <w:numId w:val="352"/>
        </w:numPr>
        <w:spacing w:after="205"/>
        <w:ind w:right="14" w:hanging="720"/>
        <w:jc w:val="left"/>
      </w:pPr>
      <w:r>
        <w:rPr>
          <w:b/>
        </w:rPr>
        <w:t xml:space="preserve">When do we change from rule-based </w:t>
      </w:r>
      <w:proofErr w:type="spellStart"/>
      <w:r>
        <w:rPr>
          <w:b/>
        </w:rPr>
        <w:t>behaviour</w:t>
      </w:r>
      <w:proofErr w:type="spellEnd"/>
      <w:r>
        <w:rPr>
          <w:b/>
        </w:rPr>
        <w:t xml:space="preserve"> to knowledge-based </w:t>
      </w:r>
      <w:proofErr w:type="spellStart"/>
      <w:r>
        <w:rPr>
          <w:b/>
        </w:rPr>
        <w:t>behaviour</w:t>
      </w:r>
      <w:proofErr w:type="spellEnd"/>
      <w:r>
        <w:rPr>
          <w:b/>
        </w:rPr>
        <w:t>?</w:t>
      </w:r>
    </w:p>
    <w:p w14:paraId="2486FBFE" w14:textId="77777777" w:rsidR="00676923" w:rsidRDefault="00000000">
      <w:pPr>
        <w:numPr>
          <w:ilvl w:val="1"/>
          <w:numId w:val="352"/>
        </w:numPr>
        <w:ind w:right="48" w:hanging="720"/>
      </w:pPr>
      <w:r>
        <w:t>When we choose to do so</w:t>
      </w:r>
    </w:p>
    <w:p w14:paraId="697E13A4" w14:textId="77777777" w:rsidR="00676923" w:rsidRDefault="00000000">
      <w:pPr>
        <w:numPr>
          <w:ilvl w:val="1"/>
          <w:numId w:val="352"/>
        </w:numPr>
        <w:ind w:right="48" w:hanging="720"/>
      </w:pPr>
      <w:r>
        <w:t>When we do not know the rules</w:t>
      </w:r>
    </w:p>
    <w:p w14:paraId="24C468A6" w14:textId="77777777" w:rsidR="00676923" w:rsidRDefault="00000000">
      <w:pPr>
        <w:numPr>
          <w:ilvl w:val="1"/>
          <w:numId w:val="352"/>
        </w:numPr>
        <w:ind w:right="48" w:hanging="720"/>
      </w:pPr>
      <w:r>
        <w:lastRenderedPageBreak/>
        <w:t>When rules do not apply</w:t>
      </w:r>
    </w:p>
    <w:p w14:paraId="1DEF7BA1" w14:textId="77777777" w:rsidR="00676923" w:rsidRDefault="00000000">
      <w:pPr>
        <w:numPr>
          <w:ilvl w:val="1"/>
          <w:numId w:val="352"/>
        </w:numPr>
        <w:spacing w:after="201"/>
        <w:ind w:right="48" w:hanging="720"/>
      </w:pPr>
      <w:r>
        <w:t>When we become highly experienced</w:t>
      </w:r>
    </w:p>
    <w:p w14:paraId="0766825E" w14:textId="77777777" w:rsidR="00676923" w:rsidRDefault="00000000">
      <w:pPr>
        <w:numPr>
          <w:ilvl w:val="0"/>
          <w:numId w:val="352"/>
        </w:numPr>
        <w:spacing w:after="205"/>
        <w:ind w:right="14" w:hanging="720"/>
        <w:jc w:val="left"/>
      </w:pPr>
      <w:r>
        <w:rPr>
          <w:b/>
        </w:rPr>
        <w:t>Which of the following can be said to be true?</w:t>
      </w:r>
    </w:p>
    <w:p w14:paraId="02A41071" w14:textId="77777777" w:rsidR="00676923" w:rsidRDefault="00000000">
      <w:pPr>
        <w:numPr>
          <w:ilvl w:val="1"/>
          <w:numId w:val="352"/>
        </w:numPr>
        <w:ind w:right="48" w:hanging="720"/>
      </w:pPr>
      <w:r>
        <w:t>Motivation can substitute for a lack of knowledge</w:t>
      </w:r>
    </w:p>
    <w:p w14:paraId="6B176CAE" w14:textId="77777777" w:rsidR="00676923" w:rsidRDefault="00000000">
      <w:pPr>
        <w:numPr>
          <w:ilvl w:val="1"/>
          <w:numId w:val="352"/>
        </w:numPr>
        <w:ind w:right="48" w:hanging="720"/>
      </w:pPr>
      <w:r>
        <w:t>Motivation is only a psychological phenomenon</w:t>
      </w:r>
    </w:p>
    <w:p w14:paraId="7CB140CD" w14:textId="77777777" w:rsidR="00676923" w:rsidRDefault="00000000">
      <w:pPr>
        <w:numPr>
          <w:ilvl w:val="1"/>
          <w:numId w:val="352"/>
        </w:numPr>
        <w:ind w:right="48" w:hanging="720"/>
      </w:pPr>
      <w:r>
        <w:rPr>
          <w:noProof/>
          <w:color w:val="000000"/>
        </w:rPr>
        <mc:AlternateContent>
          <mc:Choice Requires="wpg">
            <w:drawing>
              <wp:anchor distT="0" distB="0" distL="114300" distR="114300" simplePos="0" relativeHeight="252138496" behindDoc="0" locked="0" layoutInCell="1" allowOverlap="1" wp14:anchorId="175A50C5" wp14:editId="7ED94AE9">
                <wp:simplePos x="0" y="0"/>
                <wp:positionH relativeFrom="page">
                  <wp:posOffset>0</wp:posOffset>
                </wp:positionH>
                <wp:positionV relativeFrom="page">
                  <wp:posOffset>6048006</wp:posOffset>
                </wp:positionV>
                <wp:extent cx="431999" cy="1215706"/>
                <wp:effectExtent l="0" t="0" r="0" b="0"/>
                <wp:wrapSquare wrapText="bothSides"/>
                <wp:docPr id="847092" name="Group 84709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852" name="Shape 93285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395" name="Rectangle 150395"/>
                        <wps:cNvSpPr/>
                        <wps:spPr>
                          <a:xfrm rot="5399999">
                            <a:off x="2649" y="91684"/>
                            <a:ext cx="182423" cy="149891"/>
                          </a:xfrm>
                          <a:prstGeom prst="rect">
                            <a:avLst/>
                          </a:prstGeom>
                          <a:ln>
                            <a:noFill/>
                          </a:ln>
                        </wps:spPr>
                        <wps:txbx>
                          <w:txbxContent>
                            <w:p w14:paraId="0C7BDDA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0396" name="Rectangle 150396"/>
                        <wps:cNvSpPr/>
                        <wps:spPr>
                          <a:xfrm rot="5399999">
                            <a:off x="-489556" y="841337"/>
                            <a:ext cx="1166289" cy="161208"/>
                          </a:xfrm>
                          <a:prstGeom prst="rect">
                            <a:avLst/>
                          </a:prstGeom>
                          <a:ln>
                            <a:noFill/>
                          </a:ln>
                        </wps:spPr>
                        <wps:txbx>
                          <w:txbxContent>
                            <w:p w14:paraId="5E3E0B43"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175A50C5" id="Group 847092" o:spid="_x0000_s3139" style="position:absolute;left:0;text-align:left;margin-left:0;margin-top:476.2pt;width:34pt;height:95.7pt;z-index:252138496;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">
                <v:shape id="Shape 932852" o:spid="_x0000_s314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" path="m,l431999,r,287998l,287998,,e" fillcolor="#181717" stroked="f" strokeweight="0">
                  <v:stroke miterlimit="83231f" joinstyle="miter"/>
                  <v:path arrowok="t" textboxrect="0,0,431999,287998"/>
                </v:shape>
                <v:rect id="Rectangle 150395" o:spid="_x0000_s314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" filled="f" stroked="f">
                  <v:textbox inset="0,0,0,0">
                    <w:txbxContent>
                      <w:p w14:paraId="0C7BDDAE" w14:textId="77777777" w:rsidR="00676923" w:rsidRDefault="00000000">
                        <w:pPr>
                          <w:spacing w:after="160" w:line="259" w:lineRule="auto"/>
                          <w:ind w:left="0" w:firstLine="0"/>
                          <w:jc w:val="left"/>
                        </w:pPr>
                        <w:r>
                          <w:rPr>
                            <w:b/>
                            <w:color w:val="FFFEFD"/>
                            <w:sz w:val="18"/>
                          </w:rPr>
                          <w:t>18</w:t>
                        </w:r>
                      </w:p>
                    </w:txbxContent>
                  </v:textbox>
                </v:rect>
                <v:rect id="Rectangle 150396" o:spid="_x0000_s3142"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" filled="f" stroked="f">
                  <v:textbox inset="0,0,0,0">
                    <w:txbxContent>
                      <w:p w14:paraId="5E3E0B43"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 xml:space="preserve">Motivation can lead to trying to attain an unrealistic goal which will cause </w:t>
      </w:r>
      <w:proofErr w:type="gramStart"/>
      <w:r>
        <w:t>stress</w:t>
      </w:r>
      <w:proofErr w:type="gramEnd"/>
      <w:r>
        <w:t xml:space="preserve"> and which will lead to a reduction in performance</w:t>
      </w:r>
    </w:p>
    <w:p w14:paraId="370FF754" w14:textId="77777777" w:rsidR="00676923" w:rsidRDefault="00000000">
      <w:pPr>
        <w:numPr>
          <w:ilvl w:val="1"/>
          <w:numId w:val="352"/>
        </w:numPr>
        <w:spacing w:after="201"/>
        <w:ind w:right="48" w:hanging="720"/>
      </w:pPr>
      <w:r>
        <w:t>Motivation is only intrinsic</w:t>
      </w:r>
    </w:p>
    <w:p w14:paraId="7A9018EB" w14:textId="77777777" w:rsidR="00676923" w:rsidRDefault="00000000">
      <w:pPr>
        <w:numPr>
          <w:ilvl w:val="0"/>
          <w:numId w:val="352"/>
        </w:numPr>
        <w:spacing w:after="205"/>
        <w:ind w:right="14" w:hanging="720"/>
        <w:jc w:val="left"/>
      </w:pPr>
      <w:r>
        <w:rPr>
          <w:b/>
        </w:rPr>
        <w:t>Very high ambition and drive for success can lead to:</w:t>
      </w:r>
    </w:p>
    <w:p w14:paraId="0518F38C" w14:textId="77777777" w:rsidR="00676923" w:rsidRDefault="00000000">
      <w:pPr>
        <w:numPr>
          <w:ilvl w:val="1"/>
          <w:numId w:val="352"/>
        </w:numPr>
        <w:ind w:right="48" w:hanging="720"/>
      </w:pPr>
      <w:r>
        <w:t>conflict in the cockpit</w:t>
      </w:r>
    </w:p>
    <w:p w14:paraId="29440539" w14:textId="77777777" w:rsidR="00676923" w:rsidRDefault="00000000">
      <w:pPr>
        <w:numPr>
          <w:ilvl w:val="1"/>
          <w:numId w:val="352"/>
        </w:numPr>
        <w:ind w:right="48" w:hanging="720"/>
      </w:pPr>
      <w:r>
        <w:t>improved performance</w:t>
      </w:r>
    </w:p>
    <w:p w14:paraId="31891A80" w14:textId="77777777" w:rsidR="00676923" w:rsidRDefault="00000000">
      <w:pPr>
        <w:numPr>
          <w:ilvl w:val="1"/>
          <w:numId w:val="352"/>
        </w:numPr>
        <w:ind w:right="48" w:hanging="720"/>
      </w:pPr>
      <w:r>
        <w:t>a “laissez-faire” cockpit situation</w:t>
      </w:r>
    </w:p>
    <w:p w14:paraId="73CA5C37" w14:textId="77777777" w:rsidR="00676923" w:rsidRDefault="00000000">
      <w:pPr>
        <w:numPr>
          <w:ilvl w:val="1"/>
          <w:numId w:val="352"/>
        </w:numPr>
        <w:spacing w:after="201"/>
        <w:ind w:right="48" w:hanging="720"/>
      </w:pPr>
      <w:r>
        <w:t>improved cohesion and mutual consideration</w:t>
      </w:r>
    </w:p>
    <w:p w14:paraId="3540A144" w14:textId="77777777" w:rsidR="00676923" w:rsidRDefault="00000000">
      <w:pPr>
        <w:numPr>
          <w:ilvl w:val="0"/>
          <w:numId w:val="352"/>
        </w:numPr>
        <w:spacing w:after="205"/>
        <w:ind w:right="14" w:hanging="720"/>
        <w:jc w:val="left"/>
      </w:pPr>
      <w:r>
        <w:rPr>
          <w:b/>
        </w:rPr>
        <w:t>With respect to Maslow’s Hierarchy of Needs (1943) he expounded that:</w:t>
      </w:r>
    </w:p>
    <w:p w14:paraId="0B778E24" w14:textId="77777777" w:rsidR="00676923" w:rsidRDefault="00000000">
      <w:pPr>
        <w:numPr>
          <w:ilvl w:val="1"/>
          <w:numId w:val="352"/>
        </w:numPr>
        <w:ind w:right="48" w:hanging="720"/>
      </w:pPr>
      <w:r>
        <w:t>motives lower in the hierarchy are aroused first and must be satisfied first</w:t>
      </w:r>
    </w:p>
    <w:p w14:paraId="0494A5CB" w14:textId="77777777" w:rsidR="00676923" w:rsidRDefault="00000000">
      <w:pPr>
        <w:numPr>
          <w:ilvl w:val="1"/>
          <w:numId w:val="352"/>
        </w:numPr>
        <w:ind w:right="48" w:hanging="720"/>
      </w:pPr>
      <w:r>
        <w:t>motives higher in the hierarchy are aroused first and must be satisfied first</w:t>
      </w:r>
    </w:p>
    <w:p w14:paraId="55A8FE63" w14:textId="77777777" w:rsidR="00676923" w:rsidRDefault="00000000">
      <w:pPr>
        <w:numPr>
          <w:ilvl w:val="1"/>
          <w:numId w:val="352"/>
        </w:numPr>
        <w:ind w:right="48" w:hanging="720"/>
      </w:pPr>
      <w:r>
        <w:t>motives in the middle of the hierarchy are aroused first and must be satisfied first</w:t>
      </w:r>
    </w:p>
    <w:p w14:paraId="4F340B28" w14:textId="77777777" w:rsidR="00676923" w:rsidRDefault="00000000">
      <w:pPr>
        <w:numPr>
          <w:ilvl w:val="1"/>
          <w:numId w:val="352"/>
        </w:numPr>
        <w:spacing w:after="209"/>
        <w:ind w:right="48" w:hanging="720"/>
      </w:pPr>
      <w:r>
        <w:t>any level may be aroused and there is no significance as to which must be satisfied first</w:t>
      </w:r>
    </w:p>
    <w:p w14:paraId="1A9CECA7" w14:textId="77777777" w:rsidR="00676923" w:rsidRDefault="00000000">
      <w:pPr>
        <w:numPr>
          <w:ilvl w:val="0"/>
          <w:numId w:val="352"/>
        </w:numPr>
        <w:spacing w:after="205"/>
        <w:ind w:right="14" w:hanging="720"/>
        <w:jc w:val="left"/>
      </w:pPr>
      <w:r>
        <w:rPr>
          <w:b/>
        </w:rPr>
        <w:t>With respect to the subcutaneous pressure receptors, they sense:</w:t>
      </w:r>
    </w:p>
    <w:p w14:paraId="112F8475" w14:textId="77777777" w:rsidR="00676923" w:rsidRDefault="00000000">
      <w:pPr>
        <w:numPr>
          <w:ilvl w:val="1"/>
          <w:numId w:val="352"/>
        </w:numPr>
        <w:ind w:right="48" w:hanging="720"/>
      </w:pPr>
      <w:r>
        <w:t>the condition of the body</w:t>
      </w:r>
    </w:p>
    <w:p w14:paraId="66F94269" w14:textId="77777777" w:rsidR="00676923" w:rsidRDefault="00000000">
      <w:pPr>
        <w:numPr>
          <w:ilvl w:val="1"/>
          <w:numId w:val="352"/>
        </w:numPr>
        <w:ind w:right="48" w:hanging="720"/>
      </w:pPr>
      <w:r>
        <w:t>spatial orientation of the body</w:t>
      </w:r>
    </w:p>
    <w:p w14:paraId="0375A20C" w14:textId="77777777" w:rsidR="00676923" w:rsidRDefault="00000000">
      <w:pPr>
        <w:numPr>
          <w:ilvl w:val="1"/>
          <w:numId w:val="352"/>
        </w:numPr>
        <w:ind w:right="48" w:hanging="720"/>
      </w:pPr>
      <w:r>
        <w:t>pressure on the body indicating true vertical</w:t>
      </w:r>
    </w:p>
    <w:p w14:paraId="52D6490D" w14:textId="77777777" w:rsidR="00676923" w:rsidRDefault="00000000">
      <w:pPr>
        <w:numPr>
          <w:ilvl w:val="1"/>
          <w:numId w:val="352"/>
        </w:numPr>
        <w:ind w:right="48" w:hanging="720"/>
      </w:pPr>
      <w:r>
        <w:t>environmental conditions</w:t>
      </w:r>
    </w:p>
    <w:p w14:paraId="01BD5563" w14:textId="77777777" w:rsidR="00676923" w:rsidRDefault="00000000">
      <w:pPr>
        <w:numPr>
          <w:ilvl w:val="0"/>
          <w:numId w:val="352"/>
        </w:numPr>
        <w:spacing w:after="205"/>
        <w:ind w:right="14" w:hanging="720"/>
        <w:jc w:val="left"/>
      </w:pPr>
      <w:r>
        <w:rPr>
          <w:b/>
        </w:rPr>
        <w:t>A pilot is accustomed to a runway with a width of 27 m and lands on an unfamiliar runway with a width of 42 m. The pilot will tend to:</w:t>
      </w:r>
    </w:p>
    <w:p w14:paraId="57816C63" w14:textId="77777777" w:rsidR="00676923" w:rsidRDefault="00000000">
      <w:pPr>
        <w:numPr>
          <w:ilvl w:val="1"/>
          <w:numId w:val="352"/>
        </w:numPr>
        <w:ind w:right="48" w:hanging="720"/>
      </w:pPr>
      <w:r>
        <w:t>fly a too high an approach and overshoot</w:t>
      </w:r>
    </w:p>
    <w:p w14:paraId="1B27FF5D" w14:textId="77777777" w:rsidR="00676923" w:rsidRDefault="00000000">
      <w:pPr>
        <w:numPr>
          <w:ilvl w:val="1"/>
          <w:numId w:val="352"/>
        </w:numPr>
        <w:ind w:right="48" w:hanging="720"/>
      </w:pPr>
      <w:r>
        <w:t>fly a too low an approach and overshoot</w:t>
      </w:r>
    </w:p>
    <w:p w14:paraId="687C64C1" w14:textId="77777777" w:rsidR="00676923" w:rsidRDefault="00000000">
      <w:pPr>
        <w:numPr>
          <w:ilvl w:val="1"/>
          <w:numId w:val="352"/>
        </w:numPr>
        <w:ind w:right="48" w:hanging="720"/>
      </w:pPr>
      <w:r>
        <w:t>fly a too high an approach and undershoot</w:t>
      </w:r>
    </w:p>
    <w:p w14:paraId="60B25984" w14:textId="2AD535E8" w:rsidR="008D39DA" w:rsidRPr="008D39DA" w:rsidRDefault="00000000">
      <w:pPr>
        <w:numPr>
          <w:ilvl w:val="1"/>
          <w:numId w:val="352"/>
        </w:numPr>
        <w:spacing w:line="429" w:lineRule="auto"/>
        <w:ind w:right="48" w:hanging="720"/>
      </w:pPr>
      <w:r>
        <w:t>fly a too low an approach and undershoot</w:t>
      </w:r>
    </w:p>
    <w:p w14:paraId="07323561" w14:textId="2B8677E5" w:rsidR="00676923" w:rsidRDefault="00000000" w:rsidP="008D39DA">
      <w:pPr>
        <w:numPr>
          <w:ilvl w:val="0"/>
          <w:numId w:val="352"/>
        </w:numPr>
        <w:spacing w:line="429" w:lineRule="auto"/>
        <w:ind w:right="48" w:hanging="720"/>
      </w:pPr>
      <w:r>
        <w:rPr>
          <w:b/>
        </w:rPr>
        <w:t>The Gestalt Theory relates to:</w:t>
      </w:r>
    </w:p>
    <w:p w14:paraId="2C3687FB" w14:textId="77777777" w:rsidR="00676923" w:rsidRDefault="00000000">
      <w:pPr>
        <w:numPr>
          <w:ilvl w:val="1"/>
          <w:numId w:val="353"/>
        </w:numPr>
        <w:ind w:right="48" w:hanging="720"/>
      </w:pPr>
      <w:r>
        <w:t>motivation</w:t>
      </w:r>
    </w:p>
    <w:p w14:paraId="430B756F" w14:textId="77777777" w:rsidR="00676923" w:rsidRDefault="00000000">
      <w:pPr>
        <w:numPr>
          <w:ilvl w:val="1"/>
          <w:numId w:val="353"/>
        </w:numPr>
        <w:ind w:right="48" w:hanging="720"/>
      </w:pPr>
      <w:r>
        <w:t>perception and organization</w:t>
      </w:r>
    </w:p>
    <w:p w14:paraId="29A50794" w14:textId="77777777" w:rsidR="00676923" w:rsidRDefault="00000000">
      <w:pPr>
        <w:numPr>
          <w:ilvl w:val="1"/>
          <w:numId w:val="353"/>
        </w:numPr>
        <w:ind w:right="48" w:hanging="720"/>
      </w:pPr>
      <w:r>
        <w:t>personality traits</w:t>
      </w:r>
    </w:p>
    <w:p w14:paraId="3B2093F4" w14:textId="77777777" w:rsidR="00676923" w:rsidRDefault="00000000">
      <w:pPr>
        <w:numPr>
          <w:ilvl w:val="1"/>
          <w:numId w:val="353"/>
        </w:numPr>
        <w:spacing w:after="201"/>
        <w:ind w:right="48" w:hanging="720"/>
      </w:pPr>
      <w:r>
        <w:t>faults and slips</w:t>
      </w:r>
    </w:p>
    <w:p w14:paraId="6BD8D3A6" w14:textId="77777777" w:rsidR="00676923" w:rsidRDefault="00000000">
      <w:pPr>
        <w:numPr>
          <w:ilvl w:val="0"/>
          <w:numId w:val="357"/>
        </w:numPr>
        <w:spacing w:after="205"/>
        <w:ind w:right="14" w:hanging="720"/>
        <w:jc w:val="left"/>
      </w:pPr>
      <w:r>
        <w:rPr>
          <w:b/>
        </w:rPr>
        <w:t>When staring at an isolated light at night, the light may appear to:</w:t>
      </w:r>
    </w:p>
    <w:p w14:paraId="783C899A" w14:textId="77777777" w:rsidR="00676923" w:rsidRDefault="00000000">
      <w:pPr>
        <w:numPr>
          <w:ilvl w:val="1"/>
          <w:numId w:val="357"/>
        </w:numPr>
        <w:ind w:right="48" w:firstLine="720"/>
      </w:pPr>
      <w:r>
        <w:lastRenderedPageBreak/>
        <w:t>vary in size</w:t>
      </w:r>
    </w:p>
    <w:p w14:paraId="4577D45A" w14:textId="77777777" w:rsidR="00676923" w:rsidRDefault="00000000">
      <w:pPr>
        <w:numPr>
          <w:ilvl w:val="1"/>
          <w:numId w:val="357"/>
        </w:numPr>
        <w:ind w:right="48" w:firstLine="720"/>
      </w:pPr>
      <w:r>
        <w:t>move</w:t>
      </w:r>
    </w:p>
    <w:p w14:paraId="211A60D5" w14:textId="77777777" w:rsidR="00676923" w:rsidRDefault="00000000">
      <w:pPr>
        <w:numPr>
          <w:ilvl w:val="1"/>
          <w:numId w:val="357"/>
        </w:numPr>
        <w:ind w:right="48" w:firstLine="720"/>
      </w:pPr>
      <w:r>
        <w:t xml:space="preserve">vary in </w:t>
      </w:r>
      <w:proofErr w:type="spellStart"/>
      <w:r>
        <w:t>colour</w:t>
      </w:r>
      <w:proofErr w:type="spellEnd"/>
    </w:p>
    <w:p w14:paraId="0C018095" w14:textId="77777777" w:rsidR="00676923" w:rsidRDefault="00000000">
      <w:pPr>
        <w:numPr>
          <w:ilvl w:val="1"/>
          <w:numId w:val="357"/>
        </w:numPr>
        <w:spacing w:after="201"/>
        <w:ind w:right="48" w:firstLine="720"/>
      </w:pPr>
      <w:r>
        <w:t>vary in intensity</w:t>
      </w:r>
    </w:p>
    <w:p w14:paraId="30AE8642" w14:textId="77777777" w:rsidR="00676923" w:rsidRDefault="00000000">
      <w:pPr>
        <w:numPr>
          <w:ilvl w:val="0"/>
          <w:numId w:val="357"/>
        </w:numPr>
        <w:spacing w:after="205"/>
        <w:ind w:right="14" w:hanging="720"/>
        <w:jc w:val="left"/>
      </w:pPr>
      <w:r>
        <w:rPr>
          <w:b/>
        </w:rPr>
        <w:t>Illusions that pilots experience in conditions of fog, snow or mist are that:</w:t>
      </w:r>
    </w:p>
    <w:p w14:paraId="3261594F" w14:textId="77777777" w:rsidR="00676923" w:rsidRDefault="00000000">
      <w:pPr>
        <w:numPr>
          <w:ilvl w:val="1"/>
          <w:numId w:val="357"/>
        </w:numPr>
        <w:ind w:right="48" w:firstLine="720"/>
      </w:pPr>
      <w:r>
        <w:t>objects appear further away than they really are</w:t>
      </w:r>
    </w:p>
    <w:p w14:paraId="5BAC028A" w14:textId="77777777" w:rsidR="00676923" w:rsidRDefault="00000000">
      <w:pPr>
        <w:numPr>
          <w:ilvl w:val="1"/>
          <w:numId w:val="357"/>
        </w:numPr>
        <w:ind w:right="48" w:firstLine="720"/>
      </w:pPr>
      <w:r>
        <w:t>objects appear closer than they really are</w:t>
      </w:r>
    </w:p>
    <w:p w14:paraId="70EA55FA" w14:textId="77777777" w:rsidR="00676923" w:rsidRDefault="00000000">
      <w:pPr>
        <w:numPr>
          <w:ilvl w:val="1"/>
          <w:numId w:val="357"/>
        </w:numPr>
        <w:ind w:right="48" w:firstLine="720"/>
      </w:pPr>
      <w:r>
        <w:t>objects appear to move slower than they really do</w:t>
      </w:r>
    </w:p>
    <w:p w14:paraId="1DC48331" w14:textId="0E30D55E" w:rsidR="008D39DA" w:rsidRPr="008D39DA" w:rsidRDefault="00000000">
      <w:pPr>
        <w:numPr>
          <w:ilvl w:val="1"/>
          <w:numId w:val="357"/>
        </w:numPr>
        <w:spacing w:line="429" w:lineRule="auto"/>
        <w:ind w:right="48" w:firstLine="720"/>
      </w:pPr>
      <w:r>
        <w:rPr>
          <w:noProof/>
          <w:color w:val="000000"/>
        </w:rPr>
        <mc:AlternateContent>
          <mc:Choice Requires="wpg">
            <w:drawing>
              <wp:anchor distT="0" distB="0" distL="114300" distR="114300" simplePos="0" relativeHeight="252139520" behindDoc="0" locked="0" layoutInCell="1" allowOverlap="1" wp14:anchorId="711BD96F" wp14:editId="54715CDA">
                <wp:simplePos x="0" y="0"/>
                <wp:positionH relativeFrom="page">
                  <wp:posOffset>7128002</wp:posOffset>
                </wp:positionH>
                <wp:positionV relativeFrom="page">
                  <wp:posOffset>6048007</wp:posOffset>
                </wp:positionV>
                <wp:extent cx="432003" cy="1504478"/>
                <wp:effectExtent l="0" t="0" r="0" b="0"/>
                <wp:wrapSquare wrapText="bothSides"/>
                <wp:docPr id="848064" name="Group 84806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0518" name="Shape 15051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645" name="Rectangle 150645"/>
                        <wps:cNvSpPr/>
                        <wps:spPr>
                          <a:xfrm rot="-5399999">
                            <a:off x="125078" y="1383263"/>
                            <a:ext cx="238906" cy="161208"/>
                          </a:xfrm>
                          <a:prstGeom prst="rect">
                            <a:avLst/>
                          </a:prstGeom>
                          <a:ln>
                            <a:noFill/>
                          </a:ln>
                        </wps:spPr>
                        <wps:txbx>
                          <w:txbxContent>
                            <w:p w14:paraId="59B071C7"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0520" name="Rectangle 150520"/>
                        <wps:cNvSpPr/>
                        <wps:spPr>
                          <a:xfrm rot="-5399999">
                            <a:off x="-360182" y="610002"/>
                            <a:ext cx="1397183" cy="161208"/>
                          </a:xfrm>
                          <a:prstGeom prst="rect">
                            <a:avLst/>
                          </a:prstGeom>
                          <a:ln>
                            <a:noFill/>
                          </a:ln>
                        </wps:spPr>
                        <wps:txbx>
                          <w:txbxContent>
                            <w:p w14:paraId="50BEF49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0521" name="Rectangle 150521"/>
                        <wps:cNvSpPr/>
                        <wps:spPr>
                          <a:xfrm rot="-5399999">
                            <a:off x="246927" y="46420"/>
                            <a:ext cx="182423" cy="149891"/>
                          </a:xfrm>
                          <a:prstGeom prst="rect">
                            <a:avLst/>
                          </a:prstGeom>
                          <a:ln>
                            <a:noFill/>
                          </a:ln>
                        </wps:spPr>
                        <wps:txbx>
                          <w:txbxContent>
                            <w:p w14:paraId="3CCD2BC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711BD96F" id="Group 848064" o:spid="_x0000_s3143" style="position:absolute;left:0;text-align:left;margin-left:561.25pt;margin-top:476.2pt;width:34pt;height:118.45pt;z-index:252139520;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">
                <v:shape id="Shape 150518" o:spid="_x0000_s314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50645" o:spid="_x0000_s3145"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" filled="f" stroked="f">
                  <v:textbox inset="0,0,0,0">
                    <w:txbxContent>
                      <w:p w14:paraId="59B071C7" w14:textId="77777777" w:rsidR="00676923" w:rsidRDefault="00000000">
                        <w:pPr>
                          <w:spacing w:after="160" w:line="259" w:lineRule="auto"/>
                          <w:ind w:left="0" w:firstLine="0"/>
                          <w:jc w:val="left"/>
                        </w:pPr>
                        <w:r>
                          <w:rPr>
                            <w:b/>
                            <w:sz w:val="16"/>
                          </w:rPr>
                          <w:t xml:space="preserve"> </w:t>
                        </w:r>
                      </w:p>
                    </w:txbxContent>
                  </v:textbox>
                </v:rect>
                <v:rect id="Rectangle 150520" o:spid="_x0000_s3146"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" filled="f" stroked="f">
                  <v:textbox inset="0,0,0,0">
                    <w:txbxContent>
                      <w:p w14:paraId="50BEF49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0521" o:spid="_x0000_s314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" filled="f" stroked="f">
                  <v:textbox inset="0,0,0,0">
                    <w:txbxContent>
                      <w:p w14:paraId="3CCD2BC6"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objects appear to move faster than they really do</w:t>
      </w:r>
    </w:p>
    <w:p w14:paraId="68F13C99" w14:textId="5081C738" w:rsidR="00676923" w:rsidRPr="007959C2" w:rsidRDefault="00000000" w:rsidP="008D39DA">
      <w:pPr>
        <w:numPr>
          <w:ilvl w:val="0"/>
          <w:numId w:val="357"/>
        </w:numPr>
        <w:spacing w:line="429" w:lineRule="auto"/>
        <w:ind w:right="48" w:firstLine="720"/>
      </w:pPr>
      <w:r>
        <w:rPr>
          <w:b/>
        </w:rPr>
        <w:t>Cognitive illusions are caused by:</w:t>
      </w:r>
    </w:p>
    <w:p w14:paraId="2CDA6BFE" w14:textId="77777777" w:rsidR="007959C2" w:rsidRDefault="007959C2" w:rsidP="007959C2">
      <w:pPr>
        <w:numPr>
          <w:ilvl w:val="1"/>
          <w:numId w:val="357"/>
        </w:numPr>
        <w:ind w:right="48" w:firstLine="720"/>
      </w:pPr>
      <w:r>
        <w:t>poor interpretation of cockpit instruments</w:t>
      </w:r>
    </w:p>
    <w:p w14:paraId="526DAE23" w14:textId="77777777" w:rsidR="007959C2" w:rsidRDefault="007959C2" w:rsidP="007959C2">
      <w:pPr>
        <w:numPr>
          <w:ilvl w:val="1"/>
          <w:numId w:val="357"/>
        </w:numPr>
        <w:ind w:right="48" w:firstLine="720"/>
      </w:pPr>
      <w:r>
        <w:t>lack of external reference points</w:t>
      </w:r>
    </w:p>
    <w:p w14:paraId="54BE5DC3" w14:textId="77777777" w:rsidR="007959C2" w:rsidRDefault="007959C2" w:rsidP="007959C2">
      <w:pPr>
        <w:numPr>
          <w:ilvl w:val="1"/>
          <w:numId w:val="357"/>
        </w:numPr>
        <w:ind w:right="48" w:firstLine="720"/>
      </w:pPr>
      <w:r>
        <w:t>conflict between different senses</w:t>
      </w:r>
    </w:p>
    <w:p w14:paraId="448FE605" w14:textId="4CB1FB5D" w:rsidR="007959C2" w:rsidRDefault="007959C2" w:rsidP="007959C2">
      <w:pPr>
        <w:numPr>
          <w:ilvl w:val="1"/>
          <w:numId w:val="357"/>
        </w:numPr>
        <w:spacing w:line="429" w:lineRule="auto"/>
        <w:ind w:right="48" w:firstLine="720"/>
      </w:pPr>
      <w:r>
        <w:t>erroneous mental model resulting from a misinterpretation of sensory</w:t>
      </w:r>
      <w:r>
        <w:t xml:space="preserve"> inputs</w:t>
      </w:r>
    </w:p>
    <w:p w14:paraId="6E65E8B2" w14:textId="72FECDA7" w:rsidR="007959C2" w:rsidRPr="007959C2" w:rsidRDefault="007959C2" w:rsidP="007959C2">
      <w:pPr>
        <w:numPr>
          <w:ilvl w:val="0"/>
          <w:numId w:val="357"/>
        </w:numPr>
        <w:spacing w:line="429" w:lineRule="auto"/>
        <w:ind w:right="48" w:firstLine="720"/>
      </w:pPr>
      <w:r>
        <w:rPr>
          <w:b/>
        </w:rPr>
        <w:t>What should you do if disorientated at night:</w:t>
      </w:r>
    </w:p>
    <w:p w14:paraId="75522B76" w14:textId="77777777" w:rsidR="007959C2" w:rsidRDefault="007959C2" w:rsidP="007959C2">
      <w:pPr>
        <w:numPr>
          <w:ilvl w:val="1"/>
          <w:numId w:val="357"/>
        </w:numPr>
        <w:ind w:right="48" w:hanging="720"/>
      </w:pPr>
      <w:r>
        <w:t>ignore your instruments</w:t>
      </w:r>
    </w:p>
    <w:p w14:paraId="6C5A4FA4" w14:textId="77777777" w:rsidR="007959C2" w:rsidRDefault="007959C2" w:rsidP="007959C2">
      <w:pPr>
        <w:numPr>
          <w:ilvl w:val="1"/>
          <w:numId w:val="357"/>
        </w:numPr>
        <w:ind w:right="48" w:hanging="720"/>
      </w:pPr>
      <w:r>
        <w:t>look at the horizon</w:t>
      </w:r>
    </w:p>
    <w:p w14:paraId="5FAE377E" w14:textId="77777777" w:rsidR="007959C2" w:rsidRDefault="007959C2" w:rsidP="007959C2">
      <w:pPr>
        <w:numPr>
          <w:ilvl w:val="1"/>
          <w:numId w:val="357"/>
        </w:numPr>
        <w:ind w:right="48" w:hanging="720"/>
      </w:pPr>
      <w:r>
        <w:t>descend</w:t>
      </w:r>
    </w:p>
    <w:p w14:paraId="2A87D7F9" w14:textId="618F6DBD" w:rsidR="007959C2" w:rsidRDefault="007959C2" w:rsidP="007959C2">
      <w:pPr>
        <w:numPr>
          <w:ilvl w:val="1"/>
          <w:numId w:val="357"/>
        </w:numPr>
        <w:spacing w:after="201"/>
        <w:ind w:right="48" w:hanging="720"/>
      </w:pPr>
      <w:r>
        <w:t>rely on your instruments</w:t>
      </w:r>
    </w:p>
    <w:p w14:paraId="2F1A6F68" w14:textId="77777777" w:rsidR="00676923" w:rsidRDefault="00000000">
      <w:pPr>
        <w:numPr>
          <w:ilvl w:val="0"/>
          <w:numId w:val="360"/>
        </w:numPr>
        <w:spacing w:after="205"/>
        <w:ind w:right="14" w:hanging="720"/>
        <w:jc w:val="left"/>
      </w:pPr>
      <w:r>
        <w:rPr>
          <w:b/>
        </w:rPr>
        <w:t xml:space="preserve">Where are the </w:t>
      </w:r>
      <w:proofErr w:type="spellStart"/>
      <w:r>
        <w:rPr>
          <w:b/>
        </w:rPr>
        <w:t>pressoreceptors</w:t>
      </w:r>
      <w:proofErr w:type="spellEnd"/>
      <w:r>
        <w:rPr>
          <w:b/>
        </w:rPr>
        <w:t xml:space="preserve"> located?</w:t>
      </w:r>
    </w:p>
    <w:p w14:paraId="2430A387" w14:textId="77777777" w:rsidR="00676923" w:rsidRDefault="00000000">
      <w:pPr>
        <w:numPr>
          <w:ilvl w:val="1"/>
          <w:numId w:val="360"/>
        </w:numPr>
        <w:ind w:right="48" w:hanging="720"/>
      </w:pPr>
      <w:r>
        <w:t>In the heart</w:t>
      </w:r>
    </w:p>
    <w:p w14:paraId="78FE351A" w14:textId="77777777" w:rsidR="00676923" w:rsidRDefault="00000000">
      <w:pPr>
        <w:numPr>
          <w:ilvl w:val="1"/>
          <w:numId w:val="360"/>
        </w:numPr>
        <w:ind w:right="48" w:hanging="720"/>
      </w:pPr>
      <w:r>
        <w:t>In the skin</w:t>
      </w:r>
    </w:p>
    <w:p w14:paraId="4B481617" w14:textId="77777777" w:rsidR="00676923" w:rsidRDefault="00000000">
      <w:pPr>
        <w:numPr>
          <w:ilvl w:val="1"/>
          <w:numId w:val="360"/>
        </w:numPr>
        <w:ind w:right="48" w:hanging="720"/>
      </w:pPr>
      <w:r>
        <w:t>In the carotid sinus</w:t>
      </w:r>
    </w:p>
    <w:p w14:paraId="27843C8F" w14:textId="77777777" w:rsidR="00676923" w:rsidRDefault="00000000">
      <w:pPr>
        <w:numPr>
          <w:ilvl w:val="1"/>
          <w:numId w:val="360"/>
        </w:numPr>
        <w:spacing w:after="201"/>
        <w:ind w:right="48" w:hanging="720"/>
      </w:pPr>
      <w:r>
        <w:t>In the intestines</w:t>
      </w:r>
    </w:p>
    <w:p w14:paraId="17140960" w14:textId="77777777" w:rsidR="00676923" w:rsidRDefault="00000000">
      <w:pPr>
        <w:numPr>
          <w:ilvl w:val="0"/>
          <w:numId w:val="360"/>
        </w:numPr>
        <w:spacing w:after="205"/>
        <w:ind w:right="14" w:hanging="720"/>
        <w:jc w:val="left"/>
      </w:pPr>
      <w:r>
        <w:rPr>
          <w:b/>
        </w:rPr>
        <w:t>The illusion that the aircraft is taxiing too fast can be caused by:</w:t>
      </w:r>
    </w:p>
    <w:p w14:paraId="76B87007" w14:textId="77777777" w:rsidR="00676923" w:rsidRDefault="00000000">
      <w:pPr>
        <w:numPr>
          <w:ilvl w:val="1"/>
          <w:numId w:val="360"/>
        </w:numPr>
        <w:ind w:right="48" w:hanging="720"/>
      </w:pPr>
      <w:r>
        <w:t>snow and a tailwind</w:t>
      </w:r>
    </w:p>
    <w:p w14:paraId="1CAEB9AD" w14:textId="77777777" w:rsidR="00676923" w:rsidRDefault="00000000">
      <w:pPr>
        <w:numPr>
          <w:ilvl w:val="1"/>
          <w:numId w:val="360"/>
        </w:numPr>
        <w:ind w:right="48" w:hanging="720"/>
      </w:pPr>
      <w:r>
        <w:t>snow and a tail wind</w:t>
      </w:r>
    </w:p>
    <w:p w14:paraId="7615E25C" w14:textId="77777777" w:rsidR="00676923" w:rsidRDefault="00000000">
      <w:pPr>
        <w:numPr>
          <w:ilvl w:val="1"/>
          <w:numId w:val="360"/>
        </w:numPr>
        <w:ind w:right="48" w:hanging="720"/>
      </w:pPr>
      <w:r>
        <w:t>rain and a headwind</w:t>
      </w:r>
    </w:p>
    <w:p w14:paraId="4099CC52" w14:textId="77777777" w:rsidR="00676923" w:rsidRDefault="00000000">
      <w:pPr>
        <w:numPr>
          <w:ilvl w:val="1"/>
          <w:numId w:val="360"/>
        </w:numPr>
        <w:ind w:right="48" w:hanging="720"/>
      </w:pPr>
      <w:proofErr w:type="gramStart"/>
      <w:r>
        <w:t>a</w:t>
      </w:r>
      <w:proofErr w:type="gramEnd"/>
      <w:r>
        <w:t xml:space="preserve"> unaccustomed high distance of the cockpit from the ground</w:t>
      </w:r>
    </w:p>
    <w:p w14:paraId="67404B04" w14:textId="77777777" w:rsidR="00676923" w:rsidRDefault="00000000">
      <w:pPr>
        <w:numPr>
          <w:ilvl w:val="0"/>
          <w:numId w:val="360"/>
        </w:numPr>
        <w:spacing w:after="205"/>
        <w:ind w:right="14" w:hanging="720"/>
        <w:jc w:val="left"/>
      </w:pPr>
      <w:r>
        <w:rPr>
          <w:b/>
        </w:rPr>
        <w:t>Errors in the judgment of height on an approach are more likely over:</w:t>
      </w:r>
    </w:p>
    <w:p w14:paraId="288AC181" w14:textId="77777777" w:rsidR="00676923" w:rsidRDefault="00000000">
      <w:pPr>
        <w:numPr>
          <w:ilvl w:val="1"/>
          <w:numId w:val="360"/>
        </w:numPr>
        <w:ind w:right="48" w:hanging="720"/>
      </w:pPr>
      <w:r>
        <w:t>snow</w:t>
      </w:r>
    </w:p>
    <w:p w14:paraId="6E2E3EAA" w14:textId="77777777" w:rsidR="00676923" w:rsidRDefault="00000000">
      <w:pPr>
        <w:numPr>
          <w:ilvl w:val="1"/>
          <w:numId w:val="360"/>
        </w:numPr>
        <w:ind w:right="48" w:hanging="720"/>
      </w:pPr>
      <w:r>
        <w:t>mountains</w:t>
      </w:r>
    </w:p>
    <w:p w14:paraId="7F26E090" w14:textId="77777777" w:rsidR="00676923" w:rsidRDefault="00000000">
      <w:pPr>
        <w:numPr>
          <w:ilvl w:val="1"/>
          <w:numId w:val="360"/>
        </w:numPr>
        <w:ind w:right="48" w:hanging="720"/>
      </w:pPr>
      <w:r>
        <w:t>jungle</w:t>
      </w:r>
    </w:p>
    <w:p w14:paraId="1181E83B" w14:textId="77777777" w:rsidR="00676923" w:rsidRDefault="00000000">
      <w:pPr>
        <w:numPr>
          <w:ilvl w:val="1"/>
          <w:numId w:val="360"/>
        </w:numPr>
        <w:spacing w:after="201"/>
        <w:ind w:right="48" w:hanging="720"/>
      </w:pPr>
      <w:r>
        <w:t>rough seas</w:t>
      </w:r>
    </w:p>
    <w:p w14:paraId="3FB6D2E9" w14:textId="77777777" w:rsidR="00676923" w:rsidRDefault="00000000">
      <w:pPr>
        <w:numPr>
          <w:ilvl w:val="0"/>
          <w:numId w:val="360"/>
        </w:numPr>
        <w:spacing w:after="205"/>
        <w:ind w:right="14" w:hanging="720"/>
        <w:jc w:val="left"/>
      </w:pPr>
      <w:r>
        <w:rPr>
          <w:b/>
        </w:rPr>
        <w:lastRenderedPageBreak/>
        <w:t>To cure autokinesis:</w:t>
      </w:r>
    </w:p>
    <w:p w14:paraId="63C60651" w14:textId="77777777" w:rsidR="00676923" w:rsidRDefault="00000000">
      <w:pPr>
        <w:numPr>
          <w:ilvl w:val="1"/>
          <w:numId w:val="360"/>
        </w:numPr>
        <w:ind w:right="48" w:hanging="720"/>
      </w:pPr>
      <w:r>
        <w:t>first focus on the light with the right eye and then the left</w:t>
      </w:r>
    </w:p>
    <w:p w14:paraId="3EED2AD1" w14:textId="77777777" w:rsidR="00676923" w:rsidRDefault="00000000">
      <w:pPr>
        <w:numPr>
          <w:ilvl w:val="1"/>
          <w:numId w:val="360"/>
        </w:numPr>
        <w:ind w:right="48" w:hanging="720"/>
      </w:pPr>
      <w:r>
        <w:t>shake the head and turn down the cockpit lights</w:t>
      </w:r>
    </w:p>
    <w:p w14:paraId="2B906227" w14:textId="77777777" w:rsidR="00676923" w:rsidRDefault="00000000">
      <w:pPr>
        <w:numPr>
          <w:ilvl w:val="1"/>
          <w:numId w:val="360"/>
        </w:numPr>
        <w:ind w:right="48" w:hanging="720"/>
      </w:pPr>
      <w:r>
        <w:t>look at the light out of the corner of your eye</w:t>
      </w:r>
    </w:p>
    <w:p w14:paraId="5D123DEB" w14:textId="77777777" w:rsidR="00676923" w:rsidRDefault="00000000">
      <w:pPr>
        <w:numPr>
          <w:ilvl w:val="1"/>
          <w:numId w:val="360"/>
        </w:numPr>
        <w:spacing w:after="209"/>
        <w:ind w:right="48" w:hanging="720"/>
      </w:pPr>
      <w:r>
        <w:t>look for other references inside and outside the cockpit and use peripheral vision</w:t>
      </w:r>
    </w:p>
    <w:p w14:paraId="1FDE52B7" w14:textId="77777777" w:rsidR="00676923" w:rsidRDefault="00000000">
      <w:pPr>
        <w:numPr>
          <w:ilvl w:val="0"/>
          <w:numId w:val="360"/>
        </w:numPr>
        <w:spacing w:after="205"/>
        <w:ind w:right="14" w:hanging="720"/>
        <w:jc w:val="left"/>
      </w:pPr>
      <w:r>
        <w:rPr>
          <w:b/>
        </w:rPr>
        <w:t>The seat-of-the-pants sensation emanates from receptors in the:</w:t>
      </w:r>
    </w:p>
    <w:p w14:paraId="2F17F100" w14:textId="77777777" w:rsidR="00676923" w:rsidRDefault="00000000">
      <w:pPr>
        <w:numPr>
          <w:ilvl w:val="1"/>
          <w:numId w:val="360"/>
        </w:numPr>
        <w:ind w:right="48" w:hanging="720"/>
      </w:pPr>
      <w:r>
        <w:t>utricles and saccules</w:t>
      </w:r>
    </w:p>
    <w:p w14:paraId="44856185" w14:textId="77777777" w:rsidR="00676923" w:rsidRDefault="00000000">
      <w:pPr>
        <w:numPr>
          <w:ilvl w:val="1"/>
          <w:numId w:val="360"/>
        </w:numPr>
        <w:ind w:right="48" w:hanging="720"/>
      </w:pPr>
      <w:r>
        <w:t>semicircular canals</w:t>
      </w:r>
    </w:p>
    <w:p w14:paraId="4BFB00F6" w14:textId="77777777" w:rsidR="00676923" w:rsidRDefault="00000000">
      <w:pPr>
        <w:numPr>
          <w:ilvl w:val="1"/>
          <w:numId w:val="360"/>
        </w:numPr>
        <w:ind w:right="48" w:hanging="720"/>
      </w:pPr>
      <w:r>
        <w:t>muscles and joints sensitive to the movement and position of the body</w:t>
      </w:r>
    </w:p>
    <w:p w14:paraId="7760A871" w14:textId="77777777" w:rsidR="00676923" w:rsidRDefault="00000000">
      <w:pPr>
        <w:numPr>
          <w:ilvl w:val="1"/>
          <w:numId w:val="360"/>
        </w:numPr>
        <w:spacing w:after="201"/>
        <w:ind w:right="48" w:hanging="720"/>
      </w:pPr>
      <w:r>
        <w:t>skin</w:t>
      </w:r>
    </w:p>
    <w:p w14:paraId="522AF767" w14:textId="77777777" w:rsidR="00676923" w:rsidRDefault="00000000">
      <w:pPr>
        <w:numPr>
          <w:ilvl w:val="0"/>
          <w:numId w:val="360"/>
        </w:numPr>
        <w:spacing w:after="205"/>
        <w:ind w:right="14" w:hanging="720"/>
        <w:jc w:val="left"/>
      </w:pPr>
      <w:r>
        <w:rPr>
          <w:b/>
        </w:rPr>
        <w:t>What is the illusion when an aircraft is flying in fog, snow or haze?</w:t>
      </w:r>
    </w:p>
    <w:p w14:paraId="55620A1A" w14:textId="77777777" w:rsidR="00676923" w:rsidRDefault="00000000">
      <w:pPr>
        <w:numPr>
          <w:ilvl w:val="1"/>
          <w:numId w:val="360"/>
        </w:numPr>
        <w:ind w:right="48" w:hanging="720"/>
      </w:pPr>
      <w:r>
        <w:t xml:space="preserve">Objects appear to be further away than they </w:t>
      </w:r>
      <w:proofErr w:type="gramStart"/>
      <w:r>
        <w:t>actually are</w:t>
      </w:r>
      <w:proofErr w:type="gramEnd"/>
    </w:p>
    <w:p w14:paraId="2D2A5F90" w14:textId="77777777" w:rsidR="00676923" w:rsidRDefault="00000000">
      <w:pPr>
        <w:numPr>
          <w:ilvl w:val="1"/>
          <w:numId w:val="360"/>
        </w:numPr>
        <w:ind w:right="48" w:hanging="720"/>
      </w:pPr>
      <w:r>
        <w:rPr>
          <w:noProof/>
          <w:color w:val="000000"/>
        </w:rPr>
        <mc:AlternateContent>
          <mc:Choice Requires="wpg">
            <w:drawing>
              <wp:anchor distT="0" distB="0" distL="114300" distR="114300" simplePos="0" relativeHeight="252140544" behindDoc="0" locked="0" layoutInCell="1" allowOverlap="1" wp14:anchorId="1C03F5D5" wp14:editId="5EFAAFAA">
                <wp:simplePos x="0" y="0"/>
                <wp:positionH relativeFrom="page">
                  <wp:posOffset>0</wp:posOffset>
                </wp:positionH>
                <wp:positionV relativeFrom="page">
                  <wp:posOffset>6048006</wp:posOffset>
                </wp:positionV>
                <wp:extent cx="431999" cy="1215706"/>
                <wp:effectExtent l="0" t="0" r="0" b="0"/>
                <wp:wrapSquare wrapText="bothSides"/>
                <wp:docPr id="848795" name="Group 84879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896" name="Shape 93289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654" name="Rectangle 150654"/>
                        <wps:cNvSpPr/>
                        <wps:spPr>
                          <a:xfrm rot="5399999">
                            <a:off x="2649" y="91684"/>
                            <a:ext cx="182423" cy="149891"/>
                          </a:xfrm>
                          <a:prstGeom prst="rect">
                            <a:avLst/>
                          </a:prstGeom>
                          <a:ln>
                            <a:noFill/>
                          </a:ln>
                        </wps:spPr>
                        <wps:txbx>
                          <w:txbxContent>
                            <w:p w14:paraId="11730ACC"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0655" name="Rectangle 150655"/>
                        <wps:cNvSpPr/>
                        <wps:spPr>
                          <a:xfrm rot="5399999">
                            <a:off x="-489556" y="841337"/>
                            <a:ext cx="1166289" cy="161208"/>
                          </a:xfrm>
                          <a:prstGeom prst="rect">
                            <a:avLst/>
                          </a:prstGeom>
                          <a:ln>
                            <a:noFill/>
                          </a:ln>
                        </wps:spPr>
                        <wps:txbx>
                          <w:txbxContent>
                            <w:p w14:paraId="7EF369F8"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1C03F5D5" id="Group 848795" o:spid="_x0000_s3148" style="position:absolute;left:0;text-align:left;margin-left:0;margin-top:476.2pt;width:34pt;height:95.7pt;z-index:252140544;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">
                <v:shape id="Shape 932896" o:spid="_x0000_s314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" path="m,l431999,r,287998l,287998,,e" fillcolor="#181717" stroked="f" strokeweight="0">
                  <v:stroke miterlimit="83231f" joinstyle="miter"/>
                  <v:path arrowok="t" textboxrect="0,0,431999,287998"/>
                </v:shape>
                <v:rect id="Rectangle 150654" o:spid="_x0000_s3150"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" filled="f" stroked="f">
                  <v:textbox inset="0,0,0,0">
                    <w:txbxContent>
                      <w:p w14:paraId="11730ACC" w14:textId="77777777" w:rsidR="00676923" w:rsidRDefault="00000000">
                        <w:pPr>
                          <w:spacing w:after="160" w:line="259" w:lineRule="auto"/>
                          <w:ind w:left="0" w:firstLine="0"/>
                          <w:jc w:val="left"/>
                        </w:pPr>
                        <w:r>
                          <w:rPr>
                            <w:b/>
                            <w:color w:val="FFFEFD"/>
                            <w:sz w:val="18"/>
                          </w:rPr>
                          <w:t>18</w:t>
                        </w:r>
                      </w:p>
                    </w:txbxContent>
                  </v:textbox>
                </v:rect>
                <v:rect id="Rectangle 150655" o:spid="_x0000_s3151"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" filled="f" stroked="f">
                  <v:textbox inset="0,0,0,0">
                    <w:txbxContent>
                      <w:p w14:paraId="7EF369F8"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 xml:space="preserve">Objects appear to be closer than they </w:t>
      </w:r>
      <w:proofErr w:type="gramStart"/>
      <w:r>
        <w:t>actually are</w:t>
      </w:r>
      <w:proofErr w:type="gramEnd"/>
    </w:p>
    <w:p w14:paraId="4DA0E22A" w14:textId="77777777" w:rsidR="00676923" w:rsidRDefault="00000000">
      <w:pPr>
        <w:numPr>
          <w:ilvl w:val="1"/>
          <w:numId w:val="360"/>
        </w:numPr>
        <w:ind w:right="48" w:hanging="720"/>
      </w:pPr>
      <w:r>
        <w:t xml:space="preserve">Objects appear to move faster than they </w:t>
      </w:r>
      <w:proofErr w:type="gramStart"/>
      <w:r>
        <w:t>actually are</w:t>
      </w:r>
      <w:proofErr w:type="gramEnd"/>
    </w:p>
    <w:p w14:paraId="301150B5" w14:textId="77777777" w:rsidR="00676923" w:rsidRDefault="00000000">
      <w:pPr>
        <w:numPr>
          <w:ilvl w:val="1"/>
          <w:numId w:val="360"/>
        </w:numPr>
        <w:spacing w:after="201"/>
        <w:ind w:right="48" w:hanging="720"/>
      </w:pPr>
      <w:r>
        <w:t xml:space="preserve">Objects appear to be larger than they </w:t>
      </w:r>
      <w:proofErr w:type="gramStart"/>
      <w:r>
        <w:t>actually are</w:t>
      </w:r>
      <w:proofErr w:type="gramEnd"/>
    </w:p>
    <w:p w14:paraId="2351F55D" w14:textId="77777777" w:rsidR="00676923" w:rsidRDefault="00000000">
      <w:pPr>
        <w:numPr>
          <w:ilvl w:val="0"/>
          <w:numId w:val="360"/>
        </w:numPr>
        <w:spacing w:after="205"/>
        <w:ind w:right="14" w:hanging="720"/>
        <w:jc w:val="left"/>
      </w:pPr>
      <w:r>
        <w:rPr>
          <w:b/>
        </w:rPr>
        <w:t>What is the normal illusion for a pilot undertaking an approach on an up-sloping runway?</w:t>
      </w:r>
    </w:p>
    <w:p w14:paraId="1A3EC0D0" w14:textId="77777777" w:rsidR="00676923" w:rsidRDefault="00000000">
      <w:pPr>
        <w:numPr>
          <w:ilvl w:val="1"/>
          <w:numId w:val="360"/>
        </w:numPr>
        <w:ind w:right="48" w:hanging="720"/>
      </w:pPr>
      <w:r>
        <w:t>The aircraft is too high</w:t>
      </w:r>
    </w:p>
    <w:p w14:paraId="74779EBC" w14:textId="77777777" w:rsidR="00676923" w:rsidRDefault="00000000">
      <w:pPr>
        <w:numPr>
          <w:ilvl w:val="1"/>
          <w:numId w:val="360"/>
        </w:numPr>
        <w:ind w:right="48" w:hanging="720"/>
      </w:pPr>
      <w:r>
        <w:t>The aircraft is too low</w:t>
      </w:r>
    </w:p>
    <w:p w14:paraId="2C1194D3" w14:textId="77777777" w:rsidR="00676923" w:rsidRDefault="00000000">
      <w:pPr>
        <w:numPr>
          <w:ilvl w:val="1"/>
          <w:numId w:val="360"/>
        </w:numPr>
        <w:ind w:right="48" w:hanging="720"/>
      </w:pPr>
      <w:r>
        <w:t>The aircraft is too fast</w:t>
      </w:r>
    </w:p>
    <w:p w14:paraId="3987262A" w14:textId="77777777" w:rsidR="00676923" w:rsidRDefault="00000000">
      <w:pPr>
        <w:numPr>
          <w:ilvl w:val="1"/>
          <w:numId w:val="360"/>
        </w:numPr>
        <w:spacing w:after="201"/>
        <w:ind w:right="48" w:hanging="720"/>
      </w:pPr>
      <w:r>
        <w:t>The aircraft is too slow</w:t>
      </w:r>
    </w:p>
    <w:p w14:paraId="10CFE5FD" w14:textId="77777777" w:rsidR="00676923" w:rsidRDefault="00000000">
      <w:pPr>
        <w:numPr>
          <w:ilvl w:val="0"/>
          <w:numId w:val="360"/>
        </w:numPr>
        <w:spacing w:after="205"/>
        <w:ind w:right="14" w:hanging="720"/>
        <w:jc w:val="left"/>
      </w:pPr>
      <w:r>
        <w:rPr>
          <w:b/>
        </w:rPr>
        <w:t>On an approach at night in rain onto a runway with approach lighting it is it not unusual for the approach to appear:</w:t>
      </w:r>
    </w:p>
    <w:p w14:paraId="12B6CE64" w14:textId="77777777" w:rsidR="00676923" w:rsidRDefault="00000000">
      <w:pPr>
        <w:numPr>
          <w:ilvl w:val="1"/>
          <w:numId w:val="360"/>
        </w:numPr>
        <w:ind w:right="48" w:hanging="720"/>
      </w:pPr>
      <w:r>
        <w:t xml:space="preserve">slower than it </w:t>
      </w:r>
      <w:proofErr w:type="gramStart"/>
      <w:r>
        <w:t>actually is</w:t>
      </w:r>
      <w:proofErr w:type="gramEnd"/>
    </w:p>
    <w:p w14:paraId="0A187DA4" w14:textId="77777777" w:rsidR="00676923" w:rsidRDefault="00000000">
      <w:pPr>
        <w:numPr>
          <w:ilvl w:val="1"/>
          <w:numId w:val="360"/>
        </w:numPr>
        <w:ind w:right="48" w:hanging="720"/>
      </w:pPr>
      <w:r>
        <w:t xml:space="preserve">faster than it </w:t>
      </w:r>
      <w:proofErr w:type="gramStart"/>
      <w:r>
        <w:t>actually is</w:t>
      </w:r>
      <w:proofErr w:type="gramEnd"/>
    </w:p>
    <w:p w14:paraId="6898AF9A" w14:textId="77777777" w:rsidR="00676923" w:rsidRDefault="00000000">
      <w:pPr>
        <w:numPr>
          <w:ilvl w:val="1"/>
          <w:numId w:val="360"/>
        </w:numPr>
        <w:ind w:right="48" w:hanging="720"/>
      </w:pPr>
      <w:r>
        <w:t>normal</w:t>
      </w:r>
    </w:p>
    <w:p w14:paraId="44959B89" w14:textId="77777777" w:rsidR="00676923" w:rsidRDefault="00000000">
      <w:pPr>
        <w:numPr>
          <w:ilvl w:val="1"/>
          <w:numId w:val="360"/>
        </w:numPr>
        <w:spacing w:after="201"/>
        <w:ind w:right="48" w:hanging="720"/>
      </w:pPr>
      <w:r>
        <w:t>curved</w:t>
      </w:r>
    </w:p>
    <w:p w14:paraId="3A7CA286" w14:textId="77777777" w:rsidR="00676923" w:rsidRDefault="00000000">
      <w:pPr>
        <w:numPr>
          <w:ilvl w:val="0"/>
          <w:numId w:val="360"/>
        </w:numPr>
        <w:spacing w:after="205"/>
        <w:ind w:right="14" w:hanging="720"/>
        <w:jc w:val="left"/>
      </w:pPr>
      <w:r>
        <w:rPr>
          <w:b/>
        </w:rPr>
        <w:t>Flying by the “seat of one’s pants”:</w:t>
      </w:r>
    </w:p>
    <w:p w14:paraId="5A73BAA8" w14:textId="77777777" w:rsidR="00676923" w:rsidRDefault="00000000">
      <w:pPr>
        <w:numPr>
          <w:ilvl w:val="1"/>
          <w:numId w:val="360"/>
        </w:numPr>
        <w:ind w:right="48" w:hanging="720"/>
      </w:pPr>
      <w:r>
        <w:t>gives a feeling of coming up and out of your seat</w:t>
      </w:r>
    </w:p>
    <w:p w14:paraId="24CC9FEA" w14:textId="77777777" w:rsidR="00676923" w:rsidRDefault="00000000">
      <w:pPr>
        <w:numPr>
          <w:ilvl w:val="1"/>
          <w:numId w:val="360"/>
        </w:numPr>
        <w:ind w:right="48" w:hanging="720"/>
      </w:pPr>
      <w:r>
        <w:t>is not reliable and does not indicate spatial orientation</w:t>
      </w:r>
    </w:p>
    <w:p w14:paraId="591FA887" w14:textId="77777777" w:rsidR="00676923" w:rsidRDefault="00000000">
      <w:pPr>
        <w:numPr>
          <w:ilvl w:val="1"/>
          <w:numId w:val="360"/>
        </w:numPr>
        <w:ind w:right="48" w:hanging="720"/>
      </w:pPr>
      <w:r>
        <w:t>is reliable and indicates spatial orientation</w:t>
      </w:r>
    </w:p>
    <w:p w14:paraId="2E9118B0" w14:textId="77777777" w:rsidR="00676923" w:rsidRDefault="00000000">
      <w:pPr>
        <w:numPr>
          <w:ilvl w:val="1"/>
          <w:numId w:val="360"/>
        </w:numPr>
        <w:ind w:right="48" w:hanging="720"/>
      </w:pPr>
      <w:r>
        <w:t>is not reliable and indicates spatial orientation</w:t>
      </w:r>
    </w:p>
    <w:p w14:paraId="0F6CE305" w14:textId="77777777" w:rsidR="00676923" w:rsidRDefault="00000000">
      <w:pPr>
        <w:numPr>
          <w:ilvl w:val="0"/>
          <w:numId w:val="360"/>
        </w:numPr>
        <w:spacing w:after="205"/>
        <w:ind w:right="14" w:hanging="720"/>
        <w:jc w:val="left"/>
      </w:pPr>
      <w:r>
        <w:rPr>
          <w:b/>
        </w:rPr>
        <w:t>Input for orientation is through:</w:t>
      </w:r>
    </w:p>
    <w:p w14:paraId="5F4DEA71" w14:textId="77777777" w:rsidR="00676923" w:rsidRDefault="00000000">
      <w:pPr>
        <w:numPr>
          <w:ilvl w:val="1"/>
          <w:numId w:val="364"/>
        </w:numPr>
        <w:spacing w:after="11"/>
        <w:ind w:right="14" w:hanging="720"/>
        <w:jc w:val="left"/>
      </w:pPr>
      <w:r>
        <w:rPr>
          <w:b/>
        </w:rPr>
        <w:t>eyes</w:t>
      </w:r>
    </w:p>
    <w:p w14:paraId="4B27D0A9" w14:textId="77777777" w:rsidR="00676923" w:rsidRDefault="00000000">
      <w:pPr>
        <w:numPr>
          <w:ilvl w:val="1"/>
          <w:numId w:val="364"/>
        </w:numPr>
        <w:spacing w:after="11"/>
        <w:ind w:right="14" w:hanging="720"/>
        <w:jc w:val="left"/>
      </w:pPr>
      <w:r>
        <w:rPr>
          <w:b/>
        </w:rPr>
        <w:t>utricles and saccules</w:t>
      </w:r>
    </w:p>
    <w:p w14:paraId="517CB48B" w14:textId="77777777" w:rsidR="00676923" w:rsidRDefault="00000000">
      <w:pPr>
        <w:numPr>
          <w:ilvl w:val="1"/>
          <w:numId w:val="364"/>
        </w:numPr>
        <w:spacing w:after="11"/>
        <w:ind w:right="14" w:hanging="720"/>
        <w:jc w:val="left"/>
      </w:pPr>
      <w:r>
        <w:rPr>
          <w:b/>
        </w:rPr>
        <w:t>semicircular canals</w:t>
      </w:r>
    </w:p>
    <w:p w14:paraId="38270779" w14:textId="77777777" w:rsidR="00676923" w:rsidRDefault="00000000">
      <w:pPr>
        <w:numPr>
          <w:ilvl w:val="1"/>
          <w:numId w:val="364"/>
        </w:numPr>
        <w:spacing w:after="205"/>
        <w:ind w:right="14" w:hanging="720"/>
        <w:jc w:val="left"/>
      </w:pPr>
      <w:r>
        <w:rPr>
          <w:b/>
        </w:rPr>
        <w:t>seat-of-the-pants receptors</w:t>
      </w:r>
    </w:p>
    <w:p w14:paraId="4C5671AA" w14:textId="77777777" w:rsidR="00676923" w:rsidRDefault="00000000">
      <w:pPr>
        <w:numPr>
          <w:ilvl w:val="1"/>
          <w:numId w:val="360"/>
        </w:numPr>
        <w:ind w:right="48" w:hanging="720"/>
      </w:pPr>
      <w:r>
        <w:lastRenderedPageBreak/>
        <w:t>2 &amp; 3 only</w:t>
      </w:r>
    </w:p>
    <w:p w14:paraId="2B537641" w14:textId="77777777" w:rsidR="00676923" w:rsidRDefault="00000000">
      <w:pPr>
        <w:numPr>
          <w:ilvl w:val="1"/>
          <w:numId w:val="360"/>
        </w:numPr>
        <w:ind w:right="48" w:hanging="720"/>
      </w:pPr>
      <w:r>
        <w:t>3 &amp; 4 only</w:t>
      </w:r>
    </w:p>
    <w:p w14:paraId="3BEC59E1" w14:textId="77777777" w:rsidR="00676923" w:rsidRDefault="00000000">
      <w:pPr>
        <w:numPr>
          <w:ilvl w:val="1"/>
          <w:numId w:val="360"/>
        </w:numPr>
        <w:ind w:right="48" w:hanging="720"/>
      </w:pPr>
      <w:r>
        <w:t>1, 2 &amp; 4 only</w:t>
      </w:r>
    </w:p>
    <w:p w14:paraId="7540E467" w14:textId="77777777" w:rsidR="00676923" w:rsidRDefault="00000000">
      <w:pPr>
        <w:numPr>
          <w:ilvl w:val="1"/>
          <w:numId w:val="360"/>
        </w:numPr>
        <w:spacing w:after="201"/>
        <w:ind w:right="48" w:hanging="720"/>
      </w:pPr>
      <w:r>
        <w:t>1, 2, 3 &amp; 4</w:t>
      </w:r>
    </w:p>
    <w:p w14:paraId="55873130" w14:textId="77777777" w:rsidR="00676923" w:rsidRDefault="00000000">
      <w:pPr>
        <w:numPr>
          <w:ilvl w:val="0"/>
          <w:numId w:val="360"/>
        </w:numPr>
        <w:spacing w:after="11"/>
        <w:ind w:right="14" w:hanging="720"/>
        <w:jc w:val="left"/>
      </w:pPr>
      <w:r>
        <w:rPr>
          <w:b/>
        </w:rPr>
        <w:t xml:space="preserve">1. </w:t>
      </w:r>
      <w:r>
        <w:rPr>
          <w:b/>
        </w:rPr>
        <w:tab/>
      </w:r>
      <w:proofErr w:type="spellStart"/>
      <w:r>
        <w:rPr>
          <w:b/>
        </w:rPr>
        <w:t>Paradoxic</w:t>
      </w:r>
      <w:proofErr w:type="spellEnd"/>
      <w:r>
        <w:rPr>
          <w:b/>
        </w:rPr>
        <w:t xml:space="preserve"> sleep refreshes the brain, memory and body.</w:t>
      </w:r>
    </w:p>
    <w:p w14:paraId="3E76DC53" w14:textId="77777777" w:rsidR="00676923" w:rsidRDefault="00000000">
      <w:pPr>
        <w:tabs>
          <w:tab w:val="center" w:pos="808"/>
          <w:tab w:val="center" w:pos="3608"/>
        </w:tabs>
        <w:spacing w:after="205"/>
        <w:ind w:left="-15" w:firstLine="0"/>
        <w:jc w:val="left"/>
      </w:pPr>
      <w:r>
        <w:rPr>
          <w:b/>
        </w:rPr>
        <w:t xml:space="preserve"> </w:t>
      </w:r>
      <w:r>
        <w:rPr>
          <w:b/>
        </w:rPr>
        <w:tab/>
        <w:t xml:space="preserve">2. </w:t>
      </w:r>
      <w:r>
        <w:rPr>
          <w:b/>
        </w:rPr>
        <w:tab/>
      </w:r>
      <w:proofErr w:type="spellStart"/>
      <w:r>
        <w:rPr>
          <w:b/>
        </w:rPr>
        <w:t>Paradoxic</w:t>
      </w:r>
      <w:proofErr w:type="spellEnd"/>
      <w:r>
        <w:rPr>
          <w:b/>
        </w:rPr>
        <w:t xml:space="preserve"> sleep decreases during the night?</w:t>
      </w:r>
    </w:p>
    <w:p w14:paraId="70EF267B" w14:textId="77777777" w:rsidR="00676923" w:rsidRDefault="00000000">
      <w:pPr>
        <w:spacing w:after="201"/>
        <w:ind w:left="730" w:right="48"/>
      </w:pPr>
      <w:r>
        <w:t>Which is correct?</w:t>
      </w:r>
    </w:p>
    <w:p w14:paraId="21A41DB8" w14:textId="77777777" w:rsidR="00676923" w:rsidRDefault="00000000">
      <w:pPr>
        <w:numPr>
          <w:ilvl w:val="1"/>
          <w:numId w:val="360"/>
        </w:numPr>
        <w:ind w:right="48" w:hanging="720"/>
      </w:pPr>
      <w:r>
        <w:t>1 &amp; 2</w:t>
      </w:r>
    </w:p>
    <w:p w14:paraId="3014D803" w14:textId="77777777" w:rsidR="00676923" w:rsidRDefault="00000000">
      <w:pPr>
        <w:numPr>
          <w:ilvl w:val="1"/>
          <w:numId w:val="360"/>
        </w:numPr>
        <w:ind w:right="48" w:hanging="720"/>
      </w:pPr>
      <w:r>
        <w:t>1 only</w:t>
      </w:r>
    </w:p>
    <w:p w14:paraId="2AAFBF76" w14:textId="77777777" w:rsidR="00676923" w:rsidRDefault="00000000">
      <w:pPr>
        <w:numPr>
          <w:ilvl w:val="1"/>
          <w:numId w:val="360"/>
        </w:numPr>
        <w:ind w:right="48" w:hanging="720"/>
      </w:pPr>
      <w:r>
        <w:t>2 only</w:t>
      </w:r>
    </w:p>
    <w:p w14:paraId="3350D993" w14:textId="77777777" w:rsidR="00676923" w:rsidRDefault="00000000">
      <w:pPr>
        <w:numPr>
          <w:ilvl w:val="1"/>
          <w:numId w:val="360"/>
        </w:numPr>
        <w:spacing w:after="201"/>
        <w:ind w:right="48" w:hanging="720"/>
      </w:pPr>
      <w:r>
        <w:t>Neither</w:t>
      </w:r>
    </w:p>
    <w:p w14:paraId="3FB7AFB9" w14:textId="77777777" w:rsidR="00676923" w:rsidRDefault="00000000">
      <w:pPr>
        <w:numPr>
          <w:ilvl w:val="0"/>
          <w:numId w:val="360"/>
        </w:numPr>
        <w:spacing w:after="205"/>
        <w:ind w:right="14" w:hanging="720"/>
        <w:jc w:val="left"/>
      </w:pPr>
      <w:r>
        <w:rPr>
          <w:b/>
        </w:rPr>
        <w:t xml:space="preserve">Which of the following statements are correct? </w:t>
      </w:r>
      <w:proofErr w:type="spellStart"/>
      <w:r>
        <w:rPr>
          <w:b/>
        </w:rPr>
        <w:t>Hypovigilance</w:t>
      </w:r>
      <w:proofErr w:type="spellEnd"/>
      <w:r>
        <w:rPr>
          <w:b/>
        </w:rPr>
        <w:t xml:space="preserve"> is increased by:</w:t>
      </w:r>
    </w:p>
    <w:p w14:paraId="04DD2573" w14:textId="77777777" w:rsidR="00676923" w:rsidRDefault="00000000">
      <w:pPr>
        <w:numPr>
          <w:ilvl w:val="1"/>
          <w:numId w:val="368"/>
        </w:numPr>
        <w:spacing w:after="11"/>
        <w:ind w:right="14" w:hanging="720"/>
        <w:jc w:val="left"/>
      </w:pPr>
      <w:r>
        <w:rPr>
          <w:b/>
        </w:rPr>
        <w:t>lack of stimulation</w:t>
      </w:r>
    </w:p>
    <w:p w14:paraId="32F26D11" w14:textId="77777777" w:rsidR="00676923" w:rsidRDefault="00000000">
      <w:pPr>
        <w:numPr>
          <w:ilvl w:val="1"/>
          <w:numId w:val="368"/>
        </w:numPr>
        <w:spacing w:after="11"/>
        <w:ind w:right="14" w:hanging="720"/>
        <w:jc w:val="left"/>
      </w:pPr>
      <w:r>
        <w:rPr>
          <w:b/>
        </w:rPr>
        <w:t>tiredness</w:t>
      </w:r>
    </w:p>
    <w:p w14:paraId="194EF92C" w14:textId="77777777" w:rsidR="00676923" w:rsidRDefault="00000000">
      <w:pPr>
        <w:numPr>
          <w:ilvl w:val="1"/>
          <w:numId w:val="368"/>
        </w:numPr>
        <w:spacing w:after="11"/>
        <w:ind w:right="14" w:hanging="720"/>
        <w:jc w:val="left"/>
      </w:pPr>
      <w:r>
        <w:rPr>
          <w:b/>
        </w:rPr>
        <w:t>monotony</w:t>
      </w:r>
    </w:p>
    <w:p w14:paraId="05B9D837" w14:textId="77777777" w:rsidR="00676923" w:rsidRDefault="00000000">
      <w:pPr>
        <w:numPr>
          <w:ilvl w:val="1"/>
          <w:numId w:val="368"/>
        </w:numPr>
        <w:spacing w:after="205"/>
        <w:ind w:right="14" w:hanging="720"/>
        <w:jc w:val="left"/>
      </w:pPr>
      <w:r>
        <w:rPr>
          <w:noProof/>
          <w:color w:val="000000"/>
        </w:rPr>
        <mc:AlternateContent>
          <mc:Choice Requires="wpg">
            <w:drawing>
              <wp:anchor distT="0" distB="0" distL="114300" distR="114300" simplePos="0" relativeHeight="252141568" behindDoc="0" locked="0" layoutInCell="1" allowOverlap="1" wp14:anchorId="5231EAF1" wp14:editId="600F05C0">
                <wp:simplePos x="0" y="0"/>
                <wp:positionH relativeFrom="page">
                  <wp:posOffset>7128002</wp:posOffset>
                </wp:positionH>
                <wp:positionV relativeFrom="page">
                  <wp:posOffset>6048007</wp:posOffset>
                </wp:positionV>
                <wp:extent cx="432003" cy="1504478"/>
                <wp:effectExtent l="0" t="0" r="0" b="0"/>
                <wp:wrapSquare wrapText="bothSides"/>
                <wp:docPr id="849074" name="Group 84907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0771" name="Shape 15077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907" name="Rectangle 150907"/>
                        <wps:cNvSpPr/>
                        <wps:spPr>
                          <a:xfrm rot="-5399999">
                            <a:off x="125078" y="1383263"/>
                            <a:ext cx="238906" cy="161208"/>
                          </a:xfrm>
                          <a:prstGeom prst="rect">
                            <a:avLst/>
                          </a:prstGeom>
                          <a:ln>
                            <a:noFill/>
                          </a:ln>
                        </wps:spPr>
                        <wps:txbx>
                          <w:txbxContent>
                            <w:p w14:paraId="275DE64A"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0773" name="Rectangle 150773"/>
                        <wps:cNvSpPr/>
                        <wps:spPr>
                          <a:xfrm rot="-5399999">
                            <a:off x="-360182" y="610002"/>
                            <a:ext cx="1397183" cy="161208"/>
                          </a:xfrm>
                          <a:prstGeom prst="rect">
                            <a:avLst/>
                          </a:prstGeom>
                          <a:ln>
                            <a:noFill/>
                          </a:ln>
                        </wps:spPr>
                        <wps:txbx>
                          <w:txbxContent>
                            <w:p w14:paraId="52DA953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0774" name="Rectangle 150774"/>
                        <wps:cNvSpPr/>
                        <wps:spPr>
                          <a:xfrm rot="-5399999">
                            <a:off x="246927" y="46420"/>
                            <a:ext cx="182423" cy="149891"/>
                          </a:xfrm>
                          <a:prstGeom prst="rect">
                            <a:avLst/>
                          </a:prstGeom>
                          <a:ln>
                            <a:noFill/>
                          </a:ln>
                        </wps:spPr>
                        <wps:txbx>
                          <w:txbxContent>
                            <w:p w14:paraId="329F343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5231EAF1" id="Group 849074" o:spid="_x0000_s3152" style="position:absolute;left:0;text-align:left;margin-left:561.25pt;margin-top:476.2pt;width:34pt;height:118.45pt;z-index:252141568;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">
                <v:shape id="Shape 150771" o:spid="_x0000_s315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50907" o:spid="_x0000_s3154"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" filled="f" stroked="f">
                  <v:textbox inset="0,0,0,0">
                    <w:txbxContent>
                      <w:p w14:paraId="275DE64A" w14:textId="77777777" w:rsidR="00676923" w:rsidRDefault="00000000">
                        <w:pPr>
                          <w:spacing w:after="160" w:line="259" w:lineRule="auto"/>
                          <w:ind w:left="0" w:firstLine="0"/>
                          <w:jc w:val="left"/>
                        </w:pPr>
                        <w:r>
                          <w:rPr>
                            <w:b/>
                            <w:sz w:val="16"/>
                          </w:rPr>
                          <w:t xml:space="preserve"> </w:t>
                        </w:r>
                      </w:p>
                    </w:txbxContent>
                  </v:textbox>
                </v:rect>
                <v:rect id="Rectangle 150773" o:spid="_x0000_s3155"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" filled="f" stroked="f">
                  <v:textbox inset="0,0,0,0">
                    <w:txbxContent>
                      <w:p w14:paraId="52DA953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0774" o:spid="_x0000_s315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" filled="f" stroked="f">
                  <v:textbox inset="0,0,0,0">
                    <w:txbxContent>
                      <w:p w14:paraId="329F343D"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stress</w:t>
      </w:r>
    </w:p>
    <w:p w14:paraId="45A8778B" w14:textId="77777777" w:rsidR="00676923" w:rsidRDefault="00000000">
      <w:pPr>
        <w:numPr>
          <w:ilvl w:val="1"/>
          <w:numId w:val="360"/>
        </w:numPr>
        <w:ind w:right="48" w:hanging="720"/>
      </w:pPr>
      <w:r>
        <w:t>1, 2 &amp; 3</w:t>
      </w:r>
    </w:p>
    <w:p w14:paraId="6AFEE6DC" w14:textId="77777777" w:rsidR="00676923" w:rsidRDefault="00000000">
      <w:pPr>
        <w:numPr>
          <w:ilvl w:val="1"/>
          <w:numId w:val="360"/>
        </w:numPr>
        <w:ind w:right="48" w:hanging="720"/>
      </w:pPr>
      <w:r>
        <w:t>1, 2 &amp; 4</w:t>
      </w:r>
    </w:p>
    <w:p w14:paraId="4FEB7E2E" w14:textId="77777777" w:rsidR="00676923" w:rsidRDefault="00000000">
      <w:pPr>
        <w:numPr>
          <w:ilvl w:val="1"/>
          <w:numId w:val="360"/>
        </w:numPr>
        <w:ind w:right="48" w:hanging="720"/>
      </w:pPr>
      <w:r>
        <w:t>1 &amp; 3</w:t>
      </w:r>
    </w:p>
    <w:p w14:paraId="18549915" w14:textId="77777777" w:rsidR="00676923" w:rsidRDefault="00000000">
      <w:pPr>
        <w:numPr>
          <w:ilvl w:val="1"/>
          <w:numId w:val="360"/>
        </w:numPr>
        <w:spacing w:after="201"/>
        <w:ind w:right="48" w:hanging="720"/>
      </w:pPr>
      <w:r>
        <w:t>1 &amp; 4</w:t>
      </w:r>
    </w:p>
    <w:p w14:paraId="00818377" w14:textId="77777777" w:rsidR="00676923" w:rsidRDefault="00000000">
      <w:pPr>
        <w:numPr>
          <w:ilvl w:val="0"/>
          <w:numId w:val="360"/>
        </w:numPr>
        <w:spacing w:after="205"/>
        <w:ind w:right="14" w:hanging="720"/>
        <w:jc w:val="left"/>
      </w:pPr>
      <w:r>
        <w:rPr>
          <w:b/>
        </w:rPr>
        <w:t xml:space="preserve">Which of the following are correct </w:t>
      </w:r>
      <w:proofErr w:type="gramStart"/>
      <w:r>
        <w:rPr>
          <w:b/>
        </w:rPr>
        <w:t>with regard to</w:t>
      </w:r>
      <w:proofErr w:type="gramEnd"/>
      <w:r>
        <w:rPr>
          <w:b/>
        </w:rPr>
        <w:t xml:space="preserve"> circadian dysrhythmia?</w:t>
      </w:r>
    </w:p>
    <w:p w14:paraId="039D0EA0" w14:textId="77777777" w:rsidR="00676923" w:rsidRDefault="00000000">
      <w:pPr>
        <w:numPr>
          <w:ilvl w:val="1"/>
          <w:numId w:val="366"/>
        </w:numPr>
        <w:spacing w:after="11"/>
        <w:ind w:right="14" w:hanging="720"/>
        <w:jc w:val="left"/>
      </w:pPr>
      <w:r>
        <w:rPr>
          <w:b/>
        </w:rPr>
        <w:t>The effects are worse when travelling from East to West</w:t>
      </w:r>
    </w:p>
    <w:p w14:paraId="3B46D1EA" w14:textId="77777777" w:rsidR="00676923" w:rsidRDefault="00000000">
      <w:pPr>
        <w:numPr>
          <w:ilvl w:val="1"/>
          <w:numId w:val="366"/>
        </w:numPr>
        <w:spacing w:after="11"/>
        <w:ind w:right="14" w:hanging="720"/>
        <w:jc w:val="left"/>
      </w:pPr>
      <w:r>
        <w:rPr>
          <w:b/>
        </w:rPr>
        <w:t>The effects are worse when travelling from West to East</w:t>
      </w:r>
    </w:p>
    <w:p w14:paraId="26EFCF6B" w14:textId="77777777" w:rsidR="00676923" w:rsidRDefault="00000000">
      <w:pPr>
        <w:numPr>
          <w:ilvl w:val="1"/>
          <w:numId w:val="366"/>
        </w:numPr>
        <w:spacing w:after="11"/>
        <w:ind w:right="14" w:hanging="720"/>
        <w:jc w:val="left"/>
      </w:pPr>
      <w:r>
        <w:rPr>
          <w:b/>
        </w:rPr>
        <w:t>Varies little between individuals</w:t>
      </w:r>
    </w:p>
    <w:p w14:paraId="58F51017" w14:textId="77777777" w:rsidR="00676923" w:rsidRDefault="00000000">
      <w:pPr>
        <w:numPr>
          <w:ilvl w:val="1"/>
          <w:numId w:val="366"/>
        </w:numPr>
        <w:spacing w:after="205"/>
        <w:ind w:right="14" w:hanging="720"/>
        <w:jc w:val="left"/>
      </w:pPr>
      <w:r>
        <w:rPr>
          <w:b/>
        </w:rPr>
        <w:t>Varies substantially between individuals</w:t>
      </w:r>
    </w:p>
    <w:p w14:paraId="4C77227D" w14:textId="77777777" w:rsidR="00676923" w:rsidRDefault="00000000">
      <w:pPr>
        <w:numPr>
          <w:ilvl w:val="1"/>
          <w:numId w:val="360"/>
        </w:numPr>
        <w:ind w:right="48" w:hanging="720"/>
      </w:pPr>
      <w:r>
        <w:t>2 &amp; 4 only</w:t>
      </w:r>
    </w:p>
    <w:p w14:paraId="1172F0FA" w14:textId="77777777" w:rsidR="00676923" w:rsidRDefault="00000000">
      <w:pPr>
        <w:numPr>
          <w:ilvl w:val="1"/>
          <w:numId w:val="360"/>
        </w:numPr>
        <w:ind w:right="48" w:hanging="720"/>
      </w:pPr>
      <w:r>
        <w:t>2 &amp; 3 only</w:t>
      </w:r>
    </w:p>
    <w:p w14:paraId="019358F4" w14:textId="77777777" w:rsidR="00676923" w:rsidRDefault="00000000">
      <w:pPr>
        <w:numPr>
          <w:ilvl w:val="1"/>
          <w:numId w:val="360"/>
        </w:numPr>
        <w:ind w:right="48" w:hanging="720"/>
      </w:pPr>
      <w:r>
        <w:t>2 only</w:t>
      </w:r>
    </w:p>
    <w:p w14:paraId="0CC8299D" w14:textId="77777777" w:rsidR="00676923" w:rsidRDefault="00000000">
      <w:pPr>
        <w:numPr>
          <w:ilvl w:val="1"/>
          <w:numId w:val="360"/>
        </w:numPr>
        <w:spacing w:after="201"/>
        <w:ind w:right="48" w:hanging="720"/>
      </w:pPr>
      <w:r>
        <w:t>1, 3 and 4 only</w:t>
      </w:r>
    </w:p>
    <w:p w14:paraId="75F11C83" w14:textId="77777777" w:rsidR="00676923" w:rsidRDefault="00000000">
      <w:pPr>
        <w:numPr>
          <w:ilvl w:val="0"/>
          <w:numId w:val="360"/>
        </w:numPr>
        <w:spacing w:after="205"/>
        <w:ind w:right="14" w:hanging="720"/>
        <w:jc w:val="left"/>
      </w:pPr>
      <w:r>
        <w:rPr>
          <w:b/>
        </w:rPr>
        <w:t xml:space="preserve">The characteristics of </w:t>
      </w:r>
      <w:proofErr w:type="spellStart"/>
      <w:r>
        <w:rPr>
          <w:b/>
        </w:rPr>
        <w:t>paradoxic</w:t>
      </w:r>
      <w:proofErr w:type="spellEnd"/>
      <w:r>
        <w:rPr>
          <w:b/>
        </w:rPr>
        <w:t xml:space="preserve"> sleep are:</w:t>
      </w:r>
    </w:p>
    <w:p w14:paraId="3DDFC6F0" w14:textId="77777777" w:rsidR="00676923" w:rsidRDefault="00000000">
      <w:pPr>
        <w:numPr>
          <w:ilvl w:val="1"/>
          <w:numId w:val="367"/>
        </w:numPr>
        <w:spacing w:after="11"/>
        <w:ind w:right="14" w:hanging="720"/>
        <w:jc w:val="left"/>
      </w:pPr>
      <w:r>
        <w:rPr>
          <w:b/>
        </w:rPr>
        <w:t>refreshes body and muscle tone</w:t>
      </w:r>
    </w:p>
    <w:p w14:paraId="4CDFB24A" w14:textId="77777777" w:rsidR="00676923" w:rsidRDefault="00000000">
      <w:pPr>
        <w:numPr>
          <w:ilvl w:val="1"/>
          <w:numId w:val="367"/>
        </w:numPr>
        <w:spacing w:after="11"/>
        <w:ind w:right="14" w:hanging="720"/>
        <w:jc w:val="left"/>
      </w:pPr>
      <w:r>
        <w:rPr>
          <w:b/>
        </w:rPr>
        <w:t>REM</w:t>
      </w:r>
    </w:p>
    <w:p w14:paraId="3CC79733" w14:textId="77777777" w:rsidR="00676923" w:rsidRDefault="00000000">
      <w:pPr>
        <w:numPr>
          <w:ilvl w:val="1"/>
          <w:numId w:val="367"/>
        </w:numPr>
        <w:spacing w:after="11"/>
        <w:ind w:right="14" w:hanging="720"/>
        <w:jc w:val="left"/>
      </w:pPr>
      <w:r>
        <w:rPr>
          <w:b/>
        </w:rPr>
        <w:t>decreases during the night</w:t>
      </w:r>
    </w:p>
    <w:p w14:paraId="500062F5" w14:textId="77777777" w:rsidR="00676923" w:rsidRDefault="00000000">
      <w:pPr>
        <w:numPr>
          <w:ilvl w:val="1"/>
          <w:numId w:val="367"/>
        </w:numPr>
        <w:spacing w:after="205"/>
        <w:ind w:right="14" w:hanging="720"/>
        <w:jc w:val="left"/>
      </w:pPr>
      <w:r>
        <w:rPr>
          <w:b/>
        </w:rPr>
        <w:t xml:space="preserve">brain activity </w:t>
      </w:r>
      <w:proofErr w:type="gramStart"/>
      <w:r>
        <w:rPr>
          <w:b/>
        </w:rPr>
        <w:t>similar to</w:t>
      </w:r>
      <w:proofErr w:type="gramEnd"/>
      <w:r>
        <w:rPr>
          <w:b/>
        </w:rPr>
        <w:t xml:space="preserve"> that of being awake</w:t>
      </w:r>
    </w:p>
    <w:p w14:paraId="39E12C44" w14:textId="77777777" w:rsidR="00676923" w:rsidRDefault="00000000">
      <w:pPr>
        <w:numPr>
          <w:ilvl w:val="1"/>
          <w:numId w:val="360"/>
        </w:numPr>
        <w:ind w:right="48" w:hanging="720"/>
      </w:pPr>
      <w:r>
        <w:t>all are correct</w:t>
      </w:r>
    </w:p>
    <w:p w14:paraId="0E6C0FB0" w14:textId="77777777" w:rsidR="00676923" w:rsidRDefault="00000000">
      <w:pPr>
        <w:numPr>
          <w:ilvl w:val="1"/>
          <w:numId w:val="360"/>
        </w:numPr>
        <w:ind w:right="48" w:hanging="720"/>
      </w:pPr>
      <w:r>
        <w:t>1, 2 &amp; 3</w:t>
      </w:r>
    </w:p>
    <w:p w14:paraId="62A28463" w14:textId="77777777" w:rsidR="00676923" w:rsidRDefault="00000000">
      <w:pPr>
        <w:numPr>
          <w:ilvl w:val="1"/>
          <w:numId w:val="360"/>
        </w:numPr>
        <w:ind w:right="48" w:hanging="720"/>
      </w:pPr>
      <w:r>
        <w:lastRenderedPageBreak/>
        <w:t>2 &amp; 4</w:t>
      </w:r>
    </w:p>
    <w:p w14:paraId="0FBDC5AD" w14:textId="77777777" w:rsidR="00676923" w:rsidRDefault="00000000">
      <w:pPr>
        <w:numPr>
          <w:ilvl w:val="1"/>
          <w:numId w:val="360"/>
        </w:numPr>
        <w:ind w:right="48" w:hanging="720"/>
      </w:pPr>
      <w:r>
        <w:t>1 &amp; 2</w:t>
      </w:r>
    </w:p>
    <w:p w14:paraId="7E552D0D" w14:textId="77777777" w:rsidR="00676923" w:rsidRDefault="00000000">
      <w:pPr>
        <w:numPr>
          <w:ilvl w:val="0"/>
          <w:numId w:val="360"/>
        </w:numPr>
        <w:spacing w:after="205"/>
        <w:ind w:right="14" w:hanging="720"/>
        <w:jc w:val="left"/>
      </w:pPr>
      <w:r>
        <w:rPr>
          <w:b/>
        </w:rPr>
        <w:t xml:space="preserve">A pilot flies to Moscow (2 hours ahead of home time) with a </w:t>
      </w:r>
      <w:proofErr w:type="gramStart"/>
      <w:r>
        <w:rPr>
          <w:b/>
        </w:rPr>
        <w:t>4 day</w:t>
      </w:r>
      <w:proofErr w:type="gramEnd"/>
      <w:r>
        <w:rPr>
          <w:b/>
        </w:rPr>
        <w:t xml:space="preserve"> stopover. After 3 days his/her circadian rhythm corresponds to:</w:t>
      </w:r>
    </w:p>
    <w:p w14:paraId="24AE3633" w14:textId="77777777" w:rsidR="00676923" w:rsidRDefault="00000000">
      <w:pPr>
        <w:numPr>
          <w:ilvl w:val="1"/>
          <w:numId w:val="360"/>
        </w:numPr>
        <w:ind w:right="48" w:hanging="720"/>
      </w:pPr>
      <w:r>
        <w:t>local time</w:t>
      </w:r>
    </w:p>
    <w:p w14:paraId="4A61FA59" w14:textId="77777777" w:rsidR="00676923" w:rsidRDefault="00000000">
      <w:pPr>
        <w:numPr>
          <w:ilvl w:val="1"/>
          <w:numId w:val="360"/>
        </w:numPr>
        <w:ind w:right="48" w:hanging="720"/>
      </w:pPr>
      <w:r>
        <w:t>home time</w:t>
      </w:r>
    </w:p>
    <w:p w14:paraId="2BCE0E89" w14:textId="77777777" w:rsidR="00676923" w:rsidRDefault="00000000">
      <w:pPr>
        <w:numPr>
          <w:ilvl w:val="1"/>
          <w:numId w:val="360"/>
        </w:numPr>
        <w:ind w:right="48" w:hanging="720"/>
      </w:pPr>
      <w:r>
        <w:t>Central Europe time</w:t>
      </w:r>
    </w:p>
    <w:p w14:paraId="1B106E52" w14:textId="77777777" w:rsidR="00676923" w:rsidRDefault="00000000">
      <w:pPr>
        <w:numPr>
          <w:ilvl w:val="1"/>
          <w:numId w:val="360"/>
        </w:numPr>
        <w:spacing w:after="201"/>
        <w:ind w:right="48" w:hanging="720"/>
      </w:pPr>
      <w:r>
        <w:t>UTC</w:t>
      </w:r>
    </w:p>
    <w:p w14:paraId="6064FD61" w14:textId="77777777" w:rsidR="00676923" w:rsidRDefault="00000000">
      <w:pPr>
        <w:numPr>
          <w:ilvl w:val="0"/>
          <w:numId w:val="360"/>
        </w:numPr>
        <w:spacing w:after="205"/>
        <w:ind w:right="14" w:hanging="720"/>
        <w:jc w:val="left"/>
      </w:pPr>
      <w:r>
        <w:rPr>
          <w:b/>
        </w:rPr>
        <w:t>What is the maximum number of sleep “credits” for the normal person?</w:t>
      </w:r>
    </w:p>
    <w:p w14:paraId="1D5957EB" w14:textId="77777777" w:rsidR="00676923" w:rsidRDefault="00000000">
      <w:pPr>
        <w:numPr>
          <w:ilvl w:val="1"/>
          <w:numId w:val="360"/>
        </w:numPr>
        <w:ind w:right="48" w:hanging="720"/>
      </w:pPr>
      <w:r>
        <w:t>24</w:t>
      </w:r>
    </w:p>
    <w:p w14:paraId="078E9882" w14:textId="77777777" w:rsidR="00676923" w:rsidRDefault="00000000">
      <w:pPr>
        <w:numPr>
          <w:ilvl w:val="1"/>
          <w:numId w:val="360"/>
        </w:numPr>
        <w:ind w:right="48" w:hanging="720"/>
      </w:pPr>
      <w:r>
        <w:t>48</w:t>
      </w:r>
    </w:p>
    <w:p w14:paraId="047D674E" w14:textId="77777777" w:rsidR="00676923" w:rsidRDefault="00000000">
      <w:pPr>
        <w:numPr>
          <w:ilvl w:val="1"/>
          <w:numId w:val="360"/>
        </w:numPr>
        <w:ind w:right="48" w:hanging="720"/>
      </w:pPr>
      <w:r>
        <w:t>16</w:t>
      </w:r>
    </w:p>
    <w:p w14:paraId="59F0D807" w14:textId="77777777" w:rsidR="00676923" w:rsidRDefault="00000000">
      <w:pPr>
        <w:numPr>
          <w:ilvl w:val="1"/>
          <w:numId w:val="360"/>
        </w:numPr>
        <w:spacing w:after="201"/>
        <w:ind w:right="48" w:hanging="720"/>
      </w:pPr>
      <w:r>
        <w:t>72</w:t>
      </w:r>
    </w:p>
    <w:p w14:paraId="079C6355" w14:textId="77777777" w:rsidR="00676923" w:rsidRDefault="00000000">
      <w:pPr>
        <w:numPr>
          <w:ilvl w:val="0"/>
          <w:numId w:val="360"/>
        </w:numPr>
        <w:spacing w:after="205"/>
        <w:ind w:right="14" w:hanging="720"/>
        <w:jc w:val="left"/>
      </w:pPr>
      <w:r>
        <w:rPr>
          <w:b/>
        </w:rPr>
        <w:t>What would disrupt the biological clock?</w:t>
      </w:r>
    </w:p>
    <w:p w14:paraId="159B5EBE" w14:textId="77777777" w:rsidR="00676923" w:rsidRDefault="00000000">
      <w:pPr>
        <w:numPr>
          <w:ilvl w:val="1"/>
          <w:numId w:val="362"/>
        </w:numPr>
        <w:spacing w:after="11"/>
        <w:ind w:right="14" w:hanging="720"/>
        <w:jc w:val="left"/>
      </w:pPr>
      <w:r>
        <w:rPr>
          <w:b/>
        </w:rPr>
        <w:t>A night flight from New York to Amsterdam</w:t>
      </w:r>
    </w:p>
    <w:p w14:paraId="048E4E9B" w14:textId="77777777" w:rsidR="00676923" w:rsidRDefault="00000000">
      <w:pPr>
        <w:numPr>
          <w:ilvl w:val="1"/>
          <w:numId w:val="362"/>
        </w:numPr>
        <w:spacing w:after="11"/>
        <w:ind w:right="14" w:hanging="720"/>
        <w:jc w:val="left"/>
      </w:pPr>
      <w:r>
        <w:rPr>
          <w:b/>
        </w:rPr>
        <w:t>A day flight from Amsterdam to New York</w:t>
      </w:r>
    </w:p>
    <w:p w14:paraId="626A50E5" w14:textId="77777777" w:rsidR="00676923" w:rsidRDefault="00000000">
      <w:pPr>
        <w:numPr>
          <w:ilvl w:val="1"/>
          <w:numId w:val="362"/>
        </w:numPr>
        <w:spacing w:after="11"/>
        <w:ind w:right="14" w:hanging="720"/>
        <w:jc w:val="left"/>
      </w:pPr>
      <w:r>
        <w:rPr>
          <w:b/>
        </w:rPr>
        <w:t>A day flight from Amsterdam to Johannesburg</w:t>
      </w:r>
    </w:p>
    <w:p w14:paraId="23AE5110" w14:textId="77777777" w:rsidR="00676923" w:rsidRDefault="00000000">
      <w:pPr>
        <w:numPr>
          <w:ilvl w:val="1"/>
          <w:numId w:val="362"/>
        </w:numPr>
        <w:spacing w:after="205"/>
        <w:ind w:right="14" w:hanging="720"/>
        <w:jc w:val="left"/>
      </w:pPr>
      <w:r>
        <w:rPr>
          <w:b/>
        </w:rPr>
        <w:t>A poor night’s sleep</w:t>
      </w:r>
    </w:p>
    <w:p w14:paraId="71688D8E" w14:textId="77777777" w:rsidR="00676923" w:rsidRDefault="00000000">
      <w:pPr>
        <w:numPr>
          <w:ilvl w:val="1"/>
          <w:numId w:val="360"/>
        </w:numPr>
        <w:ind w:right="48" w:hanging="720"/>
      </w:pPr>
      <w:r>
        <w:t>1, 2 and 3 are correct</w:t>
      </w:r>
    </w:p>
    <w:p w14:paraId="530B6A02" w14:textId="77777777" w:rsidR="00676923" w:rsidRDefault="00000000">
      <w:pPr>
        <w:numPr>
          <w:ilvl w:val="1"/>
          <w:numId w:val="360"/>
        </w:numPr>
        <w:ind w:right="48" w:hanging="720"/>
      </w:pPr>
      <w:r>
        <w:t>1 and 2 only are correct</w:t>
      </w:r>
    </w:p>
    <w:p w14:paraId="77EEBE71" w14:textId="77777777" w:rsidR="00676923" w:rsidRDefault="00000000">
      <w:pPr>
        <w:numPr>
          <w:ilvl w:val="1"/>
          <w:numId w:val="360"/>
        </w:numPr>
        <w:ind w:right="48" w:hanging="720"/>
      </w:pPr>
      <w:r>
        <w:t>1, 2, 3 and 4</w:t>
      </w:r>
    </w:p>
    <w:p w14:paraId="1D0CEE96" w14:textId="77777777" w:rsidR="00676923" w:rsidRDefault="00000000">
      <w:pPr>
        <w:numPr>
          <w:ilvl w:val="1"/>
          <w:numId w:val="360"/>
        </w:numPr>
        <w:spacing w:after="201"/>
        <w:ind w:right="48" w:hanging="720"/>
      </w:pPr>
      <w:r>
        <w:t>1, 2 &amp; 4 only</w:t>
      </w:r>
    </w:p>
    <w:p w14:paraId="1429BBCC" w14:textId="77777777" w:rsidR="00676923" w:rsidRDefault="00000000">
      <w:pPr>
        <w:numPr>
          <w:ilvl w:val="0"/>
          <w:numId w:val="360"/>
        </w:numPr>
        <w:spacing w:after="205"/>
        <w:ind w:right="14" w:hanging="720"/>
        <w:jc w:val="left"/>
      </w:pPr>
      <w:r>
        <w:rPr>
          <w:noProof/>
          <w:color w:val="000000"/>
        </w:rPr>
        <mc:AlternateContent>
          <mc:Choice Requires="wpg">
            <w:drawing>
              <wp:anchor distT="0" distB="0" distL="114300" distR="114300" simplePos="0" relativeHeight="252142592" behindDoc="0" locked="0" layoutInCell="1" allowOverlap="1" wp14:anchorId="3B5C8DA9" wp14:editId="68B37059">
                <wp:simplePos x="0" y="0"/>
                <wp:positionH relativeFrom="page">
                  <wp:posOffset>0</wp:posOffset>
                </wp:positionH>
                <wp:positionV relativeFrom="page">
                  <wp:posOffset>6048006</wp:posOffset>
                </wp:positionV>
                <wp:extent cx="431999" cy="1215706"/>
                <wp:effectExtent l="0" t="0" r="0" b="0"/>
                <wp:wrapSquare wrapText="bothSides"/>
                <wp:docPr id="849665" name="Group 84966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940" name="Shape 93294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961" name="Rectangle 150961"/>
                        <wps:cNvSpPr/>
                        <wps:spPr>
                          <a:xfrm rot="5399999">
                            <a:off x="2649" y="91684"/>
                            <a:ext cx="182423" cy="149891"/>
                          </a:xfrm>
                          <a:prstGeom prst="rect">
                            <a:avLst/>
                          </a:prstGeom>
                          <a:ln>
                            <a:noFill/>
                          </a:ln>
                        </wps:spPr>
                        <wps:txbx>
                          <w:txbxContent>
                            <w:p w14:paraId="46D7B190"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0962" name="Rectangle 150962"/>
                        <wps:cNvSpPr/>
                        <wps:spPr>
                          <a:xfrm rot="5399999">
                            <a:off x="-489556" y="841337"/>
                            <a:ext cx="1166289" cy="161208"/>
                          </a:xfrm>
                          <a:prstGeom prst="rect">
                            <a:avLst/>
                          </a:prstGeom>
                          <a:ln>
                            <a:noFill/>
                          </a:ln>
                        </wps:spPr>
                        <wps:txbx>
                          <w:txbxContent>
                            <w:p w14:paraId="0198DA3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3B5C8DA9" id="Group 849665" o:spid="_x0000_s3157" style="position:absolute;left:0;text-align:left;margin-left:0;margin-top:476.2pt;width:34pt;height:95.7pt;z-index:252142592;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">
                <v:shape id="Shape 932940" o:spid="_x0000_s315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" path="m,l431999,r,287998l,287998,,e" fillcolor="#181717" stroked="f" strokeweight="0">
                  <v:stroke miterlimit="83231f" joinstyle="miter"/>
                  <v:path arrowok="t" textboxrect="0,0,431999,287998"/>
                </v:shape>
                <v:rect id="Rectangle 150961" o:spid="_x0000_s3159"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" filled="f" stroked="f">
                  <v:textbox inset="0,0,0,0">
                    <w:txbxContent>
                      <w:p w14:paraId="46D7B190" w14:textId="77777777" w:rsidR="00676923" w:rsidRDefault="00000000">
                        <w:pPr>
                          <w:spacing w:after="160" w:line="259" w:lineRule="auto"/>
                          <w:ind w:left="0" w:firstLine="0"/>
                          <w:jc w:val="left"/>
                        </w:pPr>
                        <w:r>
                          <w:rPr>
                            <w:b/>
                            <w:color w:val="FFFEFD"/>
                            <w:sz w:val="18"/>
                          </w:rPr>
                          <w:t>18</w:t>
                        </w:r>
                      </w:p>
                    </w:txbxContent>
                  </v:textbox>
                </v:rect>
                <v:rect id="Rectangle 150962" o:spid="_x0000_s3160"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" filled="f" stroked="f">
                  <v:textbox inset="0,0,0,0">
                    <w:txbxContent>
                      <w:p w14:paraId="0198DA3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 xml:space="preserve">What characterizes a </w:t>
      </w:r>
      <w:proofErr w:type="spellStart"/>
      <w:r>
        <w:rPr>
          <w:b/>
        </w:rPr>
        <w:t>self-centred</w:t>
      </w:r>
      <w:proofErr w:type="spellEnd"/>
      <w:r>
        <w:rPr>
          <w:b/>
        </w:rPr>
        <w:t xml:space="preserve"> cockpit?</w:t>
      </w:r>
    </w:p>
    <w:p w14:paraId="201649A4" w14:textId="77777777" w:rsidR="00676923" w:rsidRDefault="00000000">
      <w:pPr>
        <w:numPr>
          <w:ilvl w:val="1"/>
          <w:numId w:val="360"/>
        </w:numPr>
        <w:ind w:right="48" w:hanging="720"/>
      </w:pPr>
      <w:r>
        <w:t>Autocratic Captain assures a synergistic cockpit</w:t>
      </w:r>
    </w:p>
    <w:p w14:paraId="1213EBD4" w14:textId="77777777" w:rsidR="00676923" w:rsidRDefault="00000000">
      <w:pPr>
        <w:numPr>
          <w:ilvl w:val="1"/>
          <w:numId w:val="360"/>
        </w:numPr>
        <w:ind w:right="48" w:hanging="720"/>
      </w:pPr>
      <w:r>
        <w:t>Crew member tends to do their own jobs independently without keeping other informed</w:t>
      </w:r>
    </w:p>
    <w:p w14:paraId="214ACFED" w14:textId="77777777" w:rsidR="00676923" w:rsidRDefault="00000000">
      <w:pPr>
        <w:numPr>
          <w:ilvl w:val="1"/>
          <w:numId w:val="360"/>
        </w:numPr>
        <w:ind w:right="48" w:hanging="720"/>
      </w:pPr>
      <w:r>
        <w:t>A synergistic cockpit</w:t>
      </w:r>
    </w:p>
    <w:p w14:paraId="1D7BDE87" w14:textId="2440A595" w:rsidR="008D39DA" w:rsidRPr="008D39DA" w:rsidRDefault="00000000">
      <w:pPr>
        <w:numPr>
          <w:ilvl w:val="1"/>
          <w:numId w:val="360"/>
        </w:numPr>
        <w:spacing w:line="429" w:lineRule="auto"/>
        <w:ind w:right="48" w:hanging="720"/>
      </w:pPr>
      <w:r>
        <w:t xml:space="preserve">A non-synergistic cockpit in which the </w:t>
      </w:r>
      <w:proofErr w:type="gramStart"/>
      <w:r>
        <w:t>Captain</w:t>
      </w:r>
      <w:proofErr w:type="gramEnd"/>
      <w:r>
        <w:t xml:space="preserve"> tends to be authoritarian</w:t>
      </w:r>
    </w:p>
    <w:p w14:paraId="3F544A6C" w14:textId="2072BF63" w:rsidR="00703E88" w:rsidRPr="00665AED" w:rsidRDefault="00000000" w:rsidP="00703E88">
      <w:pPr>
        <w:numPr>
          <w:ilvl w:val="0"/>
          <w:numId w:val="360"/>
        </w:numPr>
        <w:spacing w:line="429" w:lineRule="auto"/>
        <w:ind w:right="48" w:hanging="720"/>
      </w:pPr>
      <w:r>
        <w:rPr>
          <w:b/>
        </w:rPr>
        <w:t>Attitude is:</w:t>
      </w:r>
    </w:p>
    <w:p w14:paraId="19300DB0" w14:textId="77777777" w:rsidR="00665AED" w:rsidRDefault="00665AED" w:rsidP="00665AED">
      <w:pPr>
        <w:numPr>
          <w:ilvl w:val="1"/>
          <w:numId w:val="360"/>
        </w:numPr>
        <w:ind w:right="48" w:firstLine="720"/>
      </w:pPr>
      <w:r>
        <w:t xml:space="preserve">a synonym of </w:t>
      </w:r>
      <w:proofErr w:type="spellStart"/>
      <w:r>
        <w:t>behaviour</w:t>
      </w:r>
      <w:proofErr w:type="spellEnd"/>
    </w:p>
    <w:p w14:paraId="6389E48A" w14:textId="77777777" w:rsidR="00665AED" w:rsidRDefault="00665AED" w:rsidP="00665AED">
      <w:pPr>
        <w:numPr>
          <w:ilvl w:val="1"/>
          <w:numId w:val="360"/>
        </w:numPr>
        <w:ind w:right="48" w:firstLine="720"/>
      </w:pPr>
      <w:r>
        <w:t>a genetic predisposition to be biased either positively or negatively</w:t>
      </w:r>
    </w:p>
    <w:p w14:paraId="3C11668A" w14:textId="77777777" w:rsidR="00665AED" w:rsidRDefault="00665AED" w:rsidP="00665AED">
      <w:pPr>
        <w:numPr>
          <w:ilvl w:val="1"/>
          <w:numId w:val="360"/>
        </w:numPr>
        <w:ind w:right="48" w:firstLine="720"/>
      </w:pPr>
      <w:r>
        <w:t>acting and thinking subjectively</w:t>
      </w:r>
    </w:p>
    <w:p w14:paraId="2B9FCD2A" w14:textId="5DA1BC0E" w:rsidR="00665AED" w:rsidRDefault="00665AED" w:rsidP="00665AED">
      <w:pPr>
        <w:numPr>
          <w:ilvl w:val="1"/>
          <w:numId w:val="360"/>
        </w:numPr>
        <w:spacing w:line="429" w:lineRule="auto"/>
        <w:ind w:right="48" w:hanging="720"/>
      </w:pPr>
      <w:r>
        <w:t>How a person responds to another person, situation or organization either positively</w:t>
      </w:r>
      <w:r>
        <w:t xml:space="preserve"> </w:t>
      </w:r>
      <w:r>
        <w:t>or negatively</w:t>
      </w:r>
    </w:p>
    <w:p w14:paraId="14D6E76B" w14:textId="61EC2447" w:rsidR="00703E88" w:rsidRPr="00E84B07" w:rsidRDefault="00703E88" w:rsidP="00703E88">
      <w:pPr>
        <w:numPr>
          <w:ilvl w:val="0"/>
          <w:numId w:val="360"/>
        </w:numPr>
        <w:spacing w:line="429" w:lineRule="auto"/>
        <w:ind w:right="48" w:hanging="720"/>
      </w:pPr>
      <w:r>
        <w:rPr>
          <w:b/>
        </w:rPr>
        <w:t>Personality is based on:</w:t>
      </w:r>
    </w:p>
    <w:p w14:paraId="7465D649" w14:textId="77777777" w:rsidR="00E84B07" w:rsidRDefault="00E84B07" w:rsidP="00E84B07">
      <w:pPr>
        <w:numPr>
          <w:ilvl w:val="1"/>
          <w:numId w:val="360"/>
        </w:numPr>
        <w:ind w:right="48" w:hanging="720"/>
      </w:pPr>
      <w:r>
        <w:lastRenderedPageBreak/>
        <w:t xml:space="preserve">none of the above </w:t>
      </w:r>
    </w:p>
    <w:p w14:paraId="01DAABA7" w14:textId="77777777" w:rsidR="00E84B07" w:rsidRDefault="00E84B07" w:rsidP="00E84B07">
      <w:pPr>
        <w:numPr>
          <w:ilvl w:val="1"/>
          <w:numId w:val="360"/>
        </w:numPr>
        <w:ind w:right="48" w:hanging="720"/>
      </w:pPr>
      <w:r>
        <w:t>1, 2, and 4</w:t>
      </w:r>
    </w:p>
    <w:p w14:paraId="3CF7E62F" w14:textId="77777777" w:rsidR="00E84B07" w:rsidRDefault="00E84B07" w:rsidP="00E84B07">
      <w:pPr>
        <w:numPr>
          <w:ilvl w:val="1"/>
          <w:numId w:val="360"/>
        </w:numPr>
        <w:ind w:right="48" w:hanging="720"/>
      </w:pPr>
      <w:proofErr w:type="gramStart"/>
      <w:r>
        <w:t>all of</w:t>
      </w:r>
      <w:proofErr w:type="gramEnd"/>
      <w:r>
        <w:t xml:space="preserve"> the above </w:t>
      </w:r>
    </w:p>
    <w:p w14:paraId="0D465B9E" w14:textId="77777777" w:rsidR="00E84B07" w:rsidRDefault="00E84B07" w:rsidP="00E84B07">
      <w:pPr>
        <w:numPr>
          <w:ilvl w:val="1"/>
          <w:numId w:val="360"/>
        </w:numPr>
        <w:ind w:right="48" w:hanging="720"/>
      </w:pPr>
      <w:r>
        <w:t>2, 3 and 4</w:t>
      </w:r>
    </w:p>
    <w:p w14:paraId="7069F70A" w14:textId="77777777" w:rsidR="00E84B07" w:rsidRDefault="00E84B07" w:rsidP="00E84B07">
      <w:pPr>
        <w:spacing w:line="429" w:lineRule="auto"/>
        <w:ind w:left="720" w:right="48" w:firstLine="0"/>
      </w:pPr>
    </w:p>
    <w:p w14:paraId="76C50DD6" w14:textId="77777777" w:rsidR="00676923" w:rsidRDefault="00000000">
      <w:pPr>
        <w:numPr>
          <w:ilvl w:val="1"/>
          <w:numId w:val="361"/>
        </w:numPr>
        <w:spacing w:after="11"/>
        <w:ind w:right="14" w:hanging="720"/>
        <w:jc w:val="left"/>
      </w:pPr>
      <w:r>
        <w:rPr>
          <w:b/>
        </w:rPr>
        <w:t>heredity</w:t>
      </w:r>
    </w:p>
    <w:p w14:paraId="00B0D3B7" w14:textId="77777777" w:rsidR="00676923" w:rsidRDefault="00000000">
      <w:pPr>
        <w:numPr>
          <w:ilvl w:val="1"/>
          <w:numId w:val="361"/>
        </w:numPr>
        <w:spacing w:after="11"/>
        <w:ind w:right="14" w:hanging="720"/>
        <w:jc w:val="left"/>
      </w:pPr>
      <w:r>
        <w:rPr>
          <w:b/>
        </w:rPr>
        <w:t>childhood</w:t>
      </w:r>
    </w:p>
    <w:p w14:paraId="1AB6C875" w14:textId="77777777" w:rsidR="00676923" w:rsidRDefault="00000000">
      <w:pPr>
        <w:numPr>
          <w:ilvl w:val="1"/>
          <w:numId w:val="361"/>
        </w:numPr>
        <w:spacing w:after="11"/>
        <w:ind w:right="14" w:hanging="720"/>
        <w:jc w:val="left"/>
      </w:pPr>
      <w:r>
        <w:rPr>
          <w:b/>
        </w:rPr>
        <w:t>upbringing</w:t>
      </w:r>
    </w:p>
    <w:p w14:paraId="7134F416" w14:textId="77777777" w:rsidR="00676923" w:rsidRPr="00ED491D" w:rsidRDefault="00000000">
      <w:pPr>
        <w:numPr>
          <w:ilvl w:val="1"/>
          <w:numId w:val="361"/>
        </w:numPr>
        <w:spacing w:after="205"/>
        <w:ind w:right="14" w:hanging="720"/>
        <w:jc w:val="left"/>
      </w:pPr>
      <w:r>
        <w:rPr>
          <w:b/>
        </w:rPr>
        <w:t>experience</w:t>
      </w:r>
    </w:p>
    <w:p w14:paraId="3840C49B" w14:textId="3A434DC4" w:rsidR="00ED491D" w:rsidRPr="00E84B07" w:rsidRDefault="00ED491D" w:rsidP="00ED491D">
      <w:pPr>
        <w:numPr>
          <w:ilvl w:val="0"/>
          <w:numId w:val="360"/>
        </w:numPr>
        <w:spacing w:line="429" w:lineRule="auto"/>
        <w:ind w:right="48" w:hanging="720"/>
      </w:pPr>
      <w:r>
        <w:rPr>
          <w:b/>
        </w:rPr>
        <w:t>During the preflight brief the aircraft commander should:</w:t>
      </w:r>
    </w:p>
    <w:p w14:paraId="270E1A13" w14:textId="2D970658" w:rsidR="00ED491D" w:rsidRDefault="00ED491D" w:rsidP="00ED491D">
      <w:pPr>
        <w:numPr>
          <w:ilvl w:val="1"/>
          <w:numId w:val="360"/>
        </w:numPr>
        <w:ind w:right="48" w:hanging="720"/>
      </w:pPr>
      <w:r>
        <w:t>Delegate all duties to all crew members for the entire flight</w:t>
      </w:r>
    </w:p>
    <w:p w14:paraId="11C8A21D" w14:textId="267A9628" w:rsidR="00ED491D" w:rsidRDefault="00ED491D" w:rsidP="00ED491D">
      <w:pPr>
        <w:numPr>
          <w:ilvl w:val="1"/>
          <w:numId w:val="360"/>
        </w:numPr>
        <w:ind w:right="48" w:hanging="720"/>
      </w:pPr>
      <w:r>
        <w:t>Emphasize that he/she is in charge</w:t>
      </w:r>
    </w:p>
    <w:p w14:paraId="58E846E5" w14:textId="0D3BDCDB" w:rsidR="00ED491D" w:rsidRDefault="00ED491D" w:rsidP="00ED491D">
      <w:pPr>
        <w:numPr>
          <w:ilvl w:val="1"/>
          <w:numId w:val="360"/>
        </w:numPr>
        <w:ind w:right="48" w:hanging="720"/>
      </w:pPr>
      <w:r>
        <w:t>Emphasize areas requiring good crew coordination</w:t>
      </w:r>
    </w:p>
    <w:p w14:paraId="73E12D89" w14:textId="5E009FC1" w:rsidR="00ED491D" w:rsidRDefault="00ED491D" w:rsidP="00ED491D">
      <w:pPr>
        <w:numPr>
          <w:ilvl w:val="1"/>
          <w:numId w:val="360"/>
        </w:numPr>
        <w:ind w:right="48" w:hanging="720"/>
      </w:pPr>
      <w:r>
        <w:t xml:space="preserve">Ensure all points are </w:t>
      </w:r>
      <w:proofErr w:type="spellStart"/>
      <w:r>
        <w:t>coverted</w:t>
      </w:r>
      <w:proofErr w:type="spellEnd"/>
      <w:r>
        <w:t xml:space="preserve"> for the flight to avoid repetition in the cockpit</w:t>
      </w:r>
    </w:p>
    <w:p w14:paraId="030204A5" w14:textId="39D7C017" w:rsidR="00ED491D" w:rsidRPr="00E84B07" w:rsidRDefault="00ED491D" w:rsidP="00ED491D">
      <w:pPr>
        <w:numPr>
          <w:ilvl w:val="0"/>
          <w:numId w:val="360"/>
        </w:numPr>
        <w:spacing w:line="429" w:lineRule="auto"/>
        <w:ind w:right="48" w:hanging="720"/>
      </w:pPr>
      <w:r>
        <w:rPr>
          <w:b/>
        </w:rPr>
        <w:t>Attitude is:</w:t>
      </w:r>
    </w:p>
    <w:p w14:paraId="426DA28E" w14:textId="7C631703" w:rsidR="00ED491D" w:rsidRDefault="00ED491D" w:rsidP="00ED491D">
      <w:pPr>
        <w:numPr>
          <w:ilvl w:val="1"/>
          <w:numId w:val="360"/>
        </w:numPr>
        <w:ind w:right="48" w:hanging="720"/>
      </w:pPr>
      <w:r>
        <w:t>Part of personality and cannot be changed in an adult</w:t>
      </w:r>
    </w:p>
    <w:p w14:paraId="67F1CF22" w14:textId="41ED5381" w:rsidR="00ED491D" w:rsidRDefault="00ED491D" w:rsidP="00ED491D">
      <w:pPr>
        <w:numPr>
          <w:ilvl w:val="1"/>
          <w:numId w:val="360"/>
        </w:numPr>
        <w:ind w:right="48" w:hanging="720"/>
      </w:pPr>
      <w:r>
        <w:t>A person’s response to a situation, person or object</w:t>
      </w:r>
    </w:p>
    <w:p w14:paraId="20CB88C6" w14:textId="370C1B61" w:rsidR="00ED491D" w:rsidRDefault="00ED491D" w:rsidP="00ED491D">
      <w:pPr>
        <w:numPr>
          <w:ilvl w:val="1"/>
          <w:numId w:val="360"/>
        </w:numPr>
        <w:ind w:right="48" w:hanging="720"/>
      </w:pPr>
      <w:r>
        <w:t xml:space="preserve">The same as </w:t>
      </w:r>
      <w:proofErr w:type="spellStart"/>
      <w:r>
        <w:t>behaviour</w:t>
      </w:r>
      <w:proofErr w:type="spellEnd"/>
    </w:p>
    <w:p w14:paraId="4DFAA1EB" w14:textId="29E50B3A" w:rsidR="00ED491D" w:rsidRDefault="00ED491D" w:rsidP="00ED491D">
      <w:pPr>
        <w:numPr>
          <w:ilvl w:val="1"/>
          <w:numId w:val="360"/>
        </w:numPr>
        <w:ind w:right="48" w:hanging="720"/>
      </w:pPr>
      <w:r>
        <w:t>Stable and cannot be changed in an adult</w:t>
      </w:r>
    </w:p>
    <w:p w14:paraId="7EE061B0" w14:textId="0B0733C5" w:rsidR="00ED491D" w:rsidRPr="00E84B07" w:rsidRDefault="00ED491D" w:rsidP="00ED491D">
      <w:pPr>
        <w:numPr>
          <w:ilvl w:val="0"/>
          <w:numId w:val="360"/>
        </w:numPr>
        <w:spacing w:line="429" w:lineRule="auto"/>
        <w:ind w:right="48" w:hanging="720"/>
      </w:pPr>
      <w:r>
        <w:rPr>
          <w:b/>
        </w:rPr>
        <w:t>Leadership qualities should include</w:t>
      </w:r>
      <w:r>
        <w:rPr>
          <w:b/>
        </w:rPr>
        <w:t>:</w:t>
      </w:r>
    </w:p>
    <w:p w14:paraId="01109D12" w14:textId="78F015AC" w:rsidR="00ED491D" w:rsidRDefault="00ED491D" w:rsidP="00ED491D">
      <w:pPr>
        <w:numPr>
          <w:ilvl w:val="1"/>
          <w:numId w:val="360"/>
        </w:numPr>
        <w:ind w:right="48" w:hanging="720"/>
      </w:pPr>
      <w:r>
        <w:t>1,2,3 and 4</w:t>
      </w:r>
    </w:p>
    <w:p w14:paraId="75665FE0" w14:textId="41854637" w:rsidR="00ED491D" w:rsidRDefault="00ED491D" w:rsidP="00ED491D">
      <w:pPr>
        <w:numPr>
          <w:ilvl w:val="1"/>
          <w:numId w:val="360"/>
        </w:numPr>
        <w:ind w:right="48" w:hanging="720"/>
      </w:pPr>
      <w:r>
        <w:t>1</w:t>
      </w:r>
      <w:r>
        <w:t xml:space="preserve"> and 2 only</w:t>
      </w:r>
    </w:p>
    <w:p w14:paraId="7379183F" w14:textId="14B58A98" w:rsidR="00ED491D" w:rsidRDefault="00ED491D" w:rsidP="00ED491D">
      <w:pPr>
        <w:numPr>
          <w:ilvl w:val="1"/>
          <w:numId w:val="360"/>
        </w:numPr>
        <w:ind w:right="48" w:hanging="720"/>
      </w:pPr>
      <w:r>
        <w:t>2 only</w:t>
      </w:r>
    </w:p>
    <w:p w14:paraId="07A428A5" w14:textId="0A4BF24B" w:rsidR="00ED491D" w:rsidRDefault="00ED491D" w:rsidP="00ED491D">
      <w:pPr>
        <w:numPr>
          <w:ilvl w:val="1"/>
          <w:numId w:val="360"/>
        </w:numPr>
        <w:ind w:right="48" w:hanging="720"/>
      </w:pPr>
      <w:r>
        <w:t>3 and 4 only</w:t>
      </w:r>
    </w:p>
    <w:p w14:paraId="3FB7E9E1" w14:textId="77777777" w:rsidR="00ED491D" w:rsidRDefault="00ED491D" w:rsidP="00ED491D">
      <w:pPr>
        <w:spacing w:line="429" w:lineRule="auto"/>
        <w:ind w:left="720" w:right="48" w:firstLine="0"/>
      </w:pPr>
    </w:p>
    <w:p w14:paraId="0D942F76" w14:textId="42EEB2B5" w:rsidR="00ED491D" w:rsidRDefault="00ED491D" w:rsidP="00ED491D">
      <w:pPr>
        <w:numPr>
          <w:ilvl w:val="1"/>
          <w:numId w:val="361"/>
        </w:numPr>
        <w:spacing w:after="11"/>
        <w:ind w:right="14" w:hanging="720"/>
        <w:jc w:val="left"/>
      </w:pPr>
      <w:r>
        <w:rPr>
          <w:b/>
        </w:rPr>
        <w:t>A dominant style</w:t>
      </w:r>
    </w:p>
    <w:p w14:paraId="08ED89BA" w14:textId="0E6F5A78" w:rsidR="00ED491D" w:rsidRDefault="00ED491D" w:rsidP="00ED491D">
      <w:pPr>
        <w:numPr>
          <w:ilvl w:val="1"/>
          <w:numId w:val="361"/>
        </w:numPr>
        <w:spacing w:after="11"/>
        <w:ind w:right="14" w:hanging="720"/>
        <w:jc w:val="left"/>
      </w:pPr>
      <w:r>
        <w:rPr>
          <w:b/>
        </w:rPr>
        <w:t>Laissez-faire</w:t>
      </w:r>
    </w:p>
    <w:p w14:paraId="1BC95F77" w14:textId="1FAABC3F" w:rsidR="00ED491D" w:rsidRDefault="00ED491D" w:rsidP="00ED491D">
      <w:pPr>
        <w:numPr>
          <w:ilvl w:val="1"/>
          <w:numId w:val="361"/>
        </w:numPr>
        <w:spacing w:after="11"/>
        <w:ind w:right="14" w:hanging="720"/>
        <w:jc w:val="left"/>
      </w:pPr>
      <w:r>
        <w:rPr>
          <w:b/>
        </w:rPr>
        <w:t>Technical competency</w:t>
      </w:r>
    </w:p>
    <w:p w14:paraId="1760293B" w14:textId="77DC8CB7" w:rsidR="00ED491D" w:rsidRPr="00ED491D" w:rsidRDefault="00ED491D" w:rsidP="00ED491D">
      <w:pPr>
        <w:numPr>
          <w:ilvl w:val="1"/>
          <w:numId w:val="361"/>
        </w:numPr>
        <w:spacing w:after="205"/>
        <w:ind w:right="14" w:hanging="720"/>
        <w:jc w:val="left"/>
      </w:pPr>
      <w:r>
        <w:rPr>
          <w:b/>
        </w:rPr>
        <w:t>Good communications</w:t>
      </w:r>
    </w:p>
    <w:p w14:paraId="38068460" w14:textId="7CDBF433" w:rsidR="00ED491D" w:rsidRDefault="00ED491D" w:rsidP="00ED491D">
      <w:pPr>
        <w:tabs>
          <w:tab w:val="center" w:pos="3533"/>
        </w:tabs>
        <w:spacing w:after="205"/>
        <w:ind w:left="0" w:firstLine="0"/>
        <w:jc w:val="left"/>
        <w:rPr>
          <w:b/>
        </w:rPr>
      </w:pPr>
    </w:p>
    <w:p w14:paraId="375574B1" w14:textId="77777777" w:rsidR="00676923" w:rsidRDefault="00000000">
      <w:pPr>
        <w:numPr>
          <w:ilvl w:val="0"/>
          <w:numId w:val="373"/>
        </w:numPr>
        <w:spacing w:after="205"/>
        <w:ind w:right="14" w:hanging="720"/>
        <w:jc w:val="left"/>
      </w:pPr>
      <w:r>
        <w:rPr>
          <w:noProof/>
          <w:color w:val="000000"/>
        </w:rPr>
        <mc:AlternateContent>
          <mc:Choice Requires="wpg">
            <w:drawing>
              <wp:anchor distT="0" distB="0" distL="114300" distR="114300" simplePos="0" relativeHeight="252143616" behindDoc="0" locked="0" layoutInCell="1" allowOverlap="1" wp14:anchorId="46E9EC02" wp14:editId="170FF53A">
                <wp:simplePos x="0" y="0"/>
                <wp:positionH relativeFrom="page">
                  <wp:posOffset>7128002</wp:posOffset>
                </wp:positionH>
                <wp:positionV relativeFrom="page">
                  <wp:posOffset>6048007</wp:posOffset>
                </wp:positionV>
                <wp:extent cx="432003" cy="1504478"/>
                <wp:effectExtent l="0" t="0" r="0" b="0"/>
                <wp:wrapSquare wrapText="bothSides"/>
                <wp:docPr id="849785" name="Group 849785"/>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1102" name="Shape 15110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227" name="Rectangle 151227"/>
                        <wps:cNvSpPr/>
                        <wps:spPr>
                          <a:xfrm rot="-5399999">
                            <a:off x="125078" y="1383263"/>
                            <a:ext cx="238906" cy="161208"/>
                          </a:xfrm>
                          <a:prstGeom prst="rect">
                            <a:avLst/>
                          </a:prstGeom>
                          <a:ln>
                            <a:noFill/>
                          </a:ln>
                        </wps:spPr>
                        <wps:txbx>
                          <w:txbxContent>
                            <w:p w14:paraId="2E019B6C"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1104" name="Rectangle 151104"/>
                        <wps:cNvSpPr/>
                        <wps:spPr>
                          <a:xfrm rot="-5399999">
                            <a:off x="-360182" y="610002"/>
                            <a:ext cx="1397183" cy="161208"/>
                          </a:xfrm>
                          <a:prstGeom prst="rect">
                            <a:avLst/>
                          </a:prstGeom>
                          <a:ln>
                            <a:noFill/>
                          </a:ln>
                        </wps:spPr>
                        <wps:txbx>
                          <w:txbxContent>
                            <w:p w14:paraId="32E69927"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1105" name="Rectangle 151105"/>
                        <wps:cNvSpPr/>
                        <wps:spPr>
                          <a:xfrm rot="-5399999">
                            <a:off x="246927" y="46420"/>
                            <a:ext cx="182423" cy="149891"/>
                          </a:xfrm>
                          <a:prstGeom prst="rect">
                            <a:avLst/>
                          </a:prstGeom>
                          <a:ln>
                            <a:noFill/>
                          </a:ln>
                        </wps:spPr>
                        <wps:txbx>
                          <w:txbxContent>
                            <w:p w14:paraId="105E966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46E9EC02" id="Group 849785" o:spid="_x0000_s3161" style="position:absolute;left:0;text-align:left;margin-left:561.25pt;margin-top:476.2pt;width:34pt;height:118.45pt;z-index:252143616;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">
                <v:shape id="Shape 151102" o:spid="_x0000_s316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51227" o:spid="_x0000_s3163"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" filled="f" stroked="f">
                  <v:textbox inset="0,0,0,0">
                    <w:txbxContent>
                      <w:p w14:paraId="2E019B6C" w14:textId="77777777" w:rsidR="00676923" w:rsidRDefault="00000000">
                        <w:pPr>
                          <w:spacing w:after="160" w:line="259" w:lineRule="auto"/>
                          <w:ind w:left="0" w:firstLine="0"/>
                          <w:jc w:val="left"/>
                        </w:pPr>
                        <w:r>
                          <w:rPr>
                            <w:b/>
                            <w:sz w:val="16"/>
                          </w:rPr>
                          <w:t xml:space="preserve"> </w:t>
                        </w:r>
                      </w:p>
                    </w:txbxContent>
                  </v:textbox>
                </v:rect>
                <v:rect id="Rectangle 151104" o:spid="_x0000_s3164"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" filled="f" stroked="f">
                  <v:textbox inset="0,0,0,0">
                    <w:txbxContent>
                      <w:p w14:paraId="32E69927"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1105" o:spid="_x0000_s3165"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" filled="f" stroked="f">
                  <v:textbox inset="0,0,0,0">
                    <w:txbxContent>
                      <w:p w14:paraId="105E9668"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 xml:space="preserve">During the cruise, the </w:t>
      </w:r>
      <w:proofErr w:type="gramStart"/>
      <w:r>
        <w:rPr>
          <w:b/>
        </w:rPr>
        <w:t>Captain</w:t>
      </w:r>
      <w:proofErr w:type="gramEnd"/>
      <w:r>
        <w:rPr>
          <w:b/>
        </w:rPr>
        <w:t xml:space="preserve"> of an aircraft starts to smoke a cigarette. The copilot is a non-smoker and asks him to stop. The </w:t>
      </w:r>
      <w:proofErr w:type="gramStart"/>
      <w:r>
        <w:rPr>
          <w:b/>
        </w:rPr>
        <w:t>Captain</w:t>
      </w:r>
      <w:proofErr w:type="gramEnd"/>
      <w:r>
        <w:rPr>
          <w:b/>
        </w:rPr>
        <w:t xml:space="preserve"> ignores his request saying “That’s your problem”. What should the co-pilot do about the situation?</w:t>
      </w:r>
    </w:p>
    <w:p w14:paraId="646A8D5B" w14:textId="77777777" w:rsidR="00676923" w:rsidRDefault="00000000">
      <w:pPr>
        <w:numPr>
          <w:ilvl w:val="1"/>
          <w:numId w:val="373"/>
        </w:numPr>
        <w:ind w:right="48" w:hanging="720"/>
      </w:pPr>
      <w:r>
        <w:t>He should call one of the cabin crew and ask him/her to arbitrate</w:t>
      </w:r>
    </w:p>
    <w:p w14:paraId="66BDBAD7" w14:textId="77777777" w:rsidR="00676923" w:rsidRDefault="00000000">
      <w:pPr>
        <w:numPr>
          <w:ilvl w:val="1"/>
          <w:numId w:val="373"/>
        </w:numPr>
        <w:ind w:right="48" w:hanging="720"/>
      </w:pPr>
      <w:r>
        <w:t xml:space="preserve">He should argue with the </w:t>
      </w:r>
      <w:proofErr w:type="gramStart"/>
      <w:r>
        <w:t>Captain</w:t>
      </w:r>
      <w:proofErr w:type="gramEnd"/>
      <w:r>
        <w:t xml:space="preserve"> pointing out the potential dangers</w:t>
      </w:r>
    </w:p>
    <w:p w14:paraId="17B5C1B2" w14:textId="77777777" w:rsidR="00676923" w:rsidRDefault="00000000">
      <w:pPr>
        <w:numPr>
          <w:ilvl w:val="1"/>
          <w:numId w:val="373"/>
        </w:numPr>
        <w:ind w:right="48" w:hanging="720"/>
      </w:pPr>
      <w:r>
        <w:t xml:space="preserve">He must accept his Captain’s </w:t>
      </w:r>
      <w:proofErr w:type="spellStart"/>
      <w:r>
        <w:t>behaviour</w:t>
      </w:r>
      <w:proofErr w:type="spellEnd"/>
      <w:r>
        <w:t xml:space="preserve"> since it is the </w:t>
      </w:r>
      <w:proofErr w:type="gramStart"/>
      <w:r>
        <w:t>Captain</w:t>
      </w:r>
      <w:proofErr w:type="gramEnd"/>
      <w:r>
        <w:t xml:space="preserve"> who is responsible</w:t>
      </w:r>
    </w:p>
    <w:p w14:paraId="32D4793F" w14:textId="77777777" w:rsidR="00676923" w:rsidRDefault="00000000">
      <w:pPr>
        <w:numPr>
          <w:ilvl w:val="1"/>
          <w:numId w:val="373"/>
        </w:numPr>
        <w:spacing w:after="209"/>
        <w:ind w:right="48" w:hanging="720"/>
      </w:pPr>
      <w:r>
        <w:t>He should stop discussion and return to the issue during the debrief at the end of the flight</w:t>
      </w:r>
    </w:p>
    <w:p w14:paraId="1C3C267A" w14:textId="77777777" w:rsidR="00676923" w:rsidRDefault="00000000">
      <w:pPr>
        <w:numPr>
          <w:ilvl w:val="0"/>
          <w:numId w:val="373"/>
        </w:numPr>
        <w:spacing w:after="205"/>
        <w:ind w:right="14" w:hanging="720"/>
        <w:jc w:val="left"/>
      </w:pPr>
      <w:r>
        <w:rPr>
          <w:b/>
        </w:rPr>
        <w:lastRenderedPageBreak/>
        <w:t>What characteristics are most frequently and least appropriately displayed by a copilot when under command of a highly autocratic Captain?</w:t>
      </w:r>
    </w:p>
    <w:p w14:paraId="4A9CDFD3" w14:textId="77777777" w:rsidR="00676923" w:rsidRDefault="00000000">
      <w:pPr>
        <w:numPr>
          <w:ilvl w:val="1"/>
          <w:numId w:val="374"/>
        </w:numPr>
        <w:spacing w:after="11"/>
        <w:ind w:right="14" w:hanging="720"/>
        <w:jc w:val="left"/>
      </w:pPr>
      <w:proofErr w:type="spellStart"/>
      <w:r>
        <w:rPr>
          <w:b/>
        </w:rPr>
        <w:t>Self assertion</w:t>
      </w:r>
      <w:proofErr w:type="spellEnd"/>
    </w:p>
    <w:p w14:paraId="7F4382C2" w14:textId="77777777" w:rsidR="00676923" w:rsidRDefault="00000000">
      <w:pPr>
        <w:numPr>
          <w:ilvl w:val="1"/>
          <w:numId w:val="374"/>
        </w:numPr>
        <w:spacing w:after="11"/>
        <w:ind w:right="14" w:hanging="720"/>
        <w:jc w:val="left"/>
      </w:pPr>
      <w:r>
        <w:rPr>
          <w:b/>
        </w:rPr>
        <w:t>Scapegoat feeling</w:t>
      </w:r>
    </w:p>
    <w:p w14:paraId="5BFC35E6" w14:textId="77777777" w:rsidR="00676923" w:rsidRDefault="00000000">
      <w:pPr>
        <w:numPr>
          <w:ilvl w:val="1"/>
          <w:numId w:val="374"/>
        </w:numPr>
        <w:spacing w:after="11"/>
        <w:ind w:right="14" w:hanging="720"/>
        <w:jc w:val="left"/>
      </w:pPr>
      <w:r>
        <w:rPr>
          <w:b/>
        </w:rPr>
        <w:t>Delayed reactions to observed discrepancies</w:t>
      </w:r>
    </w:p>
    <w:p w14:paraId="75ACA845" w14:textId="77777777" w:rsidR="00676923" w:rsidRDefault="00000000">
      <w:pPr>
        <w:numPr>
          <w:ilvl w:val="1"/>
          <w:numId w:val="374"/>
        </w:numPr>
        <w:spacing w:after="205"/>
        <w:ind w:right="14" w:hanging="720"/>
        <w:jc w:val="left"/>
      </w:pPr>
      <w:r>
        <w:rPr>
          <w:b/>
        </w:rPr>
        <w:t>Disengagement</w:t>
      </w:r>
    </w:p>
    <w:p w14:paraId="7BC05899" w14:textId="77777777" w:rsidR="00676923" w:rsidRDefault="00000000">
      <w:pPr>
        <w:numPr>
          <w:ilvl w:val="1"/>
          <w:numId w:val="373"/>
        </w:numPr>
        <w:ind w:right="48" w:hanging="720"/>
      </w:pPr>
      <w:r>
        <w:t>2, 3 and 4 are correct</w:t>
      </w:r>
    </w:p>
    <w:p w14:paraId="1D13D740" w14:textId="77777777" w:rsidR="00676923" w:rsidRDefault="00000000">
      <w:pPr>
        <w:numPr>
          <w:ilvl w:val="1"/>
          <w:numId w:val="373"/>
        </w:numPr>
        <w:ind w:right="48" w:hanging="720"/>
      </w:pPr>
      <w:r>
        <w:t>1, 3 and 4 are correct</w:t>
      </w:r>
    </w:p>
    <w:p w14:paraId="1D357ADC" w14:textId="77777777" w:rsidR="00676923" w:rsidRDefault="00000000">
      <w:pPr>
        <w:numPr>
          <w:ilvl w:val="1"/>
          <w:numId w:val="373"/>
        </w:numPr>
        <w:ind w:right="48" w:hanging="720"/>
      </w:pPr>
      <w:r>
        <w:t>3 and 4 are correct</w:t>
      </w:r>
    </w:p>
    <w:p w14:paraId="27B6FDC6" w14:textId="77777777" w:rsidR="00676923" w:rsidRDefault="00000000">
      <w:pPr>
        <w:numPr>
          <w:ilvl w:val="1"/>
          <w:numId w:val="373"/>
        </w:numPr>
        <w:spacing w:after="201"/>
        <w:ind w:right="48" w:hanging="720"/>
      </w:pPr>
      <w:r>
        <w:t>1 and 2 are correct</w:t>
      </w:r>
    </w:p>
    <w:p w14:paraId="32326315" w14:textId="77777777" w:rsidR="00676923" w:rsidRDefault="00000000">
      <w:pPr>
        <w:numPr>
          <w:ilvl w:val="0"/>
          <w:numId w:val="373"/>
        </w:numPr>
        <w:spacing w:after="205"/>
        <w:ind w:right="14" w:hanging="720"/>
        <w:jc w:val="left"/>
      </w:pPr>
      <w:r>
        <w:rPr>
          <w:b/>
        </w:rPr>
        <w:t>Which of the following statements is correct?</w:t>
      </w:r>
    </w:p>
    <w:p w14:paraId="520FE16A" w14:textId="77777777" w:rsidR="00676923" w:rsidRDefault="00000000">
      <w:pPr>
        <w:numPr>
          <w:ilvl w:val="1"/>
          <w:numId w:val="373"/>
        </w:numPr>
        <w:ind w:right="48" w:hanging="720"/>
      </w:pPr>
      <w:r>
        <w:t>Personality is easily changed</w:t>
      </w:r>
    </w:p>
    <w:p w14:paraId="46476F9B" w14:textId="77777777" w:rsidR="00676923" w:rsidRDefault="00000000">
      <w:pPr>
        <w:numPr>
          <w:ilvl w:val="1"/>
          <w:numId w:val="373"/>
        </w:numPr>
        <w:ind w:right="48" w:hanging="720"/>
      </w:pPr>
      <w:r>
        <w:t>Attitudes do not change in the long term</w:t>
      </w:r>
    </w:p>
    <w:p w14:paraId="3D916DD1" w14:textId="77777777" w:rsidR="00676923" w:rsidRDefault="00000000">
      <w:pPr>
        <w:numPr>
          <w:ilvl w:val="1"/>
          <w:numId w:val="373"/>
        </w:numPr>
        <w:ind w:right="48" w:hanging="720"/>
      </w:pPr>
      <w:proofErr w:type="spellStart"/>
      <w:r>
        <w:t>Behaviour</w:t>
      </w:r>
      <w:proofErr w:type="spellEnd"/>
      <w:r>
        <w:t xml:space="preserve"> is the outward result of personality and attitude</w:t>
      </w:r>
    </w:p>
    <w:p w14:paraId="0F2EC2F8" w14:textId="77777777" w:rsidR="00676923" w:rsidRDefault="00000000">
      <w:pPr>
        <w:numPr>
          <w:ilvl w:val="1"/>
          <w:numId w:val="373"/>
        </w:numPr>
        <w:ind w:right="48" w:hanging="720"/>
      </w:pPr>
      <w:r>
        <w:t xml:space="preserve">Attitude is the outward result of </w:t>
      </w:r>
      <w:proofErr w:type="spellStart"/>
      <w:r>
        <w:t>behaviour</w:t>
      </w:r>
      <w:proofErr w:type="spellEnd"/>
      <w:r>
        <w:t xml:space="preserve"> and personality</w:t>
      </w:r>
    </w:p>
    <w:p w14:paraId="0FFA67FB" w14:textId="77777777" w:rsidR="00676923" w:rsidRDefault="00000000">
      <w:pPr>
        <w:numPr>
          <w:ilvl w:val="0"/>
          <w:numId w:val="373"/>
        </w:numPr>
        <w:spacing w:after="205"/>
        <w:ind w:right="14" w:hanging="720"/>
        <w:jc w:val="left"/>
      </w:pPr>
      <w:r>
        <w:rPr>
          <w:b/>
        </w:rPr>
        <w:t>Which of the following statements regarding interpersonal interactions are correct?</w:t>
      </w:r>
    </w:p>
    <w:p w14:paraId="1473D164" w14:textId="77777777" w:rsidR="00676923" w:rsidRDefault="00000000">
      <w:pPr>
        <w:numPr>
          <w:ilvl w:val="1"/>
          <w:numId w:val="376"/>
        </w:numPr>
        <w:spacing w:after="0"/>
        <w:ind w:right="14" w:hanging="720"/>
        <w:jc w:val="left"/>
      </w:pPr>
      <w:r>
        <w:rPr>
          <w:b/>
        </w:rPr>
        <w:t>If the sender believes that the receiver is competent, he/she tends to reduce the verbal redundancy of his/her sentence</w:t>
      </w:r>
    </w:p>
    <w:p w14:paraId="3A34AE90" w14:textId="77777777" w:rsidR="00676923" w:rsidRDefault="00000000">
      <w:pPr>
        <w:numPr>
          <w:ilvl w:val="1"/>
          <w:numId w:val="376"/>
        </w:numPr>
        <w:spacing w:after="0"/>
        <w:ind w:right="14" w:hanging="720"/>
        <w:jc w:val="left"/>
      </w:pPr>
      <w:r>
        <w:rPr>
          <w:b/>
        </w:rPr>
        <w:t xml:space="preserve">If the interlocutor is of non-native tongue, the sender will use more difficult words </w:t>
      </w:r>
      <w:proofErr w:type="gramStart"/>
      <w:r>
        <w:rPr>
          <w:b/>
        </w:rPr>
        <w:t>so as to</w:t>
      </w:r>
      <w:proofErr w:type="gramEnd"/>
      <w:r>
        <w:rPr>
          <w:b/>
        </w:rPr>
        <w:t xml:space="preserve"> </w:t>
      </w:r>
      <w:proofErr w:type="spellStart"/>
      <w:r>
        <w:rPr>
          <w:b/>
        </w:rPr>
        <w:t>optimise</w:t>
      </w:r>
      <w:proofErr w:type="spellEnd"/>
      <w:r>
        <w:rPr>
          <w:b/>
        </w:rPr>
        <w:t xml:space="preserve"> understanding</w:t>
      </w:r>
    </w:p>
    <w:p w14:paraId="12199DDC" w14:textId="77777777" w:rsidR="00676923" w:rsidRDefault="00000000">
      <w:pPr>
        <w:numPr>
          <w:ilvl w:val="1"/>
          <w:numId w:val="376"/>
        </w:numPr>
        <w:spacing w:after="0"/>
        <w:ind w:right="14" w:hanging="720"/>
        <w:jc w:val="left"/>
      </w:pPr>
      <w:r>
        <w:rPr>
          <w:b/>
        </w:rPr>
        <w:t>If the sender believes that the receiver does not understand, he/she will simplify the contents of the sentence</w:t>
      </w:r>
    </w:p>
    <w:p w14:paraId="7BC9C8B3" w14:textId="77777777" w:rsidR="00676923" w:rsidRDefault="00000000">
      <w:pPr>
        <w:numPr>
          <w:ilvl w:val="1"/>
          <w:numId w:val="376"/>
        </w:numPr>
        <w:spacing w:after="205"/>
        <w:ind w:right="14" w:hanging="720"/>
        <w:jc w:val="left"/>
      </w:pPr>
      <w:r>
        <w:rPr>
          <w:b/>
        </w:rPr>
        <w:t>By making checklists simpler, for crews that know each other, this is the root cause of interpersonal conflict</w:t>
      </w:r>
    </w:p>
    <w:p w14:paraId="07257BAF" w14:textId="77777777" w:rsidR="00676923" w:rsidRDefault="00000000">
      <w:pPr>
        <w:numPr>
          <w:ilvl w:val="1"/>
          <w:numId w:val="373"/>
        </w:numPr>
        <w:ind w:right="48" w:hanging="720"/>
      </w:pPr>
      <w:r>
        <w:t>1 &amp; 2 are only correct</w:t>
      </w:r>
    </w:p>
    <w:p w14:paraId="44069768" w14:textId="77777777" w:rsidR="00676923" w:rsidRDefault="00000000">
      <w:pPr>
        <w:numPr>
          <w:ilvl w:val="1"/>
          <w:numId w:val="373"/>
        </w:numPr>
        <w:ind w:right="48" w:hanging="720"/>
      </w:pPr>
      <w:r>
        <w:t>1 &amp; 3 are only correct</w:t>
      </w:r>
    </w:p>
    <w:p w14:paraId="4BEB386A" w14:textId="77777777" w:rsidR="00676923" w:rsidRDefault="00000000">
      <w:pPr>
        <w:numPr>
          <w:ilvl w:val="1"/>
          <w:numId w:val="373"/>
        </w:numPr>
        <w:ind w:right="48" w:hanging="720"/>
      </w:pPr>
      <w:r>
        <w:t>2 &amp; 4 are only correct</w:t>
      </w:r>
    </w:p>
    <w:p w14:paraId="5FCF8BAC" w14:textId="77777777" w:rsidR="00CE24E7" w:rsidRPr="00CE24E7" w:rsidRDefault="00000000">
      <w:pPr>
        <w:numPr>
          <w:ilvl w:val="1"/>
          <w:numId w:val="373"/>
        </w:numPr>
        <w:spacing w:line="429" w:lineRule="auto"/>
        <w:ind w:right="48" w:hanging="720"/>
      </w:pPr>
      <w:r>
        <w:t xml:space="preserve">3 &amp; 4 are only correct </w:t>
      </w:r>
      <w:r>
        <w:rPr>
          <w:b/>
        </w:rPr>
        <w:t xml:space="preserve">265.  </w:t>
      </w:r>
      <w:r>
        <w:rPr>
          <w:b/>
        </w:rPr>
        <w:tab/>
      </w:r>
    </w:p>
    <w:p w14:paraId="19E006DD" w14:textId="6F4FB494" w:rsidR="00676923" w:rsidRDefault="00000000" w:rsidP="00CE24E7">
      <w:pPr>
        <w:numPr>
          <w:ilvl w:val="0"/>
          <w:numId w:val="373"/>
        </w:numPr>
        <w:spacing w:line="429" w:lineRule="auto"/>
        <w:ind w:right="48" w:hanging="720"/>
      </w:pPr>
      <w:r>
        <w:rPr>
          <w:b/>
        </w:rPr>
        <w:t>Metacommunications:</w:t>
      </w:r>
    </w:p>
    <w:p w14:paraId="42740348" w14:textId="77777777" w:rsidR="00676923" w:rsidRDefault="00000000">
      <w:pPr>
        <w:numPr>
          <w:ilvl w:val="1"/>
          <w:numId w:val="375"/>
        </w:numPr>
        <w:ind w:right="48" w:hanging="720"/>
      </w:pPr>
      <w:r>
        <w:t>are of no importance in the cockpit</w:t>
      </w:r>
    </w:p>
    <w:p w14:paraId="77AEC76E" w14:textId="77777777" w:rsidR="00676923" w:rsidRDefault="00000000">
      <w:pPr>
        <w:numPr>
          <w:ilvl w:val="1"/>
          <w:numId w:val="375"/>
        </w:numPr>
        <w:ind w:right="48" w:hanging="720"/>
      </w:pPr>
      <w:r>
        <w:t>are shortcuts</w:t>
      </w:r>
    </w:p>
    <w:p w14:paraId="0725C4D8" w14:textId="77777777" w:rsidR="00676923" w:rsidRDefault="00000000">
      <w:pPr>
        <w:numPr>
          <w:ilvl w:val="1"/>
          <w:numId w:val="375"/>
        </w:numPr>
        <w:ind w:right="48" w:hanging="720"/>
      </w:pPr>
      <w:r>
        <w:t>are barriers to intra-conflict</w:t>
      </w:r>
    </w:p>
    <w:p w14:paraId="4EFD4BF0" w14:textId="77777777" w:rsidR="00676923" w:rsidRDefault="00000000">
      <w:pPr>
        <w:numPr>
          <w:ilvl w:val="1"/>
          <w:numId w:val="375"/>
        </w:numPr>
        <w:spacing w:after="201"/>
        <w:ind w:right="48" w:hanging="720"/>
      </w:pPr>
      <w:r>
        <w:t>complement verbal communications</w:t>
      </w:r>
    </w:p>
    <w:p w14:paraId="66571C3D" w14:textId="77777777" w:rsidR="00676923" w:rsidRDefault="00000000">
      <w:pPr>
        <w:numPr>
          <w:ilvl w:val="0"/>
          <w:numId w:val="377"/>
        </w:numPr>
        <w:spacing w:after="205"/>
        <w:ind w:right="14" w:hanging="720"/>
        <w:jc w:val="left"/>
      </w:pPr>
      <w:r>
        <w:rPr>
          <w:b/>
        </w:rPr>
        <w:t>What is not a useful element of good feedback?</w:t>
      </w:r>
    </w:p>
    <w:p w14:paraId="36E33923" w14:textId="77777777" w:rsidR="00676923" w:rsidRDefault="00000000">
      <w:pPr>
        <w:numPr>
          <w:ilvl w:val="1"/>
          <w:numId w:val="377"/>
        </w:numPr>
        <w:ind w:right="48" w:firstLine="720"/>
      </w:pPr>
      <w:r>
        <w:t>Tailor to the individual</w:t>
      </w:r>
    </w:p>
    <w:p w14:paraId="4613B98C" w14:textId="77777777" w:rsidR="00676923" w:rsidRDefault="00000000">
      <w:pPr>
        <w:numPr>
          <w:ilvl w:val="1"/>
          <w:numId w:val="377"/>
        </w:numPr>
        <w:ind w:right="48" w:firstLine="720"/>
      </w:pPr>
      <w:r>
        <w:t>Enable response and discussion</w:t>
      </w:r>
    </w:p>
    <w:p w14:paraId="7DC214C9" w14:textId="77777777" w:rsidR="00676923" w:rsidRDefault="00000000">
      <w:pPr>
        <w:numPr>
          <w:ilvl w:val="1"/>
          <w:numId w:val="377"/>
        </w:numPr>
        <w:ind w:right="48" w:firstLine="720"/>
      </w:pPr>
      <w:r>
        <w:rPr>
          <w:noProof/>
          <w:color w:val="000000"/>
        </w:rPr>
        <mc:AlternateContent>
          <mc:Choice Requires="wpg">
            <w:drawing>
              <wp:anchor distT="0" distB="0" distL="114300" distR="114300" simplePos="0" relativeHeight="252144640" behindDoc="0" locked="0" layoutInCell="1" allowOverlap="1" wp14:anchorId="5A3F6625" wp14:editId="4D3E7C7F">
                <wp:simplePos x="0" y="0"/>
                <wp:positionH relativeFrom="page">
                  <wp:posOffset>0</wp:posOffset>
                </wp:positionH>
                <wp:positionV relativeFrom="page">
                  <wp:posOffset>6048006</wp:posOffset>
                </wp:positionV>
                <wp:extent cx="431999" cy="1215706"/>
                <wp:effectExtent l="0" t="0" r="0" b="0"/>
                <wp:wrapSquare wrapText="bothSides"/>
                <wp:docPr id="849966" name="Group 84996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984" name="Shape 93298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253" name="Rectangle 151253"/>
                        <wps:cNvSpPr/>
                        <wps:spPr>
                          <a:xfrm rot="5399999">
                            <a:off x="2649" y="91684"/>
                            <a:ext cx="182423" cy="149891"/>
                          </a:xfrm>
                          <a:prstGeom prst="rect">
                            <a:avLst/>
                          </a:prstGeom>
                          <a:ln>
                            <a:noFill/>
                          </a:ln>
                        </wps:spPr>
                        <wps:txbx>
                          <w:txbxContent>
                            <w:p w14:paraId="42572814"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1254" name="Rectangle 151254"/>
                        <wps:cNvSpPr/>
                        <wps:spPr>
                          <a:xfrm rot="5399999">
                            <a:off x="-489556" y="841337"/>
                            <a:ext cx="1166289" cy="161208"/>
                          </a:xfrm>
                          <a:prstGeom prst="rect">
                            <a:avLst/>
                          </a:prstGeom>
                          <a:ln>
                            <a:noFill/>
                          </a:ln>
                        </wps:spPr>
                        <wps:txbx>
                          <w:txbxContent>
                            <w:p w14:paraId="0E92366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5A3F6625" id="Group 849966" o:spid="_x0000_s3166" style="position:absolute;left:0;text-align:left;margin-left:0;margin-top:476.2pt;width:34pt;height:95.7pt;z-index:252144640;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">
                <v:shape id="Shape 932984" o:spid="_x0000_s3167"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" path="m,l431999,r,287998l,287998,,e" fillcolor="#181717" stroked="f" strokeweight="0">
                  <v:stroke miterlimit="83231f" joinstyle="miter"/>
                  <v:path arrowok="t" textboxrect="0,0,431999,287998"/>
                </v:shape>
                <v:rect id="Rectangle 151253" o:spid="_x0000_s3168"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" filled="f" stroked="f">
                  <v:textbox inset="0,0,0,0">
                    <w:txbxContent>
                      <w:p w14:paraId="42572814" w14:textId="77777777" w:rsidR="00676923" w:rsidRDefault="00000000">
                        <w:pPr>
                          <w:spacing w:after="160" w:line="259" w:lineRule="auto"/>
                          <w:ind w:left="0" w:firstLine="0"/>
                          <w:jc w:val="left"/>
                        </w:pPr>
                        <w:r>
                          <w:rPr>
                            <w:b/>
                            <w:color w:val="FFFEFD"/>
                            <w:sz w:val="18"/>
                          </w:rPr>
                          <w:t>18</w:t>
                        </w:r>
                      </w:p>
                    </w:txbxContent>
                  </v:textbox>
                </v:rect>
                <v:rect id="Rectangle 151254" o:spid="_x0000_s3169"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" filled="f" stroked="f">
                  <v:textbox inset="0,0,0,0">
                    <w:txbxContent>
                      <w:p w14:paraId="0E92366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 xml:space="preserve">Specifically target </w:t>
      </w:r>
      <w:proofErr w:type="gramStart"/>
      <w:r>
        <w:t>each individual’s</w:t>
      </w:r>
      <w:proofErr w:type="gramEnd"/>
      <w:r>
        <w:t xml:space="preserve"> failings</w:t>
      </w:r>
    </w:p>
    <w:p w14:paraId="19A45690" w14:textId="77777777" w:rsidR="00676923" w:rsidRDefault="00000000">
      <w:pPr>
        <w:numPr>
          <w:ilvl w:val="1"/>
          <w:numId w:val="377"/>
        </w:numPr>
        <w:spacing w:after="201"/>
        <w:ind w:right="48" w:firstLine="720"/>
      </w:pPr>
      <w:r>
        <w:t>Should be understood by all</w:t>
      </w:r>
    </w:p>
    <w:p w14:paraId="5099893C" w14:textId="77777777" w:rsidR="00676923" w:rsidRDefault="00000000">
      <w:pPr>
        <w:numPr>
          <w:ilvl w:val="0"/>
          <w:numId w:val="377"/>
        </w:numPr>
        <w:spacing w:after="205"/>
        <w:ind w:right="14" w:hanging="720"/>
        <w:jc w:val="left"/>
      </w:pPr>
      <w:r>
        <w:rPr>
          <w:b/>
        </w:rPr>
        <w:lastRenderedPageBreak/>
        <w:t>What constitutes effective communications?</w:t>
      </w:r>
    </w:p>
    <w:p w14:paraId="2D32A21B" w14:textId="77777777" w:rsidR="00676923" w:rsidRDefault="00000000">
      <w:pPr>
        <w:numPr>
          <w:ilvl w:val="1"/>
          <w:numId w:val="377"/>
        </w:numPr>
        <w:ind w:right="48" w:firstLine="720"/>
      </w:pPr>
      <w:r>
        <w:t>Speaking in a variety of mother tongues</w:t>
      </w:r>
    </w:p>
    <w:p w14:paraId="0A81C173" w14:textId="77777777" w:rsidR="00676923" w:rsidRDefault="00000000">
      <w:pPr>
        <w:numPr>
          <w:ilvl w:val="1"/>
          <w:numId w:val="377"/>
        </w:numPr>
        <w:ind w:right="48" w:firstLine="720"/>
      </w:pPr>
      <w:r>
        <w:t>Using different context which would be understood by the receiver</w:t>
      </w:r>
    </w:p>
    <w:p w14:paraId="2EE711E0" w14:textId="77777777" w:rsidR="00676923" w:rsidRDefault="00000000">
      <w:pPr>
        <w:numPr>
          <w:ilvl w:val="1"/>
          <w:numId w:val="377"/>
        </w:numPr>
        <w:ind w:right="48" w:firstLine="720"/>
      </w:pPr>
      <w:r>
        <w:t>Considering cultural differences</w:t>
      </w:r>
    </w:p>
    <w:p w14:paraId="1BA0235E" w14:textId="77777777" w:rsidR="00F74A08" w:rsidRDefault="00000000">
      <w:pPr>
        <w:numPr>
          <w:ilvl w:val="1"/>
          <w:numId w:val="377"/>
        </w:numPr>
        <w:spacing w:line="429" w:lineRule="auto"/>
        <w:ind w:right="48" w:firstLine="720"/>
      </w:pPr>
      <w:r>
        <w:t xml:space="preserve">Using commonly understood context, language and metacommunications </w:t>
      </w:r>
    </w:p>
    <w:p w14:paraId="71A58195" w14:textId="597807CA" w:rsidR="00676923" w:rsidRPr="007A3720" w:rsidRDefault="00F74A08" w:rsidP="00F74A08">
      <w:pPr>
        <w:numPr>
          <w:ilvl w:val="0"/>
          <w:numId w:val="377"/>
        </w:numPr>
        <w:spacing w:line="429" w:lineRule="auto"/>
        <w:ind w:right="48" w:firstLine="720"/>
      </w:pPr>
      <w:r>
        <w:rPr>
          <w:b/>
        </w:rPr>
        <w:t>What</w:t>
      </w:r>
      <w:r w:rsidR="00000000">
        <w:rPr>
          <w:b/>
        </w:rPr>
        <w:t xml:space="preserve"> is the main purpose of preflight briefings?</w:t>
      </w:r>
    </w:p>
    <w:p w14:paraId="1C1723A3" w14:textId="77777777" w:rsidR="007A3720" w:rsidRDefault="007A3720" w:rsidP="007A3720">
      <w:pPr>
        <w:numPr>
          <w:ilvl w:val="1"/>
          <w:numId w:val="377"/>
        </w:numPr>
        <w:ind w:right="48" w:hanging="720"/>
      </w:pPr>
      <w:r>
        <w:t xml:space="preserve">To allow the </w:t>
      </w:r>
      <w:proofErr w:type="gramStart"/>
      <w:r>
        <w:t>Captain</w:t>
      </w:r>
      <w:proofErr w:type="gramEnd"/>
      <w:r>
        <w:t xml:space="preserve"> to assert his/her authority</w:t>
      </w:r>
    </w:p>
    <w:p w14:paraId="3EBED452" w14:textId="77777777" w:rsidR="007A3720" w:rsidRDefault="007A3720" w:rsidP="007A3720">
      <w:pPr>
        <w:numPr>
          <w:ilvl w:val="1"/>
          <w:numId w:val="377"/>
        </w:numPr>
        <w:ind w:right="48" w:hanging="720"/>
      </w:pPr>
      <w:r>
        <w:t>To allow individual crew member to prepare their own responses to likely or problematic events</w:t>
      </w:r>
    </w:p>
    <w:p w14:paraId="39E418CB" w14:textId="77777777" w:rsidR="007A3720" w:rsidRDefault="007A3720" w:rsidP="007A3720">
      <w:pPr>
        <w:numPr>
          <w:ilvl w:val="1"/>
          <w:numId w:val="377"/>
        </w:numPr>
        <w:ind w:right="48" w:hanging="720"/>
      </w:pPr>
      <w:r>
        <w:t xml:space="preserve">They form general information about the </w:t>
      </w:r>
      <w:proofErr w:type="gramStart"/>
      <w:r>
        <w:t>flight</w:t>
      </w:r>
      <w:proofErr w:type="gramEnd"/>
      <w:r>
        <w:t xml:space="preserve"> but they contain no specific reference to likely or problematic events</w:t>
      </w:r>
    </w:p>
    <w:p w14:paraId="7BE6A1F8" w14:textId="7E97F6C3" w:rsidR="007A3720" w:rsidRDefault="007A3720" w:rsidP="007A3720">
      <w:pPr>
        <w:numPr>
          <w:ilvl w:val="1"/>
          <w:numId w:val="377"/>
        </w:numPr>
        <w:spacing w:line="429" w:lineRule="auto"/>
        <w:ind w:right="48" w:firstLine="720"/>
      </w:pPr>
      <w:r>
        <w:t>They form information about the flight and allocate responsibilities and reactions to likely or problematic events</w:t>
      </w:r>
    </w:p>
    <w:p w14:paraId="6E567C7E" w14:textId="6880265C" w:rsidR="006747C2" w:rsidRDefault="006747C2" w:rsidP="006747C2">
      <w:pPr>
        <w:numPr>
          <w:ilvl w:val="0"/>
          <w:numId w:val="377"/>
        </w:numPr>
        <w:spacing w:after="205"/>
        <w:ind w:right="14" w:hanging="720"/>
        <w:jc w:val="left"/>
      </w:pPr>
      <w:r>
        <w:rPr>
          <w:b/>
        </w:rPr>
        <w:t>Pilots should:</w:t>
      </w:r>
    </w:p>
    <w:p w14:paraId="3C0BE582" w14:textId="77777777" w:rsidR="006747C2" w:rsidRDefault="006747C2" w:rsidP="006747C2">
      <w:pPr>
        <w:numPr>
          <w:ilvl w:val="1"/>
          <w:numId w:val="377"/>
        </w:numPr>
        <w:ind w:right="48" w:hanging="720"/>
      </w:pPr>
      <w:r>
        <w:t>have a good command of the English language</w:t>
      </w:r>
    </w:p>
    <w:p w14:paraId="2F708BC3" w14:textId="77777777" w:rsidR="006747C2" w:rsidRDefault="006747C2" w:rsidP="006747C2">
      <w:pPr>
        <w:numPr>
          <w:ilvl w:val="1"/>
          <w:numId w:val="377"/>
        </w:numPr>
        <w:ind w:right="48" w:hanging="720"/>
      </w:pPr>
      <w:r>
        <w:t>have at least a limited English vocabulary</w:t>
      </w:r>
    </w:p>
    <w:p w14:paraId="0BAE8206" w14:textId="77777777" w:rsidR="006747C2" w:rsidRDefault="006747C2" w:rsidP="006747C2">
      <w:pPr>
        <w:numPr>
          <w:ilvl w:val="1"/>
          <w:numId w:val="377"/>
        </w:numPr>
        <w:ind w:right="48" w:hanging="720"/>
      </w:pPr>
      <w:r>
        <w:t xml:space="preserve">be able to understand key words and </w:t>
      </w:r>
      <w:proofErr w:type="spellStart"/>
      <w:r>
        <w:t>phases</w:t>
      </w:r>
      <w:proofErr w:type="spellEnd"/>
      <w:r>
        <w:t xml:space="preserve"> only since these are sufficient to sufficiently impart meaning</w:t>
      </w:r>
    </w:p>
    <w:p w14:paraId="40BECCEA" w14:textId="77777777" w:rsidR="006747C2" w:rsidRDefault="006747C2" w:rsidP="006747C2">
      <w:pPr>
        <w:numPr>
          <w:ilvl w:val="1"/>
          <w:numId w:val="377"/>
        </w:numPr>
        <w:ind w:right="48" w:hanging="720"/>
      </w:pPr>
      <w:r>
        <w:t>be able to have a command of a local language since this is sufficient and legal in an emergency</w:t>
      </w:r>
    </w:p>
    <w:p w14:paraId="75E9AC5E" w14:textId="77777777" w:rsidR="006747C2" w:rsidRDefault="006747C2" w:rsidP="006747C2">
      <w:pPr>
        <w:spacing w:line="429" w:lineRule="auto"/>
        <w:ind w:right="48"/>
      </w:pPr>
    </w:p>
    <w:p w14:paraId="3DF95654" w14:textId="77777777" w:rsidR="00676923" w:rsidRDefault="00000000">
      <w:pPr>
        <w:numPr>
          <w:ilvl w:val="0"/>
          <w:numId w:val="380"/>
        </w:numPr>
        <w:spacing w:after="205"/>
        <w:ind w:right="14" w:hanging="720"/>
        <w:jc w:val="left"/>
      </w:pPr>
      <w:r>
        <w:rPr>
          <w:b/>
        </w:rPr>
        <w:t>To resolve conflict you should:</w:t>
      </w:r>
    </w:p>
    <w:p w14:paraId="2171B2A1" w14:textId="77777777" w:rsidR="00676923" w:rsidRDefault="00000000">
      <w:pPr>
        <w:numPr>
          <w:ilvl w:val="1"/>
          <w:numId w:val="381"/>
        </w:numPr>
        <w:spacing w:after="11"/>
        <w:ind w:right="14" w:hanging="720"/>
        <w:jc w:val="left"/>
      </w:pPr>
      <w:r>
        <w:rPr>
          <w:b/>
        </w:rPr>
        <w:t>actively listen</w:t>
      </w:r>
    </w:p>
    <w:p w14:paraId="21DE835C" w14:textId="77777777" w:rsidR="00676923" w:rsidRDefault="00000000">
      <w:pPr>
        <w:numPr>
          <w:ilvl w:val="1"/>
          <w:numId w:val="381"/>
        </w:numPr>
        <w:spacing w:after="11"/>
        <w:ind w:right="14" w:hanging="720"/>
        <w:jc w:val="left"/>
      </w:pPr>
      <w:r>
        <w:rPr>
          <w:b/>
        </w:rPr>
        <w:t>talk on an emotional level</w:t>
      </w:r>
    </w:p>
    <w:p w14:paraId="70623517" w14:textId="77777777" w:rsidR="00676923" w:rsidRDefault="00000000">
      <w:pPr>
        <w:numPr>
          <w:ilvl w:val="1"/>
          <w:numId w:val="381"/>
        </w:numPr>
        <w:spacing w:after="11"/>
        <w:ind w:right="14" w:hanging="720"/>
        <w:jc w:val="left"/>
      </w:pPr>
      <w:r>
        <w:rPr>
          <w:b/>
        </w:rPr>
        <w:t>be aware of prejudice</w:t>
      </w:r>
    </w:p>
    <w:p w14:paraId="029B96F0" w14:textId="77777777" w:rsidR="00676923" w:rsidRDefault="00000000">
      <w:pPr>
        <w:numPr>
          <w:ilvl w:val="1"/>
          <w:numId w:val="381"/>
        </w:numPr>
        <w:spacing w:after="205"/>
        <w:ind w:right="14" w:hanging="720"/>
        <w:jc w:val="left"/>
      </w:pPr>
      <w:r>
        <w:rPr>
          <w:b/>
        </w:rPr>
        <w:t>the leader should not offer his/her thoughts at the start</w:t>
      </w:r>
    </w:p>
    <w:p w14:paraId="25FA381A" w14:textId="77777777" w:rsidR="00676923" w:rsidRDefault="00000000">
      <w:pPr>
        <w:numPr>
          <w:ilvl w:val="1"/>
          <w:numId w:val="380"/>
        </w:numPr>
        <w:ind w:right="48" w:hanging="720"/>
      </w:pPr>
      <w:r>
        <w:t>1, 2, 3 and 4</w:t>
      </w:r>
    </w:p>
    <w:p w14:paraId="0B46F8CB" w14:textId="77777777" w:rsidR="00676923" w:rsidRDefault="00000000">
      <w:pPr>
        <w:numPr>
          <w:ilvl w:val="1"/>
          <w:numId w:val="380"/>
        </w:numPr>
        <w:ind w:right="48" w:hanging="720"/>
      </w:pPr>
      <w:r>
        <w:t>1 &amp; 2 only</w:t>
      </w:r>
    </w:p>
    <w:p w14:paraId="3CC348D5" w14:textId="77777777" w:rsidR="00676923" w:rsidRDefault="00000000">
      <w:pPr>
        <w:numPr>
          <w:ilvl w:val="1"/>
          <w:numId w:val="380"/>
        </w:numPr>
        <w:ind w:right="48" w:hanging="720"/>
      </w:pPr>
      <w:r>
        <w:t>2, 3 and 4</w:t>
      </w:r>
    </w:p>
    <w:p w14:paraId="2ACDD8FD" w14:textId="77777777" w:rsidR="00676923" w:rsidRDefault="00000000">
      <w:pPr>
        <w:numPr>
          <w:ilvl w:val="1"/>
          <w:numId w:val="380"/>
        </w:numPr>
        <w:spacing w:after="201"/>
        <w:ind w:right="48" w:hanging="720"/>
      </w:pPr>
      <w:r>
        <w:t>1 &amp; 3 only</w:t>
      </w:r>
    </w:p>
    <w:p w14:paraId="360A31EF" w14:textId="77777777" w:rsidR="00676923" w:rsidRDefault="00000000">
      <w:pPr>
        <w:numPr>
          <w:ilvl w:val="0"/>
          <w:numId w:val="380"/>
        </w:numPr>
        <w:spacing w:after="205"/>
        <w:ind w:right="14" w:hanging="720"/>
        <w:jc w:val="left"/>
      </w:pPr>
      <w:r>
        <w:rPr>
          <w:b/>
        </w:rPr>
        <w:t>Which of the following elements of communications is most likely to lead to misunderstanding?</w:t>
      </w:r>
    </w:p>
    <w:p w14:paraId="402A775D" w14:textId="77777777" w:rsidR="00676923" w:rsidRDefault="00000000">
      <w:pPr>
        <w:numPr>
          <w:ilvl w:val="1"/>
          <w:numId w:val="380"/>
        </w:numPr>
        <w:ind w:right="48" w:hanging="720"/>
      </w:pPr>
      <w:r>
        <w:t>Coding and decoding a message</w:t>
      </w:r>
    </w:p>
    <w:p w14:paraId="383206F3" w14:textId="77777777" w:rsidR="00676923" w:rsidRDefault="00000000">
      <w:pPr>
        <w:numPr>
          <w:ilvl w:val="1"/>
          <w:numId w:val="380"/>
        </w:numPr>
        <w:ind w:right="48" w:hanging="720"/>
      </w:pPr>
      <w:r>
        <w:t>The Receiver’s mood</w:t>
      </w:r>
    </w:p>
    <w:p w14:paraId="72415BC9" w14:textId="77777777" w:rsidR="00676923" w:rsidRDefault="00000000">
      <w:pPr>
        <w:numPr>
          <w:ilvl w:val="1"/>
          <w:numId w:val="380"/>
        </w:numPr>
        <w:ind w:right="48" w:hanging="720"/>
      </w:pPr>
      <w:r>
        <w:t>Expectation (what you expect to hear)</w:t>
      </w:r>
    </w:p>
    <w:p w14:paraId="506B211C" w14:textId="77777777" w:rsidR="00676923" w:rsidRDefault="00000000">
      <w:pPr>
        <w:numPr>
          <w:ilvl w:val="1"/>
          <w:numId w:val="380"/>
        </w:numPr>
        <w:spacing w:after="201"/>
        <w:ind w:right="48" w:hanging="720"/>
      </w:pPr>
      <w:r>
        <w:t>The Sender’s nationality</w:t>
      </w:r>
    </w:p>
    <w:p w14:paraId="38E20903" w14:textId="77777777" w:rsidR="00676923" w:rsidRDefault="00000000">
      <w:pPr>
        <w:numPr>
          <w:ilvl w:val="0"/>
          <w:numId w:val="380"/>
        </w:numPr>
        <w:spacing w:after="205"/>
        <w:ind w:right="14" w:hanging="720"/>
        <w:jc w:val="left"/>
      </w:pPr>
      <w:r>
        <w:rPr>
          <w:b/>
        </w:rPr>
        <w:lastRenderedPageBreak/>
        <w:t>Choose is/are the correct statement/s with regards to communications:</w:t>
      </w:r>
    </w:p>
    <w:p w14:paraId="528089C3" w14:textId="77777777" w:rsidR="00676923" w:rsidRDefault="00000000">
      <w:pPr>
        <w:numPr>
          <w:ilvl w:val="1"/>
          <w:numId w:val="382"/>
        </w:numPr>
        <w:spacing w:after="0"/>
        <w:ind w:right="14" w:hanging="720"/>
        <w:jc w:val="left"/>
      </w:pPr>
      <w:r>
        <w:rPr>
          <w:b/>
        </w:rPr>
        <w:t>if the transmitter considers the recipient competent, he/she cuts down the verbal redundancy of sentences</w:t>
      </w:r>
    </w:p>
    <w:p w14:paraId="2831D73B" w14:textId="77777777" w:rsidR="00676923" w:rsidRDefault="00000000">
      <w:pPr>
        <w:numPr>
          <w:ilvl w:val="1"/>
          <w:numId w:val="382"/>
        </w:numPr>
        <w:spacing w:after="0"/>
        <w:ind w:right="14" w:hanging="720"/>
        <w:jc w:val="left"/>
      </w:pPr>
      <w:r>
        <w:rPr>
          <w:b/>
        </w:rPr>
        <w:t>if the transmitter considers the recipient incompetent, sentences tend to be simplified</w:t>
      </w:r>
    </w:p>
    <w:p w14:paraId="1B1AC0A9" w14:textId="77777777" w:rsidR="00676923" w:rsidRDefault="00000000">
      <w:pPr>
        <w:numPr>
          <w:ilvl w:val="1"/>
          <w:numId w:val="382"/>
        </w:numPr>
        <w:spacing w:after="0"/>
        <w:ind w:right="14" w:hanging="720"/>
        <w:jc w:val="left"/>
      </w:pPr>
      <w:r>
        <w:rPr>
          <w:noProof/>
          <w:color w:val="000000"/>
        </w:rPr>
        <mc:AlternateContent>
          <mc:Choice Requires="wpg">
            <w:drawing>
              <wp:anchor distT="0" distB="0" distL="114300" distR="114300" simplePos="0" relativeHeight="252145664" behindDoc="0" locked="0" layoutInCell="1" allowOverlap="1" wp14:anchorId="713AF2EB" wp14:editId="7D8618F4">
                <wp:simplePos x="0" y="0"/>
                <wp:positionH relativeFrom="page">
                  <wp:posOffset>7128002</wp:posOffset>
                </wp:positionH>
                <wp:positionV relativeFrom="page">
                  <wp:posOffset>6048007</wp:posOffset>
                </wp:positionV>
                <wp:extent cx="432003" cy="1504478"/>
                <wp:effectExtent l="0" t="0" r="0" b="0"/>
                <wp:wrapSquare wrapText="bothSides"/>
                <wp:docPr id="851130" name="Group 85113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1384" name="Shape 15138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497" name="Rectangle 151497"/>
                        <wps:cNvSpPr/>
                        <wps:spPr>
                          <a:xfrm rot="-5399999">
                            <a:off x="125078" y="1383263"/>
                            <a:ext cx="238906" cy="161208"/>
                          </a:xfrm>
                          <a:prstGeom prst="rect">
                            <a:avLst/>
                          </a:prstGeom>
                          <a:ln>
                            <a:noFill/>
                          </a:ln>
                        </wps:spPr>
                        <wps:txbx>
                          <w:txbxContent>
                            <w:p w14:paraId="66368D5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1386" name="Rectangle 151386"/>
                        <wps:cNvSpPr/>
                        <wps:spPr>
                          <a:xfrm rot="-5399999">
                            <a:off x="-360182" y="610002"/>
                            <a:ext cx="1397183" cy="161208"/>
                          </a:xfrm>
                          <a:prstGeom prst="rect">
                            <a:avLst/>
                          </a:prstGeom>
                          <a:ln>
                            <a:noFill/>
                          </a:ln>
                        </wps:spPr>
                        <wps:txbx>
                          <w:txbxContent>
                            <w:p w14:paraId="768C3B3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1387" name="Rectangle 151387"/>
                        <wps:cNvSpPr/>
                        <wps:spPr>
                          <a:xfrm rot="-5399999">
                            <a:off x="246927" y="46420"/>
                            <a:ext cx="182423" cy="149891"/>
                          </a:xfrm>
                          <a:prstGeom prst="rect">
                            <a:avLst/>
                          </a:prstGeom>
                          <a:ln>
                            <a:noFill/>
                          </a:ln>
                        </wps:spPr>
                        <wps:txbx>
                          <w:txbxContent>
                            <w:p w14:paraId="2C12924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713AF2EB" id="Group 851130" o:spid="_x0000_s3170" style="position:absolute;left:0;text-align:left;margin-left:561.25pt;margin-top:476.2pt;width:34pt;height:118.45pt;z-index:252145664;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">
                <v:shape id="Shape 151384" o:spid="_x0000_s3171"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51497" o:spid="_x0000_s3172"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" filled="f" stroked="f">
                  <v:textbox inset="0,0,0,0">
                    <w:txbxContent>
                      <w:p w14:paraId="66368D54" w14:textId="77777777" w:rsidR="00676923" w:rsidRDefault="00000000">
                        <w:pPr>
                          <w:spacing w:after="160" w:line="259" w:lineRule="auto"/>
                          <w:ind w:left="0" w:firstLine="0"/>
                          <w:jc w:val="left"/>
                        </w:pPr>
                        <w:r>
                          <w:rPr>
                            <w:b/>
                            <w:sz w:val="16"/>
                          </w:rPr>
                          <w:t xml:space="preserve"> </w:t>
                        </w:r>
                      </w:p>
                    </w:txbxContent>
                  </v:textbox>
                </v:rect>
                <v:rect id="Rectangle 151386" o:spid="_x0000_s3173"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" filled="f" stroked="f">
                  <v:textbox inset="0,0,0,0">
                    <w:txbxContent>
                      <w:p w14:paraId="768C3B3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1387" o:spid="_x0000_s3174"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" filled="f" stroked="f">
                  <v:textbox inset="0,0,0,0">
                    <w:txbxContent>
                      <w:p w14:paraId="2C12924F"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if the interlocutor is a non-native language, the transmitter will emphasize points by using more complicated sentences to optimize understanding</w:t>
      </w:r>
    </w:p>
    <w:p w14:paraId="6C5DDF25" w14:textId="77777777" w:rsidR="00676923" w:rsidRDefault="00000000">
      <w:pPr>
        <w:numPr>
          <w:ilvl w:val="1"/>
          <w:numId w:val="382"/>
        </w:numPr>
        <w:spacing w:after="205"/>
        <w:ind w:right="14" w:hanging="720"/>
        <w:jc w:val="left"/>
      </w:pPr>
      <w:r>
        <w:rPr>
          <w:b/>
        </w:rPr>
        <w:t xml:space="preserve">crew who </w:t>
      </w:r>
      <w:proofErr w:type="gramStart"/>
      <w:r>
        <w:rPr>
          <w:b/>
        </w:rPr>
        <w:t>know</w:t>
      </w:r>
      <w:proofErr w:type="gramEnd"/>
      <w:r>
        <w:rPr>
          <w:b/>
        </w:rPr>
        <w:t xml:space="preserve"> each other well tend to simplify checklists when conflict takes place</w:t>
      </w:r>
    </w:p>
    <w:p w14:paraId="684680C8" w14:textId="77777777" w:rsidR="00676923" w:rsidRDefault="00000000">
      <w:pPr>
        <w:numPr>
          <w:ilvl w:val="1"/>
          <w:numId w:val="380"/>
        </w:numPr>
        <w:ind w:right="48" w:hanging="720"/>
      </w:pPr>
      <w:r>
        <w:t>1 and 3 are correct</w:t>
      </w:r>
    </w:p>
    <w:p w14:paraId="73C75989" w14:textId="77777777" w:rsidR="00676923" w:rsidRDefault="00000000">
      <w:pPr>
        <w:numPr>
          <w:ilvl w:val="1"/>
          <w:numId w:val="380"/>
        </w:numPr>
        <w:ind w:right="48" w:hanging="720"/>
      </w:pPr>
      <w:r>
        <w:t>1 only is correct</w:t>
      </w:r>
    </w:p>
    <w:p w14:paraId="41C2D7A7" w14:textId="77777777" w:rsidR="00676923" w:rsidRDefault="00000000">
      <w:pPr>
        <w:numPr>
          <w:ilvl w:val="1"/>
          <w:numId w:val="380"/>
        </w:numPr>
        <w:ind w:right="48" w:hanging="720"/>
      </w:pPr>
      <w:r>
        <w:t>2 and 4 are correct</w:t>
      </w:r>
    </w:p>
    <w:p w14:paraId="6AD7F74F" w14:textId="77777777" w:rsidR="00676923" w:rsidRDefault="00000000">
      <w:pPr>
        <w:numPr>
          <w:ilvl w:val="1"/>
          <w:numId w:val="380"/>
        </w:numPr>
        <w:spacing w:after="201"/>
        <w:ind w:right="48" w:hanging="720"/>
      </w:pPr>
      <w:r>
        <w:t>1 and 2 are correct</w:t>
      </w:r>
    </w:p>
    <w:p w14:paraId="7A378323" w14:textId="77777777" w:rsidR="00676923" w:rsidRDefault="00000000">
      <w:pPr>
        <w:numPr>
          <w:ilvl w:val="0"/>
          <w:numId w:val="380"/>
        </w:numPr>
        <w:spacing w:after="205"/>
        <w:ind w:right="14" w:hanging="720"/>
        <w:jc w:val="left"/>
      </w:pPr>
      <w:r>
        <w:rPr>
          <w:b/>
        </w:rPr>
        <w:t>In communication which element shows that information has been received and understood?</w:t>
      </w:r>
    </w:p>
    <w:p w14:paraId="3EAED611" w14:textId="77777777" w:rsidR="00676923" w:rsidRDefault="00000000">
      <w:pPr>
        <w:numPr>
          <w:ilvl w:val="1"/>
          <w:numId w:val="380"/>
        </w:numPr>
        <w:ind w:right="48" w:hanging="720"/>
      </w:pPr>
      <w:r>
        <w:t>Encoding</w:t>
      </w:r>
    </w:p>
    <w:p w14:paraId="545729DC" w14:textId="77777777" w:rsidR="00676923" w:rsidRDefault="00000000">
      <w:pPr>
        <w:numPr>
          <w:ilvl w:val="1"/>
          <w:numId w:val="380"/>
        </w:numPr>
        <w:ind w:right="48" w:hanging="720"/>
      </w:pPr>
      <w:r>
        <w:t>Decoding</w:t>
      </w:r>
    </w:p>
    <w:p w14:paraId="2EEDB50A" w14:textId="77777777" w:rsidR="00676923" w:rsidRDefault="00000000">
      <w:pPr>
        <w:numPr>
          <w:ilvl w:val="1"/>
          <w:numId w:val="380"/>
        </w:numPr>
        <w:ind w:right="48" w:hanging="720"/>
      </w:pPr>
      <w:r>
        <w:t>Feedback</w:t>
      </w:r>
    </w:p>
    <w:p w14:paraId="70470B7C" w14:textId="77777777" w:rsidR="00676923" w:rsidRDefault="00000000">
      <w:pPr>
        <w:numPr>
          <w:ilvl w:val="1"/>
          <w:numId w:val="380"/>
        </w:numPr>
        <w:spacing w:after="201"/>
        <w:ind w:right="48" w:hanging="720"/>
      </w:pPr>
      <w:r>
        <w:t>Synchronization</w:t>
      </w:r>
    </w:p>
    <w:p w14:paraId="70907F7E" w14:textId="77777777" w:rsidR="00676923" w:rsidRDefault="00000000">
      <w:pPr>
        <w:numPr>
          <w:ilvl w:val="0"/>
          <w:numId w:val="380"/>
        </w:numPr>
        <w:spacing w:after="205"/>
        <w:ind w:right="14" w:hanging="720"/>
        <w:jc w:val="left"/>
      </w:pPr>
      <w:r>
        <w:rPr>
          <w:b/>
        </w:rPr>
        <w:t xml:space="preserve">With regards to anticipation, which of the following </w:t>
      </w:r>
      <w:proofErr w:type="gramStart"/>
      <w:r>
        <w:rPr>
          <w:b/>
        </w:rPr>
        <w:t>would</w:t>
      </w:r>
      <w:proofErr w:type="gramEnd"/>
      <w:r>
        <w:rPr>
          <w:b/>
        </w:rPr>
        <w:t xml:space="preserve"> most likely to result in the occurrence of a hazardous situation?</w:t>
      </w:r>
    </w:p>
    <w:p w14:paraId="7277F0BE" w14:textId="77777777" w:rsidR="00676923" w:rsidRDefault="00000000">
      <w:pPr>
        <w:numPr>
          <w:ilvl w:val="1"/>
          <w:numId w:val="380"/>
        </w:numPr>
        <w:ind w:right="48" w:hanging="720"/>
      </w:pPr>
      <w:r>
        <w:t xml:space="preserve">Mishearing the contents of an air traffic </w:t>
      </w:r>
      <w:proofErr w:type="spellStart"/>
      <w:r>
        <w:t>controller’s</w:t>
      </w:r>
      <w:proofErr w:type="spellEnd"/>
      <w:r>
        <w:t xml:space="preserve"> non-standard clearance when a standard procedure was anticipated</w:t>
      </w:r>
    </w:p>
    <w:p w14:paraId="7E5B9F7B" w14:textId="77777777" w:rsidR="00676923" w:rsidRDefault="00000000">
      <w:pPr>
        <w:numPr>
          <w:ilvl w:val="1"/>
          <w:numId w:val="380"/>
        </w:numPr>
        <w:ind w:right="48" w:hanging="720"/>
      </w:pPr>
      <w:r>
        <w:t>Anticipation of a checklist</w:t>
      </w:r>
    </w:p>
    <w:p w14:paraId="1C0238A2" w14:textId="77777777" w:rsidR="00676923" w:rsidRDefault="00000000">
      <w:pPr>
        <w:numPr>
          <w:ilvl w:val="1"/>
          <w:numId w:val="380"/>
        </w:numPr>
        <w:ind w:right="48" w:hanging="720"/>
      </w:pPr>
      <w:r>
        <w:t>Anticipation of weather</w:t>
      </w:r>
    </w:p>
    <w:p w14:paraId="1C435793" w14:textId="77777777" w:rsidR="00676923" w:rsidRDefault="00000000">
      <w:pPr>
        <w:numPr>
          <w:ilvl w:val="1"/>
          <w:numId w:val="380"/>
        </w:numPr>
        <w:ind w:right="48" w:hanging="720"/>
      </w:pPr>
      <w:r>
        <w:t>Anticipation of a longer flight time than expected</w:t>
      </w:r>
    </w:p>
    <w:p w14:paraId="5E836922" w14:textId="77777777" w:rsidR="00676923" w:rsidRDefault="00000000">
      <w:pPr>
        <w:numPr>
          <w:ilvl w:val="0"/>
          <w:numId w:val="380"/>
        </w:numPr>
        <w:spacing w:after="205"/>
        <w:ind w:right="14" w:hanging="720"/>
        <w:jc w:val="left"/>
      </w:pPr>
      <w:r>
        <w:rPr>
          <w:b/>
        </w:rPr>
        <w:t>Which of the following represent a solution to conflict?</w:t>
      </w:r>
    </w:p>
    <w:p w14:paraId="7265292C" w14:textId="77777777" w:rsidR="00676923" w:rsidRDefault="00000000">
      <w:pPr>
        <w:numPr>
          <w:ilvl w:val="1"/>
          <w:numId w:val="384"/>
        </w:numPr>
        <w:spacing w:after="11"/>
        <w:ind w:right="14" w:hanging="720"/>
        <w:jc w:val="left"/>
      </w:pPr>
      <w:r>
        <w:rPr>
          <w:b/>
        </w:rPr>
        <w:t>Seeking arbitration</w:t>
      </w:r>
    </w:p>
    <w:p w14:paraId="2DE96570" w14:textId="77777777" w:rsidR="00676923" w:rsidRDefault="00000000">
      <w:pPr>
        <w:numPr>
          <w:ilvl w:val="1"/>
          <w:numId w:val="384"/>
        </w:numPr>
        <w:spacing w:after="11"/>
        <w:ind w:right="14" w:hanging="720"/>
        <w:jc w:val="left"/>
      </w:pPr>
      <w:r>
        <w:rPr>
          <w:b/>
        </w:rPr>
        <w:t>Active listening</w:t>
      </w:r>
    </w:p>
    <w:p w14:paraId="7A5C8BB8" w14:textId="506EC292" w:rsidR="00841708" w:rsidRPr="00841708" w:rsidRDefault="00000000">
      <w:pPr>
        <w:numPr>
          <w:ilvl w:val="1"/>
          <w:numId w:val="384"/>
        </w:numPr>
        <w:spacing w:after="205"/>
        <w:ind w:right="14" w:hanging="720"/>
        <w:jc w:val="left"/>
      </w:pPr>
      <w:r>
        <w:rPr>
          <w:b/>
        </w:rPr>
        <w:t>Moving the conversation onto an emotional level</w:t>
      </w:r>
    </w:p>
    <w:p w14:paraId="6DE5351A" w14:textId="5F1D1932" w:rsidR="00676923" w:rsidRDefault="00000000">
      <w:pPr>
        <w:numPr>
          <w:ilvl w:val="1"/>
          <w:numId w:val="384"/>
        </w:numPr>
        <w:spacing w:after="205"/>
        <w:ind w:right="14" w:hanging="720"/>
        <w:jc w:val="left"/>
      </w:pPr>
      <w:r>
        <w:rPr>
          <w:b/>
        </w:rPr>
        <w:t>Awareness of cultural differences</w:t>
      </w:r>
    </w:p>
    <w:p w14:paraId="0D332839" w14:textId="77777777" w:rsidR="00676923" w:rsidRDefault="00000000">
      <w:pPr>
        <w:numPr>
          <w:ilvl w:val="1"/>
          <w:numId w:val="380"/>
        </w:numPr>
        <w:ind w:right="48" w:hanging="720"/>
      </w:pPr>
      <w:r>
        <w:t>1, 2 and 3</w:t>
      </w:r>
    </w:p>
    <w:p w14:paraId="7E9ADD42" w14:textId="77777777" w:rsidR="00676923" w:rsidRDefault="00000000">
      <w:pPr>
        <w:numPr>
          <w:ilvl w:val="1"/>
          <w:numId w:val="380"/>
        </w:numPr>
        <w:ind w:right="48" w:hanging="720"/>
      </w:pPr>
      <w:r>
        <w:t>3 and 4 only</w:t>
      </w:r>
    </w:p>
    <w:p w14:paraId="162722EB" w14:textId="77777777" w:rsidR="00676923" w:rsidRDefault="00000000">
      <w:pPr>
        <w:numPr>
          <w:ilvl w:val="1"/>
          <w:numId w:val="380"/>
        </w:numPr>
        <w:ind w:right="48" w:hanging="720"/>
      </w:pPr>
      <w:r>
        <w:t>2 only</w:t>
      </w:r>
    </w:p>
    <w:p w14:paraId="76734119" w14:textId="77777777" w:rsidR="00676923" w:rsidRDefault="00000000">
      <w:pPr>
        <w:numPr>
          <w:ilvl w:val="1"/>
          <w:numId w:val="380"/>
        </w:numPr>
        <w:spacing w:after="201"/>
        <w:ind w:right="48" w:hanging="720"/>
      </w:pPr>
      <w:r>
        <w:t>1, 2 and 4</w:t>
      </w:r>
    </w:p>
    <w:p w14:paraId="3E9550F8" w14:textId="77777777" w:rsidR="00676923" w:rsidRDefault="00000000">
      <w:pPr>
        <w:numPr>
          <w:ilvl w:val="0"/>
          <w:numId w:val="380"/>
        </w:numPr>
        <w:spacing w:after="205"/>
        <w:ind w:right="14" w:hanging="720"/>
        <w:jc w:val="left"/>
      </w:pPr>
      <w:r>
        <w:rPr>
          <w:b/>
        </w:rPr>
        <w:t>Which of the following statements are correct with reference to automation?</w:t>
      </w:r>
    </w:p>
    <w:p w14:paraId="015021B9" w14:textId="77777777" w:rsidR="00676923" w:rsidRDefault="00000000">
      <w:pPr>
        <w:numPr>
          <w:ilvl w:val="1"/>
          <w:numId w:val="380"/>
        </w:numPr>
        <w:ind w:right="48" w:hanging="720"/>
      </w:pPr>
      <w:r>
        <w:t>Automation increases situational awareness</w:t>
      </w:r>
    </w:p>
    <w:p w14:paraId="7A2A71B2" w14:textId="77777777" w:rsidR="00676923" w:rsidRDefault="00000000">
      <w:pPr>
        <w:numPr>
          <w:ilvl w:val="1"/>
          <w:numId w:val="380"/>
        </w:numPr>
        <w:ind w:right="48" w:hanging="720"/>
      </w:pPr>
      <w:r>
        <w:lastRenderedPageBreak/>
        <w:t>Enables the pilot to respond to unusual situations better since there is no need to monitor automatics</w:t>
      </w:r>
    </w:p>
    <w:p w14:paraId="4958C269" w14:textId="77777777" w:rsidR="00676923" w:rsidRDefault="00000000">
      <w:pPr>
        <w:numPr>
          <w:ilvl w:val="1"/>
          <w:numId w:val="380"/>
        </w:numPr>
        <w:ind w:right="48" w:hanging="720"/>
      </w:pPr>
      <w:r>
        <w:t>Reduces pilot’s attention since they can be out of the loop</w:t>
      </w:r>
    </w:p>
    <w:p w14:paraId="6D27080A" w14:textId="77777777" w:rsidR="00676923" w:rsidRDefault="00000000">
      <w:pPr>
        <w:numPr>
          <w:ilvl w:val="1"/>
          <w:numId w:val="380"/>
        </w:numPr>
        <w:spacing w:after="201"/>
        <w:ind w:right="48" w:hanging="720"/>
      </w:pPr>
      <w:r>
        <w:t>Saves time</w:t>
      </w:r>
    </w:p>
    <w:p w14:paraId="0D6C55EE" w14:textId="77777777" w:rsidR="00676923" w:rsidRDefault="00000000">
      <w:pPr>
        <w:numPr>
          <w:ilvl w:val="0"/>
          <w:numId w:val="380"/>
        </w:numPr>
        <w:spacing w:after="205"/>
        <w:ind w:right="14" w:hanging="720"/>
        <w:jc w:val="left"/>
      </w:pPr>
      <w:r>
        <w:rPr>
          <w:b/>
        </w:rPr>
        <w:t>Co-action is a form of cooperation that involves:</w:t>
      </w:r>
    </w:p>
    <w:p w14:paraId="10294D53" w14:textId="77777777" w:rsidR="00676923" w:rsidRDefault="00000000">
      <w:pPr>
        <w:numPr>
          <w:ilvl w:val="1"/>
          <w:numId w:val="380"/>
        </w:numPr>
        <w:ind w:right="48" w:hanging="720"/>
      </w:pPr>
      <w:r>
        <w:t>working in parallel towards a common goal</w:t>
      </w:r>
    </w:p>
    <w:p w14:paraId="1B883608" w14:textId="77777777" w:rsidR="00676923" w:rsidRDefault="00000000">
      <w:pPr>
        <w:numPr>
          <w:ilvl w:val="1"/>
          <w:numId w:val="380"/>
        </w:numPr>
        <w:ind w:right="48" w:hanging="720"/>
      </w:pPr>
      <w:r>
        <w:t>working in parallel towards separate goals</w:t>
      </w:r>
    </w:p>
    <w:p w14:paraId="538D9251" w14:textId="77777777" w:rsidR="00676923" w:rsidRDefault="00000000">
      <w:pPr>
        <w:numPr>
          <w:ilvl w:val="1"/>
          <w:numId w:val="380"/>
        </w:numPr>
        <w:ind w:right="48" w:hanging="720"/>
      </w:pPr>
      <w:r>
        <w:t>working independently</w:t>
      </w:r>
    </w:p>
    <w:p w14:paraId="68110766" w14:textId="77777777" w:rsidR="00511732" w:rsidRPr="00511732" w:rsidRDefault="00000000">
      <w:pPr>
        <w:numPr>
          <w:ilvl w:val="1"/>
          <w:numId w:val="380"/>
        </w:numPr>
        <w:spacing w:line="429" w:lineRule="auto"/>
        <w:ind w:right="48" w:hanging="720"/>
      </w:pPr>
      <w:r>
        <w:rPr>
          <w:noProof/>
          <w:color w:val="000000"/>
        </w:rPr>
        <mc:AlternateContent>
          <mc:Choice Requires="wpg">
            <w:drawing>
              <wp:anchor distT="0" distB="0" distL="114300" distR="114300" simplePos="0" relativeHeight="252146688" behindDoc="0" locked="0" layoutInCell="1" allowOverlap="1" wp14:anchorId="1C7844F3" wp14:editId="4CF9DEF1">
                <wp:simplePos x="0" y="0"/>
                <wp:positionH relativeFrom="page">
                  <wp:posOffset>0</wp:posOffset>
                </wp:positionH>
                <wp:positionV relativeFrom="page">
                  <wp:posOffset>6048006</wp:posOffset>
                </wp:positionV>
                <wp:extent cx="431999" cy="1215706"/>
                <wp:effectExtent l="0" t="0" r="0" b="0"/>
                <wp:wrapSquare wrapText="bothSides"/>
                <wp:docPr id="851134" name="Group 851134"/>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028" name="Shape 93302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524" name="Rectangle 151524"/>
                        <wps:cNvSpPr/>
                        <wps:spPr>
                          <a:xfrm rot="5399999">
                            <a:off x="2649" y="91684"/>
                            <a:ext cx="182423" cy="149891"/>
                          </a:xfrm>
                          <a:prstGeom prst="rect">
                            <a:avLst/>
                          </a:prstGeom>
                          <a:ln>
                            <a:noFill/>
                          </a:ln>
                        </wps:spPr>
                        <wps:txbx>
                          <w:txbxContent>
                            <w:p w14:paraId="56B889E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1525" name="Rectangle 151525"/>
                        <wps:cNvSpPr/>
                        <wps:spPr>
                          <a:xfrm rot="5399999">
                            <a:off x="-489556" y="841337"/>
                            <a:ext cx="1166289" cy="161208"/>
                          </a:xfrm>
                          <a:prstGeom prst="rect">
                            <a:avLst/>
                          </a:prstGeom>
                          <a:ln>
                            <a:noFill/>
                          </a:ln>
                        </wps:spPr>
                        <wps:txbx>
                          <w:txbxContent>
                            <w:p w14:paraId="3DD9B84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1C7844F3" id="Group 851134" o:spid="_x0000_s3175" style="position:absolute;left:0;text-align:left;margin-left:0;margin-top:476.2pt;width:34pt;height:95.7pt;z-index:252146688;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">
                <v:shape id="Shape 933028" o:spid="_x0000_s3176"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" path="m,l431999,r,287998l,287998,,e" fillcolor="#181717" stroked="f" strokeweight="0">
                  <v:stroke miterlimit="83231f" joinstyle="miter"/>
                  <v:path arrowok="t" textboxrect="0,0,431999,287998"/>
                </v:shape>
                <v:rect id="Rectangle 151524" o:spid="_x0000_s3177"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" filled="f" stroked="f">
                  <v:textbox inset="0,0,0,0">
                    <w:txbxContent>
                      <w:p w14:paraId="56B889EE" w14:textId="77777777" w:rsidR="00676923" w:rsidRDefault="00000000">
                        <w:pPr>
                          <w:spacing w:after="160" w:line="259" w:lineRule="auto"/>
                          <w:ind w:left="0" w:firstLine="0"/>
                          <w:jc w:val="left"/>
                        </w:pPr>
                        <w:r>
                          <w:rPr>
                            <w:b/>
                            <w:color w:val="FFFEFD"/>
                            <w:sz w:val="18"/>
                          </w:rPr>
                          <w:t>18</w:t>
                        </w:r>
                      </w:p>
                    </w:txbxContent>
                  </v:textbox>
                </v:rect>
                <v:rect id="Rectangle 151525" o:spid="_x0000_s3178"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" filled="f" stroked="f">
                  <v:textbox inset="0,0,0,0">
                    <w:txbxContent>
                      <w:p w14:paraId="3DD9B84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 xml:space="preserve">duplicating actions </w:t>
      </w:r>
      <w:r>
        <w:rPr>
          <w:b/>
        </w:rPr>
        <w:t xml:space="preserve">278. </w:t>
      </w:r>
      <w:r>
        <w:rPr>
          <w:b/>
        </w:rPr>
        <w:tab/>
      </w:r>
    </w:p>
    <w:p w14:paraId="79331D37" w14:textId="7F548220" w:rsidR="00676923" w:rsidRDefault="00000000" w:rsidP="00511732">
      <w:pPr>
        <w:numPr>
          <w:ilvl w:val="0"/>
          <w:numId w:val="380"/>
        </w:numPr>
        <w:spacing w:line="429" w:lineRule="auto"/>
        <w:ind w:right="48" w:hanging="720"/>
      </w:pPr>
      <w:r>
        <w:rPr>
          <w:b/>
        </w:rPr>
        <w:t>A latent error:</w:t>
      </w:r>
    </w:p>
    <w:p w14:paraId="38F4C77C" w14:textId="77777777" w:rsidR="00676923" w:rsidRDefault="00000000">
      <w:pPr>
        <w:numPr>
          <w:ilvl w:val="1"/>
          <w:numId w:val="385"/>
        </w:numPr>
        <w:spacing w:after="11"/>
        <w:ind w:right="14" w:hanging="720"/>
        <w:jc w:val="left"/>
      </w:pPr>
      <w:r>
        <w:rPr>
          <w:b/>
        </w:rPr>
        <w:t>will show itself in time</w:t>
      </w:r>
    </w:p>
    <w:p w14:paraId="2195A74E" w14:textId="77777777" w:rsidR="00676923" w:rsidRDefault="00000000">
      <w:pPr>
        <w:numPr>
          <w:ilvl w:val="1"/>
          <w:numId w:val="385"/>
        </w:numPr>
        <w:spacing w:after="11"/>
        <w:ind w:right="14" w:hanging="720"/>
        <w:jc w:val="left"/>
      </w:pPr>
      <w:r>
        <w:rPr>
          <w:b/>
        </w:rPr>
        <w:t>will not be foreseen by programmers</w:t>
      </w:r>
    </w:p>
    <w:p w14:paraId="05402B37" w14:textId="77777777" w:rsidR="00676923" w:rsidRDefault="00000000">
      <w:pPr>
        <w:numPr>
          <w:ilvl w:val="1"/>
          <w:numId w:val="385"/>
        </w:numPr>
        <w:spacing w:after="11"/>
        <w:ind w:right="14" w:hanging="720"/>
        <w:jc w:val="left"/>
      </w:pPr>
      <w:r>
        <w:rPr>
          <w:b/>
        </w:rPr>
        <w:t>lies dormant</w:t>
      </w:r>
    </w:p>
    <w:p w14:paraId="49C35FF6" w14:textId="34551248" w:rsidR="00841708" w:rsidRPr="00841708" w:rsidRDefault="00000000">
      <w:pPr>
        <w:numPr>
          <w:ilvl w:val="1"/>
          <w:numId w:val="385"/>
        </w:numPr>
        <w:spacing w:after="205"/>
        <w:ind w:right="14" w:hanging="720"/>
        <w:jc w:val="left"/>
      </w:pPr>
      <w:r>
        <w:rPr>
          <w:b/>
        </w:rPr>
        <w:t>only becomes apparent under certain conditions</w:t>
      </w:r>
    </w:p>
    <w:p w14:paraId="09C68239" w14:textId="442B3CAC" w:rsidR="00676923" w:rsidRDefault="00000000">
      <w:pPr>
        <w:numPr>
          <w:ilvl w:val="1"/>
          <w:numId w:val="385"/>
        </w:numPr>
        <w:spacing w:after="205"/>
        <w:ind w:right="14" w:hanging="720"/>
        <w:jc w:val="left"/>
      </w:pPr>
      <w:r>
        <w:rPr>
          <w:b/>
        </w:rPr>
        <w:t>will easily be recognized by operators</w:t>
      </w:r>
    </w:p>
    <w:p w14:paraId="1F7E82C0" w14:textId="77777777" w:rsidR="00676923" w:rsidRDefault="00000000">
      <w:pPr>
        <w:numPr>
          <w:ilvl w:val="1"/>
          <w:numId w:val="383"/>
        </w:numPr>
        <w:ind w:right="48" w:hanging="720"/>
      </w:pPr>
      <w:r>
        <w:t>1, 4 &amp; 5</w:t>
      </w:r>
    </w:p>
    <w:p w14:paraId="536AC283" w14:textId="77777777" w:rsidR="00676923" w:rsidRDefault="00000000">
      <w:pPr>
        <w:numPr>
          <w:ilvl w:val="1"/>
          <w:numId w:val="383"/>
        </w:numPr>
        <w:ind w:right="48" w:hanging="720"/>
      </w:pPr>
      <w:r>
        <w:t>1, 2, 3, &amp; 4</w:t>
      </w:r>
    </w:p>
    <w:p w14:paraId="41B4EF5C" w14:textId="77777777" w:rsidR="00676923" w:rsidRDefault="00000000">
      <w:pPr>
        <w:numPr>
          <w:ilvl w:val="1"/>
          <w:numId w:val="383"/>
        </w:numPr>
        <w:ind w:right="48" w:hanging="720"/>
      </w:pPr>
      <w:r>
        <w:t>3 only</w:t>
      </w:r>
    </w:p>
    <w:p w14:paraId="554F791B" w14:textId="77777777" w:rsidR="00676923" w:rsidRDefault="00000000">
      <w:pPr>
        <w:numPr>
          <w:ilvl w:val="1"/>
          <w:numId w:val="383"/>
        </w:numPr>
        <w:spacing w:after="201"/>
        <w:ind w:right="48" w:hanging="720"/>
      </w:pPr>
      <w:r>
        <w:t>1, 3, 4 &amp; 5</w:t>
      </w:r>
    </w:p>
    <w:p w14:paraId="64E5F518" w14:textId="77777777" w:rsidR="00676923" w:rsidRDefault="00000000">
      <w:pPr>
        <w:numPr>
          <w:ilvl w:val="0"/>
          <w:numId w:val="386"/>
        </w:numPr>
        <w:spacing w:after="205"/>
        <w:ind w:right="14" w:hanging="720"/>
        <w:jc w:val="left"/>
      </w:pPr>
      <w:r>
        <w:rPr>
          <w:b/>
        </w:rPr>
        <w:t>Murphy’s Law states that:</w:t>
      </w:r>
    </w:p>
    <w:p w14:paraId="64F89653" w14:textId="77777777" w:rsidR="00676923" w:rsidRDefault="00000000">
      <w:pPr>
        <w:numPr>
          <w:ilvl w:val="1"/>
          <w:numId w:val="386"/>
        </w:numPr>
        <w:ind w:right="48" w:hanging="720"/>
      </w:pPr>
      <w:r>
        <w:t>even if a system can be designed correctly, it will always be misused</w:t>
      </w:r>
    </w:p>
    <w:p w14:paraId="2FABCA9D" w14:textId="77777777" w:rsidR="00676923" w:rsidRDefault="00000000">
      <w:pPr>
        <w:numPr>
          <w:ilvl w:val="1"/>
          <w:numId w:val="386"/>
        </w:numPr>
        <w:ind w:right="48" w:hanging="720"/>
      </w:pPr>
      <w:r>
        <w:t>if a system can be operated incorrectly, sooner or later it will be</w:t>
      </w:r>
    </w:p>
    <w:p w14:paraId="6C88C86B" w14:textId="77777777" w:rsidR="00676923" w:rsidRDefault="00000000">
      <w:pPr>
        <w:numPr>
          <w:ilvl w:val="1"/>
          <w:numId w:val="386"/>
        </w:numPr>
        <w:ind w:right="48" w:hanging="720"/>
      </w:pPr>
      <w:r>
        <w:t>if a system can be operated incorrectly it should be guarded</w:t>
      </w:r>
    </w:p>
    <w:p w14:paraId="567D937A" w14:textId="77777777" w:rsidR="00676923" w:rsidRDefault="00000000">
      <w:pPr>
        <w:numPr>
          <w:ilvl w:val="1"/>
          <w:numId w:val="386"/>
        </w:numPr>
        <w:spacing w:after="209"/>
        <w:ind w:right="48" w:hanging="720"/>
      </w:pPr>
      <w:r>
        <w:t>if a system can be operated incorrectly it should be backed up by a second system</w:t>
      </w:r>
    </w:p>
    <w:p w14:paraId="2A8F8AA9" w14:textId="77777777" w:rsidR="00676923" w:rsidRDefault="00000000">
      <w:pPr>
        <w:numPr>
          <w:ilvl w:val="0"/>
          <w:numId w:val="386"/>
        </w:numPr>
        <w:spacing w:after="205"/>
        <w:ind w:right="14" w:hanging="720"/>
        <w:jc w:val="left"/>
      </w:pPr>
      <w:r>
        <w:rPr>
          <w:b/>
        </w:rPr>
        <w:t>The alerting system for an important system failure should be:</w:t>
      </w:r>
    </w:p>
    <w:p w14:paraId="5FC738FA" w14:textId="77777777" w:rsidR="00676923" w:rsidRDefault="00000000">
      <w:pPr>
        <w:numPr>
          <w:ilvl w:val="1"/>
          <w:numId w:val="386"/>
        </w:numPr>
        <w:ind w:right="48" w:hanging="720"/>
      </w:pPr>
      <w:r>
        <w:t>a flashing visual signal - preferably red</w:t>
      </w:r>
    </w:p>
    <w:p w14:paraId="78E1C8E0" w14:textId="77777777" w:rsidR="00676923" w:rsidRDefault="00000000">
      <w:pPr>
        <w:numPr>
          <w:ilvl w:val="1"/>
          <w:numId w:val="386"/>
        </w:numPr>
        <w:ind w:right="48" w:hanging="720"/>
      </w:pPr>
      <w:r>
        <w:t>a doll’s eye indicator</w:t>
      </w:r>
    </w:p>
    <w:p w14:paraId="08E43576" w14:textId="77777777" w:rsidR="00676923" w:rsidRDefault="00000000">
      <w:pPr>
        <w:numPr>
          <w:ilvl w:val="1"/>
          <w:numId w:val="386"/>
        </w:numPr>
        <w:ind w:right="48" w:hanging="720"/>
      </w:pPr>
      <w:r>
        <w:t>an audio warning</w:t>
      </w:r>
    </w:p>
    <w:p w14:paraId="35E39B8D" w14:textId="77777777" w:rsidR="00676923" w:rsidRDefault="00000000">
      <w:pPr>
        <w:numPr>
          <w:ilvl w:val="1"/>
          <w:numId w:val="386"/>
        </w:numPr>
        <w:ind w:right="48" w:hanging="720"/>
      </w:pPr>
      <w:r>
        <w:t>a steady visual signal - preferably red</w:t>
      </w:r>
    </w:p>
    <w:p w14:paraId="77D34616" w14:textId="77777777" w:rsidR="00676923" w:rsidRDefault="00000000">
      <w:pPr>
        <w:numPr>
          <w:ilvl w:val="0"/>
          <w:numId w:val="386"/>
        </w:numPr>
        <w:spacing w:after="205"/>
        <w:ind w:right="14" w:hanging="720"/>
        <w:jc w:val="left"/>
      </w:pPr>
      <w:r>
        <w:rPr>
          <w:b/>
        </w:rPr>
        <w:t xml:space="preserve">Between which components of the SHELL Concept would create a mismatch when reading a </w:t>
      </w:r>
      <w:proofErr w:type="gramStart"/>
      <w:r>
        <w:rPr>
          <w:b/>
        </w:rPr>
        <w:t>3 point</w:t>
      </w:r>
      <w:proofErr w:type="gramEnd"/>
      <w:r>
        <w:rPr>
          <w:b/>
        </w:rPr>
        <w:t xml:space="preserve"> altimeter?</w:t>
      </w:r>
    </w:p>
    <w:p w14:paraId="7F34C056" w14:textId="77777777" w:rsidR="00676923" w:rsidRDefault="00000000">
      <w:pPr>
        <w:numPr>
          <w:ilvl w:val="1"/>
          <w:numId w:val="386"/>
        </w:numPr>
        <w:ind w:right="48" w:hanging="720"/>
      </w:pPr>
      <w:r>
        <w:t>L and E</w:t>
      </w:r>
    </w:p>
    <w:p w14:paraId="25C3974F" w14:textId="77777777" w:rsidR="00676923" w:rsidRDefault="00000000">
      <w:pPr>
        <w:numPr>
          <w:ilvl w:val="1"/>
          <w:numId w:val="386"/>
        </w:numPr>
        <w:ind w:right="48" w:hanging="720"/>
      </w:pPr>
      <w:r>
        <w:t>L and S</w:t>
      </w:r>
    </w:p>
    <w:p w14:paraId="5B90731C" w14:textId="77777777" w:rsidR="00676923" w:rsidRDefault="00000000">
      <w:pPr>
        <w:numPr>
          <w:ilvl w:val="1"/>
          <w:numId w:val="386"/>
        </w:numPr>
        <w:ind w:right="48" w:hanging="720"/>
      </w:pPr>
      <w:r>
        <w:t>L and L</w:t>
      </w:r>
    </w:p>
    <w:p w14:paraId="4F9CE8F7" w14:textId="77777777" w:rsidR="00676923" w:rsidRDefault="00000000">
      <w:pPr>
        <w:numPr>
          <w:ilvl w:val="1"/>
          <w:numId w:val="386"/>
        </w:numPr>
        <w:spacing w:after="201"/>
        <w:ind w:right="48" w:hanging="720"/>
      </w:pPr>
      <w:r>
        <w:t>L and H</w:t>
      </w:r>
    </w:p>
    <w:p w14:paraId="51A225DE" w14:textId="77777777" w:rsidR="00676923" w:rsidRDefault="00000000">
      <w:pPr>
        <w:numPr>
          <w:ilvl w:val="0"/>
          <w:numId w:val="386"/>
        </w:numPr>
        <w:spacing w:after="205"/>
        <w:ind w:right="14" w:hanging="720"/>
        <w:jc w:val="left"/>
      </w:pPr>
      <w:r>
        <w:rPr>
          <w:b/>
        </w:rPr>
        <w:t>The introduction of automation and improvements in glass cockpit designs:</w:t>
      </w:r>
    </w:p>
    <w:p w14:paraId="5493A331" w14:textId="77777777" w:rsidR="00676923" w:rsidRDefault="00000000">
      <w:pPr>
        <w:numPr>
          <w:ilvl w:val="1"/>
          <w:numId w:val="386"/>
        </w:numPr>
        <w:ind w:right="48" w:hanging="720"/>
      </w:pPr>
      <w:r>
        <w:lastRenderedPageBreak/>
        <w:t>can sometimes be detrimental to performance as some systems provide poor quality feedback to pilots</w:t>
      </w:r>
    </w:p>
    <w:p w14:paraId="3EE87E12" w14:textId="77777777" w:rsidR="00676923" w:rsidRDefault="00000000">
      <w:pPr>
        <w:numPr>
          <w:ilvl w:val="1"/>
          <w:numId w:val="386"/>
        </w:numPr>
        <w:ind w:right="48" w:hanging="720"/>
      </w:pPr>
      <w:r>
        <w:t>give better communications in the cockpit, as pilots have more time to communicate</w:t>
      </w:r>
    </w:p>
    <w:p w14:paraId="78394842" w14:textId="77777777" w:rsidR="00676923" w:rsidRDefault="00000000">
      <w:pPr>
        <w:numPr>
          <w:ilvl w:val="1"/>
          <w:numId w:val="386"/>
        </w:numPr>
        <w:ind w:right="48" w:hanging="720"/>
      </w:pPr>
      <w:r>
        <w:t>improves man/machine interface due to artificial intelligence in modern FMS</w:t>
      </w:r>
    </w:p>
    <w:p w14:paraId="4896165E" w14:textId="77777777" w:rsidR="00676923" w:rsidRDefault="00000000">
      <w:pPr>
        <w:numPr>
          <w:ilvl w:val="1"/>
          <w:numId w:val="386"/>
        </w:numPr>
        <w:spacing w:after="201"/>
        <w:ind w:right="48" w:hanging="720"/>
      </w:pPr>
      <w:r>
        <w:t>almost completely remove the need to communicate with ATC</w:t>
      </w:r>
    </w:p>
    <w:p w14:paraId="40E500DF" w14:textId="77777777" w:rsidR="00676923" w:rsidRDefault="00000000">
      <w:pPr>
        <w:numPr>
          <w:ilvl w:val="0"/>
          <w:numId w:val="386"/>
        </w:numPr>
        <w:spacing w:after="205"/>
        <w:ind w:right="14" w:hanging="720"/>
        <w:jc w:val="left"/>
      </w:pPr>
      <w:r>
        <w:rPr>
          <w:b/>
        </w:rPr>
        <w:t>What would be the priority aim in the design of man/machine interface in combating the occurrence of human error?</w:t>
      </w:r>
    </w:p>
    <w:p w14:paraId="2C5F33FE" w14:textId="77777777" w:rsidR="00676923" w:rsidRDefault="00000000">
      <w:pPr>
        <w:numPr>
          <w:ilvl w:val="1"/>
          <w:numId w:val="386"/>
        </w:numPr>
        <w:ind w:right="48" w:hanging="720"/>
      </w:pPr>
      <w:r>
        <w:t>To eliminate latent errors</w:t>
      </w:r>
    </w:p>
    <w:p w14:paraId="5B5A6DF7" w14:textId="77777777" w:rsidR="00676923" w:rsidRDefault="00000000">
      <w:pPr>
        <w:numPr>
          <w:ilvl w:val="1"/>
          <w:numId w:val="386"/>
        </w:numPr>
        <w:ind w:right="48" w:hanging="720"/>
      </w:pPr>
      <w:r>
        <w:t>To minimize the consequences of the appearance or non-appearance of errors with respect to safety</w:t>
      </w:r>
    </w:p>
    <w:p w14:paraId="37397CA4" w14:textId="77777777" w:rsidR="00676923" w:rsidRDefault="00000000">
      <w:pPr>
        <w:numPr>
          <w:ilvl w:val="1"/>
          <w:numId w:val="386"/>
        </w:numPr>
        <w:ind w:right="48" w:hanging="720"/>
      </w:pPr>
      <w:r>
        <w:rPr>
          <w:noProof/>
          <w:color w:val="000000"/>
        </w:rPr>
        <mc:AlternateContent>
          <mc:Choice Requires="wpg">
            <w:drawing>
              <wp:anchor distT="0" distB="0" distL="114300" distR="114300" simplePos="0" relativeHeight="252147712" behindDoc="0" locked="0" layoutInCell="1" allowOverlap="1" wp14:anchorId="28EA9407" wp14:editId="4A3D872A">
                <wp:simplePos x="0" y="0"/>
                <wp:positionH relativeFrom="page">
                  <wp:posOffset>7128002</wp:posOffset>
                </wp:positionH>
                <wp:positionV relativeFrom="page">
                  <wp:posOffset>6048007</wp:posOffset>
                </wp:positionV>
                <wp:extent cx="432003" cy="1504478"/>
                <wp:effectExtent l="0" t="0" r="0" b="0"/>
                <wp:wrapSquare wrapText="bothSides"/>
                <wp:docPr id="850887" name="Group 850887"/>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1673" name="Shape 15167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777" name="Rectangle 151777"/>
                        <wps:cNvSpPr/>
                        <wps:spPr>
                          <a:xfrm rot="-5399999">
                            <a:off x="125078" y="1383263"/>
                            <a:ext cx="238906" cy="161208"/>
                          </a:xfrm>
                          <a:prstGeom prst="rect">
                            <a:avLst/>
                          </a:prstGeom>
                          <a:ln>
                            <a:noFill/>
                          </a:ln>
                        </wps:spPr>
                        <wps:txbx>
                          <w:txbxContent>
                            <w:p w14:paraId="1DBB9CD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1675" name="Rectangle 151675"/>
                        <wps:cNvSpPr/>
                        <wps:spPr>
                          <a:xfrm rot="-5399999">
                            <a:off x="-360182" y="610002"/>
                            <a:ext cx="1397183" cy="161208"/>
                          </a:xfrm>
                          <a:prstGeom prst="rect">
                            <a:avLst/>
                          </a:prstGeom>
                          <a:ln>
                            <a:noFill/>
                          </a:ln>
                        </wps:spPr>
                        <wps:txbx>
                          <w:txbxContent>
                            <w:p w14:paraId="5CD1315F"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1676" name="Rectangle 151676"/>
                        <wps:cNvSpPr/>
                        <wps:spPr>
                          <a:xfrm rot="-5399999">
                            <a:off x="246927" y="46420"/>
                            <a:ext cx="182423" cy="149891"/>
                          </a:xfrm>
                          <a:prstGeom prst="rect">
                            <a:avLst/>
                          </a:prstGeom>
                          <a:ln>
                            <a:noFill/>
                          </a:ln>
                        </wps:spPr>
                        <wps:txbx>
                          <w:txbxContent>
                            <w:p w14:paraId="59206B30"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28EA9407" id="Group 850887" o:spid="_x0000_s3179" style="position:absolute;left:0;text-align:left;margin-left:561.25pt;margin-top:476.2pt;width:34pt;height:118.45pt;z-index:252147712;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">
                <v:shape id="Shape 151673" o:spid="_x0000_s3180"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51777" o:spid="_x0000_s3181"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" filled="f" stroked="f">
                  <v:textbox inset="0,0,0,0">
                    <w:txbxContent>
                      <w:p w14:paraId="1DBB9CD5" w14:textId="77777777" w:rsidR="00676923" w:rsidRDefault="00000000">
                        <w:pPr>
                          <w:spacing w:after="160" w:line="259" w:lineRule="auto"/>
                          <w:ind w:left="0" w:firstLine="0"/>
                          <w:jc w:val="left"/>
                        </w:pPr>
                        <w:r>
                          <w:rPr>
                            <w:b/>
                            <w:sz w:val="16"/>
                          </w:rPr>
                          <w:t xml:space="preserve"> </w:t>
                        </w:r>
                      </w:p>
                    </w:txbxContent>
                  </v:textbox>
                </v:rect>
                <v:rect id="Rectangle 151675" o:spid="_x0000_s3182"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" filled="f" stroked="f">
                  <v:textbox inset="0,0,0,0">
                    <w:txbxContent>
                      <w:p w14:paraId="5CD1315F"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1676" o:spid="_x0000_s3183"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" filled="f" stroked="f">
                  <v:textbox inset="0,0,0,0">
                    <w:txbxContent>
                      <w:p w14:paraId="59206B30"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 xml:space="preserve">To systematically </w:t>
      </w:r>
      <w:proofErr w:type="spellStart"/>
      <w:r>
        <w:t>analyse</w:t>
      </w:r>
      <w:proofErr w:type="spellEnd"/>
      <w:r>
        <w:t xml:space="preserve"> the occurrences of errors to improve the future design of systems and ergonomics</w:t>
      </w:r>
    </w:p>
    <w:p w14:paraId="336F663D" w14:textId="77777777" w:rsidR="00676923" w:rsidRDefault="00000000">
      <w:pPr>
        <w:numPr>
          <w:ilvl w:val="1"/>
          <w:numId w:val="386"/>
        </w:numPr>
        <w:spacing w:after="201"/>
        <w:ind w:right="48" w:hanging="720"/>
      </w:pPr>
      <w:r>
        <w:t>To generate clear warnings and alerts</w:t>
      </w:r>
    </w:p>
    <w:p w14:paraId="53B1F0A6" w14:textId="77777777" w:rsidR="00676923" w:rsidRDefault="00000000">
      <w:pPr>
        <w:numPr>
          <w:ilvl w:val="0"/>
          <w:numId w:val="386"/>
        </w:numPr>
        <w:spacing w:after="205"/>
        <w:ind w:right="14" w:hanging="720"/>
        <w:jc w:val="left"/>
      </w:pPr>
      <w:r>
        <w:rPr>
          <w:b/>
        </w:rPr>
        <w:t>Between which stage will a human error be induced in the interface of a warning system?</w:t>
      </w:r>
    </w:p>
    <w:p w14:paraId="6C69FCE0" w14:textId="77777777" w:rsidR="00676923" w:rsidRDefault="00000000">
      <w:pPr>
        <w:numPr>
          <w:ilvl w:val="1"/>
          <w:numId w:val="386"/>
        </w:numPr>
        <w:ind w:right="48" w:hanging="720"/>
      </w:pPr>
      <w:r>
        <w:t>L – H</w:t>
      </w:r>
    </w:p>
    <w:p w14:paraId="3916FEC8" w14:textId="77777777" w:rsidR="00676923" w:rsidRDefault="00000000">
      <w:pPr>
        <w:numPr>
          <w:ilvl w:val="1"/>
          <w:numId w:val="386"/>
        </w:numPr>
        <w:ind w:right="48" w:hanging="720"/>
      </w:pPr>
      <w:r>
        <w:t>E – L</w:t>
      </w:r>
    </w:p>
    <w:p w14:paraId="42391D97" w14:textId="77777777" w:rsidR="00676923" w:rsidRDefault="00000000">
      <w:pPr>
        <w:numPr>
          <w:ilvl w:val="1"/>
          <w:numId w:val="386"/>
        </w:numPr>
        <w:ind w:right="48" w:hanging="720"/>
      </w:pPr>
      <w:r>
        <w:t>L – S</w:t>
      </w:r>
    </w:p>
    <w:p w14:paraId="24310904" w14:textId="77777777" w:rsidR="00676923" w:rsidRDefault="00000000">
      <w:pPr>
        <w:numPr>
          <w:ilvl w:val="1"/>
          <w:numId w:val="386"/>
        </w:numPr>
        <w:spacing w:after="201"/>
        <w:ind w:right="48" w:hanging="720"/>
      </w:pPr>
      <w:r>
        <w:t>L – L</w:t>
      </w:r>
    </w:p>
    <w:p w14:paraId="0833AC28" w14:textId="77777777" w:rsidR="00676923" w:rsidRDefault="00000000">
      <w:pPr>
        <w:numPr>
          <w:ilvl w:val="0"/>
          <w:numId w:val="386"/>
        </w:numPr>
        <w:spacing w:after="205"/>
        <w:ind w:right="14" w:hanging="720"/>
        <w:jc w:val="left"/>
      </w:pPr>
      <w:r>
        <w:rPr>
          <w:b/>
        </w:rPr>
        <w:t>Checklists are most important when:</w:t>
      </w:r>
    </w:p>
    <w:p w14:paraId="41603BDE" w14:textId="77777777" w:rsidR="00676923" w:rsidRDefault="00000000">
      <w:pPr>
        <w:numPr>
          <w:ilvl w:val="1"/>
          <w:numId w:val="386"/>
        </w:numPr>
        <w:ind w:right="48" w:hanging="720"/>
      </w:pPr>
      <w:r>
        <w:t>flying an aircraft which you have flown many times before</w:t>
      </w:r>
    </w:p>
    <w:p w14:paraId="23E59C7A" w14:textId="77777777" w:rsidR="00676923" w:rsidRDefault="00000000">
      <w:pPr>
        <w:numPr>
          <w:ilvl w:val="1"/>
          <w:numId w:val="386"/>
        </w:numPr>
        <w:ind w:right="48" w:hanging="720"/>
      </w:pPr>
      <w:r>
        <w:t>flying an aircraft with which you are not familiar and when under stress</w:t>
      </w:r>
    </w:p>
    <w:p w14:paraId="3AB0AC38" w14:textId="77777777" w:rsidR="00676923" w:rsidRDefault="00000000">
      <w:pPr>
        <w:numPr>
          <w:ilvl w:val="1"/>
          <w:numId w:val="386"/>
        </w:numPr>
        <w:ind w:right="48" w:hanging="720"/>
      </w:pPr>
      <w:r>
        <w:t>conducting a long flight</w:t>
      </w:r>
    </w:p>
    <w:p w14:paraId="26CBA727" w14:textId="77777777" w:rsidR="00676923" w:rsidRDefault="00000000">
      <w:pPr>
        <w:numPr>
          <w:ilvl w:val="1"/>
          <w:numId w:val="386"/>
        </w:numPr>
        <w:spacing w:after="201"/>
        <w:ind w:right="48" w:hanging="720"/>
      </w:pPr>
      <w:r>
        <w:t>flying an aircraft in which you are current</w:t>
      </w:r>
    </w:p>
    <w:p w14:paraId="6DD84F98" w14:textId="77777777" w:rsidR="00676923" w:rsidRDefault="00000000">
      <w:pPr>
        <w:numPr>
          <w:ilvl w:val="0"/>
          <w:numId w:val="386"/>
        </w:numPr>
        <w:spacing w:after="205"/>
        <w:ind w:right="14" w:hanging="720"/>
        <w:jc w:val="left"/>
      </w:pPr>
      <w:r>
        <w:rPr>
          <w:b/>
        </w:rPr>
        <w:t>Errors resulting from a bad indexing system in a checklist or manual are related to a mismatch between:</w:t>
      </w:r>
    </w:p>
    <w:p w14:paraId="1E725E8D" w14:textId="77777777" w:rsidR="00676923" w:rsidRDefault="00000000">
      <w:pPr>
        <w:numPr>
          <w:ilvl w:val="1"/>
          <w:numId w:val="386"/>
        </w:numPr>
        <w:ind w:right="48" w:hanging="720"/>
      </w:pPr>
      <w:r>
        <w:t>software to hardware</w:t>
      </w:r>
    </w:p>
    <w:p w14:paraId="24A20318" w14:textId="77777777" w:rsidR="00676923" w:rsidRDefault="00000000">
      <w:pPr>
        <w:numPr>
          <w:ilvl w:val="1"/>
          <w:numId w:val="386"/>
        </w:numPr>
        <w:ind w:right="48" w:hanging="720"/>
      </w:pPr>
      <w:r>
        <w:t>liveware to software</w:t>
      </w:r>
    </w:p>
    <w:p w14:paraId="765D6836" w14:textId="77777777" w:rsidR="00676923" w:rsidRDefault="00000000">
      <w:pPr>
        <w:numPr>
          <w:ilvl w:val="1"/>
          <w:numId w:val="386"/>
        </w:numPr>
        <w:ind w:right="48" w:hanging="720"/>
      </w:pPr>
      <w:r>
        <w:t>liveware to environment</w:t>
      </w:r>
    </w:p>
    <w:p w14:paraId="7873DE2B" w14:textId="77777777" w:rsidR="00676923" w:rsidRDefault="00000000">
      <w:pPr>
        <w:numPr>
          <w:ilvl w:val="1"/>
          <w:numId w:val="386"/>
        </w:numPr>
        <w:ind w:right="48" w:hanging="720"/>
      </w:pPr>
      <w:r>
        <w:t>liveware to liveware</w:t>
      </w:r>
    </w:p>
    <w:p w14:paraId="101F0FE2" w14:textId="77777777" w:rsidR="00676923" w:rsidRDefault="00000000">
      <w:pPr>
        <w:numPr>
          <w:ilvl w:val="0"/>
          <w:numId w:val="386"/>
        </w:numPr>
        <w:spacing w:after="205"/>
        <w:ind w:right="14" w:hanging="720"/>
        <w:jc w:val="left"/>
      </w:pPr>
      <w:r>
        <w:rPr>
          <w:b/>
        </w:rPr>
        <w:t>Which of the following are performed better by man than machine?</w:t>
      </w:r>
    </w:p>
    <w:p w14:paraId="12B1191C" w14:textId="77777777" w:rsidR="00676923" w:rsidRDefault="00000000">
      <w:pPr>
        <w:numPr>
          <w:ilvl w:val="1"/>
          <w:numId w:val="388"/>
        </w:numPr>
        <w:spacing w:after="11"/>
        <w:ind w:right="14" w:hanging="720"/>
        <w:jc w:val="left"/>
      </w:pPr>
      <w:r>
        <w:rPr>
          <w:b/>
        </w:rPr>
        <w:t>Waiting for an infrequent phenomenon</w:t>
      </w:r>
    </w:p>
    <w:p w14:paraId="2F1D1001" w14:textId="77777777" w:rsidR="00676923" w:rsidRDefault="00000000">
      <w:pPr>
        <w:numPr>
          <w:ilvl w:val="1"/>
          <w:numId w:val="388"/>
        </w:numPr>
        <w:spacing w:after="11"/>
        <w:ind w:right="14" w:hanging="720"/>
        <w:jc w:val="left"/>
      </w:pPr>
      <w:r>
        <w:rPr>
          <w:b/>
        </w:rPr>
        <w:t>Detection of unusual conditions such as smell or noise</w:t>
      </w:r>
    </w:p>
    <w:p w14:paraId="08FBBF1F" w14:textId="77777777" w:rsidR="00676923" w:rsidRDefault="00000000">
      <w:pPr>
        <w:numPr>
          <w:ilvl w:val="1"/>
          <w:numId w:val="388"/>
        </w:numPr>
        <w:spacing w:after="205"/>
        <w:ind w:right="14" w:hanging="720"/>
        <w:jc w:val="left"/>
      </w:pPr>
      <w:r>
        <w:rPr>
          <w:b/>
        </w:rPr>
        <w:t xml:space="preserve">Qualitative decision making 4. </w:t>
      </w:r>
      <w:r>
        <w:rPr>
          <w:b/>
        </w:rPr>
        <w:tab/>
        <w:t>Monitoring of systems</w:t>
      </w:r>
    </w:p>
    <w:p w14:paraId="3CDFCA0D" w14:textId="77777777" w:rsidR="00676923" w:rsidRDefault="00000000">
      <w:pPr>
        <w:numPr>
          <w:ilvl w:val="1"/>
          <w:numId w:val="386"/>
        </w:numPr>
        <w:ind w:right="48" w:hanging="720"/>
      </w:pPr>
      <w:r>
        <w:t>1, 2, 3 and 4</w:t>
      </w:r>
    </w:p>
    <w:p w14:paraId="70571AA1" w14:textId="77777777" w:rsidR="00676923" w:rsidRDefault="00000000">
      <w:pPr>
        <w:numPr>
          <w:ilvl w:val="1"/>
          <w:numId w:val="386"/>
        </w:numPr>
        <w:ind w:right="48" w:hanging="720"/>
      </w:pPr>
      <w:r>
        <w:t>2 and 3 only</w:t>
      </w:r>
    </w:p>
    <w:p w14:paraId="58A57E62" w14:textId="77777777" w:rsidR="00676923" w:rsidRDefault="00000000">
      <w:pPr>
        <w:numPr>
          <w:ilvl w:val="1"/>
          <w:numId w:val="386"/>
        </w:numPr>
        <w:ind w:right="48" w:hanging="720"/>
      </w:pPr>
      <w:r>
        <w:t>2 only</w:t>
      </w:r>
    </w:p>
    <w:p w14:paraId="5FEE6505" w14:textId="77777777" w:rsidR="00676923" w:rsidRDefault="00000000">
      <w:pPr>
        <w:numPr>
          <w:ilvl w:val="1"/>
          <w:numId w:val="386"/>
        </w:numPr>
        <w:spacing w:after="201"/>
        <w:ind w:right="48" w:hanging="720"/>
      </w:pPr>
      <w:r>
        <w:t>3 and 4 only</w:t>
      </w:r>
    </w:p>
    <w:p w14:paraId="57A64E7A" w14:textId="77777777" w:rsidR="00676923" w:rsidRDefault="00000000">
      <w:pPr>
        <w:numPr>
          <w:ilvl w:val="0"/>
          <w:numId w:val="386"/>
        </w:numPr>
        <w:spacing w:after="205"/>
        <w:ind w:right="14" w:hanging="720"/>
        <w:jc w:val="left"/>
      </w:pPr>
      <w:r>
        <w:rPr>
          <w:b/>
        </w:rPr>
        <w:lastRenderedPageBreak/>
        <w:t>SOPs in the cockpit must:</w:t>
      </w:r>
    </w:p>
    <w:p w14:paraId="221D7A1C" w14:textId="77777777" w:rsidR="00676923" w:rsidRDefault="00000000">
      <w:pPr>
        <w:numPr>
          <w:ilvl w:val="1"/>
          <w:numId w:val="386"/>
        </w:numPr>
        <w:ind w:right="48" w:hanging="720"/>
      </w:pPr>
      <w:r>
        <w:t>only be tailored to the type of aircraft regardless of current MCC procedures</w:t>
      </w:r>
    </w:p>
    <w:p w14:paraId="5FE24B34" w14:textId="77777777" w:rsidR="00676923" w:rsidRDefault="00000000">
      <w:pPr>
        <w:numPr>
          <w:ilvl w:val="1"/>
          <w:numId w:val="386"/>
        </w:numPr>
        <w:ind w:right="48" w:hanging="720"/>
      </w:pPr>
      <w:r>
        <w:t>follow implicitly the manufacturer’s suggestions and not reflect the operator’s cockpit procedures</w:t>
      </w:r>
    </w:p>
    <w:p w14:paraId="076BEB3A" w14:textId="77777777" w:rsidR="00676923" w:rsidRDefault="00000000">
      <w:pPr>
        <w:numPr>
          <w:ilvl w:val="1"/>
          <w:numId w:val="386"/>
        </w:numPr>
        <w:ind w:right="48" w:hanging="720"/>
      </w:pPr>
      <w:r>
        <w:t xml:space="preserve">be shared by the members of the crew and modified/updated </w:t>
      </w:r>
      <w:proofErr w:type="gramStart"/>
      <w:r>
        <w:t>so as to</w:t>
      </w:r>
      <w:proofErr w:type="gramEnd"/>
      <w:r>
        <w:t xml:space="preserve"> maintain as much synergy as possible</w:t>
      </w:r>
    </w:p>
    <w:p w14:paraId="1CFF202C" w14:textId="7BE5CAFF" w:rsidR="00D76CA0" w:rsidRPr="00D76CA0" w:rsidRDefault="00000000">
      <w:pPr>
        <w:numPr>
          <w:ilvl w:val="1"/>
          <w:numId w:val="386"/>
        </w:numPr>
        <w:spacing w:line="429" w:lineRule="auto"/>
        <w:ind w:right="48" w:hanging="720"/>
      </w:pPr>
      <w:r>
        <w:t>be tailored to the individual pilot’s needs and requirements</w:t>
      </w:r>
      <w:r>
        <w:rPr>
          <w:b/>
        </w:rPr>
        <w:tab/>
      </w:r>
    </w:p>
    <w:p w14:paraId="522BC1AC" w14:textId="11C06569" w:rsidR="00676923" w:rsidRPr="00B73B71" w:rsidRDefault="00000000" w:rsidP="00D76CA0">
      <w:pPr>
        <w:numPr>
          <w:ilvl w:val="0"/>
          <w:numId w:val="386"/>
        </w:numPr>
        <w:spacing w:line="429" w:lineRule="auto"/>
        <w:ind w:right="48" w:hanging="720"/>
      </w:pPr>
      <w:r>
        <w:rPr>
          <w:b/>
        </w:rPr>
        <w:t>The term ‘complacency’ means:</w:t>
      </w:r>
    </w:p>
    <w:p w14:paraId="1F86ED69" w14:textId="38D1EED6" w:rsidR="00B73B71" w:rsidRPr="00B73B71" w:rsidRDefault="00B73B71" w:rsidP="00B73B71">
      <w:pPr>
        <w:numPr>
          <w:ilvl w:val="1"/>
          <w:numId w:val="386"/>
        </w:numPr>
        <w:spacing w:line="429" w:lineRule="auto"/>
        <w:ind w:right="48" w:hanging="720"/>
      </w:pPr>
      <w:r>
        <w:rPr>
          <w:b/>
        </w:rPr>
        <w:t>To query and double-check possible solutions</w:t>
      </w:r>
    </w:p>
    <w:p w14:paraId="4FC98F58" w14:textId="54406C27" w:rsidR="00B73B71" w:rsidRPr="00B73B71" w:rsidRDefault="00B73B71" w:rsidP="00B73B71">
      <w:pPr>
        <w:numPr>
          <w:ilvl w:val="1"/>
          <w:numId w:val="386"/>
        </w:numPr>
        <w:spacing w:line="429" w:lineRule="auto"/>
        <w:ind w:right="48" w:hanging="720"/>
      </w:pPr>
      <w:r>
        <w:rPr>
          <w:b/>
        </w:rPr>
        <w:t>Synergy between the co-pilot and the commander emanating from CRM procedures</w:t>
      </w:r>
    </w:p>
    <w:p w14:paraId="00B45E7D" w14:textId="1EE4E20C" w:rsidR="00B73B71" w:rsidRPr="00B73B71" w:rsidRDefault="00B73B71" w:rsidP="00B73B71">
      <w:pPr>
        <w:numPr>
          <w:ilvl w:val="1"/>
          <w:numId w:val="386"/>
        </w:numPr>
        <w:spacing w:line="429" w:lineRule="auto"/>
        <w:ind w:right="48" w:hanging="720"/>
      </w:pPr>
      <w:r>
        <w:rPr>
          <w:b/>
        </w:rPr>
        <w:t>Physiological problems resulting from the fear of flying</w:t>
      </w:r>
    </w:p>
    <w:p w14:paraId="70E8D7C4" w14:textId="067954D8" w:rsidR="00B73B71" w:rsidRDefault="00B73B71" w:rsidP="00B73B71">
      <w:pPr>
        <w:numPr>
          <w:ilvl w:val="1"/>
          <w:numId w:val="386"/>
        </w:numPr>
        <w:spacing w:line="429" w:lineRule="auto"/>
        <w:ind w:right="48" w:hanging="720"/>
      </w:pPr>
      <w:r>
        <w:rPr>
          <w:b/>
        </w:rPr>
        <w:t>Unjustified self-confidence resulting in careless negligence</w:t>
      </w:r>
    </w:p>
    <w:p w14:paraId="7DFD2D91" w14:textId="32A7518B" w:rsidR="00500FED" w:rsidRPr="00B73B71" w:rsidRDefault="00000000" w:rsidP="00B73B71">
      <w:pPr>
        <w:ind w:right="48"/>
      </w:pPr>
      <w:r>
        <w:rPr>
          <w:noProof/>
          <w:color w:val="000000"/>
        </w:rPr>
        <mc:AlternateContent>
          <mc:Choice Requires="wpg">
            <w:drawing>
              <wp:anchor distT="0" distB="0" distL="114300" distR="114300" simplePos="0" relativeHeight="252148736" behindDoc="0" locked="0" layoutInCell="1" allowOverlap="1" wp14:anchorId="3577400F" wp14:editId="3AE14535">
                <wp:simplePos x="0" y="0"/>
                <wp:positionH relativeFrom="page">
                  <wp:posOffset>0</wp:posOffset>
                </wp:positionH>
                <wp:positionV relativeFrom="page">
                  <wp:posOffset>6048006</wp:posOffset>
                </wp:positionV>
                <wp:extent cx="431999" cy="1215706"/>
                <wp:effectExtent l="0" t="0" r="0" b="0"/>
                <wp:wrapSquare wrapText="bothSides"/>
                <wp:docPr id="850893" name="Group 850893"/>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072" name="Shape 93307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786" name="Rectangle 151786"/>
                        <wps:cNvSpPr/>
                        <wps:spPr>
                          <a:xfrm rot="5399999">
                            <a:off x="2649" y="91684"/>
                            <a:ext cx="182423" cy="149891"/>
                          </a:xfrm>
                          <a:prstGeom prst="rect">
                            <a:avLst/>
                          </a:prstGeom>
                          <a:ln>
                            <a:noFill/>
                          </a:ln>
                        </wps:spPr>
                        <wps:txbx>
                          <w:txbxContent>
                            <w:p w14:paraId="286EE33C"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1787" name="Rectangle 151787"/>
                        <wps:cNvSpPr/>
                        <wps:spPr>
                          <a:xfrm rot="5399999">
                            <a:off x="-489556" y="841337"/>
                            <a:ext cx="1166289" cy="161208"/>
                          </a:xfrm>
                          <a:prstGeom prst="rect">
                            <a:avLst/>
                          </a:prstGeom>
                          <a:ln>
                            <a:noFill/>
                          </a:ln>
                        </wps:spPr>
                        <wps:txbx>
                          <w:txbxContent>
                            <w:p w14:paraId="2849C48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3577400F" id="Group 850893" o:spid="_x0000_s3184" style="position:absolute;left:0;text-align:left;margin-left:0;margin-top:476.2pt;width:34pt;height:95.7pt;z-index:252148736;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">
                <v:shape id="Shape 933072" o:spid="_x0000_s3185"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" path="m,l431999,r,287998l,287998,,e" fillcolor="#181717" stroked="f" strokeweight="0">
                  <v:stroke miterlimit="83231f" joinstyle="miter"/>
                  <v:path arrowok="t" textboxrect="0,0,431999,287998"/>
                </v:shape>
                <v:rect id="Rectangle 151786" o:spid="_x0000_s3186"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" filled="f" stroked="f">
                  <v:textbox inset="0,0,0,0">
                    <w:txbxContent>
                      <w:p w14:paraId="286EE33C" w14:textId="77777777" w:rsidR="00676923" w:rsidRDefault="00000000">
                        <w:pPr>
                          <w:spacing w:after="160" w:line="259" w:lineRule="auto"/>
                          <w:ind w:left="0" w:firstLine="0"/>
                          <w:jc w:val="left"/>
                        </w:pPr>
                        <w:r>
                          <w:rPr>
                            <w:b/>
                            <w:color w:val="FFFEFD"/>
                            <w:sz w:val="18"/>
                          </w:rPr>
                          <w:t>18</w:t>
                        </w:r>
                      </w:p>
                    </w:txbxContent>
                  </v:textbox>
                </v:rect>
                <v:rect id="Rectangle 151787" o:spid="_x0000_s3187"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" filled="f" stroked="f">
                  <v:textbox inset="0,0,0,0">
                    <w:txbxContent>
                      <w:p w14:paraId="2849C48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p>
    <w:p w14:paraId="606F8730" w14:textId="4C9B8CE5" w:rsidR="00500FED" w:rsidRDefault="00500FED" w:rsidP="00500FED">
      <w:pPr>
        <w:numPr>
          <w:ilvl w:val="0"/>
          <w:numId w:val="386"/>
        </w:numPr>
        <w:spacing w:line="429" w:lineRule="auto"/>
        <w:ind w:right="48" w:hanging="720"/>
      </w:pPr>
      <w:r>
        <w:rPr>
          <w:b/>
        </w:rPr>
        <w:t>One</w:t>
      </w:r>
      <w:r>
        <w:rPr>
          <w:b/>
        </w:rPr>
        <w:t xml:space="preserve"> of the negative aspects of automation is:</w:t>
      </w:r>
    </w:p>
    <w:p w14:paraId="6E96527A" w14:textId="63612663" w:rsidR="00500FED" w:rsidRDefault="00500FED" w:rsidP="00500FED">
      <w:pPr>
        <w:numPr>
          <w:ilvl w:val="1"/>
          <w:numId w:val="386"/>
        </w:numPr>
        <w:spacing w:line="429" w:lineRule="auto"/>
        <w:ind w:right="48" w:firstLine="0"/>
      </w:pPr>
      <w:r>
        <w:t>It can lead to complacency of the aircrew</w:t>
      </w:r>
    </w:p>
    <w:p w14:paraId="2E630D27" w14:textId="73A383ED" w:rsidR="00500FED" w:rsidRDefault="00500FED" w:rsidP="00500FED">
      <w:pPr>
        <w:numPr>
          <w:ilvl w:val="1"/>
          <w:numId w:val="386"/>
        </w:numPr>
        <w:spacing w:line="429" w:lineRule="auto"/>
        <w:ind w:right="48" w:firstLine="0"/>
      </w:pPr>
      <w:r>
        <w:t>Pilots tend to be overloaded when trying to monitor the equipment</w:t>
      </w:r>
    </w:p>
    <w:p w14:paraId="6CD40876" w14:textId="4CDE8B10" w:rsidR="00500FED" w:rsidRDefault="00500FED" w:rsidP="00500FED">
      <w:pPr>
        <w:numPr>
          <w:ilvl w:val="1"/>
          <w:numId w:val="386"/>
        </w:numPr>
        <w:spacing w:line="429" w:lineRule="auto"/>
        <w:ind w:right="48" w:firstLine="0"/>
      </w:pPr>
      <w:r>
        <w:t>Crews become less experienced because the ease of control</w:t>
      </w:r>
    </w:p>
    <w:p w14:paraId="125D9C12" w14:textId="4596A1EA" w:rsidR="00500FED" w:rsidRDefault="00500FED" w:rsidP="00500FED">
      <w:pPr>
        <w:numPr>
          <w:ilvl w:val="1"/>
          <w:numId w:val="386"/>
        </w:numPr>
        <w:spacing w:line="429" w:lineRule="auto"/>
        <w:ind w:right="48" w:firstLine="0"/>
      </w:pPr>
      <w:r>
        <w:t>Pilots tend to disregard the equipment</w:t>
      </w:r>
    </w:p>
    <w:p w14:paraId="68FFA6F3" w14:textId="66CFF897" w:rsidR="00500FED" w:rsidRDefault="00500FED" w:rsidP="00500FED">
      <w:pPr>
        <w:numPr>
          <w:ilvl w:val="0"/>
          <w:numId w:val="386"/>
        </w:numPr>
        <w:spacing w:line="429" w:lineRule="auto"/>
        <w:ind w:right="48" w:firstLine="0"/>
      </w:pPr>
      <w:r>
        <w:t>With reference to decision making, it is:</w:t>
      </w:r>
    </w:p>
    <w:p w14:paraId="071841E0" w14:textId="2F4F51C4" w:rsidR="00500FED" w:rsidRDefault="00500FED" w:rsidP="00500FED">
      <w:pPr>
        <w:numPr>
          <w:ilvl w:val="1"/>
          <w:numId w:val="386"/>
        </w:numPr>
        <w:spacing w:line="429" w:lineRule="auto"/>
        <w:ind w:right="48" w:firstLine="0"/>
      </w:pPr>
      <w:r>
        <w:t>An automatic function</w:t>
      </w:r>
    </w:p>
    <w:p w14:paraId="60594C64" w14:textId="51F0DC94" w:rsidR="00500FED" w:rsidRDefault="00500FED" w:rsidP="00500FED">
      <w:pPr>
        <w:numPr>
          <w:ilvl w:val="1"/>
          <w:numId w:val="386"/>
        </w:numPr>
        <w:spacing w:line="429" w:lineRule="auto"/>
        <w:ind w:right="48" w:firstLine="0"/>
      </w:pPr>
      <w:r>
        <w:t>Conscious and voluntary after assessing the options</w:t>
      </w:r>
    </w:p>
    <w:p w14:paraId="7872DBD4" w14:textId="33EB7C7E" w:rsidR="00500FED" w:rsidRDefault="00500FED" w:rsidP="00500FED">
      <w:pPr>
        <w:numPr>
          <w:ilvl w:val="1"/>
          <w:numId w:val="386"/>
        </w:numPr>
        <w:spacing w:line="429" w:lineRule="auto"/>
        <w:ind w:right="48" w:firstLine="0"/>
      </w:pPr>
      <w:r>
        <w:t>An arbitrary decision</w:t>
      </w:r>
    </w:p>
    <w:p w14:paraId="4B2BC2BF" w14:textId="619836CE" w:rsidR="00500FED" w:rsidRPr="00500FED" w:rsidRDefault="00500FED" w:rsidP="00500FED">
      <w:pPr>
        <w:numPr>
          <w:ilvl w:val="1"/>
          <w:numId w:val="386"/>
        </w:numPr>
        <w:spacing w:line="429" w:lineRule="auto"/>
        <w:ind w:right="48" w:firstLine="0"/>
      </w:pPr>
      <w:r>
        <w:t>A systematic and analytical process</w:t>
      </w:r>
    </w:p>
    <w:p w14:paraId="3F23ACD4" w14:textId="77777777" w:rsidR="00676923" w:rsidRDefault="00000000">
      <w:pPr>
        <w:numPr>
          <w:ilvl w:val="0"/>
          <w:numId w:val="391"/>
        </w:numPr>
        <w:spacing w:after="205"/>
        <w:ind w:right="14" w:hanging="720"/>
        <w:jc w:val="left"/>
      </w:pPr>
      <w:r>
        <w:rPr>
          <w:b/>
        </w:rPr>
        <w:t>An efficient flight deck crew is one which:</w:t>
      </w:r>
    </w:p>
    <w:p w14:paraId="56AA1383" w14:textId="77777777" w:rsidR="00676923" w:rsidRDefault="00000000">
      <w:pPr>
        <w:numPr>
          <w:ilvl w:val="1"/>
          <w:numId w:val="391"/>
        </w:numPr>
        <w:ind w:right="48" w:hanging="720"/>
      </w:pPr>
      <w:r>
        <w:t>respect each other’s decision and views</w:t>
      </w:r>
    </w:p>
    <w:p w14:paraId="55BB61E7" w14:textId="77777777" w:rsidR="00676923" w:rsidRDefault="00000000">
      <w:pPr>
        <w:numPr>
          <w:ilvl w:val="1"/>
          <w:numId w:val="391"/>
        </w:numPr>
        <w:ind w:right="48" w:hanging="720"/>
      </w:pPr>
      <w:r>
        <w:t>is a constituted crew</w:t>
      </w:r>
    </w:p>
    <w:p w14:paraId="10A7C88B" w14:textId="77777777" w:rsidR="00676923" w:rsidRDefault="00000000">
      <w:pPr>
        <w:numPr>
          <w:ilvl w:val="1"/>
          <w:numId w:val="391"/>
        </w:numPr>
        <w:ind w:right="48" w:hanging="720"/>
      </w:pPr>
      <w:r>
        <w:t>respect each other’s political and religious persuasions</w:t>
      </w:r>
    </w:p>
    <w:p w14:paraId="0FC52602" w14:textId="77777777" w:rsidR="00676923" w:rsidRDefault="00000000">
      <w:pPr>
        <w:numPr>
          <w:ilvl w:val="1"/>
          <w:numId w:val="391"/>
        </w:numPr>
        <w:spacing w:after="201"/>
        <w:ind w:right="48" w:hanging="720"/>
      </w:pPr>
      <w:r>
        <w:t>is laissez-faire</w:t>
      </w:r>
    </w:p>
    <w:p w14:paraId="194FE655" w14:textId="77777777" w:rsidR="00676923" w:rsidRDefault="00000000">
      <w:pPr>
        <w:numPr>
          <w:ilvl w:val="0"/>
          <w:numId w:val="391"/>
        </w:numPr>
        <w:spacing w:after="205"/>
        <w:ind w:right="14" w:hanging="720"/>
        <w:jc w:val="left"/>
      </w:pPr>
      <w:r>
        <w:rPr>
          <w:b/>
        </w:rPr>
        <w:t>Confirmation bias of the decision-making process is:</w:t>
      </w:r>
    </w:p>
    <w:p w14:paraId="294408EC" w14:textId="77777777" w:rsidR="00676923" w:rsidRDefault="00000000">
      <w:pPr>
        <w:numPr>
          <w:ilvl w:val="1"/>
          <w:numId w:val="391"/>
        </w:numPr>
        <w:ind w:right="48" w:hanging="720"/>
      </w:pPr>
      <w:r>
        <w:lastRenderedPageBreak/>
        <w:t>to ignore information which indicates that a hypothesis or decision is poor</w:t>
      </w:r>
    </w:p>
    <w:p w14:paraId="3217087F" w14:textId="77777777" w:rsidR="00676923" w:rsidRDefault="00000000">
      <w:pPr>
        <w:numPr>
          <w:ilvl w:val="1"/>
          <w:numId w:val="391"/>
        </w:numPr>
        <w:ind w:right="48" w:hanging="720"/>
      </w:pPr>
      <w:r>
        <w:t>not to seek information which confirms the decision</w:t>
      </w:r>
    </w:p>
    <w:p w14:paraId="38ADC3E8" w14:textId="77777777" w:rsidR="00676923" w:rsidRDefault="00000000">
      <w:pPr>
        <w:numPr>
          <w:ilvl w:val="1"/>
          <w:numId w:val="391"/>
        </w:numPr>
        <w:ind w:right="48" w:hanging="720"/>
      </w:pPr>
      <w:r>
        <w:t>not to look for information which would reassure the correct decision</w:t>
      </w:r>
    </w:p>
    <w:p w14:paraId="7D4177F7" w14:textId="77777777" w:rsidR="00676923" w:rsidRDefault="00000000">
      <w:pPr>
        <w:numPr>
          <w:ilvl w:val="1"/>
          <w:numId w:val="391"/>
        </w:numPr>
        <w:ind w:right="48" w:hanging="720"/>
      </w:pPr>
      <w:r>
        <w:t xml:space="preserve">to look for facts that confirm expectations before </w:t>
      </w:r>
      <w:proofErr w:type="gramStart"/>
      <w:r>
        <w:t>making a decision</w:t>
      </w:r>
      <w:proofErr w:type="gramEnd"/>
    </w:p>
    <w:p w14:paraId="53A43305" w14:textId="77777777" w:rsidR="00676923" w:rsidRDefault="00000000">
      <w:pPr>
        <w:spacing w:after="0" w:line="259" w:lineRule="auto"/>
        <w:ind w:left="-11225" w:right="11245" w:firstLine="0"/>
        <w:jc w:val="left"/>
      </w:pPr>
      <w:r>
        <w:rPr>
          <w:noProof/>
          <w:color w:val="000000"/>
        </w:rPr>
        <mc:AlternateContent>
          <mc:Choice Requires="wpg">
            <w:drawing>
              <wp:anchor distT="0" distB="0" distL="114300" distR="114300" simplePos="0" relativeHeight="252149760" behindDoc="0" locked="0" layoutInCell="1" allowOverlap="1" wp14:anchorId="6F28E036" wp14:editId="0E2E6F48">
                <wp:simplePos x="0" y="0"/>
                <wp:positionH relativeFrom="page">
                  <wp:posOffset>7128002</wp:posOffset>
                </wp:positionH>
                <wp:positionV relativeFrom="page">
                  <wp:posOffset>6048007</wp:posOffset>
                </wp:positionV>
                <wp:extent cx="432003" cy="1504478"/>
                <wp:effectExtent l="0" t="0" r="0" b="0"/>
                <wp:wrapTopAndBottom/>
                <wp:docPr id="850825" name="Group 850825"/>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1924" name="Shape 15192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930" name="Rectangle 151930"/>
                        <wps:cNvSpPr/>
                        <wps:spPr>
                          <a:xfrm rot="-5399999">
                            <a:off x="125078" y="1383263"/>
                            <a:ext cx="238906" cy="161208"/>
                          </a:xfrm>
                          <a:prstGeom prst="rect">
                            <a:avLst/>
                          </a:prstGeom>
                          <a:ln>
                            <a:noFill/>
                          </a:ln>
                        </wps:spPr>
                        <wps:txbx>
                          <w:txbxContent>
                            <w:p w14:paraId="3E353440"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1926" name="Rectangle 151926"/>
                        <wps:cNvSpPr/>
                        <wps:spPr>
                          <a:xfrm rot="-5399999">
                            <a:off x="-360182" y="610002"/>
                            <a:ext cx="1397183" cy="161208"/>
                          </a:xfrm>
                          <a:prstGeom prst="rect">
                            <a:avLst/>
                          </a:prstGeom>
                          <a:ln>
                            <a:noFill/>
                          </a:ln>
                        </wps:spPr>
                        <wps:txbx>
                          <w:txbxContent>
                            <w:p w14:paraId="30A8D63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1927" name="Rectangle 151927"/>
                        <wps:cNvSpPr/>
                        <wps:spPr>
                          <a:xfrm rot="-5399999">
                            <a:off x="246927" y="46420"/>
                            <a:ext cx="182423" cy="149891"/>
                          </a:xfrm>
                          <a:prstGeom prst="rect">
                            <a:avLst/>
                          </a:prstGeom>
                          <a:ln>
                            <a:noFill/>
                          </a:ln>
                        </wps:spPr>
                        <wps:txbx>
                          <w:txbxContent>
                            <w:p w14:paraId="2AA2321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6F28E036" id="Group 850825" o:spid="_x0000_s3188" style="position:absolute;left:0;text-align:left;margin-left:561.25pt;margin-top:476.2pt;width:34pt;height:118.45pt;z-index:252149760;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">
                <v:shape id="Shape 151924" o:spid="_x0000_s3189"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51930" o:spid="_x0000_s3190"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" filled="f" stroked="f">
                  <v:textbox inset="0,0,0,0">
                    <w:txbxContent>
                      <w:p w14:paraId="3E353440" w14:textId="77777777" w:rsidR="00676923" w:rsidRDefault="00000000">
                        <w:pPr>
                          <w:spacing w:after="160" w:line="259" w:lineRule="auto"/>
                          <w:ind w:left="0" w:firstLine="0"/>
                          <w:jc w:val="left"/>
                        </w:pPr>
                        <w:r>
                          <w:rPr>
                            <w:b/>
                            <w:sz w:val="16"/>
                          </w:rPr>
                          <w:t xml:space="preserve"> </w:t>
                        </w:r>
                      </w:p>
                    </w:txbxContent>
                  </v:textbox>
                </v:rect>
                <v:rect id="Rectangle 151926" o:spid="_x0000_s3191"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" filled="f" stroked="f">
                  <v:textbox inset="0,0,0,0">
                    <w:txbxContent>
                      <w:p w14:paraId="30A8D63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1927" o:spid="_x0000_s3192"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" filled="f" stroked="f">
                  <v:textbox inset="0,0,0,0">
                    <w:txbxContent>
                      <w:p w14:paraId="2AA23215" w14:textId="77777777" w:rsidR="00676923" w:rsidRDefault="00000000">
                        <w:pPr>
                          <w:spacing w:after="160" w:line="259" w:lineRule="auto"/>
                          <w:ind w:left="0" w:firstLine="0"/>
                          <w:jc w:val="left"/>
                        </w:pPr>
                        <w:r>
                          <w:rPr>
                            <w:b/>
                            <w:color w:val="FFFEFD"/>
                            <w:sz w:val="18"/>
                          </w:rPr>
                          <w:t>18</w:t>
                        </w:r>
                      </w:p>
                    </w:txbxContent>
                  </v:textbox>
                </v:rect>
                <w10:wrap type="topAndBottom" anchorx="page" anchory="page"/>
              </v:group>
            </w:pict>
          </mc:Fallback>
        </mc:AlternateContent>
      </w:r>
    </w:p>
    <w:p w14:paraId="5D461D0F" w14:textId="77777777" w:rsidR="00676923" w:rsidRDefault="00676923">
      <w:pPr>
        <w:sectPr w:rsidR="00676923">
          <w:headerReference w:type="even" r:id="rId538"/>
          <w:headerReference w:type="default" r:id="rId539"/>
          <w:footerReference w:type="even" r:id="rId540"/>
          <w:footerReference w:type="default" r:id="rId541"/>
          <w:headerReference w:type="first" r:id="rId542"/>
          <w:footerReference w:type="first" r:id="rId543"/>
          <w:pgSz w:w="11906" w:h="16838"/>
          <w:pgMar w:top="1769" w:right="1815" w:bottom="1351" w:left="1134" w:header="185" w:footer="430" w:gutter="0"/>
          <w:cols w:space="720"/>
          <w:titlePg/>
        </w:sectPr>
      </w:pPr>
    </w:p>
    <w:p w14:paraId="65D5A4E9"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2150784" behindDoc="0" locked="0" layoutInCell="1" allowOverlap="1" wp14:anchorId="266FD3C8" wp14:editId="2B1C6318">
                <wp:simplePos x="0" y="0"/>
                <wp:positionH relativeFrom="page">
                  <wp:posOffset>0</wp:posOffset>
                </wp:positionH>
                <wp:positionV relativeFrom="page">
                  <wp:posOffset>6048006</wp:posOffset>
                </wp:positionV>
                <wp:extent cx="431999" cy="1716076"/>
                <wp:effectExtent l="0" t="0" r="0" b="0"/>
                <wp:wrapTopAndBottom/>
                <wp:docPr id="870846" name="Group 870846"/>
                <wp:cNvGraphicFramePr/>
                <a:graphic xmlns:a="http://schemas.openxmlformats.org/drawingml/2006/main">
                  <a:graphicData uri="http://schemas.microsoft.com/office/word/2010/wordprocessingGroup">
                    <wpg:wgp>
                      <wpg:cNvGrpSpPr/>
                      <wpg:grpSpPr>
                        <a:xfrm>
                          <a:off x="0" y="0"/>
                          <a:ext cx="431999" cy="1716076"/>
                          <a:chOff x="0" y="0"/>
                          <a:chExt cx="431999" cy="1716076"/>
                        </a:xfrm>
                      </wpg:grpSpPr>
                      <wps:wsp>
                        <wps:cNvPr id="933116" name="Shape 93311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939" name="Rectangle 151939"/>
                        <wps:cNvSpPr/>
                        <wps:spPr>
                          <a:xfrm rot="5399999">
                            <a:off x="2649" y="91684"/>
                            <a:ext cx="182423" cy="149891"/>
                          </a:xfrm>
                          <a:prstGeom prst="rect">
                            <a:avLst/>
                          </a:prstGeom>
                          <a:ln>
                            <a:noFill/>
                          </a:ln>
                        </wps:spPr>
                        <wps:txbx>
                          <w:txbxContent>
                            <w:p w14:paraId="5522DCB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1940" name="Rectangle 151940"/>
                        <wps:cNvSpPr/>
                        <wps:spPr>
                          <a:xfrm rot="5399999">
                            <a:off x="-822302" y="1174084"/>
                            <a:ext cx="1831782" cy="161208"/>
                          </a:xfrm>
                          <a:prstGeom prst="rect">
                            <a:avLst/>
                          </a:prstGeom>
                          <a:ln>
                            <a:noFill/>
                          </a:ln>
                        </wps:spPr>
                        <wps:txbx>
                          <w:txbxContent>
                            <w:p w14:paraId="525E6A85" w14:textId="77777777" w:rsidR="00676923" w:rsidRDefault="00000000">
                              <w:pPr>
                                <w:spacing w:after="160" w:line="259" w:lineRule="auto"/>
                                <w:ind w:left="0" w:firstLine="0"/>
                                <w:jc w:val="left"/>
                              </w:pP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266FD3C8" id="Group 870846" o:spid="_x0000_s3193" style="position:absolute;left:0;text-align:left;margin-left:0;margin-top:476.2pt;width:34pt;height:135.1pt;z-index:252150784;mso-position-horizontal-relative:page;mso-position-vertical-relative:page" coordsize="4319,17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">
                <v:shape id="Shape 933116" o:spid="_x0000_s319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" path="m,l431999,r,287998l,287998,,e" fillcolor="#181717" stroked="f" strokeweight="0">
                  <v:stroke miterlimit="83231f" joinstyle="miter"/>
                  <v:path arrowok="t" textboxrect="0,0,431999,287998"/>
                </v:shape>
                <v:rect id="Rectangle 151939" o:spid="_x0000_s319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" filled="f" stroked="f">
                  <v:textbox inset="0,0,0,0">
                    <w:txbxContent>
                      <w:p w14:paraId="5522DCBD" w14:textId="77777777" w:rsidR="00676923" w:rsidRDefault="00000000">
                        <w:pPr>
                          <w:spacing w:after="160" w:line="259" w:lineRule="auto"/>
                          <w:ind w:left="0" w:firstLine="0"/>
                          <w:jc w:val="left"/>
                        </w:pPr>
                        <w:r>
                          <w:rPr>
                            <w:b/>
                            <w:color w:val="FFFEFD"/>
                            <w:sz w:val="18"/>
                          </w:rPr>
                          <w:t>18</w:t>
                        </w:r>
                      </w:p>
                    </w:txbxContent>
                  </v:textbox>
                </v:rect>
                <v:rect id="Rectangle 151940" o:spid="_x0000_s3196" style="position:absolute;left:-8224;top:11740;width:1831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" filled="f" stroked="f">
                  <v:textbox inset="0,0,0,0">
                    <w:txbxContent>
                      <w:p w14:paraId="525E6A85" w14:textId="77777777" w:rsidR="00676923" w:rsidRDefault="00000000">
                        <w:pPr>
                          <w:spacing w:after="160" w:line="259" w:lineRule="auto"/>
                          <w:ind w:left="0" w:firstLine="0"/>
                          <w:jc w:val="left"/>
                        </w:pP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v:textbox>
                </v:rect>
                <w10:wrap type="topAndBottom" anchorx="page" anchory="page"/>
              </v:group>
            </w:pict>
          </mc:Fallback>
        </mc:AlternateContent>
      </w:r>
      <w:r>
        <w:rPr>
          <w:i/>
          <w:color w:val="181717"/>
          <w:sz w:val="38"/>
        </w:rPr>
        <w:t>Answers</w:t>
      </w:r>
    </w:p>
    <w:p w14:paraId="50245E07" w14:textId="77777777" w:rsidR="00676923" w:rsidRDefault="00000000">
      <w:pPr>
        <w:pStyle w:val="Heading4"/>
        <w:spacing w:after="15"/>
        <w:ind w:left="260"/>
        <w:jc w:val="both"/>
      </w:pPr>
      <w:r>
        <w:rPr>
          <w:i w:val="0"/>
          <w:sz w:val="30"/>
        </w:rPr>
        <w:t>Answers to Revision Questions</w:t>
      </w:r>
    </w:p>
    <w:tbl>
      <w:tblPr>
        <w:tblStyle w:val="TableGrid"/>
        <w:tblW w:w="8937" w:type="dxa"/>
        <w:tblInd w:w="260" w:type="dxa"/>
        <w:tblCellMar>
          <w:top w:w="48" w:type="dxa"/>
          <w:left w:w="194"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6F3D765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381527" w14:textId="77777777" w:rsidR="00676923" w:rsidRDefault="00000000">
            <w:pPr>
              <w:spacing w:after="0" w:line="259" w:lineRule="auto"/>
              <w:ind w:left="0" w:right="79"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68902E24" w14:textId="77777777" w:rsidR="00676923" w:rsidRDefault="00000000">
            <w:pPr>
              <w:spacing w:after="0" w:line="259" w:lineRule="auto"/>
              <w:ind w:left="0" w:right="79"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470506" w14:textId="77777777" w:rsidR="00676923" w:rsidRDefault="00000000">
            <w:pPr>
              <w:spacing w:after="0" w:line="259" w:lineRule="auto"/>
              <w:ind w:left="0" w:right="79"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0598B13E" w14:textId="77777777" w:rsidR="00676923" w:rsidRDefault="00000000">
            <w:pPr>
              <w:spacing w:after="0" w:line="259" w:lineRule="auto"/>
              <w:ind w:left="0" w:right="79"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DD446F4" w14:textId="77777777" w:rsidR="00676923" w:rsidRDefault="00000000">
            <w:pPr>
              <w:spacing w:after="0" w:line="259" w:lineRule="auto"/>
              <w:ind w:left="0" w:right="79"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63B2D7A7" w14:textId="77777777" w:rsidR="00676923" w:rsidRDefault="00000000">
            <w:pPr>
              <w:spacing w:after="0" w:line="259" w:lineRule="auto"/>
              <w:ind w:left="0" w:right="79"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0819C7" w14:textId="77777777" w:rsidR="00676923" w:rsidRDefault="00000000">
            <w:pPr>
              <w:spacing w:after="0" w:line="259" w:lineRule="auto"/>
              <w:ind w:left="0" w:right="79"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54D1C7A6" w14:textId="77777777" w:rsidR="00676923" w:rsidRDefault="00000000">
            <w:pPr>
              <w:spacing w:after="0" w:line="259" w:lineRule="auto"/>
              <w:ind w:left="0" w:right="79"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E51BC6" w14:textId="77777777" w:rsidR="00676923" w:rsidRDefault="00000000">
            <w:pPr>
              <w:spacing w:after="0" w:line="259" w:lineRule="auto"/>
              <w:ind w:left="0" w:right="79"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06674710" w14:textId="77777777" w:rsidR="00676923" w:rsidRDefault="00000000">
            <w:pPr>
              <w:spacing w:after="0" w:line="259" w:lineRule="auto"/>
              <w:ind w:left="0" w:right="79"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31DD2E8" w14:textId="77777777" w:rsidR="00676923" w:rsidRDefault="00000000">
            <w:pPr>
              <w:spacing w:after="0" w:line="259" w:lineRule="auto"/>
              <w:ind w:left="0" w:right="79"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6A30DA8E" w14:textId="77777777" w:rsidR="00676923" w:rsidRDefault="00000000">
            <w:pPr>
              <w:spacing w:after="0" w:line="259" w:lineRule="auto"/>
              <w:ind w:left="0" w:right="79" w:firstLine="0"/>
              <w:jc w:val="center"/>
            </w:pPr>
            <w:r>
              <w:t>12</w:t>
            </w:r>
          </w:p>
        </w:tc>
      </w:tr>
      <w:tr w:rsidR="00676923" w14:paraId="24FDD07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F1D201"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F124782"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4E0338"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ADE4FA4"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DA20752"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1BFF85DF"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BF6E84"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EFF81C4"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21FE71"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22AFE69"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66EAEF4"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F3A91F3" w14:textId="77777777" w:rsidR="00676923" w:rsidRDefault="00000000">
            <w:pPr>
              <w:spacing w:after="0" w:line="259" w:lineRule="auto"/>
              <w:ind w:left="0" w:right="79" w:firstLine="0"/>
              <w:jc w:val="center"/>
            </w:pPr>
            <w:r>
              <w:t>c</w:t>
            </w:r>
          </w:p>
        </w:tc>
      </w:tr>
      <w:tr w:rsidR="00676923" w14:paraId="58E92F04" w14:textId="77777777">
        <w:trPr>
          <w:trHeight w:val="100"/>
        </w:trPr>
        <w:tc>
          <w:tcPr>
            <w:tcW w:w="745" w:type="dxa"/>
            <w:tcBorders>
              <w:top w:val="single" w:sz="8" w:space="0" w:color="181717"/>
              <w:left w:val="nil"/>
              <w:bottom w:val="single" w:sz="8" w:space="0" w:color="181717"/>
              <w:right w:val="nil"/>
            </w:tcBorders>
          </w:tcPr>
          <w:p w14:paraId="383295F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7AFAB1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43C8C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87A6D4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BC042A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9C990B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4C11E4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FB3A8A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A59786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56D567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E9A286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B0C10B1" w14:textId="77777777" w:rsidR="00676923" w:rsidRDefault="00676923">
            <w:pPr>
              <w:spacing w:after="160" w:line="259" w:lineRule="auto"/>
              <w:ind w:left="0" w:firstLine="0"/>
              <w:jc w:val="left"/>
            </w:pPr>
          </w:p>
        </w:tc>
      </w:tr>
      <w:tr w:rsidR="00676923" w14:paraId="09DB60A9"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BD88B2" w14:textId="77777777" w:rsidR="00676923" w:rsidRDefault="00000000">
            <w:pPr>
              <w:spacing w:after="0" w:line="259" w:lineRule="auto"/>
              <w:ind w:left="0" w:right="79"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7631B8C7" w14:textId="77777777" w:rsidR="00676923" w:rsidRDefault="00000000">
            <w:pPr>
              <w:spacing w:after="0" w:line="259" w:lineRule="auto"/>
              <w:ind w:left="0" w:right="79"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8A9942" w14:textId="77777777" w:rsidR="00676923" w:rsidRDefault="00000000">
            <w:pPr>
              <w:spacing w:after="0" w:line="259" w:lineRule="auto"/>
              <w:ind w:left="0" w:right="79"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1C2679A2" w14:textId="77777777" w:rsidR="00676923" w:rsidRDefault="00000000">
            <w:pPr>
              <w:spacing w:after="0" w:line="259" w:lineRule="auto"/>
              <w:ind w:left="0" w:right="79"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14EAAF" w14:textId="77777777" w:rsidR="00676923" w:rsidRDefault="00000000">
            <w:pPr>
              <w:spacing w:after="0" w:line="259" w:lineRule="auto"/>
              <w:ind w:left="0" w:right="79"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3C7C0335" w14:textId="77777777" w:rsidR="00676923" w:rsidRDefault="00000000">
            <w:pPr>
              <w:spacing w:after="0" w:line="259" w:lineRule="auto"/>
              <w:ind w:left="0" w:right="79"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C93D49A" w14:textId="77777777" w:rsidR="00676923" w:rsidRDefault="00000000">
            <w:pPr>
              <w:spacing w:after="0" w:line="259" w:lineRule="auto"/>
              <w:ind w:left="0" w:right="79"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4E501BAB" w14:textId="77777777" w:rsidR="00676923" w:rsidRDefault="00000000">
            <w:pPr>
              <w:spacing w:after="0" w:line="259" w:lineRule="auto"/>
              <w:ind w:left="0" w:right="79"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2425565" w14:textId="77777777" w:rsidR="00676923" w:rsidRDefault="00000000">
            <w:pPr>
              <w:spacing w:after="0" w:line="259" w:lineRule="auto"/>
              <w:ind w:left="0" w:right="79"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75D30191" w14:textId="77777777" w:rsidR="00676923" w:rsidRDefault="00000000">
            <w:pPr>
              <w:spacing w:after="0" w:line="259" w:lineRule="auto"/>
              <w:ind w:left="0" w:right="79"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AF01DDF" w14:textId="77777777" w:rsidR="00676923" w:rsidRDefault="00000000">
            <w:pPr>
              <w:spacing w:after="0" w:line="259" w:lineRule="auto"/>
              <w:ind w:left="0" w:right="79"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28B6DA24" w14:textId="77777777" w:rsidR="00676923" w:rsidRDefault="00000000">
            <w:pPr>
              <w:spacing w:after="0" w:line="259" w:lineRule="auto"/>
              <w:ind w:left="0" w:right="79" w:firstLine="0"/>
              <w:jc w:val="center"/>
            </w:pPr>
            <w:r>
              <w:t>24</w:t>
            </w:r>
          </w:p>
        </w:tc>
      </w:tr>
      <w:tr w:rsidR="00676923" w14:paraId="0EEDC15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017F51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222F21C"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AF0C31"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3737C8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07E3BBD"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5C68791"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4BB192"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EE81D75"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9BEEF2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CE9FA0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2A6564"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0808EA8" w14:textId="77777777" w:rsidR="00676923" w:rsidRDefault="00000000">
            <w:pPr>
              <w:spacing w:after="0" w:line="259" w:lineRule="auto"/>
              <w:ind w:left="0" w:right="79" w:firstLine="0"/>
              <w:jc w:val="center"/>
            </w:pPr>
            <w:r>
              <w:t>b</w:t>
            </w:r>
          </w:p>
        </w:tc>
      </w:tr>
      <w:tr w:rsidR="00676923" w14:paraId="0A7BA5D2" w14:textId="77777777">
        <w:trPr>
          <w:trHeight w:val="100"/>
        </w:trPr>
        <w:tc>
          <w:tcPr>
            <w:tcW w:w="745" w:type="dxa"/>
            <w:tcBorders>
              <w:top w:val="single" w:sz="8" w:space="0" w:color="181717"/>
              <w:left w:val="nil"/>
              <w:bottom w:val="single" w:sz="8" w:space="0" w:color="181717"/>
              <w:right w:val="nil"/>
            </w:tcBorders>
          </w:tcPr>
          <w:p w14:paraId="521FC9B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889CBB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95916B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C8CE7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7A53AE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D1155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82BB21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F5D261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38BA14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B778A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F9CD0F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E0AAC2A" w14:textId="77777777" w:rsidR="00676923" w:rsidRDefault="00676923">
            <w:pPr>
              <w:spacing w:after="160" w:line="259" w:lineRule="auto"/>
              <w:ind w:left="0" w:firstLine="0"/>
              <w:jc w:val="left"/>
            </w:pPr>
          </w:p>
        </w:tc>
      </w:tr>
      <w:tr w:rsidR="00676923" w14:paraId="0D66A8B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495259B" w14:textId="77777777" w:rsidR="00676923" w:rsidRDefault="00000000">
            <w:pPr>
              <w:spacing w:after="0" w:line="259" w:lineRule="auto"/>
              <w:ind w:left="0" w:right="79"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28D08D9E" w14:textId="77777777" w:rsidR="00676923" w:rsidRDefault="00000000">
            <w:pPr>
              <w:spacing w:after="0" w:line="259" w:lineRule="auto"/>
              <w:ind w:left="0" w:right="79"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D5A5DC" w14:textId="77777777" w:rsidR="00676923" w:rsidRDefault="00000000">
            <w:pPr>
              <w:spacing w:after="0" w:line="259" w:lineRule="auto"/>
              <w:ind w:left="0" w:right="79"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1648E35C" w14:textId="77777777" w:rsidR="00676923" w:rsidRDefault="00000000">
            <w:pPr>
              <w:spacing w:after="0" w:line="259" w:lineRule="auto"/>
              <w:ind w:left="0" w:right="79"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46EC42" w14:textId="77777777" w:rsidR="00676923" w:rsidRDefault="00000000">
            <w:pPr>
              <w:spacing w:after="0" w:line="259" w:lineRule="auto"/>
              <w:ind w:left="0" w:right="79"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0CE25D6C" w14:textId="77777777" w:rsidR="00676923" w:rsidRDefault="00000000">
            <w:pPr>
              <w:spacing w:after="0" w:line="259" w:lineRule="auto"/>
              <w:ind w:left="0" w:right="79" w:firstLine="0"/>
              <w:jc w:val="center"/>
            </w:pPr>
            <w:r>
              <w:t>30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26A99C" w14:textId="77777777" w:rsidR="00676923" w:rsidRDefault="00000000">
            <w:pPr>
              <w:spacing w:after="0" w:line="259" w:lineRule="auto"/>
              <w:ind w:left="0" w:right="79" w:firstLine="0"/>
              <w:jc w:val="center"/>
            </w:pPr>
            <w:r>
              <w:t>31</w:t>
            </w:r>
          </w:p>
        </w:tc>
        <w:tc>
          <w:tcPr>
            <w:tcW w:w="745" w:type="dxa"/>
            <w:tcBorders>
              <w:top w:val="single" w:sz="8" w:space="0" w:color="181717"/>
              <w:left w:val="single" w:sz="8" w:space="0" w:color="181717"/>
              <w:bottom w:val="single" w:sz="8" w:space="0" w:color="181717"/>
              <w:right w:val="single" w:sz="8" w:space="0" w:color="181717"/>
            </w:tcBorders>
          </w:tcPr>
          <w:p w14:paraId="5D45BA69" w14:textId="77777777" w:rsidR="00676923" w:rsidRDefault="00000000">
            <w:pPr>
              <w:spacing w:after="0" w:line="259" w:lineRule="auto"/>
              <w:ind w:left="0" w:right="79" w:firstLine="0"/>
              <w:jc w:val="center"/>
            </w:pPr>
            <w:r>
              <w:t>32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70D27D5" w14:textId="77777777" w:rsidR="00676923" w:rsidRDefault="00000000">
            <w:pPr>
              <w:spacing w:after="0" w:line="259" w:lineRule="auto"/>
              <w:ind w:left="0" w:right="79" w:firstLine="0"/>
              <w:jc w:val="center"/>
            </w:pPr>
            <w:r>
              <w:t>33</w:t>
            </w:r>
          </w:p>
        </w:tc>
        <w:tc>
          <w:tcPr>
            <w:tcW w:w="745" w:type="dxa"/>
            <w:tcBorders>
              <w:top w:val="single" w:sz="8" w:space="0" w:color="181717"/>
              <w:left w:val="single" w:sz="8" w:space="0" w:color="181717"/>
              <w:bottom w:val="single" w:sz="8" w:space="0" w:color="181717"/>
              <w:right w:val="single" w:sz="8" w:space="0" w:color="181717"/>
            </w:tcBorders>
          </w:tcPr>
          <w:p w14:paraId="2EBE007B" w14:textId="77777777" w:rsidR="00676923" w:rsidRDefault="00000000">
            <w:pPr>
              <w:spacing w:after="0" w:line="259" w:lineRule="auto"/>
              <w:ind w:left="0" w:right="79" w:firstLine="0"/>
              <w:jc w:val="center"/>
            </w:pPr>
            <w:r>
              <w:t>34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A2529F4" w14:textId="77777777" w:rsidR="00676923" w:rsidRDefault="00000000">
            <w:pPr>
              <w:spacing w:after="0" w:line="259" w:lineRule="auto"/>
              <w:ind w:left="0" w:right="79" w:firstLine="0"/>
              <w:jc w:val="center"/>
            </w:pPr>
            <w:r>
              <w:t>35</w:t>
            </w:r>
          </w:p>
        </w:tc>
        <w:tc>
          <w:tcPr>
            <w:tcW w:w="745" w:type="dxa"/>
            <w:tcBorders>
              <w:top w:val="single" w:sz="8" w:space="0" w:color="181717"/>
              <w:left w:val="single" w:sz="8" w:space="0" w:color="181717"/>
              <w:bottom w:val="single" w:sz="8" w:space="0" w:color="181717"/>
              <w:right w:val="single" w:sz="8" w:space="0" w:color="181717"/>
            </w:tcBorders>
          </w:tcPr>
          <w:p w14:paraId="0EC7431F" w14:textId="77777777" w:rsidR="00676923" w:rsidRDefault="00000000">
            <w:pPr>
              <w:spacing w:after="0" w:line="259" w:lineRule="auto"/>
              <w:ind w:left="0" w:right="79" w:firstLine="0"/>
              <w:jc w:val="center"/>
            </w:pPr>
            <w:r>
              <w:t>36</w:t>
            </w:r>
          </w:p>
        </w:tc>
      </w:tr>
      <w:tr w:rsidR="00676923" w14:paraId="150395F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662837D"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C5B2F8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3BDF3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0EFBE51"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64E1C7"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1363330"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5677A4"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B389D72"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FCC588"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D329ED7"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A046CE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6D3C399" w14:textId="77777777" w:rsidR="00676923" w:rsidRDefault="00000000">
            <w:pPr>
              <w:spacing w:after="0" w:line="259" w:lineRule="auto"/>
              <w:ind w:left="0" w:right="79" w:firstLine="0"/>
              <w:jc w:val="center"/>
            </w:pPr>
            <w:r>
              <w:t>d</w:t>
            </w:r>
          </w:p>
        </w:tc>
      </w:tr>
      <w:tr w:rsidR="00676923" w14:paraId="515FFA91" w14:textId="77777777">
        <w:trPr>
          <w:trHeight w:val="100"/>
        </w:trPr>
        <w:tc>
          <w:tcPr>
            <w:tcW w:w="745" w:type="dxa"/>
            <w:tcBorders>
              <w:top w:val="single" w:sz="8" w:space="0" w:color="181717"/>
              <w:left w:val="nil"/>
              <w:bottom w:val="single" w:sz="8" w:space="0" w:color="181717"/>
              <w:right w:val="nil"/>
            </w:tcBorders>
          </w:tcPr>
          <w:p w14:paraId="459C958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320EE0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1584CC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387082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E51669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3D86F6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1370BD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7CD811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1DDDDE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79656C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D8D1B1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551DAA" w14:textId="77777777" w:rsidR="00676923" w:rsidRDefault="00676923">
            <w:pPr>
              <w:spacing w:after="160" w:line="259" w:lineRule="auto"/>
              <w:ind w:left="0" w:firstLine="0"/>
              <w:jc w:val="left"/>
            </w:pPr>
          </w:p>
        </w:tc>
      </w:tr>
      <w:tr w:rsidR="00676923" w14:paraId="0D1BC89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A1C7799" w14:textId="77777777" w:rsidR="00676923" w:rsidRDefault="00000000">
            <w:pPr>
              <w:spacing w:after="0" w:line="259" w:lineRule="auto"/>
              <w:ind w:left="0" w:right="79" w:firstLine="0"/>
              <w:jc w:val="center"/>
            </w:pPr>
            <w:r>
              <w:t>37</w:t>
            </w:r>
          </w:p>
        </w:tc>
        <w:tc>
          <w:tcPr>
            <w:tcW w:w="745" w:type="dxa"/>
            <w:tcBorders>
              <w:top w:val="single" w:sz="8" w:space="0" w:color="181717"/>
              <w:left w:val="single" w:sz="8" w:space="0" w:color="181717"/>
              <w:bottom w:val="single" w:sz="8" w:space="0" w:color="181717"/>
              <w:right w:val="single" w:sz="8" w:space="0" w:color="181717"/>
            </w:tcBorders>
          </w:tcPr>
          <w:p w14:paraId="61250A23" w14:textId="77777777" w:rsidR="00676923" w:rsidRDefault="00000000">
            <w:pPr>
              <w:spacing w:after="0" w:line="259" w:lineRule="auto"/>
              <w:ind w:left="0" w:right="79" w:firstLine="0"/>
              <w:jc w:val="center"/>
            </w:pPr>
            <w:r>
              <w:t>38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02CD95" w14:textId="77777777" w:rsidR="00676923" w:rsidRDefault="00000000">
            <w:pPr>
              <w:spacing w:after="0" w:line="259" w:lineRule="auto"/>
              <w:ind w:left="0" w:right="79" w:firstLine="0"/>
              <w:jc w:val="center"/>
            </w:pPr>
            <w:r>
              <w:t>39</w:t>
            </w:r>
          </w:p>
        </w:tc>
        <w:tc>
          <w:tcPr>
            <w:tcW w:w="745" w:type="dxa"/>
            <w:tcBorders>
              <w:top w:val="single" w:sz="8" w:space="0" w:color="181717"/>
              <w:left w:val="single" w:sz="8" w:space="0" w:color="181717"/>
              <w:bottom w:val="single" w:sz="8" w:space="0" w:color="181717"/>
              <w:right w:val="single" w:sz="8" w:space="0" w:color="181717"/>
            </w:tcBorders>
          </w:tcPr>
          <w:p w14:paraId="3795CA69" w14:textId="77777777" w:rsidR="00676923" w:rsidRDefault="00000000">
            <w:pPr>
              <w:spacing w:after="0" w:line="259" w:lineRule="auto"/>
              <w:ind w:left="0" w:right="79" w:firstLine="0"/>
              <w:jc w:val="center"/>
            </w:pPr>
            <w:r>
              <w:t>40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82EC99" w14:textId="77777777" w:rsidR="00676923" w:rsidRDefault="00000000">
            <w:pPr>
              <w:spacing w:after="0" w:line="259" w:lineRule="auto"/>
              <w:ind w:left="0" w:right="79" w:firstLine="0"/>
              <w:jc w:val="center"/>
            </w:pPr>
            <w:r>
              <w:t>41</w:t>
            </w:r>
          </w:p>
        </w:tc>
        <w:tc>
          <w:tcPr>
            <w:tcW w:w="745" w:type="dxa"/>
            <w:tcBorders>
              <w:top w:val="single" w:sz="8" w:space="0" w:color="181717"/>
              <w:left w:val="single" w:sz="8" w:space="0" w:color="181717"/>
              <w:bottom w:val="single" w:sz="8" w:space="0" w:color="181717"/>
              <w:right w:val="single" w:sz="8" w:space="0" w:color="181717"/>
            </w:tcBorders>
          </w:tcPr>
          <w:p w14:paraId="21BB63E1" w14:textId="77777777" w:rsidR="00676923" w:rsidRDefault="00000000">
            <w:pPr>
              <w:spacing w:after="0" w:line="259" w:lineRule="auto"/>
              <w:ind w:left="0" w:right="79" w:firstLine="0"/>
              <w:jc w:val="center"/>
            </w:pPr>
            <w:r>
              <w:t>42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CF36E5B" w14:textId="77777777" w:rsidR="00676923" w:rsidRDefault="00000000">
            <w:pPr>
              <w:spacing w:after="0" w:line="259" w:lineRule="auto"/>
              <w:ind w:left="0" w:right="79" w:firstLine="0"/>
              <w:jc w:val="center"/>
            </w:pPr>
            <w:r>
              <w:t>43</w:t>
            </w:r>
          </w:p>
        </w:tc>
        <w:tc>
          <w:tcPr>
            <w:tcW w:w="745" w:type="dxa"/>
            <w:tcBorders>
              <w:top w:val="single" w:sz="8" w:space="0" w:color="181717"/>
              <w:left w:val="single" w:sz="8" w:space="0" w:color="181717"/>
              <w:bottom w:val="single" w:sz="8" w:space="0" w:color="181717"/>
              <w:right w:val="single" w:sz="8" w:space="0" w:color="181717"/>
            </w:tcBorders>
          </w:tcPr>
          <w:p w14:paraId="11DD54B4" w14:textId="77777777" w:rsidR="00676923" w:rsidRDefault="00000000">
            <w:pPr>
              <w:spacing w:after="0" w:line="259" w:lineRule="auto"/>
              <w:ind w:left="0" w:right="79" w:firstLine="0"/>
              <w:jc w:val="center"/>
            </w:pPr>
            <w:r>
              <w:t>44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3074758" w14:textId="77777777" w:rsidR="00676923" w:rsidRDefault="00000000">
            <w:pPr>
              <w:spacing w:after="0" w:line="259" w:lineRule="auto"/>
              <w:ind w:left="0" w:right="79" w:firstLine="0"/>
              <w:jc w:val="center"/>
            </w:pPr>
            <w:r>
              <w:t>45</w:t>
            </w:r>
          </w:p>
        </w:tc>
        <w:tc>
          <w:tcPr>
            <w:tcW w:w="745" w:type="dxa"/>
            <w:tcBorders>
              <w:top w:val="single" w:sz="8" w:space="0" w:color="181717"/>
              <w:left w:val="single" w:sz="8" w:space="0" w:color="181717"/>
              <w:bottom w:val="single" w:sz="8" w:space="0" w:color="181717"/>
              <w:right w:val="single" w:sz="8" w:space="0" w:color="181717"/>
            </w:tcBorders>
          </w:tcPr>
          <w:p w14:paraId="7948DF85" w14:textId="77777777" w:rsidR="00676923" w:rsidRDefault="00000000">
            <w:pPr>
              <w:spacing w:after="0" w:line="259" w:lineRule="auto"/>
              <w:ind w:left="0" w:right="79" w:firstLine="0"/>
              <w:jc w:val="center"/>
            </w:pPr>
            <w:r>
              <w:t>46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B3E860" w14:textId="77777777" w:rsidR="00676923" w:rsidRDefault="00000000">
            <w:pPr>
              <w:spacing w:after="0" w:line="259" w:lineRule="auto"/>
              <w:ind w:left="0" w:right="79" w:firstLine="0"/>
              <w:jc w:val="center"/>
            </w:pPr>
            <w:r>
              <w:t>47</w:t>
            </w:r>
          </w:p>
        </w:tc>
        <w:tc>
          <w:tcPr>
            <w:tcW w:w="745" w:type="dxa"/>
            <w:tcBorders>
              <w:top w:val="single" w:sz="8" w:space="0" w:color="181717"/>
              <w:left w:val="single" w:sz="8" w:space="0" w:color="181717"/>
              <w:bottom w:val="single" w:sz="8" w:space="0" w:color="181717"/>
              <w:right w:val="single" w:sz="8" w:space="0" w:color="181717"/>
            </w:tcBorders>
          </w:tcPr>
          <w:p w14:paraId="3FE69CD7" w14:textId="77777777" w:rsidR="00676923" w:rsidRDefault="00000000">
            <w:pPr>
              <w:spacing w:after="0" w:line="259" w:lineRule="auto"/>
              <w:ind w:left="0" w:right="79" w:firstLine="0"/>
              <w:jc w:val="center"/>
            </w:pPr>
            <w:r>
              <w:t>48</w:t>
            </w:r>
          </w:p>
        </w:tc>
      </w:tr>
      <w:tr w:rsidR="00676923" w14:paraId="0388F79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EAEC38"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875165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E77E31"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1E1158A"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3040CA7"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D661B03"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2732B5"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7D13AD2"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CA67CC"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FFCF153"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C2CC80"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D2C320D" w14:textId="77777777" w:rsidR="00676923" w:rsidRDefault="00000000">
            <w:pPr>
              <w:spacing w:after="0" w:line="259" w:lineRule="auto"/>
              <w:ind w:left="0" w:right="79" w:firstLine="0"/>
              <w:jc w:val="center"/>
            </w:pPr>
            <w:r>
              <w:t>a</w:t>
            </w:r>
          </w:p>
        </w:tc>
      </w:tr>
      <w:tr w:rsidR="00676923" w14:paraId="2DCF6888" w14:textId="77777777">
        <w:trPr>
          <w:trHeight w:val="100"/>
        </w:trPr>
        <w:tc>
          <w:tcPr>
            <w:tcW w:w="745" w:type="dxa"/>
            <w:tcBorders>
              <w:top w:val="single" w:sz="8" w:space="0" w:color="181717"/>
              <w:left w:val="nil"/>
              <w:bottom w:val="single" w:sz="8" w:space="0" w:color="181717"/>
              <w:right w:val="nil"/>
            </w:tcBorders>
          </w:tcPr>
          <w:p w14:paraId="3890022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7B03E6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F56EF4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525516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3B1A10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07A9E7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1E4C2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45BE62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49967A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C29F9F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168189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184C6E8" w14:textId="77777777" w:rsidR="00676923" w:rsidRDefault="00676923">
            <w:pPr>
              <w:spacing w:after="160" w:line="259" w:lineRule="auto"/>
              <w:ind w:left="0" w:firstLine="0"/>
              <w:jc w:val="left"/>
            </w:pPr>
          </w:p>
        </w:tc>
      </w:tr>
      <w:tr w:rsidR="00676923" w14:paraId="1AFC2DB4"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E9FBDE" w14:textId="77777777" w:rsidR="00676923" w:rsidRDefault="00000000">
            <w:pPr>
              <w:spacing w:after="0" w:line="259" w:lineRule="auto"/>
              <w:ind w:left="0" w:right="79" w:firstLine="0"/>
              <w:jc w:val="center"/>
            </w:pPr>
            <w:r>
              <w:t>49</w:t>
            </w:r>
          </w:p>
        </w:tc>
        <w:tc>
          <w:tcPr>
            <w:tcW w:w="745" w:type="dxa"/>
            <w:tcBorders>
              <w:top w:val="single" w:sz="8" w:space="0" w:color="181717"/>
              <w:left w:val="single" w:sz="8" w:space="0" w:color="181717"/>
              <w:bottom w:val="single" w:sz="8" w:space="0" w:color="181717"/>
              <w:right w:val="single" w:sz="8" w:space="0" w:color="181717"/>
            </w:tcBorders>
          </w:tcPr>
          <w:p w14:paraId="1370364D" w14:textId="77777777" w:rsidR="00676923" w:rsidRDefault="00000000">
            <w:pPr>
              <w:spacing w:after="0" w:line="259" w:lineRule="auto"/>
              <w:ind w:left="0" w:right="79" w:firstLine="0"/>
              <w:jc w:val="center"/>
            </w:pPr>
            <w:r>
              <w:t>50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DFDE1C" w14:textId="77777777" w:rsidR="00676923" w:rsidRDefault="00000000">
            <w:pPr>
              <w:spacing w:after="0" w:line="259" w:lineRule="auto"/>
              <w:ind w:left="0" w:right="79" w:firstLine="0"/>
              <w:jc w:val="center"/>
            </w:pPr>
            <w:r>
              <w:t>51</w:t>
            </w:r>
          </w:p>
        </w:tc>
        <w:tc>
          <w:tcPr>
            <w:tcW w:w="745" w:type="dxa"/>
            <w:tcBorders>
              <w:top w:val="single" w:sz="8" w:space="0" w:color="181717"/>
              <w:left w:val="single" w:sz="8" w:space="0" w:color="181717"/>
              <w:bottom w:val="single" w:sz="8" w:space="0" w:color="181717"/>
              <w:right w:val="single" w:sz="8" w:space="0" w:color="181717"/>
            </w:tcBorders>
          </w:tcPr>
          <w:p w14:paraId="7158A7DB" w14:textId="77777777" w:rsidR="00676923" w:rsidRDefault="00000000">
            <w:pPr>
              <w:spacing w:after="0" w:line="259" w:lineRule="auto"/>
              <w:ind w:left="0" w:right="79" w:firstLine="0"/>
              <w:jc w:val="center"/>
            </w:pPr>
            <w:r>
              <w:t>52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12C7052" w14:textId="77777777" w:rsidR="00676923" w:rsidRDefault="00000000">
            <w:pPr>
              <w:spacing w:after="0" w:line="259" w:lineRule="auto"/>
              <w:ind w:left="0" w:right="79" w:firstLine="0"/>
              <w:jc w:val="center"/>
            </w:pPr>
            <w:r>
              <w:t>53</w:t>
            </w:r>
          </w:p>
        </w:tc>
        <w:tc>
          <w:tcPr>
            <w:tcW w:w="745" w:type="dxa"/>
            <w:tcBorders>
              <w:top w:val="single" w:sz="8" w:space="0" w:color="181717"/>
              <w:left w:val="single" w:sz="8" w:space="0" w:color="181717"/>
              <w:bottom w:val="single" w:sz="8" w:space="0" w:color="181717"/>
              <w:right w:val="single" w:sz="8" w:space="0" w:color="181717"/>
            </w:tcBorders>
          </w:tcPr>
          <w:p w14:paraId="50DDEC0E" w14:textId="77777777" w:rsidR="00676923" w:rsidRDefault="00000000">
            <w:pPr>
              <w:spacing w:after="0" w:line="259" w:lineRule="auto"/>
              <w:ind w:left="0" w:right="79" w:firstLine="0"/>
              <w:jc w:val="center"/>
            </w:pPr>
            <w:r>
              <w:t>54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B5AF13" w14:textId="77777777" w:rsidR="00676923" w:rsidRDefault="00000000">
            <w:pPr>
              <w:spacing w:after="0" w:line="259" w:lineRule="auto"/>
              <w:ind w:left="0" w:right="79" w:firstLine="0"/>
              <w:jc w:val="center"/>
            </w:pPr>
            <w:r>
              <w:t>55</w:t>
            </w:r>
          </w:p>
        </w:tc>
        <w:tc>
          <w:tcPr>
            <w:tcW w:w="745" w:type="dxa"/>
            <w:tcBorders>
              <w:top w:val="single" w:sz="8" w:space="0" w:color="181717"/>
              <w:left w:val="single" w:sz="8" w:space="0" w:color="181717"/>
              <w:bottom w:val="single" w:sz="8" w:space="0" w:color="181717"/>
              <w:right w:val="single" w:sz="8" w:space="0" w:color="181717"/>
            </w:tcBorders>
          </w:tcPr>
          <w:p w14:paraId="110A4B84" w14:textId="77777777" w:rsidR="00676923" w:rsidRDefault="00000000">
            <w:pPr>
              <w:spacing w:after="0" w:line="259" w:lineRule="auto"/>
              <w:ind w:left="0" w:right="79" w:firstLine="0"/>
              <w:jc w:val="center"/>
            </w:pPr>
            <w:r>
              <w:t>56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FFB1BD" w14:textId="77777777" w:rsidR="00676923" w:rsidRDefault="00000000">
            <w:pPr>
              <w:spacing w:after="0" w:line="259" w:lineRule="auto"/>
              <w:ind w:left="0" w:right="79" w:firstLine="0"/>
              <w:jc w:val="center"/>
            </w:pPr>
            <w:r>
              <w:t>57</w:t>
            </w:r>
          </w:p>
        </w:tc>
        <w:tc>
          <w:tcPr>
            <w:tcW w:w="745" w:type="dxa"/>
            <w:tcBorders>
              <w:top w:val="single" w:sz="8" w:space="0" w:color="181717"/>
              <w:left w:val="single" w:sz="8" w:space="0" w:color="181717"/>
              <w:bottom w:val="single" w:sz="8" w:space="0" w:color="181717"/>
              <w:right w:val="single" w:sz="8" w:space="0" w:color="181717"/>
            </w:tcBorders>
          </w:tcPr>
          <w:p w14:paraId="36526EA3" w14:textId="77777777" w:rsidR="00676923" w:rsidRDefault="00000000">
            <w:pPr>
              <w:spacing w:after="0" w:line="259" w:lineRule="auto"/>
              <w:ind w:left="0" w:right="79" w:firstLine="0"/>
              <w:jc w:val="center"/>
            </w:pPr>
            <w:r>
              <w:t>58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6B27ED" w14:textId="77777777" w:rsidR="00676923" w:rsidRDefault="00000000">
            <w:pPr>
              <w:spacing w:after="0" w:line="259" w:lineRule="auto"/>
              <w:ind w:left="0" w:right="79" w:firstLine="0"/>
              <w:jc w:val="center"/>
            </w:pPr>
            <w:r>
              <w:t>59</w:t>
            </w:r>
          </w:p>
        </w:tc>
        <w:tc>
          <w:tcPr>
            <w:tcW w:w="745" w:type="dxa"/>
            <w:tcBorders>
              <w:top w:val="single" w:sz="8" w:space="0" w:color="181717"/>
              <w:left w:val="single" w:sz="8" w:space="0" w:color="181717"/>
              <w:bottom w:val="single" w:sz="8" w:space="0" w:color="181717"/>
              <w:right w:val="single" w:sz="8" w:space="0" w:color="181717"/>
            </w:tcBorders>
          </w:tcPr>
          <w:p w14:paraId="10E7783B" w14:textId="77777777" w:rsidR="00676923" w:rsidRDefault="00000000">
            <w:pPr>
              <w:spacing w:after="0" w:line="259" w:lineRule="auto"/>
              <w:ind w:left="0" w:right="79" w:firstLine="0"/>
              <w:jc w:val="center"/>
            </w:pPr>
            <w:r>
              <w:t>60</w:t>
            </w:r>
          </w:p>
        </w:tc>
      </w:tr>
      <w:tr w:rsidR="00676923" w14:paraId="36C675F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77203B1"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C048B12"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580F59"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E51B30D"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4F053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588D73E"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B63672"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25393D9"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5BBCE7"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96AD84A"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2F857B7"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C49D03C" w14:textId="77777777" w:rsidR="00676923" w:rsidRDefault="00000000">
            <w:pPr>
              <w:spacing w:after="0" w:line="259" w:lineRule="auto"/>
              <w:ind w:left="0" w:right="79" w:firstLine="0"/>
              <w:jc w:val="center"/>
            </w:pPr>
            <w:r>
              <w:t>a</w:t>
            </w:r>
          </w:p>
        </w:tc>
      </w:tr>
      <w:tr w:rsidR="00676923" w14:paraId="785D7580" w14:textId="77777777">
        <w:trPr>
          <w:trHeight w:val="100"/>
        </w:trPr>
        <w:tc>
          <w:tcPr>
            <w:tcW w:w="745" w:type="dxa"/>
            <w:tcBorders>
              <w:top w:val="single" w:sz="8" w:space="0" w:color="181717"/>
              <w:left w:val="nil"/>
              <w:bottom w:val="single" w:sz="8" w:space="0" w:color="181717"/>
              <w:right w:val="nil"/>
            </w:tcBorders>
          </w:tcPr>
          <w:p w14:paraId="76A7B12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A4543F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E4D708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BE22F4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F3B860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991F4A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F63FF1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A3DED5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4C6461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57AEDD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04228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1ACAC5F" w14:textId="77777777" w:rsidR="00676923" w:rsidRDefault="00676923">
            <w:pPr>
              <w:spacing w:after="160" w:line="259" w:lineRule="auto"/>
              <w:ind w:left="0" w:firstLine="0"/>
              <w:jc w:val="left"/>
            </w:pPr>
          </w:p>
        </w:tc>
      </w:tr>
      <w:tr w:rsidR="00676923" w14:paraId="22B1EA9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71AA29" w14:textId="77777777" w:rsidR="00676923" w:rsidRDefault="00000000">
            <w:pPr>
              <w:spacing w:after="0" w:line="259" w:lineRule="auto"/>
              <w:ind w:left="0" w:right="79" w:firstLine="0"/>
              <w:jc w:val="center"/>
            </w:pPr>
            <w:r>
              <w:t>61</w:t>
            </w:r>
          </w:p>
        </w:tc>
        <w:tc>
          <w:tcPr>
            <w:tcW w:w="745" w:type="dxa"/>
            <w:tcBorders>
              <w:top w:val="single" w:sz="8" w:space="0" w:color="181717"/>
              <w:left w:val="single" w:sz="8" w:space="0" w:color="181717"/>
              <w:bottom w:val="single" w:sz="8" w:space="0" w:color="181717"/>
              <w:right w:val="single" w:sz="8" w:space="0" w:color="181717"/>
            </w:tcBorders>
          </w:tcPr>
          <w:p w14:paraId="0799A7B6" w14:textId="77777777" w:rsidR="00676923" w:rsidRDefault="00000000">
            <w:pPr>
              <w:spacing w:after="0" w:line="259" w:lineRule="auto"/>
              <w:ind w:left="0" w:right="79" w:firstLine="0"/>
              <w:jc w:val="center"/>
            </w:pPr>
            <w:r>
              <w:t>62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CC3A92A" w14:textId="77777777" w:rsidR="00676923" w:rsidRDefault="00000000">
            <w:pPr>
              <w:spacing w:after="0" w:line="259" w:lineRule="auto"/>
              <w:ind w:left="0" w:right="79" w:firstLine="0"/>
              <w:jc w:val="center"/>
            </w:pPr>
            <w:r>
              <w:t>63</w:t>
            </w:r>
          </w:p>
        </w:tc>
        <w:tc>
          <w:tcPr>
            <w:tcW w:w="745" w:type="dxa"/>
            <w:tcBorders>
              <w:top w:val="single" w:sz="8" w:space="0" w:color="181717"/>
              <w:left w:val="single" w:sz="8" w:space="0" w:color="181717"/>
              <w:bottom w:val="single" w:sz="8" w:space="0" w:color="181717"/>
              <w:right w:val="single" w:sz="8" w:space="0" w:color="181717"/>
            </w:tcBorders>
          </w:tcPr>
          <w:p w14:paraId="693D8500" w14:textId="77777777" w:rsidR="00676923" w:rsidRDefault="00000000">
            <w:pPr>
              <w:spacing w:after="0" w:line="259" w:lineRule="auto"/>
              <w:ind w:left="0" w:right="79" w:firstLine="0"/>
              <w:jc w:val="center"/>
            </w:pPr>
            <w:r>
              <w:t>64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243B8C" w14:textId="77777777" w:rsidR="00676923" w:rsidRDefault="00000000">
            <w:pPr>
              <w:spacing w:after="0" w:line="259" w:lineRule="auto"/>
              <w:ind w:left="0" w:right="79" w:firstLine="0"/>
              <w:jc w:val="center"/>
            </w:pPr>
            <w:r>
              <w:t>65</w:t>
            </w:r>
          </w:p>
        </w:tc>
        <w:tc>
          <w:tcPr>
            <w:tcW w:w="745" w:type="dxa"/>
            <w:tcBorders>
              <w:top w:val="single" w:sz="8" w:space="0" w:color="181717"/>
              <w:left w:val="single" w:sz="8" w:space="0" w:color="181717"/>
              <w:bottom w:val="single" w:sz="8" w:space="0" w:color="181717"/>
              <w:right w:val="single" w:sz="8" w:space="0" w:color="181717"/>
            </w:tcBorders>
          </w:tcPr>
          <w:p w14:paraId="210D4EF1" w14:textId="77777777" w:rsidR="00676923" w:rsidRDefault="00000000">
            <w:pPr>
              <w:spacing w:after="0" w:line="259" w:lineRule="auto"/>
              <w:ind w:left="0" w:right="79" w:firstLine="0"/>
              <w:jc w:val="center"/>
            </w:pPr>
            <w:r>
              <w:t>66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69A2861" w14:textId="77777777" w:rsidR="00676923" w:rsidRDefault="00000000">
            <w:pPr>
              <w:spacing w:after="0" w:line="259" w:lineRule="auto"/>
              <w:ind w:left="0" w:right="79" w:firstLine="0"/>
              <w:jc w:val="center"/>
            </w:pPr>
            <w:r>
              <w:t>67</w:t>
            </w:r>
          </w:p>
        </w:tc>
        <w:tc>
          <w:tcPr>
            <w:tcW w:w="745" w:type="dxa"/>
            <w:tcBorders>
              <w:top w:val="single" w:sz="8" w:space="0" w:color="181717"/>
              <w:left w:val="single" w:sz="8" w:space="0" w:color="181717"/>
              <w:bottom w:val="single" w:sz="8" w:space="0" w:color="181717"/>
              <w:right w:val="single" w:sz="8" w:space="0" w:color="181717"/>
            </w:tcBorders>
          </w:tcPr>
          <w:p w14:paraId="330BC6E3" w14:textId="77777777" w:rsidR="00676923" w:rsidRDefault="00000000">
            <w:pPr>
              <w:spacing w:after="0" w:line="259" w:lineRule="auto"/>
              <w:ind w:left="0" w:right="79" w:firstLine="0"/>
              <w:jc w:val="center"/>
            </w:pPr>
            <w:r>
              <w:t>68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D9CE66" w14:textId="77777777" w:rsidR="00676923" w:rsidRDefault="00000000">
            <w:pPr>
              <w:spacing w:after="0" w:line="259" w:lineRule="auto"/>
              <w:ind w:left="0" w:right="79" w:firstLine="0"/>
              <w:jc w:val="center"/>
            </w:pPr>
            <w:r>
              <w:t>69</w:t>
            </w:r>
          </w:p>
        </w:tc>
        <w:tc>
          <w:tcPr>
            <w:tcW w:w="745" w:type="dxa"/>
            <w:tcBorders>
              <w:top w:val="single" w:sz="8" w:space="0" w:color="181717"/>
              <w:left w:val="single" w:sz="8" w:space="0" w:color="181717"/>
              <w:bottom w:val="single" w:sz="8" w:space="0" w:color="181717"/>
              <w:right w:val="single" w:sz="8" w:space="0" w:color="181717"/>
            </w:tcBorders>
          </w:tcPr>
          <w:p w14:paraId="6FD01A62" w14:textId="77777777" w:rsidR="00676923" w:rsidRDefault="00000000">
            <w:pPr>
              <w:spacing w:after="0" w:line="259" w:lineRule="auto"/>
              <w:ind w:left="0" w:right="79" w:firstLine="0"/>
              <w:jc w:val="center"/>
            </w:pPr>
            <w:r>
              <w:t>70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91210F" w14:textId="77777777" w:rsidR="00676923" w:rsidRDefault="00000000">
            <w:pPr>
              <w:spacing w:after="0" w:line="259" w:lineRule="auto"/>
              <w:ind w:left="0" w:right="79" w:firstLine="0"/>
              <w:jc w:val="center"/>
            </w:pPr>
            <w:r>
              <w:t>71</w:t>
            </w:r>
          </w:p>
        </w:tc>
        <w:tc>
          <w:tcPr>
            <w:tcW w:w="745" w:type="dxa"/>
            <w:tcBorders>
              <w:top w:val="single" w:sz="8" w:space="0" w:color="181717"/>
              <w:left w:val="single" w:sz="8" w:space="0" w:color="181717"/>
              <w:bottom w:val="single" w:sz="8" w:space="0" w:color="181717"/>
              <w:right w:val="single" w:sz="8" w:space="0" w:color="181717"/>
            </w:tcBorders>
          </w:tcPr>
          <w:p w14:paraId="63ADEEE0" w14:textId="77777777" w:rsidR="00676923" w:rsidRDefault="00000000">
            <w:pPr>
              <w:spacing w:after="0" w:line="259" w:lineRule="auto"/>
              <w:ind w:left="0" w:right="79" w:firstLine="0"/>
              <w:jc w:val="center"/>
            </w:pPr>
            <w:r>
              <w:t>72</w:t>
            </w:r>
          </w:p>
        </w:tc>
      </w:tr>
      <w:tr w:rsidR="00676923" w14:paraId="4121790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811C7D"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5A2EB064"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31C305"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2C1376BA"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BE843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4E389ED"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82F0F4F"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06B1BBE"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8141640"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5A66100"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AE42F57"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EF8FD7D" w14:textId="77777777" w:rsidR="00676923" w:rsidRDefault="00000000">
            <w:pPr>
              <w:spacing w:after="0" w:line="259" w:lineRule="auto"/>
              <w:ind w:left="0" w:right="79" w:firstLine="0"/>
              <w:jc w:val="center"/>
            </w:pPr>
            <w:r>
              <w:t>c</w:t>
            </w:r>
          </w:p>
        </w:tc>
      </w:tr>
      <w:tr w:rsidR="00676923" w14:paraId="4E2C579F" w14:textId="77777777">
        <w:trPr>
          <w:trHeight w:val="100"/>
        </w:trPr>
        <w:tc>
          <w:tcPr>
            <w:tcW w:w="745" w:type="dxa"/>
            <w:tcBorders>
              <w:top w:val="single" w:sz="8" w:space="0" w:color="181717"/>
              <w:left w:val="nil"/>
              <w:bottom w:val="single" w:sz="8" w:space="0" w:color="181717"/>
              <w:right w:val="nil"/>
            </w:tcBorders>
          </w:tcPr>
          <w:p w14:paraId="3C2BF7F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DD4F8C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E58C4A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7D3D1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59E8AE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42B18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FA269E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C6A50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3B5E80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92BF9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CCBD6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2F28D88" w14:textId="77777777" w:rsidR="00676923" w:rsidRDefault="00676923">
            <w:pPr>
              <w:spacing w:after="160" w:line="259" w:lineRule="auto"/>
              <w:ind w:left="0" w:firstLine="0"/>
              <w:jc w:val="left"/>
            </w:pPr>
          </w:p>
        </w:tc>
      </w:tr>
      <w:tr w:rsidR="00676923" w14:paraId="278EE14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62A57F7" w14:textId="77777777" w:rsidR="00676923" w:rsidRDefault="00000000">
            <w:pPr>
              <w:spacing w:after="0" w:line="259" w:lineRule="auto"/>
              <w:ind w:left="0" w:right="79" w:firstLine="0"/>
              <w:jc w:val="center"/>
            </w:pPr>
            <w:r>
              <w:t>73</w:t>
            </w:r>
          </w:p>
        </w:tc>
        <w:tc>
          <w:tcPr>
            <w:tcW w:w="745" w:type="dxa"/>
            <w:tcBorders>
              <w:top w:val="single" w:sz="8" w:space="0" w:color="181717"/>
              <w:left w:val="single" w:sz="8" w:space="0" w:color="181717"/>
              <w:bottom w:val="single" w:sz="8" w:space="0" w:color="181717"/>
              <w:right w:val="single" w:sz="8" w:space="0" w:color="181717"/>
            </w:tcBorders>
          </w:tcPr>
          <w:p w14:paraId="717D531A" w14:textId="77777777" w:rsidR="00676923" w:rsidRDefault="00000000">
            <w:pPr>
              <w:spacing w:after="0" w:line="259" w:lineRule="auto"/>
              <w:ind w:left="0" w:right="79" w:firstLine="0"/>
              <w:jc w:val="center"/>
            </w:pPr>
            <w:r>
              <w:t>74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FEA0B5F" w14:textId="77777777" w:rsidR="00676923" w:rsidRDefault="00000000">
            <w:pPr>
              <w:spacing w:after="0" w:line="259" w:lineRule="auto"/>
              <w:ind w:left="0" w:right="79" w:firstLine="0"/>
              <w:jc w:val="center"/>
            </w:pPr>
            <w:r>
              <w:t>75</w:t>
            </w:r>
          </w:p>
        </w:tc>
        <w:tc>
          <w:tcPr>
            <w:tcW w:w="745" w:type="dxa"/>
            <w:tcBorders>
              <w:top w:val="single" w:sz="8" w:space="0" w:color="181717"/>
              <w:left w:val="single" w:sz="8" w:space="0" w:color="181717"/>
              <w:bottom w:val="single" w:sz="8" w:space="0" w:color="181717"/>
              <w:right w:val="single" w:sz="8" w:space="0" w:color="181717"/>
            </w:tcBorders>
          </w:tcPr>
          <w:p w14:paraId="00C3302E" w14:textId="77777777" w:rsidR="00676923" w:rsidRDefault="00000000">
            <w:pPr>
              <w:spacing w:after="0" w:line="259" w:lineRule="auto"/>
              <w:ind w:left="0" w:right="79" w:firstLine="0"/>
              <w:jc w:val="center"/>
            </w:pPr>
            <w:r>
              <w:t>76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1C0124" w14:textId="77777777" w:rsidR="00676923" w:rsidRDefault="00000000">
            <w:pPr>
              <w:spacing w:after="0" w:line="259" w:lineRule="auto"/>
              <w:ind w:left="0" w:right="79" w:firstLine="0"/>
              <w:jc w:val="center"/>
            </w:pPr>
            <w:r>
              <w:t>77</w:t>
            </w:r>
          </w:p>
        </w:tc>
        <w:tc>
          <w:tcPr>
            <w:tcW w:w="745" w:type="dxa"/>
            <w:tcBorders>
              <w:top w:val="single" w:sz="8" w:space="0" w:color="181717"/>
              <w:left w:val="single" w:sz="8" w:space="0" w:color="181717"/>
              <w:bottom w:val="single" w:sz="8" w:space="0" w:color="181717"/>
              <w:right w:val="single" w:sz="8" w:space="0" w:color="181717"/>
            </w:tcBorders>
          </w:tcPr>
          <w:p w14:paraId="5C64B744" w14:textId="77777777" w:rsidR="00676923" w:rsidRDefault="00000000">
            <w:pPr>
              <w:spacing w:after="0" w:line="259" w:lineRule="auto"/>
              <w:ind w:left="0" w:right="79" w:firstLine="0"/>
              <w:jc w:val="center"/>
            </w:pPr>
            <w:r>
              <w:t>78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D7944E" w14:textId="77777777" w:rsidR="00676923" w:rsidRDefault="00000000">
            <w:pPr>
              <w:spacing w:after="0" w:line="259" w:lineRule="auto"/>
              <w:ind w:left="0" w:right="79" w:firstLine="0"/>
              <w:jc w:val="center"/>
            </w:pPr>
            <w:r>
              <w:t>79</w:t>
            </w:r>
          </w:p>
        </w:tc>
        <w:tc>
          <w:tcPr>
            <w:tcW w:w="745" w:type="dxa"/>
            <w:tcBorders>
              <w:top w:val="single" w:sz="8" w:space="0" w:color="181717"/>
              <w:left w:val="single" w:sz="8" w:space="0" w:color="181717"/>
              <w:bottom w:val="single" w:sz="8" w:space="0" w:color="181717"/>
              <w:right w:val="single" w:sz="8" w:space="0" w:color="181717"/>
            </w:tcBorders>
          </w:tcPr>
          <w:p w14:paraId="4F613DB1" w14:textId="77777777" w:rsidR="00676923" w:rsidRDefault="00000000">
            <w:pPr>
              <w:spacing w:after="0" w:line="259" w:lineRule="auto"/>
              <w:ind w:left="0" w:right="79" w:firstLine="0"/>
              <w:jc w:val="center"/>
            </w:pPr>
            <w:r>
              <w:t>80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0888278" w14:textId="77777777" w:rsidR="00676923" w:rsidRDefault="00000000">
            <w:pPr>
              <w:spacing w:after="0" w:line="259" w:lineRule="auto"/>
              <w:ind w:left="0" w:right="79" w:firstLine="0"/>
              <w:jc w:val="center"/>
            </w:pPr>
            <w:r>
              <w:t>81</w:t>
            </w:r>
          </w:p>
        </w:tc>
        <w:tc>
          <w:tcPr>
            <w:tcW w:w="745" w:type="dxa"/>
            <w:tcBorders>
              <w:top w:val="single" w:sz="8" w:space="0" w:color="181717"/>
              <w:left w:val="single" w:sz="8" w:space="0" w:color="181717"/>
              <w:bottom w:val="single" w:sz="8" w:space="0" w:color="181717"/>
              <w:right w:val="single" w:sz="8" w:space="0" w:color="181717"/>
            </w:tcBorders>
          </w:tcPr>
          <w:p w14:paraId="70022742" w14:textId="77777777" w:rsidR="00676923" w:rsidRDefault="00000000">
            <w:pPr>
              <w:spacing w:after="0" w:line="259" w:lineRule="auto"/>
              <w:ind w:left="0" w:right="79" w:firstLine="0"/>
              <w:jc w:val="center"/>
            </w:pPr>
            <w:r>
              <w:t>82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A8FDDF" w14:textId="77777777" w:rsidR="00676923" w:rsidRDefault="00000000">
            <w:pPr>
              <w:spacing w:after="0" w:line="259" w:lineRule="auto"/>
              <w:ind w:left="0" w:right="79" w:firstLine="0"/>
              <w:jc w:val="center"/>
            </w:pPr>
            <w:r>
              <w:t>83</w:t>
            </w:r>
          </w:p>
        </w:tc>
        <w:tc>
          <w:tcPr>
            <w:tcW w:w="745" w:type="dxa"/>
            <w:tcBorders>
              <w:top w:val="single" w:sz="8" w:space="0" w:color="181717"/>
              <w:left w:val="single" w:sz="8" w:space="0" w:color="181717"/>
              <w:bottom w:val="single" w:sz="8" w:space="0" w:color="181717"/>
              <w:right w:val="single" w:sz="8" w:space="0" w:color="181717"/>
            </w:tcBorders>
          </w:tcPr>
          <w:p w14:paraId="77202741" w14:textId="77777777" w:rsidR="00676923" w:rsidRDefault="00000000">
            <w:pPr>
              <w:spacing w:after="0" w:line="259" w:lineRule="auto"/>
              <w:ind w:left="0" w:right="79" w:firstLine="0"/>
              <w:jc w:val="center"/>
            </w:pPr>
            <w:r>
              <w:t>84</w:t>
            </w:r>
          </w:p>
        </w:tc>
      </w:tr>
      <w:tr w:rsidR="00676923" w14:paraId="10C78BB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6418A9"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E12DF04"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026B34"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8D7800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E5894F2"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756C50F"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6D28C50"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65DDE4A"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A256EB5"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9150DF0"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7C49783"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BF568EF" w14:textId="77777777" w:rsidR="00676923" w:rsidRDefault="00000000">
            <w:pPr>
              <w:spacing w:after="0" w:line="259" w:lineRule="auto"/>
              <w:ind w:left="0" w:right="79" w:firstLine="0"/>
              <w:jc w:val="center"/>
            </w:pPr>
            <w:r>
              <w:t>d</w:t>
            </w:r>
          </w:p>
        </w:tc>
      </w:tr>
      <w:tr w:rsidR="00676923" w14:paraId="6F5653FF" w14:textId="77777777">
        <w:trPr>
          <w:trHeight w:val="100"/>
        </w:trPr>
        <w:tc>
          <w:tcPr>
            <w:tcW w:w="745" w:type="dxa"/>
            <w:tcBorders>
              <w:top w:val="single" w:sz="8" w:space="0" w:color="181717"/>
              <w:left w:val="nil"/>
              <w:bottom w:val="single" w:sz="8" w:space="0" w:color="181717"/>
              <w:right w:val="nil"/>
            </w:tcBorders>
          </w:tcPr>
          <w:p w14:paraId="5246CA4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0CC1DB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19C568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5B09EE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3CE220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FB8D8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7155F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CFC1AC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9D398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0B426E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A45AE0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334120" w14:textId="77777777" w:rsidR="00676923" w:rsidRDefault="00676923">
            <w:pPr>
              <w:spacing w:after="160" w:line="259" w:lineRule="auto"/>
              <w:ind w:left="0" w:firstLine="0"/>
              <w:jc w:val="left"/>
            </w:pPr>
          </w:p>
        </w:tc>
      </w:tr>
      <w:tr w:rsidR="00676923" w14:paraId="32622EC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E142A3" w14:textId="77777777" w:rsidR="00676923" w:rsidRDefault="00000000">
            <w:pPr>
              <w:spacing w:after="0" w:line="259" w:lineRule="auto"/>
              <w:ind w:left="0" w:right="79" w:firstLine="0"/>
              <w:jc w:val="center"/>
            </w:pPr>
            <w:r>
              <w:t>85</w:t>
            </w:r>
          </w:p>
        </w:tc>
        <w:tc>
          <w:tcPr>
            <w:tcW w:w="745" w:type="dxa"/>
            <w:tcBorders>
              <w:top w:val="single" w:sz="8" w:space="0" w:color="181717"/>
              <w:left w:val="single" w:sz="8" w:space="0" w:color="181717"/>
              <w:bottom w:val="single" w:sz="8" w:space="0" w:color="181717"/>
              <w:right w:val="single" w:sz="8" w:space="0" w:color="181717"/>
            </w:tcBorders>
          </w:tcPr>
          <w:p w14:paraId="25C661B9" w14:textId="77777777" w:rsidR="00676923" w:rsidRDefault="00000000">
            <w:pPr>
              <w:spacing w:after="0" w:line="259" w:lineRule="auto"/>
              <w:ind w:left="0" w:right="79" w:firstLine="0"/>
              <w:jc w:val="center"/>
            </w:pPr>
            <w:r>
              <w:t>86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69FCF5F" w14:textId="77777777" w:rsidR="00676923" w:rsidRDefault="00000000">
            <w:pPr>
              <w:spacing w:after="0" w:line="259" w:lineRule="auto"/>
              <w:ind w:left="0" w:right="79" w:firstLine="0"/>
              <w:jc w:val="center"/>
            </w:pPr>
            <w:r>
              <w:t>87</w:t>
            </w:r>
          </w:p>
        </w:tc>
        <w:tc>
          <w:tcPr>
            <w:tcW w:w="745" w:type="dxa"/>
            <w:tcBorders>
              <w:top w:val="single" w:sz="8" w:space="0" w:color="181717"/>
              <w:left w:val="single" w:sz="8" w:space="0" w:color="181717"/>
              <w:bottom w:val="single" w:sz="8" w:space="0" w:color="181717"/>
              <w:right w:val="single" w:sz="8" w:space="0" w:color="181717"/>
            </w:tcBorders>
          </w:tcPr>
          <w:p w14:paraId="7BE34F31" w14:textId="77777777" w:rsidR="00676923" w:rsidRDefault="00000000">
            <w:pPr>
              <w:spacing w:after="0" w:line="259" w:lineRule="auto"/>
              <w:ind w:left="0" w:right="79" w:firstLine="0"/>
              <w:jc w:val="center"/>
            </w:pPr>
            <w:r>
              <w:t>88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A620947" w14:textId="77777777" w:rsidR="00676923" w:rsidRDefault="00000000">
            <w:pPr>
              <w:spacing w:after="0" w:line="259" w:lineRule="auto"/>
              <w:ind w:left="0" w:right="79" w:firstLine="0"/>
              <w:jc w:val="center"/>
            </w:pPr>
            <w:r>
              <w:t>89</w:t>
            </w:r>
          </w:p>
        </w:tc>
        <w:tc>
          <w:tcPr>
            <w:tcW w:w="745" w:type="dxa"/>
            <w:tcBorders>
              <w:top w:val="single" w:sz="8" w:space="0" w:color="181717"/>
              <w:left w:val="single" w:sz="8" w:space="0" w:color="181717"/>
              <w:bottom w:val="single" w:sz="8" w:space="0" w:color="181717"/>
              <w:right w:val="single" w:sz="8" w:space="0" w:color="181717"/>
            </w:tcBorders>
          </w:tcPr>
          <w:p w14:paraId="7E0ADA02" w14:textId="77777777" w:rsidR="00676923" w:rsidRDefault="00000000">
            <w:pPr>
              <w:spacing w:after="0" w:line="259" w:lineRule="auto"/>
              <w:ind w:left="0" w:right="79" w:firstLine="0"/>
              <w:jc w:val="center"/>
            </w:pPr>
            <w:r>
              <w:t>90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5A6A2E" w14:textId="77777777" w:rsidR="00676923" w:rsidRDefault="00000000">
            <w:pPr>
              <w:spacing w:after="0" w:line="259" w:lineRule="auto"/>
              <w:ind w:left="0" w:right="79" w:firstLine="0"/>
              <w:jc w:val="center"/>
            </w:pPr>
            <w:r>
              <w:t>91</w:t>
            </w:r>
          </w:p>
        </w:tc>
        <w:tc>
          <w:tcPr>
            <w:tcW w:w="745" w:type="dxa"/>
            <w:tcBorders>
              <w:top w:val="single" w:sz="8" w:space="0" w:color="181717"/>
              <w:left w:val="single" w:sz="8" w:space="0" w:color="181717"/>
              <w:bottom w:val="single" w:sz="8" w:space="0" w:color="181717"/>
              <w:right w:val="single" w:sz="8" w:space="0" w:color="181717"/>
            </w:tcBorders>
          </w:tcPr>
          <w:p w14:paraId="04A805F6" w14:textId="77777777" w:rsidR="00676923" w:rsidRDefault="00000000">
            <w:pPr>
              <w:spacing w:after="0" w:line="259" w:lineRule="auto"/>
              <w:ind w:left="0" w:right="79" w:firstLine="0"/>
              <w:jc w:val="center"/>
            </w:pPr>
            <w:r>
              <w:t>92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CF95807" w14:textId="77777777" w:rsidR="00676923" w:rsidRDefault="00000000">
            <w:pPr>
              <w:spacing w:after="0" w:line="259" w:lineRule="auto"/>
              <w:ind w:left="0" w:right="79" w:firstLine="0"/>
              <w:jc w:val="center"/>
            </w:pPr>
            <w:r>
              <w:t>93</w:t>
            </w:r>
          </w:p>
        </w:tc>
        <w:tc>
          <w:tcPr>
            <w:tcW w:w="745" w:type="dxa"/>
            <w:tcBorders>
              <w:top w:val="single" w:sz="8" w:space="0" w:color="181717"/>
              <w:left w:val="single" w:sz="8" w:space="0" w:color="181717"/>
              <w:bottom w:val="single" w:sz="8" w:space="0" w:color="181717"/>
              <w:right w:val="single" w:sz="8" w:space="0" w:color="181717"/>
            </w:tcBorders>
          </w:tcPr>
          <w:p w14:paraId="44B2E995" w14:textId="77777777" w:rsidR="00676923" w:rsidRDefault="00000000">
            <w:pPr>
              <w:spacing w:after="0" w:line="259" w:lineRule="auto"/>
              <w:ind w:left="0" w:right="79" w:firstLine="0"/>
              <w:jc w:val="center"/>
            </w:pPr>
            <w:r>
              <w:t>94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B7E3FB" w14:textId="77777777" w:rsidR="00676923" w:rsidRDefault="00000000">
            <w:pPr>
              <w:spacing w:after="0" w:line="259" w:lineRule="auto"/>
              <w:ind w:left="0" w:right="79" w:firstLine="0"/>
              <w:jc w:val="center"/>
            </w:pPr>
            <w:r>
              <w:t>95</w:t>
            </w:r>
          </w:p>
        </w:tc>
        <w:tc>
          <w:tcPr>
            <w:tcW w:w="745" w:type="dxa"/>
            <w:tcBorders>
              <w:top w:val="single" w:sz="8" w:space="0" w:color="181717"/>
              <w:left w:val="single" w:sz="8" w:space="0" w:color="181717"/>
              <w:bottom w:val="single" w:sz="8" w:space="0" w:color="181717"/>
              <w:right w:val="single" w:sz="8" w:space="0" w:color="181717"/>
            </w:tcBorders>
          </w:tcPr>
          <w:p w14:paraId="0FB1C869" w14:textId="77777777" w:rsidR="00676923" w:rsidRDefault="00000000">
            <w:pPr>
              <w:spacing w:after="0" w:line="259" w:lineRule="auto"/>
              <w:ind w:left="0" w:right="79" w:firstLine="0"/>
              <w:jc w:val="center"/>
            </w:pPr>
            <w:r>
              <w:t>96</w:t>
            </w:r>
          </w:p>
        </w:tc>
      </w:tr>
      <w:tr w:rsidR="00676923" w14:paraId="2801B98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A93878"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5E84BEE"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B5B85C"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56E8586"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05594B"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43F7680"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B1E7B1"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11226F3"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6D1436"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3AD56F4"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ED815E"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188CBDC" w14:textId="77777777" w:rsidR="00676923" w:rsidRDefault="00000000">
            <w:pPr>
              <w:spacing w:after="0" w:line="259" w:lineRule="auto"/>
              <w:ind w:left="0" w:right="79" w:firstLine="0"/>
              <w:jc w:val="center"/>
            </w:pPr>
            <w:r>
              <w:t>a</w:t>
            </w:r>
          </w:p>
        </w:tc>
      </w:tr>
      <w:tr w:rsidR="00676923" w14:paraId="09E4F672" w14:textId="77777777">
        <w:trPr>
          <w:trHeight w:val="100"/>
        </w:trPr>
        <w:tc>
          <w:tcPr>
            <w:tcW w:w="745" w:type="dxa"/>
            <w:tcBorders>
              <w:top w:val="single" w:sz="8" w:space="0" w:color="181717"/>
              <w:left w:val="nil"/>
              <w:bottom w:val="single" w:sz="8" w:space="0" w:color="181717"/>
              <w:right w:val="nil"/>
            </w:tcBorders>
          </w:tcPr>
          <w:p w14:paraId="6537143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D10116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C773F9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CFEBD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497320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766323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6A170B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A6E560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5E6345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B71B3A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052E2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5C7B7D9" w14:textId="77777777" w:rsidR="00676923" w:rsidRDefault="00676923">
            <w:pPr>
              <w:spacing w:after="160" w:line="259" w:lineRule="auto"/>
              <w:ind w:left="0" w:firstLine="0"/>
              <w:jc w:val="left"/>
            </w:pPr>
          </w:p>
        </w:tc>
      </w:tr>
      <w:tr w:rsidR="00676923" w14:paraId="1E753DD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CF3B92" w14:textId="77777777" w:rsidR="00676923" w:rsidRDefault="00000000">
            <w:pPr>
              <w:spacing w:after="0" w:line="259" w:lineRule="auto"/>
              <w:ind w:left="0" w:right="79" w:firstLine="0"/>
              <w:jc w:val="center"/>
            </w:pPr>
            <w:r>
              <w:t>97</w:t>
            </w:r>
          </w:p>
        </w:tc>
        <w:tc>
          <w:tcPr>
            <w:tcW w:w="745" w:type="dxa"/>
            <w:tcBorders>
              <w:top w:val="single" w:sz="8" w:space="0" w:color="181717"/>
              <w:left w:val="single" w:sz="8" w:space="0" w:color="181717"/>
              <w:bottom w:val="single" w:sz="8" w:space="0" w:color="181717"/>
              <w:right w:val="single" w:sz="8" w:space="0" w:color="181717"/>
            </w:tcBorders>
          </w:tcPr>
          <w:p w14:paraId="3C2D26CE" w14:textId="77777777" w:rsidR="00676923" w:rsidRDefault="00000000">
            <w:pPr>
              <w:spacing w:after="0" w:line="259" w:lineRule="auto"/>
              <w:ind w:left="0" w:right="79" w:firstLine="0"/>
              <w:jc w:val="center"/>
            </w:pPr>
            <w:r>
              <w:t>98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3693B7" w14:textId="77777777" w:rsidR="00676923" w:rsidRDefault="00000000">
            <w:pPr>
              <w:spacing w:after="0" w:line="259" w:lineRule="auto"/>
              <w:ind w:left="0" w:right="79" w:firstLine="0"/>
              <w:jc w:val="center"/>
            </w:pPr>
            <w:r>
              <w:t>99</w:t>
            </w:r>
          </w:p>
        </w:tc>
        <w:tc>
          <w:tcPr>
            <w:tcW w:w="745" w:type="dxa"/>
            <w:tcBorders>
              <w:top w:val="single" w:sz="8" w:space="0" w:color="181717"/>
              <w:left w:val="single" w:sz="8" w:space="0" w:color="181717"/>
              <w:bottom w:val="single" w:sz="8" w:space="0" w:color="181717"/>
              <w:right w:val="single" w:sz="8" w:space="0" w:color="181717"/>
            </w:tcBorders>
          </w:tcPr>
          <w:p w14:paraId="67CD9604" w14:textId="77777777" w:rsidR="00676923" w:rsidRDefault="00000000">
            <w:pPr>
              <w:spacing w:after="0" w:line="259" w:lineRule="auto"/>
              <w:ind w:left="6" w:firstLine="0"/>
              <w:jc w:val="left"/>
            </w:pPr>
            <w:r>
              <w:t>100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00FCAE" w14:textId="77777777" w:rsidR="00676923" w:rsidRDefault="00000000">
            <w:pPr>
              <w:spacing w:after="0" w:line="259" w:lineRule="auto"/>
              <w:ind w:firstLine="0"/>
              <w:jc w:val="left"/>
            </w:pPr>
            <w:r>
              <w:t>101</w:t>
            </w:r>
          </w:p>
        </w:tc>
        <w:tc>
          <w:tcPr>
            <w:tcW w:w="745" w:type="dxa"/>
            <w:tcBorders>
              <w:top w:val="single" w:sz="8" w:space="0" w:color="181717"/>
              <w:left w:val="single" w:sz="8" w:space="0" w:color="181717"/>
              <w:bottom w:val="single" w:sz="8" w:space="0" w:color="181717"/>
              <w:right w:val="single" w:sz="8" w:space="0" w:color="181717"/>
            </w:tcBorders>
          </w:tcPr>
          <w:p w14:paraId="21EA8843" w14:textId="77777777" w:rsidR="00676923" w:rsidRDefault="00000000">
            <w:pPr>
              <w:spacing w:after="0" w:line="259" w:lineRule="auto"/>
              <w:ind w:left="6" w:firstLine="0"/>
              <w:jc w:val="left"/>
            </w:pPr>
            <w:r>
              <w:t>102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7A3F24" w14:textId="77777777" w:rsidR="00676923" w:rsidRDefault="00000000">
            <w:pPr>
              <w:spacing w:after="0" w:line="259" w:lineRule="auto"/>
              <w:ind w:left="6" w:firstLine="0"/>
              <w:jc w:val="left"/>
            </w:pPr>
            <w:r>
              <w:t>103</w:t>
            </w:r>
          </w:p>
        </w:tc>
        <w:tc>
          <w:tcPr>
            <w:tcW w:w="745" w:type="dxa"/>
            <w:tcBorders>
              <w:top w:val="single" w:sz="8" w:space="0" w:color="181717"/>
              <w:left w:val="single" w:sz="8" w:space="0" w:color="181717"/>
              <w:bottom w:val="single" w:sz="8" w:space="0" w:color="181717"/>
              <w:right w:val="single" w:sz="8" w:space="0" w:color="181717"/>
            </w:tcBorders>
          </w:tcPr>
          <w:p w14:paraId="15D528E3" w14:textId="77777777" w:rsidR="00676923" w:rsidRDefault="00000000">
            <w:pPr>
              <w:spacing w:after="0" w:line="259" w:lineRule="auto"/>
              <w:ind w:left="4" w:firstLine="0"/>
              <w:jc w:val="left"/>
            </w:pPr>
            <w:r>
              <w:t>104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8E5A04" w14:textId="77777777" w:rsidR="00676923" w:rsidRDefault="00000000">
            <w:pPr>
              <w:spacing w:after="0" w:line="259" w:lineRule="auto"/>
              <w:ind w:left="6" w:firstLine="0"/>
              <w:jc w:val="left"/>
            </w:pPr>
            <w:r>
              <w:t>105</w:t>
            </w:r>
          </w:p>
        </w:tc>
        <w:tc>
          <w:tcPr>
            <w:tcW w:w="745" w:type="dxa"/>
            <w:tcBorders>
              <w:top w:val="single" w:sz="8" w:space="0" w:color="181717"/>
              <w:left w:val="single" w:sz="8" w:space="0" w:color="181717"/>
              <w:bottom w:val="single" w:sz="8" w:space="0" w:color="181717"/>
              <w:right w:val="single" w:sz="8" w:space="0" w:color="181717"/>
            </w:tcBorders>
          </w:tcPr>
          <w:p w14:paraId="49202538" w14:textId="77777777" w:rsidR="00676923" w:rsidRDefault="00000000">
            <w:pPr>
              <w:spacing w:after="0" w:line="259" w:lineRule="auto"/>
              <w:ind w:left="6" w:firstLine="0"/>
              <w:jc w:val="left"/>
            </w:pPr>
            <w:r>
              <w:t>106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140A00B" w14:textId="77777777" w:rsidR="00676923" w:rsidRDefault="00000000">
            <w:pPr>
              <w:spacing w:after="0" w:line="259" w:lineRule="auto"/>
              <w:ind w:left="8" w:firstLine="0"/>
              <w:jc w:val="left"/>
            </w:pPr>
            <w:r>
              <w:t>107</w:t>
            </w:r>
          </w:p>
        </w:tc>
        <w:tc>
          <w:tcPr>
            <w:tcW w:w="745" w:type="dxa"/>
            <w:tcBorders>
              <w:top w:val="single" w:sz="8" w:space="0" w:color="181717"/>
              <w:left w:val="single" w:sz="8" w:space="0" w:color="181717"/>
              <w:bottom w:val="single" w:sz="8" w:space="0" w:color="181717"/>
              <w:right w:val="single" w:sz="8" w:space="0" w:color="181717"/>
            </w:tcBorders>
          </w:tcPr>
          <w:p w14:paraId="5748C9DE" w14:textId="77777777" w:rsidR="00676923" w:rsidRDefault="00000000">
            <w:pPr>
              <w:spacing w:after="0" w:line="259" w:lineRule="auto"/>
              <w:ind w:left="6" w:firstLine="0"/>
              <w:jc w:val="left"/>
            </w:pPr>
            <w:r>
              <w:t>108</w:t>
            </w:r>
          </w:p>
        </w:tc>
      </w:tr>
      <w:tr w:rsidR="00676923" w14:paraId="28CD1E42"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D31690"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7154C88"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25DC6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285B4A3"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6F9ACA"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A9245D3"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8D6EAA"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4DB66BE"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0171F2"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27D3278"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061276"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BFF3626" w14:textId="77777777" w:rsidR="00676923" w:rsidRDefault="00000000">
            <w:pPr>
              <w:spacing w:after="0" w:line="259" w:lineRule="auto"/>
              <w:ind w:left="0" w:right="79" w:firstLine="0"/>
              <w:jc w:val="center"/>
            </w:pPr>
            <w:r>
              <w:t>b</w:t>
            </w:r>
          </w:p>
        </w:tc>
      </w:tr>
      <w:tr w:rsidR="00676923" w14:paraId="02DDD649" w14:textId="77777777">
        <w:trPr>
          <w:trHeight w:val="100"/>
        </w:trPr>
        <w:tc>
          <w:tcPr>
            <w:tcW w:w="745" w:type="dxa"/>
            <w:tcBorders>
              <w:top w:val="single" w:sz="8" w:space="0" w:color="181717"/>
              <w:left w:val="nil"/>
              <w:bottom w:val="single" w:sz="8" w:space="0" w:color="181717"/>
              <w:right w:val="nil"/>
            </w:tcBorders>
          </w:tcPr>
          <w:p w14:paraId="600E844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7F5310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467550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B34D15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44EF4F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41911E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0CFD6A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069BBE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35B39F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DCC259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CA7EF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275F8FE" w14:textId="77777777" w:rsidR="00676923" w:rsidRDefault="00676923">
            <w:pPr>
              <w:spacing w:after="160" w:line="259" w:lineRule="auto"/>
              <w:ind w:left="0" w:firstLine="0"/>
              <w:jc w:val="left"/>
            </w:pPr>
          </w:p>
        </w:tc>
      </w:tr>
      <w:tr w:rsidR="00676923" w14:paraId="2A03536E"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724FDE" w14:textId="77777777" w:rsidR="00676923" w:rsidRDefault="00000000">
            <w:pPr>
              <w:spacing w:after="0" w:line="259" w:lineRule="auto"/>
              <w:ind w:left="6" w:firstLine="0"/>
              <w:jc w:val="left"/>
            </w:pPr>
            <w:r>
              <w:t>109</w:t>
            </w:r>
          </w:p>
        </w:tc>
        <w:tc>
          <w:tcPr>
            <w:tcW w:w="745" w:type="dxa"/>
            <w:tcBorders>
              <w:top w:val="single" w:sz="8" w:space="0" w:color="181717"/>
              <w:left w:val="single" w:sz="8" w:space="0" w:color="181717"/>
              <w:bottom w:val="single" w:sz="8" w:space="0" w:color="181717"/>
              <w:right w:val="single" w:sz="8" w:space="0" w:color="181717"/>
            </w:tcBorders>
          </w:tcPr>
          <w:p w14:paraId="236EBB9B" w14:textId="77777777" w:rsidR="00676923" w:rsidRDefault="00000000">
            <w:pPr>
              <w:spacing w:after="0" w:line="259" w:lineRule="auto"/>
              <w:ind w:left="16" w:firstLine="0"/>
              <w:jc w:val="left"/>
            </w:pPr>
            <w:r>
              <w:t>110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A1FF1DB" w14:textId="77777777" w:rsidR="00676923" w:rsidRDefault="00000000">
            <w:pPr>
              <w:spacing w:after="0" w:line="259" w:lineRule="auto"/>
              <w:ind w:left="23" w:firstLine="0"/>
              <w:jc w:val="left"/>
            </w:pPr>
            <w:r>
              <w:t>111</w:t>
            </w:r>
          </w:p>
        </w:tc>
        <w:tc>
          <w:tcPr>
            <w:tcW w:w="745" w:type="dxa"/>
            <w:tcBorders>
              <w:top w:val="single" w:sz="8" w:space="0" w:color="181717"/>
              <w:left w:val="single" w:sz="8" w:space="0" w:color="181717"/>
              <w:bottom w:val="single" w:sz="8" w:space="0" w:color="181717"/>
              <w:right w:val="single" w:sz="8" w:space="0" w:color="181717"/>
            </w:tcBorders>
          </w:tcPr>
          <w:p w14:paraId="668E5056" w14:textId="77777777" w:rsidR="00676923" w:rsidRDefault="00000000">
            <w:pPr>
              <w:spacing w:after="0" w:line="259" w:lineRule="auto"/>
              <w:ind w:left="19" w:firstLine="0"/>
              <w:jc w:val="left"/>
            </w:pPr>
            <w:r>
              <w:t>112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CACD971" w14:textId="77777777" w:rsidR="00676923" w:rsidRDefault="00000000">
            <w:pPr>
              <w:spacing w:after="0" w:line="259" w:lineRule="auto"/>
              <w:ind w:left="19" w:firstLine="0"/>
              <w:jc w:val="left"/>
            </w:pPr>
            <w:r>
              <w:t>113</w:t>
            </w:r>
          </w:p>
        </w:tc>
        <w:tc>
          <w:tcPr>
            <w:tcW w:w="745" w:type="dxa"/>
            <w:tcBorders>
              <w:top w:val="single" w:sz="8" w:space="0" w:color="181717"/>
              <w:left w:val="single" w:sz="8" w:space="0" w:color="181717"/>
              <w:bottom w:val="single" w:sz="8" w:space="0" w:color="181717"/>
              <w:right w:val="single" w:sz="8" w:space="0" w:color="181717"/>
            </w:tcBorders>
          </w:tcPr>
          <w:p w14:paraId="0E1EBAF7" w14:textId="77777777" w:rsidR="00676923" w:rsidRDefault="00000000">
            <w:pPr>
              <w:spacing w:after="0" w:line="259" w:lineRule="auto"/>
              <w:ind w:left="18" w:firstLine="0"/>
              <w:jc w:val="left"/>
            </w:pPr>
            <w:r>
              <w:t>114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F75365" w14:textId="77777777" w:rsidR="00676923" w:rsidRDefault="00000000">
            <w:pPr>
              <w:spacing w:after="0" w:line="259" w:lineRule="auto"/>
              <w:ind w:left="18" w:firstLine="0"/>
              <w:jc w:val="left"/>
            </w:pPr>
            <w:r>
              <w:t>115</w:t>
            </w:r>
          </w:p>
        </w:tc>
        <w:tc>
          <w:tcPr>
            <w:tcW w:w="745" w:type="dxa"/>
            <w:tcBorders>
              <w:top w:val="single" w:sz="8" w:space="0" w:color="181717"/>
              <w:left w:val="single" w:sz="8" w:space="0" w:color="181717"/>
              <w:bottom w:val="single" w:sz="8" w:space="0" w:color="181717"/>
              <w:right w:val="single" w:sz="8" w:space="0" w:color="181717"/>
            </w:tcBorders>
          </w:tcPr>
          <w:p w14:paraId="6A473656" w14:textId="77777777" w:rsidR="00676923" w:rsidRDefault="00000000">
            <w:pPr>
              <w:spacing w:after="0" w:line="259" w:lineRule="auto"/>
              <w:ind w:left="17" w:firstLine="0"/>
              <w:jc w:val="left"/>
            </w:pPr>
            <w:r>
              <w:t>116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8FC699E" w14:textId="77777777" w:rsidR="00676923" w:rsidRDefault="00000000">
            <w:pPr>
              <w:spacing w:after="0" w:line="259" w:lineRule="auto"/>
              <w:ind w:left="19" w:firstLine="0"/>
              <w:jc w:val="left"/>
            </w:pPr>
            <w:r>
              <w:t>117</w:t>
            </w:r>
          </w:p>
        </w:tc>
        <w:tc>
          <w:tcPr>
            <w:tcW w:w="745" w:type="dxa"/>
            <w:tcBorders>
              <w:top w:val="single" w:sz="8" w:space="0" w:color="181717"/>
              <w:left w:val="single" w:sz="8" w:space="0" w:color="181717"/>
              <w:bottom w:val="single" w:sz="8" w:space="0" w:color="181717"/>
              <w:right w:val="single" w:sz="8" w:space="0" w:color="181717"/>
            </w:tcBorders>
          </w:tcPr>
          <w:p w14:paraId="166CAD37" w14:textId="77777777" w:rsidR="00676923" w:rsidRDefault="00000000">
            <w:pPr>
              <w:spacing w:after="0" w:line="259" w:lineRule="auto"/>
              <w:ind w:left="16" w:firstLine="0"/>
              <w:jc w:val="left"/>
            </w:pPr>
            <w:r>
              <w:t>118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23DD026" w14:textId="77777777" w:rsidR="00676923" w:rsidRDefault="00000000">
            <w:pPr>
              <w:spacing w:after="0" w:line="259" w:lineRule="auto"/>
              <w:ind w:left="17" w:firstLine="0"/>
              <w:jc w:val="left"/>
            </w:pPr>
            <w:r>
              <w:t>119</w:t>
            </w:r>
          </w:p>
        </w:tc>
        <w:tc>
          <w:tcPr>
            <w:tcW w:w="745" w:type="dxa"/>
            <w:tcBorders>
              <w:top w:val="single" w:sz="8" w:space="0" w:color="181717"/>
              <w:left w:val="single" w:sz="8" w:space="0" w:color="181717"/>
              <w:bottom w:val="single" w:sz="8" w:space="0" w:color="181717"/>
              <w:right w:val="single" w:sz="8" w:space="0" w:color="181717"/>
            </w:tcBorders>
          </w:tcPr>
          <w:p w14:paraId="78673258" w14:textId="77777777" w:rsidR="00676923" w:rsidRDefault="00000000">
            <w:pPr>
              <w:spacing w:after="0" w:line="259" w:lineRule="auto"/>
              <w:ind w:left="8" w:firstLine="0"/>
              <w:jc w:val="left"/>
            </w:pPr>
            <w:r>
              <w:t>120</w:t>
            </w:r>
          </w:p>
        </w:tc>
      </w:tr>
      <w:tr w:rsidR="00676923" w14:paraId="5B7B8CD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A4675E"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A1E7B22"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E669619"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099399C"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441187"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B614B9F"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9EFBF7"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434E71C"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C92CF5F"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72A642D"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051E525"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0D08B45" w14:textId="77777777" w:rsidR="00676923" w:rsidRDefault="00000000">
            <w:pPr>
              <w:spacing w:after="0" w:line="259" w:lineRule="auto"/>
              <w:ind w:left="0" w:right="79" w:firstLine="0"/>
              <w:jc w:val="center"/>
            </w:pPr>
            <w:r>
              <w:t>c</w:t>
            </w:r>
          </w:p>
        </w:tc>
      </w:tr>
      <w:tr w:rsidR="00676923" w14:paraId="1E111D35" w14:textId="77777777">
        <w:trPr>
          <w:trHeight w:val="100"/>
        </w:trPr>
        <w:tc>
          <w:tcPr>
            <w:tcW w:w="745" w:type="dxa"/>
            <w:tcBorders>
              <w:top w:val="single" w:sz="8" w:space="0" w:color="181717"/>
              <w:left w:val="nil"/>
              <w:bottom w:val="single" w:sz="8" w:space="0" w:color="181717"/>
              <w:right w:val="nil"/>
            </w:tcBorders>
          </w:tcPr>
          <w:p w14:paraId="2DD6E57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82E68A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72187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F20D3B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65CD9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18D251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D4101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87AE39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D7983B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BE492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40A842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27C1A7D" w14:textId="77777777" w:rsidR="00676923" w:rsidRDefault="00676923">
            <w:pPr>
              <w:spacing w:after="160" w:line="259" w:lineRule="auto"/>
              <w:ind w:left="0" w:firstLine="0"/>
              <w:jc w:val="left"/>
            </w:pPr>
          </w:p>
        </w:tc>
      </w:tr>
      <w:tr w:rsidR="00676923" w14:paraId="2B91564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19A2E08" w14:textId="77777777" w:rsidR="00676923" w:rsidRDefault="00000000">
            <w:pPr>
              <w:spacing w:after="0" w:line="259" w:lineRule="auto"/>
              <w:ind w:left="13" w:firstLine="0"/>
              <w:jc w:val="left"/>
            </w:pPr>
            <w:r>
              <w:t>121</w:t>
            </w:r>
          </w:p>
        </w:tc>
        <w:tc>
          <w:tcPr>
            <w:tcW w:w="745" w:type="dxa"/>
            <w:tcBorders>
              <w:top w:val="single" w:sz="8" w:space="0" w:color="181717"/>
              <w:left w:val="single" w:sz="8" w:space="0" w:color="181717"/>
              <w:bottom w:val="single" w:sz="8" w:space="0" w:color="181717"/>
              <w:right w:val="single" w:sz="8" w:space="0" w:color="181717"/>
            </w:tcBorders>
          </w:tcPr>
          <w:p w14:paraId="62E4B016" w14:textId="77777777" w:rsidR="00676923" w:rsidRDefault="00000000">
            <w:pPr>
              <w:spacing w:after="0" w:line="259" w:lineRule="auto"/>
              <w:ind w:left="8" w:firstLine="0"/>
              <w:jc w:val="left"/>
            </w:pPr>
            <w:r>
              <w:t>122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442B42" w14:textId="77777777" w:rsidR="00676923" w:rsidRDefault="00000000">
            <w:pPr>
              <w:spacing w:after="0" w:line="259" w:lineRule="auto"/>
              <w:ind w:left="8" w:firstLine="0"/>
              <w:jc w:val="left"/>
            </w:pPr>
            <w:r>
              <w:t>123</w:t>
            </w:r>
          </w:p>
        </w:tc>
        <w:tc>
          <w:tcPr>
            <w:tcW w:w="745" w:type="dxa"/>
            <w:tcBorders>
              <w:top w:val="single" w:sz="8" w:space="0" w:color="181717"/>
              <w:left w:val="single" w:sz="8" w:space="0" w:color="181717"/>
              <w:bottom w:val="single" w:sz="8" w:space="0" w:color="181717"/>
              <w:right w:val="single" w:sz="8" w:space="0" w:color="181717"/>
            </w:tcBorders>
          </w:tcPr>
          <w:p w14:paraId="243C7911" w14:textId="77777777" w:rsidR="00676923" w:rsidRDefault="00000000">
            <w:pPr>
              <w:spacing w:after="0" w:line="259" w:lineRule="auto"/>
              <w:ind w:left="11" w:firstLine="0"/>
              <w:jc w:val="left"/>
            </w:pPr>
            <w:r>
              <w:t>124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FD3ED8" w14:textId="77777777" w:rsidR="00676923" w:rsidRDefault="00000000">
            <w:pPr>
              <w:spacing w:after="0" w:line="259" w:lineRule="auto"/>
              <w:ind w:left="8" w:firstLine="0"/>
              <w:jc w:val="left"/>
            </w:pPr>
            <w:r>
              <w:t>125</w:t>
            </w:r>
          </w:p>
        </w:tc>
        <w:tc>
          <w:tcPr>
            <w:tcW w:w="745" w:type="dxa"/>
            <w:tcBorders>
              <w:top w:val="single" w:sz="8" w:space="0" w:color="181717"/>
              <w:left w:val="single" w:sz="8" w:space="0" w:color="181717"/>
              <w:bottom w:val="single" w:sz="8" w:space="0" w:color="181717"/>
              <w:right w:val="single" w:sz="8" w:space="0" w:color="181717"/>
            </w:tcBorders>
          </w:tcPr>
          <w:p w14:paraId="1460AAC1" w14:textId="77777777" w:rsidR="00676923" w:rsidRDefault="00000000">
            <w:pPr>
              <w:spacing w:after="0" w:line="259" w:lineRule="auto"/>
              <w:ind w:left="8" w:firstLine="0"/>
              <w:jc w:val="left"/>
            </w:pPr>
            <w:r>
              <w:t>126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837020" w14:textId="77777777" w:rsidR="00676923" w:rsidRDefault="00000000">
            <w:pPr>
              <w:spacing w:after="0" w:line="259" w:lineRule="auto"/>
              <w:ind w:left="11" w:firstLine="0"/>
              <w:jc w:val="left"/>
            </w:pPr>
            <w:r>
              <w:t>127</w:t>
            </w:r>
          </w:p>
        </w:tc>
        <w:tc>
          <w:tcPr>
            <w:tcW w:w="745" w:type="dxa"/>
            <w:tcBorders>
              <w:top w:val="single" w:sz="8" w:space="0" w:color="181717"/>
              <w:left w:val="single" w:sz="8" w:space="0" w:color="181717"/>
              <w:bottom w:val="single" w:sz="8" w:space="0" w:color="181717"/>
              <w:right w:val="single" w:sz="8" w:space="0" w:color="181717"/>
            </w:tcBorders>
          </w:tcPr>
          <w:p w14:paraId="5C715670" w14:textId="77777777" w:rsidR="00676923" w:rsidRDefault="00000000">
            <w:pPr>
              <w:spacing w:after="0" w:line="259" w:lineRule="auto"/>
              <w:ind w:left="8" w:firstLine="0"/>
              <w:jc w:val="left"/>
            </w:pPr>
            <w:r>
              <w:t>128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30DE63A" w14:textId="77777777" w:rsidR="00676923" w:rsidRDefault="00000000">
            <w:pPr>
              <w:spacing w:after="0" w:line="259" w:lineRule="auto"/>
              <w:ind w:left="8" w:firstLine="0"/>
              <w:jc w:val="left"/>
            </w:pPr>
            <w:r>
              <w:t>129</w:t>
            </w:r>
          </w:p>
        </w:tc>
        <w:tc>
          <w:tcPr>
            <w:tcW w:w="745" w:type="dxa"/>
            <w:tcBorders>
              <w:top w:val="single" w:sz="8" w:space="0" w:color="181717"/>
              <w:left w:val="single" w:sz="8" w:space="0" w:color="181717"/>
              <w:bottom w:val="single" w:sz="8" w:space="0" w:color="181717"/>
              <w:right w:val="single" w:sz="8" w:space="0" w:color="181717"/>
            </w:tcBorders>
          </w:tcPr>
          <w:p w14:paraId="4745E2E3" w14:textId="77777777" w:rsidR="00676923" w:rsidRDefault="00000000">
            <w:pPr>
              <w:spacing w:after="0" w:line="259" w:lineRule="auto"/>
              <w:ind w:left="9" w:firstLine="0"/>
              <w:jc w:val="left"/>
            </w:pPr>
            <w:r>
              <w:t>130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1DF190" w14:textId="77777777" w:rsidR="00676923" w:rsidRDefault="00000000">
            <w:pPr>
              <w:spacing w:after="0" w:line="259" w:lineRule="auto"/>
              <w:ind w:left="13" w:firstLine="0"/>
              <w:jc w:val="left"/>
            </w:pPr>
            <w:r>
              <w:t>131</w:t>
            </w:r>
          </w:p>
        </w:tc>
        <w:tc>
          <w:tcPr>
            <w:tcW w:w="745" w:type="dxa"/>
            <w:tcBorders>
              <w:top w:val="single" w:sz="8" w:space="0" w:color="181717"/>
              <w:left w:val="single" w:sz="8" w:space="0" w:color="181717"/>
              <w:bottom w:val="single" w:sz="8" w:space="0" w:color="181717"/>
              <w:right w:val="single" w:sz="8" w:space="0" w:color="181717"/>
            </w:tcBorders>
          </w:tcPr>
          <w:p w14:paraId="1AC8FCA7" w14:textId="77777777" w:rsidR="00676923" w:rsidRDefault="00000000">
            <w:pPr>
              <w:spacing w:after="0" w:line="259" w:lineRule="auto"/>
              <w:ind w:left="9" w:firstLine="0"/>
              <w:jc w:val="left"/>
            </w:pPr>
            <w:r>
              <w:t>132</w:t>
            </w:r>
          </w:p>
        </w:tc>
      </w:tr>
      <w:tr w:rsidR="00676923" w14:paraId="5DFF0569"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A6CF50"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76BDF6A"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066DDEC"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55C61B5"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41D0E5C"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9BCAAB6"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EDE028"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1BD48C7"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9DE9DC"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6218884"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F7F29DC"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C75CB24" w14:textId="77777777" w:rsidR="00676923" w:rsidRDefault="00000000">
            <w:pPr>
              <w:spacing w:after="0" w:line="259" w:lineRule="auto"/>
              <w:ind w:left="0" w:right="79" w:firstLine="0"/>
              <w:jc w:val="center"/>
            </w:pPr>
            <w:r>
              <w:t>b</w:t>
            </w:r>
          </w:p>
        </w:tc>
      </w:tr>
      <w:tr w:rsidR="00676923" w14:paraId="17E40AD5" w14:textId="77777777">
        <w:trPr>
          <w:trHeight w:val="100"/>
        </w:trPr>
        <w:tc>
          <w:tcPr>
            <w:tcW w:w="745" w:type="dxa"/>
            <w:tcBorders>
              <w:top w:val="single" w:sz="8" w:space="0" w:color="181717"/>
              <w:left w:val="nil"/>
              <w:bottom w:val="single" w:sz="8" w:space="0" w:color="181717"/>
              <w:right w:val="nil"/>
            </w:tcBorders>
          </w:tcPr>
          <w:p w14:paraId="1B7F651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156C67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081D7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75F497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D91C9A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CF29FD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2EB5C4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A3F700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EB96F6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AF4428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A8E2A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0CD213" w14:textId="77777777" w:rsidR="00676923" w:rsidRDefault="00676923">
            <w:pPr>
              <w:spacing w:after="160" w:line="259" w:lineRule="auto"/>
              <w:ind w:left="0" w:firstLine="0"/>
              <w:jc w:val="left"/>
            </w:pPr>
          </w:p>
        </w:tc>
      </w:tr>
      <w:tr w:rsidR="00676923" w14:paraId="6EE18F49"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2803E62" w14:textId="77777777" w:rsidR="00676923" w:rsidRDefault="00000000">
            <w:pPr>
              <w:spacing w:after="0" w:line="259" w:lineRule="auto"/>
              <w:ind w:left="9" w:firstLine="0"/>
              <w:jc w:val="left"/>
            </w:pPr>
            <w:r>
              <w:t>133</w:t>
            </w:r>
          </w:p>
        </w:tc>
        <w:tc>
          <w:tcPr>
            <w:tcW w:w="745" w:type="dxa"/>
            <w:tcBorders>
              <w:top w:val="single" w:sz="8" w:space="0" w:color="181717"/>
              <w:left w:val="single" w:sz="8" w:space="0" w:color="181717"/>
              <w:bottom w:val="single" w:sz="8" w:space="0" w:color="181717"/>
              <w:right w:val="single" w:sz="8" w:space="0" w:color="181717"/>
            </w:tcBorders>
          </w:tcPr>
          <w:p w14:paraId="2CE60780" w14:textId="77777777" w:rsidR="00676923" w:rsidRDefault="00000000">
            <w:pPr>
              <w:spacing w:after="0" w:line="259" w:lineRule="auto"/>
              <w:ind w:left="8" w:firstLine="0"/>
              <w:jc w:val="left"/>
            </w:pPr>
            <w:r>
              <w:t>134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FBA816F" w14:textId="77777777" w:rsidR="00676923" w:rsidRDefault="00000000">
            <w:pPr>
              <w:spacing w:after="0" w:line="259" w:lineRule="auto"/>
              <w:ind w:left="9" w:firstLine="0"/>
              <w:jc w:val="left"/>
            </w:pPr>
            <w:r>
              <w:t>135</w:t>
            </w:r>
          </w:p>
        </w:tc>
        <w:tc>
          <w:tcPr>
            <w:tcW w:w="745" w:type="dxa"/>
            <w:tcBorders>
              <w:top w:val="single" w:sz="8" w:space="0" w:color="181717"/>
              <w:left w:val="single" w:sz="8" w:space="0" w:color="181717"/>
              <w:bottom w:val="single" w:sz="8" w:space="0" w:color="181717"/>
              <w:right w:val="single" w:sz="8" w:space="0" w:color="181717"/>
            </w:tcBorders>
          </w:tcPr>
          <w:p w14:paraId="01044131" w14:textId="77777777" w:rsidR="00676923" w:rsidRDefault="00000000">
            <w:pPr>
              <w:spacing w:after="0" w:line="259" w:lineRule="auto"/>
              <w:ind w:left="9" w:firstLine="0"/>
              <w:jc w:val="left"/>
            </w:pPr>
            <w:r>
              <w:t>136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459B51" w14:textId="77777777" w:rsidR="00676923" w:rsidRDefault="00000000">
            <w:pPr>
              <w:spacing w:after="0" w:line="259" w:lineRule="auto"/>
              <w:ind w:left="11" w:firstLine="0"/>
              <w:jc w:val="left"/>
            </w:pPr>
            <w:r>
              <w:t>137</w:t>
            </w:r>
          </w:p>
        </w:tc>
        <w:tc>
          <w:tcPr>
            <w:tcW w:w="745" w:type="dxa"/>
            <w:tcBorders>
              <w:top w:val="single" w:sz="8" w:space="0" w:color="181717"/>
              <w:left w:val="single" w:sz="8" w:space="0" w:color="181717"/>
              <w:bottom w:val="single" w:sz="8" w:space="0" w:color="181717"/>
              <w:right w:val="single" w:sz="8" w:space="0" w:color="181717"/>
            </w:tcBorders>
          </w:tcPr>
          <w:p w14:paraId="586433D7" w14:textId="77777777" w:rsidR="00676923" w:rsidRDefault="00000000">
            <w:pPr>
              <w:spacing w:after="0" w:line="259" w:lineRule="auto"/>
              <w:ind w:left="9" w:firstLine="0"/>
              <w:jc w:val="left"/>
            </w:pPr>
            <w:r>
              <w:t>138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25940A" w14:textId="77777777" w:rsidR="00676923" w:rsidRDefault="00000000">
            <w:pPr>
              <w:spacing w:after="0" w:line="259" w:lineRule="auto"/>
              <w:ind w:left="9" w:firstLine="0"/>
              <w:jc w:val="left"/>
            </w:pPr>
            <w:r>
              <w:t>139</w:t>
            </w:r>
          </w:p>
        </w:tc>
        <w:tc>
          <w:tcPr>
            <w:tcW w:w="745" w:type="dxa"/>
            <w:tcBorders>
              <w:top w:val="single" w:sz="8" w:space="0" w:color="181717"/>
              <w:left w:val="single" w:sz="8" w:space="0" w:color="181717"/>
              <w:bottom w:val="single" w:sz="8" w:space="0" w:color="181717"/>
              <w:right w:val="single" w:sz="8" w:space="0" w:color="181717"/>
            </w:tcBorders>
          </w:tcPr>
          <w:p w14:paraId="17AD0619" w14:textId="77777777" w:rsidR="00676923" w:rsidRDefault="00000000">
            <w:pPr>
              <w:spacing w:after="0" w:line="259" w:lineRule="auto"/>
              <w:ind w:left="7" w:firstLine="0"/>
              <w:jc w:val="left"/>
            </w:pPr>
            <w:r>
              <w:t>140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CFA4FA" w14:textId="77777777" w:rsidR="00676923" w:rsidRDefault="00000000">
            <w:pPr>
              <w:spacing w:after="0" w:line="259" w:lineRule="auto"/>
              <w:ind w:left="14" w:firstLine="0"/>
              <w:jc w:val="left"/>
            </w:pPr>
            <w:r>
              <w:t>141</w:t>
            </w:r>
          </w:p>
        </w:tc>
        <w:tc>
          <w:tcPr>
            <w:tcW w:w="745" w:type="dxa"/>
            <w:tcBorders>
              <w:top w:val="single" w:sz="8" w:space="0" w:color="181717"/>
              <w:left w:val="single" w:sz="8" w:space="0" w:color="181717"/>
              <w:bottom w:val="single" w:sz="8" w:space="0" w:color="181717"/>
              <w:right w:val="single" w:sz="8" w:space="0" w:color="181717"/>
            </w:tcBorders>
          </w:tcPr>
          <w:p w14:paraId="2FF8F7FE" w14:textId="77777777" w:rsidR="00676923" w:rsidRDefault="00000000">
            <w:pPr>
              <w:spacing w:after="0" w:line="259" w:lineRule="auto"/>
              <w:ind w:left="7" w:firstLine="0"/>
              <w:jc w:val="left"/>
            </w:pPr>
            <w:r>
              <w:t>142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4E97B2" w14:textId="77777777" w:rsidR="00676923" w:rsidRDefault="00000000">
            <w:pPr>
              <w:spacing w:after="0" w:line="259" w:lineRule="auto"/>
              <w:ind w:left="7" w:firstLine="0"/>
              <w:jc w:val="left"/>
            </w:pPr>
            <w:r>
              <w:t>143</w:t>
            </w:r>
          </w:p>
        </w:tc>
        <w:tc>
          <w:tcPr>
            <w:tcW w:w="745" w:type="dxa"/>
            <w:tcBorders>
              <w:top w:val="single" w:sz="8" w:space="0" w:color="181717"/>
              <w:left w:val="single" w:sz="8" w:space="0" w:color="181717"/>
              <w:bottom w:val="single" w:sz="8" w:space="0" w:color="181717"/>
              <w:right w:val="single" w:sz="8" w:space="0" w:color="181717"/>
            </w:tcBorders>
          </w:tcPr>
          <w:p w14:paraId="4B1E925B" w14:textId="77777777" w:rsidR="00676923" w:rsidRDefault="00000000">
            <w:pPr>
              <w:spacing w:after="0" w:line="259" w:lineRule="auto"/>
              <w:ind w:left="4" w:firstLine="0"/>
              <w:jc w:val="left"/>
            </w:pPr>
            <w:r>
              <w:t>144</w:t>
            </w:r>
          </w:p>
        </w:tc>
      </w:tr>
      <w:tr w:rsidR="00676923" w14:paraId="5B644F5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42E8B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7E79937"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AEDA4CE"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29D833CD"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480574"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4062601"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ECDFAA"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C4D346E"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8E1383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336E1DD"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839821"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26FF059" w14:textId="77777777" w:rsidR="00676923" w:rsidRDefault="00000000">
            <w:pPr>
              <w:spacing w:after="0" w:line="259" w:lineRule="auto"/>
              <w:ind w:left="0" w:right="79" w:firstLine="0"/>
              <w:jc w:val="center"/>
            </w:pPr>
            <w:r>
              <w:t>b</w:t>
            </w:r>
          </w:p>
        </w:tc>
      </w:tr>
      <w:tr w:rsidR="00676923" w14:paraId="4867AD41" w14:textId="77777777">
        <w:trPr>
          <w:trHeight w:val="100"/>
        </w:trPr>
        <w:tc>
          <w:tcPr>
            <w:tcW w:w="745" w:type="dxa"/>
            <w:tcBorders>
              <w:top w:val="single" w:sz="8" w:space="0" w:color="181717"/>
              <w:left w:val="nil"/>
              <w:bottom w:val="single" w:sz="8" w:space="0" w:color="181717"/>
              <w:right w:val="nil"/>
            </w:tcBorders>
          </w:tcPr>
          <w:p w14:paraId="324386C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3957A0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876FED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1B3C9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F07FC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06349C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C12A95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2F6679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1F0C19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C3F2DB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CAD04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5A5101B" w14:textId="77777777" w:rsidR="00676923" w:rsidRDefault="00676923">
            <w:pPr>
              <w:spacing w:after="160" w:line="259" w:lineRule="auto"/>
              <w:ind w:left="0" w:firstLine="0"/>
              <w:jc w:val="left"/>
            </w:pPr>
          </w:p>
        </w:tc>
      </w:tr>
      <w:tr w:rsidR="00676923" w14:paraId="5A7E12D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6E8176" w14:textId="77777777" w:rsidR="00676923" w:rsidRDefault="00000000">
            <w:pPr>
              <w:spacing w:after="0" w:line="259" w:lineRule="auto"/>
              <w:ind w:left="7" w:firstLine="0"/>
              <w:jc w:val="left"/>
            </w:pPr>
            <w:r>
              <w:t>145</w:t>
            </w:r>
          </w:p>
        </w:tc>
        <w:tc>
          <w:tcPr>
            <w:tcW w:w="745" w:type="dxa"/>
            <w:tcBorders>
              <w:top w:val="single" w:sz="8" w:space="0" w:color="181717"/>
              <w:left w:val="single" w:sz="8" w:space="0" w:color="181717"/>
              <w:bottom w:val="single" w:sz="8" w:space="0" w:color="181717"/>
              <w:right w:val="single" w:sz="8" w:space="0" w:color="181717"/>
            </w:tcBorders>
          </w:tcPr>
          <w:p w14:paraId="46696675" w14:textId="77777777" w:rsidR="00676923" w:rsidRDefault="00000000">
            <w:pPr>
              <w:spacing w:after="0" w:line="259" w:lineRule="auto"/>
              <w:ind w:left="7" w:firstLine="0"/>
              <w:jc w:val="left"/>
            </w:pPr>
            <w:r>
              <w:t>146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48C6122" w14:textId="77777777" w:rsidR="00676923" w:rsidRDefault="00000000">
            <w:pPr>
              <w:spacing w:after="0" w:line="259" w:lineRule="auto"/>
              <w:ind w:left="11" w:firstLine="0"/>
              <w:jc w:val="left"/>
            </w:pPr>
            <w:r>
              <w:t>147</w:t>
            </w:r>
          </w:p>
        </w:tc>
        <w:tc>
          <w:tcPr>
            <w:tcW w:w="745" w:type="dxa"/>
            <w:tcBorders>
              <w:top w:val="single" w:sz="8" w:space="0" w:color="181717"/>
              <w:left w:val="single" w:sz="8" w:space="0" w:color="181717"/>
              <w:bottom w:val="single" w:sz="8" w:space="0" w:color="181717"/>
              <w:right w:val="single" w:sz="8" w:space="0" w:color="181717"/>
            </w:tcBorders>
          </w:tcPr>
          <w:p w14:paraId="28772BE5" w14:textId="77777777" w:rsidR="00676923" w:rsidRDefault="00000000">
            <w:pPr>
              <w:spacing w:after="0" w:line="259" w:lineRule="auto"/>
              <w:ind w:left="7" w:firstLine="0"/>
              <w:jc w:val="left"/>
            </w:pPr>
            <w:r>
              <w:t>148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DBC229" w14:textId="77777777" w:rsidR="00676923" w:rsidRDefault="00000000">
            <w:pPr>
              <w:spacing w:after="0" w:line="259" w:lineRule="auto"/>
              <w:ind w:left="7" w:firstLine="0"/>
              <w:jc w:val="left"/>
            </w:pPr>
            <w:r>
              <w:t>149</w:t>
            </w:r>
          </w:p>
        </w:tc>
        <w:tc>
          <w:tcPr>
            <w:tcW w:w="745" w:type="dxa"/>
            <w:tcBorders>
              <w:top w:val="single" w:sz="8" w:space="0" w:color="181717"/>
              <w:left w:val="single" w:sz="8" w:space="0" w:color="181717"/>
              <w:bottom w:val="single" w:sz="8" w:space="0" w:color="181717"/>
              <w:right w:val="single" w:sz="8" w:space="0" w:color="181717"/>
            </w:tcBorders>
          </w:tcPr>
          <w:p w14:paraId="4FB49428" w14:textId="77777777" w:rsidR="00676923" w:rsidRDefault="00000000">
            <w:pPr>
              <w:spacing w:after="0" w:line="259" w:lineRule="auto"/>
              <w:ind w:left="8" w:firstLine="0"/>
              <w:jc w:val="left"/>
            </w:pPr>
            <w:r>
              <w:t>150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A4A6B5" w14:textId="77777777" w:rsidR="00676923" w:rsidRDefault="00000000">
            <w:pPr>
              <w:spacing w:after="0" w:line="259" w:lineRule="auto"/>
              <w:ind w:left="15" w:firstLine="0"/>
              <w:jc w:val="left"/>
            </w:pPr>
            <w:r>
              <w:t>151</w:t>
            </w:r>
          </w:p>
        </w:tc>
        <w:tc>
          <w:tcPr>
            <w:tcW w:w="745" w:type="dxa"/>
            <w:tcBorders>
              <w:top w:val="single" w:sz="8" w:space="0" w:color="181717"/>
              <w:left w:val="single" w:sz="8" w:space="0" w:color="181717"/>
              <w:bottom w:val="single" w:sz="8" w:space="0" w:color="181717"/>
              <w:right w:val="single" w:sz="8" w:space="0" w:color="181717"/>
            </w:tcBorders>
          </w:tcPr>
          <w:p w14:paraId="109C6857" w14:textId="77777777" w:rsidR="00676923" w:rsidRDefault="00000000">
            <w:pPr>
              <w:spacing w:after="0" w:line="259" w:lineRule="auto"/>
              <w:ind w:left="8" w:firstLine="0"/>
              <w:jc w:val="left"/>
            </w:pPr>
            <w:r>
              <w:t>152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5B8B60" w14:textId="77777777" w:rsidR="00676923" w:rsidRDefault="00000000">
            <w:pPr>
              <w:spacing w:after="0" w:line="259" w:lineRule="auto"/>
              <w:ind w:left="8" w:firstLine="0"/>
              <w:jc w:val="left"/>
            </w:pPr>
            <w:r>
              <w:t>153</w:t>
            </w:r>
          </w:p>
        </w:tc>
        <w:tc>
          <w:tcPr>
            <w:tcW w:w="745" w:type="dxa"/>
            <w:tcBorders>
              <w:top w:val="single" w:sz="8" w:space="0" w:color="181717"/>
              <w:left w:val="single" w:sz="8" w:space="0" w:color="181717"/>
              <w:bottom w:val="single" w:sz="8" w:space="0" w:color="181717"/>
              <w:right w:val="single" w:sz="8" w:space="0" w:color="181717"/>
            </w:tcBorders>
          </w:tcPr>
          <w:p w14:paraId="61FEBD70" w14:textId="77777777" w:rsidR="00676923" w:rsidRDefault="00000000">
            <w:pPr>
              <w:spacing w:after="0" w:line="259" w:lineRule="auto"/>
              <w:ind w:left="7" w:firstLine="0"/>
              <w:jc w:val="left"/>
            </w:pPr>
            <w:r>
              <w:t>154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B64A2F" w14:textId="77777777" w:rsidR="00676923" w:rsidRDefault="00000000">
            <w:pPr>
              <w:spacing w:after="0" w:line="259" w:lineRule="auto"/>
              <w:ind w:left="8" w:firstLine="0"/>
              <w:jc w:val="left"/>
            </w:pPr>
            <w:r>
              <w:t>155</w:t>
            </w:r>
          </w:p>
        </w:tc>
        <w:tc>
          <w:tcPr>
            <w:tcW w:w="745" w:type="dxa"/>
            <w:tcBorders>
              <w:top w:val="single" w:sz="8" w:space="0" w:color="181717"/>
              <w:left w:val="single" w:sz="8" w:space="0" w:color="181717"/>
              <w:bottom w:val="single" w:sz="8" w:space="0" w:color="181717"/>
              <w:right w:val="single" w:sz="8" w:space="0" w:color="181717"/>
            </w:tcBorders>
          </w:tcPr>
          <w:p w14:paraId="60488E0B" w14:textId="77777777" w:rsidR="00676923" w:rsidRDefault="00000000">
            <w:pPr>
              <w:spacing w:after="0" w:line="259" w:lineRule="auto"/>
              <w:ind w:left="8" w:firstLine="0"/>
              <w:jc w:val="left"/>
            </w:pPr>
            <w:r>
              <w:t>156</w:t>
            </w:r>
          </w:p>
        </w:tc>
      </w:tr>
      <w:tr w:rsidR="00676923" w14:paraId="29CD5C09"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1A58997"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69C2446"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2850AC"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68AB95A6"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998DFD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18D103F8"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91FD0A"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CA52818"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001B28"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A1E795C"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22C896"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7762099" w14:textId="77777777" w:rsidR="00676923" w:rsidRDefault="00000000">
            <w:pPr>
              <w:spacing w:after="0" w:line="259" w:lineRule="auto"/>
              <w:ind w:left="0" w:right="79" w:firstLine="0"/>
              <w:jc w:val="center"/>
            </w:pPr>
            <w:r>
              <w:t>b</w:t>
            </w:r>
          </w:p>
        </w:tc>
      </w:tr>
      <w:tr w:rsidR="00676923" w14:paraId="28561E2F" w14:textId="77777777">
        <w:trPr>
          <w:trHeight w:val="100"/>
        </w:trPr>
        <w:tc>
          <w:tcPr>
            <w:tcW w:w="745" w:type="dxa"/>
            <w:tcBorders>
              <w:top w:val="single" w:sz="8" w:space="0" w:color="181717"/>
              <w:left w:val="nil"/>
              <w:bottom w:val="single" w:sz="8" w:space="0" w:color="181717"/>
              <w:right w:val="nil"/>
            </w:tcBorders>
          </w:tcPr>
          <w:p w14:paraId="46507F9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93A9D4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8B101E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9A251C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3284A4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B6AA2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9ABBAD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C2BCE4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795638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917A41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AFF81E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726D8BF" w14:textId="77777777" w:rsidR="00676923" w:rsidRDefault="00676923">
            <w:pPr>
              <w:spacing w:after="160" w:line="259" w:lineRule="auto"/>
              <w:ind w:left="0" w:firstLine="0"/>
              <w:jc w:val="left"/>
            </w:pPr>
          </w:p>
        </w:tc>
      </w:tr>
      <w:tr w:rsidR="00676923" w14:paraId="66825294"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D0C23A" w14:textId="77777777" w:rsidR="00676923" w:rsidRDefault="00000000">
            <w:pPr>
              <w:spacing w:after="0" w:line="259" w:lineRule="auto"/>
              <w:ind w:left="9" w:firstLine="0"/>
              <w:jc w:val="left"/>
            </w:pPr>
            <w:r>
              <w:t>157</w:t>
            </w:r>
          </w:p>
        </w:tc>
        <w:tc>
          <w:tcPr>
            <w:tcW w:w="745" w:type="dxa"/>
            <w:tcBorders>
              <w:top w:val="single" w:sz="8" w:space="0" w:color="181717"/>
              <w:left w:val="single" w:sz="8" w:space="0" w:color="181717"/>
              <w:bottom w:val="single" w:sz="8" w:space="0" w:color="181717"/>
              <w:right w:val="single" w:sz="8" w:space="0" w:color="181717"/>
            </w:tcBorders>
          </w:tcPr>
          <w:p w14:paraId="05B7D3AF" w14:textId="77777777" w:rsidR="00676923" w:rsidRDefault="00000000">
            <w:pPr>
              <w:spacing w:after="0" w:line="259" w:lineRule="auto"/>
              <w:ind w:left="8" w:firstLine="0"/>
              <w:jc w:val="left"/>
            </w:pPr>
            <w:r>
              <w:t>158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40A548" w14:textId="77777777" w:rsidR="00676923" w:rsidRDefault="00000000">
            <w:pPr>
              <w:spacing w:after="0" w:line="259" w:lineRule="auto"/>
              <w:ind w:left="8" w:firstLine="0"/>
              <w:jc w:val="left"/>
            </w:pPr>
            <w:r>
              <w:t>159</w:t>
            </w:r>
          </w:p>
        </w:tc>
        <w:tc>
          <w:tcPr>
            <w:tcW w:w="745" w:type="dxa"/>
            <w:tcBorders>
              <w:top w:val="single" w:sz="8" w:space="0" w:color="181717"/>
              <w:left w:val="single" w:sz="8" w:space="0" w:color="181717"/>
              <w:bottom w:val="single" w:sz="8" w:space="0" w:color="181717"/>
              <w:right w:val="single" w:sz="8" w:space="0" w:color="181717"/>
            </w:tcBorders>
          </w:tcPr>
          <w:p w14:paraId="6311AAA6" w14:textId="77777777" w:rsidR="00676923" w:rsidRDefault="00000000">
            <w:pPr>
              <w:spacing w:after="0" w:line="259" w:lineRule="auto"/>
              <w:ind w:left="6" w:firstLine="0"/>
              <w:jc w:val="left"/>
            </w:pPr>
            <w:r>
              <w:t>160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CC86EF" w14:textId="77777777" w:rsidR="00676923" w:rsidRDefault="00000000">
            <w:pPr>
              <w:spacing w:after="0" w:line="259" w:lineRule="auto"/>
              <w:ind w:left="13" w:firstLine="0"/>
              <w:jc w:val="left"/>
            </w:pPr>
            <w:r>
              <w:t>161</w:t>
            </w:r>
          </w:p>
        </w:tc>
        <w:tc>
          <w:tcPr>
            <w:tcW w:w="745" w:type="dxa"/>
            <w:tcBorders>
              <w:top w:val="single" w:sz="8" w:space="0" w:color="181717"/>
              <w:left w:val="single" w:sz="8" w:space="0" w:color="181717"/>
              <w:bottom w:val="single" w:sz="8" w:space="0" w:color="181717"/>
              <w:right w:val="single" w:sz="8" w:space="0" w:color="181717"/>
            </w:tcBorders>
          </w:tcPr>
          <w:p w14:paraId="3C61567E" w14:textId="77777777" w:rsidR="00676923" w:rsidRDefault="00000000">
            <w:pPr>
              <w:spacing w:after="0" w:line="259" w:lineRule="auto"/>
              <w:ind w:left="6" w:firstLine="0"/>
              <w:jc w:val="left"/>
            </w:pPr>
            <w:r>
              <w:t>162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3FE72D" w14:textId="77777777" w:rsidR="00676923" w:rsidRDefault="00000000">
            <w:pPr>
              <w:spacing w:after="0" w:line="259" w:lineRule="auto"/>
              <w:ind w:left="6" w:firstLine="0"/>
              <w:jc w:val="left"/>
            </w:pPr>
            <w:r>
              <w:t>163</w:t>
            </w:r>
          </w:p>
        </w:tc>
        <w:tc>
          <w:tcPr>
            <w:tcW w:w="745" w:type="dxa"/>
            <w:tcBorders>
              <w:top w:val="single" w:sz="8" w:space="0" w:color="181717"/>
              <w:left w:val="single" w:sz="8" w:space="0" w:color="181717"/>
              <w:bottom w:val="single" w:sz="8" w:space="0" w:color="181717"/>
              <w:right w:val="single" w:sz="8" w:space="0" w:color="181717"/>
            </w:tcBorders>
          </w:tcPr>
          <w:p w14:paraId="1794AD86" w14:textId="77777777" w:rsidR="00676923" w:rsidRDefault="00000000">
            <w:pPr>
              <w:spacing w:after="0" w:line="259" w:lineRule="auto"/>
              <w:ind w:left="5" w:firstLine="0"/>
              <w:jc w:val="left"/>
            </w:pPr>
            <w:r>
              <w:t>164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D1B10A" w14:textId="77777777" w:rsidR="00676923" w:rsidRDefault="00000000">
            <w:pPr>
              <w:spacing w:after="0" w:line="259" w:lineRule="auto"/>
              <w:ind w:left="6" w:firstLine="0"/>
              <w:jc w:val="left"/>
            </w:pPr>
            <w:r>
              <w:t>165</w:t>
            </w:r>
          </w:p>
        </w:tc>
        <w:tc>
          <w:tcPr>
            <w:tcW w:w="745" w:type="dxa"/>
            <w:tcBorders>
              <w:top w:val="single" w:sz="8" w:space="0" w:color="181717"/>
              <w:left w:val="single" w:sz="8" w:space="0" w:color="181717"/>
              <w:bottom w:val="single" w:sz="8" w:space="0" w:color="181717"/>
              <w:right w:val="single" w:sz="8" w:space="0" w:color="181717"/>
            </w:tcBorders>
          </w:tcPr>
          <w:p w14:paraId="3081B1CA" w14:textId="77777777" w:rsidR="00676923" w:rsidRDefault="00000000">
            <w:pPr>
              <w:spacing w:after="0" w:line="259" w:lineRule="auto"/>
              <w:ind w:left="6" w:firstLine="0"/>
              <w:jc w:val="left"/>
            </w:pPr>
            <w:r>
              <w:t>166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8E4E19" w14:textId="77777777" w:rsidR="00676923" w:rsidRDefault="00000000">
            <w:pPr>
              <w:spacing w:after="0" w:line="259" w:lineRule="auto"/>
              <w:ind w:left="8" w:firstLine="0"/>
              <w:jc w:val="left"/>
            </w:pPr>
            <w:r>
              <w:t>167</w:t>
            </w:r>
          </w:p>
        </w:tc>
        <w:tc>
          <w:tcPr>
            <w:tcW w:w="745" w:type="dxa"/>
            <w:tcBorders>
              <w:top w:val="single" w:sz="8" w:space="0" w:color="181717"/>
              <w:left w:val="single" w:sz="8" w:space="0" w:color="181717"/>
              <w:bottom w:val="single" w:sz="8" w:space="0" w:color="181717"/>
              <w:right w:val="single" w:sz="8" w:space="0" w:color="181717"/>
            </w:tcBorders>
          </w:tcPr>
          <w:p w14:paraId="40570C5E" w14:textId="77777777" w:rsidR="00676923" w:rsidRDefault="00000000">
            <w:pPr>
              <w:spacing w:after="0" w:line="259" w:lineRule="auto"/>
              <w:ind w:left="6" w:firstLine="0"/>
              <w:jc w:val="left"/>
            </w:pPr>
            <w:r>
              <w:t>168</w:t>
            </w:r>
          </w:p>
        </w:tc>
      </w:tr>
      <w:tr w:rsidR="00676923" w14:paraId="3BCD552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0A6EF34"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F3365E6"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D8F163"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AB12BB9"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9E719FF"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1DD118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8F6ED65"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3FE04BF"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308F10D"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9143526"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747B9D6"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5B13F11" w14:textId="77777777" w:rsidR="00676923" w:rsidRDefault="00000000">
            <w:pPr>
              <w:spacing w:after="0" w:line="259" w:lineRule="auto"/>
              <w:ind w:left="0" w:right="79" w:firstLine="0"/>
              <w:jc w:val="center"/>
            </w:pPr>
            <w:r>
              <w:t>a</w:t>
            </w:r>
          </w:p>
        </w:tc>
      </w:tr>
      <w:tr w:rsidR="00676923" w14:paraId="3033362F" w14:textId="77777777">
        <w:trPr>
          <w:trHeight w:val="100"/>
        </w:trPr>
        <w:tc>
          <w:tcPr>
            <w:tcW w:w="745" w:type="dxa"/>
            <w:tcBorders>
              <w:top w:val="single" w:sz="8" w:space="0" w:color="181717"/>
              <w:left w:val="nil"/>
              <w:bottom w:val="single" w:sz="8" w:space="0" w:color="181717"/>
              <w:right w:val="nil"/>
            </w:tcBorders>
          </w:tcPr>
          <w:p w14:paraId="4F489B2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F75D74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6D1898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F95D0B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175D4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06802A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13AD45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F15B1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3F2A8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84FACA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3A039B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D23B21" w14:textId="77777777" w:rsidR="00676923" w:rsidRDefault="00676923">
            <w:pPr>
              <w:spacing w:after="160" w:line="259" w:lineRule="auto"/>
              <w:ind w:left="0" w:firstLine="0"/>
              <w:jc w:val="left"/>
            </w:pPr>
          </w:p>
        </w:tc>
      </w:tr>
      <w:tr w:rsidR="00676923" w14:paraId="2D14D70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B270B5" w14:textId="77777777" w:rsidR="00676923" w:rsidRDefault="00000000">
            <w:pPr>
              <w:spacing w:after="0" w:line="259" w:lineRule="auto"/>
              <w:ind w:left="6" w:firstLine="0"/>
              <w:jc w:val="left"/>
            </w:pPr>
            <w:r>
              <w:t>169</w:t>
            </w:r>
          </w:p>
        </w:tc>
        <w:tc>
          <w:tcPr>
            <w:tcW w:w="745" w:type="dxa"/>
            <w:tcBorders>
              <w:top w:val="single" w:sz="8" w:space="0" w:color="181717"/>
              <w:left w:val="single" w:sz="8" w:space="0" w:color="181717"/>
              <w:bottom w:val="single" w:sz="8" w:space="0" w:color="181717"/>
              <w:right w:val="single" w:sz="8" w:space="0" w:color="181717"/>
            </w:tcBorders>
          </w:tcPr>
          <w:p w14:paraId="539A9C1B" w14:textId="77777777" w:rsidR="00676923" w:rsidRDefault="00000000">
            <w:pPr>
              <w:spacing w:after="0" w:line="259" w:lineRule="auto"/>
              <w:ind w:left="9" w:firstLine="0"/>
              <w:jc w:val="left"/>
            </w:pPr>
            <w:r>
              <w:t>170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D63952B" w14:textId="77777777" w:rsidR="00676923" w:rsidRDefault="00000000">
            <w:pPr>
              <w:spacing w:after="0" w:line="259" w:lineRule="auto"/>
              <w:ind w:left="14" w:firstLine="0"/>
              <w:jc w:val="left"/>
            </w:pPr>
            <w:r>
              <w:t>171</w:t>
            </w:r>
          </w:p>
        </w:tc>
        <w:tc>
          <w:tcPr>
            <w:tcW w:w="745" w:type="dxa"/>
            <w:tcBorders>
              <w:top w:val="single" w:sz="8" w:space="0" w:color="181717"/>
              <w:left w:val="single" w:sz="8" w:space="0" w:color="181717"/>
              <w:bottom w:val="single" w:sz="8" w:space="0" w:color="181717"/>
              <w:right w:val="single" w:sz="8" w:space="0" w:color="181717"/>
            </w:tcBorders>
          </w:tcPr>
          <w:p w14:paraId="205E78E7" w14:textId="77777777" w:rsidR="00676923" w:rsidRDefault="00000000">
            <w:pPr>
              <w:spacing w:after="0" w:line="259" w:lineRule="auto"/>
              <w:ind w:left="9" w:firstLine="0"/>
              <w:jc w:val="left"/>
            </w:pPr>
            <w:r>
              <w:t>172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50E725" w14:textId="77777777" w:rsidR="00676923" w:rsidRDefault="00000000">
            <w:pPr>
              <w:spacing w:after="0" w:line="259" w:lineRule="auto"/>
              <w:ind w:left="9" w:firstLine="0"/>
              <w:jc w:val="left"/>
            </w:pPr>
            <w:r>
              <w:t>173</w:t>
            </w:r>
          </w:p>
        </w:tc>
        <w:tc>
          <w:tcPr>
            <w:tcW w:w="745" w:type="dxa"/>
            <w:tcBorders>
              <w:top w:val="single" w:sz="8" w:space="0" w:color="181717"/>
              <w:left w:val="single" w:sz="8" w:space="0" w:color="181717"/>
              <w:bottom w:val="single" w:sz="8" w:space="0" w:color="181717"/>
              <w:right w:val="single" w:sz="8" w:space="0" w:color="181717"/>
            </w:tcBorders>
          </w:tcPr>
          <w:p w14:paraId="31C05D3F" w14:textId="77777777" w:rsidR="00676923" w:rsidRDefault="00000000">
            <w:pPr>
              <w:spacing w:after="0" w:line="259" w:lineRule="auto"/>
              <w:ind w:left="15" w:firstLine="0"/>
              <w:jc w:val="left"/>
            </w:pPr>
            <w:r>
              <w:t>174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C5F575" w14:textId="77777777" w:rsidR="00676923" w:rsidRDefault="00000000">
            <w:pPr>
              <w:spacing w:after="0" w:line="259" w:lineRule="auto"/>
              <w:ind w:left="9" w:firstLine="0"/>
              <w:jc w:val="left"/>
            </w:pPr>
            <w:r>
              <w:t>175</w:t>
            </w:r>
          </w:p>
        </w:tc>
        <w:tc>
          <w:tcPr>
            <w:tcW w:w="745" w:type="dxa"/>
            <w:tcBorders>
              <w:top w:val="single" w:sz="8" w:space="0" w:color="181717"/>
              <w:left w:val="single" w:sz="8" w:space="0" w:color="181717"/>
              <w:bottom w:val="single" w:sz="8" w:space="0" w:color="181717"/>
              <w:right w:val="single" w:sz="8" w:space="0" w:color="181717"/>
            </w:tcBorders>
          </w:tcPr>
          <w:p w14:paraId="34664C7E" w14:textId="77777777" w:rsidR="00676923" w:rsidRDefault="00000000">
            <w:pPr>
              <w:spacing w:after="0" w:line="259" w:lineRule="auto"/>
              <w:ind w:left="13" w:firstLine="0"/>
              <w:jc w:val="left"/>
            </w:pPr>
            <w:r>
              <w:t>176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3914016" w14:textId="77777777" w:rsidR="00676923" w:rsidRDefault="00000000">
            <w:pPr>
              <w:spacing w:after="0" w:line="259" w:lineRule="auto"/>
              <w:ind w:firstLine="0"/>
              <w:jc w:val="left"/>
            </w:pPr>
            <w:r>
              <w:t>177</w:t>
            </w:r>
          </w:p>
        </w:tc>
        <w:tc>
          <w:tcPr>
            <w:tcW w:w="745" w:type="dxa"/>
            <w:tcBorders>
              <w:top w:val="single" w:sz="8" w:space="0" w:color="181717"/>
              <w:left w:val="single" w:sz="8" w:space="0" w:color="181717"/>
              <w:bottom w:val="single" w:sz="8" w:space="0" w:color="181717"/>
              <w:right w:val="single" w:sz="8" w:space="0" w:color="181717"/>
            </w:tcBorders>
          </w:tcPr>
          <w:p w14:paraId="06545C52" w14:textId="77777777" w:rsidR="00676923" w:rsidRDefault="00000000">
            <w:pPr>
              <w:spacing w:after="0" w:line="259" w:lineRule="auto"/>
              <w:ind w:left="9" w:firstLine="0"/>
              <w:jc w:val="left"/>
            </w:pPr>
            <w:r>
              <w:t>178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D665E79" w14:textId="77777777" w:rsidR="00676923" w:rsidRDefault="00000000">
            <w:pPr>
              <w:spacing w:after="0" w:line="259" w:lineRule="auto"/>
              <w:ind w:left="9" w:firstLine="0"/>
              <w:jc w:val="left"/>
            </w:pPr>
            <w:r>
              <w:t>179</w:t>
            </w:r>
          </w:p>
        </w:tc>
        <w:tc>
          <w:tcPr>
            <w:tcW w:w="745" w:type="dxa"/>
            <w:tcBorders>
              <w:top w:val="single" w:sz="8" w:space="0" w:color="181717"/>
              <w:left w:val="single" w:sz="8" w:space="0" w:color="181717"/>
              <w:bottom w:val="single" w:sz="8" w:space="0" w:color="181717"/>
              <w:right w:val="single" w:sz="8" w:space="0" w:color="181717"/>
            </w:tcBorders>
          </w:tcPr>
          <w:p w14:paraId="0B433A00" w14:textId="77777777" w:rsidR="00676923" w:rsidRDefault="00000000">
            <w:pPr>
              <w:spacing w:after="0" w:line="259" w:lineRule="auto"/>
              <w:ind w:left="6" w:firstLine="0"/>
              <w:jc w:val="left"/>
            </w:pPr>
            <w:r>
              <w:t>180</w:t>
            </w:r>
          </w:p>
        </w:tc>
      </w:tr>
      <w:tr w:rsidR="00676923" w14:paraId="02F6CAA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894CBC"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5517615"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12BB66D"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50279A5"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018722"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4A9F52C"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72F804F"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45A430D"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CAEFDD"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560B639"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3B6062"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2ED4182" w14:textId="77777777" w:rsidR="00676923" w:rsidRDefault="00000000">
            <w:pPr>
              <w:spacing w:after="0" w:line="259" w:lineRule="auto"/>
              <w:ind w:left="0" w:right="79" w:firstLine="0"/>
              <w:jc w:val="center"/>
            </w:pPr>
            <w:r>
              <w:t>d</w:t>
            </w:r>
          </w:p>
        </w:tc>
      </w:tr>
      <w:tr w:rsidR="00676923" w14:paraId="68F27B9A" w14:textId="77777777">
        <w:trPr>
          <w:trHeight w:val="100"/>
        </w:trPr>
        <w:tc>
          <w:tcPr>
            <w:tcW w:w="745" w:type="dxa"/>
            <w:tcBorders>
              <w:top w:val="single" w:sz="8" w:space="0" w:color="181717"/>
              <w:left w:val="nil"/>
              <w:bottom w:val="single" w:sz="8" w:space="0" w:color="181717"/>
              <w:right w:val="nil"/>
            </w:tcBorders>
          </w:tcPr>
          <w:p w14:paraId="50C94BD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57096B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538A4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ECB9C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AA00E6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54D8E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712408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2426BD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92ECC3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35C9ED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347520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223F81E" w14:textId="77777777" w:rsidR="00676923" w:rsidRDefault="00676923">
            <w:pPr>
              <w:spacing w:after="160" w:line="259" w:lineRule="auto"/>
              <w:ind w:left="0" w:firstLine="0"/>
              <w:jc w:val="left"/>
            </w:pPr>
          </w:p>
        </w:tc>
      </w:tr>
      <w:tr w:rsidR="00676923" w14:paraId="472446F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97CA195" w14:textId="77777777" w:rsidR="00676923" w:rsidRDefault="00000000">
            <w:pPr>
              <w:spacing w:after="0" w:line="259" w:lineRule="auto"/>
              <w:ind w:firstLine="0"/>
              <w:jc w:val="left"/>
            </w:pPr>
            <w:r>
              <w:t>181</w:t>
            </w:r>
          </w:p>
        </w:tc>
        <w:tc>
          <w:tcPr>
            <w:tcW w:w="745" w:type="dxa"/>
            <w:tcBorders>
              <w:top w:val="single" w:sz="8" w:space="0" w:color="181717"/>
              <w:left w:val="single" w:sz="8" w:space="0" w:color="181717"/>
              <w:bottom w:val="single" w:sz="8" w:space="0" w:color="181717"/>
              <w:right w:val="single" w:sz="8" w:space="0" w:color="181717"/>
            </w:tcBorders>
          </w:tcPr>
          <w:p w14:paraId="7D4F9469" w14:textId="77777777" w:rsidR="00676923" w:rsidRDefault="00000000">
            <w:pPr>
              <w:spacing w:after="0" w:line="259" w:lineRule="auto"/>
              <w:ind w:left="6" w:firstLine="0"/>
              <w:jc w:val="left"/>
            </w:pPr>
            <w:r>
              <w:t>182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FD84B1" w14:textId="77777777" w:rsidR="00676923" w:rsidRDefault="00000000">
            <w:pPr>
              <w:spacing w:after="0" w:line="259" w:lineRule="auto"/>
              <w:ind w:left="6" w:firstLine="0"/>
              <w:jc w:val="left"/>
            </w:pPr>
            <w:r>
              <w:t>183</w:t>
            </w:r>
          </w:p>
        </w:tc>
        <w:tc>
          <w:tcPr>
            <w:tcW w:w="745" w:type="dxa"/>
            <w:tcBorders>
              <w:top w:val="single" w:sz="8" w:space="0" w:color="181717"/>
              <w:left w:val="single" w:sz="8" w:space="0" w:color="181717"/>
              <w:bottom w:val="single" w:sz="8" w:space="0" w:color="181717"/>
              <w:right w:val="single" w:sz="8" w:space="0" w:color="181717"/>
            </w:tcBorders>
          </w:tcPr>
          <w:p w14:paraId="48D86094" w14:textId="77777777" w:rsidR="00676923" w:rsidRDefault="00000000">
            <w:pPr>
              <w:spacing w:after="0" w:line="259" w:lineRule="auto"/>
              <w:ind w:left="4" w:firstLine="0"/>
              <w:jc w:val="left"/>
            </w:pPr>
            <w:r>
              <w:t>184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FDE55C" w14:textId="77777777" w:rsidR="00676923" w:rsidRDefault="00000000">
            <w:pPr>
              <w:spacing w:after="0" w:line="259" w:lineRule="auto"/>
              <w:ind w:left="6" w:firstLine="0"/>
              <w:jc w:val="left"/>
            </w:pPr>
            <w:r>
              <w:t>185</w:t>
            </w:r>
          </w:p>
        </w:tc>
        <w:tc>
          <w:tcPr>
            <w:tcW w:w="745" w:type="dxa"/>
            <w:tcBorders>
              <w:top w:val="single" w:sz="8" w:space="0" w:color="181717"/>
              <w:left w:val="single" w:sz="8" w:space="0" w:color="181717"/>
              <w:bottom w:val="single" w:sz="8" w:space="0" w:color="181717"/>
              <w:right w:val="single" w:sz="8" w:space="0" w:color="181717"/>
            </w:tcBorders>
          </w:tcPr>
          <w:p w14:paraId="3A54BADC" w14:textId="77777777" w:rsidR="00676923" w:rsidRDefault="00000000">
            <w:pPr>
              <w:spacing w:after="0" w:line="259" w:lineRule="auto"/>
              <w:ind w:left="6" w:firstLine="0"/>
              <w:jc w:val="left"/>
            </w:pPr>
            <w:r>
              <w:t>186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916BDA" w14:textId="77777777" w:rsidR="00676923" w:rsidRDefault="00000000">
            <w:pPr>
              <w:spacing w:after="0" w:line="259" w:lineRule="auto"/>
              <w:ind w:left="7" w:firstLine="0"/>
              <w:jc w:val="left"/>
            </w:pPr>
            <w:r>
              <w:t>187</w:t>
            </w:r>
          </w:p>
        </w:tc>
        <w:tc>
          <w:tcPr>
            <w:tcW w:w="745" w:type="dxa"/>
            <w:tcBorders>
              <w:top w:val="single" w:sz="8" w:space="0" w:color="181717"/>
              <w:left w:val="single" w:sz="8" w:space="0" w:color="181717"/>
              <w:bottom w:val="single" w:sz="8" w:space="0" w:color="181717"/>
              <w:right w:val="single" w:sz="8" w:space="0" w:color="181717"/>
            </w:tcBorders>
          </w:tcPr>
          <w:p w14:paraId="68E3738B" w14:textId="77777777" w:rsidR="00676923" w:rsidRDefault="00000000">
            <w:pPr>
              <w:spacing w:after="0" w:line="259" w:lineRule="auto"/>
              <w:ind w:left="6" w:firstLine="0"/>
              <w:jc w:val="left"/>
            </w:pPr>
            <w:r>
              <w:t>188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D4842B" w14:textId="77777777" w:rsidR="00676923" w:rsidRDefault="00000000">
            <w:pPr>
              <w:spacing w:after="0" w:line="259" w:lineRule="auto"/>
              <w:ind w:left="6" w:firstLine="0"/>
              <w:jc w:val="left"/>
            </w:pPr>
            <w:r>
              <w:t>189</w:t>
            </w:r>
          </w:p>
        </w:tc>
        <w:tc>
          <w:tcPr>
            <w:tcW w:w="745" w:type="dxa"/>
            <w:tcBorders>
              <w:top w:val="single" w:sz="8" w:space="0" w:color="181717"/>
              <w:left w:val="single" w:sz="8" w:space="0" w:color="181717"/>
              <w:bottom w:val="single" w:sz="8" w:space="0" w:color="181717"/>
              <w:right w:val="single" w:sz="8" w:space="0" w:color="181717"/>
            </w:tcBorders>
          </w:tcPr>
          <w:p w14:paraId="0BDF5C50" w14:textId="77777777" w:rsidR="00676923" w:rsidRDefault="00000000">
            <w:pPr>
              <w:spacing w:after="0" w:line="259" w:lineRule="auto"/>
              <w:ind w:left="7" w:firstLine="0"/>
              <w:jc w:val="left"/>
            </w:pPr>
            <w:r>
              <w:t>190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E511C0" w14:textId="77777777" w:rsidR="00676923" w:rsidRDefault="00000000">
            <w:pPr>
              <w:spacing w:after="0" w:line="259" w:lineRule="auto"/>
              <w:ind w:left="12" w:firstLine="0"/>
              <w:jc w:val="left"/>
            </w:pPr>
            <w:r>
              <w:t>191</w:t>
            </w:r>
          </w:p>
        </w:tc>
        <w:tc>
          <w:tcPr>
            <w:tcW w:w="745" w:type="dxa"/>
            <w:tcBorders>
              <w:top w:val="single" w:sz="8" w:space="0" w:color="181717"/>
              <w:left w:val="single" w:sz="8" w:space="0" w:color="181717"/>
              <w:bottom w:val="single" w:sz="8" w:space="0" w:color="181717"/>
              <w:right w:val="single" w:sz="8" w:space="0" w:color="181717"/>
            </w:tcBorders>
          </w:tcPr>
          <w:p w14:paraId="78E6BE6D" w14:textId="77777777" w:rsidR="00676923" w:rsidRDefault="00000000">
            <w:pPr>
              <w:spacing w:after="0" w:line="259" w:lineRule="auto"/>
              <w:ind w:left="7" w:firstLine="0"/>
              <w:jc w:val="left"/>
            </w:pPr>
            <w:r>
              <w:t>192</w:t>
            </w:r>
          </w:p>
        </w:tc>
      </w:tr>
      <w:tr w:rsidR="00676923" w14:paraId="32BCE372"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C37D2C"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47A5DC19"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0F98020"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EB52BAF"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759AD2B"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655273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CEEFC2"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CD09979"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99CB969"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C81ADC3"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F3E9A9"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957A75F" w14:textId="77777777" w:rsidR="00676923" w:rsidRDefault="00000000">
            <w:pPr>
              <w:spacing w:after="0" w:line="259" w:lineRule="auto"/>
              <w:ind w:left="0" w:right="79" w:firstLine="0"/>
              <w:jc w:val="center"/>
            </w:pPr>
            <w:r>
              <w:t>d</w:t>
            </w:r>
          </w:p>
        </w:tc>
      </w:tr>
      <w:tr w:rsidR="00676923" w14:paraId="1C8FC991" w14:textId="77777777">
        <w:trPr>
          <w:trHeight w:val="100"/>
        </w:trPr>
        <w:tc>
          <w:tcPr>
            <w:tcW w:w="745" w:type="dxa"/>
            <w:tcBorders>
              <w:top w:val="single" w:sz="8" w:space="0" w:color="181717"/>
              <w:left w:val="nil"/>
              <w:bottom w:val="single" w:sz="8" w:space="0" w:color="181717"/>
              <w:right w:val="nil"/>
            </w:tcBorders>
          </w:tcPr>
          <w:p w14:paraId="136E508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A1402C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CBBDE9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E58281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705F7C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AFE904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2F327C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54ABC1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F1F79C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590A27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8B46AE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C76971B" w14:textId="77777777" w:rsidR="00676923" w:rsidRDefault="00676923">
            <w:pPr>
              <w:spacing w:after="160" w:line="259" w:lineRule="auto"/>
              <w:ind w:left="0" w:firstLine="0"/>
              <w:jc w:val="left"/>
            </w:pPr>
          </w:p>
        </w:tc>
      </w:tr>
      <w:tr w:rsidR="00676923" w14:paraId="25FEFEF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3348296" w14:textId="77777777" w:rsidR="00676923" w:rsidRDefault="00000000">
            <w:pPr>
              <w:spacing w:after="0" w:line="259" w:lineRule="auto"/>
              <w:ind w:left="7" w:firstLine="0"/>
              <w:jc w:val="left"/>
            </w:pPr>
            <w:r>
              <w:t>193</w:t>
            </w:r>
          </w:p>
        </w:tc>
        <w:tc>
          <w:tcPr>
            <w:tcW w:w="745" w:type="dxa"/>
            <w:tcBorders>
              <w:top w:val="single" w:sz="8" w:space="0" w:color="181717"/>
              <w:left w:val="single" w:sz="8" w:space="0" w:color="181717"/>
              <w:bottom w:val="single" w:sz="8" w:space="0" w:color="181717"/>
              <w:right w:val="single" w:sz="8" w:space="0" w:color="181717"/>
            </w:tcBorders>
          </w:tcPr>
          <w:p w14:paraId="20829633" w14:textId="77777777" w:rsidR="00676923" w:rsidRDefault="00000000">
            <w:pPr>
              <w:spacing w:after="0" w:line="259" w:lineRule="auto"/>
              <w:ind w:left="6" w:firstLine="0"/>
              <w:jc w:val="left"/>
            </w:pPr>
            <w:r>
              <w:t>194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C8F6F9" w14:textId="77777777" w:rsidR="00676923" w:rsidRDefault="00000000">
            <w:pPr>
              <w:spacing w:after="0" w:line="259" w:lineRule="auto"/>
              <w:ind w:left="7" w:firstLine="0"/>
              <w:jc w:val="left"/>
            </w:pPr>
            <w:r>
              <w:t>195</w:t>
            </w:r>
          </w:p>
        </w:tc>
        <w:tc>
          <w:tcPr>
            <w:tcW w:w="745" w:type="dxa"/>
            <w:tcBorders>
              <w:top w:val="single" w:sz="8" w:space="0" w:color="181717"/>
              <w:left w:val="single" w:sz="8" w:space="0" w:color="181717"/>
              <w:bottom w:val="single" w:sz="8" w:space="0" w:color="181717"/>
              <w:right w:val="single" w:sz="8" w:space="0" w:color="181717"/>
            </w:tcBorders>
          </w:tcPr>
          <w:p w14:paraId="54B77D21" w14:textId="77777777" w:rsidR="00676923" w:rsidRDefault="00000000">
            <w:pPr>
              <w:spacing w:after="0" w:line="259" w:lineRule="auto"/>
              <w:ind w:left="7" w:firstLine="0"/>
              <w:jc w:val="left"/>
            </w:pPr>
            <w:r>
              <w:t>196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48508E" w14:textId="77777777" w:rsidR="00676923" w:rsidRDefault="00000000">
            <w:pPr>
              <w:spacing w:after="0" w:line="259" w:lineRule="auto"/>
              <w:ind w:firstLine="0"/>
              <w:jc w:val="left"/>
            </w:pPr>
            <w:r>
              <w:t>197</w:t>
            </w:r>
          </w:p>
        </w:tc>
        <w:tc>
          <w:tcPr>
            <w:tcW w:w="745" w:type="dxa"/>
            <w:tcBorders>
              <w:top w:val="single" w:sz="8" w:space="0" w:color="181717"/>
              <w:left w:val="single" w:sz="8" w:space="0" w:color="181717"/>
              <w:bottom w:val="single" w:sz="8" w:space="0" w:color="181717"/>
              <w:right w:val="single" w:sz="8" w:space="0" w:color="181717"/>
            </w:tcBorders>
          </w:tcPr>
          <w:p w14:paraId="57470AD6" w14:textId="77777777" w:rsidR="00676923" w:rsidRDefault="00000000">
            <w:pPr>
              <w:spacing w:after="0" w:line="259" w:lineRule="auto"/>
              <w:ind w:left="7" w:firstLine="0"/>
              <w:jc w:val="left"/>
            </w:pPr>
            <w:r>
              <w:t>198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7796DF" w14:textId="77777777" w:rsidR="00676923" w:rsidRDefault="00000000">
            <w:pPr>
              <w:spacing w:after="0" w:line="259" w:lineRule="auto"/>
              <w:ind w:left="7" w:firstLine="0"/>
              <w:jc w:val="left"/>
            </w:pPr>
            <w:r>
              <w:t>199</w:t>
            </w:r>
          </w:p>
        </w:tc>
        <w:tc>
          <w:tcPr>
            <w:tcW w:w="745" w:type="dxa"/>
            <w:tcBorders>
              <w:top w:val="single" w:sz="8" w:space="0" w:color="181717"/>
              <w:left w:val="single" w:sz="8" w:space="0" w:color="181717"/>
              <w:bottom w:val="single" w:sz="8" w:space="0" w:color="181717"/>
              <w:right w:val="single" w:sz="8" w:space="0" w:color="181717"/>
            </w:tcBorders>
          </w:tcPr>
          <w:p w14:paraId="15E3CEC4" w14:textId="77777777" w:rsidR="00676923" w:rsidRDefault="00000000">
            <w:pPr>
              <w:spacing w:after="0" w:line="259" w:lineRule="auto"/>
              <w:ind w:left="1" w:firstLine="0"/>
              <w:jc w:val="left"/>
            </w:pPr>
            <w:r>
              <w:t>200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80024E" w14:textId="77777777" w:rsidR="00676923" w:rsidRDefault="00000000">
            <w:pPr>
              <w:spacing w:after="0" w:line="259" w:lineRule="auto"/>
              <w:ind w:left="6" w:firstLine="0"/>
              <w:jc w:val="left"/>
            </w:pPr>
            <w:r>
              <w:t>201</w:t>
            </w:r>
          </w:p>
        </w:tc>
        <w:tc>
          <w:tcPr>
            <w:tcW w:w="745" w:type="dxa"/>
            <w:tcBorders>
              <w:top w:val="single" w:sz="8" w:space="0" w:color="181717"/>
              <w:left w:val="single" w:sz="8" w:space="0" w:color="181717"/>
              <w:bottom w:val="single" w:sz="8" w:space="0" w:color="181717"/>
              <w:right w:val="single" w:sz="8" w:space="0" w:color="181717"/>
            </w:tcBorders>
          </w:tcPr>
          <w:p w14:paraId="4CE540A7" w14:textId="77777777" w:rsidR="00676923" w:rsidRDefault="00000000">
            <w:pPr>
              <w:spacing w:after="0" w:line="259" w:lineRule="auto"/>
              <w:ind w:left="1" w:firstLine="0"/>
              <w:jc w:val="left"/>
            </w:pPr>
            <w:r>
              <w:t>202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1EE2A1A" w14:textId="77777777" w:rsidR="00676923" w:rsidRDefault="00000000">
            <w:pPr>
              <w:spacing w:after="0" w:line="259" w:lineRule="auto"/>
              <w:ind w:left="1" w:firstLine="0"/>
              <w:jc w:val="left"/>
            </w:pPr>
            <w:r>
              <w:t>203</w:t>
            </w:r>
          </w:p>
        </w:tc>
        <w:tc>
          <w:tcPr>
            <w:tcW w:w="745" w:type="dxa"/>
            <w:tcBorders>
              <w:top w:val="single" w:sz="8" w:space="0" w:color="181717"/>
              <w:left w:val="single" w:sz="8" w:space="0" w:color="181717"/>
              <w:bottom w:val="single" w:sz="8" w:space="0" w:color="181717"/>
              <w:right w:val="single" w:sz="8" w:space="0" w:color="181717"/>
            </w:tcBorders>
          </w:tcPr>
          <w:p w14:paraId="78D1DC57" w14:textId="77777777" w:rsidR="00676923" w:rsidRDefault="00000000">
            <w:pPr>
              <w:spacing w:after="0" w:line="259" w:lineRule="auto"/>
              <w:ind w:left="0" w:firstLine="0"/>
              <w:jc w:val="left"/>
            </w:pPr>
            <w:r>
              <w:t>204</w:t>
            </w:r>
          </w:p>
        </w:tc>
      </w:tr>
      <w:tr w:rsidR="00676923" w14:paraId="0FCA4DF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287882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47FB5EE"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736346"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FB438E9"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FF84398"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2460F4A"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4C5411A"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E5F7DA0"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06354A4"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DB2F889"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F57B43"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5866481" w14:textId="77777777" w:rsidR="00676923" w:rsidRDefault="00000000">
            <w:pPr>
              <w:spacing w:after="0" w:line="259" w:lineRule="auto"/>
              <w:ind w:left="0" w:right="79" w:firstLine="0"/>
              <w:jc w:val="center"/>
            </w:pPr>
            <w:r>
              <w:t>c</w:t>
            </w:r>
          </w:p>
        </w:tc>
      </w:tr>
    </w:tbl>
    <w:p w14:paraId="5F1D601B" w14:textId="77777777" w:rsidR="00676923" w:rsidRDefault="00000000">
      <w:pPr>
        <w:pStyle w:val="Heading3"/>
        <w:spacing w:after="411" w:line="265" w:lineRule="auto"/>
        <w:ind w:left="-5"/>
        <w:jc w:val="left"/>
      </w:pPr>
      <w:r>
        <w:rPr>
          <w:noProof/>
          <w:color w:val="000000"/>
        </w:rPr>
        <mc:AlternateContent>
          <mc:Choice Requires="wpg">
            <w:drawing>
              <wp:anchor distT="0" distB="0" distL="114300" distR="114300" simplePos="0" relativeHeight="252151808" behindDoc="0" locked="0" layoutInCell="1" allowOverlap="1" wp14:anchorId="7B125579" wp14:editId="09660749">
                <wp:simplePos x="0" y="0"/>
                <wp:positionH relativeFrom="page">
                  <wp:posOffset>7128002</wp:posOffset>
                </wp:positionH>
                <wp:positionV relativeFrom="page">
                  <wp:posOffset>6048007</wp:posOffset>
                </wp:positionV>
                <wp:extent cx="432003" cy="2253196"/>
                <wp:effectExtent l="0" t="0" r="0" b="0"/>
                <wp:wrapTopAndBottom/>
                <wp:docPr id="862987" name="Group 862987"/>
                <wp:cNvGraphicFramePr/>
                <a:graphic xmlns:a="http://schemas.openxmlformats.org/drawingml/2006/main">
                  <a:graphicData uri="http://schemas.microsoft.com/office/word/2010/wordprocessingGroup">
                    <wpg:wgp>
                      <wpg:cNvGrpSpPr/>
                      <wpg:grpSpPr>
                        <a:xfrm>
                          <a:off x="0" y="0"/>
                          <a:ext cx="432003" cy="2253196"/>
                          <a:chOff x="0" y="0"/>
                          <a:chExt cx="432003" cy="2253196"/>
                        </a:xfrm>
                      </wpg:grpSpPr>
                      <wps:wsp>
                        <wps:cNvPr id="153514" name="Shape 15351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3515" name="Rectangle 153515"/>
                        <wps:cNvSpPr/>
                        <wps:spPr>
                          <a:xfrm rot="-5399999">
                            <a:off x="-935036" y="899146"/>
                            <a:ext cx="2546892" cy="161208"/>
                          </a:xfrm>
                          <a:prstGeom prst="rect">
                            <a:avLst/>
                          </a:prstGeom>
                          <a:ln>
                            <a:noFill/>
                          </a:ln>
                        </wps:spPr>
                        <wps:txbx>
                          <w:txbxContent>
                            <w:p w14:paraId="4A734DAD" w14:textId="77777777" w:rsidR="00676923" w:rsidRDefault="00000000">
                              <w:pPr>
                                <w:spacing w:after="160" w:line="259" w:lineRule="auto"/>
                                <w:ind w:left="0" w:firstLine="0"/>
                                <w:jc w:val="left"/>
                              </w:pPr>
                              <w:r>
                                <w:rPr>
                                  <w:b/>
                                  <w:spacing w:val="-36"/>
                                  <w:sz w:val="16"/>
                                </w:rPr>
                                <w:t xml:space="preserve">                          </w:t>
                              </w: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3516" name="Rectangle 153516"/>
                        <wps:cNvSpPr/>
                        <wps:spPr>
                          <a:xfrm rot="-5399999">
                            <a:off x="246928" y="46418"/>
                            <a:ext cx="182422" cy="149891"/>
                          </a:xfrm>
                          <a:prstGeom prst="rect">
                            <a:avLst/>
                          </a:prstGeom>
                          <a:ln>
                            <a:noFill/>
                          </a:ln>
                        </wps:spPr>
                        <wps:txbx>
                          <w:txbxContent>
                            <w:p w14:paraId="4251E57A"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7B125579" id="Group 862987" o:spid="_x0000_s3197" style="position:absolute;left:0;text-align:left;margin-left:561.25pt;margin-top:476.2pt;width:34pt;height:177.4pt;z-index:252151808;mso-position-horizontal-relative:page;mso-position-vertical-relative:page" coordsize="4320,225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">
                <v:shape id="Shape 153514" o:spid="_x0000_s319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53515" o:spid="_x0000_s3199" style="position:absolute;left:-9350;top:8992;width:25467;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" filled="f" stroked="f">
                  <v:textbox inset="0,0,0,0">
                    <w:txbxContent>
                      <w:p w14:paraId="4A734DAD" w14:textId="77777777" w:rsidR="00676923" w:rsidRDefault="00000000">
                        <w:pPr>
                          <w:spacing w:after="160" w:line="259" w:lineRule="auto"/>
                          <w:ind w:left="0" w:firstLine="0"/>
                          <w:jc w:val="left"/>
                        </w:pPr>
                        <w:r>
                          <w:rPr>
                            <w:b/>
                            <w:spacing w:val="-36"/>
                            <w:sz w:val="16"/>
                          </w:rPr>
                          <w:t xml:space="preserve">                          </w:t>
                        </w: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v:textbox>
                </v:rect>
                <v:rect id="Rectangle 153516" o:spid="_x0000_s320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" filled="f" stroked="f">
                  <v:textbox inset="0,0,0,0">
                    <w:txbxContent>
                      <w:p w14:paraId="4251E57A" w14:textId="77777777" w:rsidR="00676923" w:rsidRDefault="00000000">
                        <w:pPr>
                          <w:spacing w:after="160" w:line="259" w:lineRule="auto"/>
                          <w:ind w:left="0" w:firstLine="0"/>
                          <w:jc w:val="left"/>
                        </w:pPr>
                        <w:r>
                          <w:rPr>
                            <w:b/>
                            <w:color w:val="FFFEFD"/>
                            <w:sz w:val="18"/>
                          </w:rPr>
                          <w:t>18</w:t>
                        </w:r>
                      </w:p>
                    </w:txbxContent>
                  </v:textbox>
                </v:rect>
                <w10:wrap type="topAndBottom" anchorx="page" anchory="page"/>
              </v:group>
            </w:pict>
          </mc:Fallback>
        </mc:AlternateContent>
      </w:r>
      <w:r>
        <w:rPr>
          <w:noProof/>
          <w:color w:val="000000"/>
        </w:rPr>
        <mc:AlternateContent>
          <mc:Choice Requires="wpg">
            <w:drawing>
              <wp:anchor distT="0" distB="0" distL="114300" distR="114300" simplePos="0" relativeHeight="252152832" behindDoc="0" locked="0" layoutInCell="1" allowOverlap="1" wp14:anchorId="2A322675" wp14:editId="60FA0D0D">
                <wp:simplePos x="0" y="0"/>
                <wp:positionH relativeFrom="page">
                  <wp:posOffset>7385808</wp:posOffset>
                </wp:positionH>
                <wp:positionV relativeFrom="page">
                  <wp:posOffset>2917661</wp:posOffset>
                </wp:positionV>
                <wp:extent cx="121209" cy="21945"/>
                <wp:effectExtent l="0" t="0" r="0" b="0"/>
                <wp:wrapTopAndBottom/>
                <wp:docPr id="862988" name="Group 862988"/>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54203" name="Rectangle 154203"/>
                        <wps:cNvSpPr/>
                        <wps:spPr>
                          <a:xfrm rot="-5399999">
                            <a:off x="-138040" y="-99705"/>
                            <a:ext cx="242421" cy="161208"/>
                          </a:xfrm>
                          <a:prstGeom prst="rect">
                            <a:avLst/>
                          </a:prstGeom>
                          <a:ln>
                            <a:noFill/>
                          </a:ln>
                        </wps:spPr>
                        <wps:txbx>
                          <w:txbxContent>
                            <w:p w14:paraId="7A3621C2"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w:pict>
              <v:group w14:anchorId="2A322675" id="Group 862988" o:spid="_x0000_s3201" style="position:absolute;left:0;text-align:left;margin-left:581.55pt;margin-top:229.75pt;width:9.55pt;height:1.75pt;z-index:252152832;mso-position-horizontal-relative:page;mso-position-vertical-relative:page" coordsize="121209,21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">
                <v:rect id="Rectangle 154203" o:spid="_x0000_s3202" style="position:absolute;left:-138040;top:-99705;width:242421;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" filled="f" stroked="f">
                  <v:textbox inset="0,0,0,0">
                    <w:txbxContent>
                      <w:p w14:paraId="7A3621C2" w14:textId="77777777" w:rsidR="00676923" w:rsidRDefault="00000000">
                        <w:pPr>
                          <w:spacing w:after="160" w:line="259" w:lineRule="auto"/>
                          <w:ind w:left="0" w:firstLine="0"/>
                          <w:jc w:val="left"/>
                        </w:pPr>
                        <w:r>
                          <w:rPr>
                            <w:b/>
                            <w:sz w:val="16"/>
                          </w:rPr>
                          <w:t xml:space="preserve"> </w:t>
                        </w:r>
                      </w:p>
                    </w:txbxContent>
                  </v:textbox>
                </v:rect>
                <w10:wrap type="topAndBottom" anchorx="page" anchory="page"/>
              </v:group>
            </w:pict>
          </mc:Fallback>
        </mc:AlternateContent>
      </w:r>
      <w:r>
        <w:rPr>
          <w:i/>
          <w:color w:val="181717"/>
          <w:sz w:val="38"/>
        </w:rPr>
        <w:t>Answers</w:t>
      </w:r>
    </w:p>
    <w:tbl>
      <w:tblPr>
        <w:tblStyle w:val="TableGrid"/>
        <w:tblW w:w="8937" w:type="dxa"/>
        <w:tblInd w:w="-7854" w:type="dxa"/>
        <w:tblCellMar>
          <w:top w:w="48" w:type="dxa"/>
          <w:left w:w="193"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4EA9EB4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FCDD2E" w14:textId="77777777" w:rsidR="00676923" w:rsidRDefault="00000000">
            <w:pPr>
              <w:spacing w:after="0" w:line="259" w:lineRule="auto"/>
              <w:ind w:left="2" w:firstLine="0"/>
              <w:jc w:val="left"/>
            </w:pPr>
            <w:r>
              <w:t>205</w:t>
            </w:r>
          </w:p>
        </w:tc>
        <w:tc>
          <w:tcPr>
            <w:tcW w:w="745" w:type="dxa"/>
            <w:tcBorders>
              <w:top w:val="single" w:sz="8" w:space="0" w:color="181717"/>
              <w:left w:val="single" w:sz="8" w:space="0" w:color="181717"/>
              <w:bottom w:val="single" w:sz="8" w:space="0" w:color="181717"/>
              <w:right w:val="single" w:sz="8" w:space="0" w:color="181717"/>
            </w:tcBorders>
          </w:tcPr>
          <w:p w14:paraId="73BDDA5E" w14:textId="77777777" w:rsidR="00676923" w:rsidRDefault="00000000">
            <w:pPr>
              <w:spacing w:after="0" w:line="259" w:lineRule="auto"/>
              <w:ind w:left="2" w:firstLine="0"/>
              <w:jc w:val="left"/>
            </w:pPr>
            <w:r>
              <w:t>206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6F2BE1" w14:textId="77777777" w:rsidR="00676923" w:rsidRDefault="00000000">
            <w:pPr>
              <w:spacing w:after="0" w:line="259" w:lineRule="auto"/>
              <w:ind w:left="4" w:firstLine="0"/>
              <w:jc w:val="left"/>
            </w:pPr>
            <w:r>
              <w:t>207</w:t>
            </w:r>
          </w:p>
        </w:tc>
        <w:tc>
          <w:tcPr>
            <w:tcW w:w="745" w:type="dxa"/>
            <w:tcBorders>
              <w:top w:val="single" w:sz="8" w:space="0" w:color="181717"/>
              <w:left w:val="single" w:sz="8" w:space="0" w:color="181717"/>
              <w:bottom w:val="single" w:sz="8" w:space="0" w:color="181717"/>
              <w:right w:val="single" w:sz="8" w:space="0" w:color="181717"/>
            </w:tcBorders>
          </w:tcPr>
          <w:p w14:paraId="24F32796" w14:textId="77777777" w:rsidR="00676923" w:rsidRDefault="00000000">
            <w:pPr>
              <w:spacing w:after="0" w:line="259" w:lineRule="auto"/>
              <w:ind w:left="2" w:firstLine="0"/>
              <w:jc w:val="left"/>
            </w:pPr>
            <w:r>
              <w:t>208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427EF5" w14:textId="77777777" w:rsidR="00676923" w:rsidRDefault="00000000">
            <w:pPr>
              <w:spacing w:after="0" w:line="259" w:lineRule="auto"/>
              <w:ind w:left="2" w:firstLine="0"/>
              <w:jc w:val="left"/>
            </w:pPr>
            <w:r>
              <w:t>209</w:t>
            </w:r>
          </w:p>
        </w:tc>
        <w:tc>
          <w:tcPr>
            <w:tcW w:w="745" w:type="dxa"/>
            <w:tcBorders>
              <w:top w:val="single" w:sz="8" w:space="0" w:color="181717"/>
              <w:left w:val="single" w:sz="8" w:space="0" w:color="181717"/>
              <w:bottom w:val="single" w:sz="8" w:space="0" w:color="181717"/>
              <w:right w:val="single" w:sz="8" w:space="0" w:color="181717"/>
            </w:tcBorders>
          </w:tcPr>
          <w:p w14:paraId="550D5232" w14:textId="77777777" w:rsidR="00676923" w:rsidRDefault="00000000">
            <w:pPr>
              <w:spacing w:after="0" w:line="259" w:lineRule="auto"/>
              <w:ind w:left="11" w:firstLine="0"/>
              <w:jc w:val="left"/>
            </w:pPr>
            <w:r>
              <w:t>210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173628" w14:textId="77777777" w:rsidR="00676923" w:rsidRDefault="00000000">
            <w:pPr>
              <w:spacing w:after="0" w:line="259" w:lineRule="auto"/>
              <w:ind w:left="17" w:firstLine="0"/>
              <w:jc w:val="left"/>
            </w:pPr>
            <w:r>
              <w:t>211</w:t>
            </w:r>
          </w:p>
        </w:tc>
        <w:tc>
          <w:tcPr>
            <w:tcW w:w="745" w:type="dxa"/>
            <w:tcBorders>
              <w:top w:val="single" w:sz="8" w:space="0" w:color="181717"/>
              <w:left w:val="single" w:sz="8" w:space="0" w:color="181717"/>
              <w:bottom w:val="single" w:sz="8" w:space="0" w:color="181717"/>
              <w:right w:val="single" w:sz="8" w:space="0" w:color="181717"/>
            </w:tcBorders>
          </w:tcPr>
          <w:p w14:paraId="44858F3F" w14:textId="77777777" w:rsidR="00676923" w:rsidRDefault="00000000">
            <w:pPr>
              <w:spacing w:after="0" w:line="259" w:lineRule="auto"/>
              <w:ind w:left="14" w:firstLine="0"/>
              <w:jc w:val="left"/>
            </w:pPr>
            <w:r>
              <w:t>212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D54152" w14:textId="77777777" w:rsidR="00676923" w:rsidRDefault="00000000">
            <w:pPr>
              <w:spacing w:after="0" w:line="259" w:lineRule="auto"/>
              <w:ind w:left="14" w:firstLine="0"/>
              <w:jc w:val="left"/>
            </w:pPr>
            <w:r>
              <w:t>213</w:t>
            </w:r>
          </w:p>
        </w:tc>
        <w:tc>
          <w:tcPr>
            <w:tcW w:w="745" w:type="dxa"/>
            <w:tcBorders>
              <w:top w:val="single" w:sz="8" w:space="0" w:color="181717"/>
              <w:left w:val="single" w:sz="8" w:space="0" w:color="181717"/>
              <w:bottom w:val="single" w:sz="8" w:space="0" w:color="181717"/>
              <w:right w:val="single" w:sz="8" w:space="0" w:color="181717"/>
            </w:tcBorders>
          </w:tcPr>
          <w:p w14:paraId="5A37D409" w14:textId="77777777" w:rsidR="00676923" w:rsidRDefault="00000000">
            <w:pPr>
              <w:spacing w:after="0" w:line="259" w:lineRule="auto"/>
              <w:ind w:left="13" w:firstLine="0"/>
              <w:jc w:val="left"/>
            </w:pPr>
            <w:r>
              <w:t>214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CE30AB" w14:textId="77777777" w:rsidR="00676923" w:rsidRDefault="00000000">
            <w:pPr>
              <w:spacing w:after="0" w:line="259" w:lineRule="auto"/>
              <w:ind w:left="13" w:firstLine="0"/>
              <w:jc w:val="left"/>
            </w:pPr>
            <w:r>
              <w:t>215</w:t>
            </w:r>
          </w:p>
        </w:tc>
        <w:tc>
          <w:tcPr>
            <w:tcW w:w="745" w:type="dxa"/>
            <w:tcBorders>
              <w:top w:val="single" w:sz="8" w:space="0" w:color="181717"/>
              <w:left w:val="single" w:sz="8" w:space="0" w:color="181717"/>
              <w:bottom w:val="single" w:sz="8" w:space="0" w:color="181717"/>
              <w:right w:val="single" w:sz="8" w:space="0" w:color="181717"/>
            </w:tcBorders>
          </w:tcPr>
          <w:p w14:paraId="432DC9F7" w14:textId="77777777" w:rsidR="00676923" w:rsidRDefault="00000000">
            <w:pPr>
              <w:spacing w:after="0" w:line="259" w:lineRule="auto"/>
              <w:ind w:left="12" w:firstLine="0"/>
              <w:jc w:val="left"/>
            </w:pPr>
            <w:r>
              <w:t>216</w:t>
            </w:r>
          </w:p>
        </w:tc>
      </w:tr>
      <w:tr w:rsidR="00676923" w14:paraId="3E45DEFB"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7B33DB5"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25336D2"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6B0FF9"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F509CB1"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983F51"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5C1DA6C"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8E52C76"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AE792CB"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0F74D1C"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A56236F"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9A2142"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4FAA2D7" w14:textId="77777777" w:rsidR="00676923" w:rsidRDefault="00000000">
            <w:pPr>
              <w:spacing w:after="0" w:line="259" w:lineRule="auto"/>
              <w:ind w:left="0" w:right="78" w:firstLine="0"/>
              <w:jc w:val="center"/>
            </w:pPr>
            <w:r>
              <w:t>d</w:t>
            </w:r>
          </w:p>
        </w:tc>
      </w:tr>
      <w:tr w:rsidR="00676923" w14:paraId="191976BC" w14:textId="77777777">
        <w:trPr>
          <w:trHeight w:val="100"/>
        </w:trPr>
        <w:tc>
          <w:tcPr>
            <w:tcW w:w="745" w:type="dxa"/>
            <w:tcBorders>
              <w:top w:val="single" w:sz="8" w:space="0" w:color="181717"/>
              <w:left w:val="nil"/>
              <w:bottom w:val="single" w:sz="8" w:space="0" w:color="181717"/>
              <w:right w:val="nil"/>
            </w:tcBorders>
          </w:tcPr>
          <w:p w14:paraId="19882AF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E4E8C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3C3B44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E6C26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0BDE53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00FD82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AE45A9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5730C9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9B70B9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44A11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9E56F5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1EC161F" w14:textId="77777777" w:rsidR="00676923" w:rsidRDefault="00676923">
            <w:pPr>
              <w:spacing w:after="160" w:line="259" w:lineRule="auto"/>
              <w:ind w:left="0" w:firstLine="0"/>
              <w:jc w:val="left"/>
            </w:pPr>
          </w:p>
        </w:tc>
      </w:tr>
      <w:tr w:rsidR="00676923" w14:paraId="40686BB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0ECCB1D" w14:textId="77777777" w:rsidR="00676923" w:rsidRDefault="00000000">
            <w:pPr>
              <w:spacing w:after="0" w:line="259" w:lineRule="auto"/>
              <w:ind w:left="14" w:firstLine="0"/>
              <w:jc w:val="left"/>
            </w:pPr>
            <w:r>
              <w:lastRenderedPageBreak/>
              <w:t>217</w:t>
            </w:r>
          </w:p>
        </w:tc>
        <w:tc>
          <w:tcPr>
            <w:tcW w:w="745" w:type="dxa"/>
            <w:tcBorders>
              <w:top w:val="single" w:sz="8" w:space="0" w:color="181717"/>
              <w:left w:val="single" w:sz="8" w:space="0" w:color="181717"/>
              <w:bottom w:val="single" w:sz="8" w:space="0" w:color="181717"/>
              <w:right w:val="single" w:sz="8" w:space="0" w:color="181717"/>
            </w:tcBorders>
          </w:tcPr>
          <w:p w14:paraId="1738CF96" w14:textId="77777777" w:rsidR="00676923" w:rsidRDefault="00000000">
            <w:pPr>
              <w:spacing w:after="0" w:line="259" w:lineRule="auto"/>
              <w:ind w:left="11" w:firstLine="0"/>
              <w:jc w:val="left"/>
            </w:pPr>
            <w:r>
              <w:t>218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9805BDF" w14:textId="77777777" w:rsidR="00676923" w:rsidRDefault="00000000">
            <w:pPr>
              <w:spacing w:after="0" w:line="259" w:lineRule="auto"/>
              <w:ind w:left="12" w:firstLine="0"/>
              <w:jc w:val="left"/>
            </w:pPr>
            <w:r>
              <w:t>219</w:t>
            </w:r>
          </w:p>
        </w:tc>
        <w:tc>
          <w:tcPr>
            <w:tcW w:w="745" w:type="dxa"/>
            <w:tcBorders>
              <w:top w:val="single" w:sz="8" w:space="0" w:color="181717"/>
              <w:left w:val="single" w:sz="8" w:space="0" w:color="181717"/>
              <w:bottom w:val="single" w:sz="8" w:space="0" w:color="181717"/>
              <w:right w:val="single" w:sz="8" w:space="0" w:color="181717"/>
            </w:tcBorders>
          </w:tcPr>
          <w:p w14:paraId="4C517010" w14:textId="77777777" w:rsidR="00676923" w:rsidRDefault="00000000">
            <w:pPr>
              <w:spacing w:after="0" w:line="259" w:lineRule="auto"/>
              <w:ind w:left="2" w:firstLine="0"/>
              <w:jc w:val="left"/>
            </w:pPr>
            <w:r>
              <w:t>220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B44E336" w14:textId="77777777" w:rsidR="00676923" w:rsidRDefault="00000000">
            <w:pPr>
              <w:spacing w:after="0" w:line="259" w:lineRule="auto"/>
              <w:ind w:left="7" w:firstLine="0"/>
              <w:jc w:val="left"/>
            </w:pPr>
            <w:r>
              <w:t>221</w:t>
            </w:r>
          </w:p>
        </w:tc>
        <w:tc>
          <w:tcPr>
            <w:tcW w:w="745" w:type="dxa"/>
            <w:tcBorders>
              <w:top w:val="single" w:sz="8" w:space="0" w:color="181717"/>
              <w:left w:val="single" w:sz="8" w:space="0" w:color="181717"/>
              <w:bottom w:val="single" w:sz="8" w:space="0" w:color="181717"/>
              <w:right w:val="single" w:sz="8" w:space="0" w:color="181717"/>
            </w:tcBorders>
          </w:tcPr>
          <w:p w14:paraId="4CCD80CF" w14:textId="77777777" w:rsidR="00676923" w:rsidRDefault="00000000">
            <w:pPr>
              <w:spacing w:after="0" w:line="259" w:lineRule="auto"/>
              <w:ind w:left="2" w:firstLine="0"/>
              <w:jc w:val="left"/>
            </w:pPr>
            <w:r>
              <w:t>222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2D35826" w14:textId="77777777" w:rsidR="00676923" w:rsidRDefault="00000000">
            <w:pPr>
              <w:spacing w:after="0" w:line="259" w:lineRule="auto"/>
              <w:ind w:left="2" w:firstLine="0"/>
              <w:jc w:val="left"/>
            </w:pPr>
            <w:r>
              <w:t>223</w:t>
            </w:r>
          </w:p>
        </w:tc>
        <w:tc>
          <w:tcPr>
            <w:tcW w:w="745" w:type="dxa"/>
            <w:tcBorders>
              <w:top w:val="single" w:sz="8" w:space="0" w:color="181717"/>
              <w:left w:val="single" w:sz="8" w:space="0" w:color="181717"/>
              <w:bottom w:val="single" w:sz="8" w:space="0" w:color="181717"/>
              <w:right w:val="single" w:sz="8" w:space="0" w:color="181717"/>
            </w:tcBorders>
          </w:tcPr>
          <w:p w14:paraId="00E96035" w14:textId="77777777" w:rsidR="00676923" w:rsidRDefault="00000000">
            <w:pPr>
              <w:spacing w:after="0" w:line="259" w:lineRule="auto"/>
              <w:ind w:left="5" w:firstLine="0"/>
              <w:jc w:val="left"/>
            </w:pPr>
            <w:r>
              <w:t>224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41C7FCA" w14:textId="77777777" w:rsidR="00676923" w:rsidRDefault="00000000">
            <w:pPr>
              <w:spacing w:after="0" w:line="259" w:lineRule="auto"/>
              <w:ind w:left="2" w:firstLine="0"/>
              <w:jc w:val="left"/>
            </w:pPr>
            <w:r>
              <w:t>225</w:t>
            </w:r>
          </w:p>
        </w:tc>
        <w:tc>
          <w:tcPr>
            <w:tcW w:w="745" w:type="dxa"/>
            <w:tcBorders>
              <w:top w:val="single" w:sz="8" w:space="0" w:color="181717"/>
              <w:left w:val="single" w:sz="8" w:space="0" w:color="181717"/>
              <w:bottom w:val="single" w:sz="8" w:space="0" w:color="181717"/>
              <w:right w:val="single" w:sz="8" w:space="0" w:color="181717"/>
            </w:tcBorders>
          </w:tcPr>
          <w:p w14:paraId="245F2B24" w14:textId="77777777" w:rsidR="00676923" w:rsidRDefault="00000000">
            <w:pPr>
              <w:spacing w:after="0" w:line="259" w:lineRule="auto"/>
              <w:ind w:left="2" w:firstLine="0"/>
              <w:jc w:val="left"/>
            </w:pPr>
            <w:r>
              <w:t>226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206C4B8" w14:textId="77777777" w:rsidR="00676923" w:rsidRDefault="00000000">
            <w:pPr>
              <w:spacing w:after="0" w:line="259" w:lineRule="auto"/>
              <w:ind w:left="5" w:firstLine="0"/>
              <w:jc w:val="left"/>
            </w:pPr>
            <w:r>
              <w:t>227</w:t>
            </w:r>
          </w:p>
        </w:tc>
        <w:tc>
          <w:tcPr>
            <w:tcW w:w="745" w:type="dxa"/>
            <w:tcBorders>
              <w:top w:val="single" w:sz="8" w:space="0" w:color="181717"/>
              <w:left w:val="single" w:sz="8" w:space="0" w:color="181717"/>
              <w:bottom w:val="single" w:sz="8" w:space="0" w:color="181717"/>
              <w:right w:val="single" w:sz="8" w:space="0" w:color="181717"/>
            </w:tcBorders>
          </w:tcPr>
          <w:p w14:paraId="08B5C58D" w14:textId="77777777" w:rsidR="00676923" w:rsidRDefault="00000000">
            <w:pPr>
              <w:spacing w:after="0" w:line="259" w:lineRule="auto"/>
              <w:ind w:left="2" w:firstLine="0"/>
              <w:jc w:val="left"/>
            </w:pPr>
            <w:r>
              <w:t>228</w:t>
            </w:r>
          </w:p>
        </w:tc>
      </w:tr>
      <w:tr w:rsidR="00676923" w14:paraId="32CFE9FB"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0F84B5B"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506FA4AB"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0D2051"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09DB3D2"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084472"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136BC5B"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E4BAF6"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0E54949"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3927CD"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6B89262"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1D461D6"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BBA3D55" w14:textId="77777777" w:rsidR="00676923" w:rsidRDefault="00000000">
            <w:pPr>
              <w:spacing w:after="0" w:line="259" w:lineRule="auto"/>
              <w:ind w:left="0" w:right="78" w:firstLine="0"/>
              <w:jc w:val="center"/>
            </w:pPr>
            <w:r>
              <w:t>c</w:t>
            </w:r>
          </w:p>
        </w:tc>
      </w:tr>
      <w:tr w:rsidR="00676923" w14:paraId="1AAB0190" w14:textId="77777777">
        <w:trPr>
          <w:trHeight w:val="100"/>
        </w:trPr>
        <w:tc>
          <w:tcPr>
            <w:tcW w:w="745" w:type="dxa"/>
            <w:tcBorders>
              <w:top w:val="single" w:sz="8" w:space="0" w:color="181717"/>
              <w:left w:val="nil"/>
              <w:bottom w:val="single" w:sz="8" w:space="0" w:color="181717"/>
              <w:right w:val="nil"/>
            </w:tcBorders>
          </w:tcPr>
          <w:p w14:paraId="6D4FFEA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0E916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12D67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2B9A83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777D0F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A97DB3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EC2684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3278A0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EE7937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10793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0830E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9486DD9" w14:textId="77777777" w:rsidR="00676923" w:rsidRDefault="00676923">
            <w:pPr>
              <w:spacing w:after="160" w:line="259" w:lineRule="auto"/>
              <w:ind w:left="0" w:firstLine="0"/>
              <w:jc w:val="left"/>
            </w:pPr>
          </w:p>
        </w:tc>
      </w:tr>
      <w:tr w:rsidR="00676923" w14:paraId="42EC725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67C216" w14:textId="77777777" w:rsidR="00676923" w:rsidRDefault="00000000">
            <w:pPr>
              <w:spacing w:after="0" w:line="259" w:lineRule="auto"/>
              <w:ind w:left="2" w:firstLine="0"/>
              <w:jc w:val="left"/>
            </w:pPr>
            <w:r>
              <w:t>229</w:t>
            </w:r>
          </w:p>
        </w:tc>
        <w:tc>
          <w:tcPr>
            <w:tcW w:w="745" w:type="dxa"/>
            <w:tcBorders>
              <w:top w:val="single" w:sz="8" w:space="0" w:color="181717"/>
              <w:left w:val="single" w:sz="8" w:space="0" w:color="181717"/>
              <w:bottom w:val="single" w:sz="8" w:space="0" w:color="181717"/>
              <w:right w:val="single" w:sz="8" w:space="0" w:color="181717"/>
            </w:tcBorders>
          </w:tcPr>
          <w:p w14:paraId="008D987E" w14:textId="77777777" w:rsidR="00676923" w:rsidRDefault="00000000">
            <w:pPr>
              <w:spacing w:after="0" w:line="259" w:lineRule="auto"/>
              <w:ind w:left="2" w:firstLine="0"/>
              <w:jc w:val="left"/>
            </w:pPr>
            <w:r>
              <w:t>230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31FCCB9" w14:textId="77777777" w:rsidR="00676923" w:rsidRDefault="00000000">
            <w:pPr>
              <w:spacing w:after="0" w:line="259" w:lineRule="auto"/>
              <w:ind w:left="7" w:firstLine="0"/>
              <w:jc w:val="left"/>
            </w:pPr>
            <w:r>
              <w:t>231</w:t>
            </w:r>
          </w:p>
        </w:tc>
        <w:tc>
          <w:tcPr>
            <w:tcW w:w="745" w:type="dxa"/>
            <w:tcBorders>
              <w:top w:val="single" w:sz="8" w:space="0" w:color="181717"/>
              <w:left w:val="single" w:sz="8" w:space="0" w:color="181717"/>
              <w:bottom w:val="single" w:sz="8" w:space="0" w:color="181717"/>
              <w:right w:val="single" w:sz="8" w:space="0" w:color="181717"/>
            </w:tcBorders>
          </w:tcPr>
          <w:p w14:paraId="05FDC2D5" w14:textId="77777777" w:rsidR="00676923" w:rsidRDefault="00000000">
            <w:pPr>
              <w:spacing w:after="0" w:line="259" w:lineRule="auto"/>
              <w:ind w:left="2" w:firstLine="0"/>
              <w:jc w:val="left"/>
            </w:pPr>
            <w:r>
              <w:t>232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3281A5A" w14:textId="77777777" w:rsidR="00676923" w:rsidRDefault="00000000">
            <w:pPr>
              <w:spacing w:after="0" w:line="259" w:lineRule="auto"/>
              <w:ind w:left="2" w:firstLine="0"/>
              <w:jc w:val="left"/>
            </w:pPr>
            <w:r>
              <w:t>233</w:t>
            </w:r>
          </w:p>
        </w:tc>
        <w:tc>
          <w:tcPr>
            <w:tcW w:w="745" w:type="dxa"/>
            <w:tcBorders>
              <w:top w:val="single" w:sz="8" w:space="0" w:color="181717"/>
              <w:left w:val="single" w:sz="8" w:space="0" w:color="181717"/>
              <w:bottom w:val="single" w:sz="8" w:space="0" w:color="181717"/>
              <w:right w:val="single" w:sz="8" w:space="0" w:color="181717"/>
            </w:tcBorders>
          </w:tcPr>
          <w:p w14:paraId="6487D8A4" w14:textId="77777777" w:rsidR="00676923" w:rsidRDefault="00000000">
            <w:pPr>
              <w:spacing w:after="0" w:line="259" w:lineRule="auto"/>
              <w:ind w:left="2" w:firstLine="0"/>
              <w:jc w:val="left"/>
            </w:pPr>
            <w:r>
              <w:t>234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A8F05A3" w14:textId="77777777" w:rsidR="00676923" w:rsidRDefault="00000000">
            <w:pPr>
              <w:spacing w:after="0" w:line="259" w:lineRule="auto"/>
              <w:ind w:left="2" w:firstLine="0"/>
              <w:jc w:val="left"/>
            </w:pPr>
            <w:r>
              <w:t>235</w:t>
            </w:r>
          </w:p>
        </w:tc>
        <w:tc>
          <w:tcPr>
            <w:tcW w:w="745" w:type="dxa"/>
            <w:tcBorders>
              <w:top w:val="single" w:sz="8" w:space="0" w:color="181717"/>
              <w:left w:val="single" w:sz="8" w:space="0" w:color="181717"/>
              <w:bottom w:val="single" w:sz="8" w:space="0" w:color="181717"/>
              <w:right w:val="single" w:sz="8" w:space="0" w:color="181717"/>
            </w:tcBorders>
          </w:tcPr>
          <w:p w14:paraId="6BD813EE" w14:textId="77777777" w:rsidR="00676923" w:rsidRDefault="00000000">
            <w:pPr>
              <w:spacing w:after="0" w:line="259" w:lineRule="auto"/>
              <w:ind w:left="2" w:firstLine="0"/>
              <w:jc w:val="left"/>
            </w:pPr>
            <w:r>
              <w:t>236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8189DF" w14:textId="77777777" w:rsidR="00676923" w:rsidRDefault="00000000">
            <w:pPr>
              <w:spacing w:after="0" w:line="259" w:lineRule="auto"/>
              <w:ind w:left="4" w:firstLine="0"/>
              <w:jc w:val="left"/>
            </w:pPr>
            <w:r>
              <w:t>237</w:t>
            </w:r>
          </w:p>
        </w:tc>
        <w:tc>
          <w:tcPr>
            <w:tcW w:w="745" w:type="dxa"/>
            <w:tcBorders>
              <w:top w:val="single" w:sz="8" w:space="0" w:color="181717"/>
              <w:left w:val="single" w:sz="8" w:space="0" w:color="181717"/>
              <w:bottom w:val="single" w:sz="8" w:space="0" w:color="181717"/>
              <w:right w:val="single" w:sz="8" w:space="0" w:color="181717"/>
            </w:tcBorders>
          </w:tcPr>
          <w:p w14:paraId="139305F5" w14:textId="77777777" w:rsidR="00676923" w:rsidRDefault="00000000">
            <w:pPr>
              <w:spacing w:after="0" w:line="259" w:lineRule="auto"/>
              <w:ind w:left="2" w:firstLine="0"/>
              <w:jc w:val="left"/>
            </w:pPr>
            <w:r>
              <w:t>238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584898" w14:textId="77777777" w:rsidR="00676923" w:rsidRDefault="00000000">
            <w:pPr>
              <w:spacing w:after="0" w:line="259" w:lineRule="auto"/>
              <w:ind w:left="2" w:firstLine="0"/>
              <w:jc w:val="left"/>
            </w:pPr>
            <w:r>
              <w:t>239</w:t>
            </w:r>
          </w:p>
        </w:tc>
        <w:tc>
          <w:tcPr>
            <w:tcW w:w="745" w:type="dxa"/>
            <w:tcBorders>
              <w:top w:val="single" w:sz="8" w:space="0" w:color="181717"/>
              <w:left w:val="single" w:sz="8" w:space="0" w:color="181717"/>
              <w:bottom w:val="single" w:sz="8" w:space="0" w:color="181717"/>
              <w:right w:val="single" w:sz="8" w:space="0" w:color="181717"/>
            </w:tcBorders>
          </w:tcPr>
          <w:p w14:paraId="77E5B8B8" w14:textId="77777777" w:rsidR="00676923" w:rsidRDefault="00000000">
            <w:pPr>
              <w:spacing w:after="0" w:line="259" w:lineRule="auto"/>
              <w:ind w:left="5" w:firstLine="0"/>
              <w:jc w:val="left"/>
            </w:pPr>
            <w:r>
              <w:t>240</w:t>
            </w:r>
          </w:p>
        </w:tc>
      </w:tr>
      <w:tr w:rsidR="00676923" w14:paraId="5121AF6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3EA507E"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F1E94B0"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3B1680"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CDB2249"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BF390A"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BFC0B7A"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510ECE"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3B1B340"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3683DA"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D6D27B9"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99C2C5"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8D1BBE2" w14:textId="77777777" w:rsidR="00676923" w:rsidRDefault="00000000">
            <w:pPr>
              <w:spacing w:after="0" w:line="259" w:lineRule="auto"/>
              <w:ind w:left="0" w:right="78" w:firstLine="0"/>
              <w:jc w:val="center"/>
            </w:pPr>
            <w:r>
              <w:t>a</w:t>
            </w:r>
          </w:p>
        </w:tc>
      </w:tr>
      <w:tr w:rsidR="00676923" w14:paraId="2E5D49DB" w14:textId="77777777">
        <w:trPr>
          <w:trHeight w:val="100"/>
        </w:trPr>
        <w:tc>
          <w:tcPr>
            <w:tcW w:w="745" w:type="dxa"/>
            <w:tcBorders>
              <w:top w:val="single" w:sz="8" w:space="0" w:color="181717"/>
              <w:left w:val="nil"/>
              <w:bottom w:val="single" w:sz="8" w:space="0" w:color="181717"/>
              <w:right w:val="nil"/>
            </w:tcBorders>
          </w:tcPr>
          <w:p w14:paraId="14530E9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1644AB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F942D3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297A12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E0E06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B1DF73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A2927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2DA892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CC321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8A9D06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5ABEC0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F8AE419" w14:textId="77777777" w:rsidR="00676923" w:rsidRDefault="00676923">
            <w:pPr>
              <w:spacing w:after="160" w:line="259" w:lineRule="auto"/>
              <w:ind w:left="0" w:firstLine="0"/>
              <w:jc w:val="left"/>
            </w:pPr>
          </w:p>
        </w:tc>
      </w:tr>
      <w:tr w:rsidR="00676923" w14:paraId="3759E12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E727EE" w14:textId="77777777" w:rsidR="00676923" w:rsidRDefault="00000000">
            <w:pPr>
              <w:spacing w:after="0" w:line="259" w:lineRule="auto"/>
              <w:ind w:left="11" w:firstLine="0"/>
              <w:jc w:val="left"/>
            </w:pPr>
            <w:r>
              <w:t>241</w:t>
            </w:r>
          </w:p>
        </w:tc>
        <w:tc>
          <w:tcPr>
            <w:tcW w:w="745" w:type="dxa"/>
            <w:tcBorders>
              <w:top w:val="single" w:sz="8" w:space="0" w:color="181717"/>
              <w:left w:val="single" w:sz="8" w:space="0" w:color="181717"/>
              <w:bottom w:val="single" w:sz="8" w:space="0" w:color="181717"/>
              <w:right w:val="single" w:sz="8" w:space="0" w:color="181717"/>
            </w:tcBorders>
          </w:tcPr>
          <w:p w14:paraId="7DF3B956" w14:textId="77777777" w:rsidR="00676923" w:rsidRDefault="00000000">
            <w:pPr>
              <w:spacing w:after="0" w:line="259" w:lineRule="auto"/>
              <w:ind w:left="5" w:firstLine="0"/>
              <w:jc w:val="left"/>
            </w:pPr>
            <w:r>
              <w:t>242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1A1D52" w14:textId="77777777" w:rsidR="00676923" w:rsidRDefault="00000000">
            <w:pPr>
              <w:spacing w:after="0" w:line="259" w:lineRule="auto"/>
              <w:ind w:left="5" w:firstLine="0"/>
              <w:jc w:val="left"/>
            </w:pPr>
            <w:r>
              <w:t>243</w:t>
            </w:r>
          </w:p>
        </w:tc>
        <w:tc>
          <w:tcPr>
            <w:tcW w:w="745" w:type="dxa"/>
            <w:tcBorders>
              <w:top w:val="single" w:sz="8" w:space="0" w:color="181717"/>
              <w:left w:val="single" w:sz="8" w:space="0" w:color="181717"/>
              <w:bottom w:val="single" w:sz="8" w:space="0" w:color="181717"/>
              <w:right w:val="single" w:sz="8" w:space="0" w:color="181717"/>
            </w:tcBorders>
          </w:tcPr>
          <w:p w14:paraId="26E376AE" w14:textId="77777777" w:rsidR="00676923" w:rsidRDefault="00000000">
            <w:pPr>
              <w:spacing w:after="0" w:line="259" w:lineRule="auto"/>
              <w:ind w:left="2" w:firstLine="0"/>
              <w:jc w:val="left"/>
            </w:pPr>
            <w:r>
              <w:t>244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F4CCB45" w14:textId="77777777" w:rsidR="00676923" w:rsidRDefault="00000000">
            <w:pPr>
              <w:spacing w:after="0" w:line="259" w:lineRule="auto"/>
              <w:ind w:left="5" w:firstLine="0"/>
              <w:jc w:val="left"/>
            </w:pPr>
            <w:r>
              <w:t>245</w:t>
            </w:r>
          </w:p>
        </w:tc>
        <w:tc>
          <w:tcPr>
            <w:tcW w:w="745" w:type="dxa"/>
            <w:tcBorders>
              <w:top w:val="single" w:sz="8" w:space="0" w:color="181717"/>
              <w:left w:val="single" w:sz="8" w:space="0" w:color="181717"/>
              <w:bottom w:val="single" w:sz="8" w:space="0" w:color="181717"/>
              <w:right w:val="single" w:sz="8" w:space="0" w:color="181717"/>
            </w:tcBorders>
          </w:tcPr>
          <w:p w14:paraId="401F2302" w14:textId="77777777" w:rsidR="00676923" w:rsidRDefault="00000000">
            <w:pPr>
              <w:spacing w:after="0" w:line="259" w:lineRule="auto"/>
              <w:ind w:left="5" w:firstLine="0"/>
              <w:jc w:val="left"/>
            </w:pPr>
            <w:r>
              <w:t>246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8ED0D5" w14:textId="77777777" w:rsidR="00676923" w:rsidRDefault="00000000">
            <w:pPr>
              <w:spacing w:after="0" w:line="259" w:lineRule="auto"/>
              <w:ind w:left="8" w:firstLine="0"/>
              <w:jc w:val="left"/>
            </w:pPr>
            <w:r>
              <w:t>247</w:t>
            </w:r>
          </w:p>
        </w:tc>
        <w:tc>
          <w:tcPr>
            <w:tcW w:w="745" w:type="dxa"/>
            <w:tcBorders>
              <w:top w:val="single" w:sz="8" w:space="0" w:color="181717"/>
              <w:left w:val="single" w:sz="8" w:space="0" w:color="181717"/>
              <w:bottom w:val="single" w:sz="8" w:space="0" w:color="181717"/>
              <w:right w:val="single" w:sz="8" w:space="0" w:color="181717"/>
            </w:tcBorders>
          </w:tcPr>
          <w:p w14:paraId="52EE2B55" w14:textId="77777777" w:rsidR="00676923" w:rsidRDefault="00000000">
            <w:pPr>
              <w:spacing w:after="0" w:line="259" w:lineRule="auto"/>
              <w:ind w:left="5" w:firstLine="0"/>
              <w:jc w:val="left"/>
            </w:pPr>
            <w:r>
              <w:t>248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6013F50" w14:textId="77777777" w:rsidR="00676923" w:rsidRDefault="00000000">
            <w:pPr>
              <w:spacing w:after="0" w:line="259" w:lineRule="auto"/>
              <w:ind w:left="5" w:firstLine="0"/>
              <w:jc w:val="left"/>
            </w:pPr>
            <w:r>
              <w:t>249</w:t>
            </w:r>
          </w:p>
        </w:tc>
        <w:tc>
          <w:tcPr>
            <w:tcW w:w="745" w:type="dxa"/>
            <w:tcBorders>
              <w:top w:val="single" w:sz="8" w:space="0" w:color="181717"/>
              <w:left w:val="single" w:sz="8" w:space="0" w:color="181717"/>
              <w:bottom w:val="single" w:sz="8" w:space="0" w:color="181717"/>
              <w:right w:val="single" w:sz="8" w:space="0" w:color="181717"/>
            </w:tcBorders>
          </w:tcPr>
          <w:p w14:paraId="48E694F6" w14:textId="77777777" w:rsidR="00676923" w:rsidRDefault="00000000">
            <w:pPr>
              <w:spacing w:after="0" w:line="259" w:lineRule="auto"/>
              <w:ind w:left="2" w:firstLine="0"/>
              <w:jc w:val="left"/>
            </w:pPr>
            <w:r>
              <w:t>250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ED8459" w14:textId="77777777" w:rsidR="00676923" w:rsidRDefault="00000000">
            <w:pPr>
              <w:spacing w:after="0" w:line="259" w:lineRule="auto"/>
              <w:ind w:left="9" w:firstLine="0"/>
              <w:jc w:val="left"/>
            </w:pPr>
            <w:r>
              <w:t>251</w:t>
            </w:r>
          </w:p>
        </w:tc>
        <w:tc>
          <w:tcPr>
            <w:tcW w:w="745" w:type="dxa"/>
            <w:tcBorders>
              <w:top w:val="single" w:sz="8" w:space="0" w:color="181717"/>
              <w:left w:val="single" w:sz="8" w:space="0" w:color="181717"/>
              <w:bottom w:val="single" w:sz="8" w:space="0" w:color="181717"/>
              <w:right w:val="single" w:sz="8" w:space="0" w:color="181717"/>
            </w:tcBorders>
          </w:tcPr>
          <w:p w14:paraId="42FB2226" w14:textId="77777777" w:rsidR="00676923" w:rsidRDefault="00000000">
            <w:pPr>
              <w:spacing w:after="0" w:line="259" w:lineRule="auto"/>
              <w:ind w:left="2" w:firstLine="0"/>
              <w:jc w:val="left"/>
            </w:pPr>
            <w:r>
              <w:t>252</w:t>
            </w:r>
          </w:p>
        </w:tc>
      </w:tr>
      <w:tr w:rsidR="00676923" w14:paraId="37353BCC"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1F4460"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608EDAFC"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73D3A8"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D8BB343"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690C60"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00C7C18"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A01678E"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2EE8D53"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B081B9"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26D3E26"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3F5E42A"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B3EE71D" w14:textId="77777777" w:rsidR="00676923" w:rsidRDefault="00000000">
            <w:pPr>
              <w:spacing w:after="0" w:line="259" w:lineRule="auto"/>
              <w:ind w:left="0" w:right="78" w:firstLine="0"/>
              <w:jc w:val="center"/>
            </w:pPr>
            <w:r>
              <w:t>a</w:t>
            </w:r>
          </w:p>
        </w:tc>
      </w:tr>
      <w:tr w:rsidR="00676923" w14:paraId="562668A5" w14:textId="77777777">
        <w:trPr>
          <w:trHeight w:val="100"/>
        </w:trPr>
        <w:tc>
          <w:tcPr>
            <w:tcW w:w="745" w:type="dxa"/>
            <w:tcBorders>
              <w:top w:val="single" w:sz="8" w:space="0" w:color="181717"/>
              <w:left w:val="nil"/>
              <w:bottom w:val="single" w:sz="8" w:space="0" w:color="181717"/>
              <w:right w:val="nil"/>
            </w:tcBorders>
          </w:tcPr>
          <w:p w14:paraId="1043C91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3874CB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8976AB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3E4CA1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B299A4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60FE84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50151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A45C68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1DE2B9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33A43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D3E44F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8E7F81D" w14:textId="77777777" w:rsidR="00676923" w:rsidRDefault="00676923">
            <w:pPr>
              <w:spacing w:after="160" w:line="259" w:lineRule="auto"/>
              <w:ind w:left="0" w:firstLine="0"/>
              <w:jc w:val="left"/>
            </w:pPr>
          </w:p>
        </w:tc>
      </w:tr>
      <w:tr w:rsidR="00676923" w14:paraId="0F13837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A89624D" w14:textId="77777777" w:rsidR="00676923" w:rsidRDefault="00000000">
            <w:pPr>
              <w:spacing w:after="0" w:line="259" w:lineRule="auto"/>
              <w:ind w:left="2" w:firstLine="0"/>
              <w:jc w:val="left"/>
            </w:pPr>
            <w:r>
              <w:t>253</w:t>
            </w:r>
          </w:p>
        </w:tc>
        <w:tc>
          <w:tcPr>
            <w:tcW w:w="745" w:type="dxa"/>
            <w:tcBorders>
              <w:top w:val="single" w:sz="8" w:space="0" w:color="181717"/>
              <w:left w:val="single" w:sz="8" w:space="0" w:color="181717"/>
              <w:bottom w:val="single" w:sz="8" w:space="0" w:color="181717"/>
              <w:right w:val="single" w:sz="8" w:space="0" w:color="181717"/>
            </w:tcBorders>
          </w:tcPr>
          <w:p w14:paraId="238CEE14" w14:textId="77777777" w:rsidR="00676923" w:rsidRDefault="00000000">
            <w:pPr>
              <w:spacing w:after="0" w:line="259" w:lineRule="auto"/>
              <w:ind w:left="1" w:firstLine="0"/>
              <w:jc w:val="left"/>
            </w:pPr>
            <w:r>
              <w:t>254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964164" w14:textId="77777777" w:rsidR="00676923" w:rsidRDefault="00000000">
            <w:pPr>
              <w:spacing w:after="0" w:line="259" w:lineRule="auto"/>
              <w:ind w:left="2" w:firstLine="0"/>
              <w:jc w:val="left"/>
            </w:pPr>
            <w:r>
              <w:t>255</w:t>
            </w:r>
          </w:p>
        </w:tc>
        <w:tc>
          <w:tcPr>
            <w:tcW w:w="745" w:type="dxa"/>
            <w:tcBorders>
              <w:top w:val="single" w:sz="8" w:space="0" w:color="181717"/>
              <w:left w:val="single" w:sz="8" w:space="0" w:color="181717"/>
              <w:bottom w:val="single" w:sz="8" w:space="0" w:color="181717"/>
              <w:right w:val="single" w:sz="8" w:space="0" w:color="181717"/>
            </w:tcBorders>
          </w:tcPr>
          <w:p w14:paraId="4F578825" w14:textId="77777777" w:rsidR="00676923" w:rsidRDefault="00000000">
            <w:pPr>
              <w:spacing w:after="0" w:line="259" w:lineRule="auto"/>
              <w:ind w:left="2" w:firstLine="0"/>
              <w:jc w:val="left"/>
            </w:pPr>
            <w:r>
              <w:t>256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0EE627" w14:textId="77777777" w:rsidR="00676923" w:rsidRDefault="00000000">
            <w:pPr>
              <w:spacing w:after="0" w:line="259" w:lineRule="auto"/>
              <w:ind w:left="4" w:firstLine="0"/>
              <w:jc w:val="left"/>
            </w:pPr>
            <w:r>
              <w:t>257</w:t>
            </w:r>
          </w:p>
        </w:tc>
        <w:tc>
          <w:tcPr>
            <w:tcW w:w="745" w:type="dxa"/>
            <w:tcBorders>
              <w:top w:val="single" w:sz="8" w:space="0" w:color="181717"/>
              <w:left w:val="single" w:sz="8" w:space="0" w:color="181717"/>
              <w:bottom w:val="single" w:sz="8" w:space="0" w:color="181717"/>
              <w:right w:val="single" w:sz="8" w:space="0" w:color="181717"/>
            </w:tcBorders>
          </w:tcPr>
          <w:p w14:paraId="12A069E5" w14:textId="77777777" w:rsidR="00676923" w:rsidRDefault="00000000">
            <w:pPr>
              <w:spacing w:after="0" w:line="259" w:lineRule="auto"/>
              <w:ind w:left="2" w:firstLine="0"/>
              <w:jc w:val="left"/>
            </w:pPr>
            <w:r>
              <w:t>258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0B361B" w14:textId="77777777" w:rsidR="00676923" w:rsidRDefault="00000000">
            <w:pPr>
              <w:spacing w:after="0" w:line="259" w:lineRule="auto"/>
              <w:ind w:left="2" w:firstLine="0"/>
              <w:jc w:val="left"/>
            </w:pPr>
            <w:r>
              <w:t>259</w:t>
            </w:r>
          </w:p>
        </w:tc>
        <w:tc>
          <w:tcPr>
            <w:tcW w:w="745" w:type="dxa"/>
            <w:tcBorders>
              <w:top w:val="single" w:sz="8" w:space="0" w:color="181717"/>
              <w:left w:val="single" w:sz="8" w:space="0" w:color="181717"/>
              <w:bottom w:val="single" w:sz="8" w:space="0" w:color="181717"/>
              <w:right w:val="single" w:sz="8" w:space="0" w:color="181717"/>
            </w:tcBorders>
          </w:tcPr>
          <w:p w14:paraId="5C278153" w14:textId="77777777" w:rsidR="00676923" w:rsidRDefault="00000000">
            <w:pPr>
              <w:spacing w:after="0" w:line="259" w:lineRule="auto"/>
              <w:ind w:left="2" w:firstLine="0"/>
              <w:jc w:val="left"/>
            </w:pPr>
            <w:r>
              <w:t>260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2992CFC" w14:textId="77777777" w:rsidR="00676923" w:rsidRDefault="00000000">
            <w:pPr>
              <w:spacing w:after="0" w:line="259" w:lineRule="auto"/>
              <w:ind w:left="9" w:firstLine="0"/>
              <w:jc w:val="left"/>
            </w:pPr>
            <w:r>
              <w:t>261</w:t>
            </w:r>
          </w:p>
        </w:tc>
        <w:tc>
          <w:tcPr>
            <w:tcW w:w="745" w:type="dxa"/>
            <w:tcBorders>
              <w:top w:val="single" w:sz="8" w:space="0" w:color="181717"/>
              <w:left w:val="single" w:sz="8" w:space="0" w:color="181717"/>
              <w:bottom w:val="single" w:sz="8" w:space="0" w:color="181717"/>
              <w:right w:val="single" w:sz="8" w:space="0" w:color="181717"/>
            </w:tcBorders>
          </w:tcPr>
          <w:p w14:paraId="795FA599" w14:textId="77777777" w:rsidR="00676923" w:rsidRDefault="00000000">
            <w:pPr>
              <w:spacing w:after="0" w:line="259" w:lineRule="auto"/>
              <w:ind w:left="2" w:firstLine="0"/>
              <w:jc w:val="left"/>
            </w:pPr>
            <w:r>
              <w:t>262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60C78E" w14:textId="77777777" w:rsidR="00676923" w:rsidRDefault="00000000">
            <w:pPr>
              <w:spacing w:after="0" w:line="259" w:lineRule="auto"/>
              <w:ind w:left="2" w:firstLine="0"/>
              <w:jc w:val="left"/>
            </w:pPr>
            <w:r>
              <w:t>263</w:t>
            </w:r>
          </w:p>
        </w:tc>
        <w:tc>
          <w:tcPr>
            <w:tcW w:w="745" w:type="dxa"/>
            <w:tcBorders>
              <w:top w:val="single" w:sz="8" w:space="0" w:color="181717"/>
              <w:left w:val="single" w:sz="8" w:space="0" w:color="181717"/>
              <w:bottom w:val="single" w:sz="8" w:space="0" w:color="181717"/>
              <w:right w:val="single" w:sz="8" w:space="0" w:color="181717"/>
            </w:tcBorders>
          </w:tcPr>
          <w:p w14:paraId="4CD47EDB" w14:textId="77777777" w:rsidR="00676923" w:rsidRDefault="00000000">
            <w:pPr>
              <w:spacing w:after="0" w:line="259" w:lineRule="auto"/>
              <w:ind w:left="0" w:firstLine="0"/>
              <w:jc w:val="left"/>
            </w:pPr>
            <w:r>
              <w:t>264</w:t>
            </w:r>
          </w:p>
        </w:tc>
      </w:tr>
      <w:tr w:rsidR="00676923" w14:paraId="6F36B93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A6E88E"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034939B"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C0FA376"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EFEACF9"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3EB4C2"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FA94A52"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950F71"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D7E5239"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22504F6"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13C2A4F"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C2FE37B"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436A3CC" w14:textId="77777777" w:rsidR="00676923" w:rsidRDefault="00000000">
            <w:pPr>
              <w:spacing w:after="0" w:line="259" w:lineRule="auto"/>
              <w:ind w:left="0" w:right="78" w:firstLine="0"/>
              <w:jc w:val="center"/>
            </w:pPr>
            <w:r>
              <w:t>b</w:t>
            </w:r>
          </w:p>
        </w:tc>
      </w:tr>
      <w:tr w:rsidR="00676923" w14:paraId="7EB6BE4C" w14:textId="77777777">
        <w:trPr>
          <w:trHeight w:val="100"/>
        </w:trPr>
        <w:tc>
          <w:tcPr>
            <w:tcW w:w="745" w:type="dxa"/>
            <w:tcBorders>
              <w:top w:val="single" w:sz="8" w:space="0" w:color="181717"/>
              <w:left w:val="nil"/>
              <w:bottom w:val="single" w:sz="8" w:space="0" w:color="181717"/>
              <w:right w:val="nil"/>
            </w:tcBorders>
          </w:tcPr>
          <w:p w14:paraId="216BCF8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005BE4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7612E7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63F629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8B5336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A81273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CA696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B3AA15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34D137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EFF22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6289D2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F22A23C" w14:textId="77777777" w:rsidR="00676923" w:rsidRDefault="00676923">
            <w:pPr>
              <w:spacing w:after="160" w:line="259" w:lineRule="auto"/>
              <w:ind w:left="0" w:firstLine="0"/>
              <w:jc w:val="left"/>
            </w:pPr>
          </w:p>
        </w:tc>
      </w:tr>
      <w:tr w:rsidR="00676923" w14:paraId="51942F4E"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3AF5608" w14:textId="77777777" w:rsidR="00676923" w:rsidRDefault="00000000">
            <w:pPr>
              <w:spacing w:after="0" w:line="259" w:lineRule="auto"/>
              <w:ind w:left="2" w:firstLine="0"/>
              <w:jc w:val="left"/>
            </w:pPr>
            <w:r>
              <w:t>265</w:t>
            </w:r>
          </w:p>
        </w:tc>
        <w:tc>
          <w:tcPr>
            <w:tcW w:w="745" w:type="dxa"/>
            <w:tcBorders>
              <w:top w:val="single" w:sz="8" w:space="0" w:color="181717"/>
              <w:left w:val="single" w:sz="8" w:space="0" w:color="181717"/>
              <w:bottom w:val="single" w:sz="8" w:space="0" w:color="181717"/>
              <w:right w:val="single" w:sz="8" w:space="0" w:color="181717"/>
            </w:tcBorders>
          </w:tcPr>
          <w:p w14:paraId="38844474" w14:textId="77777777" w:rsidR="00676923" w:rsidRDefault="00000000">
            <w:pPr>
              <w:spacing w:after="0" w:line="259" w:lineRule="auto"/>
              <w:ind w:left="2" w:firstLine="0"/>
              <w:jc w:val="left"/>
            </w:pPr>
            <w:r>
              <w:t>266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42DDEC" w14:textId="77777777" w:rsidR="00676923" w:rsidRDefault="00000000">
            <w:pPr>
              <w:spacing w:after="0" w:line="259" w:lineRule="auto"/>
              <w:ind w:left="4" w:firstLine="0"/>
              <w:jc w:val="left"/>
            </w:pPr>
            <w:r>
              <w:t>267</w:t>
            </w:r>
          </w:p>
        </w:tc>
        <w:tc>
          <w:tcPr>
            <w:tcW w:w="745" w:type="dxa"/>
            <w:tcBorders>
              <w:top w:val="single" w:sz="8" w:space="0" w:color="181717"/>
              <w:left w:val="single" w:sz="8" w:space="0" w:color="181717"/>
              <w:bottom w:val="single" w:sz="8" w:space="0" w:color="181717"/>
              <w:right w:val="single" w:sz="8" w:space="0" w:color="181717"/>
            </w:tcBorders>
          </w:tcPr>
          <w:p w14:paraId="31488106" w14:textId="77777777" w:rsidR="00676923" w:rsidRDefault="00000000">
            <w:pPr>
              <w:spacing w:after="0" w:line="259" w:lineRule="auto"/>
              <w:ind w:left="2" w:firstLine="0"/>
              <w:jc w:val="left"/>
            </w:pPr>
            <w:r>
              <w:t>268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8A984C" w14:textId="77777777" w:rsidR="00676923" w:rsidRDefault="00000000">
            <w:pPr>
              <w:spacing w:after="0" w:line="259" w:lineRule="auto"/>
              <w:ind w:left="2" w:firstLine="0"/>
              <w:jc w:val="left"/>
            </w:pPr>
            <w:r>
              <w:t>269</w:t>
            </w:r>
          </w:p>
        </w:tc>
        <w:tc>
          <w:tcPr>
            <w:tcW w:w="745" w:type="dxa"/>
            <w:tcBorders>
              <w:top w:val="single" w:sz="8" w:space="0" w:color="181717"/>
              <w:left w:val="single" w:sz="8" w:space="0" w:color="181717"/>
              <w:bottom w:val="single" w:sz="8" w:space="0" w:color="181717"/>
              <w:right w:val="single" w:sz="8" w:space="0" w:color="181717"/>
            </w:tcBorders>
          </w:tcPr>
          <w:p w14:paraId="710182A2" w14:textId="77777777" w:rsidR="00676923" w:rsidRDefault="00000000">
            <w:pPr>
              <w:spacing w:after="0" w:line="259" w:lineRule="auto"/>
              <w:ind w:left="5" w:firstLine="0"/>
              <w:jc w:val="left"/>
            </w:pPr>
            <w:r>
              <w:t>270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FD77B0" w14:textId="77777777" w:rsidR="00676923" w:rsidRDefault="00000000">
            <w:pPr>
              <w:spacing w:after="0" w:line="259" w:lineRule="auto"/>
              <w:ind w:left="9" w:firstLine="0"/>
              <w:jc w:val="left"/>
            </w:pPr>
            <w:r>
              <w:t>271</w:t>
            </w:r>
          </w:p>
        </w:tc>
        <w:tc>
          <w:tcPr>
            <w:tcW w:w="745" w:type="dxa"/>
            <w:tcBorders>
              <w:top w:val="single" w:sz="8" w:space="0" w:color="181717"/>
              <w:left w:val="single" w:sz="8" w:space="0" w:color="181717"/>
              <w:bottom w:val="single" w:sz="8" w:space="0" w:color="181717"/>
              <w:right w:val="single" w:sz="8" w:space="0" w:color="181717"/>
            </w:tcBorders>
          </w:tcPr>
          <w:p w14:paraId="53E577EC" w14:textId="77777777" w:rsidR="00676923" w:rsidRDefault="00000000">
            <w:pPr>
              <w:spacing w:after="0" w:line="259" w:lineRule="auto"/>
              <w:ind w:left="5" w:firstLine="0"/>
              <w:jc w:val="left"/>
            </w:pPr>
            <w:r>
              <w:t>272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368289" w14:textId="77777777" w:rsidR="00676923" w:rsidRDefault="00000000">
            <w:pPr>
              <w:spacing w:after="0" w:line="259" w:lineRule="auto"/>
              <w:ind w:left="5" w:firstLine="0"/>
              <w:jc w:val="left"/>
            </w:pPr>
            <w:r>
              <w:t>273</w:t>
            </w:r>
          </w:p>
        </w:tc>
        <w:tc>
          <w:tcPr>
            <w:tcW w:w="745" w:type="dxa"/>
            <w:tcBorders>
              <w:top w:val="single" w:sz="8" w:space="0" w:color="181717"/>
              <w:left w:val="single" w:sz="8" w:space="0" w:color="181717"/>
              <w:bottom w:val="single" w:sz="8" w:space="0" w:color="181717"/>
              <w:right w:val="single" w:sz="8" w:space="0" w:color="181717"/>
            </w:tcBorders>
          </w:tcPr>
          <w:p w14:paraId="373A8787" w14:textId="77777777" w:rsidR="00676923" w:rsidRDefault="00000000">
            <w:pPr>
              <w:spacing w:after="0" w:line="259" w:lineRule="auto"/>
              <w:ind w:left="11" w:firstLine="0"/>
              <w:jc w:val="left"/>
            </w:pPr>
            <w:r>
              <w:t>274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6E2400" w14:textId="77777777" w:rsidR="00676923" w:rsidRDefault="00000000">
            <w:pPr>
              <w:spacing w:after="0" w:line="259" w:lineRule="auto"/>
              <w:ind w:left="5" w:firstLine="0"/>
              <w:jc w:val="left"/>
            </w:pPr>
            <w:r>
              <w:t>275</w:t>
            </w:r>
          </w:p>
        </w:tc>
        <w:tc>
          <w:tcPr>
            <w:tcW w:w="745" w:type="dxa"/>
            <w:tcBorders>
              <w:top w:val="single" w:sz="8" w:space="0" w:color="181717"/>
              <w:left w:val="single" w:sz="8" w:space="0" w:color="181717"/>
              <w:bottom w:val="single" w:sz="8" w:space="0" w:color="181717"/>
              <w:right w:val="single" w:sz="8" w:space="0" w:color="181717"/>
            </w:tcBorders>
          </w:tcPr>
          <w:p w14:paraId="2B680BA9" w14:textId="77777777" w:rsidR="00676923" w:rsidRDefault="00000000">
            <w:pPr>
              <w:spacing w:after="0" w:line="259" w:lineRule="auto"/>
              <w:ind w:left="8" w:firstLine="0"/>
              <w:jc w:val="left"/>
            </w:pPr>
            <w:r>
              <w:t>276</w:t>
            </w:r>
          </w:p>
        </w:tc>
      </w:tr>
      <w:tr w:rsidR="00676923" w14:paraId="60257AD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CE7A62B"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DDE8981"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4DD115"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D5B0DD0"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92DAFB8"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8BAE071"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41042E"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D4A03DF"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834D77"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73FA4B2"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F9E3209"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2F22FED" w14:textId="77777777" w:rsidR="00676923" w:rsidRDefault="00000000">
            <w:pPr>
              <w:spacing w:after="0" w:line="259" w:lineRule="auto"/>
              <w:ind w:left="0" w:right="78" w:firstLine="0"/>
              <w:jc w:val="center"/>
            </w:pPr>
            <w:r>
              <w:t>c</w:t>
            </w:r>
          </w:p>
        </w:tc>
      </w:tr>
      <w:tr w:rsidR="00676923" w14:paraId="404F08BC" w14:textId="77777777">
        <w:trPr>
          <w:trHeight w:val="100"/>
        </w:trPr>
        <w:tc>
          <w:tcPr>
            <w:tcW w:w="745" w:type="dxa"/>
            <w:tcBorders>
              <w:top w:val="single" w:sz="8" w:space="0" w:color="181717"/>
              <w:left w:val="nil"/>
              <w:bottom w:val="single" w:sz="8" w:space="0" w:color="181717"/>
              <w:right w:val="nil"/>
            </w:tcBorders>
          </w:tcPr>
          <w:p w14:paraId="18E5E7C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6FA02E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04D4B0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0451F5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6D042D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A1327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919921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50733A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0568F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3CDD8E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B0811F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FA5A244" w14:textId="77777777" w:rsidR="00676923" w:rsidRDefault="00676923">
            <w:pPr>
              <w:spacing w:after="160" w:line="259" w:lineRule="auto"/>
              <w:ind w:left="0" w:firstLine="0"/>
              <w:jc w:val="left"/>
            </w:pPr>
          </w:p>
        </w:tc>
      </w:tr>
      <w:tr w:rsidR="00676923" w14:paraId="04BFCCB2"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30EDBB4" w14:textId="77777777" w:rsidR="00676923" w:rsidRDefault="00000000">
            <w:pPr>
              <w:spacing w:after="0" w:line="259" w:lineRule="auto"/>
              <w:ind w:left="5" w:firstLine="0"/>
              <w:jc w:val="left"/>
            </w:pPr>
            <w:r>
              <w:t>277</w:t>
            </w:r>
          </w:p>
        </w:tc>
        <w:tc>
          <w:tcPr>
            <w:tcW w:w="745" w:type="dxa"/>
            <w:tcBorders>
              <w:top w:val="single" w:sz="8" w:space="0" w:color="181717"/>
              <w:left w:val="single" w:sz="8" w:space="0" w:color="181717"/>
              <w:bottom w:val="single" w:sz="8" w:space="0" w:color="181717"/>
              <w:right w:val="single" w:sz="8" w:space="0" w:color="181717"/>
            </w:tcBorders>
          </w:tcPr>
          <w:p w14:paraId="5C0F6633" w14:textId="77777777" w:rsidR="00676923" w:rsidRDefault="00000000">
            <w:pPr>
              <w:spacing w:after="0" w:line="259" w:lineRule="auto"/>
              <w:ind w:left="5" w:firstLine="0"/>
              <w:jc w:val="left"/>
            </w:pPr>
            <w:r>
              <w:t>278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D09C40" w14:textId="77777777" w:rsidR="00676923" w:rsidRDefault="00000000">
            <w:pPr>
              <w:spacing w:after="0" w:line="259" w:lineRule="auto"/>
              <w:ind w:left="5" w:firstLine="0"/>
              <w:jc w:val="left"/>
            </w:pPr>
            <w:r>
              <w:t>279</w:t>
            </w:r>
          </w:p>
        </w:tc>
        <w:tc>
          <w:tcPr>
            <w:tcW w:w="745" w:type="dxa"/>
            <w:tcBorders>
              <w:top w:val="single" w:sz="8" w:space="0" w:color="181717"/>
              <w:left w:val="single" w:sz="8" w:space="0" w:color="181717"/>
              <w:bottom w:val="single" w:sz="8" w:space="0" w:color="181717"/>
              <w:right w:val="single" w:sz="8" w:space="0" w:color="181717"/>
            </w:tcBorders>
          </w:tcPr>
          <w:p w14:paraId="3F072867" w14:textId="77777777" w:rsidR="00676923" w:rsidRDefault="00000000">
            <w:pPr>
              <w:spacing w:after="0" w:line="259" w:lineRule="auto"/>
              <w:ind w:left="2" w:firstLine="0"/>
              <w:jc w:val="left"/>
            </w:pPr>
            <w:r>
              <w:t>280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0A5D981" w14:textId="77777777" w:rsidR="00676923" w:rsidRDefault="00000000">
            <w:pPr>
              <w:spacing w:after="0" w:line="259" w:lineRule="auto"/>
              <w:ind w:left="6" w:firstLine="0"/>
              <w:jc w:val="left"/>
            </w:pPr>
            <w:r>
              <w:t>281</w:t>
            </w:r>
          </w:p>
        </w:tc>
        <w:tc>
          <w:tcPr>
            <w:tcW w:w="745" w:type="dxa"/>
            <w:tcBorders>
              <w:top w:val="single" w:sz="8" w:space="0" w:color="181717"/>
              <w:left w:val="single" w:sz="8" w:space="0" w:color="181717"/>
              <w:bottom w:val="single" w:sz="8" w:space="0" w:color="181717"/>
              <w:right w:val="single" w:sz="8" w:space="0" w:color="181717"/>
            </w:tcBorders>
          </w:tcPr>
          <w:p w14:paraId="4595D46C" w14:textId="77777777" w:rsidR="00676923" w:rsidRDefault="00000000">
            <w:pPr>
              <w:spacing w:after="0" w:line="259" w:lineRule="auto"/>
              <w:ind w:left="2" w:firstLine="0"/>
              <w:jc w:val="left"/>
            </w:pPr>
            <w:r>
              <w:t>282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00313AB" w14:textId="77777777" w:rsidR="00676923" w:rsidRDefault="00000000">
            <w:pPr>
              <w:spacing w:after="0" w:line="259" w:lineRule="auto"/>
              <w:ind w:left="2" w:firstLine="0"/>
              <w:jc w:val="left"/>
            </w:pPr>
            <w:r>
              <w:t>283</w:t>
            </w:r>
          </w:p>
        </w:tc>
        <w:tc>
          <w:tcPr>
            <w:tcW w:w="745" w:type="dxa"/>
            <w:tcBorders>
              <w:top w:val="single" w:sz="8" w:space="0" w:color="181717"/>
              <w:left w:val="single" w:sz="8" w:space="0" w:color="181717"/>
              <w:bottom w:val="single" w:sz="8" w:space="0" w:color="181717"/>
              <w:right w:val="single" w:sz="8" w:space="0" w:color="181717"/>
            </w:tcBorders>
          </w:tcPr>
          <w:p w14:paraId="31165832" w14:textId="77777777" w:rsidR="00676923" w:rsidRDefault="00000000">
            <w:pPr>
              <w:spacing w:after="0" w:line="259" w:lineRule="auto"/>
              <w:ind w:left="0" w:firstLine="0"/>
              <w:jc w:val="left"/>
            </w:pPr>
            <w:r>
              <w:t>284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423E2C" w14:textId="77777777" w:rsidR="00676923" w:rsidRDefault="00000000">
            <w:pPr>
              <w:spacing w:after="0" w:line="259" w:lineRule="auto"/>
              <w:ind w:left="2" w:firstLine="0"/>
              <w:jc w:val="left"/>
            </w:pPr>
            <w:r>
              <w:t>285</w:t>
            </w:r>
          </w:p>
        </w:tc>
        <w:tc>
          <w:tcPr>
            <w:tcW w:w="745" w:type="dxa"/>
            <w:tcBorders>
              <w:top w:val="single" w:sz="8" w:space="0" w:color="181717"/>
              <w:left w:val="single" w:sz="8" w:space="0" w:color="181717"/>
              <w:bottom w:val="single" w:sz="8" w:space="0" w:color="181717"/>
              <w:right w:val="single" w:sz="8" w:space="0" w:color="181717"/>
            </w:tcBorders>
          </w:tcPr>
          <w:p w14:paraId="2557E6D1" w14:textId="77777777" w:rsidR="00676923" w:rsidRDefault="00000000">
            <w:pPr>
              <w:spacing w:after="0" w:line="259" w:lineRule="auto"/>
              <w:ind w:left="2" w:firstLine="0"/>
              <w:jc w:val="left"/>
            </w:pPr>
            <w:r>
              <w:t>286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83EA8AF" w14:textId="77777777" w:rsidR="00676923" w:rsidRDefault="00000000">
            <w:pPr>
              <w:spacing w:after="0" w:line="259" w:lineRule="auto"/>
              <w:ind w:left="3" w:firstLine="0"/>
              <w:jc w:val="left"/>
            </w:pPr>
            <w:r>
              <w:t>287</w:t>
            </w:r>
          </w:p>
        </w:tc>
        <w:tc>
          <w:tcPr>
            <w:tcW w:w="745" w:type="dxa"/>
            <w:tcBorders>
              <w:top w:val="single" w:sz="8" w:space="0" w:color="181717"/>
              <w:left w:val="single" w:sz="8" w:space="0" w:color="181717"/>
              <w:bottom w:val="single" w:sz="8" w:space="0" w:color="181717"/>
              <w:right w:val="single" w:sz="8" w:space="0" w:color="181717"/>
            </w:tcBorders>
          </w:tcPr>
          <w:p w14:paraId="56DA035C" w14:textId="77777777" w:rsidR="00676923" w:rsidRDefault="00000000">
            <w:pPr>
              <w:spacing w:after="0" w:line="259" w:lineRule="auto"/>
              <w:ind w:left="2" w:firstLine="0"/>
              <w:jc w:val="left"/>
            </w:pPr>
            <w:r>
              <w:t>288</w:t>
            </w:r>
          </w:p>
        </w:tc>
      </w:tr>
      <w:tr w:rsidR="00676923" w14:paraId="2DDFB7DF"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D1C8E32"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B880395"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FE48CB"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53B492C"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72E404"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58A24EC9"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B54CFC"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75742D3"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9AB8C57"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533D0D3"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DF2C15"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FAAFE05" w14:textId="77777777" w:rsidR="00676923" w:rsidRDefault="00000000">
            <w:pPr>
              <w:spacing w:after="0" w:line="259" w:lineRule="auto"/>
              <w:ind w:left="0" w:right="78" w:firstLine="0"/>
              <w:jc w:val="center"/>
            </w:pPr>
            <w:r>
              <w:t>c</w:t>
            </w:r>
          </w:p>
        </w:tc>
      </w:tr>
      <w:tr w:rsidR="00676923" w14:paraId="52A5E4A3" w14:textId="77777777">
        <w:tblPrEx>
          <w:tblCellMar>
            <w:left w:w="195" w:type="dxa"/>
          </w:tblCellMar>
        </w:tblPrEx>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9DA65F" w14:textId="77777777" w:rsidR="00676923" w:rsidRDefault="00000000">
            <w:pPr>
              <w:spacing w:after="0" w:line="259" w:lineRule="auto"/>
              <w:ind w:left="0" w:firstLine="0"/>
              <w:jc w:val="left"/>
            </w:pPr>
            <w:r>
              <w:t>289</w:t>
            </w:r>
          </w:p>
        </w:tc>
        <w:tc>
          <w:tcPr>
            <w:tcW w:w="745" w:type="dxa"/>
            <w:tcBorders>
              <w:top w:val="single" w:sz="8" w:space="0" w:color="181717"/>
              <w:left w:val="single" w:sz="8" w:space="0" w:color="181717"/>
              <w:bottom w:val="single" w:sz="8" w:space="0" w:color="181717"/>
              <w:right w:val="single" w:sz="8" w:space="0" w:color="181717"/>
            </w:tcBorders>
          </w:tcPr>
          <w:p w14:paraId="0D048BD7" w14:textId="77777777" w:rsidR="00676923" w:rsidRDefault="00000000">
            <w:pPr>
              <w:spacing w:after="0" w:line="259" w:lineRule="auto"/>
              <w:ind w:left="0" w:firstLine="0"/>
              <w:jc w:val="left"/>
            </w:pPr>
            <w:r>
              <w:t>290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2757E37" w14:textId="77777777" w:rsidR="00676923" w:rsidRDefault="00000000">
            <w:pPr>
              <w:spacing w:after="0" w:line="259" w:lineRule="auto"/>
              <w:ind w:left="5" w:firstLine="0"/>
              <w:jc w:val="left"/>
            </w:pPr>
            <w:r>
              <w:t>291</w:t>
            </w:r>
          </w:p>
        </w:tc>
        <w:tc>
          <w:tcPr>
            <w:tcW w:w="745" w:type="dxa"/>
            <w:tcBorders>
              <w:top w:val="single" w:sz="8" w:space="0" w:color="181717"/>
              <w:left w:val="single" w:sz="8" w:space="0" w:color="181717"/>
              <w:bottom w:val="single" w:sz="8" w:space="0" w:color="181717"/>
              <w:right w:val="single" w:sz="8" w:space="0" w:color="181717"/>
            </w:tcBorders>
          </w:tcPr>
          <w:p w14:paraId="7077C5EA" w14:textId="77777777" w:rsidR="00676923" w:rsidRDefault="00000000">
            <w:pPr>
              <w:spacing w:after="0" w:line="259" w:lineRule="auto"/>
              <w:ind w:left="0" w:firstLine="0"/>
              <w:jc w:val="left"/>
            </w:pPr>
            <w:r>
              <w:t>292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F09C38" w14:textId="77777777" w:rsidR="00676923" w:rsidRDefault="00000000">
            <w:pPr>
              <w:spacing w:after="0" w:line="259" w:lineRule="auto"/>
              <w:ind w:left="0" w:firstLine="0"/>
              <w:jc w:val="left"/>
            </w:pPr>
            <w:r>
              <w:t>293</w:t>
            </w:r>
          </w:p>
        </w:tc>
      </w:tr>
      <w:tr w:rsidR="00676923" w14:paraId="16B88B69" w14:textId="77777777">
        <w:tblPrEx>
          <w:tblCellMar>
            <w:left w:w="195" w:type="dxa"/>
          </w:tblCellMar>
        </w:tblPrEx>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412851" w14:textId="77777777" w:rsidR="00676923" w:rsidRDefault="00000000">
            <w:pPr>
              <w:spacing w:after="0" w:line="259" w:lineRule="auto"/>
              <w:ind w:left="0" w:right="8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BB482DD" w14:textId="77777777" w:rsidR="00676923" w:rsidRDefault="00000000">
            <w:pPr>
              <w:spacing w:after="0" w:line="259" w:lineRule="auto"/>
              <w:ind w:left="0" w:right="8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70D5783" w14:textId="77777777" w:rsidR="00676923" w:rsidRDefault="00000000">
            <w:pPr>
              <w:spacing w:after="0" w:line="259" w:lineRule="auto"/>
              <w:ind w:left="0" w:right="8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5E326C4" w14:textId="77777777" w:rsidR="00676923" w:rsidRDefault="00000000">
            <w:pPr>
              <w:spacing w:after="0" w:line="259" w:lineRule="auto"/>
              <w:ind w:left="0" w:right="8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52EF70" w14:textId="77777777" w:rsidR="00676923" w:rsidRDefault="00000000">
            <w:pPr>
              <w:spacing w:after="0" w:line="259" w:lineRule="auto"/>
              <w:ind w:left="0" w:right="80" w:firstLine="0"/>
              <w:jc w:val="center"/>
            </w:pPr>
            <w:r>
              <w:t>a</w:t>
            </w:r>
          </w:p>
        </w:tc>
      </w:tr>
    </w:tbl>
    <w:p w14:paraId="40C8E7F4" w14:textId="77777777" w:rsidR="00676923" w:rsidRDefault="00000000">
      <w:r>
        <w:br w:type="page"/>
      </w:r>
    </w:p>
    <w:p w14:paraId="767746F1" w14:textId="77777777" w:rsidR="00676923" w:rsidRDefault="00000000">
      <w:pPr>
        <w:pStyle w:val="Heading4"/>
        <w:spacing w:after="86"/>
        <w:ind w:left="-5"/>
        <w:jc w:val="both"/>
      </w:pPr>
      <w:r>
        <w:rPr>
          <w:i w:val="0"/>
          <w:sz w:val="30"/>
        </w:rPr>
        <w:lastRenderedPageBreak/>
        <w:t>Specimen Examination Paper</w:t>
      </w:r>
    </w:p>
    <w:p w14:paraId="58E97A72" w14:textId="77777777" w:rsidR="00676923" w:rsidRDefault="00000000">
      <w:pPr>
        <w:numPr>
          <w:ilvl w:val="0"/>
          <w:numId w:val="392"/>
        </w:numPr>
        <w:spacing w:after="205"/>
        <w:ind w:right="14" w:hanging="720"/>
        <w:jc w:val="left"/>
      </w:pPr>
      <w:r>
        <w:rPr>
          <w:b/>
        </w:rPr>
        <w:t>Which of the following statements is correct? The cones of the eye:</w:t>
      </w:r>
    </w:p>
    <w:p w14:paraId="100B3AAA" w14:textId="77777777" w:rsidR="00676923" w:rsidRDefault="00000000">
      <w:pPr>
        <w:numPr>
          <w:ilvl w:val="1"/>
          <w:numId w:val="392"/>
        </w:numPr>
        <w:ind w:right="48" w:hanging="720"/>
      </w:pPr>
      <w:r>
        <w:t xml:space="preserve">detect </w:t>
      </w:r>
      <w:proofErr w:type="spellStart"/>
      <w:r>
        <w:t>colour</w:t>
      </w:r>
      <w:proofErr w:type="spellEnd"/>
      <w:r>
        <w:t xml:space="preserve"> and are more sensitive to low light levels and to movement than the rods</w:t>
      </w:r>
    </w:p>
    <w:p w14:paraId="19D637AB" w14:textId="77777777" w:rsidR="00676923" w:rsidRDefault="00000000">
      <w:pPr>
        <w:numPr>
          <w:ilvl w:val="1"/>
          <w:numId w:val="392"/>
        </w:numPr>
        <w:ind w:right="48" w:hanging="720"/>
      </w:pPr>
      <w:r>
        <w:t xml:space="preserve">detect </w:t>
      </w:r>
      <w:proofErr w:type="spellStart"/>
      <w:r>
        <w:t>colour</w:t>
      </w:r>
      <w:proofErr w:type="spellEnd"/>
      <w:r>
        <w:t xml:space="preserve"> and are less sensitive to low light levels but more sensitive to movement than the rods</w:t>
      </w:r>
    </w:p>
    <w:p w14:paraId="4A225F88" w14:textId="77777777" w:rsidR="00676923" w:rsidRDefault="00000000">
      <w:pPr>
        <w:numPr>
          <w:ilvl w:val="1"/>
          <w:numId w:val="392"/>
        </w:numPr>
        <w:ind w:right="48" w:hanging="720"/>
      </w:pPr>
      <w:r>
        <w:t xml:space="preserve">detect </w:t>
      </w:r>
      <w:proofErr w:type="spellStart"/>
      <w:r>
        <w:t>colour</w:t>
      </w:r>
      <w:proofErr w:type="spellEnd"/>
      <w:r>
        <w:t xml:space="preserve"> and are less sensitive to low light levels and to movement than the rods</w:t>
      </w:r>
    </w:p>
    <w:p w14:paraId="23B7B807" w14:textId="77777777" w:rsidR="00676923" w:rsidRDefault="00000000">
      <w:pPr>
        <w:numPr>
          <w:ilvl w:val="1"/>
          <w:numId w:val="392"/>
        </w:numPr>
        <w:spacing w:after="209"/>
        <w:ind w:right="48" w:hanging="720"/>
      </w:pPr>
      <w:r>
        <w:t xml:space="preserve">detect </w:t>
      </w:r>
      <w:proofErr w:type="spellStart"/>
      <w:r>
        <w:t>colour</w:t>
      </w:r>
      <w:proofErr w:type="spellEnd"/>
      <w:r>
        <w:t xml:space="preserve"> and are more sensitive to low light levels but less sensitive to movement than the rods</w:t>
      </w:r>
    </w:p>
    <w:p w14:paraId="5A1BB34B" w14:textId="77777777" w:rsidR="00676923" w:rsidRDefault="00000000">
      <w:pPr>
        <w:numPr>
          <w:ilvl w:val="0"/>
          <w:numId w:val="392"/>
        </w:numPr>
        <w:spacing w:after="205"/>
        <w:ind w:right="14" w:hanging="720"/>
        <w:jc w:val="left"/>
      </w:pPr>
      <w:r>
        <w:rPr>
          <w:b/>
        </w:rPr>
        <w:t>The semicircular canals react to:</w:t>
      </w:r>
    </w:p>
    <w:p w14:paraId="73BA1A69" w14:textId="77777777" w:rsidR="00676923" w:rsidRDefault="00000000">
      <w:pPr>
        <w:numPr>
          <w:ilvl w:val="1"/>
          <w:numId w:val="392"/>
        </w:numPr>
        <w:ind w:right="48" w:hanging="720"/>
      </w:pPr>
      <w:r>
        <w:t>linear acceleration</w:t>
      </w:r>
    </w:p>
    <w:p w14:paraId="45942A00" w14:textId="77777777" w:rsidR="00676923" w:rsidRDefault="00000000">
      <w:pPr>
        <w:numPr>
          <w:ilvl w:val="1"/>
          <w:numId w:val="392"/>
        </w:numPr>
        <w:ind w:right="48" w:hanging="720"/>
      </w:pPr>
      <w:r>
        <w:t>heat</w:t>
      </w:r>
    </w:p>
    <w:p w14:paraId="601C2594" w14:textId="77777777" w:rsidR="00676923" w:rsidRDefault="00000000">
      <w:pPr>
        <w:numPr>
          <w:ilvl w:val="1"/>
          <w:numId w:val="392"/>
        </w:numPr>
        <w:ind w:right="48" w:hanging="720"/>
      </w:pPr>
      <w:r>
        <w:t>temperature</w:t>
      </w:r>
    </w:p>
    <w:p w14:paraId="32DA87F7" w14:textId="77777777" w:rsidR="00676923" w:rsidRDefault="00000000">
      <w:pPr>
        <w:numPr>
          <w:ilvl w:val="1"/>
          <w:numId w:val="392"/>
        </w:numPr>
        <w:spacing w:after="201"/>
        <w:ind w:right="48" w:hanging="720"/>
      </w:pPr>
      <w:r>
        <w:t>angular acceleration</w:t>
      </w:r>
    </w:p>
    <w:p w14:paraId="049EE979" w14:textId="77777777" w:rsidR="00676923" w:rsidRDefault="00000000">
      <w:pPr>
        <w:numPr>
          <w:ilvl w:val="0"/>
          <w:numId w:val="392"/>
        </w:numPr>
        <w:spacing w:after="205"/>
        <w:ind w:right="14" w:hanging="720"/>
        <w:jc w:val="left"/>
      </w:pPr>
      <w:r>
        <w:rPr>
          <w:b/>
        </w:rPr>
        <w:t>Paradoxical sleep refreshes the:</w:t>
      </w:r>
    </w:p>
    <w:p w14:paraId="5F6F7928" w14:textId="77777777" w:rsidR="00676923" w:rsidRDefault="00000000">
      <w:pPr>
        <w:numPr>
          <w:ilvl w:val="1"/>
          <w:numId w:val="392"/>
        </w:numPr>
        <w:ind w:right="48" w:hanging="720"/>
      </w:pPr>
      <w:r>
        <w:t>body and cell tissues</w:t>
      </w:r>
    </w:p>
    <w:p w14:paraId="5287E832" w14:textId="77777777" w:rsidR="00676923" w:rsidRDefault="00000000">
      <w:pPr>
        <w:numPr>
          <w:ilvl w:val="1"/>
          <w:numId w:val="392"/>
        </w:numPr>
        <w:ind w:right="48" w:hanging="720"/>
      </w:pPr>
      <w:r>
        <w:t>mind and body</w:t>
      </w:r>
    </w:p>
    <w:p w14:paraId="42E398E3" w14:textId="77777777" w:rsidR="00676923" w:rsidRDefault="00000000">
      <w:pPr>
        <w:numPr>
          <w:ilvl w:val="1"/>
          <w:numId w:val="392"/>
        </w:numPr>
        <w:ind w:right="48" w:hanging="720"/>
      </w:pPr>
      <w:proofErr w:type="spellStart"/>
      <w:r>
        <w:t>homeoneural</w:t>
      </w:r>
      <w:proofErr w:type="spellEnd"/>
      <w:r>
        <w:t xml:space="preserve"> systems of the body only</w:t>
      </w:r>
    </w:p>
    <w:p w14:paraId="306D0453" w14:textId="77777777" w:rsidR="00676923" w:rsidRDefault="00000000">
      <w:pPr>
        <w:numPr>
          <w:ilvl w:val="1"/>
          <w:numId w:val="392"/>
        </w:numPr>
        <w:spacing w:after="201"/>
        <w:ind w:right="48" w:hanging="720"/>
      </w:pPr>
      <w:r>
        <w:t>brain and memory</w:t>
      </w:r>
    </w:p>
    <w:p w14:paraId="614B9F0B" w14:textId="77777777" w:rsidR="00676923" w:rsidRDefault="00000000">
      <w:pPr>
        <w:numPr>
          <w:ilvl w:val="0"/>
          <w:numId w:val="392"/>
        </w:numPr>
        <w:spacing w:after="205"/>
        <w:ind w:right="14" w:hanging="720"/>
        <w:jc w:val="left"/>
      </w:pPr>
      <w:r>
        <w:rPr>
          <w:noProof/>
          <w:color w:val="000000"/>
        </w:rPr>
        <mc:AlternateContent>
          <mc:Choice Requires="wpg">
            <w:drawing>
              <wp:anchor distT="0" distB="0" distL="114300" distR="114300" simplePos="0" relativeHeight="252153856" behindDoc="0" locked="0" layoutInCell="1" allowOverlap="1" wp14:anchorId="73D38E8D" wp14:editId="1610A778">
                <wp:simplePos x="0" y="0"/>
                <wp:positionH relativeFrom="page">
                  <wp:posOffset>0</wp:posOffset>
                </wp:positionH>
                <wp:positionV relativeFrom="page">
                  <wp:posOffset>6048006</wp:posOffset>
                </wp:positionV>
                <wp:extent cx="431999" cy="1215706"/>
                <wp:effectExtent l="0" t="0" r="0" b="0"/>
                <wp:wrapSquare wrapText="bothSides"/>
                <wp:docPr id="852147" name="Group 852147"/>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210" name="Shape 9332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212" name="Rectangle 154212"/>
                        <wps:cNvSpPr/>
                        <wps:spPr>
                          <a:xfrm rot="5399999">
                            <a:off x="2649" y="91684"/>
                            <a:ext cx="182423" cy="149891"/>
                          </a:xfrm>
                          <a:prstGeom prst="rect">
                            <a:avLst/>
                          </a:prstGeom>
                          <a:ln>
                            <a:noFill/>
                          </a:ln>
                        </wps:spPr>
                        <wps:txbx>
                          <w:txbxContent>
                            <w:p w14:paraId="415A3EF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4213" name="Rectangle 154213"/>
                        <wps:cNvSpPr/>
                        <wps:spPr>
                          <a:xfrm rot="5399999">
                            <a:off x="-489556" y="841337"/>
                            <a:ext cx="1166289" cy="161208"/>
                          </a:xfrm>
                          <a:prstGeom prst="rect">
                            <a:avLst/>
                          </a:prstGeom>
                          <a:ln>
                            <a:noFill/>
                          </a:ln>
                        </wps:spPr>
                        <wps:txbx>
                          <w:txbxContent>
                            <w:p w14:paraId="42143ED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73D38E8D" id="Group 852147" o:spid="_x0000_s3203" style="position:absolute;left:0;text-align:left;margin-left:0;margin-top:476.2pt;width:34pt;height:95.7pt;z-index:252153856;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">
                <v:shape id="Shape 933210" o:spid="_x0000_s3204"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" path="m,l431999,r,287998l,287998,,e" fillcolor="#181717" stroked="f" strokeweight="0">
                  <v:stroke miterlimit="83231f" joinstyle="miter"/>
                  <v:path arrowok="t" textboxrect="0,0,431999,287998"/>
                </v:shape>
                <v:rect id="Rectangle 154212" o:spid="_x0000_s3205"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" filled="f" stroked="f">
                  <v:textbox inset="0,0,0,0">
                    <w:txbxContent>
                      <w:p w14:paraId="415A3EFF" w14:textId="77777777" w:rsidR="00676923" w:rsidRDefault="00000000">
                        <w:pPr>
                          <w:spacing w:after="160" w:line="259" w:lineRule="auto"/>
                          <w:ind w:left="0" w:firstLine="0"/>
                          <w:jc w:val="left"/>
                        </w:pPr>
                        <w:r>
                          <w:rPr>
                            <w:b/>
                            <w:color w:val="FFFEFD"/>
                            <w:sz w:val="18"/>
                          </w:rPr>
                          <w:t>18</w:t>
                        </w:r>
                      </w:p>
                    </w:txbxContent>
                  </v:textbox>
                </v:rect>
                <v:rect id="Rectangle 154213" o:spid="_x0000_s3206"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" filled="f" stroked="f">
                  <v:textbox inset="0,0,0,0">
                    <w:txbxContent>
                      <w:p w14:paraId="42143ED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With what is “Mode Error” associated?</w:t>
      </w:r>
    </w:p>
    <w:p w14:paraId="2D21605C" w14:textId="77777777" w:rsidR="00676923" w:rsidRDefault="00000000">
      <w:pPr>
        <w:numPr>
          <w:ilvl w:val="1"/>
          <w:numId w:val="392"/>
        </w:numPr>
        <w:ind w:right="48" w:hanging="720"/>
      </w:pPr>
      <w:r>
        <w:t>Leadership</w:t>
      </w:r>
    </w:p>
    <w:p w14:paraId="747A6A75" w14:textId="77777777" w:rsidR="00676923" w:rsidRDefault="00000000">
      <w:pPr>
        <w:numPr>
          <w:ilvl w:val="1"/>
          <w:numId w:val="392"/>
        </w:numPr>
        <w:ind w:right="48" w:hanging="720"/>
      </w:pPr>
      <w:r>
        <w:t>Motivation</w:t>
      </w:r>
    </w:p>
    <w:p w14:paraId="1752FDD2" w14:textId="77777777" w:rsidR="00676923" w:rsidRDefault="00000000">
      <w:pPr>
        <w:numPr>
          <w:ilvl w:val="1"/>
          <w:numId w:val="392"/>
        </w:numPr>
        <w:ind w:right="48" w:hanging="720"/>
      </w:pPr>
      <w:r>
        <w:t>Automation</w:t>
      </w:r>
    </w:p>
    <w:p w14:paraId="65E029BE" w14:textId="77777777" w:rsidR="00676923" w:rsidRDefault="00000000">
      <w:pPr>
        <w:numPr>
          <w:ilvl w:val="1"/>
          <w:numId w:val="392"/>
        </w:numPr>
        <w:spacing w:after="201"/>
        <w:ind w:right="48" w:hanging="720"/>
      </w:pPr>
      <w:r>
        <w:t>Homeostasis</w:t>
      </w:r>
    </w:p>
    <w:p w14:paraId="63AE50A9" w14:textId="77777777" w:rsidR="00676923" w:rsidRDefault="00000000">
      <w:pPr>
        <w:numPr>
          <w:ilvl w:val="0"/>
          <w:numId w:val="392"/>
        </w:numPr>
        <w:spacing w:after="205"/>
        <w:ind w:right="14" w:hanging="720"/>
        <w:jc w:val="left"/>
      </w:pPr>
      <w:r>
        <w:rPr>
          <w:b/>
        </w:rPr>
        <w:t>The brain controls breathing rate based upon the:</w:t>
      </w:r>
    </w:p>
    <w:p w14:paraId="31596027" w14:textId="77777777" w:rsidR="00676923" w:rsidRDefault="00000000">
      <w:pPr>
        <w:numPr>
          <w:ilvl w:val="1"/>
          <w:numId w:val="392"/>
        </w:numPr>
        <w:ind w:right="48" w:hanging="720"/>
      </w:pPr>
      <w:r>
        <w:t>the amount of oxygen required at the capillaries</w:t>
      </w:r>
    </w:p>
    <w:p w14:paraId="4CCA7C34" w14:textId="77777777" w:rsidR="00676923" w:rsidRDefault="00000000">
      <w:pPr>
        <w:numPr>
          <w:ilvl w:val="1"/>
          <w:numId w:val="392"/>
        </w:numPr>
        <w:ind w:right="48" w:hanging="720"/>
      </w:pPr>
      <w:r>
        <w:t>the acidity of the blood</w:t>
      </w:r>
    </w:p>
    <w:p w14:paraId="0F0BAE09" w14:textId="77777777" w:rsidR="00676923" w:rsidRDefault="00000000">
      <w:pPr>
        <w:numPr>
          <w:ilvl w:val="1"/>
          <w:numId w:val="392"/>
        </w:numPr>
        <w:ind w:right="48" w:hanging="720"/>
      </w:pPr>
      <w:r>
        <w:t>pulse rate</w:t>
      </w:r>
    </w:p>
    <w:p w14:paraId="4E204C43" w14:textId="77777777" w:rsidR="00676923" w:rsidRDefault="00000000">
      <w:pPr>
        <w:numPr>
          <w:ilvl w:val="1"/>
          <w:numId w:val="392"/>
        </w:numPr>
        <w:spacing w:after="201"/>
        <w:ind w:right="48" w:hanging="720"/>
      </w:pPr>
      <w:r>
        <w:t>sweat glands</w:t>
      </w:r>
    </w:p>
    <w:p w14:paraId="481A7AA2" w14:textId="77777777" w:rsidR="00676923" w:rsidRDefault="00000000">
      <w:pPr>
        <w:numPr>
          <w:ilvl w:val="0"/>
          <w:numId w:val="392"/>
        </w:numPr>
        <w:spacing w:after="205"/>
        <w:ind w:right="14" w:hanging="720"/>
        <w:jc w:val="left"/>
      </w:pPr>
      <w:r>
        <w:rPr>
          <w:b/>
        </w:rPr>
        <w:t>Why is it essential to ensure that the combustion heater is serviceable in an aircraft?</w:t>
      </w:r>
    </w:p>
    <w:p w14:paraId="3ADF7FF4" w14:textId="77777777" w:rsidR="00676923" w:rsidRDefault="00000000">
      <w:pPr>
        <w:numPr>
          <w:ilvl w:val="1"/>
          <w:numId w:val="392"/>
        </w:numPr>
        <w:ind w:right="48" w:hanging="720"/>
      </w:pPr>
      <w:r>
        <w:t>To prevent carbon dioxide poisoning and possible fire</w:t>
      </w:r>
    </w:p>
    <w:p w14:paraId="2B3C8B15" w14:textId="77777777" w:rsidR="00676923" w:rsidRDefault="00000000">
      <w:pPr>
        <w:numPr>
          <w:ilvl w:val="1"/>
          <w:numId w:val="392"/>
        </w:numPr>
        <w:ind w:right="48" w:hanging="720"/>
      </w:pPr>
      <w:r>
        <w:t>To prevent carbon dioxide poisoning, possible fire or explosion</w:t>
      </w:r>
    </w:p>
    <w:p w14:paraId="4CB07D7E" w14:textId="77777777" w:rsidR="00676923" w:rsidRDefault="00000000">
      <w:pPr>
        <w:numPr>
          <w:ilvl w:val="1"/>
          <w:numId w:val="392"/>
        </w:numPr>
        <w:ind w:right="48" w:hanging="720"/>
      </w:pPr>
      <w:r>
        <w:t>To prevent carbon dioxide poisoning</w:t>
      </w:r>
    </w:p>
    <w:p w14:paraId="29CB34F3" w14:textId="77777777" w:rsidR="00676923" w:rsidRDefault="00000000">
      <w:pPr>
        <w:numPr>
          <w:ilvl w:val="1"/>
          <w:numId w:val="392"/>
        </w:numPr>
        <w:spacing w:after="201"/>
        <w:ind w:right="48" w:hanging="720"/>
      </w:pPr>
      <w:r>
        <w:t>To prevent carbon monoxide poisoning</w:t>
      </w:r>
    </w:p>
    <w:p w14:paraId="73BB1083" w14:textId="77777777" w:rsidR="00676923" w:rsidRDefault="00000000">
      <w:pPr>
        <w:numPr>
          <w:ilvl w:val="0"/>
          <w:numId w:val="392"/>
        </w:numPr>
        <w:spacing w:after="205"/>
        <w:ind w:right="14" w:hanging="720"/>
        <w:jc w:val="left"/>
      </w:pPr>
      <w:r>
        <w:rPr>
          <w:b/>
        </w:rPr>
        <w:t>Short-term memory (Working Memory) can be improved through:</w:t>
      </w:r>
    </w:p>
    <w:p w14:paraId="6A75614E" w14:textId="77777777" w:rsidR="00676923" w:rsidRDefault="00000000">
      <w:pPr>
        <w:numPr>
          <w:ilvl w:val="1"/>
          <w:numId w:val="392"/>
        </w:numPr>
        <w:ind w:right="48" w:hanging="720"/>
      </w:pPr>
      <w:r>
        <w:t>practice and retrieval</w:t>
      </w:r>
    </w:p>
    <w:p w14:paraId="3422E6F2" w14:textId="77777777" w:rsidR="00676923" w:rsidRDefault="00000000">
      <w:pPr>
        <w:numPr>
          <w:ilvl w:val="1"/>
          <w:numId w:val="392"/>
        </w:numPr>
        <w:ind w:right="48" w:hanging="720"/>
      </w:pPr>
      <w:r>
        <w:lastRenderedPageBreak/>
        <w:t>chunking and association</w:t>
      </w:r>
    </w:p>
    <w:p w14:paraId="3A02A430" w14:textId="77777777" w:rsidR="00676923" w:rsidRDefault="00000000">
      <w:pPr>
        <w:numPr>
          <w:ilvl w:val="1"/>
          <w:numId w:val="392"/>
        </w:numPr>
        <w:ind w:right="48" w:hanging="720"/>
      </w:pPr>
      <w:r>
        <w:t>rehearsal and practice</w:t>
      </w:r>
    </w:p>
    <w:p w14:paraId="126189DA" w14:textId="77777777" w:rsidR="00676923" w:rsidRDefault="00000000">
      <w:pPr>
        <w:numPr>
          <w:ilvl w:val="1"/>
          <w:numId w:val="392"/>
        </w:numPr>
        <w:ind w:right="48" w:hanging="720"/>
      </w:pPr>
      <w:r>
        <w:t>rehearsal and retrieval</w:t>
      </w:r>
    </w:p>
    <w:p w14:paraId="42F21D74" w14:textId="77777777" w:rsidR="00676923" w:rsidRDefault="00676923">
      <w:pPr>
        <w:sectPr w:rsidR="00676923">
          <w:headerReference w:type="even" r:id="rId544"/>
          <w:headerReference w:type="default" r:id="rId545"/>
          <w:footerReference w:type="even" r:id="rId546"/>
          <w:footerReference w:type="default" r:id="rId547"/>
          <w:headerReference w:type="first" r:id="rId548"/>
          <w:footerReference w:type="first" r:id="rId549"/>
          <w:pgSz w:w="11906" w:h="16838"/>
          <w:pgMar w:top="444" w:right="1189" w:bottom="1732" w:left="1559" w:header="185" w:footer="430" w:gutter="0"/>
          <w:cols w:space="720"/>
          <w:titlePg/>
        </w:sectPr>
      </w:pPr>
    </w:p>
    <w:p w14:paraId="5D60B9E4" w14:textId="77777777" w:rsidR="00676923" w:rsidRDefault="00000000">
      <w:pPr>
        <w:numPr>
          <w:ilvl w:val="0"/>
          <w:numId w:val="392"/>
        </w:numPr>
        <w:spacing w:after="205"/>
        <w:ind w:right="14" w:hanging="720"/>
        <w:jc w:val="left"/>
      </w:pPr>
      <w:r>
        <w:rPr>
          <w:b/>
        </w:rPr>
        <w:lastRenderedPageBreak/>
        <w:t>The systolic pressure is higher than the diastolic pressure and the normal reading for a healthy person is 120/80. High blood pressure can lead to strokes.</w:t>
      </w:r>
    </w:p>
    <w:p w14:paraId="62C835FE" w14:textId="77777777" w:rsidR="00676923" w:rsidRDefault="00000000">
      <w:pPr>
        <w:numPr>
          <w:ilvl w:val="1"/>
          <w:numId w:val="392"/>
        </w:numPr>
        <w:ind w:right="48" w:hanging="720"/>
      </w:pPr>
      <w:r>
        <w:t>True</w:t>
      </w:r>
    </w:p>
    <w:p w14:paraId="35CC4D21" w14:textId="77777777" w:rsidR="00676923" w:rsidRDefault="00000000">
      <w:pPr>
        <w:numPr>
          <w:ilvl w:val="1"/>
          <w:numId w:val="392"/>
        </w:numPr>
        <w:ind w:right="48" w:hanging="720"/>
      </w:pPr>
      <w:r>
        <w:t>The above is false as the diastolic pressure is higher than the systolic pressure</w:t>
      </w:r>
    </w:p>
    <w:p w14:paraId="79B7CE7D" w14:textId="77777777" w:rsidR="00676923" w:rsidRDefault="00000000">
      <w:pPr>
        <w:numPr>
          <w:ilvl w:val="1"/>
          <w:numId w:val="392"/>
        </w:numPr>
        <w:ind w:right="48" w:hanging="720"/>
      </w:pPr>
      <w:r>
        <w:t>The above is false as the normal reading is 250/90</w:t>
      </w:r>
    </w:p>
    <w:p w14:paraId="1B799A02" w14:textId="77777777" w:rsidR="00676923" w:rsidRDefault="00000000">
      <w:pPr>
        <w:numPr>
          <w:ilvl w:val="1"/>
          <w:numId w:val="392"/>
        </w:numPr>
        <w:spacing w:after="201"/>
        <w:ind w:right="48" w:hanging="720"/>
      </w:pPr>
      <w:r>
        <w:t>The above is false since high blood pressure can lead to heart attacks</w:t>
      </w:r>
    </w:p>
    <w:p w14:paraId="2315F74D" w14:textId="77777777" w:rsidR="00676923" w:rsidRDefault="00000000">
      <w:pPr>
        <w:numPr>
          <w:ilvl w:val="0"/>
          <w:numId w:val="392"/>
        </w:numPr>
        <w:spacing w:after="205"/>
        <w:ind w:right="14" w:hanging="720"/>
        <w:jc w:val="left"/>
      </w:pPr>
      <w:r>
        <w:rPr>
          <w:b/>
        </w:rPr>
        <w:t>The factor which most increases the risk of coronary heart disease is:</w:t>
      </w:r>
    </w:p>
    <w:p w14:paraId="1CBCFDC5" w14:textId="77777777" w:rsidR="00676923" w:rsidRDefault="00000000">
      <w:pPr>
        <w:numPr>
          <w:ilvl w:val="1"/>
          <w:numId w:val="392"/>
        </w:numPr>
        <w:ind w:right="48" w:hanging="720"/>
      </w:pPr>
      <w:r>
        <w:t>family history</w:t>
      </w:r>
    </w:p>
    <w:p w14:paraId="19603C45" w14:textId="77777777" w:rsidR="00676923" w:rsidRDefault="00000000">
      <w:pPr>
        <w:numPr>
          <w:ilvl w:val="1"/>
          <w:numId w:val="392"/>
        </w:numPr>
        <w:ind w:right="48" w:hanging="720"/>
      </w:pPr>
      <w:r>
        <w:t>lack of exercise</w:t>
      </w:r>
    </w:p>
    <w:p w14:paraId="1BF4E468" w14:textId="77777777" w:rsidR="00676923" w:rsidRDefault="00000000">
      <w:pPr>
        <w:numPr>
          <w:ilvl w:val="1"/>
          <w:numId w:val="392"/>
        </w:numPr>
        <w:ind w:right="48" w:hanging="720"/>
      </w:pPr>
      <w:r>
        <w:t>obesity</w:t>
      </w:r>
    </w:p>
    <w:p w14:paraId="1CEB2C3F" w14:textId="77777777" w:rsidR="00676923" w:rsidRDefault="00000000">
      <w:pPr>
        <w:numPr>
          <w:ilvl w:val="1"/>
          <w:numId w:val="392"/>
        </w:numPr>
        <w:spacing w:after="201"/>
        <w:ind w:right="48" w:hanging="720"/>
      </w:pPr>
      <w:r>
        <w:t>smoking</w:t>
      </w:r>
    </w:p>
    <w:p w14:paraId="050D24CA" w14:textId="77777777" w:rsidR="00676923" w:rsidRDefault="00000000">
      <w:pPr>
        <w:numPr>
          <w:ilvl w:val="0"/>
          <w:numId w:val="392"/>
        </w:numPr>
        <w:spacing w:after="205"/>
        <w:ind w:right="14" w:hanging="720"/>
        <w:jc w:val="left"/>
      </w:pPr>
      <w:r>
        <w:rPr>
          <w:b/>
        </w:rPr>
        <w:t>Tidal volume is the volume of air:</w:t>
      </w:r>
    </w:p>
    <w:p w14:paraId="6448F9D3" w14:textId="77777777" w:rsidR="00676923" w:rsidRDefault="00000000">
      <w:pPr>
        <w:numPr>
          <w:ilvl w:val="1"/>
          <w:numId w:val="392"/>
        </w:numPr>
        <w:ind w:right="48" w:hanging="720"/>
      </w:pPr>
      <w:r>
        <w:t>remaining in the lungs after the most forceful expiration</w:t>
      </w:r>
    </w:p>
    <w:p w14:paraId="5EA50671" w14:textId="77777777" w:rsidR="00676923" w:rsidRDefault="00000000">
      <w:pPr>
        <w:numPr>
          <w:ilvl w:val="1"/>
          <w:numId w:val="392"/>
        </w:numPr>
        <w:ind w:right="48" w:hanging="720"/>
      </w:pPr>
      <w:r>
        <w:t>that can still be exhaled by forceful expiration after the normal tidal expiration</w:t>
      </w:r>
    </w:p>
    <w:p w14:paraId="7BF50160" w14:textId="77777777" w:rsidR="00676923" w:rsidRDefault="00000000">
      <w:pPr>
        <w:numPr>
          <w:ilvl w:val="1"/>
          <w:numId w:val="392"/>
        </w:numPr>
        <w:ind w:right="48" w:hanging="720"/>
      </w:pPr>
      <w:r>
        <w:t>that can still be inhaled over and beyond the normal breath</w:t>
      </w:r>
    </w:p>
    <w:p w14:paraId="0142C866" w14:textId="77777777" w:rsidR="00676923" w:rsidRDefault="00000000">
      <w:pPr>
        <w:numPr>
          <w:ilvl w:val="1"/>
          <w:numId w:val="392"/>
        </w:numPr>
        <w:spacing w:after="201"/>
        <w:ind w:right="48" w:hanging="720"/>
      </w:pPr>
      <w:r>
        <w:t>inhaled and exhaled with each normal breath</w:t>
      </w:r>
    </w:p>
    <w:p w14:paraId="7A0EA294" w14:textId="77777777" w:rsidR="00676923" w:rsidRDefault="00000000">
      <w:pPr>
        <w:numPr>
          <w:ilvl w:val="0"/>
          <w:numId w:val="392"/>
        </w:numPr>
        <w:spacing w:after="205"/>
        <w:ind w:right="14" w:hanging="720"/>
        <w:jc w:val="left"/>
      </w:pPr>
      <w:r>
        <w:rPr>
          <w:b/>
        </w:rPr>
        <w:t>If you have an incorrect mental model, it is:</w:t>
      </w:r>
    </w:p>
    <w:p w14:paraId="1E800A72" w14:textId="77777777" w:rsidR="00676923" w:rsidRDefault="00000000">
      <w:pPr>
        <w:numPr>
          <w:ilvl w:val="1"/>
          <w:numId w:val="398"/>
        </w:numPr>
        <w:spacing w:after="11"/>
        <w:ind w:right="14" w:hanging="720"/>
        <w:jc w:val="left"/>
      </w:pPr>
      <w:r>
        <w:rPr>
          <w:b/>
        </w:rPr>
        <w:t>easy to change</w:t>
      </w:r>
    </w:p>
    <w:p w14:paraId="311D6E0A" w14:textId="77777777" w:rsidR="00676923" w:rsidRDefault="00000000">
      <w:pPr>
        <w:numPr>
          <w:ilvl w:val="1"/>
          <w:numId w:val="398"/>
        </w:numPr>
        <w:spacing w:after="11"/>
        <w:ind w:right="14" w:hanging="720"/>
        <w:jc w:val="left"/>
      </w:pPr>
      <w:r>
        <w:rPr>
          <w:b/>
        </w:rPr>
        <w:t>easy to comprehend</w:t>
      </w:r>
    </w:p>
    <w:p w14:paraId="51133911" w14:textId="77777777" w:rsidR="00676923" w:rsidRDefault="00000000">
      <w:pPr>
        <w:numPr>
          <w:ilvl w:val="1"/>
          <w:numId w:val="398"/>
        </w:numPr>
        <w:spacing w:after="205"/>
        <w:ind w:right="14" w:hanging="720"/>
        <w:jc w:val="left"/>
      </w:pPr>
      <w:r>
        <w:rPr>
          <w:noProof/>
          <w:color w:val="000000"/>
        </w:rPr>
        <mc:AlternateContent>
          <mc:Choice Requires="wpg">
            <w:drawing>
              <wp:anchor distT="0" distB="0" distL="114300" distR="114300" simplePos="0" relativeHeight="252154880" behindDoc="0" locked="0" layoutInCell="1" allowOverlap="1" wp14:anchorId="17F55DD2" wp14:editId="3B1CEFBF">
                <wp:simplePos x="0" y="0"/>
                <wp:positionH relativeFrom="page">
                  <wp:posOffset>7128002</wp:posOffset>
                </wp:positionH>
                <wp:positionV relativeFrom="page">
                  <wp:posOffset>6048007</wp:posOffset>
                </wp:positionV>
                <wp:extent cx="432003" cy="1504478"/>
                <wp:effectExtent l="0" t="0" r="0" b="0"/>
                <wp:wrapSquare wrapText="bothSides"/>
                <wp:docPr id="852516" name="Group 852516"/>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4332" name="Shape 15433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489" name="Rectangle 154489"/>
                        <wps:cNvSpPr/>
                        <wps:spPr>
                          <a:xfrm rot="-5399999">
                            <a:off x="125078" y="1383263"/>
                            <a:ext cx="238906" cy="161208"/>
                          </a:xfrm>
                          <a:prstGeom prst="rect">
                            <a:avLst/>
                          </a:prstGeom>
                          <a:ln>
                            <a:noFill/>
                          </a:ln>
                        </wps:spPr>
                        <wps:txbx>
                          <w:txbxContent>
                            <w:p w14:paraId="4A6BE13C"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4334" name="Rectangle 154334"/>
                        <wps:cNvSpPr/>
                        <wps:spPr>
                          <a:xfrm rot="-5399999">
                            <a:off x="-360182" y="610002"/>
                            <a:ext cx="1397183" cy="161208"/>
                          </a:xfrm>
                          <a:prstGeom prst="rect">
                            <a:avLst/>
                          </a:prstGeom>
                          <a:ln>
                            <a:noFill/>
                          </a:ln>
                        </wps:spPr>
                        <wps:txbx>
                          <w:txbxContent>
                            <w:p w14:paraId="25AC01E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4335" name="Rectangle 154335"/>
                        <wps:cNvSpPr/>
                        <wps:spPr>
                          <a:xfrm rot="-5399999">
                            <a:off x="246927" y="46420"/>
                            <a:ext cx="182423" cy="149891"/>
                          </a:xfrm>
                          <a:prstGeom prst="rect">
                            <a:avLst/>
                          </a:prstGeom>
                          <a:ln>
                            <a:noFill/>
                          </a:ln>
                        </wps:spPr>
                        <wps:txbx>
                          <w:txbxContent>
                            <w:p w14:paraId="60085E7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17F55DD2" id="Group 852516" o:spid="_x0000_s3207" style="position:absolute;left:0;text-align:left;margin-left:561.25pt;margin-top:476.2pt;width:34pt;height:118.45pt;z-index:252154880;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">
                <v:shape id="Shape 154332" o:spid="_x0000_s3208"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54489" o:spid="_x0000_s3209"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" filled="f" stroked="f">
                  <v:textbox inset="0,0,0,0">
                    <w:txbxContent>
                      <w:p w14:paraId="4A6BE13C" w14:textId="77777777" w:rsidR="00676923" w:rsidRDefault="00000000">
                        <w:pPr>
                          <w:spacing w:after="160" w:line="259" w:lineRule="auto"/>
                          <w:ind w:left="0" w:firstLine="0"/>
                          <w:jc w:val="left"/>
                        </w:pPr>
                        <w:r>
                          <w:rPr>
                            <w:b/>
                            <w:sz w:val="16"/>
                          </w:rPr>
                          <w:t xml:space="preserve"> </w:t>
                        </w:r>
                      </w:p>
                    </w:txbxContent>
                  </v:textbox>
                </v:rect>
                <v:rect id="Rectangle 154334" o:spid="_x0000_s3210"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" filled="f" stroked="f">
                  <v:textbox inset="0,0,0,0">
                    <w:txbxContent>
                      <w:p w14:paraId="25AC01E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4335" o:spid="_x0000_s3211"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" filled="f" stroked="f">
                  <v:textbox inset="0,0,0,0">
                    <w:txbxContent>
                      <w:p w14:paraId="60085E7D"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 xml:space="preserve">easy to recognize 4. </w:t>
      </w:r>
      <w:r>
        <w:rPr>
          <w:b/>
        </w:rPr>
        <w:tab/>
        <w:t>resistant to correction</w:t>
      </w:r>
    </w:p>
    <w:p w14:paraId="69812D4C" w14:textId="77777777" w:rsidR="00676923" w:rsidRDefault="00000000">
      <w:pPr>
        <w:numPr>
          <w:ilvl w:val="1"/>
          <w:numId w:val="392"/>
        </w:numPr>
        <w:ind w:right="48" w:hanging="720"/>
      </w:pPr>
      <w:r>
        <w:t>1, 2 &amp; 4 only are correct</w:t>
      </w:r>
    </w:p>
    <w:p w14:paraId="1BB39A92" w14:textId="77777777" w:rsidR="00676923" w:rsidRDefault="00000000">
      <w:pPr>
        <w:numPr>
          <w:ilvl w:val="1"/>
          <w:numId w:val="392"/>
        </w:numPr>
        <w:ind w:right="48" w:hanging="720"/>
      </w:pPr>
      <w:r>
        <w:t>4 only is correct</w:t>
      </w:r>
    </w:p>
    <w:p w14:paraId="543DA456" w14:textId="77777777" w:rsidR="00676923" w:rsidRDefault="00000000">
      <w:pPr>
        <w:numPr>
          <w:ilvl w:val="1"/>
          <w:numId w:val="392"/>
        </w:numPr>
        <w:ind w:right="48" w:hanging="720"/>
      </w:pPr>
      <w:r>
        <w:t>2 &amp; 3 only are correct</w:t>
      </w:r>
    </w:p>
    <w:p w14:paraId="5BD65427" w14:textId="77777777" w:rsidR="00676923" w:rsidRDefault="00000000">
      <w:pPr>
        <w:numPr>
          <w:ilvl w:val="1"/>
          <w:numId w:val="392"/>
        </w:numPr>
        <w:spacing w:after="201"/>
        <w:ind w:right="48" w:hanging="720"/>
      </w:pPr>
      <w:r>
        <w:t>1 only is correct</w:t>
      </w:r>
    </w:p>
    <w:p w14:paraId="48673F00" w14:textId="77777777" w:rsidR="00676923" w:rsidRDefault="00000000">
      <w:pPr>
        <w:numPr>
          <w:ilvl w:val="0"/>
          <w:numId w:val="392"/>
        </w:numPr>
        <w:spacing w:after="205"/>
        <w:ind w:right="14" w:hanging="720"/>
        <w:jc w:val="left"/>
      </w:pPr>
      <w:r>
        <w:rPr>
          <w:b/>
        </w:rPr>
        <w:t>Approximately ..............% of all accidents are caused by human factors:</w:t>
      </w:r>
    </w:p>
    <w:p w14:paraId="3BE8ACE1" w14:textId="77777777" w:rsidR="00676923" w:rsidRDefault="00000000">
      <w:pPr>
        <w:numPr>
          <w:ilvl w:val="1"/>
          <w:numId w:val="392"/>
        </w:numPr>
        <w:ind w:right="48" w:hanging="720"/>
      </w:pPr>
      <w:r>
        <w:t>50</w:t>
      </w:r>
    </w:p>
    <w:p w14:paraId="683D1152" w14:textId="77777777" w:rsidR="00676923" w:rsidRDefault="00000000">
      <w:pPr>
        <w:numPr>
          <w:ilvl w:val="1"/>
          <w:numId w:val="392"/>
        </w:numPr>
        <w:ind w:right="48" w:hanging="720"/>
      </w:pPr>
      <w:r>
        <w:t>95</w:t>
      </w:r>
    </w:p>
    <w:p w14:paraId="09CE71FA" w14:textId="77777777" w:rsidR="00676923" w:rsidRDefault="00000000">
      <w:pPr>
        <w:numPr>
          <w:ilvl w:val="1"/>
          <w:numId w:val="392"/>
        </w:numPr>
        <w:ind w:right="48" w:hanging="720"/>
      </w:pPr>
      <w:r>
        <w:t>20</w:t>
      </w:r>
    </w:p>
    <w:p w14:paraId="4FF7289C" w14:textId="77777777" w:rsidR="00676923" w:rsidRDefault="00000000">
      <w:pPr>
        <w:numPr>
          <w:ilvl w:val="1"/>
          <w:numId w:val="392"/>
        </w:numPr>
        <w:spacing w:after="201"/>
        <w:ind w:right="48" w:hanging="720"/>
      </w:pPr>
      <w:r>
        <w:t>70</w:t>
      </w:r>
    </w:p>
    <w:p w14:paraId="57DDC9A1" w14:textId="77777777" w:rsidR="00676923" w:rsidRDefault="00000000">
      <w:pPr>
        <w:numPr>
          <w:ilvl w:val="0"/>
          <w:numId w:val="392"/>
        </w:numPr>
        <w:spacing w:after="205"/>
        <w:ind w:right="14" w:hanging="720"/>
        <w:jc w:val="left"/>
      </w:pPr>
      <w:r>
        <w:rPr>
          <w:b/>
        </w:rPr>
        <w:t>Linear acceleration may give a false impression of a:</w:t>
      </w:r>
    </w:p>
    <w:p w14:paraId="728D00F9" w14:textId="77777777" w:rsidR="00676923" w:rsidRDefault="00000000">
      <w:pPr>
        <w:numPr>
          <w:ilvl w:val="1"/>
          <w:numId w:val="392"/>
        </w:numPr>
        <w:ind w:right="48" w:hanging="720"/>
      </w:pPr>
      <w:r>
        <w:t>climb</w:t>
      </w:r>
    </w:p>
    <w:p w14:paraId="266B4858" w14:textId="77777777" w:rsidR="00676923" w:rsidRDefault="00000000">
      <w:pPr>
        <w:numPr>
          <w:ilvl w:val="1"/>
          <w:numId w:val="392"/>
        </w:numPr>
        <w:ind w:right="48" w:hanging="720"/>
      </w:pPr>
      <w:r>
        <w:t>descent</w:t>
      </w:r>
    </w:p>
    <w:p w14:paraId="7CC3236B" w14:textId="77777777" w:rsidR="00676923" w:rsidRDefault="00000000">
      <w:pPr>
        <w:numPr>
          <w:ilvl w:val="1"/>
          <w:numId w:val="392"/>
        </w:numPr>
        <w:ind w:right="48" w:hanging="720"/>
      </w:pPr>
      <w:r>
        <w:t>turn</w:t>
      </w:r>
    </w:p>
    <w:p w14:paraId="6532BCB3" w14:textId="77777777" w:rsidR="00676923" w:rsidRDefault="00000000">
      <w:pPr>
        <w:numPr>
          <w:ilvl w:val="1"/>
          <w:numId w:val="392"/>
        </w:numPr>
        <w:spacing w:after="201"/>
        <w:ind w:right="48" w:hanging="720"/>
      </w:pPr>
      <w:r>
        <w:t>spin</w:t>
      </w:r>
    </w:p>
    <w:p w14:paraId="667E1064" w14:textId="77777777" w:rsidR="00676923" w:rsidRDefault="00000000">
      <w:pPr>
        <w:numPr>
          <w:ilvl w:val="0"/>
          <w:numId w:val="392"/>
        </w:numPr>
        <w:spacing w:after="205"/>
        <w:ind w:right="14" w:hanging="720"/>
        <w:jc w:val="left"/>
      </w:pPr>
      <w:r>
        <w:rPr>
          <w:b/>
        </w:rPr>
        <w:t>The altitudes in the standard atmosphere that pressure will be ¾, ½, and ¼ of MSL pressure, will be approximately:</w:t>
      </w:r>
    </w:p>
    <w:p w14:paraId="0D47C5B7" w14:textId="77777777" w:rsidR="00676923" w:rsidRDefault="00000000">
      <w:pPr>
        <w:numPr>
          <w:ilvl w:val="1"/>
          <w:numId w:val="392"/>
        </w:numPr>
        <w:ind w:right="48" w:hanging="720"/>
      </w:pPr>
      <w:r>
        <w:lastRenderedPageBreak/>
        <w:t xml:space="preserve">20 000 ft </w:t>
      </w:r>
      <w:r>
        <w:tab/>
        <w:t xml:space="preserve">10 000 ft </w:t>
      </w:r>
      <w:r>
        <w:tab/>
        <w:t>5000 ft</w:t>
      </w:r>
    </w:p>
    <w:p w14:paraId="1578BADA" w14:textId="77777777" w:rsidR="00676923" w:rsidRDefault="00000000">
      <w:pPr>
        <w:numPr>
          <w:ilvl w:val="1"/>
          <w:numId w:val="392"/>
        </w:numPr>
        <w:ind w:right="48" w:hanging="720"/>
      </w:pPr>
      <w:r>
        <w:t xml:space="preserve">5000 ft  </w:t>
      </w:r>
      <w:r>
        <w:tab/>
        <w:t xml:space="preserve">10 000 ft </w:t>
      </w:r>
      <w:r>
        <w:tab/>
        <w:t>20 000 ft</w:t>
      </w:r>
    </w:p>
    <w:p w14:paraId="53A4E79B" w14:textId="77777777" w:rsidR="00676923" w:rsidRDefault="00000000">
      <w:pPr>
        <w:numPr>
          <w:ilvl w:val="1"/>
          <w:numId w:val="392"/>
        </w:numPr>
        <w:ind w:right="48" w:hanging="720"/>
      </w:pPr>
      <w:r>
        <w:t xml:space="preserve">36 000 ft </w:t>
      </w:r>
      <w:r>
        <w:tab/>
        <w:t xml:space="preserve">18 000 ft </w:t>
      </w:r>
      <w:r>
        <w:tab/>
        <w:t>8000 ft</w:t>
      </w:r>
    </w:p>
    <w:p w14:paraId="7855F7CD" w14:textId="77777777" w:rsidR="00676923" w:rsidRDefault="00000000">
      <w:pPr>
        <w:numPr>
          <w:ilvl w:val="1"/>
          <w:numId w:val="392"/>
        </w:numPr>
        <w:ind w:right="48" w:hanging="720"/>
      </w:pPr>
      <w:r>
        <w:t xml:space="preserve">8000 ft  </w:t>
      </w:r>
      <w:r>
        <w:tab/>
        <w:t xml:space="preserve">18 000 ft </w:t>
      </w:r>
      <w:r>
        <w:tab/>
        <w:t>36 000 ft</w:t>
      </w:r>
    </w:p>
    <w:p w14:paraId="15107327" w14:textId="77777777" w:rsidR="00676923" w:rsidRDefault="00000000">
      <w:pPr>
        <w:numPr>
          <w:ilvl w:val="0"/>
          <w:numId w:val="392"/>
        </w:numPr>
        <w:spacing w:after="205"/>
        <w:ind w:right="14" w:hanging="720"/>
        <w:jc w:val="left"/>
      </w:pPr>
      <w:r>
        <w:rPr>
          <w:b/>
        </w:rPr>
        <w:t>The law that states “providing the temperature is constant, the volume of gas is inversely proportional to its pressure” is:</w:t>
      </w:r>
    </w:p>
    <w:p w14:paraId="331E666D" w14:textId="77777777" w:rsidR="00676923" w:rsidRDefault="00000000">
      <w:pPr>
        <w:numPr>
          <w:ilvl w:val="1"/>
          <w:numId w:val="392"/>
        </w:numPr>
        <w:ind w:right="48" w:hanging="720"/>
      </w:pPr>
      <w:r>
        <w:t>the Combined Gas Law</w:t>
      </w:r>
    </w:p>
    <w:p w14:paraId="304C3379" w14:textId="77777777" w:rsidR="00676923" w:rsidRDefault="00000000">
      <w:pPr>
        <w:numPr>
          <w:ilvl w:val="1"/>
          <w:numId w:val="392"/>
        </w:numPr>
        <w:ind w:right="48" w:hanging="720"/>
      </w:pPr>
      <w:r>
        <w:t>Henry’s Law</w:t>
      </w:r>
    </w:p>
    <w:p w14:paraId="765F748F" w14:textId="77777777" w:rsidR="00676923" w:rsidRDefault="00000000">
      <w:pPr>
        <w:numPr>
          <w:ilvl w:val="1"/>
          <w:numId w:val="392"/>
        </w:numPr>
        <w:ind w:right="48" w:hanging="720"/>
      </w:pPr>
      <w:r>
        <w:t>Dalton’s Law</w:t>
      </w:r>
    </w:p>
    <w:p w14:paraId="4707765A" w14:textId="77777777" w:rsidR="00676923" w:rsidRDefault="00000000">
      <w:pPr>
        <w:numPr>
          <w:ilvl w:val="1"/>
          <w:numId w:val="392"/>
        </w:numPr>
        <w:spacing w:after="201"/>
        <w:ind w:right="48" w:hanging="720"/>
      </w:pPr>
      <w:r>
        <w:t>Boyle’s Law</w:t>
      </w:r>
    </w:p>
    <w:p w14:paraId="045443D3" w14:textId="77777777" w:rsidR="00676923" w:rsidRDefault="00000000">
      <w:pPr>
        <w:numPr>
          <w:ilvl w:val="0"/>
          <w:numId w:val="392"/>
        </w:numPr>
        <w:spacing w:after="205"/>
        <w:ind w:right="14" w:hanging="720"/>
        <w:jc w:val="left"/>
      </w:pPr>
      <w:r>
        <w:rPr>
          <w:b/>
        </w:rPr>
        <w:t xml:space="preserve">The Time of Useful Consciousness at 35 000 ft is: </w:t>
      </w:r>
    </w:p>
    <w:p w14:paraId="2FBAA30F" w14:textId="77777777" w:rsidR="00676923" w:rsidRDefault="00000000">
      <w:pPr>
        <w:numPr>
          <w:ilvl w:val="1"/>
          <w:numId w:val="392"/>
        </w:numPr>
        <w:ind w:right="48" w:hanging="720"/>
      </w:pPr>
      <w:r>
        <w:t>15 to 30 seconds</w:t>
      </w:r>
    </w:p>
    <w:p w14:paraId="260E5323" w14:textId="77777777" w:rsidR="00676923" w:rsidRDefault="00000000">
      <w:pPr>
        <w:numPr>
          <w:ilvl w:val="1"/>
          <w:numId w:val="392"/>
        </w:numPr>
        <w:ind w:right="48" w:hanging="720"/>
      </w:pPr>
      <w:r>
        <w:t>25 to 30 seconds</w:t>
      </w:r>
    </w:p>
    <w:p w14:paraId="0E9833A5" w14:textId="77777777" w:rsidR="00676923" w:rsidRDefault="00000000">
      <w:pPr>
        <w:numPr>
          <w:ilvl w:val="1"/>
          <w:numId w:val="392"/>
        </w:numPr>
        <w:ind w:right="48" w:hanging="720"/>
      </w:pPr>
      <w:r>
        <w:t>30 to 90 seconds</w:t>
      </w:r>
    </w:p>
    <w:p w14:paraId="0001F0D3" w14:textId="77777777" w:rsidR="00676923" w:rsidRDefault="00000000">
      <w:pPr>
        <w:numPr>
          <w:ilvl w:val="1"/>
          <w:numId w:val="392"/>
        </w:numPr>
        <w:spacing w:after="201"/>
        <w:ind w:right="48" w:hanging="720"/>
      </w:pPr>
      <w:r>
        <w:t>20 to 40 seconds</w:t>
      </w:r>
    </w:p>
    <w:p w14:paraId="658084C0" w14:textId="77777777" w:rsidR="00676923" w:rsidRDefault="00000000">
      <w:pPr>
        <w:numPr>
          <w:ilvl w:val="0"/>
          <w:numId w:val="392"/>
        </w:numPr>
        <w:spacing w:after="205"/>
        <w:ind w:right="14" w:hanging="720"/>
        <w:jc w:val="left"/>
      </w:pPr>
      <w:r>
        <w:rPr>
          <w:b/>
        </w:rPr>
        <w:t>When suffering from hypoxic hypoxia short-term memory impairment starts at approximately:</w:t>
      </w:r>
    </w:p>
    <w:p w14:paraId="0E719923" w14:textId="77777777" w:rsidR="00676923" w:rsidRDefault="00000000">
      <w:pPr>
        <w:numPr>
          <w:ilvl w:val="1"/>
          <w:numId w:val="392"/>
        </w:numPr>
        <w:ind w:right="48" w:hanging="720"/>
      </w:pPr>
      <w:r>
        <w:t>10 000 ft</w:t>
      </w:r>
    </w:p>
    <w:p w14:paraId="370C9DD2" w14:textId="77777777" w:rsidR="00676923" w:rsidRDefault="00000000">
      <w:pPr>
        <w:numPr>
          <w:ilvl w:val="1"/>
          <w:numId w:val="392"/>
        </w:numPr>
        <w:ind w:right="48" w:hanging="720"/>
      </w:pPr>
      <w:r>
        <w:t>12 000 ft</w:t>
      </w:r>
    </w:p>
    <w:p w14:paraId="7A0F4D6A" w14:textId="77777777" w:rsidR="00676923" w:rsidRDefault="00000000">
      <w:pPr>
        <w:numPr>
          <w:ilvl w:val="1"/>
          <w:numId w:val="392"/>
        </w:numPr>
        <w:ind w:right="48" w:hanging="720"/>
      </w:pPr>
      <w:r>
        <w:t>14 000 ft</w:t>
      </w:r>
    </w:p>
    <w:p w14:paraId="3819CA54" w14:textId="77777777" w:rsidR="00676923" w:rsidRDefault="00000000">
      <w:pPr>
        <w:numPr>
          <w:ilvl w:val="1"/>
          <w:numId w:val="392"/>
        </w:numPr>
        <w:spacing w:after="201"/>
        <w:ind w:right="48" w:hanging="720"/>
      </w:pPr>
      <w:r>
        <w:t>16 000 ft</w:t>
      </w:r>
    </w:p>
    <w:p w14:paraId="5073C4DE" w14:textId="77777777" w:rsidR="00676923" w:rsidRDefault="00000000">
      <w:pPr>
        <w:numPr>
          <w:ilvl w:val="0"/>
          <w:numId w:val="392"/>
        </w:numPr>
        <w:spacing w:after="205"/>
        <w:ind w:right="14" w:hanging="720"/>
        <w:jc w:val="left"/>
      </w:pPr>
      <w:r>
        <w:rPr>
          <w:b/>
        </w:rPr>
        <w:t>DCS is normally associated with ascent to altitudes over:</w:t>
      </w:r>
    </w:p>
    <w:p w14:paraId="04545603" w14:textId="77777777" w:rsidR="00676923" w:rsidRDefault="00000000">
      <w:pPr>
        <w:numPr>
          <w:ilvl w:val="1"/>
          <w:numId w:val="392"/>
        </w:numPr>
        <w:ind w:right="48" w:hanging="720"/>
      </w:pPr>
      <w:r>
        <w:rPr>
          <w:noProof/>
          <w:color w:val="000000"/>
        </w:rPr>
        <mc:AlternateContent>
          <mc:Choice Requires="wpg">
            <w:drawing>
              <wp:anchor distT="0" distB="0" distL="114300" distR="114300" simplePos="0" relativeHeight="252155904" behindDoc="0" locked="0" layoutInCell="1" allowOverlap="1" wp14:anchorId="60263D8A" wp14:editId="3613B817">
                <wp:simplePos x="0" y="0"/>
                <wp:positionH relativeFrom="page">
                  <wp:posOffset>0</wp:posOffset>
                </wp:positionH>
                <wp:positionV relativeFrom="page">
                  <wp:posOffset>6048006</wp:posOffset>
                </wp:positionV>
                <wp:extent cx="431999" cy="1215706"/>
                <wp:effectExtent l="0" t="0" r="0" b="0"/>
                <wp:wrapSquare wrapText="bothSides"/>
                <wp:docPr id="852333" name="Group 852333"/>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254" name="Shape 9332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530" name="Rectangle 154530"/>
                        <wps:cNvSpPr/>
                        <wps:spPr>
                          <a:xfrm rot="5399999">
                            <a:off x="2649" y="91684"/>
                            <a:ext cx="182423" cy="149891"/>
                          </a:xfrm>
                          <a:prstGeom prst="rect">
                            <a:avLst/>
                          </a:prstGeom>
                          <a:ln>
                            <a:noFill/>
                          </a:ln>
                        </wps:spPr>
                        <wps:txbx>
                          <w:txbxContent>
                            <w:p w14:paraId="5CEFE90C"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4531" name="Rectangle 154531"/>
                        <wps:cNvSpPr/>
                        <wps:spPr>
                          <a:xfrm rot="5399999">
                            <a:off x="-489556" y="841337"/>
                            <a:ext cx="1166289" cy="161208"/>
                          </a:xfrm>
                          <a:prstGeom prst="rect">
                            <a:avLst/>
                          </a:prstGeom>
                          <a:ln>
                            <a:noFill/>
                          </a:ln>
                        </wps:spPr>
                        <wps:txbx>
                          <w:txbxContent>
                            <w:p w14:paraId="0E13EB2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60263D8A" id="Group 852333" o:spid="_x0000_s3212" style="position:absolute;left:0;text-align:left;margin-left:0;margin-top:476.2pt;width:34pt;height:95.7pt;z-index:252155904;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">
                <v:shape id="Shape 933254" o:spid="_x0000_s3213"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" path="m,l431999,r,287998l,287998,,e" fillcolor="#181717" stroked="f" strokeweight="0">
                  <v:stroke miterlimit="83231f" joinstyle="miter"/>
                  <v:path arrowok="t" textboxrect="0,0,431999,287998"/>
                </v:shape>
                <v:rect id="Rectangle 154530" o:spid="_x0000_s3214"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" filled="f" stroked="f">
                  <v:textbox inset="0,0,0,0">
                    <w:txbxContent>
                      <w:p w14:paraId="5CEFE90C" w14:textId="77777777" w:rsidR="00676923" w:rsidRDefault="00000000">
                        <w:pPr>
                          <w:spacing w:after="160" w:line="259" w:lineRule="auto"/>
                          <w:ind w:left="0" w:firstLine="0"/>
                          <w:jc w:val="left"/>
                        </w:pPr>
                        <w:r>
                          <w:rPr>
                            <w:b/>
                            <w:color w:val="FFFEFD"/>
                            <w:sz w:val="18"/>
                          </w:rPr>
                          <w:t>18</w:t>
                        </w:r>
                      </w:p>
                    </w:txbxContent>
                  </v:textbox>
                </v:rect>
                <v:rect id="Rectangle 154531" o:spid="_x0000_s3215"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" filled="f" stroked="f">
                  <v:textbox inset="0,0,0,0">
                    <w:txbxContent>
                      <w:p w14:paraId="0E13EB2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10 000 ft</w:t>
      </w:r>
    </w:p>
    <w:p w14:paraId="32747101" w14:textId="77777777" w:rsidR="00676923" w:rsidRDefault="00000000">
      <w:pPr>
        <w:numPr>
          <w:ilvl w:val="1"/>
          <w:numId w:val="392"/>
        </w:numPr>
        <w:ind w:right="48" w:hanging="720"/>
      </w:pPr>
      <w:r>
        <w:t>25 000 ft</w:t>
      </w:r>
    </w:p>
    <w:p w14:paraId="38200AE1" w14:textId="77777777" w:rsidR="00676923" w:rsidRDefault="00000000">
      <w:pPr>
        <w:numPr>
          <w:ilvl w:val="1"/>
          <w:numId w:val="392"/>
        </w:numPr>
        <w:ind w:right="48" w:hanging="720"/>
      </w:pPr>
      <w:r>
        <w:t>33 700 ft</w:t>
      </w:r>
    </w:p>
    <w:p w14:paraId="404E3992" w14:textId="77777777" w:rsidR="00676923" w:rsidRDefault="00000000">
      <w:pPr>
        <w:numPr>
          <w:ilvl w:val="1"/>
          <w:numId w:val="392"/>
        </w:numPr>
        <w:spacing w:after="201"/>
        <w:ind w:right="48" w:hanging="720"/>
      </w:pPr>
      <w:r>
        <w:t>40 000 ft</w:t>
      </w:r>
    </w:p>
    <w:p w14:paraId="14037C18" w14:textId="77777777" w:rsidR="00676923" w:rsidRDefault="00000000">
      <w:pPr>
        <w:numPr>
          <w:ilvl w:val="0"/>
          <w:numId w:val="392"/>
        </w:numPr>
        <w:spacing w:after="205"/>
        <w:ind w:right="14" w:hanging="720"/>
        <w:jc w:val="left"/>
      </w:pPr>
      <w:r>
        <w:rPr>
          <w:b/>
        </w:rPr>
        <w:t>A free running circadian rhythm exhibits a periodicity of approximately:</w:t>
      </w:r>
    </w:p>
    <w:p w14:paraId="64BC6754" w14:textId="77777777" w:rsidR="00676923" w:rsidRDefault="00000000">
      <w:pPr>
        <w:numPr>
          <w:ilvl w:val="1"/>
          <w:numId w:val="392"/>
        </w:numPr>
        <w:ind w:right="48" w:hanging="720"/>
      </w:pPr>
      <w:r>
        <w:t>23 hours</w:t>
      </w:r>
    </w:p>
    <w:p w14:paraId="2AD4EDB7" w14:textId="77777777" w:rsidR="00676923" w:rsidRDefault="00000000">
      <w:pPr>
        <w:numPr>
          <w:ilvl w:val="1"/>
          <w:numId w:val="392"/>
        </w:numPr>
        <w:ind w:right="48" w:hanging="720"/>
      </w:pPr>
      <w:r>
        <w:t>24 hours</w:t>
      </w:r>
    </w:p>
    <w:p w14:paraId="45B0440C" w14:textId="77777777" w:rsidR="00676923" w:rsidRDefault="00000000">
      <w:pPr>
        <w:numPr>
          <w:ilvl w:val="1"/>
          <w:numId w:val="392"/>
        </w:numPr>
        <w:ind w:right="48" w:hanging="720"/>
      </w:pPr>
      <w:r>
        <w:t>25 hours</w:t>
      </w:r>
    </w:p>
    <w:p w14:paraId="162F4D8A" w14:textId="77777777" w:rsidR="00676923" w:rsidRDefault="00000000">
      <w:pPr>
        <w:numPr>
          <w:ilvl w:val="1"/>
          <w:numId w:val="392"/>
        </w:numPr>
        <w:spacing w:after="201"/>
        <w:ind w:right="48" w:hanging="720"/>
      </w:pPr>
      <w:r>
        <w:t>26 hours</w:t>
      </w:r>
    </w:p>
    <w:p w14:paraId="2FBE5E0E" w14:textId="77777777" w:rsidR="00676923" w:rsidRDefault="00000000">
      <w:pPr>
        <w:numPr>
          <w:ilvl w:val="0"/>
          <w:numId w:val="392"/>
        </w:numPr>
        <w:spacing w:after="205"/>
        <w:ind w:right="14" w:hanging="720"/>
        <w:jc w:val="left"/>
      </w:pPr>
      <w:r>
        <w:rPr>
          <w:b/>
        </w:rPr>
        <w:t>Messages are sent through the nervous systems by ...................... means.</w:t>
      </w:r>
    </w:p>
    <w:p w14:paraId="352B1E65" w14:textId="77777777" w:rsidR="00676923" w:rsidRDefault="00000000">
      <w:pPr>
        <w:numPr>
          <w:ilvl w:val="1"/>
          <w:numId w:val="392"/>
        </w:numPr>
        <w:ind w:right="48" w:hanging="720"/>
      </w:pPr>
      <w:r>
        <w:t>Chemical and hormonal</w:t>
      </w:r>
    </w:p>
    <w:p w14:paraId="5239E454" w14:textId="77777777" w:rsidR="00676923" w:rsidRDefault="00000000">
      <w:pPr>
        <w:numPr>
          <w:ilvl w:val="1"/>
          <w:numId w:val="392"/>
        </w:numPr>
        <w:ind w:right="48" w:hanging="720"/>
      </w:pPr>
      <w:r>
        <w:t>Electrical and chemical</w:t>
      </w:r>
    </w:p>
    <w:p w14:paraId="11F949FA" w14:textId="77777777" w:rsidR="00676923" w:rsidRDefault="00000000">
      <w:pPr>
        <w:numPr>
          <w:ilvl w:val="1"/>
          <w:numId w:val="392"/>
        </w:numPr>
        <w:ind w:right="48" w:hanging="720"/>
      </w:pPr>
      <w:r>
        <w:t>Electrical and hormonal</w:t>
      </w:r>
    </w:p>
    <w:p w14:paraId="2397BF08" w14:textId="77777777" w:rsidR="00676923" w:rsidRDefault="00000000">
      <w:pPr>
        <w:numPr>
          <w:ilvl w:val="1"/>
          <w:numId w:val="392"/>
        </w:numPr>
        <w:spacing w:after="201"/>
        <w:ind w:right="48" w:hanging="720"/>
      </w:pPr>
      <w:r>
        <w:lastRenderedPageBreak/>
        <w:t>Chemical only</w:t>
      </w:r>
    </w:p>
    <w:p w14:paraId="0F886D20" w14:textId="77777777" w:rsidR="00676923" w:rsidRDefault="00000000">
      <w:pPr>
        <w:numPr>
          <w:ilvl w:val="0"/>
          <w:numId w:val="392"/>
        </w:numPr>
        <w:spacing w:after="205"/>
        <w:ind w:right="14" w:hanging="720"/>
        <w:jc w:val="left"/>
      </w:pPr>
      <w:r>
        <w:rPr>
          <w:b/>
        </w:rPr>
        <w:t xml:space="preserve">What is the relationship between personality, attitude and </w:t>
      </w:r>
      <w:proofErr w:type="spellStart"/>
      <w:r>
        <w:rPr>
          <w:b/>
        </w:rPr>
        <w:t>behaviour</w:t>
      </w:r>
      <w:proofErr w:type="spellEnd"/>
      <w:r>
        <w:rPr>
          <w:b/>
        </w:rPr>
        <w:t>?</w:t>
      </w:r>
    </w:p>
    <w:p w14:paraId="7FCF2895" w14:textId="77777777" w:rsidR="00676923" w:rsidRDefault="00000000">
      <w:pPr>
        <w:numPr>
          <w:ilvl w:val="1"/>
          <w:numId w:val="392"/>
        </w:numPr>
        <w:ind w:right="48" w:hanging="720"/>
      </w:pPr>
      <w:proofErr w:type="spellStart"/>
      <w:r>
        <w:t>Behaviour</w:t>
      </w:r>
      <w:proofErr w:type="spellEnd"/>
      <w:r>
        <w:t xml:space="preserve"> is the outward result of personality and attitude</w:t>
      </w:r>
    </w:p>
    <w:p w14:paraId="4954D2AA" w14:textId="77777777" w:rsidR="00676923" w:rsidRDefault="00000000">
      <w:pPr>
        <w:numPr>
          <w:ilvl w:val="1"/>
          <w:numId w:val="392"/>
        </w:numPr>
        <w:ind w:right="48" w:hanging="720"/>
      </w:pPr>
      <w:r>
        <w:t xml:space="preserve">Personality is the outward result of </w:t>
      </w:r>
      <w:proofErr w:type="spellStart"/>
      <w:r>
        <w:t>behaviour</w:t>
      </w:r>
      <w:proofErr w:type="spellEnd"/>
      <w:r>
        <w:t xml:space="preserve"> and attitude</w:t>
      </w:r>
    </w:p>
    <w:p w14:paraId="5622AB3C" w14:textId="77777777" w:rsidR="00676923" w:rsidRDefault="00000000">
      <w:pPr>
        <w:numPr>
          <w:ilvl w:val="1"/>
          <w:numId w:val="392"/>
        </w:numPr>
        <w:ind w:right="48" w:hanging="720"/>
      </w:pPr>
      <w:r>
        <w:t xml:space="preserve">Attitude is the outward result of personality and </w:t>
      </w:r>
      <w:proofErr w:type="spellStart"/>
      <w:r>
        <w:t>behaviour</w:t>
      </w:r>
      <w:proofErr w:type="spellEnd"/>
    </w:p>
    <w:p w14:paraId="0B0FF0B8" w14:textId="77777777" w:rsidR="00676923" w:rsidRDefault="00000000">
      <w:pPr>
        <w:numPr>
          <w:ilvl w:val="1"/>
          <w:numId w:val="392"/>
        </w:numPr>
        <w:ind w:right="48" w:hanging="720"/>
      </w:pPr>
      <w:r>
        <w:t xml:space="preserve">There is no relationship. Personality is derived from genes whereas </w:t>
      </w:r>
      <w:proofErr w:type="spellStart"/>
      <w:r>
        <w:t>behaviour</w:t>
      </w:r>
      <w:proofErr w:type="spellEnd"/>
      <w:r>
        <w:t xml:space="preserve"> and attitude are learnt</w:t>
      </w:r>
    </w:p>
    <w:p w14:paraId="7D92871A" w14:textId="77777777" w:rsidR="00676923" w:rsidRDefault="00000000">
      <w:pPr>
        <w:numPr>
          <w:ilvl w:val="0"/>
          <w:numId w:val="392"/>
        </w:numPr>
        <w:spacing w:after="205"/>
        <w:ind w:right="14" w:hanging="720"/>
        <w:jc w:val="left"/>
      </w:pPr>
      <w:r>
        <w:rPr>
          <w:b/>
        </w:rPr>
        <w:t>The nose:</w:t>
      </w:r>
    </w:p>
    <w:p w14:paraId="7955DC7D" w14:textId="77777777" w:rsidR="00676923" w:rsidRDefault="00000000">
      <w:pPr>
        <w:numPr>
          <w:ilvl w:val="1"/>
          <w:numId w:val="392"/>
        </w:numPr>
        <w:ind w:right="48" w:hanging="720"/>
      </w:pPr>
      <w:r>
        <w:t>warms, dries and filters the air</w:t>
      </w:r>
    </w:p>
    <w:p w14:paraId="6DF8A4C3" w14:textId="77777777" w:rsidR="00676923" w:rsidRDefault="00000000">
      <w:pPr>
        <w:numPr>
          <w:ilvl w:val="1"/>
          <w:numId w:val="392"/>
        </w:numPr>
        <w:ind w:right="48" w:hanging="720"/>
      </w:pPr>
      <w:r>
        <w:t>cools, dries and filters the air</w:t>
      </w:r>
    </w:p>
    <w:p w14:paraId="76D5C8B1" w14:textId="77777777" w:rsidR="00676923" w:rsidRDefault="00000000">
      <w:pPr>
        <w:numPr>
          <w:ilvl w:val="1"/>
          <w:numId w:val="392"/>
        </w:numPr>
        <w:ind w:right="48" w:hanging="720"/>
      </w:pPr>
      <w:r>
        <w:t>cools, moistens and filters the air</w:t>
      </w:r>
    </w:p>
    <w:p w14:paraId="0281383F" w14:textId="77777777" w:rsidR="00676923" w:rsidRDefault="00000000">
      <w:pPr>
        <w:numPr>
          <w:ilvl w:val="1"/>
          <w:numId w:val="392"/>
        </w:numPr>
        <w:spacing w:after="201"/>
        <w:ind w:right="48" w:hanging="720"/>
      </w:pPr>
      <w:r>
        <w:t>warm, moistens and filters the air</w:t>
      </w:r>
    </w:p>
    <w:p w14:paraId="32578BCD" w14:textId="77777777" w:rsidR="00676923" w:rsidRDefault="00000000">
      <w:pPr>
        <w:numPr>
          <w:ilvl w:val="0"/>
          <w:numId w:val="392"/>
        </w:numPr>
        <w:spacing w:after="205"/>
        <w:ind w:right="14" w:hanging="720"/>
        <w:jc w:val="left"/>
      </w:pPr>
      <w:r>
        <w:rPr>
          <w:b/>
        </w:rPr>
        <w:t>Rain on the windscreen at night tends to lead to:</w:t>
      </w:r>
    </w:p>
    <w:p w14:paraId="639AF2D1" w14:textId="77777777" w:rsidR="00676923" w:rsidRDefault="00000000">
      <w:pPr>
        <w:numPr>
          <w:ilvl w:val="1"/>
          <w:numId w:val="392"/>
        </w:numPr>
        <w:ind w:right="48" w:hanging="720"/>
      </w:pPr>
      <w:r>
        <w:t>too steep an approach and the threshold appears to be more distant than it is in fact</w:t>
      </w:r>
    </w:p>
    <w:p w14:paraId="4A62275F" w14:textId="77777777" w:rsidR="00676923" w:rsidRDefault="00000000">
      <w:pPr>
        <w:numPr>
          <w:ilvl w:val="1"/>
          <w:numId w:val="392"/>
        </w:numPr>
        <w:ind w:right="48" w:hanging="720"/>
      </w:pPr>
      <w:r>
        <w:t xml:space="preserve">too shallow an approach and the threshold </w:t>
      </w:r>
      <w:proofErr w:type="gramStart"/>
      <w:r>
        <w:t>appears</w:t>
      </w:r>
      <w:proofErr w:type="gramEnd"/>
      <w:r>
        <w:t xml:space="preserve"> to be more distant than it is in fact</w:t>
      </w:r>
    </w:p>
    <w:p w14:paraId="328D537C" w14:textId="77777777" w:rsidR="00676923" w:rsidRDefault="00000000">
      <w:pPr>
        <w:numPr>
          <w:ilvl w:val="1"/>
          <w:numId w:val="392"/>
        </w:numPr>
        <w:ind w:right="48" w:hanging="720"/>
      </w:pPr>
      <w:r>
        <w:t>too steep an approach and the threshold appears to be closer than it is in fact</w:t>
      </w:r>
    </w:p>
    <w:p w14:paraId="72C88C11" w14:textId="77777777" w:rsidR="00676923" w:rsidRDefault="00000000">
      <w:pPr>
        <w:numPr>
          <w:ilvl w:val="1"/>
          <w:numId w:val="392"/>
        </w:numPr>
        <w:spacing w:after="209"/>
        <w:ind w:right="48" w:hanging="720"/>
      </w:pPr>
      <w:r>
        <w:t xml:space="preserve">too shallow an approach and the threshold </w:t>
      </w:r>
      <w:proofErr w:type="gramStart"/>
      <w:r>
        <w:t>appears</w:t>
      </w:r>
      <w:proofErr w:type="gramEnd"/>
      <w:r>
        <w:t xml:space="preserve"> to be closer than it is in fact</w:t>
      </w:r>
    </w:p>
    <w:p w14:paraId="12B26815" w14:textId="77777777" w:rsidR="00676923" w:rsidRDefault="00000000">
      <w:pPr>
        <w:numPr>
          <w:ilvl w:val="0"/>
          <w:numId w:val="392"/>
        </w:numPr>
        <w:spacing w:after="205"/>
        <w:ind w:right="14" w:hanging="720"/>
        <w:jc w:val="left"/>
      </w:pPr>
      <w:r>
        <w:rPr>
          <w:b/>
        </w:rPr>
        <w:t>One of the causes of Noise Induced Hearing Loss (NIHL) is:</w:t>
      </w:r>
    </w:p>
    <w:p w14:paraId="614FA380" w14:textId="77777777" w:rsidR="00676923" w:rsidRDefault="00000000">
      <w:pPr>
        <w:numPr>
          <w:ilvl w:val="1"/>
          <w:numId w:val="392"/>
        </w:numPr>
        <w:ind w:right="48" w:hanging="720"/>
      </w:pPr>
      <w:r>
        <w:t xml:space="preserve">long exposure to levels of noise </w:t>
      </w:r>
      <w:proofErr w:type="gramStart"/>
      <w:r>
        <w:t>in excess of</w:t>
      </w:r>
      <w:proofErr w:type="gramEnd"/>
      <w:r>
        <w:t xml:space="preserve"> 90 dB</w:t>
      </w:r>
    </w:p>
    <w:p w14:paraId="47405658" w14:textId="77777777" w:rsidR="00676923" w:rsidRDefault="00000000">
      <w:pPr>
        <w:numPr>
          <w:ilvl w:val="1"/>
          <w:numId w:val="392"/>
        </w:numPr>
        <w:ind w:right="48" w:hanging="720"/>
      </w:pPr>
      <w:r>
        <w:t>age</w:t>
      </w:r>
    </w:p>
    <w:p w14:paraId="0A3D3694" w14:textId="77777777" w:rsidR="00676923" w:rsidRDefault="00000000">
      <w:pPr>
        <w:numPr>
          <w:ilvl w:val="1"/>
          <w:numId w:val="392"/>
        </w:numPr>
        <w:ind w:right="48" w:hanging="720"/>
      </w:pPr>
      <w:r>
        <w:t>a blow to the head with subsequent damage to the ossicles</w:t>
      </w:r>
    </w:p>
    <w:p w14:paraId="69637F9D" w14:textId="77777777" w:rsidR="00676923" w:rsidRDefault="00000000">
      <w:pPr>
        <w:numPr>
          <w:ilvl w:val="1"/>
          <w:numId w:val="392"/>
        </w:numPr>
        <w:spacing w:after="201"/>
        <w:ind w:right="48" w:hanging="720"/>
      </w:pPr>
      <w:r>
        <w:t>hypertension</w:t>
      </w:r>
    </w:p>
    <w:p w14:paraId="29239E8D" w14:textId="77777777" w:rsidR="00676923" w:rsidRDefault="00000000">
      <w:pPr>
        <w:numPr>
          <w:ilvl w:val="0"/>
          <w:numId w:val="392"/>
        </w:numPr>
        <w:spacing w:after="205"/>
        <w:ind w:right="14" w:hanging="720"/>
        <w:jc w:val="left"/>
      </w:pPr>
      <w:r>
        <w:rPr>
          <w:noProof/>
          <w:color w:val="000000"/>
        </w:rPr>
        <mc:AlternateContent>
          <mc:Choice Requires="wpg">
            <w:drawing>
              <wp:anchor distT="0" distB="0" distL="114300" distR="114300" simplePos="0" relativeHeight="252156928" behindDoc="0" locked="0" layoutInCell="1" allowOverlap="1" wp14:anchorId="2D8A25D8" wp14:editId="27DAA0FE">
                <wp:simplePos x="0" y="0"/>
                <wp:positionH relativeFrom="page">
                  <wp:posOffset>7128002</wp:posOffset>
                </wp:positionH>
                <wp:positionV relativeFrom="page">
                  <wp:posOffset>6048007</wp:posOffset>
                </wp:positionV>
                <wp:extent cx="432003" cy="1504478"/>
                <wp:effectExtent l="0" t="0" r="0" b="0"/>
                <wp:wrapSquare wrapText="bothSides"/>
                <wp:docPr id="853184" name="Group 85318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4699" name="Shape 15469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813" name="Rectangle 154813"/>
                        <wps:cNvSpPr/>
                        <wps:spPr>
                          <a:xfrm rot="-5399999">
                            <a:off x="125078" y="1383263"/>
                            <a:ext cx="238906" cy="161208"/>
                          </a:xfrm>
                          <a:prstGeom prst="rect">
                            <a:avLst/>
                          </a:prstGeom>
                          <a:ln>
                            <a:noFill/>
                          </a:ln>
                        </wps:spPr>
                        <wps:txbx>
                          <w:txbxContent>
                            <w:p w14:paraId="65D83D5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4701" name="Rectangle 154701"/>
                        <wps:cNvSpPr/>
                        <wps:spPr>
                          <a:xfrm rot="-5399999">
                            <a:off x="-360182" y="610002"/>
                            <a:ext cx="1397183" cy="161208"/>
                          </a:xfrm>
                          <a:prstGeom prst="rect">
                            <a:avLst/>
                          </a:prstGeom>
                          <a:ln>
                            <a:noFill/>
                          </a:ln>
                        </wps:spPr>
                        <wps:txbx>
                          <w:txbxContent>
                            <w:p w14:paraId="1080480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4702" name="Rectangle 154702"/>
                        <wps:cNvSpPr/>
                        <wps:spPr>
                          <a:xfrm rot="-5399999">
                            <a:off x="246927" y="46420"/>
                            <a:ext cx="182423" cy="149891"/>
                          </a:xfrm>
                          <a:prstGeom prst="rect">
                            <a:avLst/>
                          </a:prstGeom>
                          <a:ln>
                            <a:noFill/>
                          </a:ln>
                        </wps:spPr>
                        <wps:txbx>
                          <w:txbxContent>
                            <w:p w14:paraId="4FB3E08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2D8A25D8" id="Group 853184" o:spid="_x0000_s3216" style="position:absolute;left:0;text-align:left;margin-left:561.25pt;margin-top:476.2pt;width:34pt;height:118.45pt;z-index:252156928;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">
                <v:shape id="Shape 154699" o:spid="_x0000_s321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54813" o:spid="_x0000_s3218"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" filled="f" stroked="f">
                  <v:textbox inset="0,0,0,0">
                    <w:txbxContent>
                      <w:p w14:paraId="65D83D5D" w14:textId="77777777" w:rsidR="00676923" w:rsidRDefault="00000000">
                        <w:pPr>
                          <w:spacing w:after="160" w:line="259" w:lineRule="auto"/>
                          <w:ind w:left="0" w:firstLine="0"/>
                          <w:jc w:val="left"/>
                        </w:pPr>
                        <w:r>
                          <w:rPr>
                            <w:b/>
                            <w:sz w:val="16"/>
                          </w:rPr>
                          <w:t xml:space="preserve"> </w:t>
                        </w:r>
                      </w:p>
                    </w:txbxContent>
                  </v:textbox>
                </v:rect>
                <v:rect id="Rectangle 154701" o:spid="_x0000_s3219"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" filled="f" stroked="f">
                  <v:textbox inset="0,0,0,0">
                    <w:txbxContent>
                      <w:p w14:paraId="1080480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4702" o:spid="_x0000_s322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" filled="f" stroked="f">
                  <v:textbox inset="0,0,0,0">
                    <w:txbxContent>
                      <w:p w14:paraId="4FB3E081"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The vestibular apparatus consists of the:</w:t>
      </w:r>
    </w:p>
    <w:p w14:paraId="56864C01" w14:textId="77777777" w:rsidR="00676923" w:rsidRDefault="00000000">
      <w:pPr>
        <w:numPr>
          <w:ilvl w:val="1"/>
          <w:numId w:val="392"/>
        </w:numPr>
        <w:ind w:right="48" w:hanging="720"/>
      </w:pPr>
      <w:r>
        <w:t>cochlea and the auditory nerve</w:t>
      </w:r>
    </w:p>
    <w:p w14:paraId="791EB8D2" w14:textId="77777777" w:rsidR="00676923" w:rsidRDefault="00000000">
      <w:pPr>
        <w:numPr>
          <w:ilvl w:val="1"/>
          <w:numId w:val="392"/>
        </w:numPr>
        <w:ind w:right="48" w:hanging="720"/>
      </w:pPr>
      <w:r>
        <w:t>eustachian tube and the semicircular canals</w:t>
      </w:r>
    </w:p>
    <w:p w14:paraId="2AA55729" w14:textId="77777777" w:rsidR="00676923" w:rsidRDefault="00000000">
      <w:pPr>
        <w:numPr>
          <w:ilvl w:val="1"/>
          <w:numId w:val="392"/>
        </w:numPr>
        <w:ind w:right="48" w:hanging="720"/>
      </w:pPr>
      <w:r>
        <w:t>semicircular canals and the otoliths</w:t>
      </w:r>
    </w:p>
    <w:p w14:paraId="240D97F0" w14:textId="77777777" w:rsidR="00676923" w:rsidRDefault="00000000">
      <w:pPr>
        <w:numPr>
          <w:ilvl w:val="1"/>
          <w:numId w:val="392"/>
        </w:numPr>
        <w:spacing w:after="201"/>
        <w:ind w:right="48" w:hanging="720"/>
      </w:pPr>
      <w:r>
        <w:t>eustachian tube and the pinna</w:t>
      </w:r>
    </w:p>
    <w:p w14:paraId="388A9613" w14:textId="77777777" w:rsidR="00676923" w:rsidRDefault="00000000">
      <w:pPr>
        <w:numPr>
          <w:ilvl w:val="0"/>
          <w:numId w:val="392"/>
        </w:numPr>
        <w:spacing w:after="205"/>
        <w:ind w:right="14" w:hanging="720"/>
        <w:jc w:val="left"/>
      </w:pPr>
      <w:r>
        <w:rPr>
          <w:b/>
        </w:rPr>
        <w:t xml:space="preserve">The ‘leans’ or </w:t>
      </w:r>
      <w:proofErr w:type="spellStart"/>
      <w:r>
        <w:rPr>
          <w:b/>
        </w:rPr>
        <w:t>somatogyral</w:t>
      </w:r>
      <w:proofErr w:type="spellEnd"/>
      <w:r>
        <w:rPr>
          <w:b/>
        </w:rPr>
        <w:t xml:space="preserve"> illusion can be caused by:</w:t>
      </w:r>
    </w:p>
    <w:p w14:paraId="37AC201C" w14:textId="77777777" w:rsidR="00676923" w:rsidRDefault="00000000">
      <w:pPr>
        <w:numPr>
          <w:ilvl w:val="1"/>
          <w:numId w:val="392"/>
        </w:numPr>
        <w:ind w:right="48" w:hanging="720"/>
      </w:pPr>
      <w:r>
        <w:t>entering a turn too quickly</w:t>
      </w:r>
    </w:p>
    <w:p w14:paraId="61589767" w14:textId="77777777" w:rsidR="00676923" w:rsidRDefault="00000000">
      <w:pPr>
        <w:numPr>
          <w:ilvl w:val="1"/>
          <w:numId w:val="392"/>
        </w:numPr>
        <w:ind w:right="48" w:hanging="720"/>
      </w:pPr>
      <w:r>
        <w:t>bunting the aircraft</w:t>
      </w:r>
    </w:p>
    <w:p w14:paraId="1EB54454" w14:textId="77777777" w:rsidR="00676923" w:rsidRDefault="00000000">
      <w:pPr>
        <w:numPr>
          <w:ilvl w:val="1"/>
          <w:numId w:val="392"/>
        </w:numPr>
        <w:ind w:right="48" w:hanging="720"/>
      </w:pPr>
      <w:r>
        <w:t>levelling or reducing bank following a prolonged turn</w:t>
      </w:r>
    </w:p>
    <w:p w14:paraId="2B0B124C" w14:textId="77777777" w:rsidR="00676923" w:rsidRDefault="00000000">
      <w:pPr>
        <w:numPr>
          <w:ilvl w:val="1"/>
          <w:numId w:val="392"/>
        </w:numPr>
        <w:spacing w:after="201"/>
        <w:ind w:right="48" w:hanging="720"/>
      </w:pPr>
      <w:r>
        <w:t>a carrier take-off</w:t>
      </w:r>
    </w:p>
    <w:p w14:paraId="62C9C7E5" w14:textId="77777777" w:rsidR="00676923" w:rsidRDefault="00000000">
      <w:pPr>
        <w:numPr>
          <w:ilvl w:val="0"/>
          <w:numId w:val="392"/>
        </w:numPr>
        <w:spacing w:after="205"/>
        <w:ind w:right="14" w:hanging="720"/>
        <w:jc w:val="left"/>
      </w:pPr>
      <w:r>
        <w:rPr>
          <w:b/>
        </w:rPr>
        <w:t>To overcome disorientation in IMC conditions it is advised to:</w:t>
      </w:r>
    </w:p>
    <w:p w14:paraId="720697AC" w14:textId="77777777" w:rsidR="00676923" w:rsidRDefault="00000000">
      <w:pPr>
        <w:numPr>
          <w:ilvl w:val="1"/>
          <w:numId w:val="392"/>
        </w:numPr>
        <w:ind w:right="48" w:hanging="720"/>
      </w:pPr>
      <w:r>
        <w:lastRenderedPageBreak/>
        <w:t>look out at the horizon</w:t>
      </w:r>
    </w:p>
    <w:p w14:paraId="01F58884" w14:textId="77777777" w:rsidR="00676923" w:rsidRDefault="00000000">
      <w:pPr>
        <w:numPr>
          <w:ilvl w:val="1"/>
          <w:numId w:val="392"/>
        </w:numPr>
        <w:ind w:right="48" w:hanging="720"/>
      </w:pPr>
      <w:r>
        <w:t>believe the instruments</w:t>
      </w:r>
    </w:p>
    <w:p w14:paraId="4382DA23" w14:textId="77777777" w:rsidR="00676923" w:rsidRDefault="00000000">
      <w:pPr>
        <w:numPr>
          <w:ilvl w:val="1"/>
          <w:numId w:val="392"/>
        </w:numPr>
        <w:ind w:right="48" w:hanging="720"/>
      </w:pPr>
      <w:r>
        <w:t>keep the head as still as possible</w:t>
      </w:r>
    </w:p>
    <w:p w14:paraId="0DF754AD" w14:textId="77777777" w:rsidR="00676923" w:rsidRDefault="00000000">
      <w:pPr>
        <w:numPr>
          <w:ilvl w:val="1"/>
          <w:numId w:val="392"/>
        </w:numPr>
        <w:spacing w:after="201"/>
        <w:ind w:right="48" w:hanging="720"/>
      </w:pPr>
      <w:r>
        <w:t>get relief from lookout duties</w:t>
      </w:r>
    </w:p>
    <w:p w14:paraId="647820CD" w14:textId="77777777" w:rsidR="00676923" w:rsidRDefault="00000000">
      <w:pPr>
        <w:numPr>
          <w:ilvl w:val="0"/>
          <w:numId w:val="392"/>
        </w:numPr>
        <w:spacing w:after="205"/>
        <w:ind w:right="14" w:hanging="720"/>
        <w:jc w:val="left"/>
      </w:pPr>
      <w:r>
        <w:rPr>
          <w:b/>
        </w:rPr>
        <w:t>Our primary source of spatial orientation is:</w:t>
      </w:r>
    </w:p>
    <w:p w14:paraId="6F8F3BE6" w14:textId="77777777" w:rsidR="00676923" w:rsidRDefault="00000000">
      <w:pPr>
        <w:numPr>
          <w:ilvl w:val="1"/>
          <w:numId w:val="392"/>
        </w:numPr>
        <w:ind w:right="48" w:hanging="720"/>
      </w:pPr>
      <w:r>
        <w:t>sight</w:t>
      </w:r>
    </w:p>
    <w:p w14:paraId="64F9E82E" w14:textId="77777777" w:rsidR="00676923" w:rsidRDefault="00000000">
      <w:pPr>
        <w:numPr>
          <w:ilvl w:val="1"/>
          <w:numId w:val="392"/>
        </w:numPr>
        <w:ind w:right="48" w:hanging="720"/>
      </w:pPr>
      <w:r>
        <w:t>the ears</w:t>
      </w:r>
    </w:p>
    <w:p w14:paraId="624D0FB0" w14:textId="77777777" w:rsidR="00676923" w:rsidRDefault="00000000">
      <w:pPr>
        <w:numPr>
          <w:ilvl w:val="1"/>
          <w:numId w:val="392"/>
        </w:numPr>
        <w:ind w:right="48" w:hanging="720"/>
      </w:pPr>
      <w:r>
        <w:t>the cortex</w:t>
      </w:r>
    </w:p>
    <w:p w14:paraId="415FD11E" w14:textId="77777777" w:rsidR="00676923" w:rsidRDefault="00000000">
      <w:pPr>
        <w:numPr>
          <w:ilvl w:val="1"/>
          <w:numId w:val="392"/>
        </w:numPr>
        <w:ind w:right="48" w:hanging="720"/>
      </w:pPr>
      <w:r>
        <w:t>the cerebellum</w:t>
      </w:r>
    </w:p>
    <w:p w14:paraId="13E6413F" w14:textId="77777777" w:rsidR="00676923" w:rsidRDefault="00000000">
      <w:pPr>
        <w:numPr>
          <w:ilvl w:val="0"/>
          <w:numId w:val="392"/>
        </w:numPr>
        <w:spacing w:after="205"/>
        <w:ind w:right="14" w:hanging="720"/>
        <w:jc w:val="left"/>
      </w:pPr>
      <w:r>
        <w:rPr>
          <w:b/>
        </w:rPr>
        <w:t>Co-action is a form of cooperation that can be defined as:</w:t>
      </w:r>
    </w:p>
    <w:p w14:paraId="0361BD18" w14:textId="77777777" w:rsidR="00676923" w:rsidRDefault="00000000">
      <w:pPr>
        <w:numPr>
          <w:ilvl w:val="1"/>
          <w:numId w:val="392"/>
        </w:numPr>
        <w:ind w:right="48" w:hanging="720"/>
      </w:pPr>
      <w:r>
        <w:t>working in parallel towards a common goal.</w:t>
      </w:r>
    </w:p>
    <w:p w14:paraId="57A005D4" w14:textId="77777777" w:rsidR="00676923" w:rsidRDefault="00000000">
      <w:pPr>
        <w:numPr>
          <w:ilvl w:val="1"/>
          <w:numId w:val="392"/>
        </w:numPr>
        <w:ind w:right="48" w:hanging="720"/>
      </w:pPr>
      <w:r>
        <w:t>working in parallel towards separate goals.</w:t>
      </w:r>
    </w:p>
    <w:p w14:paraId="310C7420" w14:textId="77777777" w:rsidR="00676923" w:rsidRDefault="00000000">
      <w:pPr>
        <w:numPr>
          <w:ilvl w:val="1"/>
          <w:numId w:val="392"/>
        </w:numPr>
        <w:ind w:right="48" w:hanging="720"/>
      </w:pPr>
      <w:r>
        <w:t>working independently.</w:t>
      </w:r>
    </w:p>
    <w:p w14:paraId="45CFCEDC" w14:textId="77777777" w:rsidR="00676923" w:rsidRDefault="00000000">
      <w:pPr>
        <w:numPr>
          <w:ilvl w:val="1"/>
          <w:numId w:val="392"/>
        </w:numPr>
        <w:spacing w:after="201"/>
        <w:ind w:right="48" w:hanging="720"/>
      </w:pPr>
      <w:r>
        <w:t>duplicating actions.</w:t>
      </w:r>
    </w:p>
    <w:p w14:paraId="503FA297" w14:textId="77777777" w:rsidR="00676923" w:rsidRDefault="00000000">
      <w:pPr>
        <w:numPr>
          <w:ilvl w:val="0"/>
          <w:numId w:val="392"/>
        </w:numPr>
        <w:spacing w:after="205"/>
        <w:ind w:right="14" w:hanging="720"/>
        <w:jc w:val="left"/>
      </w:pPr>
      <w:r>
        <w:rPr>
          <w:b/>
        </w:rPr>
        <w:t>When moving from high to low levels of light the Cones detect ................... and adapt in approximately ................... whereas the Rods detect .................. and adapt in approximately ...........................</w:t>
      </w:r>
    </w:p>
    <w:p w14:paraId="344D5E70" w14:textId="77777777" w:rsidR="00676923" w:rsidRDefault="00000000">
      <w:pPr>
        <w:numPr>
          <w:ilvl w:val="1"/>
          <w:numId w:val="392"/>
        </w:numPr>
        <w:ind w:right="48" w:hanging="720"/>
      </w:pPr>
      <w:r>
        <w:t xml:space="preserve">black and white </w:t>
      </w:r>
      <w:r>
        <w:tab/>
        <w:t xml:space="preserve">7 minutes </w:t>
      </w:r>
      <w:r>
        <w:tab/>
      </w:r>
      <w:proofErr w:type="spellStart"/>
      <w:r>
        <w:t>colour</w:t>
      </w:r>
      <w:proofErr w:type="spellEnd"/>
      <w:r>
        <w:t xml:space="preserve">   </w:t>
      </w:r>
      <w:r>
        <w:tab/>
        <w:t xml:space="preserve"> </w:t>
      </w:r>
      <w:r>
        <w:tab/>
        <w:t>30 minutes</w:t>
      </w:r>
    </w:p>
    <w:p w14:paraId="172CB187" w14:textId="77777777" w:rsidR="00676923" w:rsidRDefault="00000000">
      <w:pPr>
        <w:numPr>
          <w:ilvl w:val="1"/>
          <w:numId w:val="392"/>
        </w:numPr>
        <w:ind w:right="48" w:hanging="720"/>
      </w:pPr>
      <w:r>
        <w:t xml:space="preserve">black and white </w:t>
      </w:r>
      <w:r>
        <w:tab/>
        <w:t xml:space="preserve">30 minutes </w:t>
      </w:r>
      <w:r>
        <w:tab/>
      </w:r>
      <w:proofErr w:type="spellStart"/>
      <w:r>
        <w:t>colour</w:t>
      </w:r>
      <w:proofErr w:type="spellEnd"/>
      <w:r>
        <w:t xml:space="preserve">   </w:t>
      </w:r>
      <w:r>
        <w:tab/>
        <w:t xml:space="preserve"> </w:t>
      </w:r>
      <w:r>
        <w:tab/>
        <w:t>7 minutes</w:t>
      </w:r>
    </w:p>
    <w:p w14:paraId="28A33C6B" w14:textId="77777777" w:rsidR="00676923" w:rsidRDefault="00000000">
      <w:pPr>
        <w:numPr>
          <w:ilvl w:val="1"/>
          <w:numId w:val="392"/>
        </w:numPr>
        <w:ind w:right="48" w:hanging="720"/>
      </w:pPr>
      <w:proofErr w:type="spellStart"/>
      <w:r>
        <w:t>colour</w:t>
      </w:r>
      <w:proofErr w:type="spellEnd"/>
      <w:r>
        <w:t xml:space="preserve">   </w:t>
      </w:r>
      <w:r>
        <w:tab/>
        <w:t xml:space="preserve"> </w:t>
      </w:r>
      <w:r>
        <w:tab/>
        <w:t xml:space="preserve">7 minutes </w:t>
      </w:r>
      <w:r>
        <w:tab/>
        <w:t xml:space="preserve">black and white  </w:t>
      </w:r>
      <w:r>
        <w:tab/>
        <w:t>30 minutes</w:t>
      </w:r>
    </w:p>
    <w:p w14:paraId="1951AD70" w14:textId="77777777" w:rsidR="00676923" w:rsidRDefault="00000000">
      <w:pPr>
        <w:numPr>
          <w:ilvl w:val="1"/>
          <w:numId w:val="392"/>
        </w:numPr>
        <w:spacing w:after="201"/>
        <w:ind w:right="48" w:hanging="720"/>
      </w:pPr>
      <w:proofErr w:type="spellStart"/>
      <w:r>
        <w:t>colour</w:t>
      </w:r>
      <w:proofErr w:type="spellEnd"/>
      <w:r>
        <w:t xml:space="preserve">   </w:t>
      </w:r>
      <w:r>
        <w:tab/>
        <w:t xml:space="preserve"> </w:t>
      </w:r>
      <w:r>
        <w:tab/>
        <w:t xml:space="preserve">30 minutes </w:t>
      </w:r>
      <w:r>
        <w:tab/>
        <w:t xml:space="preserve">black and white  </w:t>
      </w:r>
      <w:r>
        <w:tab/>
        <w:t>7 minutes</w:t>
      </w:r>
    </w:p>
    <w:p w14:paraId="6D776FFC" w14:textId="77777777" w:rsidR="00676923" w:rsidRDefault="00000000">
      <w:pPr>
        <w:numPr>
          <w:ilvl w:val="0"/>
          <w:numId w:val="392"/>
        </w:numPr>
        <w:spacing w:after="205"/>
        <w:ind w:right="14" w:hanging="720"/>
        <w:jc w:val="left"/>
      </w:pPr>
      <w:r>
        <w:rPr>
          <w:b/>
        </w:rPr>
        <w:t>Which of the following statements is true?</w:t>
      </w:r>
    </w:p>
    <w:p w14:paraId="1A100FA2" w14:textId="77777777" w:rsidR="00676923" w:rsidRDefault="00000000">
      <w:pPr>
        <w:numPr>
          <w:ilvl w:val="1"/>
          <w:numId w:val="392"/>
        </w:numPr>
        <w:ind w:right="48" w:hanging="720"/>
      </w:pPr>
      <w:r>
        <w:t xml:space="preserve">Circadian Dysrhythmia is usually worse when travelling from West to East and </w:t>
      </w:r>
    </w:p>
    <w:p w14:paraId="753481B4" w14:textId="77777777" w:rsidR="00676923" w:rsidRDefault="00000000">
      <w:pPr>
        <w:numPr>
          <w:ilvl w:val="2"/>
          <w:numId w:val="392"/>
        </w:numPr>
        <w:ind w:right="48" w:hanging="173"/>
      </w:pPr>
      <w:r>
        <w:t>day’s recovery is required for every 1 hour of Circadian Dysrhythmia</w:t>
      </w:r>
    </w:p>
    <w:p w14:paraId="7A60DE02" w14:textId="77777777" w:rsidR="00676923" w:rsidRDefault="00000000">
      <w:pPr>
        <w:numPr>
          <w:ilvl w:val="1"/>
          <w:numId w:val="392"/>
        </w:numPr>
        <w:ind w:right="48" w:hanging="720"/>
      </w:pPr>
      <w:r>
        <w:t xml:space="preserve">Circadian Dysrhythmia is usually worse when travelling from East to West and </w:t>
      </w:r>
    </w:p>
    <w:p w14:paraId="7131EA16" w14:textId="77777777" w:rsidR="00676923" w:rsidRDefault="00000000">
      <w:pPr>
        <w:numPr>
          <w:ilvl w:val="2"/>
          <w:numId w:val="392"/>
        </w:numPr>
        <w:ind w:right="48" w:hanging="173"/>
      </w:pPr>
      <w:r>
        <w:t>day’s recovery is required for every 90 minutes of Circadian Dysrhythmia</w:t>
      </w:r>
    </w:p>
    <w:p w14:paraId="22EE3578" w14:textId="77777777" w:rsidR="00676923" w:rsidRDefault="00000000">
      <w:pPr>
        <w:numPr>
          <w:ilvl w:val="1"/>
          <w:numId w:val="392"/>
        </w:numPr>
        <w:ind w:right="48" w:hanging="720"/>
      </w:pPr>
      <w:r>
        <w:t xml:space="preserve">Circadian Dysrhythmia is usually worse when travelling from West to East and </w:t>
      </w:r>
    </w:p>
    <w:p w14:paraId="27861097" w14:textId="77777777" w:rsidR="00676923" w:rsidRDefault="00000000">
      <w:pPr>
        <w:numPr>
          <w:ilvl w:val="2"/>
          <w:numId w:val="392"/>
        </w:numPr>
        <w:ind w:right="48" w:hanging="173"/>
      </w:pPr>
      <w:r>
        <w:t>day’s recovery is required for every 12 hours of Circadian Dysrhythmia</w:t>
      </w:r>
    </w:p>
    <w:p w14:paraId="5D373C15" w14:textId="77777777" w:rsidR="00676923" w:rsidRDefault="00000000">
      <w:pPr>
        <w:numPr>
          <w:ilvl w:val="1"/>
          <w:numId w:val="392"/>
        </w:numPr>
        <w:ind w:right="48" w:hanging="720"/>
      </w:pPr>
      <w:r>
        <w:t xml:space="preserve">Circadian Dysrhythmia is usually worse when travelling from West to East and </w:t>
      </w:r>
    </w:p>
    <w:p w14:paraId="2B08D98E" w14:textId="77777777" w:rsidR="00676923" w:rsidRDefault="00000000">
      <w:pPr>
        <w:spacing w:after="201"/>
        <w:ind w:left="1450" w:right="48"/>
      </w:pPr>
      <w:r>
        <w:t>2 day’s recovery is required for every 1 hour of Circadian Dysrhythmia</w:t>
      </w:r>
    </w:p>
    <w:p w14:paraId="0D8EF3F5" w14:textId="77777777" w:rsidR="00676923" w:rsidRDefault="00000000">
      <w:pPr>
        <w:numPr>
          <w:ilvl w:val="0"/>
          <w:numId w:val="392"/>
        </w:numPr>
        <w:spacing w:after="205"/>
        <w:ind w:right="14" w:hanging="720"/>
        <w:jc w:val="left"/>
      </w:pPr>
      <w:r>
        <w:rPr>
          <w:noProof/>
          <w:color w:val="000000"/>
        </w:rPr>
        <mc:AlternateContent>
          <mc:Choice Requires="wpg">
            <w:drawing>
              <wp:anchor distT="0" distB="0" distL="114300" distR="114300" simplePos="0" relativeHeight="252157952" behindDoc="0" locked="0" layoutInCell="1" allowOverlap="1" wp14:anchorId="095EFBBB" wp14:editId="1BEBE50A">
                <wp:simplePos x="0" y="0"/>
                <wp:positionH relativeFrom="page">
                  <wp:posOffset>0</wp:posOffset>
                </wp:positionH>
                <wp:positionV relativeFrom="page">
                  <wp:posOffset>6048006</wp:posOffset>
                </wp:positionV>
                <wp:extent cx="431999" cy="1215706"/>
                <wp:effectExtent l="0" t="0" r="0" b="0"/>
                <wp:wrapSquare wrapText="bothSides"/>
                <wp:docPr id="853429" name="Group 85342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304" name="Shape 9333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822" name="Rectangle 154822"/>
                        <wps:cNvSpPr/>
                        <wps:spPr>
                          <a:xfrm rot="5399999">
                            <a:off x="2649" y="91684"/>
                            <a:ext cx="182423" cy="149891"/>
                          </a:xfrm>
                          <a:prstGeom prst="rect">
                            <a:avLst/>
                          </a:prstGeom>
                          <a:ln>
                            <a:noFill/>
                          </a:ln>
                        </wps:spPr>
                        <wps:txbx>
                          <w:txbxContent>
                            <w:p w14:paraId="3E10980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4823" name="Rectangle 154823"/>
                        <wps:cNvSpPr/>
                        <wps:spPr>
                          <a:xfrm rot="5399999">
                            <a:off x="-489556" y="841337"/>
                            <a:ext cx="1166289" cy="161208"/>
                          </a:xfrm>
                          <a:prstGeom prst="rect">
                            <a:avLst/>
                          </a:prstGeom>
                          <a:ln>
                            <a:noFill/>
                          </a:ln>
                        </wps:spPr>
                        <wps:txbx>
                          <w:txbxContent>
                            <w:p w14:paraId="487E934F"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095EFBBB" id="Group 853429" o:spid="_x0000_s3221" style="position:absolute;left:0;text-align:left;margin-left:0;margin-top:476.2pt;width:34pt;height:95.7pt;z-index:252157952;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">
                <v:shape id="Shape 933304" o:spid="_x0000_s3222"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" path="m,l431999,r,287998l,287998,,e" fillcolor="#181717" stroked="f" strokeweight="0">
                  <v:stroke miterlimit="83231f" joinstyle="miter"/>
                  <v:path arrowok="t" textboxrect="0,0,431999,287998"/>
                </v:shape>
                <v:rect id="Rectangle 154822" o:spid="_x0000_s3223"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" filled="f" stroked="f">
                  <v:textbox inset="0,0,0,0">
                    <w:txbxContent>
                      <w:p w14:paraId="3E109803" w14:textId="77777777" w:rsidR="00676923" w:rsidRDefault="00000000">
                        <w:pPr>
                          <w:spacing w:after="160" w:line="259" w:lineRule="auto"/>
                          <w:ind w:left="0" w:firstLine="0"/>
                          <w:jc w:val="left"/>
                        </w:pPr>
                        <w:r>
                          <w:rPr>
                            <w:b/>
                            <w:color w:val="FFFEFD"/>
                            <w:sz w:val="18"/>
                          </w:rPr>
                          <w:t>18</w:t>
                        </w:r>
                      </w:p>
                    </w:txbxContent>
                  </v:textbox>
                </v:rect>
                <v:rect id="Rectangle 154823" o:spid="_x0000_s3224"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" filled="f" stroked="f">
                  <v:textbox inset="0,0,0,0">
                    <w:txbxContent>
                      <w:p w14:paraId="487E934F"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b/>
        </w:rPr>
        <w:t>Among the factors which affect night vision are:</w:t>
      </w:r>
    </w:p>
    <w:p w14:paraId="4031A98A" w14:textId="77777777" w:rsidR="00676923" w:rsidRDefault="00000000">
      <w:pPr>
        <w:numPr>
          <w:ilvl w:val="1"/>
          <w:numId w:val="392"/>
        </w:numPr>
        <w:ind w:right="48" w:hanging="720"/>
      </w:pPr>
      <w:r>
        <w:t>age, cabin altitudes above 8000 ft, age, smoking and alcohol</w:t>
      </w:r>
    </w:p>
    <w:p w14:paraId="4C41DB10" w14:textId="77777777" w:rsidR="00676923" w:rsidRDefault="00000000">
      <w:pPr>
        <w:numPr>
          <w:ilvl w:val="1"/>
          <w:numId w:val="392"/>
        </w:numPr>
        <w:ind w:right="48" w:hanging="720"/>
      </w:pPr>
      <w:r>
        <w:t>age, cabin altitudes above 8000 ft, age, smoking and lack of vitamin C</w:t>
      </w:r>
    </w:p>
    <w:p w14:paraId="157DDD0A" w14:textId="77777777" w:rsidR="00676923" w:rsidRDefault="00000000">
      <w:pPr>
        <w:numPr>
          <w:ilvl w:val="1"/>
          <w:numId w:val="392"/>
        </w:numPr>
        <w:ind w:right="48" w:hanging="720"/>
      </w:pPr>
      <w:r>
        <w:t>age, cabin altitudes above 8000 ft, age, smoking and lack of vitamin D</w:t>
      </w:r>
    </w:p>
    <w:p w14:paraId="18959583" w14:textId="77777777" w:rsidR="00676923" w:rsidRDefault="00000000">
      <w:pPr>
        <w:numPr>
          <w:ilvl w:val="1"/>
          <w:numId w:val="392"/>
        </w:numPr>
        <w:spacing w:after="201"/>
        <w:ind w:right="48" w:hanging="720"/>
      </w:pPr>
      <w:r>
        <w:t>age, cabin altitudes above 8000 ft, age, smoking and lack of vitamin B</w:t>
      </w:r>
    </w:p>
    <w:p w14:paraId="3D958401" w14:textId="77777777" w:rsidR="00676923" w:rsidRDefault="00000000">
      <w:pPr>
        <w:numPr>
          <w:ilvl w:val="0"/>
          <w:numId w:val="392"/>
        </w:numPr>
        <w:spacing w:after="205"/>
        <w:ind w:right="14" w:hanging="720"/>
        <w:jc w:val="left"/>
      </w:pPr>
      <w:r>
        <w:rPr>
          <w:b/>
        </w:rPr>
        <w:t>The twin objectives of Human Performance are:</w:t>
      </w:r>
    </w:p>
    <w:p w14:paraId="2BF5E3CB" w14:textId="77777777" w:rsidR="00676923" w:rsidRDefault="00000000">
      <w:pPr>
        <w:numPr>
          <w:ilvl w:val="1"/>
          <w:numId w:val="392"/>
        </w:numPr>
        <w:ind w:right="48" w:hanging="720"/>
      </w:pPr>
      <w:r>
        <w:lastRenderedPageBreak/>
        <w:t>knowledge of the limitations of the body and their significance in aviation</w:t>
      </w:r>
    </w:p>
    <w:p w14:paraId="1330BCE3" w14:textId="77777777" w:rsidR="00676923" w:rsidRDefault="00000000">
      <w:pPr>
        <w:numPr>
          <w:ilvl w:val="1"/>
          <w:numId w:val="392"/>
        </w:numPr>
        <w:ind w:right="48" w:hanging="720"/>
      </w:pPr>
      <w:r>
        <w:t>flight safety and self-awareness</w:t>
      </w:r>
    </w:p>
    <w:p w14:paraId="4FCB17A5" w14:textId="77777777" w:rsidR="00676923" w:rsidRDefault="00000000">
      <w:pPr>
        <w:numPr>
          <w:ilvl w:val="1"/>
          <w:numId w:val="392"/>
        </w:numPr>
        <w:ind w:right="48" w:hanging="720"/>
      </w:pPr>
      <w:r>
        <w:t>the safety and efficiency of the operation and the well-being of the individual</w:t>
      </w:r>
    </w:p>
    <w:p w14:paraId="3D570436" w14:textId="77777777" w:rsidR="00676923" w:rsidRDefault="00000000">
      <w:pPr>
        <w:numPr>
          <w:ilvl w:val="1"/>
          <w:numId w:val="392"/>
        </w:numPr>
        <w:spacing w:after="201"/>
        <w:ind w:right="48" w:hanging="720"/>
      </w:pPr>
      <w:r>
        <w:t>physical fitness and good decision making</w:t>
      </w:r>
    </w:p>
    <w:p w14:paraId="4E495B57" w14:textId="77777777" w:rsidR="00676923" w:rsidRDefault="00000000">
      <w:pPr>
        <w:numPr>
          <w:ilvl w:val="0"/>
          <w:numId w:val="392"/>
        </w:numPr>
        <w:spacing w:after="205"/>
        <w:ind w:right="14" w:hanging="720"/>
        <w:jc w:val="left"/>
      </w:pPr>
      <w:proofErr w:type="spellStart"/>
      <w:r>
        <w:rPr>
          <w:b/>
        </w:rPr>
        <w:t>Haemoglobin</w:t>
      </w:r>
      <w:proofErr w:type="spellEnd"/>
      <w:r>
        <w:rPr>
          <w:b/>
        </w:rPr>
        <w:t xml:space="preserve"> is manufactured mainly in the:</w:t>
      </w:r>
    </w:p>
    <w:p w14:paraId="6F41FCA2" w14:textId="77777777" w:rsidR="00676923" w:rsidRDefault="00000000">
      <w:pPr>
        <w:numPr>
          <w:ilvl w:val="1"/>
          <w:numId w:val="392"/>
        </w:numPr>
        <w:ind w:right="48" w:hanging="720"/>
      </w:pPr>
      <w:r>
        <w:t>liver</w:t>
      </w:r>
    </w:p>
    <w:p w14:paraId="5185BF7F" w14:textId="77777777" w:rsidR="00676923" w:rsidRDefault="00000000">
      <w:pPr>
        <w:numPr>
          <w:ilvl w:val="1"/>
          <w:numId w:val="392"/>
        </w:numPr>
        <w:ind w:right="48" w:hanging="720"/>
      </w:pPr>
      <w:r>
        <w:t>heart</w:t>
      </w:r>
    </w:p>
    <w:p w14:paraId="13105384" w14:textId="77777777" w:rsidR="00676923" w:rsidRDefault="00000000">
      <w:pPr>
        <w:numPr>
          <w:ilvl w:val="1"/>
          <w:numId w:val="392"/>
        </w:numPr>
        <w:ind w:right="48" w:hanging="720"/>
      </w:pPr>
      <w:r>
        <w:t>bone marrow</w:t>
      </w:r>
    </w:p>
    <w:p w14:paraId="7460A366" w14:textId="77777777" w:rsidR="00676923" w:rsidRDefault="00000000">
      <w:pPr>
        <w:numPr>
          <w:ilvl w:val="1"/>
          <w:numId w:val="392"/>
        </w:numPr>
        <w:spacing w:after="201"/>
        <w:ind w:right="48" w:hanging="720"/>
      </w:pPr>
      <w:r>
        <w:t>capillaries</w:t>
      </w:r>
    </w:p>
    <w:p w14:paraId="3A6985F4" w14:textId="77777777" w:rsidR="00676923" w:rsidRDefault="00000000">
      <w:pPr>
        <w:numPr>
          <w:ilvl w:val="0"/>
          <w:numId w:val="392"/>
        </w:numPr>
        <w:spacing w:after="205"/>
        <w:ind w:right="14" w:hanging="720"/>
        <w:jc w:val="left"/>
      </w:pPr>
      <w:r>
        <w:rPr>
          <w:b/>
        </w:rPr>
        <w:t>Which of the following statements is correct?</w:t>
      </w:r>
    </w:p>
    <w:p w14:paraId="7D44ABE4" w14:textId="77777777" w:rsidR="00676923" w:rsidRDefault="00000000">
      <w:pPr>
        <w:numPr>
          <w:ilvl w:val="1"/>
          <w:numId w:val="392"/>
        </w:numPr>
        <w:ind w:right="48" w:hanging="720"/>
      </w:pPr>
      <w:r>
        <w:t>automation always improves situational awareness</w:t>
      </w:r>
    </w:p>
    <w:p w14:paraId="4E834A41" w14:textId="77777777" w:rsidR="00676923" w:rsidRDefault="00000000">
      <w:pPr>
        <w:numPr>
          <w:ilvl w:val="1"/>
          <w:numId w:val="392"/>
        </w:numPr>
        <w:ind w:right="48" w:hanging="720"/>
      </w:pPr>
      <w:r>
        <w:t>it has been shown that approximately 80% of all communications is achieved by metacommunications</w:t>
      </w:r>
    </w:p>
    <w:p w14:paraId="1DC48631" w14:textId="77777777" w:rsidR="00676923" w:rsidRDefault="00000000">
      <w:pPr>
        <w:numPr>
          <w:ilvl w:val="1"/>
          <w:numId w:val="392"/>
        </w:numPr>
        <w:ind w:right="48" w:hanging="720"/>
      </w:pPr>
      <w:r>
        <w:t>the Black Hole Effect generally leads to a steep approach</w:t>
      </w:r>
    </w:p>
    <w:p w14:paraId="175CD2D4" w14:textId="77777777" w:rsidR="00676923" w:rsidRDefault="00000000">
      <w:pPr>
        <w:numPr>
          <w:ilvl w:val="1"/>
          <w:numId w:val="392"/>
        </w:numPr>
        <w:ind w:right="48" w:hanging="720"/>
      </w:pPr>
      <w:r>
        <w:t>a mix of status and role is the best way to constitute a flight crew</w:t>
      </w:r>
    </w:p>
    <w:p w14:paraId="5F10DE5D" w14:textId="77777777" w:rsidR="00676923" w:rsidRDefault="00000000">
      <w:pPr>
        <w:numPr>
          <w:ilvl w:val="0"/>
          <w:numId w:val="392"/>
        </w:numPr>
        <w:spacing w:after="205"/>
        <w:ind w:right="14" w:hanging="720"/>
        <w:jc w:val="left"/>
      </w:pPr>
      <w:r>
        <w:rPr>
          <w:b/>
        </w:rPr>
        <w:t>Normal cabin pressure is:</w:t>
      </w:r>
    </w:p>
    <w:p w14:paraId="252F7D57" w14:textId="77777777" w:rsidR="00676923" w:rsidRDefault="00000000">
      <w:pPr>
        <w:numPr>
          <w:ilvl w:val="1"/>
          <w:numId w:val="392"/>
        </w:numPr>
        <w:ind w:right="48" w:hanging="720"/>
      </w:pPr>
      <w:r>
        <w:t>10 000 ft</w:t>
      </w:r>
    </w:p>
    <w:p w14:paraId="29E82722" w14:textId="77777777" w:rsidR="00676923" w:rsidRDefault="00000000">
      <w:pPr>
        <w:numPr>
          <w:ilvl w:val="1"/>
          <w:numId w:val="392"/>
        </w:numPr>
        <w:ind w:right="48" w:hanging="720"/>
      </w:pPr>
      <w:r>
        <w:t>5000 ft</w:t>
      </w:r>
    </w:p>
    <w:p w14:paraId="4A32037D" w14:textId="77777777" w:rsidR="00676923" w:rsidRDefault="00000000">
      <w:pPr>
        <w:numPr>
          <w:ilvl w:val="1"/>
          <w:numId w:val="392"/>
        </w:numPr>
        <w:ind w:right="48" w:hanging="720"/>
      </w:pPr>
      <w:r>
        <w:t>3000 ft - 4000 ft</w:t>
      </w:r>
    </w:p>
    <w:p w14:paraId="7BBCBED4" w14:textId="77777777" w:rsidR="00676923" w:rsidRDefault="00000000">
      <w:pPr>
        <w:numPr>
          <w:ilvl w:val="1"/>
          <w:numId w:val="392"/>
        </w:numPr>
        <w:spacing w:after="201"/>
        <w:ind w:right="48" w:hanging="720"/>
      </w:pPr>
      <w:r>
        <w:t>6000 ft - 8000 ft</w:t>
      </w:r>
    </w:p>
    <w:p w14:paraId="12F1C4DA" w14:textId="77777777" w:rsidR="00676923" w:rsidRDefault="00000000">
      <w:pPr>
        <w:numPr>
          <w:ilvl w:val="0"/>
          <w:numId w:val="392"/>
        </w:numPr>
        <w:spacing w:after="205"/>
        <w:ind w:right="14" w:hanging="720"/>
        <w:jc w:val="left"/>
      </w:pPr>
      <w:r>
        <w:rPr>
          <w:b/>
        </w:rPr>
        <w:t>To be restorative a nap must last for at least:</w:t>
      </w:r>
    </w:p>
    <w:p w14:paraId="6019A002" w14:textId="77777777" w:rsidR="00676923" w:rsidRDefault="00000000">
      <w:pPr>
        <w:numPr>
          <w:ilvl w:val="1"/>
          <w:numId w:val="392"/>
        </w:numPr>
        <w:ind w:right="48" w:hanging="720"/>
      </w:pPr>
      <w:r>
        <w:t>5 minutes</w:t>
      </w:r>
    </w:p>
    <w:p w14:paraId="521C4B23" w14:textId="77777777" w:rsidR="00676923" w:rsidRDefault="00000000">
      <w:pPr>
        <w:numPr>
          <w:ilvl w:val="1"/>
          <w:numId w:val="392"/>
        </w:numPr>
        <w:ind w:right="48" w:hanging="720"/>
      </w:pPr>
      <w:r>
        <w:t>20 minutes</w:t>
      </w:r>
    </w:p>
    <w:p w14:paraId="227B5276" w14:textId="77777777" w:rsidR="00676923" w:rsidRDefault="00000000">
      <w:pPr>
        <w:numPr>
          <w:ilvl w:val="1"/>
          <w:numId w:val="392"/>
        </w:numPr>
        <w:ind w:right="48" w:hanging="720"/>
      </w:pPr>
      <w:r>
        <w:t>1 hour</w:t>
      </w:r>
    </w:p>
    <w:p w14:paraId="70173D0D" w14:textId="77777777" w:rsidR="00676923" w:rsidRDefault="00000000">
      <w:pPr>
        <w:numPr>
          <w:ilvl w:val="1"/>
          <w:numId w:val="392"/>
        </w:numPr>
        <w:spacing w:after="201"/>
        <w:ind w:right="48" w:hanging="720"/>
      </w:pPr>
      <w:r>
        <w:t>2 hours</w:t>
      </w:r>
    </w:p>
    <w:p w14:paraId="468E00CD" w14:textId="77777777" w:rsidR="00676923" w:rsidRDefault="00000000">
      <w:pPr>
        <w:numPr>
          <w:ilvl w:val="0"/>
          <w:numId w:val="392"/>
        </w:numPr>
        <w:spacing w:after="205"/>
        <w:ind w:right="14" w:hanging="720"/>
        <w:jc w:val="left"/>
      </w:pPr>
      <w:r>
        <w:rPr>
          <w:b/>
        </w:rPr>
        <w:t>The function of the eustachian tube is to:</w:t>
      </w:r>
    </w:p>
    <w:p w14:paraId="50C193A9" w14:textId="77777777" w:rsidR="00676923" w:rsidRDefault="00000000">
      <w:pPr>
        <w:numPr>
          <w:ilvl w:val="1"/>
          <w:numId w:val="392"/>
        </w:numPr>
        <w:ind w:right="48" w:hanging="720"/>
      </w:pPr>
      <w:r>
        <w:t>equalize the pressure between the outer and middle ear</w:t>
      </w:r>
    </w:p>
    <w:p w14:paraId="2D4A9668" w14:textId="77777777" w:rsidR="00676923" w:rsidRDefault="00000000">
      <w:pPr>
        <w:numPr>
          <w:ilvl w:val="1"/>
          <w:numId w:val="392"/>
        </w:numPr>
        <w:ind w:right="48" w:hanging="720"/>
      </w:pPr>
      <w:r>
        <w:t>equalize the pressure between the outer and inner ear</w:t>
      </w:r>
    </w:p>
    <w:p w14:paraId="2178EFB8" w14:textId="77777777" w:rsidR="00676923" w:rsidRDefault="00000000">
      <w:pPr>
        <w:numPr>
          <w:ilvl w:val="1"/>
          <w:numId w:val="392"/>
        </w:numPr>
        <w:ind w:right="48" w:hanging="720"/>
      </w:pPr>
      <w:r>
        <w:t>equalize the pressure between the inner and middle ear</w:t>
      </w:r>
    </w:p>
    <w:p w14:paraId="37913AD0" w14:textId="77777777" w:rsidR="00676923" w:rsidRDefault="00000000">
      <w:pPr>
        <w:numPr>
          <w:ilvl w:val="1"/>
          <w:numId w:val="392"/>
        </w:numPr>
        <w:spacing w:after="201"/>
        <w:ind w:right="48" w:hanging="720"/>
      </w:pPr>
      <w:r>
        <w:t>equalize the pressure between the tympanum and the inner ear</w:t>
      </w:r>
    </w:p>
    <w:p w14:paraId="598A16A7" w14:textId="77777777" w:rsidR="00676923" w:rsidRDefault="00000000">
      <w:pPr>
        <w:numPr>
          <w:ilvl w:val="0"/>
          <w:numId w:val="392"/>
        </w:numPr>
        <w:spacing w:after="205"/>
        <w:ind w:right="14" w:hanging="720"/>
        <w:jc w:val="left"/>
      </w:pPr>
      <w:r>
        <w:rPr>
          <w:b/>
        </w:rPr>
        <w:t>If you wear contact lenses while flying, you must also:</w:t>
      </w:r>
    </w:p>
    <w:p w14:paraId="2193DD63" w14:textId="77777777" w:rsidR="00676923" w:rsidRDefault="00000000">
      <w:pPr>
        <w:numPr>
          <w:ilvl w:val="1"/>
          <w:numId w:val="392"/>
        </w:numPr>
        <w:ind w:right="48" w:hanging="720"/>
      </w:pPr>
      <w:r>
        <w:t>inform the company aviation medical specialist of your condition</w:t>
      </w:r>
    </w:p>
    <w:p w14:paraId="40A0D4D7" w14:textId="77777777" w:rsidR="00676923" w:rsidRDefault="00000000">
      <w:pPr>
        <w:numPr>
          <w:ilvl w:val="1"/>
          <w:numId w:val="392"/>
        </w:numPr>
        <w:ind w:right="48" w:hanging="720"/>
      </w:pPr>
      <w:r>
        <w:t>make sure that they are correctly oiled, cleaned and maintained</w:t>
      </w:r>
    </w:p>
    <w:p w14:paraId="75120695" w14:textId="77777777" w:rsidR="00676923" w:rsidRDefault="00000000">
      <w:pPr>
        <w:numPr>
          <w:ilvl w:val="1"/>
          <w:numId w:val="392"/>
        </w:numPr>
        <w:ind w:right="48" w:hanging="720"/>
      </w:pPr>
      <w:r>
        <w:rPr>
          <w:noProof/>
          <w:color w:val="000000"/>
        </w:rPr>
        <mc:AlternateContent>
          <mc:Choice Requires="wpg">
            <w:drawing>
              <wp:anchor distT="0" distB="0" distL="114300" distR="114300" simplePos="0" relativeHeight="252158976" behindDoc="0" locked="0" layoutInCell="1" allowOverlap="1" wp14:anchorId="43BE7BA3" wp14:editId="7D99EF3B">
                <wp:simplePos x="0" y="0"/>
                <wp:positionH relativeFrom="page">
                  <wp:posOffset>7128002</wp:posOffset>
                </wp:positionH>
                <wp:positionV relativeFrom="page">
                  <wp:posOffset>6048007</wp:posOffset>
                </wp:positionV>
                <wp:extent cx="432003" cy="1504478"/>
                <wp:effectExtent l="0" t="0" r="0" b="0"/>
                <wp:wrapSquare wrapText="bothSides"/>
                <wp:docPr id="853340" name="Group 85334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4991" name="Shape 15499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107" name="Rectangle 155107"/>
                        <wps:cNvSpPr/>
                        <wps:spPr>
                          <a:xfrm rot="-5399999">
                            <a:off x="125078" y="1383263"/>
                            <a:ext cx="238906" cy="161208"/>
                          </a:xfrm>
                          <a:prstGeom prst="rect">
                            <a:avLst/>
                          </a:prstGeom>
                          <a:ln>
                            <a:noFill/>
                          </a:ln>
                        </wps:spPr>
                        <wps:txbx>
                          <w:txbxContent>
                            <w:p w14:paraId="29528D19"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4993" name="Rectangle 154993"/>
                        <wps:cNvSpPr/>
                        <wps:spPr>
                          <a:xfrm rot="-5399999">
                            <a:off x="-360182" y="610002"/>
                            <a:ext cx="1397183" cy="161208"/>
                          </a:xfrm>
                          <a:prstGeom prst="rect">
                            <a:avLst/>
                          </a:prstGeom>
                          <a:ln>
                            <a:noFill/>
                          </a:ln>
                        </wps:spPr>
                        <wps:txbx>
                          <w:txbxContent>
                            <w:p w14:paraId="7B66B6C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4994" name="Rectangle 154994"/>
                        <wps:cNvSpPr/>
                        <wps:spPr>
                          <a:xfrm rot="-5399999">
                            <a:off x="246927" y="46420"/>
                            <a:ext cx="182423" cy="149891"/>
                          </a:xfrm>
                          <a:prstGeom prst="rect">
                            <a:avLst/>
                          </a:prstGeom>
                          <a:ln>
                            <a:noFill/>
                          </a:ln>
                        </wps:spPr>
                        <wps:txbx>
                          <w:txbxContent>
                            <w:p w14:paraId="61CCCBE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43BE7BA3" id="Group 853340" o:spid="_x0000_s3225" style="position:absolute;left:0;text-align:left;margin-left:561.25pt;margin-top:476.2pt;width:34pt;height:118.45pt;z-index:252158976;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">
                <v:shape id="Shape 154991" o:spid="_x0000_s322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155107" o:spid="_x0000_s3227"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" filled="f" stroked="f">
                  <v:textbox inset="0,0,0,0">
                    <w:txbxContent>
                      <w:p w14:paraId="29528D19" w14:textId="77777777" w:rsidR="00676923" w:rsidRDefault="00000000">
                        <w:pPr>
                          <w:spacing w:after="160" w:line="259" w:lineRule="auto"/>
                          <w:ind w:left="0" w:firstLine="0"/>
                          <w:jc w:val="left"/>
                        </w:pPr>
                        <w:r>
                          <w:rPr>
                            <w:b/>
                            <w:sz w:val="16"/>
                          </w:rPr>
                          <w:t xml:space="preserve"> </w:t>
                        </w:r>
                      </w:p>
                    </w:txbxContent>
                  </v:textbox>
                </v:rect>
                <v:rect id="Rectangle 154993" o:spid="_x0000_s3228"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" filled="f" stroked="f">
                  <v:textbox inset="0,0,0,0">
                    <w:txbxContent>
                      <w:p w14:paraId="7B66B6C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4994" o:spid="_x0000_s322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" filled="f" stroked="f">
                  <v:textbox inset="0,0,0,0">
                    <w:txbxContent>
                      <w:p w14:paraId="61CCCBEB"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take a spare pair of contact lenses with you and ensure they are immediately available</w:t>
      </w:r>
    </w:p>
    <w:p w14:paraId="4F937119" w14:textId="77777777" w:rsidR="00676923" w:rsidRDefault="00000000">
      <w:pPr>
        <w:numPr>
          <w:ilvl w:val="1"/>
          <w:numId w:val="392"/>
        </w:numPr>
        <w:spacing w:after="209"/>
        <w:ind w:right="48" w:hanging="720"/>
      </w:pPr>
      <w:r>
        <w:lastRenderedPageBreak/>
        <w:t>take a pair of ordinary corrective spectacles with you and have them immediately available</w:t>
      </w:r>
    </w:p>
    <w:p w14:paraId="6666A65E" w14:textId="77777777" w:rsidR="00676923" w:rsidRDefault="00000000">
      <w:pPr>
        <w:numPr>
          <w:ilvl w:val="0"/>
          <w:numId w:val="392"/>
        </w:numPr>
        <w:spacing w:after="205"/>
        <w:ind w:right="14" w:hanging="720"/>
        <w:jc w:val="left"/>
      </w:pPr>
      <w:r>
        <w:rPr>
          <w:b/>
        </w:rPr>
        <w:t>Generally the most common cause of accidents to aircraft is:</w:t>
      </w:r>
    </w:p>
    <w:p w14:paraId="0B095FA2" w14:textId="77777777" w:rsidR="00676923" w:rsidRDefault="00000000">
      <w:pPr>
        <w:numPr>
          <w:ilvl w:val="1"/>
          <w:numId w:val="392"/>
        </w:numPr>
        <w:ind w:right="48" w:hanging="720"/>
      </w:pPr>
      <w:r>
        <w:t>CFIT</w:t>
      </w:r>
    </w:p>
    <w:p w14:paraId="01A68A85" w14:textId="77777777" w:rsidR="00676923" w:rsidRDefault="00000000">
      <w:pPr>
        <w:numPr>
          <w:ilvl w:val="1"/>
          <w:numId w:val="392"/>
        </w:numPr>
        <w:ind w:right="48" w:hanging="720"/>
      </w:pPr>
      <w:r>
        <w:t>MAYDY</w:t>
      </w:r>
    </w:p>
    <w:p w14:paraId="6D1CBA6C" w14:textId="77777777" w:rsidR="00676923" w:rsidRDefault="00000000">
      <w:pPr>
        <w:numPr>
          <w:ilvl w:val="1"/>
          <w:numId w:val="392"/>
        </w:numPr>
        <w:ind w:right="48" w:hanging="720"/>
      </w:pPr>
      <w:r>
        <w:t>RADA</w:t>
      </w:r>
    </w:p>
    <w:p w14:paraId="0228C497" w14:textId="77777777" w:rsidR="00676923" w:rsidRDefault="00000000">
      <w:pPr>
        <w:numPr>
          <w:ilvl w:val="1"/>
          <w:numId w:val="392"/>
        </w:numPr>
        <w:spacing w:after="201"/>
        <w:ind w:right="48" w:hanging="720"/>
      </w:pPr>
      <w:r>
        <w:t>EMERG</w:t>
      </w:r>
    </w:p>
    <w:p w14:paraId="710A7D64" w14:textId="77777777" w:rsidR="00676923" w:rsidRDefault="00000000">
      <w:pPr>
        <w:numPr>
          <w:ilvl w:val="0"/>
          <w:numId w:val="392"/>
        </w:numPr>
        <w:spacing w:after="205"/>
        <w:ind w:right="14" w:hanging="720"/>
        <w:jc w:val="left"/>
      </w:pPr>
      <w:r>
        <w:rPr>
          <w:b/>
        </w:rPr>
        <w:t>Iconic memory lasts for approximately:</w:t>
      </w:r>
    </w:p>
    <w:p w14:paraId="3A79496F" w14:textId="77777777" w:rsidR="00676923" w:rsidRDefault="00000000">
      <w:pPr>
        <w:numPr>
          <w:ilvl w:val="1"/>
          <w:numId w:val="392"/>
        </w:numPr>
        <w:ind w:right="48" w:hanging="720"/>
      </w:pPr>
      <w:r>
        <w:t>0.5 - 1.0 second</w:t>
      </w:r>
    </w:p>
    <w:p w14:paraId="5A030B81" w14:textId="77777777" w:rsidR="00676923" w:rsidRDefault="00000000">
      <w:pPr>
        <w:numPr>
          <w:ilvl w:val="1"/>
          <w:numId w:val="392"/>
        </w:numPr>
        <w:ind w:right="48" w:hanging="720"/>
      </w:pPr>
      <w:r>
        <w:t>2 - 8 seconds</w:t>
      </w:r>
    </w:p>
    <w:p w14:paraId="41DD2815" w14:textId="77777777" w:rsidR="00676923" w:rsidRDefault="00000000">
      <w:pPr>
        <w:numPr>
          <w:ilvl w:val="1"/>
          <w:numId w:val="392"/>
        </w:numPr>
        <w:ind w:right="48" w:hanging="720"/>
      </w:pPr>
      <w:r>
        <w:t>10 - 20 seconds</w:t>
      </w:r>
    </w:p>
    <w:p w14:paraId="5C578DC3" w14:textId="77777777" w:rsidR="00676923" w:rsidRDefault="00000000">
      <w:pPr>
        <w:numPr>
          <w:ilvl w:val="1"/>
          <w:numId w:val="392"/>
        </w:numPr>
        <w:spacing w:after="201"/>
        <w:ind w:right="48" w:hanging="720"/>
      </w:pPr>
      <w:r>
        <w:t>Normally over 20 seconds</w:t>
      </w:r>
    </w:p>
    <w:p w14:paraId="25E64D67" w14:textId="77777777" w:rsidR="00676923" w:rsidRDefault="00000000">
      <w:pPr>
        <w:numPr>
          <w:ilvl w:val="0"/>
          <w:numId w:val="392"/>
        </w:numPr>
        <w:spacing w:after="205"/>
        <w:ind w:right="14" w:hanging="720"/>
        <w:jc w:val="left"/>
      </w:pPr>
      <w:r>
        <w:rPr>
          <w:b/>
        </w:rPr>
        <w:t>Stimuli must be of a certain strength for the receptors to pick them up. This is called:</w:t>
      </w:r>
    </w:p>
    <w:p w14:paraId="0F3440E9" w14:textId="77777777" w:rsidR="00676923" w:rsidRDefault="00000000">
      <w:pPr>
        <w:numPr>
          <w:ilvl w:val="1"/>
          <w:numId w:val="392"/>
        </w:numPr>
        <w:ind w:right="48" w:hanging="720"/>
      </w:pPr>
      <w:r>
        <w:t>sensory threshold</w:t>
      </w:r>
    </w:p>
    <w:p w14:paraId="62AAF1F9" w14:textId="77777777" w:rsidR="00676923" w:rsidRDefault="00000000">
      <w:pPr>
        <w:numPr>
          <w:ilvl w:val="1"/>
          <w:numId w:val="392"/>
        </w:numPr>
        <w:ind w:right="48" w:hanging="720"/>
      </w:pPr>
      <w:r>
        <w:t>sensory filter</w:t>
      </w:r>
    </w:p>
    <w:p w14:paraId="5311DAA9" w14:textId="77777777" w:rsidR="00676923" w:rsidRDefault="00000000">
      <w:pPr>
        <w:numPr>
          <w:ilvl w:val="1"/>
          <w:numId w:val="392"/>
        </w:numPr>
        <w:ind w:right="48" w:hanging="720"/>
      </w:pPr>
      <w:r>
        <w:t>sensory strength</w:t>
      </w:r>
    </w:p>
    <w:p w14:paraId="6EFE733D" w14:textId="77777777" w:rsidR="00676923" w:rsidRDefault="00000000">
      <w:pPr>
        <w:numPr>
          <w:ilvl w:val="1"/>
          <w:numId w:val="392"/>
        </w:numPr>
        <w:ind w:right="48" w:hanging="720"/>
      </w:pPr>
      <w:r>
        <w:t>sensory volume</w:t>
      </w:r>
    </w:p>
    <w:p w14:paraId="3297CFF1" w14:textId="77777777" w:rsidR="00676923" w:rsidRDefault="00000000">
      <w:pPr>
        <w:numPr>
          <w:ilvl w:val="0"/>
          <w:numId w:val="392"/>
        </w:numPr>
        <w:spacing w:after="205"/>
        <w:ind w:right="14" w:hanging="720"/>
        <w:jc w:val="left"/>
      </w:pPr>
      <w:r>
        <w:rPr>
          <w:b/>
        </w:rPr>
        <w:t>The main limitation of the Central Decision Maker is:</w:t>
      </w:r>
    </w:p>
    <w:p w14:paraId="05110FDE" w14:textId="77777777" w:rsidR="00676923" w:rsidRDefault="00000000">
      <w:pPr>
        <w:numPr>
          <w:ilvl w:val="1"/>
          <w:numId w:val="392"/>
        </w:numPr>
        <w:ind w:right="48" w:hanging="720"/>
      </w:pPr>
      <w:r>
        <w:t xml:space="preserve">it is dual </w:t>
      </w:r>
      <w:proofErr w:type="spellStart"/>
      <w:r>
        <w:t>channelled</w:t>
      </w:r>
      <w:proofErr w:type="spellEnd"/>
      <w:r>
        <w:t xml:space="preserve"> processing</w:t>
      </w:r>
    </w:p>
    <w:p w14:paraId="7A9A7DC7" w14:textId="77777777" w:rsidR="00676923" w:rsidRDefault="00000000">
      <w:pPr>
        <w:numPr>
          <w:ilvl w:val="1"/>
          <w:numId w:val="392"/>
        </w:numPr>
        <w:ind w:right="48" w:hanging="720"/>
      </w:pPr>
      <w:r>
        <w:t xml:space="preserve">it is single </w:t>
      </w:r>
      <w:proofErr w:type="spellStart"/>
      <w:r>
        <w:t>channelled</w:t>
      </w:r>
      <w:proofErr w:type="spellEnd"/>
      <w:r>
        <w:t xml:space="preserve"> processing</w:t>
      </w:r>
    </w:p>
    <w:p w14:paraId="13D83C19" w14:textId="77777777" w:rsidR="00676923" w:rsidRDefault="00000000">
      <w:pPr>
        <w:numPr>
          <w:ilvl w:val="1"/>
          <w:numId w:val="392"/>
        </w:numPr>
        <w:ind w:right="48" w:hanging="720"/>
      </w:pPr>
      <w:r>
        <w:t>it is slow</w:t>
      </w:r>
    </w:p>
    <w:p w14:paraId="698647D9" w14:textId="77777777" w:rsidR="00676923" w:rsidRDefault="00000000">
      <w:pPr>
        <w:numPr>
          <w:ilvl w:val="1"/>
          <w:numId w:val="392"/>
        </w:numPr>
        <w:spacing w:after="201"/>
        <w:ind w:right="48" w:hanging="720"/>
      </w:pPr>
      <w:r>
        <w:t>it multi-</w:t>
      </w:r>
      <w:proofErr w:type="spellStart"/>
      <w:r>
        <w:t>channelled</w:t>
      </w:r>
      <w:proofErr w:type="spellEnd"/>
      <w:r>
        <w:t xml:space="preserve"> processing</w:t>
      </w:r>
    </w:p>
    <w:p w14:paraId="5F7F3595" w14:textId="77777777" w:rsidR="00676923" w:rsidRDefault="00000000">
      <w:pPr>
        <w:numPr>
          <w:ilvl w:val="0"/>
          <w:numId w:val="392"/>
        </w:numPr>
        <w:spacing w:after="205"/>
        <w:ind w:right="14" w:hanging="720"/>
        <w:jc w:val="left"/>
      </w:pPr>
      <w:r>
        <w:rPr>
          <w:b/>
        </w:rPr>
        <w:t>The Cocktail Party Effect is an example of:</w:t>
      </w:r>
    </w:p>
    <w:p w14:paraId="2E378898" w14:textId="77777777" w:rsidR="00676923" w:rsidRDefault="00000000">
      <w:pPr>
        <w:numPr>
          <w:ilvl w:val="1"/>
          <w:numId w:val="392"/>
        </w:numPr>
        <w:ind w:right="48" w:hanging="720"/>
      </w:pPr>
      <w:r>
        <w:t>selective attention</w:t>
      </w:r>
    </w:p>
    <w:p w14:paraId="2380058A" w14:textId="77777777" w:rsidR="00676923" w:rsidRDefault="00000000">
      <w:pPr>
        <w:numPr>
          <w:ilvl w:val="1"/>
          <w:numId w:val="392"/>
        </w:numPr>
        <w:ind w:right="48" w:hanging="720"/>
      </w:pPr>
      <w:r>
        <w:t>divided attention</w:t>
      </w:r>
    </w:p>
    <w:p w14:paraId="01613C34" w14:textId="77777777" w:rsidR="00676923" w:rsidRDefault="00000000">
      <w:pPr>
        <w:numPr>
          <w:ilvl w:val="1"/>
          <w:numId w:val="392"/>
        </w:numPr>
        <w:ind w:right="48" w:hanging="720"/>
      </w:pPr>
      <w:r>
        <w:t>selective communication</w:t>
      </w:r>
    </w:p>
    <w:p w14:paraId="0A4F4BCB" w14:textId="77777777" w:rsidR="00676923" w:rsidRDefault="00000000">
      <w:pPr>
        <w:numPr>
          <w:ilvl w:val="1"/>
          <w:numId w:val="392"/>
        </w:numPr>
        <w:spacing w:after="201"/>
        <w:ind w:right="48" w:hanging="720"/>
      </w:pPr>
      <w:r>
        <w:t>divided communication</w:t>
      </w:r>
    </w:p>
    <w:p w14:paraId="1F1B675E" w14:textId="77777777" w:rsidR="00676923" w:rsidRDefault="00000000">
      <w:pPr>
        <w:numPr>
          <w:ilvl w:val="0"/>
          <w:numId w:val="392"/>
        </w:numPr>
        <w:spacing w:after="205"/>
        <w:ind w:right="14" w:hanging="720"/>
        <w:jc w:val="left"/>
      </w:pPr>
      <w:r>
        <w:rPr>
          <w:b/>
        </w:rPr>
        <w:t>A latent error:</w:t>
      </w:r>
    </w:p>
    <w:p w14:paraId="79593E19" w14:textId="77777777" w:rsidR="00676923" w:rsidRDefault="00000000">
      <w:pPr>
        <w:tabs>
          <w:tab w:val="center" w:pos="1455"/>
          <w:tab w:val="center" w:pos="3227"/>
        </w:tabs>
        <w:spacing w:after="11"/>
        <w:ind w:left="0" w:firstLine="0"/>
        <w:jc w:val="left"/>
      </w:pPr>
      <w:r>
        <w:rPr>
          <w:color w:val="000000"/>
        </w:rPr>
        <w:tab/>
      </w:r>
      <w:r>
        <w:rPr>
          <w:b/>
        </w:rPr>
        <w:t xml:space="preserve">1 </w:t>
      </w:r>
      <w:r>
        <w:rPr>
          <w:b/>
        </w:rPr>
        <w:tab/>
        <w:t>will show itself in time</w:t>
      </w:r>
    </w:p>
    <w:p w14:paraId="6FB04F6F" w14:textId="77777777" w:rsidR="00676923" w:rsidRDefault="00000000">
      <w:pPr>
        <w:numPr>
          <w:ilvl w:val="1"/>
          <w:numId w:val="399"/>
        </w:numPr>
        <w:spacing w:after="11"/>
        <w:ind w:right="14" w:hanging="720"/>
        <w:jc w:val="left"/>
      </w:pPr>
      <w:r>
        <w:rPr>
          <w:b/>
        </w:rPr>
        <w:t>will not be foreseen by programmers</w:t>
      </w:r>
    </w:p>
    <w:p w14:paraId="59E451A1" w14:textId="77777777" w:rsidR="00676923" w:rsidRDefault="00000000">
      <w:pPr>
        <w:numPr>
          <w:ilvl w:val="1"/>
          <w:numId w:val="399"/>
        </w:numPr>
        <w:spacing w:after="11"/>
        <w:ind w:right="14" w:hanging="720"/>
        <w:jc w:val="left"/>
      </w:pPr>
      <w:r>
        <w:rPr>
          <w:b/>
        </w:rPr>
        <w:t>lies dormant.</w:t>
      </w:r>
    </w:p>
    <w:p w14:paraId="271C7484" w14:textId="77777777" w:rsidR="00676923" w:rsidRDefault="00000000">
      <w:pPr>
        <w:numPr>
          <w:ilvl w:val="1"/>
          <w:numId w:val="399"/>
        </w:numPr>
        <w:spacing w:after="205"/>
        <w:ind w:right="14" w:hanging="720"/>
        <w:jc w:val="left"/>
      </w:pPr>
      <w:r>
        <w:rPr>
          <w:b/>
        </w:rPr>
        <w:t xml:space="preserve">only becomes apparent under certain conditions 5 </w:t>
      </w:r>
      <w:r>
        <w:rPr>
          <w:b/>
        </w:rPr>
        <w:tab/>
        <w:t>will easily be recognized programmers</w:t>
      </w:r>
    </w:p>
    <w:p w14:paraId="09AEBC6E" w14:textId="77777777" w:rsidR="00676923" w:rsidRDefault="00000000">
      <w:pPr>
        <w:numPr>
          <w:ilvl w:val="1"/>
          <w:numId w:val="392"/>
        </w:numPr>
        <w:ind w:right="48" w:hanging="720"/>
      </w:pPr>
      <w:r>
        <w:t>1, 2, 3 &amp; 4 only are correct</w:t>
      </w:r>
    </w:p>
    <w:p w14:paraId="0F7F7E96" w14:textId="77777777" w:rsidR="00676923" w:rsidRDefault="00000000">
      <w:pPr>
        <w:numPr>
          <w:ilvl w:val="1"/>
          <w:numId w:val="392"/>
        </w:numPr>
        <w:ind w:right="48" w:hanging="720"/>
      </w:pPr>
      <w:r>
        <w:lastRenderedPageBreak/>
        <w:t>only 3 is correct</w:t>
      </w:r>
    </w:p>
    <w:p w14:paraId="292803EE" w14:textId="77777777" w:rsidR="00676923" w:rsidRDefault="00000000">
      <w:pPr>
        <w:numPr>
          <w:ilvl w:val="1"/>
          <w:numId w:val="392"/>
        </w:numPr>
        <w:ind w:right="48" w:hanging="720"/>
      </w:pPr>
      <w:r>
        <w:rPr>
          <w:noProof/>
          <w:color w:val="000000"/>
        </w:rPr>
        <mc:AlternateContent>
          <mc:Choice Requires="wpg">
            <w:drawing>
              <wp:anchor distT="0" distB="0" distL="114300" distR="114300" simplePos="0" relativeHeight="252160000" behindDoc="0" locked="0" layoutInCell="1" allowOverlap="1" wp14:anchorId="157BB488" wp14:editId="45C96FE4">
                <wp:simplePos x="0" y="0"/>
                <wp:positionH relativeFrom="page">
                  <wp:posOffset>0</wp:posOffset>
                </wp:positionH>
                <wp:positionV relativeFrom="page">
                  <wp:posOffset>6048006</wp:posOffset>
                </wp:positionV>
                <wp:extent cx="431999" cy="1215706"/>
                <wp:effectExtent l="0" t="0" r="0" b="0"/>
                <wp:wrapSquare wrapText="bothSides"/>
                <wp:docPr id="853935" name="Group 85393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348" name="Shape 93334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138" name="Rectangle 155138"/>
                        <wps:cNvSpPr/>
                        <wps:spPr>
                          <a:xfrm rot="5399999">
                            <a:off x="2649" y="91684"/>
                            <a:ext cx="182423" cy="149891"/>
                          </a:xfrm>
                          <a:prstGeom prst="rect">
                            <a:avLst/>
                          </a:prstGeom>
                          <a:ln>
                            <a:noFill/>
                          </a:ln>
                        </wps:spPr>
                        <wps:txbx>
                          <w:txbxContent>
                            <w:p w14:paraId="11D7B57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5139" name="Rectangle 155139"/>
                        <wps:cNvSpPr/>
                        <wps:spPr>
                          <a:xfrm rot="5399999">
                            <a:off x="-489556" y="841337"/>
                            <a:ext cx="1166289" cy="161208"/>
                          </a:xfrm>
                          <a:prstGeom prst="rect">
                            <a:avLst/>
                          </a:prstGeom>
                          <a:ln>
                            <a:noFill/>
                          </a:ln>
                        </wps:spPr>
                        <wps:txbx>
                          <w:txbxContent>
                            <w:p w14:paraId="528344D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157BB488" id="Group 853935" o:spid="_x0000_s3230" style="position:absolute;left:0;text-align:left;margin-left:0;margin-top:476.2pt;width:34pt;height:95.7pt;z-index:252160000;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">
                <v:shape id="Shape 933348" o:spid="_x0000_s3231"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" path="m,l431999,r,287998l,287998,,e" fillcolor="#181717" stroked="f" strokeweight="0">
                  <v:stroke miterlimit="83231f" joinstyle="miter"/>
                  <v:path arrowok="t" textboxrect="0,0,431999,287998"/>
                </v:shape>
                <v:rect id="Rectangle 155138" o:spid="_x0000_s323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" filled="f" stroked="f">
                  <v:textbox inset="0,0,0,0">
                    <w:txbxContent>
                      <w:p w14:paraId="11D7B578" w14:textId="77777777" w:rsidR="00676923" w:rsidRDefault="00000000">
                        <w:pPr>
                          <w:spacing w:after="160" w:line="259" w:lineRule="auto"/>
                          <w:ind w:left="0" w:firstLine="0"/>
                          <w:jc w:val="left"/>
                        </w:pPr>
                        <w:r>
                          <w:rPr>
                            <w:b/>
                            <w:color w:val="FFFEFD"/>
                            <w:sz w:val="18"/>
                          </w:rPr>
                          <w:t>18</w:t>
                        </w:r>
                      </w:p>
                    </w:txbxContent>
                  </v:textbox>
                </v:rect>
                <v:rect id="Rectangle 155139" o:spid="_x0000_s3233"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" filled="f" stroked="f">
                  <v:textbox inset="0,0,0,0">
                    <w:txbxContent>
                      <w:p w14:paraId="528344D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1, 3, 4 &amp; 5 only are correct</w:t>
      </w:r>
    </w:p>
    <w:p w14:paraId="7F2B8737" w14:textId="77777777" w:rsidR="00676923" w:rsidRDefault="00000000">
      <w:pPr>
        <w:numPr>
          <w:ilvl w:val="1"/>
          <w:numId w:val="392"/>
        </w:numPr>
        <w:spacing w:after="201"/>
        <w:ind w:right="48" w:hanging="720"/>
      </w:pPr>
      <w:r>
        <w:t>1, 4 &amp; 5 only are correct</w:t>
      </w:r>
    </w:p>
    <w:p w14:paraId="43EF4D4E" w14:textId="77777777" w:rsidR="00676923" w:rsidRDefault="00000000">
      <w:pPr>
        <w:numPr>
          <w:ilvl w:val="0"/>
          <w:numId w:val="392"/>
        </w:numPr>
        <w:spacing w:after="205"/>
        <w:ind w:right="14" w:hanging="720"/>
        <w:jc w:val="left"/>
      </w:pPr>
      <w:r>
        <w:rPr>
          <w:b/>
        </w:rPr>
        <w:t xml:space="preserve">What 2 factors will bring a person temporarily from the Automatic phase stage of a motor </w:t>
      </w:r>
      <w:proofErr w:type="spellStart"/>
      <w:r>
        <w:rPr>
          <w:b/>
        </w:rPr>
        <w:t>programme</w:t>
      </w:r>
      <w:proofErr w:type="spellEnd"/>
      <w:r>
        <w:rPr>
          <w:b/>
        </w:rPr>
        <w:t xml:space="preserve"> into the Associative stage?</w:t>
      </w:r>
    </w:p>
    <w:p w14:paraId="4E757AA2" w14:textId="77777777" w:rsidR="00676923" w:rsidRDefault="00000000">
      <w:pPr>
        <w:numPr>
          <w:ilvl w:val="1"/>
          <w:numId w:val="392"/>
        </w:numPr>
        <w:ind w:right="48" w:hanging="720"/>
      </w:pPr>
      <w:r>
        <w:t>Fatigue and stress</w:t>
      </w:r>
    </w:p>
    <w:p w14:paraId="0BEE75C4" w14:textId="77777777" w:rsidR="00676923" w:rsidRDefault="00000000">
      <w:pPr>
        <w:numPr>
          <w:ilvl w:val="1"/>
          <w:numId w:val="392"/>
        </w:numPr>
        <w:ind w:right="48" w:hanging="720"/>
      </w:pPr>
      <w:r>
        <w:t>Lack of practice and stress</w:t>
      </w:r>
    </w:p>
    <w:p w14:paraId="56289CAB" w14:textId="77777777" w:rsidR="00676923" w:rsidRDefault="00000000">
      <w:pPr>
        <w:numPr>
          <w:ilvl w:val="1"/>
          <w:numId w:val="392"/>
        </w:numPr>
        <w:ind w:right="48" w:hanging="720"/>
      </w:pPr>
      <w:r>
        <w:t>Loss of situational awareness and fear</w:t>
      </w:r>
    </w:p>
    <w:p w14:paraId="6F0F3C5C" w14:textId="77777777" w:rsidR="00676923" w:rsidRDefault="00000000">
      <w:pPr>
        <w:numPr>
          <w:ilvl w:val="1"/>
          <w:numId w:val="392"/>
        </w:numPr>
        <w:spacing w:after="201"/>
        <w:ind w:right="48" w:hanging="720"/>
      </w:pPr>
      <w:r>
        <w:t>Anxiety and fatigue</w:t>
      </w:r>
    </w:p>
    <w:p w14:paraId="368B995F" w14:textId="77777777" w:rsidR="00676923" w:rsidRDefault="00000000">
      <w:pPr>
        <w:numPr>
          <w:ilvl w:val="0"/>
          <w:numId w:val="392"/>
        </w:numPr>
        <w:spacing w:after="205"/>
        <w:ind w:right="14" w:hanging="720"/>
        <w:jc w:val="left"/>
      </w:pPr>
      <w:r>
        <w:rPr>
          <w:b/>
        </w:rPr>
        <w:t>What are the 3 reactions of the GAS Syndrome?</w:t>
      </w:r>
    </w:p>
    <w:p w14:paraId="2487A668" w14:textId="77777777" w:rsidR="00676923" w:rsidRDefault="00000000">
      <w:pPr>
        <w:numPr>
          <w:ilvl w:val="1"/>
          <w:numId w:val="392"/>
        </w:numPr>
        <w:ind w:right="48" w:hanging="720"/>
      </w:pPr>
      <w:r>
        <w:t>Alarm, Resistance and Exhaustion</w:t>
      </w:r>
    </w:p>
    <w:p w14:paraId="0307B5E8" w14:textId="77777777" w:rsidR="00676923" w:rsidRDefault="00000000">
      <w:pPr>
        <w:numPr>
          <w:ilvl w:val="1"/>
          <w:numId w:val="392"/>
        </w:numPr>
        <w:ind w:right="48" w:hanging="720"/>
      </w:pPr>
      <w:r>
        <w:t>Alert, Resistance and Exhaustion</w:t>
      </w:r>
    </w:p>
    <w:p w14:paraId="59DA3BC1" w14:textId="77777777" w:rsidR="00676923" w:rsidRDefault="00000000">
      <w:pPr>
        <w:numPr>
          <w:ilvl w:val="1"/>
          <w:numId w:val="392"/>
        </w:numPr>
        <w:ind w:right="48" w:hanging="720"/>
      </w:pPr>
      <w:r>
        <w:t>Temporal, Cognitive and Resultant</w:t>
      </w:r>
    </w:p>
    <w:p w14:paraId="243336FB" w14:textId="77777777" w:rsidR="00676923" w:rsidRDefault="00000000">
      <w:pPr>
        <w:numPr>
          <w:ilvl w:val="1"/>
          <w:numId w:val="392"/>
        </w:numPr>
        <w:spacing w:after="201"/>
        <w:ind w:right="48" w:hanging="720"/>
      </w:pPr>
      <w:r>
        <w:t>Psychological, Psychosomatic and Somatic</w:t>
      </w:r>
    </w:p>
    <w:p w14:paraId="5BD0F9D3" w14:textId="77777777" w:rsidR="00676923" w:rsidRDefault="00000000">
      <w:pPr>
        <w:numPr>
          <w:ilvl w:val="0"/>
          <w:numId w:val="392"/>
        </w:numPr>
        <w:spacing w:after="205"/>
        <w:ind w:right="14" w:hanging="720"/>
        <w:jc w:val="left"/>
      </w:pPr>
      <w:r>
        <w:rPr>
          <w:b/>
        </w:rPr>
        <w:t>A smoker travelling in a non-</w:t>
      </w:r>
      <w:proofErr w:type="spellStart"/>
      <w:r>
        <w:rPr>
          <w:b/>
        </w:rPr>
        <w:t>pressurised</w:t>
      </w:r>
      <w:proofErr w:type="spellEnd"/>
      <w:r>
        <w:rPr>
          <w:b/>
        </w:rPr>
        <w:t xml:space="preserve"> aircraft to a height of over 10 000 ft will suffer from:</w:t>
      </w:r>
    </w:p>
    <w:p w14:paraId="7B0CE7CB" w14:textId="77777777" w:rsidR="00676923" w:rsidRDefault="00000000">
      <w:pPr>
        <w:numPr>
          <w:ilvl w:val="1"/>
          <w:numId w:val="392"/>
        </w:numPr>
        <w:ind w:right="48" w:hanging="720"/>
      </w:pPr>
      <w:r>
        <w:t>hypoxic hypoxia only</w:t>
      </w:r>
    </w:p>
    <w:p w14:paraId="39255646" w14:textId="77777777" w:rsidR="00676923" w:rsidRDefault="00000000">
      <w:pPr>
        <w:numPr>
          <w:ilvl w:val="1"/>
          <w:numId w:val="392"/>
        </w:numPr>
        <w:ind w:right="48" w:hanging="720"/>
      </w:pPr>
      <w:proofErr w:type="spellStart"/>
      <w:r>
        <w:t>anaemic</w:t>
      </w:r>
      <w:proofErr w:type="spellEnd"/>
      <w:r>
        <w:t xml:space="preserve"> hypoxia only</w:t>
      </w:r>
    </w:p>
    <w:p w14:paraId="686B9B1C" w14:textId="77777777" w:rsidR="00676923" w:rsidRDefault="00000000">
      <w:pPr>
        <w:numPr>
          <w:ilvl w:val="1"/>
          <w:numId w:val="392"/>
        </w:numPr>
        <w:ind w:right="48" w:hanging="720"/>
      </w:pPr>
      <w:proofErr w:type="spellStart"/>
      <w:r>
        <w:t>anaemic</w:t>
      </w:r>
      <w:proofErr w:type="spellEnd"/>
      <w:r>
        <w:t xml:space="preserve"> and hypoxic hypoxia</w:t>
      </w:r>
    </w:p>
    <w:p w14:paraId="032A7FA8" w14:textId="77777777" w:rsidR="00676923" w:rsidRDefault="00000000">
      <w:pPr>
        <w:numPr>
          <w:ilvl w:val="1"/>
          <w:numId w:val="392"/>
        </w:numPr>
        <w:ind w:right="48" w:hanging="720"/>
      </w:pPr>
      <w:r>
        <w:t>the Coriolis effect</w:t>
      </w:r>
    </w:p>
    <w:p w14:paraId="106FF486" w14:textId="77777777" w:rsidR="00676923" w:rsidRDefault="00000000">
      <w:pPr>
        <w:numPr>
          <w:ilvl w:val="0"/>
          <w:numId w:val="392"/>
        </w:numPr>
        <w:spacing w:after="205"/>
        <w:ind w:right="14" w:hanging="720"/>
        <w:jc w:val="left"/>
      </w:pPr>
      <w:r>
        <w:rPr>
          <w:b/>
        </w:rPr>
        <w:t>With a pulse rate of 72 beats a minute and a stroke volume of 70 ml, what is the cardiac output?</w:t>
      </w:r>
    </w:p>
    <w:p w14:paraId="32047DC4" w14:textId="77777777" w:rsidR="00676923" w:rsidRDefault="00000000">
      <w:pPr>
        <w:numPr>
          <w:ilvl w:val="1"/>
          <w:numId w:val="392"/>
        </w:numPr>
        <w:ind w:right="48" w:hanging="720"/>
      </w:pPr>
      <w:r>
        <w:t xml:space="preserve">8 </w:t>
      </w:r>
      <w:proofErr w:type="spellStart"/>
      <w:r>
        <w:t>litres</w:t>
      </w:r>
      <w:proofErr w:type="spellEnd"/>
      <w:r>
        <w:t xml:space="preserve"> a minute</w:t>
      </w:r>
    </w:p>
    <w:p w14:paraId="7159A4D0" w14:textId="77777777" w:rsidR="00676923" w:rsidRDefault="00000000">
      <w:pPr>
        <w:numPr>
          <w:ilvl w:val="1"/>
          <w:numId w:val="392"/>
        </w:numPr>
        <w:ind w:right="48" w:hanging="720"/>
      </w:pPr>
      <w:r>
        <w:t xml:space="preserve">6 </w:t>
      </w:r>
      <w:proofErr w:type="spellStart"/>
      <w:r>
        <w:t>litres</w:t>
      </w:r>
      <w:proofErr w:type="spellEnd"/>
      <w:r>
        <w:t xml:space="preserve"> a minute</w:t>
      </w:r>
    </w:p>
    <w:p w14:paraId="1714ACE3" w14:textId="77777777" w:rsidR="00676923" w:rsidRDefault="00000000">
      <w:pPr>
        <w:numPr>
          <w:ilvl w:val="1"/>
          <w:numId w:val="392"/>
        </w:numPr>
        <w:ind w:right="48" w:hanging="720"/>
      </w:pPr>
      <w:r>
        <w:t xml:space="preserve">5 </w:t>
      </w:r>
      <w:proofErr w:type="spellStart"/>
      <w:r>
        <w:t>litres</w:t>
      </w:r>
      <w:proofErr w:type="spellEnd"/>
      <w:r>
        <w:t xml:space="preserve"> a minute</w:t>
      </w:r>
    </w:p>
    <w:p w14:paraId="0F39348B" w14:textId="77777777" w:rsidR="00676923" w:rsidRDefault="00000000">
      <w:pPr>
        <w:numPr>
          <w:ilvl w:val="1"/>
          <w:numId w:val="392"/>
        </w:numPr>
        <w:spacing w:after="201"/>
        <w:ind w:right="48" w:hanging="720"/>
      </w:pPr>
      <w:r>
        <w:t xml:space="preserve">7 </w:t>
      </w:r>
      <w:proofErr w:type="spellStart"/>
      <w:r>
        <w:t>litres</w:t>
      </w:r>
      <w:proofErr w:type="spellEnd"/>
      <w:r>
        <w:t xml:space="preserve"> a minute</w:t>
      </w:r>
    </w:p>
    <w:p w14:paraId="20A17531" w14:textId="77777777" w:rsidR="00676923" w:rsidRDefault="00000000">
      <w:pPr>
        <w:numPr>
          <w:ilvl w:val="0"/>
          <w:numId w:val="392"/>
        </w:numPr>
        <w:spacing w:after="205"/>
        <w:ind w:right="14" w:hanging="720"/>
        <w:jc w:val="left"/>
      </w:pPr>
      <w:r>
        <w:rPr>
          <w:b/>
        </w:rPr>
        <w:t>What are the physiological systems which are involved with motion sickness?</w:t>
      </w:r>
    </w:p>
    <w:p w14:paraId="6D199138" w14:textId="77777777" w:rsidR="00676923" w:rsidRDefault="00000000">
      <w:pPr>
        <w:numPr>
          <w:ilvl w:val="1"/>
          <w:numId w:val="401"/>
        </w:numPr>
        <w:spacing w:after="11"/>
        <w:ind w:right="14" w:hanging="720"/>
        <w:jc w:val="left"/>
      </w:pPr>
      <w:r>
        <w:rPr>
          <w:b/>
        </w:rPr>
        <w:t>Auditory</w:t>
      </w:r>
    </w:p>
    <w:p w14:paraId="08E508EF" w14:textId="77777777" w:rsidR="00676923" w:rsidRDefault="00000000">
      <w:pPr>
        <w:numPr>
          <w:ilvl w:val="1"/>
          <w:numId w:val="401"/>
        </w:numPr>
        <w:spacing w:after="11"/>
        <w:ind w:right="14" w:hanging="720"/>
        <w:jc w:val="left"/>
      </w:pPr>
      <w:r>
        <w:rPr>
          <w:b/>
        </w:rPr>
        <w:t>Vestibular</w:t>
      </w:r>
    </w:p>
    <w:p w14:paraId="55946867" w14:textId="77777777" w:rsidR="00676923" w:rsidRDefault="00000000">
      <w:pPr>
        <w:numPr>
          <w:ilvl w:val="1"/>
          <w:numId w:val="401"/>
        </w:numPr>
        <w:spacing w:after="11"/>
        <w:ind w:right="14" w:hanging="720"/>
        <w:jc w:val="left"/>
      </w:pPr>
      <w:r>
        <w:rPr>
          <w:b/>
        </w:rPr>
        <w:t>Visual</w:t>
      </w:r>
    </w:p>
    <w:p w14:paraId="39761E5F" w14:textId="77777777" w:rsidR="00676923" w:rsidRDefault="00000000">
      <w:pPr>
        <w:numPr>
          <w:ilvl w:val="1"/>
          <w:numId w:val="401"/>
        </w:numPr>
        <w:spacing w:after="205"/>
        <w:ind w:right="14" w:hanging="720"/>
        <w:jc w:val="left"/>
      </w:pPr>
      <w:r>
        <w:rPr>
          <w:b/>
        </w:rPr>
        <w:t xml:space="preserve">Proprioceptive 5. </w:t>
      </w:r>
      <w:r>
        <w:rPr>
          <w:b/>
        </w:rPr>
        <w:tab/>
        <w:t>Gastrointestinal</w:t>
      </w:r>
    </w:p>
    <w:p w14:paraId="0377EC05" w14:textId="77777777" w:rsidR="00676923" w:rsidRDefault="00000000">
      <w:pPr>
        <w:numPr>
          <w:ilvl w:val="1"/>
          <w:numId w:val="392"/>
        </w:numPr>
        <w:ind w:right="48" w:hanging="720"/>
      </w:pPr>
      <w:r>
        <w:t>2, 3 &amp; 4</w:t>
      </w:r>
    </w:p>
    <w:p w14:paraId="2AA63690" w14:textId="77777777" w:rsidR="00676923" w:rsidRDefault="00000000">
      <w:pPr>
        <w:numPr>
          <w:ilvl w:val="1"/>
          <w:numId w:val="392"/>
        </w:numPr>
        <w:ind w:right="48" w:hanging="720"/>
      </w:pPr>
      <w:r>
        <w:t>1, 3 &amp; 5</w:t>
      </w:r>
    </w:p>
    <w:p w14:paraId="4587F560" w14:textId="77777777" w:rsidR="00676923" w:rsidRDefault="00000000">
      <w:pPr>
        <w:numPr>
          <w:ilvl w:val="1"/>
          <w:numId w:val="392"/>
        </w:numPr>
        <w:ind w:right="48" w:hanging="720"/>
      </w:pPr>
      <w:r>
        <w:t>1, 2 &amp; 5</w:t>
      </w:r>
    </w:p>
    <w:p w14:paraId="0BDD2D29" w14:textId="77777777" w:rsidR="00676923" w:rsidRDefault="00000000">
      <w:pPr>
        <w:numPr>
          <w:ilvl w:val="1"/>
          <w:numId w:val="392"/>
        </w:numPr>
        <w:spacing w:after="201"/>
        <w:ind w:right="48" w:hanging="720"/>
      </w:pPr>
      <w:r>
        <w:t>2, 3, 4 &amp; 5</w:t>
      </w:r>
    </w:p>
    <w:p w14:paraId="3F1A23BC" w14:textId="77777777" w:rsidR="00676923" w:rsidRDefault="00000000">
      <w:pPr>
        <w:numPr>
          <w:ilvl w:val="0"/>
          <w:numId w:val="392"/>
        </w:numPr>
        <w:spacing w:after="205"/>
        <w:ind w:right="14" w:hanging="720"/>
        <w:jc w:val="left"/>
      </w:pPr>
      <w:r>
        <w:rPr>
          <w:b/>
        </w:rPr>
        <w:lastRenderedPageBreak/>
        <w:t>Anxiety affects:</w:t>
      </w:r>
    </w:p>
    <w:p w14:paraId="68D9B2B8" w14:textId="77777777" w:rsidR="00676923" w:rsidRDefault="00000000">
      <w:pPr>
        <w:numPr>
          <w:ilvl w:val="1"/>
          <w:numId w:val="400"/>
        </w:numPr>
        <w:spacing w:after="11"/>
        <w:ind w:right="14" w:hanging="720"/>
        <w:jc w:val="left"/>
      </w:pPr>
      <w:r>
        <w:rPr>
          <w:b/>
        </w:rPr>
        <w:t>judgement</w:t>
      </w:r>
    </w:p>
    <w:p w14:paraId="02AA2B5E" w14:textId="77777777" w:rsidR="00676923" w:rsidRDefault="00000000">
      <w:pPr>
        <w:numPr>
          <w:ilvl w:val="1"/>
          <w:numId w:val="400"/>
        </w:numPr>
        <w:spacing w:after="11"/>
        <w:ind w:right="14" w:hanging="720"/>
        <w:jc w:val="left"/>
      </w:pPr>
      <w:r>
        <w:rPr>
          <w:b/>
        </w:rPr>
        <w:t>attention</w:t>
      </w:r>
    </w:p>
    <w:p w14:paraId="554E658D" w14:textId="77777777" w:rsidR="00676923" w:rsidRDefault="00000000">
      <w:pPr>
        <w:numPr>
          <w:ilvl w:val="1"/>
          <w:numId w:val="400"/>
        </w:numPr>
        <w:spacing w:after="11"/>
        <w:ind w:right="14" w:hanging="720"/>
        <w:jc w:val="left"/>
      </w:pPr>
      <w:r>
        <w:rPr>
          <w:b/>
        </w:rPr>
        <w:t>memory</w:t>
      </w:r>
    </w:p>
    <w:p w14:paraId="3B9AB91A" w14:textId="77777777" w:rsidR="00676923" w:rsidRDefault="00000000">
      <w:pPr>
        <w:numPr>
          <w:ilvl w:val="1"/>
          <w:numId w:val="400"/>
        </w:numPr>
        <w:spacing w:after="205"/>
        <w:ind w:right="14" w:hanging="720"/>
        <w:jc w:val="left"/>
      </w:pPr>
      <w:r>
        <w:rPr>
          <w:noProof/>
          <w:color w:val="000000"/>
        </w:rPr>
        <mc:AlternateContent>
          <mc:Choice Requires="wpg">
            <w:drawing>
              <wp:anchor distT="0" distB="0" distL="114300" distR="114300" simplePos="0" relativeHeight="252161024" behindDoc="0" locked="0" layoutInCell="1" allowOverlap="1" wp14:anchorId="5BD6574B" wp14:editId="48DFAD70">
                <wp:simplePos x="0" y="0"/>
                <wp:positionH relativeFrom="page">
                  <wp:posOffset>7128002</wp:posOffset>
                </wp:positionH>
                <wp:positionV relativeFrom="page">
                  <wp:posOffset>6048007</wp:posOffset>
                </wp:positionV>
                <wp:extent cx="432003" cy="1504478"/>
                <wp:effectExtent l="0" t="0" r="0" b="0"/>
                <wp:wrapSquare wrapText="bothSides"/>
                <wp:docPr id="854672" name="Group 854672"/>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5264" name="Shape 15526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387" name="Rectangle 155387"/>
                        <wps:cNvSpPr/>
                        <wps:spPr>
                          <a:xfrm rot="-5399999">
                            <a:off x="125078" y="1383263"/>
                            <a:ext cx="238906" cy="161208"/>
                          </a:xfrm>
                          <a:prstGeom prst="rect">
                            <a:avLst/>
                          </a:prstGeom>
                          <a:ln>
                            <a:noFill/>
                          </a:ln>
                        </wps:spPr>
                        <wps:txbx>
                          <w:txbxContent>
                            <w:p w14:paraId="7DC9C41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5266" name="Rectangle 155266"/>
                        <wps:cNvSpPr/>
                        <wps:spPr>
                          <a:xfrm rot="-5399999">
                            <a:off x="-360182" y="610002"/>
                            <a:ext cx="1397183" cy="161208"/>
                          </a:xfrm>
                          <a:prstGeom prst="rect">
                            <a:avLst/>
                          </a:prstGeom>
                          <a:ln>
                            <a:noFill/>
                          </a:ln>
                        </wps:spPr>
                        <wps:txbx>
                          <w:txbxContent>
                            <w:p w14:paraId="433B078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5267" name="Rectangle 155267"/>
                        <wps:cNvSpPr/>
                        <wps:spPr>
                          <a:xfrm rot="-5399999">
                            <a:off x="246927" y="46420"/>
                            <a:ext cx="182423" cy="149891"/>
                          </a:xfrm>
                          <a:prstGeom prst="rect">
                            <a:avLst/>
                          </a:prstGeom>
                          <a:ln>
                            <a:noFill/>
                          </a:ln>
                        </wps:spPr>
                        <wps:txbx>
                          <w:txbxContent>
                            <w:p w14:paraId="01254EBC"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5BD6574B" id="Group 854672" o:spid="_x0000_s3234" style="position:absolute;left:0;text-align:left;margin-left:561.25pt;margin-top:476.2pt;width:34pt;height:118.45pt;z-index:252161024;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">
                <v:shape id="Shape 155264" o:spid="_x0000_s323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55387" o:spid="_x0000_s3236"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" filled="f" stroked="f">
                  <v:textbox inset="0,0,0,0">
                    <w:txbxContent>
                      <w:p w14:paraId="7DC9C414" w14:textId="77777777" w:rsidR="00676923" w:rsidRDefault="00000000">
                        <w:pPr>
                          <w:spacing w:after="160" w:line="259" w:lineRule="auto"/>
                          <w:ind w:left="0" w:firstLine="0"/>
                          <w:jc w:val="left"/>
                        </w:pPr>
                        <w:r>
                          <w:rPr>
                            <w:b/>
                            <w:sz w:val="16"/>
                          </w:rPr>
                          <w:t xml:space="preserve"> </w:t>
                        </w:r>
                      </w:p>
                    </w:txbxContent>
                  </v:textbox>
                </v:rect>
                <v:rect id="Rectangle 155266" o:spid="_x0000_s3237"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" filled="f" stroked="f">
                  <v:textbox inset="0,0,0,0">
                    <w:txbxContent>
                      <w:p w14:paraId="433B078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5267" o:spid="_x0000_s3238"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" filled="f" stroked="f">
                  <v:textbox inset="0,0,0,0">
                    <w:txbxContent>
                      <w:p w14:paraId="01254EBC"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rPr>
          <w:b/>
        </w:rPr>
        <w:t>concentration</w:t>
      </w:r>
    </w:p>
    <w:p w14:paraId="39BBF3FC" w14:textId="77777777" w:rsidR="00676923" w:rsidRDefault="00000000">
      <w:pPr>
        <w:numPr>
          <w:ilvl w:val="1"/>
          <w:numId w:val="392"/>
        </w:numPr>
        <w:ind w:right="48" w:hanging="720"/>
      </w:pPr>
      <w:r>
        <w:t>1 &amp; 2 only</w:t>
      </w:r>
    </w:p>
    <w:p w14:paraId="7A8BE6B5" w14:textId="77777777" w:rsidR="00676923" w:rsidRDefault="00000000">
      <w:pPr>
        <w:numPr>
          <w:ilvl w:val="1"/>
          <w:numId w:val="392"/>
        </w:numPr>
        <w:ind w:right="48" w:hanging="720"/>
      </w:pPr>
      <w:r>
        <w:t>1 only</w:t>
      </w:r>
    </w:p>
    <w:p w14:paraId="641E97A0" w14:textId="77777777" w:rsidR="00676923" w:rsidRDefault="00000000">
      <w:pPr>
        <w:numPr>
          <w:ilvl w:val="1"/>
          <w:numId w:val="392"/>
        </w:numPr>
        <w:ind w:right="48" w:hanging="720"/>
      </w:pPr>
      <w:r>
        <w:t>1, 2 &amp; 4</w:t>
      </w:r>
    </w:p>
    <w:p w14:paraId="04ABC84B" w14:textId="77777777" w:rsidR="00676923" w:rsidRDefault="00000000">
      <w:pPr>
        <w:numPr>
          <w:ilvl w:val="1"/>
          <w:numId w:val="392"/>
        </w:numPr>
        <w:spacing w:after="201"/>
        <w:ind w:right="48" w:hanging="720"/>
      </w:pPr>
      <w:r>
        <w:t>all</w:t>
      </w:r>
    </w:p>
    <w:p w14:paraId="4D2F9FB1" w14:textId="77777777" w:rsidR="00676923" w:rsidRDefault="00000000">
      <w:pPr>
        <w:numPr>
          <w:ilvl w:val="0"/>
          <w:numId w:val="392"/>
        </w:numPr>
        <w:spacing w:after="205"/>
        <w:ind w:right="14" w:hanging="720"/>
        <w:jc w:val="left"/>
      </w:pPr>
      <w:r>
        <w:rPr>
          <w:b/>
        </w:rPr>
        <w:t>Which, if any, of the following statements is/are true?</w:t>
      </w:r>
    </w:p>
    <w:p w14:paraId="370E16DA" w14:textId="77777777" w:rsidR="00676923" w:rsidRDefault="00000000">
      <w:pPr>
        <w:numPr>
          <w:ilvl w:val="1"/>
          <w:numId w:val="402"/>
        </w:numPr>
        <w:spacing w:after="11"/>
        <w:ind w:right="14" w:hanging="720"/>
        <w:jc w:val="left"/>
      </w:pPr>
      <w:r>
        <w:rPr>
          <w:b/>
        </w:rPr>
        <w:t>Psychosomatic refers to the interrelationships of mind and body</w:t>
      </w:r>
    </w:p>
    <w:p w14:paraId="328F82F6" w14:textId="77777777" w:rsidR="00676923" w:rsidRDefault="00000000">
      <w:pPr>
        <w:numPr>
          <w:ilvl w:val="1"/>
          <w:numId w:val="402"/>
        </w:numPr>
        <w:spacing w:after="0"/>
        <w:ind w:right="14" w:hanging="720"/>
        <w:jc w:val="left"/>
      </w:pPr>
      <w:r>
        <w:rPr>
          <w:b/>
        </w:rPr>
        <w:t>Psychosomatic refers to a psychological reaction to an outside stimulus causing physiological change/changes</w:t>
      </w:r>
    </w:p>
    <w:p w14:paraId="469FE212" w14:textId="77777777" w:rsidR="00676923" w:rsidRDefault="00000000">
      <w:pPr>
        <w:numPr>
          <w:ilvl w:val="1"/>
          <w:numId w:val="402"/>
        </w:numPr>
        <w:spacing w:after="0"/>
        <w:ind w:right="14" w:hanging="720"/>
        <w:jc w:val="left"/>
      </w:pPr>
      <w:r>
        <w:rPr>
          <w:b/>
        </w:rPr>
        <w:t>Psychosomatic problems are not common among the pilot community due to the high standard of selection</w:t>
      </w:r>
    </w:p>
    <w:p w14:paraId="7EB0AA0C" w14:textId="77777777" w:rsidR="00676923" w:rsidRDefault="00000000">
      <w:pPr>
        <w:numPr>
          <w:ilvl w:val="1"/>
          <w:numId w:val="402"/>
        </w:numPr>
        <w:spacing w:after="205"/>
        <w:ind w:right="14" w:hanging="720"/>
        <w:jc w:val="left"/>
      </w:pPr>
      <w:r>
        <w:rPr>
          <w:b/>
        </w:rPr>
        <w:t>Psychosomatic problems can be cured by counselling</w:t>
      </w:r>
    </w:p>
    <w:p w14:paraId="5A788292" w14:textId="77777777" w:rsidR="00676923" w:rsidRDefault="00000000">
      <w:pPr>
        <w:numPr>
          <w:ilvl w:val="1"/>
          <w:numId w:val="392"/>
        </w:numPr>
        <w:ind w:right="48" w:hanging="720"/>
      </w:pPr>
      <w:r>
        <w:t>1 and 3</w:t>
      </w:r>
    </w:p>
    <w:p w14:paraId="5C3610C0" w14:textId="77777777" w:rsidR="00676923" w:rsidRDefault="00000000">
      <w:pPr>
        <w:numPr>
          <w:ilvl w:val="1"/>
          <w:numId w:val="392"/>
        </w:numPr>
        <w:ind w:right="48" w:hanging="720"/>
      </w:pPr>
      <w:r>
        <w:t>None are correct</w:t>
      </w:r>
    </w:p>
    <w:p w14:paraId="212D7D4E" w14:textId="77777777" w:rsidR="00676923" w:rsidRDefault="00000000">
      <w:pPr>
        <w:numPr>
          <w:ilvl w:val="1"/>
          <w:numId w:val="392"/>
        </w:numPr>
        <w:ind w:right="48" w:hanging="720"/>
      </w:pPr>
      <w:r>
        <w:t>3 and 4</w:t>
      </w:r>
    </w:p>
    <w:p w14:paraId="692CCDDC" w14:textId="77777777" w:rsidR="00676923" w:rsidRDefault="00000000">
      <w:pPr>
        <w:numPr>
          <w:ilvl w:val="1"/>
          <w:numId w:val="392"/>
        </w:numPr>
        <w:spacing w:after="201"/>
        <w:ind w:right="48" w:hanging="720"/>
      </w:pPr>
      <w:r>
        <w:t>1 and 2</w:t>
      </w:r>
    </w:p>
    <w:p w14:paraId="76E2576C" w14:textId="77777777" w:rsidR="00676923" w:rsidRDefault="00000000">
      <w:pPr>
        <w:numPr>
          <w:ilvl w:val="0"/>
          <w:numId w:val="392"/>
        </w:numPr>
        <w:spacing w:after="205"/>
        <w:ind w:right="14" w:hanging="720"/>
        <w:jc w:val="left"/>
      </w:pPr>
      <w:r>
        <w:rPr>
          <w:b/>
        </w:rPr>
        <w:t>If the sensory threshold is increased:</w:t>
      </w:r>
    </w:p>
    <w:p w14:paraId="6440B6A7" w14:textId="77777777" w:rsidR="00676923" w:rsidRDefault="00000000">
      <w:pPr>
        <w:numPr>
          <w:ilvl w:val="1"/>
          <w:numId w:val="392"/>
        </w:numPr>
        <w:ind w:right="48" w:hanging="720"/>
      </w:pPr>
      <w:r>
        <w:t>selectivity is increased</w:t>
      </w:r>
    </w:p>
    <w:p w14:paraId="21AC1E94" w14:textId="77777777" w:rsidR="00676923" w:rsidRDefault="00000000">
      <w:pPr>
        <w:numPr>
          <w:ilvl w:val="1"/>
          <w:numId w:val="392"/>
        </w:numPr>
        <w:ind w:right="48" w:hanging="720"/>
      </w:pPr>
      <w:r>
        <w:t>selectivity is decreased</w:t>
      </w:r>
    </w:p>
    <w:p w14:paraId="631DDB8C" w14:textId="77777777" w:rsidR="00676923" w:rsidRDefault="00000000">
      <w:pPr>
        <w:numPr>
          <w:ilvl w:val="1"/>
          <w:numId w:val="392"/>
        </w:numPr>
        <w:ind w:right="48" w:hanging="720"/>
      </w:pPr>
      <w:r>
        <w:t>sensitivity is reduced</w:t>
      </w:r>
    </w:p>
    <w:p w14:paraId="0B7C6427" w14:textId="77777777" w:rsidR="00676923" w:rsidRDefault="00000000">
      <w:pPr>
        <w:numPr>
          <w:ilvl w:val="1"/>
          <w:numId w:val="392"/>
        </w:numPr>
        <w:ind w:right="48" w:hanging="720"/>
      </w:pPr>
      <w:r>
        <w:t>sensitivity is increased</w:t>
      </w:r>
    </w:p>
    <w:p w14:paraId="3E1ADAEC" w14:textId="77777777" w:rsidR="00676923" w:rsidRDefault="00000000">
      <w:pPr>
        <w:numPr>
          <w:ilvl w:val="0"/>
          <w:numId w:val="392"/>
        </w:numPr>
        <w:spacing w:after="205"/>
        <w:ind w:right="14" w:hanging="720"/>
        <w:jc w:val="left"/>
      </w:pPr>
      <w:r>
        <w:rPr>
          <w:b/>
        </w:rPr>
        <w:t>If you have an incorrect mental model, it is:</w:t>
      </w:r>
    </w:p>
    <w:p w14:paraId="274D76C3" w14:textId="77777777" w:rsidR="00676923" w:rsidRDefault="00000000">
      <w:pPr>
        <w:numPr>
          <w:ilvl w:val="1"/>
          <w:numId w:val="394"/>
        </w:numPr>
        <w:spacing w:after="11"/>
        <w:ind w:right="14" w:hanging="720"/>
        <w:jc w:val="left"/>
      </w:pPr>
      <w:r>
        <w:rPr>
          <w:b/>
        </w:rPr>
        <w:t>easy to change</w:t>
      </w:r>
    </w:p>
    <w:p w14:paraId="61D1E750" w14:textId="77777777" w:rsidR="00676923" w:rsidRDefault="00000000">
      <w:pPr>
        <w:numPr>
          <w:ilvl w:val="1"/>
          <w:numId w:val="394"/>
        </w:numPr>
        <w:spacing w:after="11"/>
        <w:ind w:right="14" w:hanging="720"/>
        <w:jc w:val="left"/>
      </w:pPr>
      <w:r>
        <w:rPr>
          <w:b/>
        </w:rPr>
        <w:t>easy to comprehend</w:t>
      </w:r>
    </w:p>
    <w:p w14:paraId="4CA3C50C" w14:textId="77777777" w:rsidR="00676923" w:rsidRDefault="00000000">
      <w:pPr>
        <w:numPr>
          <w:ilvl w:val="1"/>
          <w:numId w:val="394"/>
        </w:numPr>
        <w:spacing w:after="205"/>
        <w:ind w:right="14" w:hanging="720"/>
        <w:jc w:val="left"/>
      </w:pPr>
      <w:r>
        <w:rPr>
          <w:b/>
        </w:rPr>
        <w:t xml:space="preserve">easy recognize 4. </w:t>
      </w:r>
      <w:r>
        <w:rPr>
          <w:b/>
        </w:rPr>
        <w:tab/>
        <w:t>resistance to correction</w:t>
      </w:r>
    </w:p>
    <w:p w14:paraId="41CB4729" w14:textId="77777777" w:rsidR="00676923" w:rsidRDefault="00000000">
      <w:pPr>
        <w:numPr>
          <w:ilvl w:val="1"/>
          <w:numId w:val="392"/>
        </w:numPr>
        <w:ind w:right="48" w:hanging="720"/>
      </w:pPr>
      <w:r>
        <w:t>1, 2 and 3</w:t>
      </w:r>
    </w:p>
    <w:p w14:paraId="2E75B5A7" w14:textId="77777777" w:rsidR="00676923" w:rsidRDefault="00000000">
      <w:pPr>
        <w:numPr>
          <w:ilvl w:val="1"/>
          <w:numId w:val="392"/>
        </w:numPr>
        <w:ind w:right="48" w:hanging="720"/>
      </w:pPr>
      <w:r>
        <w:t>2 &amp; 3 only</w:t>
      </w:r>
    </w:p>
    <w:p w14:paraId="74C6A5A0" w14:textId="77777777" w:rsidR="00676923" w:rsidRDefault="00000000">
      <w:pPr>
        <w:numPr>
          <w:ilvl w:val="1"/>
          <w:numId w:val="392"/>
        </w:numPr>
        <w:ind w:right="48" w:hanging="720"/>
      </w:pPr>
      <w:r>
        <w:t>4 only</w:t>
      </w:r>
    </w:p>
    <w:p w14:paraId="03CCE2CA" w14:textId="77777777" w:rsidR="00676923" w:rsidRDefault="00000000">
      <w:pPr>
        <w:numPr>
          <w:ilvl w:val="1"/>
          <w:numId w:val="392"/>
        </w:numPr>
        <w:spacing w:after="201"/>
        <w:ind w:right="48" w:hanging="720"/>
      </w:pPr>
      <w:r>
        <w:t>1 only</w:t>
      </w:r>
    </w:p>
    <w:p w14:paraId="66251601" w14:textId="77777777" w:rsidR="00676923" w:rsidRDefault="00000000">
      <w:pPr>
        <w:numPr>
          <w:ilvl w:val="0"/>
          <w:numId w:val="392"/>
        </w:numPr>
        <w:spacing w:after="205"/>
        <w:ind w:right="14" w:hanging="720"/>
        <w:jc w:val="left"/>
      </w:pPr>
      <w:r>
        <w:rPr>
          <w:b/>
        </w:rPr>
        <w:t>Overlearning:</w:t>
      </w:r>
    </w:p>
    <w:p w14:paraId="37CA0E2A" w14:textId="77777777" w:rsidR="00676923" w:rsidRDefault="00000000">
      <w:pPr>
        <w:numPr>
          <w:ilvl w:val="1"/>
          <w:numId w:val="392"/>
        </w:numPr>
        <w:ind w:right="48" w:hanging="720"/>
      </w:pPr>
      <w:r>
        <w:lastRenderedPageBreak/>
        <w:t>improves the chance of recall and makes the performance of a task more resistance to stress and is an important concept of aviation training</w:t>
      </w:r>
    </w:p>
    <w:p w14:paraId="5D8E2704" w14:textId="77777777" w:rsidR="00676923" w:rsidRDefault="00000000">
      <w:pPr>
        <w:numPr>
          <w:ilvl w:val="1"/>
          <w:numId w:val="392"/>
        </w:numPr>
        <w:ind w:right="48" w:hanging="720"/>
      </w:pPr>
      <w:r>
        <w:t xml:space="preserve">is a process which is discouraged in aviation training as it may lead to </w:t>
      </w:r>
    </w:p>
    <w:p w14:paraId="317BA26A" w14:textId="77777777" w:rsidR="00676923" w:rsidRDefault="00000000">
      <w:pPr>
        <w:ind w:left="1450" w:right="48"/>
      </w:pPr>
      <w:r>
        <w:t>“Regression” in times of acute stress</w:t>
      </w:r>
    </w:p>
    <w:p w14:paraId="6F128DCD" w14:textId="77777777" w:rsidR="00676923" w:rsidRDefault="00000000">
      <w:pPr>
        <w:numPr>
          <w:ilvl w:val="1"/>
          <w:numId w:val="392"/>
        </w:numPr>
        <w:ind w:right="48" w:hanging="720"/>
      </w:pPr>
      <w:r>
        <w:t xml:space="preserve">is a process in training which is usually adopted </w:t>
      </w:r>
      <w:proofErr w:type="gramStart"/>
      <w:r>
        <w:t>in order to</w:t>
      </w:r>
      <w:proofErr w:type="gramEnd"/>
      <w:r>
        <w:t xml:space="preserve"> pass complicated concepts to a recipient of limited capabilities</w:t>
      </w:r>
    </w:p>
    <w:p w14:paraId="35D6F4BF" w14:textId="77777777" w:rsidR="00676923" w:rsidRDefault="00000000">
      <w:pPr>
        <w:numPr>
          <w:ilvl w:val="1"/>
          <w:numId w:val="392"/>
        </w:numPr>
        <w:spacing w:after="209"/>
        <w:ind w:right="48" w:hanging="720"/>
      </w:pPr>
      <w:r>
        <w:t>is the process whereby information is layered and linked with previously learned facts and is an important tool to improve short-term memory</w:t>
      </w:r>
    </w:p>
    <w:p w14:paraId="12782638" w14:textId="77777777" w:rsidR="00676923" w:rsidRDefault="00000000">
      <w:pPr>
        <w:numPr>
          <w:ilvl w:val="0"/>
          <w:numId w:val="392"/>
        </w:numPr>
        <w:spacing w:after="205"/>
        <w:ind w:right="14" w:hanging="720"/>
        <w:jc w:val="left"/>
      </w:pPr>
      <w:r>
        <w:rPr>
          <w:b/>
        </w:rPr>
        <w:t>What happens to the Systolic blood pressure if peripheral resistance is increased?</w:t>
      </w:r>
    </w:p>
    <w:p w14:paraId="265EFC3A" w14:textId="77777777" w:rsidR="00676923" w:rsidRDefault="00000000">
      <w:pPr>
        <w:numPr>
          <w:ilvl w:val="1"/>
          <w:numId w:val="392"/>
        </w:numPr>
        <w:ind w:right="48" w:hanging="720"/>
      </w:pPr>
      <w:r>
        <w:rPr>
          <w:noProof/>
          <w:color w:val="000000"/>
        </w:rPr>
        <mc:AlternateContent>
          <mc:Choice Requires="wpg">
            <w:drawing>
              <wp:anchor distT="0" distB="0" distL="114300" distR="114300" simplePos="0" relativeHeight="252162048" behindDoc="0" locked="0" layoutInCell="1" allowOverlap="1" wp14:anchorId="480D8FAF" wp14:editId="4B4DF8ED">
                <wp:simplePos x="0" y="0"/>
                <wp:positionH relativeFrom="page">
                  <wp:posOffset>0</wp:posOffset>
                </wp:positionH>
                <wp:positionV relativeFrom="page">
                  <wp:posOffset>6048006</wp:posOffset>
                </wp:positionV>
                <wp:extent cx="431999" cy="1215706"/>
                <wp:effectExtent l="0" t="0" r="0" b="0"/>
                <wp:wrapSquare wrapText="bothSides"/>
                <wp:docPr id="854836" name="Group 85483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392" name="Shape 93339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434" name="Rectangle 155434"/>
                        <wps:cNvSpPr/>
                        <wps:spPr>
                          <a:xfrm rot="5399999">
                            <a:off x="2649" y="91684"/>
                            <a:ext cx="182423" cy="149891"/>
                          </a:xfrm>
                          <a:prstGeom prst="rect">
                            <a:avLst/>
                          </a:prstGeom>
                          <a:ln>
                            <a:noFill/>
                          </a:ln>
                        </wps:spPr>
                        <wps:txbx>
                          <w:txbxContent>
                            <w:p w14:paraId="2EC6CA0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5435" name="Rectangle 155435"/>
                        <wps:cNvSpPr/>
                        <wps:spPr>
                          <a:xfrm rot="5399999">
                            <a:off x="-489556" y="841337"/>
                            <a:ext cx="1166289" cy="161208"/>
                          </a:xfrm>
                          <a:prstGeom prst="rect">
                            <a:avLst/>
                          </a:prstGeom>
                          <a:ln>
                            <a:noFill/>
                          </a:ln>
                        </wps:spPr>
                        <wps:txbx>
                          <w:txbxContent>
                            <w:p w14:paraId="44F404D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480D8FAF" id="Group 854836" o:spid="_x0000_s3239" style="position:absolute;left:0;text-align:left;margin-left:0;margin-top:476.2pt;width:34pt;height:95.7pt;z-index:252162048;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">
                <v:shape id="Shape 933392" o:spid="_x0000_s3240"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" path="m,l431999,r,287998l,287998,,e" fillcolor="#181717" stroked="f" strokeweight="0">
                  <v:stroke miterlimit="83231f" joinstyle="miter"/>
                  <v:path arrowok="t" textboxrect="0,0,431999,287998"/>
                </v:shape>
                <v:rect id="Rectangle 155434" o:spid="_x0000_s324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" filled="f" stroked="f">
                  <v:textbox inset="0,0,0,0">
                    <w:txbxContent>
                      <w:p w14:paraId="2EC6CA0B" w14:textId="77777777" w:rsidR="00676923" w:rsidRDefault="00000000">
                        <w:pPr>
                          <w:spacing w:after="160" w:line="259" w:lineRule="auto"/>
                          <w:ind w:left="0" w:firstLine="0"/>
                          <w:jc w:val="left"/>
                        </w:pPr>
                        <w:r>
                          <w:rPr>
                            <w:b/>
                            <w:color w:val="FFFEFD"/>
                            <w:sz w:val="18"/>
                          </w:rPr>
                          <w:t>18</w:t>
                        </w:r>
                      </w:p>
                    </w:txbxContent>
                  </v:textbox>
                </v:rect>
                <v:rect id="Rectangle 155435" o:spid="_x0000_s3242"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" filled="f" stroked="f">
                  <v:textbox inset="0,0,0,0">
                    <w:txbxContent>
                      <w:p w14:paraId="44F404D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t>Systolic blood pressure rises</w:t>
      </w:r>
    </w:p>
    <w:p w14:paraId="24FEF44B" w14:textId="77777777" w:rsidR="00676923" w:rsidRDefault="00000000">
      <w:pPr>
        <w:numPr>
          <w:ilvl w:val="1"/>
          <w:numId w:val="392"/>
        </w:numPr>
        <w:ind w:right="48" w:hanging="720"/>
      </w:pPr>
      <w:r>
        <w:t>Systolic blood pressure decreases</w:t>
      </w:r>
    </w:p>
    <w:p w14:paraId="63EEB610" w14:textId="77777777" w:rsidR="00676923" w:rsidRDefault="00000000">
      <w:pPr>
        <w:numPr>
          <w:ilvl w:val="1"/>
          <w:numId w:val="392"/>
        </w:numPr>
        <w:ind w:right="48" w:hanging="720"/>
      </w:pPr>
      <w:r>
        <w:t>Systolic blood pressure is unaffected</w:t>
      </w:r>
    </w:p>
    <w:p w14:paraId="57CB7554" w14:textId="77777777" w:rsidR="00676923" w:rsidRDefault="00000000">
      <w:pPr>
        <w:numPr>
          <w:ilvl w:val="1"/>
          <w:numId w:val="392"/>
        </w:numPr>
        <w:spacing w:after="201"/>
        <w:ind w:right="48" w:hanging="720"/>
      </w:pPr>
      <w:r>
        <w:t>Systolic blood pressure initially decreases and then increases</w:t>
      </w:r>
    </w:p>
    <w:p w14:paraId="3360F879" w14:textId="77777777" w:rsidR="00676923" w:rsidRDefault="00000000">
      <w:pPr>
        <w:numPr>
          <w:ilvl w:val="0"/>
          <w:numId w:val="392"/>
        </w:numPr>
        <w:spacing w:after="205"/>
        <w:ind w:right="14" w:hanging="720"/>
        <w:jc w:val="left"/>
      </w:pPr>
      <w:r>
        <w:rPr>
          <w:b/>
        </w:rPr>
        <w:t xml:space="preserve">The </w:t>
      </w:r>
      <w:proofErr w:type="spellStart"/>
      <w:r>
        <w:rPr>
          <w:b/>
        </w:rPr>
        <w:t>pressoreceptors</w:t>
      </w:r>
      <w:proofErr w:type="spellEnd"/>
      <w:r>
        <w:rPr>
          <w:b/>
        </w:rPr>
        <w:t xml:space="preserve"> have </w:t>
      </w:r>
      <w:proofErr w:type="spellStart"/>
      <w:r>
        <w:rPr>
          <w:b/>
        </w:rPr>
        <w:t>signalled</w:t>
      </w:r>
      <w:proofErr w:type="spellEnd"/>
      <w:r>
        <w:rPr>
          <w:b/>
        </w:rPr>
        <w:t xml:space="preserve"> low blood pressure. The body’s response is to:</w:t>
      </w:r>
    </w:p>
    <w:p w14:paraId="2A291572" w14:textId="77777777" w:rsidR="00676923" w:rsidRDefault="00000000">
      <w:pPr>
        <w:numPr>
          <w:ilvl w:val="1"/>
          <w:numId w:val="395"/>
        </w:numPr>
        <w:spacing w:after="11"/>
        <w:ind w:right="14" w:hanging="720"/>
        <w:jc w:val="left"/>
      </w:pPr>
      <w:r>
        <w:rPr>
          <w:b/>
        </w:rPr>
        <w:t>increase rate of breathing</w:t>
      </w:r>
    </w:p>
    <w:p w14:paraId="052887F1" w14:textId="77777777" w:rsidR="00676923" w:rsidRDefault="00000000">
      <w:pPr>
        <w:numPr>
          <w:ilvl w:val="1"/>
          <w:numId w:val="395"/>
        </w:numPr>
        <w:spacing w:after="11"/>
        <w:ind w:right="14" w:hanging="720"/>
        <w:jc w:val="left"/>
      </w:pPr>
      <w:r>
        <w:rPr>
          <w:b/>
        </w:rPr>
        <w:t>increase cardiac output</w:t>
      </w:r>
    </w:p>
    <w:p w14:paraId="7EF3CDA3" w14:textId="77777777" w:rsidR="00676923" w:rsidRDefault="00000000">
      <w:pPr>
        <w:numPr>
          <w:ilvl w:val="1"/>
          <w:numId w:val="395"/>
        </w:numPr>
        <w:spacing w:after="11"/>
        <w:ind w:right="14" w:hanging="720"/>
        <w:jc w:val="left"/>
      </w:pPr>
      <w:r>
        <w:rPr>
          <w:b/>
        </w:rPr>
        <w:t>increase heart rate</w:t>
      </w:r>
    </w:p>
    <w:p w14:paraId="6A24E30B" w14:textId="77777777" w:rsidR="00676923" w:rsidRDefault="00000000">
      <w:pPr>
        <w:numPr>
          <w:ilvl w:val="1"/>
          <w:numId w:val="395"/>
        </w:numPr>
        <w:spacing w:after="11"/>
        <w:ind w:right="14" w:hanging="720"/>
        <w:jc w:val="left"/>
      </w:pPr>
      <w:r>
        <w:rPr>
          <w:b/>
        </w:rPr>
        <w:t>relax the blood vessels</w:t>
      </w:r>
    </w:p>
    <w:p w14:paraId="24270E5D" w14:textId="77777777" w:rsidR="00676923" w:rsidRDefault="00000000">
      <w:pPr>
        <w:numPr>
          <w:ilvl w:val="1"/>
          <w:numId w:val="395"/>
        </w:numPr>
        <w:spacing w:after="205"/>
        <w:ind w:right="14" w:hanging="720"/>
        <w:jc w:val="left"/>
      </w:pPr>
      <w:r>
        <w:rPr>
          <w:b/>
        </w:rPr>
        <w:t xml:space="preserve">decrease heart rate 6. </w:t>
      </w:r>
      <w:r>
        <w:rPr>
          <w:b/>
        </w:rPr>
        <w:tab/>
        <w:t>tighten the blood vessels</w:t>
      </w:r>
    </w:p>
    <w:p w14:paraId="095ED8CF" w14:textId="77777777" w:rsidR="00676923" w:rsidRDefault="00000000">
      <w:pPr>
        <w:numPr>
          <w:ilvl w:val="1"/>
          <w:numId w:val="392"/>
        </w:numPr>
        <w:ind w:right="48" w:hanging="720"/>
      </w:pPr>
      <w:r>
        <w:t>1, 2, 3 and 4</w:t>
      </w:r>
    </w:p>
    <w:p w14:paraId="16B03A91" w14:textId="77777777" w:rsidR="00676923" w:rsidRDefault="00000000">
      <w:pPr>
        <w:numPr>
          <w:ilvl w:val="1"/>
          <w:numId w:val="392"/>
        </w:numPr>
        <w:ind w:right="48" w:hanging="720"/>
      </w:pPr>
      <w:r>
        <w:t>2, 3 and 6</w:t>
      </w:r>
    </w:p>
    <w:p w14:paraId="01C39D74" w14:textId="77777777" w:rsidR="00676923" w:rsidRDefault="00000000">
      <w:pPr>
        <w:numPr>
          <w:ilvl w:val="1"/>
          <w:numId w:val="392"/>
        </w:numPr>
        <w:ind w:right="48" w:hanging="720"/>
      </w:pPr>
      <w:r>
        <w:t>4 and 5 only</w:t>
      </w:r>
    </w:p>
    <w:p w14:paraId="487C1746" w14:textId="77777777" w:rsidR="00676923" w:rsidRDefault="00000000">
      <w:pPr>
        <w:numPr>
          <w:ilvl w:val="1"/>
          <w:numId w:val="392"/>
        </w:numPr>
        <w:spacing w:after="201"/>
        <w:ind w:right="48" w:hanging="720"/>
      </w:pPr>
      <w:r>
        <w:t>1, 3 and 4</w:t>
      </w:r>
    </w:p>
    <w:p w14:paraId="5B95B1BF" w14:textId="77777777" w:rsidR="00676923" w:rsidRDefault="00000000">
      <w:pPr>
        <w:numPr>
          <w:ilvl w:val="0"/>
          <w:numId w:val="392"/>
        </w:numPr>
        <w:spacing w:after="205"/>
        <w:ind w:right="14" w:hanging="720"/>
        <w:jc w:val="left"/>
      </w:pPr>
      <w:r>
        <w:rPr>
          <w:b/>
        </w:rPr>
        <w:t>On expiration there is:</w:t>
      </w:r>
    </w:p>
    <w:p w14:paraId="18D0CAA6" w14:textId="77777777" w:rsidR="00676923" w:rsidRDefault="00000000">
      <w:pPr>
        <w:numPr>
          <w:ilvl w:val="1"/>
          <w:numId w:val="392"/>
        </w:numPr>
        <w:ind w:right="48" w:hanging="720"/>
      </w:pPr>
      <w:r>
        <w:t>higher CO</w:t>
      </w:r>
      <w:r>
        <w:rPr>
          <w:sz w:val="20"/>
          <w:vertAlign w:val="subscript"/>
        </w:rPr>
        <w:t>2</w:t>
      </w:r>
      <w:r>
        <w:t xml:space="preserve"> content than on intake</w:t>
      </w:r>
    </w:p>
    <w:p w14:paraId="1CFB091D" w14:textId="77777777" w:rsidR="00676923" w:rsidRDefault="00000000">
      <w:pPr>
        <w:numPr>
          <w:ilvl w:val="1"/>
          <w:numId w:val="392"/>
        </w:numPr>
        <w:ind w:right="48" w:hanging="720"/>
      </w:pPr>
      <w:r>
        <w:t>more oxygen content than on intake</w:t>
      </w:r>
    </w:p>
    <w:p w14:paraId="659969F6" w14:textId="77777777" w:rsidR="00676923" w:rsidRDefault="00000000">
      <w:pPr>
        <w:numPr>
          <w:ilvl w:val="1"/>
          <w:numId w:val="392"/>
        </w:numPr>
        <w:ind w:right="48" w:hanging="720"/>
      </w:pPr>
      <w:r>
        <w:t xml:space="preserve">less water </w:t>
      </w:r>
      <w:proofErr w:type="spellStart"/>
      <w:r>
        <w:t>vapour</w:t>
      </w:r>
      <w:proofErr w:type="spellEnd"/>
      <w:r>
        <w:t xml:space="preserve"> content than on intake</w:t>
      </w:r>
    </w:p>
    <w:p w14:paraId="4982E6B2" w14:textId="77777777" w:rsidR="00676923" w:rsidRDefault="00000000">
      <w:pPr>
        <w:numPr>
          <w:ilvl w:val="1"/>
          <w:numId w:val="392"/>
        </w:numPr>
        <w:ind w:right="48" w:hanging="720"/>
      </w:pPr>
      <w:r>
        <w:t>the same CO</w:t>
      </w:r>
      <w:r>
        <w:rPr>
          <w:sz w:val="20"/>
          <w:vertAlign w:val="subscript"/>
        </w:rPr>
        <w:t>2</w:t>
      </w:r>
      <w:r>
        <w:t xml:space="preserve"> content as on intake</w:t>
      </w:r>
    </w:p>
    <w:p w14:paraId="3DD91CD2" w14:textId="77777777" w:rsidR="00676923" w:rsidRDefault="00000000">
      <w:pPr>
        <w:numPr>
          <w:ilvl w:val="0"/>
          <w:numId w:val="392"/>
        </w:numPr>
        <w:spacing w:after="205"/>
        <w:ind w:right="14" w:hanging="720"/>
        <w:jc w:val="left"/>
      </w:pPr>
      <w:r>
        <w:rPr>
          <w:b/>
        </w:rPr>
        <w:t>TUC is dependent upon:</w:t>
      </w:r>
    </w:p>
    <w:p w14:paraId="4D337C2E" w14:textId="77777777" w:rsidR="00676923" w:rsidRDefault="00000000">
      <w:pPr>
        <w:numPr>
          <w:ilvl w:val="1"/>
          <w:numId w:val="397"/>
        </w:numPr>
        <w:spacing w:after="11"/>
        <w:ind w:right="14" w:hanging="720"/>
        <w:jc w:val="left"/>
      </w:pPr>
      <w:r>
        <w:rPr>
          <w:b/>
        </w:rPr>
        <w:t>rate of decompression</w:t>
      </w:r>
    </w:p>
    <w:p w14:paraId="4B2FCD06" w14:textId="77777777" w:rsidR="00676923" w:rsidRDefault="00000000">
      <w:pPr>
        <w:numPr>
          <w:ilvl w:val="1"/>
          <w:numId w:val="397"/>
        </w:numPr>
        <w:spacing w:after="11"/>
        <w:ind w:right="14" w:hanging="720"/>
        <w:jc w:val="left"/>
      </w:pPr>
      <w:r>
        <w:rPr>
          <w:b/>
        </w:rPr>
        <w:t>altitude of the occurrence</w:t>
      </w:r>
    </w:p>
    <w:p w14:paraId="03D930A1" w14:textId="77777777" w:rsidR="00676923" w:rsidRDefault="00000000">
      <w:pPr>
        <w:numPr>
          <w:ilvl w:val="1"/>
          <w:numId w:val="397"/>
        </w:numPr>
        <w:spacing w:after="11"/>
        <w:ind w:right="14" w:hanging="720"/>
        <w:jc w:val="left"/>
      </w:pPr>
      <w:r>
        <w:rPr>
          <w:b/>
        </w:rPr>
        <w:t>type of aircraft</w:t>
      </w:r>
    </w:p>
    <w:p w14:paraId="3E2B54F9" w14:textId="77777777" w:rsidR="00676923" w:rsidRDefault="00000000">
      <w:pPr>
        <w:numPr>
          <w:ilvl w:val="1"/>
          <w:numId w:val="397"/>
        </w:numPr>
        <w:spacing w:after="11"/>
        <w:ind w:right="14" w:hanging="720"/>
        <w:jc w:val="left"/>
      </w:pPr>
      <w:r>
        <w:rPr>
          <w:b/>
        </w:rPr>
        <w:t>activity of the pilot</w:t>
      </w:r>
    </w:p>
    <w:p w14:paraId="1F67AF0C" w14:textId="77777777" w:rsidR="00676923" w:rsidRDefault="00000000">
      <w:pPr>
        <w:numPr>
          <w:ilvl w:val="1"/>
          <w:numId w:val="397"/>
        </w:numPr>
        <w:spacing w:after="205"/>
        <w:ind w:right="14" w:hanging="720"/>
        <w:jc w:val="left"/>
      </w:pPr>
      <w:r>
        <w:rPr>
          <w:b/>
        </w:rPr>
        <w:t>personal health</w:t>
      </w:r>
    </w:p>
    <w:p w14:paraId="67B329FC" w14:textId="77777777" w:rsidR="00676923" w:rsidRDefault="00000000">
      <w:pPr>
        <w:numPr>
          <w:ilvl w:val="1"/>
          <w:numId w:val="392"/>
        </w:numPr>
        <w:ind w:right="48" w:hanging="720"/>
      </w:pPr>
      <w:r>
        <w:t>1, 2 &amp; 3 only are correct</w:t>
      </w:r>
    </w:p>
    <w:p w14:paraId="5F5EA573" w14:textId="77777777" w:rsidR="00676923" w:rsidRDefault="00000000">
      <w:pPr>
        <w:numPr>
          <w:ilvl w:val="1"/>
          <w:numId w:val="392"/>
        </w:numPr>
        <w:ind w:right="48" w:hanging="720"/>
      </w:pPr>
      <w:proofErr w:type="gramStart"/>
      <w:r>
        <w:t>all of</w:t>
      </w:r>
      <w:proofErr w:type="gramEnd"/>
      <w:r>
        <w:t xml:space="preserve"> the above are correct</w:t>
      </w:r>
    </w:p>
    <w:p w14:paraId="4CFE251D" w14:textId="77777777" w:rsidR="00676923" w:rsidRDefault="00000000">
      <w:pPr>
        <w:numPr>
          <w:ilvl w:val="1"/>
          <w:numId w:val="392"/>
        </w:numPr>
        <w:ind w:right="48" w:hanging="720"/>
      </w:pPr>
      <w:r>
        <w:t>all are correct except 3 which is incorrect</w:t>
      </w:r>
    </w:p>
    <w:p w14:paraId="4CE2986F" w14:textId="77777777" w:rsidR="00676923" w:rsidRDefault="00000000">
      <w:pPr>
        <w:numPr>
          <w:ilvl w:val="1"/>
          <w:numId w:val="392"/>
        </w:numPr>
        <w:spacing w:after="201"/>
        <w:ind w:right="48" w:hanging="720"/>
      </w:pPr>
      <w:r>
        <w:lastRenderedPageBreak/>
        <w:t>2, 3 &amp; 5 only are correct</w:t>
      </w:r>
    </w:p>
    <w:p w14:paraId="2BFEBE6E" w14:textId="77777777" w:rsidR="00676923" w:rsidRDefault="00000000">
      <w:pPr>
        <w:numPr>
          <w:ilvl w:val="0"/>
          <w:numId w:val="392"/>
        </w:numPr>
        <w:spacing w:after="205"/>
        <w:ind w:right="14" w:hanging="720"/>
        <w:jc w:val="left"/>
      </w:pPr>
      <w:r>
        <w:rPr>
          <w:b/>
        </w:rPr>
        <w:t>Hearing through bone conduction:</w:t>
      </w:r>
    </w:p>
    <w:p w14:paraId="66DC4F36" w14:textId="77777777" w:rsidR="00676923" w:rsidRDefault="00000000">
      <w:pPr>
        <w:numPr>
          <w:ilvl w:val="1"/>
          <w:numId w:val="392"/>
        </w:numPr>
        <w:ind w:right="48" w:hanging="720"/>
      </w:pPr>
      <w:r>
        <w:t>bypasses the inner ear</w:t>
      </w:r>
    </w:p>
    <w:p w14:paraId="2CD7AEDF" w14:textId="77777777" w:rsidR="00676923" w:rsidRDefault="00000000">
      <w:pPr>
        <w:numPr>
          <w:ilvl w:val="1"/>
          <w:numId w:val="392"/>
        </w:numPr>
        <w:ind w:right="48" w:hanging="720"/>
      </w:pPr>
      <w:r>
        <w:t>bypasses the outer ear</w:t>
      </w:r>
    </w:p>
    <w:p w14:paraId="695C7C32" w14:textId="77777777" w:rsidR="00676923" w:rsidRDefault="00000000">
      <w:pPr>
        <w:numPr>
          <w:ilvl w:val="1"/>
          <w:numId w:val="392"/>
        </w:numPr>
        <w:ind w:right="48" w:hanging="720"/>
      </w:pPr>
      <w:r>
        <w:t>bypasses outer and the middle ear</w:t>
      </w:r>
    </w:p>
    <w:p w14:paraId="1C158C8B" w14:textId="77777777" w:rsidR="00676923" w:rsidRDefault="00000000">
      <w:pPr>
        <w:numPr>
          <w:ilvl w:val="1"/>
          <w:numId w:val="392"/>
        </w:numPr>
        <w:spacing w:after="201"/>
        <w:ind w:right="48" w:hanging="720"/>
      </w:pPr>
      <w:r>
        <w:t>is no different from the normal hearing process</w:t>
      </w:r>
    </w:p>
    <w:p w14:paraId="01BD6613" w14:textId="77777777" w:rsidR="00676923" w:rsidRDefault="00000000">
      <w:pPr>
        <w:numPr>
          <w:ilvl w:val="0"/>
          <w:numId w:val="392"/>
        </w:numPr>
        <w:spacing w:after="205"/>
        <w:ind w:right="14" w:hanging="720"/>
        <w:jc w:val="left"/>
      </w:pPr>
      <w:r>
        <w:rPr>
          <w:b/>
        </w:rPr>
        <w:t>What is the ideal personality for a pilot?</w:t>
      </w:r>
    </w:p>
    <w:p w14:paraId="5A019582" w14:textId="77777777" w:rsidR="00676923" w:rsidRDefault="00000000">
      <w:pPr>
        <w:numPr>
          <w:ilvl w:val="1"/>
          <w:numId w:val="392"/>
        </w:numPr>
        <w:ind w:right="48" w:hanging="720"/>
      </w:pPr>
      <w:r>
        <w:t>G + P +</w:t>
      </w:r>
    </w:p>
    <w:p w14:paraId="09D17553" w14:textId="77777777" w:rsidR="00676923" w:rsidRDefault="00000000">
      <w:pPr>
        <w:numPr>
          <w:ilvl w:val="1"/>
          <w:numId w:val="392"/>
        </w:numPr>
        <w:ind w:right="48" w:hanging="720"/>
      </w:pPr>
      <w:r>
        <w:t>A team player</w:t>
      </w:r>
    </w:p>
    <w:p w14:paraId="438E9425" w14:textId="77777777" w:rsidR="00676923" w:rsidRDefault="00000000">
      <w:pPr>
        <w:numPr>
          <w:ilvl w:val="1"/>
          <w:numId w:val="392"/>
        </w:numPr>
        <w:ind w:right="48" w:hanging="720"/>
      </w:pPr>
      <w:r>
        <w:t>Stable Extrovert</w:t>
      </w:r>
    </w:p>
    <w:p w14:paraId="4FD6229C" w14:textId="77777777" w:rsidR="00676923" w:rsidRDefault="00000000">
      <w:pPr>
        <w:numPr>
          <w:ilvl w:val="1"/>
          <w:numId w:val="392"/>
        </w:numPr>
        <w:spacing w:after="201"/>
        <w:ind w:right="48" w:hanging="720"/>
      </w:pPr>
      <w:r>
        <w:rPr>
          <w:noProof/>
          <w:color w:val="000000"/>
        </w:rPr>
        <mc:AlternateContent>
          <mc:Choice Requires="wpg">
            <w:drawing>
              <wp:anchor distT="0" distB="0" distL="114300" distR="114300" simplePos="0" relativeHeight="252163072" behindDoc="0" locked="0" layoutInCell="1" allowOverlap="1" wp14:anchorId="09537976" wp14:editId="626763C7">
                <wp:simplePos x="0" y="0"/>
                <wp:positionH relativeFrom="page">
                  <wp:posOffset>7128002</wp:posOffset>
                </wp:positionH>
                <wp:positionV relativeFrom="page">
                  <wp:posOffset>6048007</wp:posOffset>
                </wp:positionV>
                <wp:extent cx="432003" cy="1504478"/>
                <wp:effectExtent l="0" t="0" r="0" b="0"/>
                <wp:wrapSquare wrapText="bothSides"/>
                <wp:docPr id="855109" name="Group 855109"/>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5576" name="Shape 15557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696" name="Rectangle 155696"/>
                        <wps:cNvSpPr/>
                        <wps:spPr>
                          <a:xfrm rot="-5399999">
                            <a:off x="125078" y="1383263"/>
                            <a:ext cx="238906" cy="161208"/>
                          </a:xfrm>
                          <a:prstGeom prst="rect">
                            <a:avLst/>
                          </a:prstGeom>
                          <a:ln>
                            <a:noFill/>
                          </a:ln>
                        </wps:spPr>
                        <wps:txbx>
                          <w:txbxContent>
                            <w:p w14:paraId="08E6CA99"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5578" name="Rectangle 155578"/>
                        <wps:cNvSpPr/>
                        <wps:spPr>
                          <a:xfrm rot="-5399999">
                            <a:off x="-360182" y="610002"/>
                            <a:ext cx="1397183" cy="161208"/>
                          </a:xfrm>
                          <a:prstGeom prst="rect">
                            <a:avLst/>
                          </a:prstGeom>
                          <a:ln>
                            <a:noFill/>
                          </a:ln>
                        </wps:spPr>
                        <wps:txbx>
                          <w:txbxContent>
                            <w:p w14:paraId="59CF6A81"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5579" name="Rectangle 155579"/>
                        <wps:cNvSpPr/>
                        <wps:spPr>
                          <a:xfrm rot="-5399999">
                            <a:off x="246927" y="46420"/>
                            <a:ext cx="182423" cy="149891"/>
                          </a:xfrm>
                          <a:prstGeom prst="rect">
                            <a:avLst/>
                          </a:prstGeom>
                          <a:ln>
                            <a:noFill/>
                          </a:ln>
                        </wps:spPr>
                        <wps:txbx>
                          <w:txbxContent>
                            <w:p w14:paraId="7A04C15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09537976" id="Group 855109" o:spid="_x0000_s3243" style="position:absolute;left:0;text-align:left;margin-left:561.25pt;margin-top:476.2pt;width:34pt;height:118.45pt;z-index:252163072;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">
                <v:shape id="Shape 155576" o:spid="_x0000_s324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" path="m,l212395,,432003,r,287998l212395,287998,,287998,,xe" fillcolor="#181717" stroked="f" strokeweight="0">
                  <v:stroke miterlimit="83231f" joinstyle="miter"/>
                  <v:path arrowok="t" textboxrect="0,0,432003,287998"/>
                </v:shape>
                <v:rect id="Rectangle 155696" o:spid="_x0000_s3245"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" filled="f" stroked="f">
                  <v:textbox inset="0,0,0,0">
                    <w:txbxContent>
                      <w:p w14:paraId="08E6CA99" w14:textId="77777777" w:rsidR="00676923" w:rsidRDefault="00000000">
                        <w:pPr>
                          <w:spacing w:after="160" w:line="259" w:lineRule="auto"/>
                          <w:ind w:left="0" w:firstLine="0"/>
                          <w:jc w:val="left"/>
                        </w:pPr>
                        <w:r>
                          <w:rPr>
                            <w:b/>
                            <w:sz w:val="16"/>
                          </w:rPr>
                          <w:t xml:space="preserve"> </w:t>
                        </w:r>
                      </w:p>
                    </w:txbxContent>
                  </v:textbox>
                </v:rect>
                <v:rect id="Rectangle 155578" o:spid="_x0000_s3246"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" filled="f" stroked="f">
                  <v:textbox inset="0,0,0,0">
                    <w:txbxContent>
                      <w:p w14:paraId="59CF6A81"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5579" o:spid="_x0000_s324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" filled="f" stroked="f">
                  <v:textbox inset="0,0,0,0">
                    <w:txbxContent>
                      <w:p w14:paraId="7A04C153" w14:textId="77777777" w:rsidR="00676923" w:rsidRDefault="00000000">
                        <w:pPr>
                          <w:spacing w:after="160" w:line="259" w:lineRule="auto"/>
                          <w:ind w:left="0" w:firstLine="0"/>
                          <w:jc w:val="left"/>
                        </w:pPr>
                        <w:r>
                          <w:rPr>
                            <w:b/>
                            <w:color w:val="FFFEFD"/>
                            <w:sz w:val="18"/>
                          </w:rPr>
                          <w:t>18</w:t>
                        </w:r>
                      </w:p>
                    </w:txbxContent>
                  </v:textbox>
                </v:rect>
                <w10:wrap type="square" anchorx="page" anchory="page"/>
              </v:group>
            </w:pict>
          </mc:Fallback>
        </mc:AlternateContent>
      </w:r>
      <w:r>
        <w:t>Synergistic</w:t>
      </w:r>
    </w:p>
    <w:p w14:paraId="64FAAC56" w14:textId="77777777" w:rsidR="00676923" w:rsidRDefault="00000000">
      <w:pPr>
        <w:numPr>
          <w:ilvl w:val="0"/>
          <w:numId w:val="392"/>
        </w:numPr>
        <w:spacing w:after="205"/>
        <w:ind w:right="14" w:hanging="720"/>
        <w:jc w:val="left"/>
      </w:pPr>
      <w:r>
        <w:rPr>
          <w:b/>
        </w:rPr>
        <w:t>Disorientation is more likely when the pilot is:</w:t>
      </w:r>
    </w:p>
    <w:p w14:paraId="7FB24E22" w14:textId="77777777" w:rsidR="00676923" w:rsidRDefault="00000000">
      <w:pPr>
        <w:numPr>
          <w:ilvl w:val="1"/>
          <w:numId w:val="396"/>
        </w:numPr>
        <w:spacing w:after="11"/>
        <w:ind w:right="14" w:hanging="720"/>
        <w:jc w:val="left"/>
      </w:pPr>
      <w:r>
        <w:rPr>
          <w:b/>
        </w:rPr>
        <w:t>flying in IMC</w:t>
      </w:r>
    </w:p>
    <w:p w14:paraId="766C67F5" w14:textId="77777777" w:rsidR="00676923" w:rsidRDefault="00000000">
      <w:pPr>
        <w:numPr>
          <w:ilvl w:val="1"/>
          <w:numId w:val="396"/>
        </w:numPr>
        <w:spacing w:after="11"/>
        <w:ind w:right="14" w:hanging="720"/>
        <w:jc w:val="left"/>
      </w:pPr>
      <w:r>
        <w:rPr>
          <w:b/>
        </w:rPr>
        <w:t>frequently changing between inside and outside references</w:t>
      </w:r>
    </w:p>
    <w:p w14:paraId="37DD1AB7" w14:textId="77777777" w:rsidR="00676923" w:rsidRDefault="00000000">
      <w:pPr>
        <w:numPr>
          <w:ilvl w:val="1"/>
          <w:numId w:val="396"/>
        </w:numPr>
        <w:spacing w:after="11"/>
        <w:ind w:right="14" w:hanging="720"/>
        <w:jc w:val="left"/>
      </w:pPr>
      <w:r>
        <w:rPr>
          <w:b/>
        </w:rPr>
        <w:t>flying from IMC into VMC</w:t>
      </w:r>
    </w:p>
    <w:p w14:paraId="3856A9EF" w14:textId="77777777" w:rsidR="00676923" w:rsidRDefault="00000000">
      <w:pPr>
        <w:numPr>
          <w:ilvl w:val="1"/>
          <w:numId w:val="396"/>
        </w:numPr>
        <w:spacing w:after="205"/>
        <w:ind w:right="14" w:hanging="720"/>
        <w:jc w:val="left"/>
      </w:pPr>
      <w:r>
        <w:rPr>
          <w:b/>
        </w:rPr>
        <w:t>approaching over still water at night</w:t>
      </w:r>
    </w:p>
    <w:p w14:paraId="6FC20C4A" w14:textId="77777777" w:rsidR="00676923" w:rsidRDefault="00000000">
      <w:pPr>
        <w:numPr>
          <w:ilvl w:val="1"/>
          <w:numId w:val="392"/>
        </w:numPr>
        <w:ind w:right="48" w:hanging="720"/>
      </w:pPr>
      <w:r>
        <w:t>1, 2 &amp; 3 only are correct</w:t>
      </w:r>
    </w:p>
    <w:p w14:paraId="025E6441" w14:textId="77777777" w:rsidR="00676923" w:rsidRDefault="00000000">
      <w:pPr>
        <w:numPr>
          <w:ilvl w:val="1"/>
          <w:numId w:val="392"/>
        </w:numPr>
        <w:ind w:right="48" w:hanging="720"/>
      </w:pPr>
      <w:r>
        <w:t>1, 2 &amp; 4 only are correct</w:t>
      </w:r>
    </w:p>
    <w:p w14:paraId="7A38BE58" w14:textId="77777777" w:rsidR="00676923" w:rsidRDefault="00000000">
      <w:pPr>
        <w:numPr>
          <w:ilvl w:val="1"/>
          <w:numId w:val="392"/>
        </w:numPr>
        <w:ind w:right="48" w:hanging="720"/>
      </w:pPr>
      <w:r>
        <w:t>1, 2, 3 &amp; 4 are correct</w:t>
      </w:r>
    </w:p>
    <w:p w14:paraId="6DEB20AB" w14:textId="77777777" w:rsidR="00676923" w:rsidRDefault="00000000">
      <w:pPr>
        <w:numPr>
          <w:ilvl w:val="1"/>
          <w:numId w:val="392"/>
        </w:numPr>
        <w:spacing w:after="201"/>
        <w:ind w:right="48" w:hanging="720"/>
      </w:pPr>
      <w:r>
        <w:t>1 only is correct</w:t>
      </w:r>
    </w:p>
    <w:p w14:paraId="705123B3" w14:textId="77777777" w:rsidR="00676923" w:rsidRDefault="00000000">
      <w:pPr>
        <w:numPr>
          <w:ilvl w:val="0"/>
          <w:numId w:val="392"/>
        </w:numPr>
        <w:spacing w:after="205"/>
        <w:ind w:right="14" w:hanging="720"/>
        <w:jc w:val="left"/>
      </w:pPr>
      <w:r>
        <w:rPr>
          <w:b/>
        </w:rPr>
        <w:t>A pilot becomes skilled when he/she:</w:t>
      </w:r>
    </w:p>
    <w:p w14:paraId="73D3734C" w14:textId="77777777" w:rsidR="00676923" w:rsidRDefault="00000000">
      <w:pPr>
        <w:numPr>
          <w:ilvl w:val="1"/>
          <w:numId w:val="393"/>
        </w:numPr>
        <w:spacing w:after="11"/>
        <w:ind w:right="14" w:hanging="720"/>
        <w:jc w:val="left"/>
      </w:pPr>
      <w:r>
        <w:rPr>
          <w:b/>
        </w:rPr>
        <w:t xml:space="preserve">trains or </w:t>
      </w:r>
      <w:proofErr w:type="spellStart"/>
      <w:r>
        <w:rPr>
          <w:b/>
        </w:rPr>
        <w:t>practises</w:t>
      </w:r>
      <w:proofErr w:type="spellEnd"/>
      <w:r>
        <w:rPr>
          <w:b/>
        </w:rPr>
        <w:t xml:space="preserve"> regularly</w:t>
      </w:r>
    </w:p>
    <w:p w14:paraId="11FB32C2" w14:textId="77777777" w:rsidR="00676923" w:rsidRDefault="00000000">
      <w:pPr>
        <w:numPr>
          <w:ilvl w:val="1"/>
          <w:numId w:val="393"/>
        </w:numPr>
        <w:spacing w:after="11"/>
        <w:ind w:right="14" w:hanging="720"/>
        <w:jc w:val="left"/>
      </w:pPr>
      <w:r>
        <w:rPr>
          <w:b/>
        </w:rPr>
        <w:t>knows how to manage him/herself</w:t>
      </w:r>
    </w:p>
    <w:p w14:paraId="6CD6F199" w14:textId="77777777" w:rsidR="00676923" w:rsidRDefault="00000000">
      <w:pPr>
        <w:numPr>
          <w:ilvl w:val="1"/>
          <w:numId w:val="393"/>
        </w:numPr>
        <w:spacing w:after="11"/>
        <w:ind w:right="14" w:hanging="720"/>
        <w:jc w:val="left"/>
      </w:pPr>
      <w:r>
        <w:rPr>
          <w:b/>
        </w:rPr>
        <w:t>possesses all the knowledge associated with his/her aircraft</w:t>
      </w:r>
    </w:p>
    <w:p w14:paraId="0CFF7279" w14:textId="77777777" w:rsidR="00676923" w:rsidRDefault="00000000">
      <w:pPr>
        <w:numPr>
          <w:ilvl w:val="1"/>
          <w:numId w:val="393"/>
        </w:numPr>
        <w:spacing w:after="205"/>
        <w:ind w:right="14" w:hanging="720"/>
        <w:jc w:val="left"/>
      </w:pPr>
      <w:r>
        <w:rPr>
          <w:b/>
        </w:rPr>
        <w:t>knows how to keep resources in reserve for coping with the unexpected</w:t>
      </w:r>
    </w:p>
    <w:p w14:paraId="3ED7310C" w14:textId="77777777" w:rsidR="00676923" w:rsidRDefault="00000000">
      <w:pPr>
        <w:numPr>
          <w:ilvl w:val="1"/>
          <w:numId w:val="392"/>
        </w:numPr>
        <w:ind w:right="48" w:hanging="720"/>
      </w:pPr>
      <w:r>
        <w:t>1, 2 and 4 are correct</w:t>
      </w:r>
    </w:p>
    <w:p w14:paraId="60816FD3" w14:textId="77777777" w:rsidR="00676923" w:rsidRDefault="00000000">
      <w:pPr>
        <w:numPr>
          <w:ilvl w:val="1"/>
          <w:numId w:val="392"/>
        </w:numPr>
        <w:ind w:right="48" w:hanging="720"/>
      </w:pPr>
      <w:r>
        <w:t>all are correct</w:t>
      </w:r>
    </w:p>
    <w:p w14:paraId="60ABE304" w14:textId="77777777" w:rsidR="00676923" w:rsidRDefault="00000000">
      <w:pPr>
        <w:numPr>
          <w:ilvl w:val="1"/>
          <w:numId w:val="392"/>
        </w:numPr>
        <w:ind w:right="48" w:hanging="720"/>
      </w:pPr>
      <w:r>
        <w:t>1 &amp; 2 only are correct</w:t>
      </w:r>
    </w:p>
    <w:p w14:paraId="3D3109D6" w14:textId="77777777" w:rsidR="00676923" w:rsidRDefault="00000000">
      <w:pPr>
        <w:numPr>
          <w:ilvl w:val="1"/>
          <w:numId w:val="392"/>
        </w:numPr>
        <w:ind w:right="48" w:hanging="720"/>
      </w:pPr>
      <w:r>
        <w:t>2, 3 and 4 are correct</w:t>
      </w:r>
    </w:p>
    <w:p w14:paraId="1D533A79" w14:textId="77777777" w:rsidR="00676923" w:rsidRDefault="00000000">
      <w:pPr>
        <w:numPr>
          <w:ilvl w:val="0"/>
          <w:numId w:val="392"/>
        </w:numPr>
        <w:spacing w:after="205"/>
        <w:ind w:right="14" w:hanging="720"/>
        <w:jc w:val="left"/>
      </w:pPr>
      <w:r>
        <w:rPr>
          <w:b/>
        </w:rPr>
        <w:t>Once a mental model is constructed, there is a tendency to give:</w:t>
      </w:r>
    </w:p>
    <w:p w14:paraId="1CF704BB" w14:textId="77777777" w:rsidR="00676923" w:rsidRDefault="00000000">
      <w:pPr>
        <w:numPr>
          <w:ilvl w:val="1"/>
          <w:numId w:val="392"/>
        </w:numPr>
        <w:ind w:right="48" w:hanging="720"/>
      </w:pPr>
      <w:r>
        <w:t>undue weight to information that contradicts the model</w:t>
      </w:r>
    </w:p>
    <w:p w14:paraId="4B7D4C6E" w14:textId="77777777" w:rsidR="00676923" w:rsidRDefault="00000000">
      <w:pPr>
        <w:numPr>
          <w:ilvl w:val="1"/>
          <w:numId w:val="392"/>
        </w:numPr>
        <w:ind w:right="48" w:hanging="720"/>
      </w:pPr>
      <w:r>
        <w:t xml:space="preserve">equal weight to information that contradicts and confirms the mental model c </w:t>
      </w:r>
      <w:r>
        <w:tab/>
        <w:t>frequent alterations to the mental model</w:t>
      </w:r>
    </w:p>
    <w:p w14:paraId="20E9F147" w14:textId="77777777" w:rsidR="00676923" w:rsidRDefault="00000000">
      <w:pPr>
        <w:tabs>
          <w:tab w:val="center" w:pos="1489"/>
          <w:tab w:val="center" w:pos="4697"/>
        </w:tabs>
        <w:spacing w:after="201"/>
        <w:ind w:left="0" w:firstLine="0"/>
        <w:jc w:val="left"/>
      </w:pPr>
      <w:r>
        <w:rPr>
          <w:color w:val="000000"/>
        </w:rPr>
        <w:tab/>
      </w:r>
      <w:r>
        <w:t xml:space="preserve">d. </w:t>
      </w:r>
      <w:r>
        <w:tab/>
        <w:t>undue weight to information that confirms the model</w:t>
      </w:r>
    </w:p>
    <w:p w14:paraId="49D9F80D" w14:textId="77777777" w:rsidR="00676923" w:rsidRDefault="00000000">
      <w:pPr>
        <w:numPr>
          <w:ilvl w:val="0"/>
          <w:numId w:val="392"/>
        </w:numPr>
        <w:spacing w:after="205"/>
        <w:ind w:right="14" w:hanging="720"/>
        <w:jc w:val="left"/>
      </w:pPr>
      <w:r>
        <w:rPr>
          <w:noProof/>
          <w:color w:val="000000"/>
        </w:rPr>
        <w:lastRenderedPageBreak/>
        <mc:AlternateContent>
          <mc:Choice Requires="wpg">
            <w:drawing>
              <wp:anchor distT="0" distB="0" distL="114300" distR="114300" simplePos="0" relativeHeight="252164096" behindDoc="0" locked="0" layoutInCell="1" allowOverlap="1" wp14:anchorId="336BC72C" wp14:editId="48C4C2D1">
                <wp:simplePos x="0" y="0"/>
                <wp:positionH relativeFrom="page">
                  <wp:posOffset>0</wp:posOffset>
                </wp:positionH>
                <wp:positionV relativeFrom="page">
                  <wp:posOffset>6048006</wp:posOffset>
                </wp:positionV>
                <wp:extent cx="431999" cy="1215706"/>
                <wp:effectExtent l="0" t="0" r="0" b="0"/>
                <wp:wrapTopAndBottom/>
                <wp:docPr id="855690" name="Group 855690"/>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436" name="Shape 9334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723" name="Rectangle 155723"/>
                        <wps:cNvSpPr/>
                        <wps:spPr>
                          <a:xfrm rot="5399999">
                            <a:off x="2649" y="91684"/>
                            <a:ext cx="182423" cy="149891"/>
                          </a:xfrm>
                          <a:prstGeom prst="rect">
                            <a:avLst/>
                          </a:prstGeom>
                          <a:ln>
                            <a:noFill/>
                          </a:ln>
                        </wps:spPr>
                        <wps:txbx>
                          <w:txbxContent>
                            <w:p w14:paraId="06F4A77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5724" name="Rectangle 155724"/>
                        <wps:cNvSpPr/>
                        <wps:spPr>
                          <a:xfrm rot="5399999">
                            <a:off x="-489556" y="841337"/>
                            <a:ext cx="1166289" cy="161208"/>
                          </a:xfrm>
                          <a:prstGeom prst="rect">
                            <a:avLst/>
                          </a:prstGeom>
                          <a:ln>
                            <a:noFill/>
                          </a:ln>
                        </wps:spPr>
                        <wps:txbx>
                          <w:txbxContent>
                            <w:p w14:paraId="33AABE0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336BC72C" id="Group 855690" o:spid="_x0000_s3248" style="position:absolute;left:0;text-align:left;margin-left:0;margin-top:476.2pt;width:34pt;height:95.7pt;z-index:252164096;mso-position-horizontal-relative:page;mso-position-vertical-relative:page" coordsize="4319,121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">
                <v:shape id="Shape 933436" o:spid="_x0000_s3249"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" path="m,l431999,r,287998l,287998,,e" fillcolor="#181717" stroked="f" strokeweight="0">
                  <v:stroke miterlimit="83231f" joinstyle="miter"/>
                  <v:path arrowok="t" textboxrect="0,0,431999,287998"/>
                </v:shape>
                <v:rect id="Rectangle 155723" o:spid="_x0000_s3250"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" filled="f" stroked="f">
                  <v:textbox inset="0,0,0,0">
                    <w:txbxContent>
                      <w:p w14:paraId="06F4A778" w14:textId="77777777" w:rsidR="00676923" w:rsidRDefault="00000000">
                        <w:pPr>
                          <w:spacing w:after="160" w:line="259" w:lineRule="auto"/>
                          <w:ind w:left="0" w:firstLine="0"/>
                          <w:jc w:val="left"/>
                        </w:pPr>
                        <w:r>
                          <w:rPr>
                            <w:b/>
                            <w:color w:val="FFFEFD"/>
                            <w:sz w:val="18"/>
                          </w:rPr>
                          <w:t>18</w:t>
                        </w:r>
                      </w:p>
                    </w:txbxContent>
                  </v:textbox>
                </v:rect>
                <v:rect id="Rectangle 155724" o:spid="_x0000_s3251" style="position:absolute;left:-4897;top:8413;width:1166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" filled="f" stroked="f">
                  <v:textbox inset="0,0,0,0">
                    <w:txbxContent>
                      <w:p w14:paraId="33AABE0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v:textbox>
                </v:rect>
                <w10:wrap type="topAndBottom" anchorx="page" anchory="page"/>
              </v:group>
            </w:pict>
          </mc:Fallback>
        </mc:AlternateContent>
      </w:r>
      <w:r>
        <w:rPr>
          <w:b/>
        </w:rPr>
        <w:t>A pilot inputting information from an altimeter can be expressed in terms of the SHELL Concept as:</w:t>
      </w:r>
    </w:p>
    <w:p w14:paraId="4A0DDA99" w14:textId="77777777" w:rsidR="00676923" w:rsidRDefault="00000000">
      <w:pPr>
        <w:numPr>
          <w:ilvl w:val="1"/>
          <w:numId w:val="392"/>
        </w:numPr>
        <w:ind w:right="48" w:hanging="720"/>
      </w:pPr>
      <w:r>
        <w:t>L - H</w:t>
      </w:r>
    </w:p>
    <w:p w14:paraId="1087EB30" w14:textId="77777777" w:rsidR="00676923" w:rsidRDefault="00000000">
      <w:pPr>
        <w:numPr>
          <w:ilvl w:val="1"/>
          <w:numId w:val="392"/>
        </w:numPr>
        <w:ind w:right="48" w:hanging="720"/>
      </w:pPr>
      <w:r>
        <w:t>S - L</w:t>
      </w:r>
    </w:p>
    <w:p w14:paraId="49564E7A" w14:textId="77777777" w:rsidR="00676923" w:rsidRDefault="00000000">
      <w:pPr>
        <w:numPr>
          <w:ilvl w:val="1"/>
          <w:numId w:val="392"/>
        </w:numPr>
        <w:ind w:right="48" w:hanging="720"/>
      </w:pPr>
      <w:r>
        <w:t>P - R</w:t>
      </w:r>
    </w:p>
    <w:p w14:paraId="0F0D8773" w14:textId="77777777" w:rsidR="00676923" w:rsidRDefault="00000000">
      <w:pPr>
        <w:numPr>
          <w:ilvl w:val="1"/>
          <w:numId w:val="392"/>
        </w:numPr>
        <w:ind w:right="48" w:hanging="720"/>
      </w:pPr>
      <w:r>
        <w:t>H - E</w:t>
      </w:r>
      <w:r>
        <w:br w:type="page"/>
      </w:r>
    </w:p>
    <w:p w14:paraId="1511F430" w14:textId="77777777" w:rsidR="00676923" w:rsidRDefault="00000000">
      <w:pPr>
        <w:spacing w:after="0" w:line="259" w:lineRule="auto"/>
        <w:ind w:left="-11225" w:right="11245" w:firstLine="0"/>
        <w:jc w:val="left"/>
      </w:pPr>
      <w:r>
        <w:rPr>
          <w:noProof/>
          <w:color w:val="000000"/>
        </w:rPr>
        <w:lastRenderedPageBreak/>
        <mc:AlternateContent>
          <mc:Choice Requires="wpg">
            <w:drawing>
              <wp:anchor distT="0" distB="0" distL="114300" distR="114300" simplePos="0" relativeHeight="252165120" behindDoc="0" locked="0" layoutInCell="1" allowOverlap="1" wp14:anchorId="3F72B1FA" wp14:editId="2E22ACCC">
                <wp:simplePos x="0" y="0"/>
                <wp:positionH relativeFrom="page">
                  <wp:posOffset>7128002</wp:posOffset>
                </wp:positionH>
                <wp:positionV relativeFrom="page">
                  <wp:posOffset>6048007</wp:posOffset>
                </wp:positionV>
                <wp:extent cx="432003" cy="1504478"/>
                <wp:effectExtent l="0" t="0" r="0" b="0"/>
                <wp:wrapTopAndBottom/>
                <wp:docPr id="855668" name="Group 855668"/>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5763" name="Shape 1557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769" name="Rectangle 155769"/>
                        <wps:cNvSpPr/>
                        <wps:spPr>
                          <a:xfrm rot="-5399999">
                            <a:off x="125078" y="1383263"/>
                            <a:ext cx="238906" cy="161208"/>
                          </a:xfrm>
                          <a:prstGeom prst="rect">
                            <a:avLst/>
                          </a:prstGeom>
                          <a:ln>
                            <a:noFill/>
                          </a:ln>
                        </wps:spPr>
                        <wps:txbx>
                          <w:txbxContent>
                            <w:p w14:paraId="601183B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5765" name="Rectangle 155765"/>
                        <wps:cNvSpPr/>
                        <wps:spPr>
                          <a:xfrm rot="-5399999">
                            <a:off x="-360182" y="610002"/>
                            <a:ext cx="1397183" cy="161208"/>
                          </a:xfrm>
                          <a:prstGeom prst="rect">
                            <a:avLst/>
                          </a:prstGeom>
                          <a:ln>
                            <a:noFill/>
                          </a:ln>
                        </wps:spPr>
                        <wps:txbx>
                          <w:txbxContent>
                            <w:p w14:paraId="3024BF61"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5766" name="Rectangle 155766"/>
                        <wps:cNvSpPr/>
                        <wps:spPr>
                          <a:xfrm rot="-5399999">
                            <a:off x="246927" y="46420"/>
                            <a:ext cx="182423" cy="149891"/>
                          </a:xfrm>
                          <a:prstGeom prst="rect">
                            <a:avLst/>
                          </a:prstGeom>
                          <a:ln>
                            <a:noFill/>
                          </a:ln>
                        </wps:spPr>
                        <wps:txbx>
                          <w:txbxContent>
                            <w:p w14:paraId="6F19B26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w:pict>
              <v:group w14:anchorId="3F72B1FA" id="Group 855668" o:spid="_x0000_s3252" style="position:absolute;left:0;text-align:left;margin-left:561.25pt;margin-top:476.2pt;width:34pt;height:118.45pt;z-index:252165120;mso-position-horizontal-relative:page;mso-position-vertical-relative:page" coordsize="4320,15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">
                <v:shape id="Shape 155763" o:spid="_x0000_s325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" path="m,l212395,,432003,r,287998l212395,287998,,287998,,xe" fillcolor="#181717" stroked="f" strokeweight="0">
                  <v:stroke miterlimit="83231f" joinstyle="miter"/>
                  <v:path arrowok="t" textboxrect="0,0,432003,287998"/>
                </v:shape>
                <v:rect id="Rectangle 155769" o:spid="_x0000_s3254" style="position:absolute;left:1250;top:13833;width:2389;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" filled="f" stroked="f">
                  <v:textbox inset="0,0,0,0">
                    <w:txbxContent>
                      <w:p w14:paraId="601183BD" w14:textId="77777777" w:rsidR="00676923" w:rsidRDefault="00000000">
                        <w:pPr>
                          <w:spacing w:after="160" w:line="259" w:lineRule="auto"/>
                          <w:ind w:left="0" w:firstLine="0"/>
                          <w:jc w:val="left"/>
                        </w:pPr>
                        <w:r>
                          <w:rPr>
                            <w:b/>
                            <w:sz w:val="16"/>
                          </w:rPr>
                          <w:t xml:space="preserve"> </w:t>
                        </w:r>
                      </w:p>
                    </w:txbxContent>
                  </v:textbox>
                </v:rect>
                <v:rect id="Rectangle 155765" o:spid="_x0000_s3255" style="position:absolute;left:-3601;top:6100;width:1397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" filled="f" stroked="f">
                  <v:textbox inset="0,0,0,0">
                    <w:txbxContent>
                      <w:p w14:paraId="3024BF61"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v:textbox>
                </v:rect>
                <v:rect id="Rectangle 155766" o:spid="_x0000_s325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" filled="f" stroked="f">
                  <v:textbox inset="0,0,0,0">
                    <w:txbxContent>
                      <w:p w14:paraId="6F19B268" w14:textId="77777777" w:rsidR="00676923" w:rsidRDefault="00000000">
                        <w:pPr>
                          <w:spacing w:after="160" w:line="259" w:lineRule="auto"/>
                          <w:ind w:left="0" w:firstLine="0"/>
                          <w:jc w:val="left"/>
                        </w:pPr>
                        <w:r>
                          <w:rPr>
                            <w:b/>
                            <w:color w:val="FFFEFD"/>
                            <w:sz w:val="18"/>
                          </w:rPr>
                          <w:t>18</w:t>
                        </w:r>
                      </w:p>
                    </w:txbxContent>
                  </v:textbox>
                </v:rect>
                <w10:wrap type="topAndBottom" anchorx="page" anchory="page"/>
              </v:group>
            </w:pict>
          </mc:Fallback>
        </mc:AlternateContent>
      </w:r>
    </w:p>
    <w:p w14:paraId="6CD18BC2" w14:textId="77777777" w:rsidR="00676923" w:rsidRDefault="00676923">
      <w:pPr>
        <w:sectPr w:rsidR="00676923">
          <w:headerReference w:type="even" r:id="rId550"/>
          <w:headerReference w:type="default" r:id="rId551"/>
          <w:footerReference w:type="even" r:id="rId552"/>
          <w:footerReference w:type="default" r:id="rId553"/>
          <w:headerReference w:type="first" r:id="rId554"/>
          <w:footerReference w:type="first" r:id="rId555"/>
          <w:pgSz w:w="11906" w:h="16838"/>
          <w:pgMar w:top="1768" w:right="1831" w:bottom="1831" w:left="1134" w:header="185" w:footer="430" w:gutter="0"/>
          <w:cols w:space="720"/>
          <w:titlePg/>
        </w:sectPr>
      </w:pPr>
    </w:p>
    <w:p w14:paraId="3DEB85C4" w14:textId="77777777" w:rsidR="00676923" w:rsidRDefault="00000000">
      <w:pPr>
        <w:pStyle w:val="Heading3"/>
        <w:spacing w:after="789" w:line="265" w:lineRule="auto"/>
        <w:ind w:left="-5"/>
        <w:jc w:val="left"/>
      </w:pPr>
      <w:r>
        <w:rPr>
          <w:i/>
          <w:color w:val="181717"/>
          <w:sz w:val="38"/>
        </w:rPr>
        <w:lastRenderedPageBreak/>
        <w:t>Answers</w:t>
      </w:r>
    </w:p>
    <w:p w14:paraId="0F778673" w14:textId="77777777" w:rsidR="00676923" w:rsidRDefault="00000000">
      <w:pPr>
        <w:pStyle w:val="Heading4"/>
        <w:spacing w:after="15"/>
        <w:ind w:left="265"/>
        <w:jc w:val="both"/>
      </w:pPr>
      <w:r>
        <w:rPr>
          <w:noProof/>
          <w:color w:val="000000"/>
        </w:rPr>
        <mc:AlternateContent>
          <mc:Choice Requires="wpg">
            <w:drawing>
              <wp:anchor distT="0" distB="0" distL="114300" distR="114300" simplePos="0" relativeHeight="252166144" behindDoc="0" locked="0" layoutInCell="1" allowOverlap="1" wp14:anchorId="034BD3F2" wp14:editId="0F0EA97C">
                <wp:simplePos x="0" y="0"/>
                <wp:positionH relativeFrom="page">
                  <wp:posOffset>0</wp:posOffset>
                </wp:positionH>
                <wp:positionV relativeFrom="page">
                  <wp:posOffset>6048006</wp:posOffset>
                </wp:positionV>
                <wp:extent cx="431999" cy="1716076"/>
                <wp:effectExtent l="0" t="0" r="0" b="0"/>
                <wp:wrapSquare wrapText="bothSides"/>
                <wp:docPr id="863689" name="Group 863689"/>
                <wp:cNvGraphicFramePr/>
                <a:graphic xmlns:a="http://schemas.openxmlformats.org/drawingml/2006/main">
                  <a:graphicData uri="http://schemas.microsoft.com/office/word/2010/wordprocessingGroup">
                    <wpg:wgp>
                      <wpg:cNvGrpSpPr/>
                      <wpg:grpSpPr>
                        <a:xfrm>
                          <a:off x="0" y="0"/>
                          <a:ext cx="431999" cy="1716076"/>
                          <a:chOff x="0" y="0"/>
                          <a:chExt cx="431999" cy="1716076"/>
                        </a:xfrm>
                      </wpg:grpSpPr>
                      <wps:wsp>
                        <wps:cNvPr id="933480" name="Shape 9334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778" name="Rectangle 155778"/>
                        <wps:cNvSpPr/>
                        <wps:spPr>
                          <a:xfrm rot="5399999">
                            <a:off x="2649" y="91684"/>
                            <a:ext cx="182423" cy="149891"/>
                          </a:xfrm>
                          <a:prstGeom prst="rect">
                            <a:avLst/>
                          </a:prstGeom>
                          <a:ln>
                            <a:noFill/>
                          </a:ln>
                        </wps:spPr>
                        <wps:txbx>
                          <w:txbxContent>
                            <w:p w14:paraId="32CE095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5779" name="Rectangle 155779"/>
                        <wps:cNvSpPr/>
                        <wps:spPr>
                          <a:xfrm rot="5399999">
                            <a:off x="-822302" y="1174084"/>
                            <a:ext cx="1831782" cy="161208"/>
                          </a:xfrm>
                          <a:prstGeom prst="rect">
                            <a:avLst/>
                          </a:prstGeom>
                          <a:ln>
                            <a:noFill/>
                          </a:ln>
                        </wps:spPr>
                        <wps:txbx>
                          <w:txbxContent>
                            <w:p w14:paraId="27226AA6" w14:textId="77777777" w:rsidR="00676923" w:rsidRDefault="00000000">
                              <w:pPr>
                                <w:spacing w:after="160" w:line="259" w:lineRule="auto"/>
                                <w:ind w:left="0" w:firstLine="0"/>
                                <w:jc w:val="left"/>
                              </w:pP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w:pict>
              <v:group w14:anchorId="034BD3F2" id="Group 863689" o:spid="_x0000_s3257" style="position:absolute;left:0;text-align:left;margin-left:0;margin-top:476.2pt;width:34pt;height:135.1pt;z-index:252166144;mso-position-horizontal-relative:page;mso-position-vertical-relative:page" coordsize="4319,17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">
                <v:shape id="Shape 933480" o:spid="_x0000_s3258" style="position:absolute;width:4319;height:2879;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" path="m,l431999,r,287998l,287998,,e" fillcolor="#181717" stroked="f" strokeweight="0">
                  <v:stroke miterlimit="83231f" joinstyle="miter"/>
                  <v:path arrowok="t" textboxrect="0,0,431999,287998"/>
                </v:shape>
                <v:rect id="Rectangle 155778" o:spid="_x0000_s3259"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" filled="f" stroked="f">
                  <v:textbox inset="0,0,0,0">
                    <w:txbxContent>
                      <w:p w14:paraId="32CE095E" w14:textId="77777777" w:rsidR="00676923" w:rsidRDefault="00000000">
                        <w:pPr>
                          <w:spacing w:after="160" w:line="259" w:lineRule="auto"/>
                          <w:ind w:left="0" w:firstLine="0"/>
                          <w:jc w:val="left"/>
                        </w:pPr>
                        <w:r>
                          <w:rPr>
                            <w:b/>
                            <w:color w:val="FFFEFD"/>
                            <w:sz w:val="18"/>
                          </w:rPr>
                          <w:t>18</w:t>
                        </w:r>
                      </w:p>
                    </w:txbxContent>
                  </v:textbox>
                </v:rect>
                <v:rect id="Rectangle 155779" o:spid="_x0000_s3260" style="position:absolute;left:-8224;top:11740;width:18318;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" filled="f" stroked="f">
                  <v:textbox inset="0,0,0,0">
                    <w:txbxContent>
                      <w:p w14:paraId="27226AA6" w14:textId="77777777" w:rsidR="00676923" w:rsidRDefault="00000000">
                        <w:pPr>
                          <w:spacing w:after="160" w:line="259" w:lineRule="auto"/>
                          <w:ind w:left="0" w:firstLine="0"/>
                          <w:jc w:val="left"/>
                        </w:pP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v:textbox>
                </v:rect>
                <w10:wrap type="square" anchorx="page" anchory="page"/>
              </v:group>
            </w:pict>
          </mc:Fallback>
        </mc:AlternateContent>
      </w:r>
      <w:r>
        <w:rPr>
          <w:i w:val="0"/>
          <w:sz w:val="30"/>
        </w:rPr>
        <w:t>Answers to Specimen Examination Paper</w:t>
      </w:r>
    </w:p>
    <w:tbl>
      <w:tblPr>
        <w:tblStyle w:val="TableGrid"/>
        <w:tblW w:w="8937" w:type="dxa"/>
        <w:tblInd w:w="265" w:type="dxa"/>
        <w:tblCellMar>
          <w:top w:w="48" w:type="dxa"/>
          <w:left w:w="115"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21F360A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6D9FDF"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439B33C2"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1D7C28"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6A30ECD6"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1FAB391"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39C7BC1C"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88505E"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0E8009F5"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0AAD61"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71AA56F9"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ED78E83"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1E82FB67" w14:textId="77777777" w:rsidR="00676923" w:rsidRDefault="00000000">
            <w:pPr>
              <w:spacing w:after="0" w:line="259" w:lineRule="auto"/>
              <w:ind w:left="0" w:firstLine="0"/>
              <w:jc w:val="center"/>
            </w:pPr>
            <w:r>
              <w:t>12</w:t>
            </w:r>
          </w:p>
        </w:tc>
      </w:tr>
      <w:tr w:rsidR="00676923" w14:paraId="7B7C836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0CFD66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060672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617504"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ED30958"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1A6E95"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E10F61C"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BE81E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68AC90B"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4F9F6F"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1AA44982"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A4AE1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7B73BC3" w14:textId="77777777" w:rsidR="00676923" w:rsidRDefault="00000000">
            <w:pPr>
              <w:spacing w:after="0" w:line="259" w:lineRule="auto"/>
              <w:ind w:left="0" w:firstLine="0"/>
              <w:jc w:val="center"/>
            </w:pPr>
            <w:r>
              <w:t>d</w:t>
            </w:r>
          </w:p>
        </w:tc>
      </w:tr>
      <w:tr w:rsidR="00676923" w14:paraId="0C1E8E0D" w14:textId="77777777">
        <w:trPr>
          <w:trHeight w:val="100"/>
        </w:trPr>
        <w:tc>
          <w:tcPr>
            <w:tcW w:w="745" w:type="dxa"/>
            <w:tcBorders>
              <w:top w:val="single" w:sz="8" w:space="0" w:color="181717"/>
              <w:left w:val="nil"/>
              <w:bottom w:val="single" w:sz="8" w:space="0" w:color="181717"/>
              <w:right w:val="nil"/>
            </w:tcBorders>
          </w:tcPr>
          <w:p w14:paraId="72C9DEE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79580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33C89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CA3D30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3E2880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4897D7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99E060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5B352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C1312D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2C70E7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9819F0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CBF90AF" w14:textId="77777777" w:rsidR="00676923" w:rsidRDefault="00676923">
            <w:pPr>
              <w:spacing w:after="160" w:line="259" w:lineRule="auto"/>
              <w:ind w:left="0" w:firstLine="0"/>
              <w:jc w:val="left"/>
            </w:pPr>
          </w:p>
        </w:tc>
      </w:tr>
      <w:tr w:rsidR="00676923" w14:paraId="7DF4CDA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3C4199"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21AD38E4"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D6C400C"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0CE1CF33"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DD68BE7"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3AC1F57C"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F36459"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3D5D7D0E"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69349F1"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1B8883CF"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356D32"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1FAAFE91" w14:textId="77777777" w:rsidR="00676923" w:rsidRDefault="00000000">
            <w:pPr>
              <w:spacing w:after="0" w:line="259" w:lineRule="auto"/>
              <w:ind w:left="0" w:firstLine="0"/>
              <w:jc w:val="center"/>
            </w:pPr>
            <w:r>
              <w:t>24</w:t>
            </w:r>
          </w:p>
        </w:tc>
      </w:tr>
      <w:tr w:rsidR="00676923" w14:paraId="4BE59CE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38161DF"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5946D5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32BD4E"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7951CFE"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E863D4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EEA8491"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ECA77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2E12C3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6A055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55C69EC"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5851DC"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8493792" w14:textId="77777777" w:rsidR="00676923" w:rsidRDefault="00000000">
            <w:pPr>
              <w:spacing w:after="0" w:line="259" w:lineRule="auto"/>
              <w:ind w:left="0" w:firstLine="0"/>
              <w:jc w:val="center"/>
            </w:pPr>
            <w:r>
              <w:t>a</w:t>
            </w:r>
          </w:p>
        </w:tc>
      </w:tr>
      <w:tr w:rsidR="00676923" w14:paraId="5363B140" w14:textId="77777777">
        <w:trPr>
          <w:trHeight w:val="100"/>
        </w:trPr>
        <w:tc>
          <w:tcPr>
            <w:tcW w:w="745" w:type="dxa"/>
            <w:tcBorders>
              <w:top w:val="single" w:sz="8" w:space="0" w:color="181717"/>
              <w:left w:val="nil"/>
              <w:bottom w:val="single" w:sz="8" w:space="0" w:color="181717"/>
              <w:right w:val="nil"/>
            </w:tcBorders>
          </w:tcPr>
          <w:p w14:paraId="42C2157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ABEB9F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1F03D7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8732C8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57F8A7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8EFA7C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D04987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45A144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EC7C13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04CB01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0BB93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1CD7DE6" w14:textId="77777777" w:rsidR="00676923" w:rsidRDefault="00676923">
            <w:pPr>
              <w:spacing w:after="160" w:line="259" w:lineRule="auto"/>
              <w:ind w:left="0" w:firstLine="0"/>
              <w:jc w:val="left"/>
            </w:pPr>
          </w:p>
        </w:tc>
      </w:tr>
      <w:tr w:rsidR="00676923" w14:paraId="2DA7F80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293D624"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6C8B0083"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9F8ED6"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23377B24"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27BCDED"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0297B945" w14:textId="77777777" w:rsidR="00676923" w:rsidRDefault="00000000">
            <w:pPr>
              <w:spacing w:after="0" w:line="259" w:lineRule="auto"/>
              <w:ind w:left="0" w:firstLine="0"/>
              <w:jc w:val="center"/>
            </w:pPr>
            <w:r>
              <w:t>30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1AB3A13" w14:textId="77777777" w:rsidR="00676923" w:rsidRDefault="00000000">
            <w:pPr>
              <w:spacing w:after="0" w:line="259" w:lineRule="auto"/>
              <w:ind w:left="0" w:firstLine="0"/>
              <w:jc w:val="center"/>
            </w:pPr>
            <w:r>
              <w:t>31</w:t>
            </w:r>
          </w:p>
        </w:tc>
        <w:tc>
          <w:tcPr>
            <w:tcW w:w="745" w:type="dxa"/>
            <w:tcBorders>
              <w:top w:val="single" w:sz="8" w:space="0" w:color="181717"/>
              <w:left w:val="single" w:sz="8" w:space="0" w:color="181717"/>
              <w:bottom w:val="single" w:sz="8" w:space="0" w:color="181717"/>
              <w:right w:val="single" w:sz="8" w:space="0" w:color="181717"/>
            </w:tcBorders>
          </w:tcPr>
          <w:p w14:paraId="70DFB29C" w14:textId="77777777" w:rsidR="00676923" w:rsidRDefault="00000000">
            <w:pPr>
              <w:spacing w:after="0" w:line="259" w:lineRule="auto"/>
              <w:ind w:left="0" w:firstLine="0"/>
              <w:jc w:val="center"/>
            </w:pPr>
            <w:r>
              <w:t>32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D3F4FF" w14:textId="77777777" w:rsidR="00676923" w:rsidRDefault="00000000">
            <w:pPr>
              <w:spacing w:after="0" w:line="259" w:lineRule="auto"/>
              <w:ind w:left="0" w:firstLine="0"/>
              <w:jc w:val="center"/>
            </w:pPr>
            <w:r>
              <w:t>33</w:t>
            </w:r>
          </w:p>
        </w:tc>
        <w:tc>
          <w:tcPr>
            <w:tcW w:w="745" w:type="dxa"/>
            <w:tcBorders>
              <w:top w:val="single" w:sz="8" w:space="0" w:color="181717"/>
              <w:left w:val="single" w:sz="8" w:space="0" w:color="181717"/>
              <w:bottom w:val="single" w:sz="8" w:space="0" w:color="181717"/>
              <w:right w:val="single" w:sz="8" w:space="0" w:color="181717"/>
            </w:tcBorders>
          </w:tcPr>
          <w:p w14:paraId="6E6AAAE2" w14:textId="77777777" w:rsidR="00676923" w:rsidRDefault="00000000">
            <w:pPr>
              <w:spacing w:after="0" w:line="259" w:lineRule="auto"/>
              <w:ind w:left="0" w:firstLine="0"/>
              <w:jc w:val="center"/>
            </w:pPr>
            <w:r>
              <w:t>34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D2A8E8D" w14:textId="77777777" w:rsidR="00676923" w:rsidRDefault="00000000">
            <w:pPr>
              <w:spacing w:after="0" w:line="259" w:lineRule="auto"/>
              <w:ind w:left="0" w:firstLine="0"/>
              <w:jc w:val="center"/>
            </w:pPr>
            <w:r>
              <w:t>35</w:t>
            </w:r>
          </w:p>
        </w:tc>
        <w:tc>
          <w:tcPr>
            <w:tcW w:w="745" w:type="dxa"/>
            <w:tcBorders>
              <w:top w:val="single" w:sz="8" w:space="0" w:color="181717"/>
              <w:left w:val="single" w:sz="8" w:space="0" w:color="181717"/>
              <w:bottom w:val="single" w:sz="8" w:space="0" w:color="181717"/>
              <w:right w:val="single" w:sz="8" w:space="0" w:color="181717"/>
            </w:tcBorders>
          </w:tcPr>
          <w:p w14:paraId="34AB60A9" w14:textId="77777777" w:rsidR="00676923" w:rsidRDefault="00000000">
            <w:pPr>
              <w:spacing w:after="0" w:line="259" w:lineRule="auto"/>
              <w:ind w:left="0" w:firstLine="0"/>
              <w:jc w:val="center"/>
            </w:pPr>
            <w:r>
              <w:t>36</w:t>
            </w:r>
          </w:p>
        </w:tc>
      </w:tr>
      <w:tr w:rsidR="00676923" w14:paraId="495D511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E30D12"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4792DEC"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E3B46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58C2B42"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644F07"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C38A765"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7A9E1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5F0FAE5F"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A1606E"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4FD47B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3B4CC3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4A0BFFB3" w14:textId="77777777" w:rsidR="00676923" w:rsidRDefault="00000000">
            <w:pPr>
              <w:spacing w:after="0" w:line="259" w:lineRule="auto"/>
              <w:ind w:left="0" w:firstLine="0"/>
              <w:jc w:val="center"/>
            </w:pPr>
            <w:r>
              <w:t>d</w:t>
            </w:r>
          </w:p>
        </w:tc>
      </w:tr>
      <w:tr w:rsidR="00676923" w14:paraId="22ECADD2" w14:textId="77777777">
        <w:trPr>
          <w:trHeight w:val="100"/>
        </w:trPr>
        <w:tc>
          <w:tcPr>
            <w:tcW w:w="745" w:type="dxa"/>
            <w:tcBorders>
              <w:top w:val="single" w:sz="8" w:space="0" w:color="181717"/>
              <w:left w:val="nil"/>
              <w:bottom w:val="single" w:sz="8" w:space="0" w:color="181717"/>
              <w:right w:val="nil"/>
            </w:tcBorders>
          </w:tcPr>
          <w:p w14:paraId="1BFBC74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517C66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C243E2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5724AD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CAE1C0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E76376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8380B7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1C8BA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727559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B0AA74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2BFC4C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1EBECEB" w14:textId="77777777" w:rsidR="00676923" w:rsidRDefault="00676923">
            <w:pPr>
              <w:spacing w:after="160" w:line="259" w:lineRule="auto"/>
              <w:ind w:left="0" w:firstLine="0"/>
              <w:jc w:val="left"/>
            </w:pPr>
          </w:p>
        </w:tc>
      </w:tr>
      <w:tr w:rsidR="00676923" w14:paraId="5CCC7A9C" w14:textId="77777777">
        <w:trPr>
          <w:trHeight w:val="363"/>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D50F7A" w14:textId="77777777" w:rsidR="00676923" w:rsidRDefault="00000000">
            <w:pPr>
              <w:spacing w:after="0" w:line="259" w:lineRule="auto"/>
              <w:ind w:left="0" w:firstLine="0"/>
              <w:jc w:val="center"/>
            </w:pPr>
            <w:r>
              <w:t>37</w:t>
            </w:r>
          </w:p>
        </w:tc>
        <w:tc>
          <w:tcPr>
            <w:tcW w:w="745" w:type="dxa"/>
            <w:tcBorders>
              <w:top w:val="single" w:sz="8" w:space="0" w:color="181717"/>
              <w:left w:val="single" w:sz="8" w:space="0" w:color="181717"/>
              <w:bottom w:val="single" w:sz="8" w:space="0" w:color="181717"/>
              <w:right w:val="single" w:sz="8" w:space="0" w:color="181717"/>
            </w:tcBorders>
          </w:tcPr>
          <w:p w14:paraId="44BFB262" w14:textId="77777777" w:rsidR="00676923" w:rsidRDefault="00000000">
            <w:pPr>
              <w:spacing w:after="0" w:line="259" w:lineRule="auto"/>
              <w:ind w:left="0" w:firstLine="0"/>
              <w:jc w:val="center"/>
            </w:pPr>
            <w:r>
              <w:t>38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92B2535" w14:textId="77777777" w:rsidR="00676923" w:rsidRDefault="00000000">
            <w:pPr>
              <w:spacing w:after="0" w:line="259" w:lineRule="auto"/>
              <w:ind w:left="0" w:firstLine="0"/>
              <w:jc w:val="center"/>
            </w:pPr>
            <w:r>
              <w:t>39</w:t>
            </w:r>
          </w:p>
        </w:tc>
        <w:tc>
          <w:tcPr>
            <w:tcW w:w="745" w:type="dxa"/>
            <w:tcBorders>
              <w:top w:val="single" w:sz="8" w:space="0" w:color="181717"/>
              <w:left w:val="single" w:sz="8" w:space="0" w:color="181717"/>
              <w:bottom w:val="single" w:sz="8" w:space="0" w:color="181717"/>
              <w:right w:val="single" w:sz="8" w:space="0" w:color="181717"/>
            </w:tcBorders>
          </w:tcPr>
          <w:p w14:paraId="573F204B" w14:textId="77777777" w:rsidR="00676923" w:rsidRDefault="00000000">
            <w:pPr>
              <w:spacing w:after="0" w:line="259" w:lineRule="auto"/>
              <w:ind w:left="0" w:firstLine="0"/>
              <w:jc w:val="center"/>
            </w:pPr>
            <w:r>
              <w:t>40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C6C65F" w14:textId="77777777" w:rsidR="00676923" w:rsidRDefault="00000000">
            <w:pPr>
              <w:spacing w:after="0" w:line="259" w:lineRule="auto"/>
              <w:ind w:left="0" w:firstLine="0"/>
              <w:jc w:val="center"/>
            </w:pPr>
            <w:r>
              <w:t>41</w:t>
            </w:r>
          </w:p>
        </w:tc>
        <w:tc>
          <w:tcPr>
            <w:tcW w:w="745" w:type="dxa"/>
            <w:tcBorders>
              <w:top w:val="single" w:sz="8" w:space="0" w:color="181717"/>
              <w:left w:val="single" w:sz="8" w:space="0" w:color="181717"/>
              <w:bottom w:val="single" w:sz="8" w:space="0" w:color="181717"/>
              <w:right w:val="single" w:sz="8" w:space="0" w:color="181717"/>
            </w:tcBorders>
          </w:tcPr>
          <w:p w14:paraId="03B4FE49" w14:textId="77777777" w:rsidR="00676923" w:rsidRDefault="00000000">
            <w:pPr>
              <w:spacing w:after="0" w:line="259" w:lineRule="auto"/>
              <w:ind w:left="0" w:firstLine="0"/>
              <w:jc w:val="center"/>
            </w:pPr>
            <w:r>
              <w:t>42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8BECD8" w14:textId="77777777" w:rsidR="00676923" w:rsidRDefault="00000000">
            <w:pPr>
              <w:spacing w:after="0" w:line="259" w:lineRule="auto"/>
              <w:ind w:left="0" w:firstLine="0"/>
              <w:jc w:val="center"/>
            </w:pPr>
            <w:r>
              <w:t>43</w:t>
            </w:r>
          </w:p>
        </w:tc>
        <w:tc>
          <w:tcPr>
            <w:tcW w:w="745" w:type="dxa"/>
            <w:tcBorders>
              <w:top w:val="single" w:sz="8" w:space="0" w:color="181717"/>
              <w:left w:val="single" w:sz="8" w:space="0" w:color="181717"/>
              <w:bottom w:val="single" w:sz="8" w:space="0" w:color="181717"/>
              <w:right w:val="single" w:sz="8" w:space="0" w:color="181717"/>
            </w:tcBorders>
          </w:tcPr>
          <w:p w14:paraId="0009E866" w14:textId="77777777" w:rsidR="00676923" w:rsidRDefault="00000000">
            <w:pPr>
              <w:spacing w:after="0" w:line="259" w:lineRule="auto"/>
              <w:ind w:left="0" w:firstLine="0"/>
              <w:jc w:val="center"/>
            </w:pPr>
            <w:r>
              <w:t>44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2540F0" w14:textId="77777777" w:rsidR="00676923" w:rsidRDefault="00000000">
            <w:pPr>
              <w:spacing w:after="0" w:line="259" w:lineRule="auto"/>
              <w:ind w:left="0" w:firstLine="0"/>
              <w:jc w:val="center"/>
            </w:pPr>
            <w:r>
              <w:t>45</w:t>
            </w:r>
          </w:p>
        </w:tc>
        <w:tc>
          <w:tcPr>
            <w:tcW w:w="745" w:type="dxa"/>
            <w:tcBorders>
              <w:top w:val="single" w:sz="8" w:space="0" w:color="181717"/>
              <w:left w:val="single" w:sz="8" w:space="0" w:color="181717"/>
              <w:bottom w:val="single" w:sz="8" w:space="0" w:color="181717"/>
              <w:right w:val="single" w:sz="8" w:space="0" w:color="181717"/>
            </w:tcBorders>
          </w:tcPr>
          <w:p w14:paraId="0B38ED4A" w14:textId="77777777" w:rsidR="00676923" w:rsidRDefault="00000000">
            <w:pPr>
              <w:spacing w:after="0" w:line="259" w:lineRule="auto"/>
              <w:ind w:left="0" w:firstLine="0"/>
              <w:jc w:val="center"/>
            </w:pPr>
            <w:r>
              <w:t>46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F3F690" w14:textId="77777777" w:rsidR="00676923" w:rsidRDefault="00000000">
            <w:pPr>
              <w:spacing w:after="0" w:line="259" w:lineRule="auto"/>
              <w:ind w:left="0" w:firstLine="0"/>
              <w:jc w:val="center"/>
            </w:pPr>
            <w:r>
              <w:t>47</w:t>
            </w:r>
          </w:p>
        </w:tc>
        <w:tc>
          <w:tcPr>
            <w:tcW w:w="745" w:type="dxa"/>
            <w:tcBorders>
              <w:top w:val="single" w:sz="8" w:space="0" w:color="181717"/>
              <w:left w:val="single" w:sz="8" w:space="0" w:color="181717"/>
              <w:bottom w:val="single" w:sz="8" w:space="0" w:color="181717"/>
              <w:right w:val="single" w:sz="8" w:space="0" w:color="181717"/>
            </w:tcBorders>
          </w:tcPr>
          <w:p w14:paraId="2746A8F5" w14:textId="77777777" w:rsidR="00676923" w:rsidRDefault="00000000">
            <w:pPr>
              <w:spacing w:after="0" w:line="259" w:lineRule="auto"/>
              <w:ind w:left="0" w:firstLine="0"/>
              <w:jc w:val="center"/>
            </w:pPr>
            <w:r>
              <w:t>48</w:t>
            </w:r>
          </w:p>
        </w:tc>
      </w:tr>
      <w:tr w:rsidR="00676923" w14:paraId="3EE90B1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888C53"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07C1FA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4D5FDF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07BBE99"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4BC85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45102B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2E1721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DE350E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4A442C7"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CA2AC5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7BACD4A"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4626C7F" w14:textId="77777777" w:rsidR="00676923" w:rsidRDefault="00000000">
            <w:pPr>
              <w:spacing w:after="0" w:line="259" w:lineRule="auto"/>
              <w:ind w:left="0" w:firstLine="0"/>
              <w:jc w:val="center"/>
            </w:pPr>
            <w:r>
              <w:t>c</w:t>
            </w:r>
          </w:p>
        </w:tc>
      </w:tr>
      <w:tr w:rsidR="00676923" w14:paraId="41F7EB1A" w14:textId="77777777">
        <w:trPr>
          <w:trHeight w:val="100"/>
        </w:trPr>
        <w:tc>
          <w:tcPr>
            <w:tcW w:w="745" w:type="dxa"/>
            <w:tcBorders>
              <w:top w:val="single" w:sz="8" w:space="0" w:color="181717"/>
              <w:left w:val="nil"/>
              <w:bottom w:val="single" w:sz="8" w:space="0" w:color="181717"/>
              <w:right w:val="nil"/>
            </w:tcBorders>
          </w:tcPr>
          <w:p w14:paraId="0D5B721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346BB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152E6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DA15CC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272710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66EEB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6E1904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669599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29F1FF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D9946D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C3F0A9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86C31B" w14:textId="77777777" w:rsidR="00676923" w:rsidRDefault="00676923">
            <w:pPr>
              <w:spacing w:after="160" w:line="259" w:lineRule="auto"/>
              <w:ind w:left="0" w:firstLine="0"/>
              <w:jc w:val="left"/>
            </w:pPr>
          </w:p>
        </w:tc>
      </w:tr>
      <w:tr w:rsidR="00676923" w14:paraId="66BA78D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032DDE" w14:textId="77777777" w:rsidR="00676923" w:rsidRDefault="00000000">
            <w:pPr>
              <w:spacing w:after="0" w:line="259" w:lineRule="auto"/>
              <w:ind w:left="0" w:firstLine="0"/>
              <w:jc w:val="center"/>
            </w:pPr>
            <w:r>
              <w:t>49</w:t>
            </w:r>
          </w:p>
        </w:tc>
        <w:tc>
          <w:tcPr>
            <w:tcW w:w="745" w:type="dxa"/>
            <w:tcBorders>
              <w:top w:val="single" w:sz="8" w:space="0" w:color="181717"/>
              <w:left w:val="single" w:sz="8" w:space="0" w:color="181717"/>
              <w:bottom w:val="single" w:sz="8" w:space="0" w:color="181717"/>
              <w:right w:val="single" w:sz="8" w:space="0" w:color="181717"/>
            </w:tcBorders>
          </w:tcPr>
          <w:p w14:paraId="18038D4B" w14:textId="77777777" w:rsidR="00676923" w:rsidRDefault="00000000">
            <w:pPr>
              <w:spacing w:after="0" w:line="259" w:lineRule="auto"/>
              <w:ind w:left="0" w:firstLine="0"/>
              <w:jc w:val="center"/>
            </w:pPr>
            <w:r>
              <w:t>50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504272" w14:textId="77777777" w:rsidR="00676923" w:rsidRDefault="00000000">
            <w:pPr>
              <w:spacing w:after="0" w:line="259" w:lineRule="auto"/>
              <w:ind w:left="0" w:firstLine="0"/>
              <w:jc w:val="center"/>
            </w:pPr>
            <w:r>
              <w:t>51</w:t>
            </w:r>
          </w:p>
        </w:tc>
        <w:tc>
          <w:tcPr>
            <w:tcW w:w="745" w:type="dxa"/>
            <w:tcBorders>
              <w:top w:val="single" w:sz="8" w:space="0" w:color="181717"/>
              <w:left w:val="single" w:sz="8" w:space="0" w:color="181717"/>
              <w:bottom w:val="single" w:sz="8" w:space="0" w:color="181717"/>
              <w:right w:val="single" w:sz="8" w:space="0" w:color="181717"/>
            </w:tcBorders>
          </w:tcPr>
          <w:p w14:paraId="31120534" w14:textId="77777777" w:rsidR="00676923" w:rsidRDefault="00000000">
            <w:pPr>
              <w:spacing w:after="0" w:line="259" w:lineRule="auto"/>
              <w:ind w:left="0" w:firstLine="0"/>
              <w:jc w:val="center"/>
            </w:pPr>
            <w:r>
              <w:t>52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5E640D" w14:textId="77777777" w:rsidR="00676923" w:rsidRDefault="00000000">
            <w:pPr>
              <w:spacing w:after="0" w:line="259" w:lineRule="auto"/>
              <w:ind w:left="0" w:firstLine="0"/>
              <w:jc w:val="center"/>
            </w:pPr>
            <w:r>
              <w:t>53</w:t>
            </w:r>
          </w:p>
        </w:tc>
        <w:tc>
          <w:tcPr>
            <w:tcW w:w="745" w:type="dxa"/>
            <w:tcBorders>
              <w:top w:val="single" w:sz="8" w:space="0" w:color="181717"/>
              <w:left w:val="single" w:sz="8" w:space="0" w:color="181717"/>
              <w:bottom w:val="single" w:sz="8" w:space="0" w:color="181717"/>
              <w:right w:val="single" w:sz="8" w:space="0" w:color="181717"/>
            </w:tcBorders>
          </w:tcPr>
          <w:p w14:paraId="0F30F721" w14:textId="77777777" w:rsidR="00676923" w:rsidRDefault="00000000">
            <w:pPr>
              <w:spacing w:after="0" w:line="259" w:lineRule="auto"/>
              <w:ind w:left="0" w:firstLine="0"/>
              <w:jc w:val="center"/>
            </w:pPr>
            <w:r>
              <w:t>54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4856D80" w14:textId="77777777" w:rsidR="00676923" w:rsidRDefault="00000000">
            <w:pPr>
              <w:spacing w:after="0" w:line="259" w:lineRule="auto"/>
              <w:ind w:left="0" w:firstLine="0"/>
              <w:jc w:val="center"/>
            </w:pPr>
            <w:r>
              <w:t>55</w:t>
            </w:r>
          </w:p>
        </w:tc>
        <w:tc>
          <w:tcPr>
            <w:tcW w:w="745" w:type="dxa"/>
            <w:tcBorders>
              <w:top w:val="single" w:sz="8" w:space="0" w:color="181717"/>
              <w:left w:val="single" w:sz="8" w:space="0" w:color="181717"/>
              <w:bottom w:val="single" w:sz="8" w:space="0" w:color="181717"/>
              <w:right w:val="single" w:sz="8" w:space="0" w:color="181717"/>
            </w:tcBorders>
          </w:tcPr>
          <w:p w14:paraId="6DC6B066" w14:textId="77777777" w:rsidR="00676923" w:rsidRDefault="00000000">
            <w:pPr>
              <w:spacing w:after="0" w:line="259" w:lineRule="auto"/>
              <w:ind w:left="0" w:firstLine="0"/>
              <w:jc w:val="center"/>
            </w:pPr>
            <w:r>
              <w:t>56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6A1E48" w14:textId="77777777" w:rsidR="00676923" w:rsidRDefault="00000000">
            <w:pPr>
              <w:spacing w:after="0" w:line="259" w:lineRule="auto"/>
              <w:ind w:left="0" w:firstLine="0"/>
              <w:jc w:val="center"/>
            </w:pPr>
            <w:r>
              <w:t>57</w:t>
            </w:r>
          </w:p>
        </w:tc>
        <w:tc>
          <w:tcPr>
            <w:tcW w:w="745" w:type="dxa"/>
            <w:tcBorders>
              <w:top w:val="single" w:sz="8" w:space="0" w:color="181717"/>
              <w:left w:val="single" w:sz="8" w:space="0" w:color="181717"/>
              <w:bottom w:val="single" w:sz="8" w:space="0" w:color="181717"/>
              <w:right w:val="single" w:sz="8" w:space="0" w:color="181717"/>
            </w:tcBorders>
          </w:tcPr>
          <w:p w14:paraId="54189948" w14:textId="77777777" w:rsidR="00676923" w:rsidRDefault="00000000">
            <w:pPr>
              <w:spacing w:after="0" w:line="259" w:lineRule="auto"/>
              <w:ind w:left="0" w:firstLine="0"/>
              <w:jc w:val="center"/>
            </w:pPr>
            <w:r>
              <w:t>58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EBD3300" w14:textId="77777777" w:rsidR="00676923" w:rsidRDefault="00000000">
            <w:pPr>
              <w:spacing w:after="0" w:line="259" w:lineRule="auto"/>
              <w:ind w:left="0" w:firstLine="0"/>
              <w:jc w:val="center"/>
            </w:pPr>
            <w:r>
              <w:t>59</w:t>
            </w:r>
          </w:p>
        </w:tc>
        <w:tc>
          <w:tcPr>
            <w:tcW w:w="745" w:type="dxa"/>
            <w:tcBorders>
              <w:top w:val="single" w:sz="8" w:space="0" w:color="181717"/>
              <w:left w:val="single" w:sz="8" w:space="0" w:color="181717"/>
              <w:bottom w:val="single" w:sz="8" w:space="0" w:color="181717"/>
              <w:right w:val="single" w:sz="8" w:space="0" w:color="181717"/>
            </w:tcBorders>
          </w:tcPr>
          <w:p w14:paraId="4B5A6AA7" w14:textId="77777777" w:rsidR="00676923" w:rsidRDefault="00000000">
            <w:pPr>
              <w:spacing w:after="0" w:line="259" w:lineRule="auto"/>
              <w:ind w:left="0" w:firstLine="0"/>
              <w:jc w:val="center"/>
            </w:pPr>
            <w:r>
              <w:t>60</w:t>
            </w:r>
          </w:p>
        </w:tc>
      </w:tr>
      <w:tr w:rsidR="00676923" w14:paraId="67C3E54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ABA805D"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FDB225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4C2149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49BBCCA"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A6817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2FC1F4F8"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DFAB28"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5B5E7F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E8FA3D3"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78CB3F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BE1BEAF"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E5D2E3E" w14:textId="77777777" w:rsidR="00676923" w:rsidRDefault="00000000">
            <w:pPr>
              <w:spacing w:after="0" w:line="259" w:lineRule="auto"/>
              <w:ind w:left="0" w:firstLine="0"/>
              <w:jc w:val="center"/>
            </w:pPr>
            <w:r>
              <w:t>c</w:t>
            </w:r>
          </w:p>
        </w:tc>
      </w:tr>
      <w:tr w:rsidR="00676923" w14:paraId="2F8581E1" w14:textId="77777777">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40A093" w14:textId="77777777" w:rsidR="00676923" w:rsidRDefault="00000000">
            <w:pPr>
              <w:spacing w:after="0" w:line="259" w:lineRule="auto"/>
              <w:ind w:left="0" w:firstLine="0"/>
              <w:jc w:val="center"/>
            </w:pPr>
            <w:r>
              <w:t>61</w:t>
            </w:r>
          </w:p>
        </w:tc>
        <w:tc>
          <w:tcPr>
            <w:tcW w:w="745" w:type="dxa"/>
            <w:tcBorders>
              <w:top w:val="single" w:sz="8" w:space="0" w:color="181717"/>
              <w:left w:val="single" w:sz="8" w:space="0" w:color="181717"/>
              <w:bottom w:val="single" w:sz="8" w:space="0" w:color="181717"/>
              <w:right w:val="single" w:sz="8" w:space="0" w:color="181717"/>
            </w:tcBorders>
          </w:tcPr>
          <w:p w14:paraId="075D0CEF" w14:textId="77777777" w:rsidR="00676923" w:rsidRDefault="00000000">
            <w:pPr>
              <w:spacing w:after="0" w:line="259" w:lineRule="auto"/>
              <w:ind w:left="0" w:firstLine="0"/>
              <w:jc w:val="center"/>
            </w:pPr>
            <w:r>
              <w:t>62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C5E506" w14:textId="77777777" w:rsidR="00676923" w:rsidRDefault="00000000">
            <w:pPr>
              <w:spacing w:after="0" w:line="259" w:lineRule="auto"/>
              <w:ind w:left="0" w:firstLine="0"/>
              <w:jc w:val="center"/>
            </w:pPr>
            <w:r>
              <w:t>63</w:t>
            </w:r>
          </w:p>
        </w:tc>
        <w:tc>
          <w:tcPr>
            <w:tcW w:w="745" w:type="dxa"/>
            <w:tcBorders>
              <w:top w:val="single" w:sz="8" w:space="0" w:color="181717"/>
              <w:left w:val="single" w:sz="8" w:space="0" w:color="181717"/>
              <w:bottom w:val="single" w:sz="8" w:space="0" w:color="181717"/>
              <w:right w:val="single" w:sz="8" w:space="0" w:color="181717"/>
            </w:tcBorders>
          </w:tcPr>
          <w:p w14:paraId="1DEFD380" w14:textId="77777777" w:rsidR="00676923" w:rsidRDefault="00000000">
            <w:pPr>
              <w:spacing w:after="0" w:line="259" w:lineRule="auto"/>
              <w:ind w:left="0" w:firstLine="0"/>
              <w:jc w:val="center"/>
            </w:pPr>
            <w:r>
              <w:t>64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4919172" w14:textId="77777777" w:rsidR="00676923" w:rsidRDefault="00000000">
            <w:pPr>
              <w:spacing w:after="0" w:line="259" w:lineRule="auto"/>
              <w:ind w:left="0" w:firstLine="0"/>
              <w:jc w:val="center"/>
            </w:pPr>
            <w:r>
              <w:t>65</w:t>
            </w:r>
          </w:p>
        </w:tc>
      </w:tr>
      <w:tr w:rsidR="00676923" w14:paraId="1F835C86" w14:textId="77777777">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D468CF"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2C59F6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280C97E"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1BEE4E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5F711E" w14:textId="77777777" w:rsidR="00676923" w:rsidRDefault="00000000">
            <w:pPr>
              <w:spacing w:after="0" w:line="259" w:lineRule="auto"/>
              <w:ind w:left="0" w:firstLine="0"/>
              <w:jc w:val="center"/>
            </w:pPr>
            <w:r>
              <w:t>a</w:t>
            </w:r>
          </w:p>
        </w:tc>
      </w:tr>
    </w:tbl>
    <w:p w14:paraId="0D81453E" w14:textId="77777777" w:rsidR="00676923" w:rsidRDefault="00000000">
      <w:pPr>
        <w:pStyle w:val="Heading4"/>
        <w:spacing w:after="113"/>
        <w:ind w:left="265"/>
        <w:jc w:val="both"/>
      </w:pPr>
      <w:r>
        <w:rPr>
          <w:i w:val="0"/>
          <w:sz w:val="30"/>
        </w:rPr>
        <w:t>Explanations to Specimen Examination Paper</w:t>
      </w:r>
    </w:p>
    <w:p w14:paraId="334A16B8" w14:textId="77777777" w:rsidR="00676923" w:rsidRDefault="00000000">
      <w:pPr>
        <w:spacing w:after="216"/>
        <w:ind w:left="975" w:right="48" w:hanging="720"/>
      </w:pPr>
      <w:r>
        <w:t>23.  This is because the lights of the runway are magnified by the raindrops so that the runway lights appear to be closer than they really are. This may lead the pilot to believe the aircraft’s groundspeed has suddenly increased.</w:t>
      </w:r>
    </w:p>
    <w:p w14:paraId="3C56575A" w14:textId="77777777" w:rsidR="00676923" w:rsidRDefault="00000000">
      <w:pPr>
        <w:tabs>
          <w:tab w:val="center" w:pos="671"/>
          <w:tab w:val="center" w:pos="3870"/>
        </w:tabs>
        <w:spacing w:after="212"/>
        <w:ind w:left="0" w:firstLine="0"/>
        <w:jc w:val="left"/>
      </w:pPr>
      <w:r>
        <w:rPr>
          <w:color w:val="000000"/>
        </w:rPr>
        <w:lastRenderedPageBreak/>
        <w:tab/>
      </w:r>
      <w:r>
        <w:t xml:space="preserve">44. </w:t>
      </w:r>
      <w:r>
        <w:tab/>
        <w:t>The Cocktail Party Effect selects your attention for you.</w:t>
      </w:r>
    </w:p>
    <w:p w14:paraId="5761EE9C" w14:textId="77777777" w:rsidR="00676923" w:rsidRDefault="00000000">
      <w:pPr>
        <w:numPr>
          <w:ilvl w:val="0"/>
          <w:numId w:val="403"/>
        </w:numPr>
        <w:spacing w:after="216"/>
        <w:ind w:right="48" w:hanging="720"/>
      </w:pPr>
      <w:r>
        <w:t>For example: fear (psychological) is caused by outside stimulus triggers, through the GAS Syndrome, adrenaline, which causes increased blood pressure and rate of breathing, dilation of the bronchi etc. (physiological).</w:t>
      </w:r>
    </w:p>
    <w:p w14:paraId="630BCB7C" w14:textId="77777777" w:rsidR="00676923" w:rsidRDefault="00000000">
      <w:pPr>
        <w:numPr>
          <w:ilvl w:val="0"/>
          <w:numId w:val="403"/>
        </w:numPr>
        <w:spacing w:after="216"/>
        <w:ind w:right="48" w:hanging="720"/>
      </w:pPr>
      <w:r>
        <w:t>Someone suffering from Conductive Deafness, for example, has a heightened sensory threshold and so is less sensitive to sound.</w:t>
      </w:r>
    </w:p>
    <w:p w14:paraId="568A34B4" w14:textId="77777777" w:rsidR="00676923" w:rsidRDefault="00000000">
      <w:pPr>
        <w:tabs>
          <w:tab w:val="center" w:pos="668"/>
          <w:tab w:val="center" w:pos="5016"/>
        </w:tabs>
        <w:spacing w:after="212"/>
        <w:ind w:left="0" w:firstLine="0"/>
        <w:jc w:val="left"/>
      </w:pPr>
      <w:r>
        <w:rPr>
          <w:color w:val="000000"/>
        </w:rPr>
        <w:tab/>
      </w:r>
      <w:r>
        <w:t xml:space="preserve">56. </w:t>
      </w:r>
      <w:r>
        <w:tab/>
        <w:t>If there is a narrowing of the arteries or veins then blood pressure will increase.</w:t>
      </w:r>
    </w:p>
    <w:p w14:paraId="0F14C35F" w14:textId="77777777" w:rsidR="00676923" w:rsidRDefault="00000000">
      <w:pPr>
        <w:tabs>
          <w:tab w:val="center" w:pos="656"/>
          <w:tab w:val="center" w:pos="4298"/>
        </w:tabs>
        <w:spacing w:after="212"/>
        <w:ind w:left="0" w:firstLine="0"/>
        <w:jc w:val="left"/>
      </w:pPr>
      <w:r>
        <w:rPr>
          <w:color w:val="000000"/>
        </w:rPr>
        <w:tab/>
      </w:r>
      <w:r>
        <w:t xml:space="preserve">61. </w:t>
      </w:r>
      <w:r>
        <w:tab/>
        <w:t>G + P + is ‘Interactive Style’ and quite different from personality.</w:t>
      </w:r>
    </w:p>
    <w:p w14:paraId="2A97CF28" w14:textId="77777777" w:rsidR="00676923" w:rsidRDefault="00000000">
      <w:pPr>
        <w:tabs>
          <w:tab w:val="center" w:pos="668"/>
          <w:tab w:val="center" w:pos="2324"/>
        </w:tabs>
        <w:ind w:left="0" w:firstLine="0"/>
        <w:jc w:val="left"/>
      </w:pPr>
      <w:r>
        <w:rPr>
          <w:color w:val="000000"/>
        </w:rPr>
        <w:tab/>
      </w:r>
      <w:r>
        <w:t xml:space="preserve">65.  </w:t>
      </w:r>
      <w:r>
        <w:tab/>
        <w:t>Liveware to Hardware.</w:t>
      </w:r>
    </w:p>
    <w:p w14:paraId="1CF2FB7D" w14:textId="77777777" w:rsidR="00676923" w:rsidRDefault="00000000">
      <w:pPr>
        <w:spacing w:after="0" w:line="216" w:lineRule="auto"/>
        <w:ind w:left="3862" w:right="3612"/>
        <w:jc w:val="center"/>
      </w:pPr>
      <w:r>
        <w:rPr>
          <w:color w:val="1B5C98"/>
          <w:sz w:val="32"/>
        </w:rPr>
        <w:t>Chapter</w:t>
      </w:r>
    </w:p>
    <w:p w14:paraId="30A6A89A" w14:textId="77777777" w:rsidR="00676923" w:rsidRDefault="00000000">
      <w:pPr>
        <w:pStyle w:val="Heading2"/>
        <w:ind w:left="257" w:right="7"/>
      </w:pPr>
      <w:r>
        <w:rPr>
          <w:b/>
          <w:sz w:val="96"/>
        </w:rPr>
        <w:t xml:space="preserve">19 </w:t>
      </w:r>
      <w:r>
        <w:t>Glossary</w:t>
      </w:r>
    </w:p>
    <w:p w14:paraId="049EECA6" w14:textId="77777777" w:rsidR="00676923" w:rsidRDefault="00000000">
      <w:pPr>
        <w:spacing w:after="347" w:line="259" w:lineRule="auto"/>
        <w:ind w:left="11" w:right="-229" w:firstLine="0"/>
        <w:jc w:val="left"/>
      </w:pPr>
      <w:r>
        <w:rPr>
          <w:noProof/>
          <w:color w:val="000000"/>
        </w:rPr>
        <mc:AlternateContent>
          <mc:Choice Requires="wpg">
            <w:drawing>
              <wp:inline distT="0" distB="0" distL="0" distR="0" wp14:anchorId="4088A0DD" wp14:editId="54900C36">
                <wp:extent cx="5904001" cy="6350"/>
                <wp:effectExtent l="0" t="0" r="0" b="0"/>
                <wp:docPr id="855913" name="Group 855913"/>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56322" name="Shape 156322"/>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5913" style="width:464.882pt;height:0.5pt;mso-position-horizontal-relative:char;mso-position-vertical-relative:line" coordsize="59040,63">
                <v:shape id="Shape 156322" style="position:absolute;width:59040;height:0;left:0;top:0;" coordsize="5904001,0" path="m0,0l5904001,0">
                  <v:stroke weight="0.5pt" endcap="flat" joinstyle="miter" miterlimit="4" on="true" color="#005d7d"/>
                  <v:fill on="false" color="#000000" opacity="0"/>
                </v:shape>
              </v:group>
            </w:pict>
          </mc:Fallback>
        </mc:AlternateContent>
      </w:r>
    </w:p>
    <w:p w14:paraId="5FE94178" w14:textId="77777777" w:rsidR="00676923" w:rsidRDefault="00000000">
      <w:pPr>
        <w:ind w:left="16" w:right="48"/>
      </w:pPr>
      <w:r>
        <w:t xml:space="preserve">Glossary of Terms . . . . . . . . . . . . . . . . . . . . . . . . . . . . . . . . . . . . . . . . .  </w:t>
      </w:r>
      <w:r>
        <w:rPr>
          <w:sz w:val="20"/>
        </w:rPr>
        <w:t>439</w:t>
      </w:r>
      <w:r>
        <w:br w:type="page"/>
      </w:r>
    </w:p>
    <w:p w14:paraId="12817608"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2167168" behindDoc="0" locked="0" layoutInCell="1" allowOverlap="1" wp14:anchorId="353149DC" wp14:editId="3EEB5962">
                <wp:simplePos x="0" y="0"/>
                <wp:positionH relativeFrom="page">
                  <wp:posOffset>0</wp:posOffset>
                </wp:positionH>
                <wp:positionV relativeFrom="page">
                  <wp:posOffset>6336008</wp:posOffset>
                </wp:positionV>
                <wp:extent cx="431999" cy="719694"/>
                <wp:effectExtent l="0" t="0" r="0" b="0"/>
                <wp:wrapTopAndBottom/>
                <wp:docPr id="855944" name="Group 855944"/>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502" name="Shape 933502"/>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338" name="Rectangle 156338"/>
                        <wps:cNvSpPr/>
                        <wps:spPr>
                          <a:xfrm rot="5399999">
                            <a:off x="2649" y="91682"/>
                            <a:ext cx="182422" cy="149891"/>
                          </a:xfrm>
                          <a:prstGeom prst="rect">
                            <a:avLst/>
                          </a:prstGeom>
                          <a:ln>
                            <a:noFill/>
                          </a:ln>
                        </wps:spPr>
                        <wps:txbx>
                          <w:txbxContent>
                            <w:p w14:paraId="48489905"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339" name="Rectangle 156339"/>
                        <wps:cNvSpPr/>
                        <wps:spPr>
                          <a:xfrm rot="5399999">
                            <a:off x="-159709" y="511489"/>
                            <a:ext cx="506595" cy="161208"/>
                          </a:xfrm>
                          <a:prstGeom prst="rect">
                            <a:avLst/>
                          </a:prstGeom>
                          <a:ln>
                            <a:noFill/>
                          </a:ln>
                        </wps:spPr>
                        <wps:txbx>
                          <w:txbxContent>
                            <w:p w14:paraId="75ECA740"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w:pict>
              <v:group w14:anchorId="353149DC" id="Group 855944" o:spid="_x0000_s3261" style="position:absolute;margin-left:0;margin-top:498.9pt;width:34pt;height:56.65pt;z-index:252167168;mso-position-horizontal-relative:page;mso-position-vertical-relative:page" coordsize="4319,71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">
                <v:shape id="Shape 933502" o:spid="_x0000_s3262"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" path="m,l431999,r,287985l,287985,,e" fillcolor="#1b5c98" stroked="f" strokeweight="0">
                  <v:stroke miterlimit="83231f" joinstyle="miter"/>
                  <v:path arrowok="t" textboxrect="0,0,431999,287985"/>
                </v:shape>
                <v:rect id="Rectangle 156338" o:spid="_x0000_s3263"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" filled="f" stroked="f">
                  <v:textbox inset="0,0,0,0">
                    <w:txbxContent>
                      <w:p w14:paraId="48489905" w14:textId="77777777" w:rsidR="00676923" w:rsidRDefault="00000000">
                        <w:pPr>
                          <w:spacing w:after="160" w:line="259" w:lineRule="auto"/>
                          <w:ind w:left="0" w:firstLine="0"/>
                          <w:jc w:val="left"/>
                        </w:pPr>
                        <w:r>
                          <w:rPr>
                            <w:b/>
                            <w:color w:val="FFFEFD"/>
                            <w:sz w:val="18"/>
                          </w:rPr>
                          <w:t>19</w:t>
                        </w:r>
                      </w:p>
                    </w:txbxContent>
                  </v:textbox>
                </v:rect>
                <v:rect id="Rectangle 156339" o:spid="_x0000_s3264" style="position:absolute;left:-1598;top:5114;width:506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" filled="f" stroked="f">
                  <v:textbox inset="0,0,0,0">
                    <w:txbxContent>
                      <w:p w14:paraId="75ECA740" w14:textId="77777777" w:rsidR="00676923" w:rsidRDefault="00000000">
                        <w:pPr>
                          <w:spacing w:after="160" w:line="259" w:lineRule="auto"/>
                          <w:ind w:left="0" w:firstLine="0"/>
                          <w:jc w:val="left"/>
                        </w:pPr>
                        <w:r>
                          <w:rPr>
                            <w:b/>
                            <w:color w:val="1B5C98"/>
                            <w:sz w:val="16"/>
                          </w:rPr>
                          <w:t>Glossary</w:t>
                        </w:r>
                      </w:p>
                    </w:txbxContent>
                  </v:textbox>
                </v:rect>
                <w10:wrap type="topAndBottom" anchorx="page" anchory="page"/>
              </v:group>
            </w:pict>
          </mc:Fallback>
        </mc:AlternateContent>
      </w:r>
    </w:p>
    <w:p w14:paraId="0B99D7CB" w14:textId="77777777" w:rsidR="00676923" w:rsidRDefault="00676923">
      <w:pPr>
        <w:sectPr w:rsidR="00676923">
          <w:headerReference w:type="even" r:id="rId556"/>
          <w:headerReference w:type="default" r:id="rId557"/>
          <w:footerReference w:type="even" r:id="rId558"/>
          <w:footerReference w:type="default" r:id="rId559"/>
          <w:headerReference w:type="first" r:id="rId560"/>
          <w:footerReference w:type="first" r:id="rId561"/>
          <w:pgSz w:w="11906" w:h="16838"/>
          <w:pgMar w:top="444" w:right="1133" w:bottom="4633" w:left="1293" w:header="720" w:footer="430" w:gutter="0"/>
          <w:cols w:space="720"/>
          <w:titlePg/>
        </w:sectPr>
      </w:pPr>
    </w:p>
    <w:p w14:paraId="27F833C8" w14:textId="77777777" w:rsidR="00676923" w:rsidRDefault="00000000">
      <w:pPr>
        <w:pStyle w:val="Heading3"/>
        <w:ind w:left="-5"/>
      </w:pPr>
      <w:r>
        <w:lastRenderedPageBreak/>
        <w:t>Glossary of Terms</w:t>
      </w:r>
    </w:p>
    <w:p w14:paraId="77E7397F" w14:textId="77777777" w:rsidR="00676923" w:rsidRDefault="00000000">
      <w:pPr>
        <w:spacing w:after="216"/>
        <w:ind w:left="16" w:right="48"/>
      </w:pPr>
      <w:r>
        <w:t xml:space="preserve">This glossary of terms is issued as a reference for some of the words and </w:t>
      </w:r>
      <w:proofErr w:type="spellStart"/>
      <w:r>
        <w:t>phases</w:t>
      </w:r>
      <w:proofErr w:type="spellEnd"/>
      <w:r>
        <w:t xml:space="preserve"> associated with the subject of Human Performance and Limitations. It is intended to act as a quick reference for those students who are not familiar with some of the technical terms used in the subject.</w:t>
      </w:r>
    </w:p>
    <w:p w14:paraId="7C95C607" w14:textId="77777777" w:rsidR="00676923" w:rsidRDefault="00000000">
      <w:pPr>
        <w:spacing w:after="217"/>
        <w:ind w:left="16" w:right="48"/>
      </w:pPr>
      <w:r>
        <w:rPr>
          <w:b/>
          <w:i/>
        </w:rPr>
        <w:t xml:space="preserve">Accommodation: </w:t>
      </w:r>
      <w:r>
        <w:t>The changing of the shape of the lens of the eye, through the ciliary muscles, to achieve the final focusing onto the retina.</w:t>
      </w:r>
    </w:p>
    <w:p w14:paraId="18DAF55A" w14:textId="77777777" w:rsidR="00676923" w:rsidRDefault="00000000">
      <w:pPr>
        <w:spacing w:after="216"/>
        <w:ind w:left="16" w:right="48"/>
      </w:pPr>
      <w:r>
        <w:rPr>
          <w:b/>
          <w:i/>
        </w:rPr>
        <w:t>Acuity:</w:t>
      </w:r>
      <w:r>
        <w:t xml:space="preserve"> It is the ability to discriminate at varying distances.  An individual with an acuity of 20/20 vision should be able to see at 20 feet that which the so-called normal person </w:t>
      </w:r>
      <w:proofErr w:type="gramStart"/>
      <w:r>
        <w:t>is capable of seeing</w:t>
      </w:r>
      <w:proofErr w:type="gramEnd"/>
      <w:r>
        <w:t xml:space="preserve"> at this range</w:t>
      </w:r>
    </w:p>
    <w:p w14:paraId="23034C72" w14:textId="77777777" w:rsidR="00676923" w:rsidRDefault="00000000">
      <w:pPr>
        <w:spacing w:after="217"/>
        <w:ind w:left="16" w:right="48"/>
      </w:pPr>
      <w:r>
        <w:rPr>
          <w:b/>
          <w:i/>
        </w:rPr>
        <w:t xml:space="preserve">Adrenaline: </w:t>
      </w:r>
      <w:r>
        <w:t>A stress hormone which causes a massive release of sugar reserves from the liver and prompts the body into certain actions aimed primarily to assist survival.</w:t>
      </w:r>
    </w:p>
    <w:p w14:paraId="50988795" w14:textId="77777777" w:rsidR="00676923" w:rsidRDefault="00000000">
      <w:pPr>
        <w:spacing w:after="217"/>
        <w:ind w:left="16" w:right="48"/>
      </w:pPr>
      <w:r>
        <w:rPr>
          <w:b/>
          <w:i/>
        </w:rPr>
        <w:t>Alveoli:</w:t>
      </w:r>
      <w:r>
        <w:t xml:space="preserve"> The final division in the lungs; very fine sac-like structures where blood in the alveolar capillaries is brought into very close proximity with oxygen molecules.  Under the effect of a pressure gradient, oxygen diffuses across the capillary membrane from the alveolar sac into the blood.</w:t>
      </w:r>
    </w:p>
    <w:p w14:paraId="069634A0" w14:textId="77777777" w:rsidR="00676923" w:rsidRDefault="00000000">
      <w:pPr>
        <w:spacing w:after="217"/>
        <w:ind w:left="16" w:right="48"/>
      </w:pPr>
      <w:proofErr w:type="spellStart"/>
      <w:r>
        <w:rPr>
          <w:b/>
          <w:i/>
        </w:rPr>
        <w:t>Anaemia</w:t>
      </w:r>
      <w:proofErr w:type="spellEnd"/>
      <w:r>
        <w:rPr>
          <w:b/>
          <w:i/>
        </w:rPr>
        <w:t>:</w:t>
      </w:r>
      <w:r>
        <w:t xml:space="preserve"> This occurs when cells of the various tissues are deprived of oxygen through insufficient </w:t>
      </w:r>
      <w:proofErr w:type="spellStart"/>
      <w:r>
        <w:t>haemoglobin</w:t>
      </w:r>
      <w:proofErr w:type="spellEnd"/>
      <w:r>
        <w:t xml:space="preserve"> or red blood cells.</w:t>
      </w:r>
    </w:p>
    <w:p w14:paraId="4B6D9B44" w14:textId="77777777" w:rsidR="00676923" w:rsidRDefault="00000000">
      <w:pPr>
        <w:spacing w:after="216"/>
        <w:ind w:left="16" w:right="48"/>
      </w:pPr>
      <w:r>
        <w:rPr>
          <w:noProof/>
          <w:color w:val="000000"/>
        </w:rPr>
        <mc:AlternateContent>
          <mc:Choice Requires="wpg">
            <w:drawing>
              <wp:anchor distT="0" distB="0" distL="114300" distR="114300" simplePos="0" relativeHeight="252168192" behindDoc="0" locked="0" layoutInCell="1" allowOverlap="1" wp14:anchorId="65D0E3FC" wp14:editId="19C71D28">
                <wp:simplePos x="0" y="0"/>
                <wp:positionH relativeFrom="page">
                  <wp:posOffset>7128002</wp:posOffset>
                </wp:positionH>
                <wp:positionV relativeFrom="page">
                  <wp:posOffset>6336907</wp:posOffset>
                </wp:positionV>
                <wp:extent cx="432003" cy="1212515"/>
                <wp:effectExtent l="0" t="0" r="0" b="0"/>
                <wp:wrapSquare wrapText="bothSides"/>
                <wp:docPr id="856194" name="Group 856194"/>
                <wp:cNvGraphicFramePr/>
                <a:graphic xmlns:a="http://schemas.openxmlformats.org/drawingml/2006/main">
                  <a:graphicData uri="http://schemas.microsoft.com/office/word/2010/wordprocessingGroup">
                    <wpg:wgp>
                      <wpg:cNvGrpSpPr/>
                      <wpg:grpSpPr>
                        <a:xfrm>
                          <a:off x="0" y="0"/>
                          <a:ext cx="432003" cy="1212515"/>
                          <a:chOff x="0" y="0"/>
                          <a:chExt cx="432003" cy="1212515"/>
                        </a:xfrm>
                      </wpg:grpSpPr>
                      <wps:wsp>
                        <wps:cNvPr id="156347" name="Shape 15634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405" name="Rectangle 156405"/>
                        <wps:cNvSpPr/>
                        <wps:spPr>
                          <a:xfrm rot="-5399999">
                            <a:off x="120814" y="1090998"/>
                            <a:ext cx="241338" cy="161208"/>
                          </a:xfrm>
                          <a:prstGeom prst="rect">
                            <a:avLst/>
                          </a:prstGeom>
                          <a:ln>
                            <a:noFill/>
                          </a:ln>
                        </wps:spPr>
                        <wps:txbx>
                          <w:txbxContent>
                            <w:p w14:paraId="32C8FA0C"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56350" name="Rectangle 156350"/>
                        <wps:cNvSpPr/>
                        <wps:spPr>
                          <a:xfrm rot="-5399999">
                            <a:off x="-168131" y="514052"/>
                            <a:ext cx="1013082" cy="161208"/>
                          </a:xfrm>
                          <a:prstGeom prst="rect">
                            <a:avLst/>
                          </a:prstGeom>
                          <a:ln>
                            <a:noFill/>
                          </a:ln>
                        </wps:spPr>
                        <wps:txbx>
                          <w:txbxContent>
                            <w:p w14:paraId="5E331EB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wps:txbx>
                        <wps:bodyPr horzOverflow="overflow" vert="horz" lIns="0" tIns="0" rIns="0" bIns="0" rtlCol="0">
                          <a:noAutofit/>
                        </wps:bodyPr>
                      </wps:wsp>
                      <wps:wsp>
                        <wps:cNvPr id="156351" name="Rectangle 156351"/>
                        <wps:cNvSpPr/>
                        <wps:spPr>
                          <a:xfrm rot="-5399999">
                            <a:off x="246927" y="46418"/>
                            <a:ext cx="182423" cy="149892"/>
                          </a:xfrm>
                          <a:prstGeom prst="rect">
                            <a:avLst/>
                          </a:prstGeom>
                          <a:ln>
                            <a:noFill/>
                          </a:ln>
                        </wps:spPr>
                        <wps:txbx>
                          <w:txbxContent>
                            <w:p w14:paraId="6D37F08E"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g:wgp>
                  </a:graphicData>
                </a:graphic>
              </wp:anchor>
            </w:drawing>
          </mc:Choice>
          <mc:Fallback>
            <w:pict>
              <v:group w14:anchorId="65D0E3FC" id="Group 856194" o:spid="_x0000_s3265" style="position:absolute;left:0;text-align:left;margin-left:561.25pt;margin-top:498.95pt;width:34pt;height:95.45pt;z-index:252168192;mso-position-horizontal-relative:page;mso-position-vertical-relative:page" coordsize="4320,12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">
                <v:shape id="Shape 156347" o:spid="_x0000_s326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56405" o:spid="_x0000_s3267" style="position:absolute;left:1207;top:10910;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" filled="f" stroked="f">
                  <v:textbox inset="0,0,0,0">
                    <w:txbxContent>
                      <w:p w14:paraId="32C8FA0C" w14:textId="77777777" w:rsidR="00676923" w:rsidRDefault="00000000">
                        <w:pPr>
                          <w:spacing w:after="160" w:line="259" w:lineRule="auto"/>
                          <w:ind w:left="0" w:firstLine="0"/>
                          <w:jc w:val="left"/>
                        </w:pPr>
                        <w:r>
                          <w:rPr>
                            <w:b/>
                            <w:color w:val="1B5C98"/>
                            <w:sz w:val="16"/>
                          </w:rPr>
                          <w:t xml:space="preserve"> </w:t>
                        </w:r>
                      </w:p>
                    </w:txbxContent>
                  </v:textbox>
                </v:rect>
                <v:rect id="Rectangle 156350" o:spid="_x0000_s3268" style="position:absolute;left:-1681;top:5140;width:1013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" filled="f" stroked="f">
                  <v:textbox inset="0,0,0,0">
                    <w:txbxContent>
                      <w:p w14:paraId="5E331EB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v:textbox>
                </v:rect>
                <v:rect id="Rectangle 156351" o:spid="_x0000_s326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" filled="f" stroked="f">
                  <v:textbox inset="0,0,0,0">
                    <w:txbxContent>
                      <w:p w14:paraId="6D37F08E" w14:textId="77777777" w:rsidR="00676923" w:rsidRDefault="00000000">
                        <w:pPr>
                          <w:spacing w:after="160" w:line="259" w:lineRule="auto"/>
                          <w:ind w:left="0" w:firstLine="0"/>
                          <w:jc w:val="left"/>
                        </w:pPr>
                        <w:r>
                          <w:rPr>
                            <w:b/>
                            <w:color w:val="FFFEFD"/>
                            <w:sz w:val="18"/>
                          </w:rPr>
                          <w:t>19</w:t>
                        </w:r>
                      </w:p>
                    </w:txbxContent>
                  </v:textbox>
                </v:rect>
                <w10:wrap type="square" anchorx="page" anchory="page"/>
              </v:group>
            </w:pict>
          </mc:Fallback>
        </mc:AlternateContent>
      </w:r>
      <w:r>
        <w:rPr>
          <w:b/>
          <w:i/>
        </w:rPr>
        <w:t>Angina:</w:t>
      </w:r>
      <w:r>
        <w:t xml:space="preserve"> The pain developing in the chest, or sometimes the neck, shoulder or arms, which is caused by a narrowing of the coronary arteries carrying blood to the heart muscle.  The narrowing or gradual blockage of the coronary arteries results in insufficient blood reaching the muscle and the effect is to deprive part of the muscular pump of oxygen when demands are placed on it by exertion or emotion.</w:t>
      </w:r>
    </w:p>
    <w:p w14:paraId="46EA61EF" w14:textId="77777777" w:rsidR="00676923" w:rsidRDefault="00000000">
      <w:pPr>
        <w:spacing w:after="212"/>
        <w:ind w:left="16" w:right="48"/>
      </w:pPr>
      <w:r>
        <w:rPr>
          <w:b/>
          <w:i/>
        </w:rPr>
        <w:t xml:space="preserve">Anthropometry: </w:t>
      </w:r>
      <w:r>
        <w:t>The study of human measurement.</w:t>
      </w:r>
    </w:p>
    <w:p w14:paraId="28BBECAF" w14:textId="77777777" w:rsidR="00676923" w:rsidRDefault="00000000">
      <w:pPr>
        <w:spacing w:after="217"/>
        <w:ind w:left="16" w:right="48"/>
      </w:pPr>
      <w:r>
        <w:rPr>
          <w:b/>
          <w:i/>
        </w:rPr>
        <w:t xml:space="preserve">Anxiety: </w:t>
      </w:r>
      <w:r>
        <w:t>A state of apprehension, tension and worry.  It can also be a vague feeling of danger and foreboding.</w:t>
      </w:r>
    </w:p>
    <w:p w14:paraId="4C73CDC4" w14:textId="77777777" w:rsidR="00676923" w:rsidRDefault="00000000">
      <w:pPr>
        <w:spacing w:after="217"/>
        <w:ind w:left="16" w:right="48"/>
      </w:pPr>
      <w:r>
        <w:rPr>
          <w:b/>
          <w:i/>
        </w:rPr>
        <w:t>Aorta:</w:t>
      </w:r>
      <w:r>
        <w:t xml:space="preserve"> The main artery leaving the heart’s left ventricle before dividing into smaller arteries to carry the oxygenated blood around the body.</w:t>
      </w:r>
    </w:p>
    <w:p w14:paraId="11A9AA07" w14:textId="77777777" w:rsidR="00676923" w:rsidRDefault="00000000">
      <w:pPr>
        <w:spacing w:after="216"/>
        <w:ind w:left="16" w:right="48"/>
      </w:pPr>
      <w:r>
        <w:rPr>
          <w:b/>
          <w:i/>
        </w:rPr>
        <w:t>Arousal:</w:t>
      </w:r>
      <w:r>
        <w:t xml:space="preserve"> The measure of the human being’s readiness to respond.  It can be said to be the general activation of the physiological systems.</w:t>
      </w:r>
    </w:p>
    <w:p w14:paraId="34EC8F82" w14:textId="77777777" w:rsidR="00676923" w:rsidRDefault="00000000">
      <w:pPr>
        <w:spacing w:after="212"/>
        <w:ind w:left="16" w:right="48"/>
      </w:pPr>
      <w:r>
        <w:rPr>
          <w:b/>
          <w:i/>
        </w:rPr>
        <w:t>Attention:</w:t>
      </w:r>
      <w:r>
        <w:t xml:space="preserve"> Attention is the deliberate devotion of the cognitive resources to a specific item.</w:t>
      </w:r>
    </w:p>
    <w:p w14:paraId="724A3435" w14:textId="77777777" w:rsidR="00676923" w:rsidRDefault="00000000">
      <w:pPr>
        <w:spacing w:after="216"/>
        <w:ind w:left="16" w:right="48"/>
      </w:pPr>
      <w:r>
        <w:rPr>
          <w:b/>
          <w:i/>
        </w:rPr>
        <w:t xml:space="preserve">Atrium: </w:t>
      </w:r>
      <w:r>
        <w:t>The left and right atria (auricles) are the upper chambers of the heart.  The right atrium collects venous blood (deoxygenated) and passes it to the right ventricle from where it is pumped into the lungs to receive oxygen.  The left atrium collects the oxygenated blood from the lungs and passes it to the left ventricle from where it can be passed around the body to the various tissues.</w:t>
      </w:r>
    </w:p>
    <w:p w14:paraId="23C1C81F" w14:textId="77777777" w:rsidR="00676923" w:rsidRDefault="00000000">
      <w:pPr>
        <w:spacing w:after="212"/>
        <w:ind w:left="16" w:right="48"/>
      </w:pPr>
      <w:r>
        <w:rPr>
          <w:b/>
          <w:i/>
        </w:rPr>
        <w:t>Audiogram:</w:t>
      </w:r>
      <w:r>
        <w:t xml:space="preserve"> This instrument measures hearing.</w:t>
      </w:r>
    </w:p>
    <w:p w14:paraId="5C271245" w14:textId="77777777" w:rsidR="00676923" w:rsidRDefault="00000000">
      <w:pPr>
        <w:ind w:left="16" w:right="48"/>
      </w:pPr>
      <w:r>
        <w:rPr>
          <w:b/>
          <w:i/>
        </w:rPr>
        <w:t xml:space="preserve">Autokinesis: </w:t>
      </w:r>
      <w:r>
        <w:t>This occurs in the dark when a static light may appear to move after being  stared at for several seconds.</w:t>
      </w:r>
    </w:p>
    <w:p w14:paraId="61F4C611" w14:textId="77777777" w:rsidR="00676923" w:rsidRDefault="00000000">
      <w:pPr>
        <w:spacing w:after="216"/>
        <w:ind w:left="16" w:right="48"/>
      </w:pPr>
      <w:r>
        <w:rPr>
          <w:b/>
          <w:i/>
        </w:rPr>
        <w:lastRenderedPageBreak/>
        <w:t xml:space="preserve">Autonomic Nervous System: </w:t>
      </w:r>
      <w:r>
        <w:t>The nervous system controlling many of the functions essential to life, such as respiration, arterial pressure gastrointestinal motility, urinary output, sweating, body temperature and the General Adaption Syndrome (sometimes known as the Fight or Flight Response) over which we normally have no conscious control.</w:t>
      </w:r>
    </w:p>
    <w:p w14:paraId="065F74B0" w14:textId="77777777" w:rsidR="00676923" w:rsidRDefault="00000000">
      <w:pPr>
        <w:spacing w:after="217"/>
        <w:ind w:left="16" w:right="48"/>
      </w:pPr>
      <w:r>
        <w:rPr>
          <w:b/>
          <w:i/>
        </w:rPr>
        <w:t xml:space="preserve">Barotrauma: </w:t>
      </w:r>
      <w:r>
        <w:t>Pain caused by the expansion and contraction, due to outside pressure changes of air trapped  in the cavities of the body, notably within  the intestines,  middle ear,  sinuses or teeth. Barotrauma can cause discomfort or extreme pain sufficient to interfere with the operation of the aircraft.</w:t>
      </w:r>
    </w:p>
    <w:p w14:paraId="170C36BE" w14:textId="77777777" w:rsidR="00676923" w:rsidRDefault="00000000">
      <w:pPr>
        <w:spacing w:after="216"/>
        <w:ind w:left="16" w:right="48"/>
      </w:pPr>
      <w:r>
        <w:rPr>
          <w:b/>
          <w:i/>
        </w:rPr>
        <w:t>Bends:</w:t>
      </w:r>
      <w:r>
        <w:t xml:space="preserve"> Experienced during decompression sickness when nitrogen bubbles affect the joints causing pain.</w:t>
      </w:r>
    </w:p>
    <w:p w14:paraId="4A9CD058" w14:textId="77777777" w:rsidR="00676923" w:rsidRDefault="00000000">
      <w:pPr>
        <w:spacing w:after="216"/>
        <w:ind w:left="16" w:right="48"/>
      </w:pPr>
      <w:r>
        <w:rPr>
          <w:b/>
          <w:i/>
        </w:rPr>
        <w:t xml:space="preserve">Blind Spot: </w:t>
      </w:r>
      <w:r>
        <w:t>The site on the retina where the optic nerve enters the eyeball.  Having no light sensitive cells in this area, any image on this section of the retina will not be detected.</w:t>
      </w:r>
    </w:p>
    <w:p w14:paraId="7CF19815" w14:textId="77777777" w:rsidR="00676923" w:rsidRDefault="00000000">
      <w:pPr>
        <w:spacing w:after="216"/>
        <w:ind w:left="16" w:right="48"/>
      </w:pPr>
      <w:r>
        <w:rPr>
          <w:b/>
          <w:i/>
        </w:rPr>
        <w:t>Blood Pressure:</w:t>
      </w:r>
      <w:r>
        <w:t xml:space="preserve"> Blood pressure as measured in mm Hg at a medical examination is given as two figures e.g. 120/80.  The first (highest) figure is the systolic pressure which is the pressure at systole when the left ventricle is contracting to send the oxygenated blood around the body to the various tissues.  The lower figure is the diastolic pressure which is the constant pressure in the system even when the heart is not contracting.</w:t>
      </w:r>
    </w:p>
    <w:p w14:paraId="5B644ED8" w14:textId="77777777" w:rsidR="00676923" w:rsidRDefault="00000000">
      <w:pPr>
        <w:spacing w:after="216"/>
        <w:ind w:left="16" w:right="48"/>
      </w:pPr>
      <w:r>
        <w:rPr>
          <w:b/>
          <w:i/>
        </w:rPr>
        <w:t>Body Mass Index (BMI):</w:t>
      </w:r>
      <w:r>
        <w:t xml:space="preserve"> A measure of any excess fatty tissue in the body.  The Body Mass Index relates height to weight by the formula:</w:t>
      </w:r>
    </w:p>
    <w:p w14:paraId="32319FFE" w14:textId="77777777" w:rsidR="00676923" w:rsidRDefault="00000000">
      <w:pPr>
        <w:spacing w:after="205"/>
        <w:ind w:left="-5" w:right="14"/>
        <w:jc w:val="left"/>
      </w:pPr>
      <w:r>
        <w:rPr>
          <w:noProof/>
          <w:color w:val="000000"/>
        </w:rPr>
        <mc:AlternateContent>
          <mc:Choice Requires="wpg">
            <w:drawing>
              <wp:anchor distT="0" distB="0" distL="114300" distR="114300" simplePos="0" relativeHeight="252169216" behindDoc="0" locked="0" layoutInCell="1" allowOverlap="1" wp14:anchorId="06B63C82" wp14:editId="183C0AD1">
                <wp:simplePos x="0" y="0"/>
                <wp:positionH relativeFrom="page">
                  <wp:posOffset>0</wp:posOffset>
                </wp:positionH>
                <wp:positionV relativeFrom="page">
                  <wp:posOffset>6336008</wp:posOffset>
                </wp:positionV>
                <wp:extent cx="431999" cy="719694"/>
                <wp:effectExtent l="0" t="0" r="0" b="0"/>
                <wp:wrapSquare wrapText="bothSides"/>
                <wp:docPr id="856193" name="Group 856193"/>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570" name="Shape 933570"/>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417" name="Rectangle 156417"/>
                        <wps:cNvSpPr/>
                        <wps:spPr>
                          <a:xfrm rot="5399999">
                            <a:off x="2649" y="91682"/>
                            <a:ext cx="182422" cy="149891"/>
                          </a:xfrm>
                          <a:prstGeom prst="rect">
                            <a:avLst/>
                          </a:prstGeom>
                          <a:ln>
                            <a:noFill/>
                          </a:ln>
                        </wps:spPr>
                        <wps:txbx>
                          <w:txbxContent>
                            <w:p w14:paraId="2A97AE4E"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418" name="Rectangle 156418"/>
                        <wps:cNvSpPr/>
                        <wps:spPr>
                          <a:xfrm rot="5399999">
                            <a:off x="-159709" y="511489"/>
                            <a:ext cx="506595" cy="161208"/>
                          </a:xfrm>
                          <a:prstGeom prst="rect">
                            <a:avLst/>
                          </a:prstGeom>
                          <a:ln>
                            <a:noFill/>
                          </a:ln>
                        </wps:spPr>
                        <wps:txbx>
                          <w:txbxContent>
                            <w:p w14:paraId="554C786D"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w:pict>
              <v:group w14:anchorId="06B63C82" id="Group 856193" o:spid="_x0000_s3270" style="position:absolute;left:0;text-align:left;margin-left:0;margin-top:498.9pt;width:34pt;height:56.65pt;z-index:252169216;mso-position-horizontal-relative:page;mso-position-vertical-relative:page" coordsize="4319,71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">
                <v:shape id="Shape 933570" o:spid="_x0000_s3271"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" path="m,l431999,r,287985l,287985,,e" fillcolor="#1b5c98" stroked="f" strokeweight="0">
                  <v:stroke miterlimit="83231f" joinstyle="miter"/>
                  <v:path arrowok="t" textboxrect="0,0,431999,287985"/>
                </v:shape>
                <v:rect id="Rectangle 156417" o:spid="_x0000_s3272"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" filled="f" stroked="f">
                  <v:textbox inset="0,0,0,0">
                    <w:txbxContent>
                      <w:p w14:paraId="2A97AE4E" w14:textId="77777777" w:rsidR="00676923" w:rsidRDefault="00000000">
                        <w:pPr>
                          <w:spacing w:after="160" w:line="259" w:lineRule="auto"/>
                          <w:ind w:left="0" w:firstLine="0"/>
                          <w:jc w:val="left"/>
                        </w:pPr>
                        <w:r>
                          <w:rPr>
                            <w:b/>
                            <w:color w:val="FFFEFD"/>
                            <w:sz w:val="18"/>
                          </w:rPr>
                          <w:t>19</w:t>
                        </w:r>
                      </w:p>
                    </w:txbxContent>
                  </v:textbox>
                </v:rect>
                <v:rect id="Rectangle 156418" o:spid="_x0000_s3273" style="position:absolute;left:-1598;top:5114;width:506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" filled="f" stroked="f">
                  <v:textbox inset="0,0,0,0">
                    <w:txbxContent>
                      <w:p w14:paraId="554C786D" w14:textId="77777777" w:rsidR="00676923" w:rsidRDefault="00000000">
                        <w:pPr>
                          <w:spacing w:after="160" w:line="259" w:lineRule="auto"/>
                          <w:ind w:left="0" w:firstLine="0"/>
                          <w:jc w:val="left"/>
                        </w:pPr>
                        <w:r>
                          <w:rPr>
                            <w:b/>
                            <w:color w:val="1B5C98"/>
                            <w:sz w:val="16"/>
                          </w:rPr>
                          <w:t>Glossary</w:t>
                        </w:r>
                      </w:p>
                    </w:txbxContent>
                  </v:textbox>
                </v:rect>
                <w10:wrap type="square" anchorx="page" anchory="page"/>
              </v:group>
            </w:pict>
          </mc:Fallback>
        </mc:AlternateContent>
      </w:r>
      <w:r>
        <w:rPr>
          <w:b/>
          <w:i/>
        </w:rPr>
        <w:t>BMI</w:t>
      </w:r>
      <w:r>
        <w:t xml:space="preserve"> </w:t>
      </w:r>
      <w:r>
        <w:rPr>
          <w:b/>
        </w:rPr>
        <w:t xml:space="preserve">= weight in </w:t>
      </w:r>
      <w:proofErr w:type="spellStart"/>
      <w:r>
        <w:rPr>
          <w:b/>
        </w:rPr>
        <w:t>kilogrammes</w:t>
      </w:r>
      <w:proofErr w:type="spellEnd"/>
      <w:r>
        <w:rPr>
          <w:b/>
        </w:rPr>
        <w:t xml:space="preserve"> ÷ (height in </w:t>
      </w:r>
      <w:proofErr w:type="spellStart"/>
      <w:r>
        <w:rPr>
          <w:b/>
        </w:rPr>
        <w:t>metres</w:t>
      </w:r>
      <w:proofErr w:type="spellEnd"/>
      <w:r>
        <w:rPr>
          <w:b/>
        </w:rPr>
        <w:t>)²</w:t>
      </w:r>
    </w:p>
    <w:p w14:paraId="34D39FDA" w14:textId="77777777" w:rsidR="00676923" w:rsidRDefault="00000000">
      <w:pPr>
        <w:spacing w:after="216"/>
        <w:ind w:left="16" w:right="48"/>
      </w:pPr>
      <w:r>
        <w:rPr>
          <w:b/>
          <w:i/>
        </w:rPr>
        <w:t>Bronchus:</w:t>
      </w:r>
      <w:r>
        <w:t xml:space="preserve"> A division in the respiratory system.  Air drawn into the nose and mouth is passed first through the trachea, which then divides into two large airways, the left and right bronchi. The bronchi carry the air into the left and right lungs before they divide into smaller airways eventually terminating in the alveoli.</w:t>
      </w:r>
    </w:p>
    <w:p w14:paraId="35A83A19" w14:textId="77777777" w:rsidR="00676923" w:rsidRDefault="00000000">
      <w:pPr>
        <w:spacing w:after="216"/>
        <w:ind w:left="16" w:right="48"/>
      </w:pPr>
      <w:r>
        <w:rPr>
          <w:b/>
          <w:i/>
        </w:rPr>
        <w:t xml:space="preserve">Capillary: </w:t>
      </w:r>
      <w:r>
        <w:t xml:space="preserve">The smallest division of the blood circulation system.  They are very </w:t>
      </w:r>
      <w:proofErr w:type="gramStart"/>
      <w:r>
        <w:t>thin walled</w:t>
      </w:r>
      <w:proofErr w:type="gramEnd"/>
      <w:r>
        <w:t xml:space="preserve"> blood vessels in which oxygen is in close proximity to the tissues and unlatches from </w:t>
      </w:r>
      <w:proofErr w:type="spellStart"/>
      <w:r>
        <w:t>haemoglobin</w:t>
      </w:r>
      <w:proofErr w:type="spellEnd"/>
      <w:r>
        <w:t xml:space="preserve">. The oxygen molecules diffuse down a pressure </w:t>
      </w:r>
      <w:proofErr w:type="spellStart"/>
      <w:r>
        <w:t>dependant</w:t>
      </w:r>
      <w:proofErr w:type="spellEnd"/>
      <w:r>
        <w:t xml:space="preserve"> gradient across the cell walls into the respiring tissues.  Carbon dioxide and water is picked up in exchange, and the capillary blood passes on into the veins.</w:t>
      </w:r>
    </w:p>
    <w:p w14:paraId="11C9AB00" w14:textId="77777777" w:rsidR="00676923" w:rsidRDefault="00000000">
      <w:pPr>
        <w:spacing w:after="216"/>
        <w:ind w:left="16" w:right="48"/>
      </w:pPr>
      <w:r>
        <w:rPr>
          <w:b/>
          <w:i/>
        </w:rPr>
        <w:t>Carbonic Acid:</w:t>
      </w:r>
      <w:r>
        <w:t xml:space="preserve"> Carbon dioxide is produced in the tissues as the result of the oxidation of foodstuffs to provide energy.  This carbon dioxide is carried in the blood in solution but largely in chemical combination as carbonic acid.</w:t>
      </w:r>
    </w:p>
    <w:p w14:paraId="00B1D148" w14:textId="77777777" w:rsidR="00676923" w:rsidRDefault="00000000">
      <w:pPr>
        <w:spacing w:after="212"/>
        <w:ind w:left="16" w:right="48"/>
      </w:pPr>
      <w:r>
        <w:rPr>
          <w:b/>
          <w:i/>
        </w:rPr>
        <w:t>Cardiac Arrest:</w:t>
      </w:r>
      <w:r>
        <w:t xml:space="preserve"> State in which the heart ceases to pump blood around the body.</w:t>
      </w:r>
    </w:p>
    <w:p w14:paraId="40B66610" w14:textId="77777777" w:rsidR="00676923" w:rsidRDefault="00000000">
      <w:pPr>
        <w:spacing w:after="212"/>
        <w:ind w:left="16" w:right="48"/>
      </w:pPr>
      <w:r>
        <w:rPr>
          <w:b/>
          <w:i/>
        </w:rPr>
        <w:t>Central Vision:</w:t>
      </w:r>
      <w:r>
        <w:t xml:space="preserve"> Vision at the fovea. Only at  this part of the retina is vision 20/20 or 6/6.</w:t>
      </w:r>
    </w:p>
    <w:p w14:paraId="3076426A" w14:textId="77777777" w:rsidR="00676923" w:rsidRDefault="00000000">
      <w:pPr>
        <w:spacing w:after="216"/>
        <w:ind w:left="16" w:right="48"/>
      </w:pPr>
      <w:r>
        <w:rPr>
          <w:b/>
          <w:i/>
        </w:rPr>
        <w:t xml:space="preserve">Cerebellum: </w:t>
      </w:r>
      <w:r>
        <w:t>Second and smaller division of the brain. Responsible for receiving information from all nerve endings including the semicircular canals in the inner ear.</w:t>
      </w:r>
    </w:p>
    <w:p w14:paraId="43DEB034" w14:textId="77777777" w:rsidR="00676923" w:rsidRDefault="00000000">
      <w:pPr>
        <w:spacing w:after="217"/>
        <w:ind w:left="16" w:right="48"/>
      </w:pPr>
      <w:r>
        <w:rPr>
          <w:b/>
          <w:i/>
        </w:rPr>
        <w:t>Cerebrum:</w:t>
      </w:r>
      <w:r>
        <w:t xml:space="preserve"> A part of the forebrain which contains the cells that perform the functions of memory, learning and other higher mental powers.</w:t>
      </w:r>
    </w:p>
    <w:p w14:paraId="511A909C" w14:textId="77777777" w:rsidR="00676923" w:rsidRDefault="00000000">
      <w:pPr>
        <w:ind w:left="16" w:right="48"/>
      </w:pPr>
      <w:r>
        <w:rPr>
          <w:b/>
          <w:i/>
        </w:rPr>
        <w:lastRenderedPageBreak/>
        <w:t>Chokes:</w:t>
      </w:r>
      <w:r>
        <w:t xml:space="preserve"> The difficulty in breathing experienced </w:t>
      </w:r>
      <w:proofErr w:type="gramStart"/>
      <w:r>
        <w:t>as a result of</w:t>
      </w:r>
      <w:proofErr w:type="gramEnd"/>
      <w:r>
        <w:t xml:space="preserve"> decompression sickness.</w:t>
      </w:r>
    </w:p>
    <w:p w14:paraId="032A82B9" w14:textId="77777777" w:rsidR="00676923" w:rsidRDefault="00000000">
      <w:pPr>
        <w:spacing w:after="216"/>
        <w:ind w:left="16" w:right="48"/>
      </w:pPr>
      <w:r>
        <w:rPr>
          <w:b/>
          <w:i/>
        </w:rPr>
        <w:t>CH(F)IRP:</w:t>
      </w:r>
      <w:r>
        <w:t xml:space="preserve"> Confidential Human Factors Incident Reporting </w:t>
      </w:r>
      <w:proofErr w:type="spellStart"/>
      <w:r>
        <w:t>Programme</w:t>
      </w:r>
      <w:proofErr w:type="spellEnd"/>
      <w:r>
        <w:t xml:space="preserve"> is a scheme which enables all Civilian Aircrew and Air Traffic Control personnel to report their errors in complete confidence to the RAF Institute of Aviation Medicine.  The CH(F)IRP scheme was initiated and sponsored by the Civil Aviation Authority.</w:t>
      </w:r>
    </w:p>
    <w:p w14:paraId="10E5A2B7" w14:textId="77777777" w:rsidR="00676923" w:rsidRDefault="00000000">
      <w:pPr>
        <w:spacing w:after="216"/>
        <w:ind w:left="16" w:right="48"/>
      </w:pPr>
      <w:r>
        <w:rPr>
          <w:b/>
          <w:i/>
        </w:rPr>
        <w:t xml:space="preserve">Ciliary Muscles: </w:t>
      </w:r>
      <w:r>
        <w:t xml:space="preserve"> The ciliary muscles push and pull the lens of the eye to achieve the final focusing.  See also Accommodation above.</w:t>
      </w:r>
    </w:p>
    <w:p w14:paraId="54A0001A" w14:textId="77777777" w:rsidR="00676923" w:rsidRDefault="00000000">
      <w:pPr>
        <w:spacing w:after="216"/>
        <w:ind w:left="16" w:right="48"/>
      </w:pPr>
      <w:r>
        <w:rPr>
          <w:b/>
          <w:i/>
        </w:rPr>
        <w:t>Circadian Rhythms:</w:t>
      </w:r>
      <w:r>
        <w:t xml:space="preserve"> Many physiological processes in the body exhibit regular rhythmic fluctuations, and they occur whether one is asleep or is kept awake.  These rhythms are controlled not by reactions to the external environment but internally. The most common rhythms exhibited by man and other organisms have periodicities of, or about, 24 hours.  These rhythms are termed “circadian rhythms”, from the Latin “circa” - about and “dies” - day.</w:t>
      </w:r>
    </w:p>
    <w:p w14:paraId="1930CA14" w14:textId="77777777" w:rsidR="00676923" w:rsidRDefault="00000000">
      <w:pPr>
        <w:spacing w:after="212"/>
        <w:ind w:left="16" w:right="48"/>
      </w:pPr>
      <w:r>
        <w:rPr>
          <w:b/>
          <w:i/>
        </w:rPr>
        <w:t>Circadian Dysrhythmia:</w:t>
      </w:r>
      <w:r>
        <w:t xml:space="preserve"> Disruption of the circadian rhythms (see above).</w:t>
      </w:r>
    </w:p>
    <w:p w14:paraId="7FC51291" w14:textId="77777777" w:rsidR="00676923" w:rsidRDefault="00000000">
      <w:pPr>
        <w:spacing w:after="212"/>
        <w:ind w:left="16" w:right="48"/>
      </w:pPr>
      <w:r>
        <w:rPr>
          <w:b/>
          <w:i/>
        </w:rPr>
        <w:t>Co-action:</w:t>
      </w:r>
      <w:r>
        <w:t xml:space="preserve"> Working in parallel to a common goal.</w:t>
      </w:r>
    </w:p>
    <w:p w14:paraId="46663272" w14:textId="77777777" w:rsidR="00676923" w:rsidRDefault="00000000">
      <w:pPr>
        <w:spacing w:after="216"/>
        <w:ind w:left="16" w:right="48"/>
      </w:pPr>
      <w:r>
        <w:rPr>
          <w:b/>
          <w:i/>
        </w:rPr>
        <w:t xml:space="preserve">Cochlea: </w:t>
      </w:r>
      <w:r>
        <w:t>That part of the inner ear concerned with hearing.  Vibrations in the air, sounds, are passed to the eardrum causing it to vibrate.  This vibration is passed across the middle ear by a series of small bones to the fluid-filled cochlea of the inner ear.  The cochlea contains a sensitive membrane which responds to vibrations and generates the nerve impulses which the brain interprets as sounds.</w:t>
      </w:r>
    </w:p>
    <w:p w14:paraId="59AA1D4C" w14:textId="77777777" w:rsidR="00676923" w:rsidRDefault="00000000">
      <w:pPr>
        <w:spacing w:after="214"/>
        <w:ind w:left="-5"/>
        <w:jc w:val="left"/>
      </w:pPr>
      <w:r>
        <w:rPr>
          <w:b/>
          <w:i/>
        </w:rPr>
        <w:t xml:space="preserve">Conductive Deafness: </w:t>
      </w:r>
      <w:r>
        <w:t>See Hearing Loss.</w:t>
      </w:r>
    </w:p>
    <w:p w14:paraId="6E32DD4D" w14:textId="77777777" w:rsidR="00676923" w:rsidRDefault="00000000">
      <w:pPr>
        <w:spacing w:after="216"/>
        <w:ind w:left="16" w:right="48"/>
      </w:pPr>
      <w:r>
        <w:rPr>
          <w:noProof/>
          <w:color w:val="000000"/>
        </w:rPr>
        <mc:AlternateContent>
          <mc:Choice Requires="wpg">
            <w:drawing>
              <wp:anchor distT="0" distB="0" distL="114300" distR="114300" simplePos="0" relativeHeight="252170240" behindDoc="0" locked="0" layoutInCell="1" allowOverlap="1" wp14:anchorId="5277A142" wp14:editId="527236B2">
                <wp:simplePos x="0" y="0"/>
                <wp:positionH relativeFrom="page">
                  <wp:posOffset>7128002</wp:posOffset>
                </wp:positionH>
                <wp:positionV relativeFrom="page">
                  <wp:posOffset>6336907</wp:posOffset>
                </wp:positionV>
                <wp:extent cx="432003" cy="1212515"/>
                <wp:effectExtent l="0" t="0" r="0" b="0"/>
                <wp:wrapSquare wrapText="bothSides"/>
                <wp:docPr id="857089" name="Group 857089"/>
                <wp:cNvGraphicFramePr/>
                <a:graphic xmlns:a="http://schemas.openxmlformats.org/drawingml/2006/main">
                  <a:graphicData uri="http://schemas.microsoft.com/office/word/2010/wordprocessingGroup">
                    <wpg:wgp>
                      <wpg:cNvGrpSpPr/>
                      <wpg:grpSpPr>
                        <a:xfrm>
                          <a:off x="0" y="0"/>
                          <a:ext cx="432003" cy="1212515"/>
                          <a:chOff x="0" y="0"/>
                          <a:chExt cx="432003" cy="1212515"/>
                        </a:xfrm>
                      </wpg:grpSpPr>
                      <wps:wsp>
                        <wps:cNvPr id="156487" name="Shape 15648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548" name="Rectangle 156548"/>
                        <wps:cNvSpPr/>
                        <wps:spPr>
                          <a:xfrm rot="-5399999">
                            <a:off x="120814" y="1090998"/>
                            <a:ext cx="241338" cy="161208"/>
                          </a:xfrm>
                          <a:prstGeom prst="rect">
                            <a:avLst/>
                          </a:prstGeom>
                          <a:ln>
                            <a:noFill/>
                          </a:ln>
                        </wps:spPr>
                        <wps:txbx>
                          <w:txbxContent>
                            <w:p w14:paraId="3F28C74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56490" name="Rectangle 156490"/>
                        <wps:cNvSpPr/>
                        <wps:spPr>
                          <a:xfrm rot="-5399999">
                            <a:off x="-168131" y="514052"/>
                            <a:ext cx="1013082" cy="161208"/>
                          </a:xfrm>
                          <a:prstGeom prst="rect">
                            <a:avLst/>
                          </a:prstGeom>
                          <a:ln>
                            <a:noFill/>
                          </a:ln>
                        </wps:spPr>
                        <wps:txbx>
                          <w:txbxContent>
                            <w:p w14:paraId="3A5ECD9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wps:txbx>
                        <wps:bodyPr horzOverflow="overflow" vert="horz" lIns="0" tIns="0" rIns="0" bIns="0" rtlCol="0">
                          <a:noAutofit/>
                        </wps:bodyPr>
                      </wps:wsp>
                      <wps:wsp>
                        <wps:cNvPr id="156491" name="Rectangle 156491"/>
                        <wps:cNvSpPr/>
                        <wps:spPr>
                          <a:xfrm rot="-5399999">
                            <a:off x="246927" y="46418"/>
                            <a:ext cx="182423" cy="149892"/>
                          </a:xfrm>
                          <a:prstGeom prst="rect">
                            <a:avLst/>
                          </a:prstGeom>
                          <a:ln>
                            <a:noFill/>
                          </a:ln>
                        </wps:spPr>
                        <wps:txbx>
                          <w:txbxContent>
                            <w:p w14:paraId="279D3C4D"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g:wgp>
                  </a:graphicData>
                </a:graphic>
              </wp:anchor>
            </w:drawing>
          </mc:Choice>
          <mc:Fallback>
            <w:pict>
              <v:group w14:anchorId="5277A142" id="Group 857089" o:spid="_x0000_s3274" style="position:absolute;left:0;text-align:left;margin-left:561.25pt;margin-top:498.95pt;width:34pt;height:95.45pt;z-index:252170240;mso-position-horizontal-relative:page;mso-position-vertical-relative:page" coordsize="4320,12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">
                <v:shape id="Shape 156487" o:spid="_x0000_s327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156548" o:spid="_x0000_s3276" style="position:absolute;left:1207;top:10910;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" filled="f" stroked="f">
                  <v:textbox inset="0,0,0,0">
                    <w:txbxContent>
                      <w:p w14:paraId="3F28C74D" w14:textId="77777777" w:rsidR="00676923" w:rsidRDefault="00000000">
                        <w:pPr>
                          <w:spacing w:after="160" w:line="259" w:lineRule="auto"/>
                          <w:ind w:left="0" w:firstLine="0"/>
                          <w:jc w:val="left"/>
                        </w:pPr>
                        <w:r>
                          <w:rPr>
                            <w:b/>
                            <w:color w:val="1B5C98"/>
                            <w:sz w:val="16"/>
                          </w:rPr>
                          <w:t xml:space="preserve"> </w:t>
                        </w:r>
                      </w:p>
                    </w:txbxContent>
                  </v:textbox>
                </v:rect>
                <v:rect id="Rectangle 156490" o:spid="_x0000_s3277" style="position:absolute;left:-1681;top:5140;width:1013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" filled="f" stroked="f">
                  <v:textbox inset="0,0,0,0">
                    <w:txbxContent>
                      <w:p w14:paraId="3A5ECD9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v:textbox>
                </v:rect>
                <v:rect id="Rectangle 156491" o:spid="_x0000_s3278"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" filled="f" stroked="f">
                  <v:textbox inset="0,0,0,0">
                    <w:txbxContent>
                      <w:p w14:paraId="279D3C4D" w14:textId="77777777" w:rsidR="00676923" w:rsidRDefault="00000000">
                        <w:pPr>
                          <w:spacing w:after="160" w:line="259" w:lineRule="auto"/>
                          <w:ind w:left="0" w:firstLine="0"/>
                          <w:jc w:val="left"/>
                        </w:pPr>
                        <w:r>
                          <w:rPr>
                            <w:b/>
                            <w:color w:val="FFFEFD"/>
                            <w:sz w:val="18"/>
                          </w:rPr>
                          <w:t>19</w:t>
                        </w:r>
                      </w:p>
                    </w:txbxContent>
                  </v:textbox>
                </v:rect>
                <w10:wrap type="square" anchorx="page" anchory="page"/>
              </v:group>
            </w:pict>
          </mc:Fallback>
        </mc:AlternateContent>
      </w:r>
      <w:r>
        <w:rPr>
          <w:b/>
          <w:i/>
        </w:rPr>
        <w:t>Cones:</w:t>
      </w:r>
      <w:r>
        <w:t xml:space="preserve"> Light sensitive cells situated on the retina at the back of the eye which are sensitive to </w:t>
      </w:r>
      <w:proofErr w:type="spellStart"/>
      <w:r>
        <w:t>colour</w:t>
      </w:r>
      <w:proofErr w:type="spellEnd"/>
      <w:r>
        <w:t>.  These cells convert light into nerve impulses that travel up the optic nerve to the brain where the visual picture is built up.</w:t>
      </w:r>
    </w:p>
    <w:p w14:paraId="3060B402" w14:textId="77777777" w:rsidR="00676923" w:rsidRDefault="00000000">
      <w:pPr>
        <w:spacing w:after="216"/>
        <w:ind w:left="16" w:right="48"/>
      </w:pPr>
      <w:r>
        <w:rPr>
          <w:b/>
          <w:i/>
        </w:rPr>
        <w:t>Confirmation Bias:</w:t>
      </w:r>
      <w:r>
        <w:t xml:space="preserve"> In decision making, once a decision is made, there is a natural tendency to stay with that decision. Here a subject will often take a small piece of information and use it to “confirm” the process that is already in place even to the extent of ignoring other more compelling evidence suggesting a flaw in the plan.</w:t>
      </w:r>
    </w:p>
    <w:p w14:paraId="08E66CE6" w14:textId="77777777" w:rsidR="00676923" w:rsidRDefault="00000000">
      <w:pPr>
        <w:spacing w:after="212"/>
        <w:ind w:left="16" w:right="48"/>
      </w:pPr>
      <w:r>
        <w:rPr>
          <w:b/>
          <w:i/>
        </w:rPr>
        <w:t xml:space="preserve">Coriolis Effect: </w:t>
      </w:r>
      <w:r>
        <w:t>An illusion of a change in the turn rate due to a sudden movement of the head.</w:t>
      </w:r>
    </w:p>
    <w:p w14:paraId="0AEC6190" w14:textId="77777777" w:rsidR="00676923" w:rsidRDefault="00000000">
      <w:pPr>
        <w:spacing w:after="212"/>
        <w:ind w:left="16" w:right="48"/>
      </w:pPr>
      <w:r>
        <w:rPr>
          <w:b/>
          <w:i/>
        </w:rPr>
        <w:t xml:space="preserve">Cornea: </w:t>
      </w:r>
      <w:r>
        <w:t>A transparent focusing layer at the front of the eyeball.</w:t>
      </w:r>
    </w:p>
    <w:p w14:paraId="29679905" w14:textId="77777777" w:rsidR="00676923" w:rsidRDefault="00000000">
      <w:pPr>
        <w:spacing w:after="214"/>
        <w:ind w:left="-5"/>
        <w:jc w:val="left"/>
      </w:pPr>
      <w:r>
        <w:rPr>
          <w:b/>
          <w:i/>
        </w:rPr>
        <w:t>Coronary Thrombosis:</w:t>
      </w:r>
      <w:r>
        <w:t xml:space="preserve"> See Heart Attack.</w:t>
      </w:r>
    </w:p>
    <w:p w14:paraId="06662824" w14:textId="77777777" w:rsidR="00676923" w:rsidRDefault="00000000">
      <w:pPr>
        <w:spacing w:after="216"/>
        <w:ind w:left="16" w:right="48"/>
      </w:pPr>
      <w:r>
        <w:rPr>
          <w:b/>
          <w:i/>
        </w:rPr>
        <w:t>Cortex:</w:t>
      </w:r>
      <w:r>
        <w:t xml:space="preserve"> That part of the brain which receives impulses from the auditory nerve and translates them into  sound patterns.</w:t>
      </w:r>
    </w:p>
    <w:p w14:paraId="181E9FF5" w14:textId="77777777" w:rsidR="00676923" w:rsidRDefault="00000000">
      <w:pPr>
        <w:spacing w:after="216"/>
        <w:ind w:left="16" w:right="48"/>
      </w:pPr>
      <w:r>
        <w:rPr>
          <w:b/>
          <w:i/>
        </w:rPr>
        <w:t>Cortisol (Cortisone):</w:t>
      </w:r>
      <w:r>
        <w:t xml:space="preserve"> Substance released during 2nd phase of General Adaption Syndrome to convert fats to sugar thus prolonging body </w:t>
      </w:r>
      <w:proofErr w:type="spellStart"/>
      <w:r>
        <w:t>mobilisation</w:t>
      </w:r>
      <w:proofErr w:type="spellEnd"/>
      <w:r>
        <w:t xml:space="preserve"> in face of perceived stress/threat.</w:t>
      </w:r>
    </w:p>
    <w:p w14:paraId="69EB3A4A" w14:textId="77777777" w:rsidR="00676923" w:rsidRDefault="00000000">
      <w:pPr>
        <w:spacing w:after="216"/>
        <w:ind w:left="16" w:right="48"/>
      </w:pPr>
      <w:r>
        <w:rPr>
          <w:b/>
          <w:i/>
        </w:rPr>
        <w:t>Cyanosis:</w:t>
      </w:r>
      <w:r>
        <w:t xml:space="preserve"> The development of a blue </w:t>
      </w:r>
      <w:proofErr w:type="spellStart"/>
      <w:r>
        <w:t>colour</w:t>
      </w:r>
      <w:proofErr w:type="spellEnd"/>
      <w:r>
        <w:t xml:space="preserve"> in those parts of the body in which the blood supply is close to the surface, the lips or under the fingernails, caused by a lack of oxygen in the blood and a consequent shortage of </w:t>
      </w:r>
      <w:proofErr w:type="spellStart"/>
      <w:r>
        <w:t>oxyhaemoglobin</w:t>
      </w:r>
      <w:proofErr w:type="spellEnd"/>
      <w:r>
        <w:t>.  Cyanosis is one of the signs of Hypoxia.</w:t>
      </w:r>
    </w:p>
    <w:p w14:paraId="0028233F" w14:textId="77777777" w:rsidR="00676923" w:rsidRDefault="00000000">
      <w:pPr>
        <w:ind w:left="16" w:right="48"/>
      </w:pPr>
      <w:r>
        <w:rPr>
          <w:b/>
          <w:i/>
        </w:rPr>
        <w:lastRenderedPageBreak/>
        <w:t>Diaphragm:</w:t>
      </w:r>
      <w:r>
        <w:t xml:space="preserve"> A muscular and tendinous sheet separating the thorax and abdomen.  Movement of the diaphragm helps to reduce the pressure in the chest, drawing air into the lungs.  In the process of breathing out the diaphragm is relaxed.</w:t>
      </w:r>
    </w:p>
    <w:p w14:paraId="1EDCCCC1" w14:textId="77777777" w:rsidR="00676923" w:rsidRDefault="00000000">
      <w:pPr>
        <w:spacing w:after="217"/>
        <w:ind w:left="16" w:right="48"/>
      </w:pPr>
      <w:r>
        <w:rPr>
          <w:b/>
          <w:i/>
        </w:rPr>
        <w:t>Diffusion:</w:t>
      </w:r>
      <w:r>
        <w:t xml:space="preserve"> The movement of particles from regions of high concentration to regions of lower concentrations.</w:t>
      </w:r>
    </w:p>
    <w:p w14:paraId="17A7C9AE" w14:textId="77777777" w:rsidR="00676923" w:rsidRDefault="00000000">
      <w:pPr>
        <w:spacing w:after="217"/>
        <w:ind w:left="16" w:right="48"/>
      </w:pPr>
      <w:r>
        <w:rPr>
          <w:b/>
          <w:i/>
        </w:rPr>
        <w:t xml:space="preserve">ECG: </w:t>
      </w:r>
      <w:r>
        <w:t xml:space="preserve">Electrocardiogram, a device for measuring the </w:t>
      </w:r>
      <w:proofErr w:type="spellStart"/>
      <w:r>
        <w:t>synchronisation</w:t>
      </w:r>
      <w:proofErr w:type="spellEnd"/>
      <w:r>
        <w:t xml:space="preserve"> of the brain’s electrical impulses with the beating of the heart (pulse rate).</w:t>
      </w:r>
    </w:p>
    <w:p w14:paraId="1AF0D79A" w14:textId="77777777" w:rsidR="00676923" w:rsidRDefault="00000000">
      <w:pPr>
        <w:spacing w:after="212"/>
        <w:ind w:left="16" w:right="48"/>
      </w:pPr>
      <w:r>
        <w:rPr>
          <w:b/>
          <w:i/>
        </w:rPr>
        <w:t>EEG:</w:t>
      </w:r>
      <w:r>
        <w:t xml:space="preserve"> Electroencephalogram, a device to measure the electrical activity of the brain.</w:t>
      </w:r>
    </w:p>
    <w:p w14:paraId="248BFC0C" w14:textId="77777777" w:rsidR="00676923" w:rsidRDefault="00000000">
      <w:pPr>
        <w:spacing w:after="216"/>
        <w:ind w:left="16" w:right="48"/>
      </w:pPr>
      <w:r>
        <w:rPr>
          <w:b/>
          <w:i/>
        </w:rPr>
        <w:t>EMG:</w:t>
      </w:r>
      <w:r>
        <w:t xml:space="preserve"> Electromyogram, used to measure the electrical activity associated with the contraction and relaxation of muscles.</w:t>
      </w:r>
    </w:p>
    <w:p w14:paraId="29512EAE" w14:textId="77777777" w:rsidR="00676923" w:rsidRDefault="00000000">
      <w:pPr>
        <w:spacing w:after="216"/>
        <w:ind w:left="16" w:right="48"/>
      </w:pPr>
      <w:r>
        <w:rPr>
          <w:b/>
          <w:i/>
        </w:rPr>
        <w:t>Endolymph:</w:t>
      </w:r>
      <w:r>
        <w:t xml:space="preserve"> The fluid which fills the inner ear and in particular the three semicircular canals which are used to detect angular movement and provide balance cues for the brain.</w:t>
      </w:r>
    </w:p>
    <w:p w14:paraId="2A788647" w14:textId="77777777" w:rsidR="00676923" w:rsidRDefault="00000000">
      <w:pPr>
        <w:spacing w:after="217"/>
        <w:ind w:left="16" w:right="48"/>
      </w:pPr>
      <w:r>
        <w:rPr>
          <w:b/>
          <w:i/>
        </w:rPr>
        <w:t>Electrolytes:</w:t>
      </w:r>
      <w:r>
        <w:t xml:space="preserve"> Electrolyte is a chemical capable of carrying or conducting an electrical charge in solution. The body relies on the presence of electrolytes to carry nerve impulses and to maintain cell metabolism.</w:t>
      </w:r>
    </w:p>
    <w:p w14:paraId="6CC42D0E" w14:textId="77777777" w:rsidR="00676923" w:rsidRDefault="00000000">
      <w:pPr>
        <w:spacing w:after="216"/>
        <w:ind w:left="16" w:right="48"/>
      </w:pPr>
      <w:r>
        <w:rPr>
          <w:b/>
          <w:i/>
        </w:rPr>
        <w:t>EOG:</w:t>
      </w:r>
      <w:r>
        <w:t xml:space="preserve"> </w:t>
      </w:r>
      <w:proofErr w:type="spellStart"/>
      <w:r>
        <w:t>Electroculogram</w:t>
      </w:r>
      <w:proofErr w:type="spellEnd"/>
      <w:r>
        <w:t>, a device to measure eye movement using electrodes attached to the outer corners of the eyes.</w:t>
      </w:r>
    </w:p>
    <w:p w14:paraId="3D015511" w14:textId="77777777" w:rsidR="00676923" w:rsidRDefault="00000000">
      <w:pPr>
        <w:spacing w:after="212"/>
        <w:ind w:left="16" w:right="48"/>
      </w:pPr>
      <w:r>
        <w:rPr>
          <w:b/>
          <w:i/>
        </w:rPr>
        <w:t xml:space="preserve">Episodic Memory: </w:t>
      </w:r>
      <w:r>
        <w:t xml:space="preserve"> A part of long-term memory storing episodes/events in our lives.</w:t>
      </w:r>
    </w:p>
    <w:p w14:paraId="77294510" w14:textId="77777777" w:rsidR="00676923" w:rsidRDefault="00000000">
      <w:pPr>
        <w:spacing w:after="216"/>
        <w:ind w:left="16" w:right="48"/>
      </w:pPr>
      <w:r>
        <w:rPr>
          <w:noProof/>
          <w:color w:val="000000"/>
        </w:rPr>
        <mc:AlternateContent>
          <mc:Choice Requires="wpg">
            <w:drawing>
              <wp:anchor distT="0" distB="0" distL="114300" distR="114300" simplePos="0" relativeHeight="252171264" behindDoc="0" locked="0" layoutInCell="1" allowOverlap="1" wp14:anchorId="02A91CB7" wp14:editId="2CBF47FD">
                <wp:simplePos x="0" y="0"/>
                <wp:positionH relativeFrom="page">
                  <wp:posOffset>0</wp:posOffset>
                </wp:positionH>
                <wp:positionV relativeFrom="page">
                  <wp:posOffset>6336008</wp:posOffset>
                </wp:positionV>
                <wp:extent cx="431999" cy="719694"/>
                <wp:effectExtent l="0" t="0" r="0" b="0"/>
                <wp:wrapSquare wrapText="bothSides"/>
                <wp:docPr id="857026" name="Group 857026"/>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638" name="Shape 933638"/>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558" name="Rectangle 156558"/>
                        <wps:cNvSpPr/>
                        <wps:spPr>
                          <a:xfrm rot="5399999">
                            <a:off x="2649" y="91682"/>
                            <a:ext cx="182422" cy="149891"/>
                          </a:xfrm>
                          <a:prstGeom prst="rect">
                            <a:avLst/>
                          </a:prstGeom>
                          <a:ln>
                            <a:noFill/>
                          </a:ln>
                        </wps:spPr>
                        <wps:txbx>
                          <w:txbxContent>
                            <w:p w14:paraId="01CB3AA8"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559" name="Rectangle 156559"/>
                        <wps:cNvSpPr/>
                        <wps:spPr>
                          <a:xfrm rot="5399999">
                            <a:off x="-159709" y="511489"/>
                            <a:ext cx="506595" cy="161208"/>
                          </a:xfrm>
                          <a:prstGeom prst="rect">
                            <a:avLst/>
                          </a:prstGeom>
                          <a:ln>
                            <a:noFill/>
                          </a:ln>
                        </wps:spPr>
                        <wps:txbx>
                          <w:txbxContent>
                            <w:p w14:paraId="50CCE828"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w:pict>
              <v:group w14:anchorId="02A91CB7" id="Group 857026" o:spid="_x0000_s3279" style="position:absolute;left:0;text-align:left;margin-left:0;margin-top:498.9pt;width:34pt;height:56.65pt;z-index:252171264;mso-position-horizontal-relative:page;mso-position-vertical-relative:page" coordsize="4319,71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">
                <v:shape id="Shape 933638" o:spid="_x0000_s3280"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" path="m,l431999,r,287985l,287985,,e" fillcolor="#1b5c98" stroked="f" strokeweight="0">
                  <v:stroke miterlimit="83231f" joinstyle="miter"/>
                  <v:path arrowok="t" textboxrect="0,0,431999,287985"/>
                </v:shape>
                <v:rect id="Rectangle 156558" o:spid="_x0000_s3281"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" filled="f" stroked="f">
                  <v:textbox inset="0,0,0,0">
                    <w:txbxContent>
                      <w:p w14:paraId="01CB3AA8" w14:textId="77777777" w:rsidR="00676923" w:rsidRDefault="00000000">
                        <w:pPr>
                          <w:spacing w:after="160" w:line="259" w:lineRule="auto"/>
                          <w:ind w:left="0" w:firstLine="0"/>
                          <w:jc w:val="left"/>
                        </w:pPr>
                        <w:r>
                          <w:rPr>
                            <w:b/>
                            <w:color w:val="FFFEFD"/>
                            <w:sz w:val="18"/>
                          </w:rPr>
                          <w:t>19</w:t>
                        </w:r>
                      </w:p>
                    </w:txbxContent>
                  </v:textbox>
                </v:rect>
                <v:rect id="Rectangle 156559" o:spid="_x0000_s3282" style="position:absolute;left:-1598;top:5114;width:506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" filled="f" stroked="f">
                  <v:textbox inset="0,0,0,0">
                    <w:txbxContent>
                      <w:p w14:paraId="50CCE828" w14:textId="77777777" w:rsidR="00676923" w:rsidRDefault="00000000">
                        <w:pPr>
                          <w:spacing w:after="160" w:line="259" w:lineRule="auto"/>
                          <w:ind w:left="0" w:firstLine="0"/>
                          <w:jc w:val="left"/>
                        </w:pPr>
                        <w:r>
                          <w:rPr>
                            <w:b/>
                            <w:color w:val="1B5C98"/>
                            <w:sz w:val="16"/>
                          </w:rPr>
                          <w:t>Glossary</w:t>
                        </w:r>
                      </w:p>
                    </w:txbxContent>
                  </v:textbox>
                </v:rect>
                <w10:wrap type="square" anchorx="page" anchory="page"/>
              </v:group>
            </w:pict>
          </mc:Fallback>
        </mc:AlternateContent>
      </w:r>
      <w:r>
        <w:rPr>
          <w:b/>
          <w:i/>
        </w:rPr>
        <w:t>Ergonomics:</w:t>
      </w:r>
      <w:r>
        <w:t xml:space="preserve"> The principle of design which ensures that the job required should be fitted to the man rather than the man to the job.</w:t>
      </w:r>
    </w:p>
    <w:p w14:paraId="054B797E" w14:textId="77777777" w:rsidR="00676923" w:rsidRDefault="00000000">
      <w:pPr>
        <w:spacing w:after="217"/>
        <w:ind w:left="16" w:right="48"/>
      </w:pPr>
      <w:r>
        <w:rPr>
          <w:b/>
          <w:i/>
        </w:rPr>
        <w:t xml:space="preserve">Expiratory Reserve Volume: </w:t>
      </w:r>
      <w:r>
        <w:t>The amount of air that can be still exhaled by forceful expiration after the end of the normal tidal expiration.</w:t>
      </w:r>
    </w:p>
    <w:p w14:paraId="3B8081DC" w14:textId="77777777" w:rsidR="00676923" w:rsidRDefault="00000000">
      <w:pPr>
        <w:spacing w:after="216"/>
        <w:ind w:left="16" w:right="48"/>
      </w:pPr>
      <w:r>
        <w:rPr>
          <w:b/>
          <w:i/>
        </w:rPr>
        <w:t>Faults:</w:t>
      </w:r>
      <w:r>
        <w:t xml:space="preserve"> A category of errors. The action satisfies the operator’s intent, but the intent itself was incorrect.</w:t>
      </w:r>
    </w:p>
    <w:p w14:paraId="4C029968" w14:textId="77777777" w:rsidR="00676923" w:rsidRDefault="00000000">
      <w:pPr>
        <w:spacing w:after="212"/>
        <w:ind w:left="16" w:right="48"/>
      </w:pPr>
      <w:r>
        <w:rPr>
          <w:b/>
          <w:i/>
        </w:rPr>
        <w:t>Fight or Flight:</w:t>
      </w:r>
      <w:r>
        <w:t xml:space="preserve"> See Automatic Nervous System.</w:t>
      </w:r>
    </w:p>
    <w:p w14:paraId="1AC4055F" w14:textId="77777777" w:rsidR="00676923" w:rsidRDefault="00000000">
      <w:pPr>
        <w:spacing w:after="212"/>
        <w:ind w:left="16" w:right="48"/>
      </w:pPr>
      <w:r>
        <w:rPr>
          <w:b/>
          <w:i/>
        </w:rPr>
        <w:t xml:space="preserve">Formication: </w:t>
      </w:r>
      <w:r>
        <w:t>A creeping sensation felt on the skin as a result/symptom of hypoxia.</w:t>
      </w:r>
    </w:p>
    <w:p w14:paraId="6D0ED823" w14:textId="77777777" w:rsidR="00676923" w:rsidRDefault="00000000">
      <w:pPr>
        <w:spacing w:after="216"/>
        <w:ind w:left="16" w:right="48"/>
      </w:pPr>
      <w:r>
        <w:rPr>
          <w:b/>
          <w:i/>
        </w:rPr>
        <w:t xml:space="preserve">Fovea: </w:t>
      </w:r>
      <w:r>
        <w:t>That part of the retina, composed only of cones, which is the most central part of the retina.  only at the fovea is there 6/6 or 20/20 vision.  It is the area of highest visual acuity and away from the fovea the acuity declines rapidly.</w:t>
      </w:r>
    </w:p>
    <w:p w14:paraId="6D86B39E" w14:textId="77777777" w:rsidR="00676923" w:rsidRDefault="00000000">
      <w:pPr>
        <w:spacing w:after="216"/>
        <w:ind w:left="16" w:right="48"/>
      </w:pPr>
      <w:r>
        <w:rPr>
          <w:b/>
          <w:i/>
        </w:rPr>
        <w:t>General Adaption Syndrome (GAS):</w:t>
      </w:r>
      <w:r>
        <w:t xml:space="preserve"> the term used to describe the mechanism by which an individual reacts to an outside perceived threat. </w:t>
      </w:r>
    </w:p>
    <w:p w14:paraId="63A5ACCE" w14:textId="77777777" w:rsidR="00676923" w:rsidRDefault="00000000">
      <w:pPr>
        <w:spacing w:after="216"/>
        <w:ind w:left="16" w:right="48"/>
      </w:pPr>
      <w:r>
        <w:rPr>
          <w:b/>
          <w:i/>
        </w:rPr>
        <w:t>Gestalt Theory:</w:t>
      </w:r>
      <w:r>
        <w:t xml:space="preserve"> From the German word gestalt meaning “shape”. This theory of learning proposes that any individual’s understanding of the world results from sorting out and combining multiple cues perceived in the environment until a “coherent whole” appears that is acceptable according to the individual’s standards as regards the world. </w:t>
      </w:r>
    </w:p>
    <w:p w14:paraId="65E35724" w14:textId="77777777" w:rsidR="00676923" w:rsidRDefault="00000000">
      <w:pPr>
        <w:ind w:left="16" w:right="48"/>
      </w:pPr>
      <w:r>
        <w:rPr>
          <w:b/>
          <w:i/>
        </w:rPr>
        <w:lastRenderedPageBreak/>
        <w:t>Glaucoma:</w:t>
      </w:r>
      <w:r>
        <w:t xml:space="preserve"> A disease of the eye which causes a pressure rise of the liquid within the eye. Glaucoma can cause severe pain and even blindness.  Glaucoma exists in two forms: Acute and Chronic.</w:t>
      </w:r>
    </w:p>
    <w:p w14:paraId="5D92E707" w14:textId="77777777" w:rsidR="00676923" w:rsidRDefault="00000000">
      <w:pPr>
        <w:spacing w:after="216"/>
        <w:ind w:left="16" w:right="48"/>
      </w:pPr>
      <w:r>
        <w:rPr>
          <w:b/>
          <w:i/>
        </w:rPr>
        <w:t xml:space="preserve">Habituation: </w:t>
      </w:r>
      <w:r>
        <w:t xml:space="preserve"> A term for Sensory Adaption.  It is also sometimes used when referring to Environmental Capture (an error brought upon by habit).</w:t>
      </w:r>
    </w:p>
    <w:p w14:paraId="67B5E769" w14:textId="77777777" w:rsidR="00676923" w:rsidRDefault="00000000">
      <w:pPr>
        <w:spacing w:after="216"/>
        <w:ind w:left="16" w:right="48"/>
      </w:pPr>
      <w:proofErr w:type="spellStart"/>
      <w:r>
        <w:rPr>
          <w:b/>
          <w:i/>
        </w:rPr>
        <w:t>Haemoglobin</w:t>
      </w:r>
      <w:proofErr w:type="spellEnd"/>
      <w:r>
        <w:rPr>
          <w:b/>
          <w:i/>
        </w:rPr>
        <w:t>:</w:t>
      </w:r>
      <w:r>
        <w:t xml:space="preserve"> </w:t>
      </w:r>
      <w:proofErr w:type="spellStart"/>
      <w:r>
        <w:t>Haemoglobin</w:t>
      </w:r>
      <w:proofErr w:type="spellEnd"/>
      <w:r>
        <w:t xml:space="preserve"> is made up of a combination of  protein and a chemical called heme which has an atom of iron contained in the middle of the molecule. It is found in the red blood cells and has the property of uniting with oxygen in a reversible manner to form </w:t>
      </w:r>
      <w:proofErr w:type="spellStart"/>
      <w:r>
        <w:t>oxyhaemoglobin</w:t>
      </w:r>
      <w:proofErr w:type="spellEnd"/>
      <w:r>
        <w:t xml:space="preserve">.  The combination will release the oxygen again to a gas mixture which contains little, or no, oxygen.  </w:t>
      </w:r>
      <w:proofErr w:type="spellStart"/>
      <w:r>
        <w:t>Haemoglobin</w:t>
      </w:r>
      <w:proofErr w:type="spellEnd"/>
      <w:r>
        <w:t xml:space="preserve"> has a much greater affinity for CO (carbon monoxide) than for oxygen, therefore the presence of carbon monoxide in the air will cause a reduction in the amount of oxygen that may be carried in the blood.</w:t>
      </w:r>
    </w:p>
    <w:p w14:paraId="487B8840" w14:textId="77777777" w:rsidR="00676923" w:rsidRDefault="00000000">
      <w:pPr>
        <w:spacing w:after="216"/>
        <w:ind w:left="16" w:right="48"/>
      </w:pPr>
      <w:r>
        <w:rPr>
          <w:b/>
          <w:i/>
        </w:rPr>
        <w:t xml:space="preserve">Hearing Loss: </w:t>
      </w:r>
      <w:r>
        <w:t xml:space="preserve">Caused by </w:t>
      </w:r>
      <w:proofErr w:type="gramStart"/>
      <w:r>
        <w:t>a number of</w:t>
      </w:r>
      <w:proofErr w:type="gramEnd"/>
      <w:r>
        <w:t xml:space="preserve"> factors.  A breakdown of the eardrum/ossicles system is Conductive Deafness.  The loss of some hearing as the natural consequence of growing old is known as Presbycusis.  Hearing loss caused by damage to the sensitive membrane in the cochlea by the intensity and duration of loud noises is called “Noise Induced Hearing Loss”(NIHL).</w:t>
      </w:r>
    </w:p>
    <w:p w14:paraId="4626E8AD" w14:textId="77777777" w:rsidR="00676923" w:rsidRDefault="00000000">
      <w:pPr>
        <w:spacing w:after="216"/>
        <w:ind w:left="16" w:right="48"/>
      </w:pPr>
      <w:r>
        <w:rPr>
          <w:b/>
          <w:i/>
        </w:rPr>
        <w:t>Heart Attack:</w:t>
      </w:r>
      <w:r>
        <w:t xml:space="preserve"> Also known as Myocardial Infarction.  The blockage of one of the coronary arteries, usually by a clot, will deprive some of the heart muscle of an oxygen supply.  The effects are dramatic, often with severe chest pain, collapse, and sometimes complete cessation of the heart.  (See also Infarct).</w:t>
      </w:r>
    </w:p>
    <w:p w14:paraId="5DB8FE20" w14:textId="77777777" w:rsidR="00676923" w:rsidRDefault="00000000">
      <w:pPr>
        <w:spacing w:after="216"/>
        <w:ind w:left="16" w:right="48"/>
      </w:pPr>
      <w:r>
        <w:rPr>
          <w:b/>
          <w:i/>
        </w:rPr>
        <w:t xml:space="preserve">Homeostasis: </w:t>
      </w:r>
      <w:r>
        <w:t xml:space="preserve">The process of the body maintaining  physiological equilibrium through organs and internal control mechanisms </w:t>
      </w:r>
      <w:proofErr w:type="gramStart"/>
      <w:r>
        <w:t>in spite of</w:t>
      </w:r>
      <w:proofErr w:type="gramEnd"/>
      <w:r>
        <w:t xml:space="preserve"> varying external conditions.</w:t>
      </w:r>
    </w:p>
    <w:p w14:paraId="1CFA0431" w14:textId="77777777" w:rsidR="00676923" w:rsidRDefault="00000000">
      <w:pPr>
        <w:spacing w:after="216"/>
        <w:ind w:left="16" w:right="48"/>
      </w:pPr>
      <w:r>
        <w:rPr>
          <w:noProof/>
          <w:color w:val="000000"/>
        </w:rPr>
        <mc:AlternateContent>
          <mc:Choice Requires="wpg">
            <w:drawing>
              <wp:anchor distT="0" distB="0" distL="114300" distR="114300" simplePos="0" relativeHeight="252172288" behindDoc="0" locked="0" layoutInCell="1" allowOverlap="1" wp14:anchorId="41396E88" wp14:editId="53523C09">
                <wp:simplePos x="0" y="0"/>
                <wp:positionH relativeFrom="page">
                  <wp:posOffset>7128002</wp:posOffset>
                </wp:positionH>
                <wp:positionV relativeFrom="page">
                  <wp:posOffset>6336907</wp:posOffset>
                </wp:positionV>
                <wp:extent cx="432003" cy="1212515"/>
                <wp:effectExtent l="0" t="0" r="0" b="0"/>
                <wp:wrapSquare wrapText="bothSides"/>
                <wp:docPr id="857547" name="Group 857547"/>
                <wp:cNvGraphicFramePr/>
                <a:graphic xmlns:a="http://schemas.openxmlformats.org/drawingml/2006/main">
                  <a:graphicData uri="http://schemas.microsoft.com/office/word/2010/wordprocessingGroup">
                    <wpg:wgp>
                      <wpg:cNvGrpSpPr/>
                      <wpg:grpSpPr>
                        <a:xfrm>
                          <a:off x="0" y="0"/>
                          <a:ext cx="432003" cy="1212515"/>
                          <a:chOff x="0" y="0"/>
                          <a:chExt cx="432003" cy="1212515"/>
                        </a:xfrm>
                      </wpg:grpSpPr>
                      <wps:wsp>
                        <wps:cNvPr id="156619" name="Shape 15661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676" name="Rectangle 156676"/>
                        <wps:cNvSpPr/>
                        <wps:spPr>
                          <a:xfrm rot="-5399999">
                            <a:off x="120814" y="1090998"/>
                            <a:ext cx="241338" cy="161208"/>
                          </a:xfrm>
                          <a:prstGeom prst="rect">
                            <a:avLst/>
                          </a:prstGeom>
                          <a:ln>
                            <a:noFill/>
                          </a:ln>
                        </wps:spPr>
                        <wps:txbx>
                          <w:txbxContent>
                            <w:p w14:paraId="0F21D7A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56622" name="Rectangle 156622"/>
                        <wps:cNvSpPr/>
                        <wps:spPr>
                          <a:xfrm rot="-5399999">
                            <a:off x="-168131" y="514052"/>
                            <a:ext cx="1013082" cy="161208"/>
                          </a:xfrm>
                          <a:prstGeom prst="rect">
                            <a:avLst/>
                          </a:prstGeom>
                          <a:ln>
                            <a:noFill/>
                          </a:ln>
                        </wps:spPr>
                        <wps:txbx>
                          <w:txbxContent>
                            <w:p w14:paraId="076298B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wps:txbx>
                        <wps:bodyPr horzOverflow="overflow" vert="horz" lIns="0" tIns="0" rIns="0" bIns="0" rtlCol="0">
                          <a:noAutofit/>
                        </wps:bodyPr>
                      </wps:wsp>
                      <wps:wsp>
                        <wps:cNvPr id="156623" name="Rectangle 156623"/>
                        <wps:cNvSpPr/>
                        <wps:spPr>
                          <a:xfrm rot="-5399999">
                            <a:off x="246927" y="46418"/>
                            <a:ext cx="182423" cy="149892"/>
                          </a:xfrm>
                          <a:prstGeom prst="rect">
                            <a:avLst/>
                          </a:prstGeom>
                          <a:ln>
                            <a:noFill/>
                          </a:ln>
                        </wps:spPr>
                        <wps:txbx>
                          <w:txbxContent>
                            <w:p w14:paraId="124A2AAD"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g:wgp>
                  </a:graphicData>
                </a:graphic>
              </wp:anchor>
            </w:drawing>
          </mc:Choice>
          <mc:Fallback>
            <w:pict>
              <v:group w14:anchorId="41396E88" id="Group 857547" o:spid="_x0000_s3283" style="position:absolute;left:0;text-align:left;margin-left:561.25pt;margin-top:498.95pt;width:34pt;height:95.45pt;z-index:252172288;mso-position-horizontal-relative:page;mso-position-vertical-relative:page" coordsize="4320,12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">
                <v:shape id="Shape 156619" o:spid="_x0000_s3284"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56676" o:spid="_x0000_s3285" style="position:absolute;left:1207;top:10910;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" filled="f" stroked="f">
                  <v:textbox inset="0,0,0,0">
                    <w:txbxContent>
                      <w:p w14:paraId="0F21D7AF" w14:textId="77777777" w:rsidR="00676923" w:rsidRDefault="00000000">
                        <w:pPr>
                          <w:spacing w:after="160" w:line="259" w:lineRule="auto"/>
                          <w:ind w:left="0" w:firstLine="0"/>
                          <w:jc w:val="left"/>
                        </w:pPr>
                        <w:r>
                          <w:rPr>
                            <w:b/>
                            <w:color w:val="1B5C98"/>
                            <w:sz w:val="16"/>
                          </w:rPr>
                          <w:t xml:space="preserve"> </w:t>
                        </w:r>
                      </w:p>
                    </w:txbxContent>
                  </v:textbox>
                </v:rect>
                <v:rect id="Rectangle 156622" o:spid="_x0000_s3286" style="position:absolute;left:-1681;top:5140;width:1013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" filled="f" stroked="f">
                  <v:textbox inset="0,0,0,0">
                    <w:txbxContent>
                      <w:p w14:paraId="076298B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v:textbox>
                </v:rect>
                <v:rect id="Rectangle 156623" o:spid="_x0000_s3287"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" filled="f" stroked="f">
                  <v:textbox inset="0,0,0,0">
                    <w:txbxContent>
                      <w:p w14:paraId="124A2AAD" w14:textId="77777777" w:rsidR="00676923" w:rsidRDefault="00000000">
                        <w:pPr>
                          <w:spacing w:after="160" w:line="259" w:lineRule="auto"/>
                          <w:ind w:left="0" w:firstLine="0"/>
                          <w:jc w:val="left"/>
                        </w:pPr>
                        <w:r>
                          <w:rPr>
                            <w:b/>
                            <w:color w:val="FFFEFD"/>
                            <w:sz w:val="18"/>
                          </w:rPr>
                          <w:t>19</w:t>
                        </w:r>
                      </w:p>
                    </w:txbxContent>
                  </v:textbox>
                </v:rect>
                <w10:wrap type="square" anchorx="page" anchory="page"/>
              </v:group>
            </w:pict>
          </mc:Fallback>
        </mc:AlternateContent>
      </w:r>
      <w:r>
        <w:rPr>
          <w:b/>
          <w:i/>
        </w:rPr>
        <w:t xml:space="preserve">Hydrostatic Variation:  </w:t>
      </w:r>
      <w:r>
        <w:t>The difference of the blood pressure in the legs and lower body and the blood pressure at the heart.</w:t>
      </w:r>
    </w:p>
    <w:p w14:paraId="3E7F9B3A" w14:textId="77777777" w:rsidR="00676923" w:rsidRDefault="00000000">
      <w:pPr>
        <w:spacing w:after="216"/>
        <w:ind w:left="16" w:right="48"/>
      </w:pPr>
      <w:r>
        <w:rPr>
          <w:b/>
          <w:i/>
        </w:rPr>
        <w:t>Hypermetropia:</w:t>
      </w:r>
      <w:r>
        <w:t xml:space="preserve"> Long sightedness.  A shorter than normal eye results in the image being formed behind the retina.  Images of close objects will become blurred.</w:t>
      </w:r>
    </w:p>
    <w:p w14:paraId="4072C83A" w14:textId="77777777" w:rsidR="00676923" w:rsidRDefault="00000000">
      <w:pPr>
        <w:spacing w:after="212"/>
        <w:ind w:left="16" w:right="48"/>
      </w:pPr>
      <w:r>
        <w:rPr>
          <w:b/>
          <w:i/>
        </w:rPr>
        <w:t xml:space="preserve">Hypertension: </w:t>
      </w:r>
      <w:r>
        <w:t>High blood pressure.</w:t>
      </w:r>
    </w:p>
    <w:p w14:paraId="0E782FD7" w14:textId="77777777" w:rsidR="00676923" w:rsidRDefault="00000000">
      <w:pPr>
        <w:spacing w:after="216"/>
        <w:ind w:left="16" w:right="48"/>
      </w:pPr>
      <w:r>
        <w:rPr>
          <w:b/>
          <w:i/>
        </w:rPr>
        <w:t xml:space="preserve">Hyperventilation: </w:t>
      </w:r>
      <w:proofErr w:type="spellStart"/>
      <w:r>
        <w:t>Overbreathing</w:t>
      </w:r>
      <w:proofErr w:type="spellEnd"/>
      <w:r>
        <w:t>, causing changes in the acid/base balance of the body.  Can be caused not only by Hypoxia but also by anxiety, motion sickness, vibration, heat, high ‘g’ or shock.</w:t>
      </w:r>
    </w:p>
    <w:p w14:paraId="33D00B9F" w14:textId="77777777" w:rsidR="00676923" w:rsidRDefault="00000000">
      <w:pPr>
        <w:spacing w:after="216"/>
        <w:ind w:left="16" w:right="48"/>
      </w:pPr>
      <w:proofErr w:type="spellStart"/>
      <w:r>
        <w:rPr>
          <w:b/>
          <w:i/>
        </w:rPr>
        <w:t>Hypoglycaemia</w:t>
      </w:r>
      <w:proofErr w:type="spellEnd"/>
      <w:r>
        <w:rPr>
          <w:b/>
          <w:i/>
        </w:rPr>
        <w:t xml:space="preserve">: </w:t>
      </w:r>
      <w:r>
        <w:t>Low sugar content of the blood normally caused by fasting or not eating regularly.</w:t>
      </w:r>
    </w:p>
    <w:p w14:paraId="4F5A954C" w14:textId="77777777" w:rsidR="00676923" w:rsidRDefault="00000000">
      <w:pPr>
        <w:spacing w:after="212"/>
        <w:ind w:left="16" w:right="48"/>
      </w:pPr>
      <w:proofErr w:type="spellStart"/>
      <w:r>
        <w:rPr>
          <w:b/>
          <w:i/>
        </w:rPr>
        <w:t>Hypovigilance</w:t>
      </w:r>
      <w:proofErr w:type="spellEnd"/>
      <w:r>
        <w:rPr>
          <w:b/>
          <w:i/>
        </w:rPr>
        <w:t>:</w:t>
      </w:r>
      <w:r>
        <w:t xml:space="preserve"> Sleep patterns showing on an EEG during human activity.</w:t>
      </w:r>
    </w:p>
    <w:p w14:paraId="611E69D6" w14:textId="77777777" w:rsidR="00676923" w:rsidRDefault="00000000">
      <w:pPr>
        <w:spacing w:after="216"/>
        <w:ind w:left="16" w:right="48"/>
      </w:pPr>
      <w:r>
        <w:rPr>
          <w:b/>
          <w:i/>
        </w:rPr>
        <w:t xml:space="preserve">Hypoxia: </w:t>
      </w:r>
      <w:r>
        <w:t>Inadequate oxygen supply.  In mild cases the symptoms may hardly be noticed but as the hypoxia increases the symptoms become more severe, leading in some cases to unconsciousness and even death.</w:t>
      </w:r>
    </w:p>
    <w:p w14:paraId="66CF1FCA" w14:textId="77777777" w:rsidR="00676923" w:rsidRDefault="00000000">
      <w:pPr>
        <w:ind w:left="16" w:right="48"/>
      </w:pPr>
      <w:r>
        <w:rPr>
          <w:b/>
          <w:i/>
        </w:rPr>
        <w:t xml:space="preserve">Iconic memory: </w:t>
      </w:r>
      <w:r>
        <w:t xml:space="preserve">The visual sensory store.  Physical stimuli which are received by the sensory receptors (e.g. eyes, ears etc.) can be stored for a brief </w:t>
      </w:r>
      <w:proofErr w:type="gramStart"/>
      <w:r>
        <w:t>period of time</w:t>
      </w:r>
      <w:proofErr w:type="gramEnd"/>
      <w:r>
        <w:t xml:space="preserve"> after the input has ceased.  The iconic memory only lasts for about 0.5 to one </w:t>
      </w:r>
      <w:proofErr w:type="gramStart"/>
      <w:r>
        <w:t>second</w:t>
      </w:r>
      <w:proofErr w:type="gramEnd"/>
      <w:r>
        <w:t xml:space="preserve"> but it does enable us to retain information for a brief period of time until we have sufficient spare processing capacity to deal with the new input.</w:t>
      </w:r>
    </w:p>
    <w:p w14:paraId="33037B8C" w14:textId="77777777" w:rsidR="00676923" w:rsidRDefault="00000000">
      <w:pPr>
        <w:spacing w:after="216"/>
        <w:ind w:left="16" w:right="48"/>
      </w:pPr>
      <w:r>
        <w:rPr>
          <w:b/>
          <w:i/>
        </w:rPr>
        <w:lastRenderedPageBreak/>
        <w:t xml:space="preserve">Infarct: (Infarction): </w:t>
      </w:r>
      <w:r>
        <w:t>The death of a portion of a tissue or organ due to the failure of the blood supply.  Hence the death of part of the heart muscle due to a failure of some of the coronary artery supply is also known as a “coronary infarction”.</w:t>
      </w:r>
    </w:p>
    <w:p w14:paraId="27A78AAB" w14:textId="77777777" w:rsidR="00676923" w:rsidRDefault="00000000">
      <w:pPr>
        <w:spacing w:after="216"/>
        <w:ind w:left="16" w:right="48"/>
      </w:pPr>
      <w:r>
        <w:rPr>
          <w:b/>
          <w:i/>
        </w:rPr>
        <w:t xml:space="preserve">Insomnia: </w:t>
      </w:r>
      <w:r>
        <w:t>Inability to gain sufficient sleep. Divided into Clinical Insomnia and Situational Insomnia.</w:t>
      </w:r>
    </w:p>
    <w:p w14:paraId="617F8FAC" w14:textId="77777777" w:rsidR="00676923" w:rsidRDefault="00000000">
      <w:pPr>
        <w:spacing w:after="217"/>
        <w:ind w:left="16" w:right="48"/>
      </w:pPr>
      <w:r>
        <w:rPr>
          <w:b/>
          <w:i/>
        </w:rPr>
        <w:t>Inspiratory Reserve Volume:</w:t>
      </w:r>
      <w:r>
        <w:t xml:space="preserve"> The extra volume of air that can be inhaled over and beyond the normal tidal volume.</w:t>
      </w:r>
    </w:p>
    <w:p w14:paraId="75B7933F" w14:textId="77777777" w:rsidR="00676923" w:rsidRDefault="00000000">
      <w:pPr>
        <w:spacing w:after="216"/>
        <w:ind w:left="16" w:right="48"/>
      </w:pPr>
      <w:r>
        <w:rPr>
          <w:b/>
          <w:i/>
        </w:rPr>
        <w:t>Leans:</w:t>
      </w:r>
      <w:r>
        <w:t xml:space="preserve"> Experienced when the vestibular apparatus of the ear has given an incorrect assessment of attitude leading to the senses of the pilot giving, for example, a “banking sensation” when the visual picture will tell him that he is “straight and level”. </w:t>
      </w:r>
    </w:p>
    <w:p w14:paraId="1E98C8F5" w14:textId="77777777" w:rsidR="00676923" w:rsidRDefault="00000000">
      <w:pPr>
        <w:spacing w:after="212"/>
        <w:ind w:left="16" w:right="48"/>
      </w:pPr>
      <w:r>
        <w:rPr>
          <w:b/>
          <w:i/>
        </w:rPr>
        <w:t xml:space="preserve">Long Sightedness: </w:t>
      </w:r>
      <w:r>
        <w:t>See hypermetropia.</w:t>
      </w:r>
    </w:p>
    <w:p w14:paraId="66621639" w14:textId="77777777" w:rsidR="00676923" w:rsidRDefault="00000000">
      <w:pPr>
        <w:spacing w:after="212"/>
        <w:ind w:left="16" w:right="48"/>
      </w:pPr>
      <w:r>
        <w:rPr>
          <w:b/>
          <w:i/>
        </w:rPr>
        <w:t xml:space="preserve">Mental Schemas: </w:t>
      </w:r>
      <w:r>
        <w:t xml:space="preserve">Mental representations of categories of objects, events and people. </w:t>
      </w:r>
    </w:p>
    <w:p w14:paraId="5BFB83E3" w14:textId="77777777" w:rsidR="00676923" w:rsidRDefault="00000000">
      <w:pPr>
        <w:spacing w:after="212"/>
        <w:ind w:left="16" w:right="48"/>
      </w:pPr>
      <w:r>
        <w:rPr>
          <w:b/>
          <w:i/>
        </w:rPr>
        <w:t xml:space="preserve">Mesopic Vision: </w:t>
      </w:r>
      <w:r>
        <w:t xml:space="preserve"> Vision through the functioning of both the rods and cones.</w:t>
      </w:r>
    </w:p>
    <w:p w14:paraId="5AFF8CFB" w14:textId="77777777" w:rsidR="00676923" w:rsidRDefault="00000000">
      <w:pPr>
        <w:spacing w:after="212"/>
        <w:ind w:left="16" w:right="48"/>
      </w:pPr>
      <w:r>
        <w:rPr>
          <w:b/>
          <w:i/>
        </w:rPr>
        <w:t xml:space="preserve">Metabolism: </w:t>
      </w:r>
      <w:r>
        <w:t>The chemical processes in a living organism producing energy and growth.</w:t>
      </w:r>
    </w:p>
    <w:p w14:paraId="18D05A25" w14:textId="77777777" w:rsidR="00676923" w:rsidRDefault="00000000">
      <w:pPr>
        <w:spacing w:after="216"/>
        <w:ind w:left="16" w:right="48"/>
      </w:pPr>
      <w:r>
        <w:rPr>
          <w:noProof/>
          <w:color w:val="000000"/>
        </w:rPr>
        <mc:AlternateContent>
          <mc:Choice Requires="wpg">
            <w:drawing>
              <wp:anchor distT="0" distB="0" distL="114300" distR="114300" simplePos="0" relativeHeight="252173312" behindDoc="0" locked="0" layoutInCell="1" allowOverlap="1" wp14:anchorId="14D5FCF0" wp14:editId="70554A97">
                <wp:simplePos x="0" y="0"/>
                <wp:positionH relativeFrom="page">
                  <wp:posOffset>0</wp:posOffset>
                </wp:positionH>
                <wp:positionV relativeFrom="page">
                  <wp:posOffset>6336008</wp:posOffset>
                </wp:positionV>
                <wp:extent cx="431999" cy="719694"/>
                <wp:effectExtent l="0" t="0" r="0" b="0"/>
                <wp:wrapSquare wrapText="bothSides"/>
                <wp:docPr id="857996" name="Group 857996"/>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706" name="Shape 933706"/>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686" name="Rectangle 156686"/>
                        <wps:cNvSpPr/>
                        <wps:spPr>
                          <a:xfrm rot="5399999">
                            <a:off x="2649" y="91682"/>
                            <a:ext cx="182422" cy="149891"/>
                          </a:xfrm>
                          <a:prstGeom prst="rect">
                            <a:avLst/>
                          </a:prstGeom>
                          <a:ln>
                            <a:noFill/>
                          </a:ln>
                        </wps:spPr>
                        <wps:txbx>
                          <w:txbxContent>
                            <w:p w14:paraId="2B06AED2"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687" name="Rectangle 156687"/>
                        <wps:cNvSpPr/>
                        <wps:spPr>
                          <a:xfrm rot="5399999">
                            <a:off x="-159709" y="511489"/>
                            <a:ext cx="506595" cy="161208"/>
                          </a:xfrm>
                          <a:prstGeom prst="rect">
                            <a:avLst/>
                          </a:prstGeom>
                          <a:ln>
                            <a:noFill/>
                          </a:ln>
                        </wps:spPr>
                        <wps:txbx>
                          <w:txbxContent>
                            <w:p w14:paraId="14C785C9"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w:pict>
              <v:group w14:anchorId="14D5FCF0" id="Group 857996" o:spid="_x0000_s3288" style="position:absolute;left:0;text-align:left;margin-left:0;margin-top:498.9pt;width:34pt;height:56.65pt;z-index:252173312;mso-position-horizontal-relative:page;mso-position-vertical-relative:page" coordsize="4319,71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">
                <v:shape id="Shape 933706" o:spid="_x0000_s3289"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" path="m,l431999,r,287985l,287985,,e" fillcolor="#1b5c98" stroked="f" strokeweight="0">
                  <v:stroke miterlimit="83231f" joinstyle="miter"/>
                  <v:path arrowok="t" textboxrect="0,0,431999,287985"/>
                </v:shape>
                <v:rect id="Rectangle 156686" o:spid="_x0000_s3290"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" filled="f" stroked="f">
                  <v:textbox inset="0,0,0,0">
                    <w:txbxContent>
                      <w:p w14:paraId="2B06AED2" w14:textId="77777777" w:rsidR="00676923" w:rsidRDefault="00000000">
                        <w:pPr>
                          <w:spacing w:after="160" w:line="259" w:lineRule="auto"/>
                          <w:ind w:left="0" w:firstLine="0"/>
                          <w:jc w:val="left"/>
                        </w:pPr>
                        <w:r>
                          <w:rPr>
                            <w:b/>
                            <w:color w:val="FFFEFD"/>
                            <w:sz w:val="18"/>
                          </w:rPr>
                          <w:t>19</w:t>
                        </w:r>
                      </w:p>
                    </w:txbxContent>
                  </v:textbox>
                </v:rect>
                <v:rect id="Rectangle 156687" o:spid="_x0000_s3291" style="position:absolute;left:-1598;top:5114;width:506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" filled="f" stroked="f">
                  <v:textbox inset="0,0,0,0">
                    <w:txbxContent>
                      <w:p w14:paraId="14C785C9" w14:textId="77777777" w:rsidR="00676923" w:rsidRDefault="00000000">
                        <w:pPr>
                          <w:spacing w:after="160" w:line="259" w:lineRule="auto"/>
                          <w:ind w:left="0" w:firstLine="0"/>
                          <w:jc w:val="left"/>
                        </w:pPr>
                        <w:r>
                          <w:rPr>
                            <w:b/>
                            <w:color w:val="1B5C98"/>
                            <w:sz w:val="16"/>
                          </w:rPr>
                          <w:t>Glossary</w:t>
                        </w:r>
                      </w:p>
                    </w:txbxContent>
                  </v:textbox>
                </v:rect>
                <w10:wrap type="square" anchorx="page" anchory="page"/>
              </v:group>
            </w:pict>
          </mc:Fallback>
        </mc:AlternateContent>
      </w:r>
      <w:r>
        <w:rPr>
          <w:b/>
          <w:i/>
        </w:rPr>
        <w:t xml:space="preserve">Metacommunications: </w:t>
      </w:r>
      <w:r>
        <w:t xml:space="preserve">The term that covers communication in its complete sense embracing everything from body language / facial expression to simple voice communication to enable a transfer of information to take place. </w:t>
      </w:r>
    </w:p>
    <w:p w14:paraId="0C1EF292" w14:textId="77777777" w:rsidR="00676923" w:rsidRDefault="00000000">
      <w:pPr>
        <w:spacing w:after="217"/>
        <w:ind w:left="16" w:right="48"/>
      </w:pPr>
      <w:r>
        <w:rPr>
          <w:b/>
          <w:i/>
        </w:rPr>
        <w:t xml:space="preserve">Microsleeps: </w:t>
      </w:r>
      <w:r>
        <w:t>Very short periods of sleep lasting from a fraction of second to two to three seconds.</w:t>
      </w:r>
    </w:p>
    <w:p w14:paraId="1A4C7633" w14:textId="77777777" w:rsidR="00676923" w:rsidRDefault="00000000">
      <w:pPr>
        <w:spacing w:after="216"/>
        <w:ind w:left="16" w:right="48"/>
      </w:pPr>
      <w:r>
        <w:rPr>
          <w:b/>
          <w:i/>
        </w:rPr>
        <w:t xml:space="preserve">Myopia: </w:t>
      </w:r>
      <w:r>
        <w:t xml:space="preserve">Short sightedness.  A longer than normal eye results in image forming in front of the retina.  If accommodation cannot overcome this then distant objects will be out of focus. </w:t>
      </w:r>
    </w:p>
    <w:p w14:paraId="025F4DFC" w14:textId="77777777" w:rsidR="00676923" w:rsidRDefault="00000000">
      <w:pPr>
        <w:spacing w:after="216"/>
        <w:ind w:left="16" w:right="48"/>
      </w:pPr>
      <w:r>
        <w:rPr>
          <w:b/>
          <w:i/>
        </w:rPr>
        <w:t xml:space="preserve">Narcolepsy: </w:t>
      </w:r>
      <w:r>
        <w:t>The tendency of an individual to fall asleep even when in sleep credit can even occur when driving or flying.  Narcolepsy is a recognized disorder and is clearly undesirable in any aircrew.</w:t>
      </w:r>
    </w:p>
    <w:p w14:paraId="1D3F6CA7" w14:textId="77777777" w:rsidR="00676923" w:rsidRDefault="00000000">
      <w:pPr>
        <w:spacing w:after="212"/>
        <w:ind w:left="16" w:right="48"/>
      </w:pPr>
      <w:r>
        <w:rPr>
          <w:b/>
          <w:i/>
        </w:rPr>
        <w:t xml:space="preserve">Neuron: </w:t>
      </w:r>
      <w:r>
        <w:t>A nerve cell</w:t>
      </w:r>
    </w:p>
    <w:p w14:paraId="25380DAD" w14:textId="77777777" w:rsidR="00676923" w:rsidRDefault="00000000">
      <w:pPr>
        <w:spacing w:after="212"/>
        <w:ind w:left="16" w:right="48"/>
      </w:pPr>
      <w:r>
        <w:rPr>
          <w:b/>
          <w:i/>
        </w:rPr>
        <w:t>NIHL:</w:t>
      </w:r>
      <w:r>
        <w:t xml:space="preserve"> See Hearing Loss.</w:t>
      </w:r>
    </w:p>
    <w:p w14:paraId="72716981" w14:textId="77777777" w:rsidR="00676923" w:rsidRDefault="00000000">
      <w:pPr>
        <w:spacing w:after="216"/>
        <w:ind w:left="16" w:right="48"/>
      </w:pPr>
      <w:proofErr w:type="spellStart"/>
      <w:r>
        <w:rPr>
          <w:b/>
          <w:i/>
        </w:rPr>
        <w:t>Oculogravic</w:t>
      </w:r>
      <w:proofErr w:type="spellEnd"/>
      <w:r>
        <w:rPr>
          <w:b/>
          <w:i/>
        </w:rPr>
        <w:t xml:space="preserve"> Illusion:</w:t>
      </w:r>
      <w:r>
        <w:t xml:space="preserve"> Visually apparent movement of a forward object that is </w:t>
      </w:r>
      <w:proofErr w:type="gramStart"/>
      <w:r>
        <w:t>actually in</w:t>
      </w:r>
      <w:proofErr w:type="gramEnd"/>
      <w:r>
        <w:t xml:space="preserve"> a fixed position relative to the observer due to the displacement of the otoliths.</w:t>
      </w:r>
    </w:p>
    <w:p w14:paraId="03E97AE5" w14:textId="77777777" w:rsidR="00676923" w:rsidRDefault="00000000">
      <w:pPr>
        <w:spacing w:after="212"/>
        <w:ind w:left="16" w:right="48"/>
      </w:pPr>
      <w:r>
        <w:rPr>
          <w:b/>
          <w:i/>
        </w:rPr>
        <w:t xml:space="preserve">Orthodox sleep: </w:t>
      </w:r>
      <w:r>
        <w:t>Another term for slow wave sleep.</w:t>
      </w:r>
    </w:p>
    <w:p w14:paraId="2F1C4E6D" w14:textId="77777777" w:rsidR="00676923" w:rsidRDefault="00000000">
      <w:pPr>
        <w:spacing w:after="216"/>
        <w:ind w:left="16" w:right="48"/>
      </w:pPr>
      <w:r>
        <w:rPr>
          <w:b/>
          <w:i/>
        </w:rPr>
        <w:t>Ossicles:</w:t>
      </w:r>
      <w:r>
        <w:t xml:space="preserve"> The small bones in the middle ear which transmit the vibration of the eardrum to the cochlea of the inner ear.</w:t>
      </w:r>
    </w:p>
    <w:p w14:paraId="6BF97E04" w14:textId="77777777" w:rsidR="00676923" w:rsidRDefault="00000000">
      <w:pPr>
        <w:spacing w:after="216"/>
        <w:ind w:left="16" w:right="48"/>
      </w:pPr>
      <w:r>
        <w:rPr>
          <w:b/>
          <w:i/>
        </w:rPr>
        <w:t>Paradoxical Sleep:</w:t>
      </w:r>
      <w:r>
        <w:t xml:space="preserve"> Another term for REM Sleep for although the person is certainly  asleep the brain activity is very similar to that of someone who is fully awake.</w:t>
      </w:r>
    </w:p>
    <w:p w14:paraId="5D645829" w14:textId="77777777" w:rsidR="00676923" w:rsidRDefault="00000000">
      <w:pPr>
        <w:spacing w:after="214"/>
        <w:ind w:left="-5"/>
        <w:jc w:val="left"/>
      </w:pPr>
      <w:r>
        <w:rPr>
          <w:b/>
          <w:i/>
        </w:rPr>
        <w:t>Parasympathetic Nervous System:</w:t>
      </w:r>
      <w:r>
        <w:t xml:space="preserve"> See Autonomic Nervous System.</w:t>
      </w:r>
    </w:p>
    <w:p w14:paraId="6D970EB5" w14:textId="77777777" w:rsidR="00676923" w:rsidRDefault="00000000">
      <w:pPr>
        <w:spacing w:after="216"/>
        <w:ind w:left="16" w:right="48"/>
      </w:pPr>
      <w:r>
        <w:rPr>
          <w:b/>
          <w:i/>
        </w:rPr>
        <w:t xml:space="preserve">Percept: </w:t>
      </w:r>
      <w:r>
        <w:t>The immediate interpretation of the information in the sensory store.  It is not necessarily a complete representation of the information.</w:t>
      </w:r>
    </w:p>
    <w:p w14:paraId="571C3295" w14:textId="77777777" w:rsidR="00676923" w:rsidRDefault="00000000">
      <w:pPr>
        <w:spacing w:after="216"/>
        <w:ind w:left="16" w:right="48"/>
      </w:pPr>
      <w:r>
        <w:rPr>
          <w:b/>
          <w:i/>
        </w:rPr>
        <w:lastRenderedPageBreak/>
        <w:t xml:space="preserve">Perception:  </w:t>
      </w:r>
      <w:r>
        <w:t>The active process through which people use knowledge and understanding of the world to interpret sensations as meaningful experiences.</w:t>
      </w:r>
    </w:p>
    <w:p w14:paraId="6FCD6F7E" w14:textId="77777777" w:rsidR="00676923" w:rsidRDefault="00000000">
      <w:pPr>
        <w:spacing w:after="216"/>
        <w:ind w:left="16" w:right="48"/>
      </w:pPr>
      <w:r>
        <w:rPr>
          <w:b/>
          <w:i/>
        </w:rPr>
        <w:t xml:space="preserve">Peripheral Vision: </w:t>
      </w:r>
      <w:r>
        <w:t>Vision emanating away from the fovea and from the rods cell receptors of the eye.</w:t>
      </w:r>
    </w:p>
    <w:p w14:paraId="373B2E28" w14:textId="77777777" w:rsidR="00676923" w:rsidRDefault="00000000">
      <w:pPr>
        <w:spacing w:after="212"/>
        <w:ind w:left="16" w:right="48"/>
      </w:pPr>
      <w:r>
        <w:rPr>
          <w:b/>
          <w:i/>
        </w:rPr>
        <w:t>Photopic Vision:</w:t>
      </w:r>
      <w:r>
        <w:t xml:space="preserve">  Vision through the functioning of the cone light-sensitive cells of the eye.</w:t>
      </w:r>
    </w:p>
    <w:p w14:paraId="74669842" w14:textId="77777777" w:rsidR="00676923" w:rsidRDefault="00000000">
      <w:pPr>
        <w:spacing w:after="212"/>
        <w:ind w:left="16" w:right="48"/>
      </w:pPr>
      <w:r>
        <w:rPr>
          <w:b/>
          <w:i/>
        </w:rPr>
        <w:t>Presbycusis:</w:t>
      </w:r>
      <w:r>
        <w:t xml:space="preserve"> See Hearing loss.</w:t>
      </w:r>
    </w:p>
    <w:p w14:paraId="1EEC131D" w14:textId="77777777" w:rsidR="00676923" w:rsidRDefault="00000000">
      <w:pPr>
        <w:spacing w:after="216"/>
        <w:ind w:left="16" w:right="48"/>
      </w:pPr>
      <w:r>
        <w:rPr>
          <w:b/>
          <w:i/>
        </w:rPr>
        <w:t xml:space="preserve">Presbyopia: </w:t>
      </w:r>
      <w:r>
        <w:t xml:space="preserve"> A form of long sightedness caused by the lens of the eye losing its elasticity with age.  The loss of elasticity means that the lens can no longer accommodate fully and will result in close objects becoming blurred.  A common condition in those more than 45 years of age, but easily corrected with a weak convex lens.</w:t>
      </w:r>
    </w:p>
    <w:p w14:paraId="61A61208" w14:textId="77777777" w:rsidR="00676923" w:rsidRDefault="00000000">
      <w:pPr>
        <w:spacing w:after="216"/>
        <w:ind w:left="16" w:right="48"/>
      </w:pPr>
      <w:r>
        <w:rPr>
          <w:b/>
          <w:i/>
        </w:rPr>
        <w:t xml:space="preserve">Psychosomatic: </w:t>
      </w:r>
      <w:r>
        <w:t>Refers to a psychological reaction to an outside stimulus causing physiological changes or changes.  It refers to the interrelationships of the mind and body.</w:t>
      </w:r>
    </w:p>
    <w:p w14:paraId="3B0E9639" w14:textId="77777777" w:rsidR="00676923" w:rsidRDefault="00000000">
      <w:pPr>
        <w:spacing w:after="216"/>
        <w:ind w:left="16" w:right="48"/>
      </w:pPr>
      <w:r>
        <w:rPr>
          <w:b/>
          <w:i/>
        </w:rPr>
        <w:t>Pulmonary:</w:t>
      </w:r>
      <w:r>
        <w:t xml:space="preserve"> Referring to the lungs.  Hence the pulmonary artery takes blood from the heart to the lungs and the pulmonary vein carries oxygenated blood from the lungs back to the heart.</w:t>
      </w:r>
    </w:p>
    <w:p w14:paraId="39A5CFF7" w14:textId="77777777" w:rsidR="00676923" w:rsidRDefault="00000000">
      <w:pPr>
        <w:spacing w:after="217"/>
        <w:ind w:left="16" w:right="48"/>
      </w:pPr>
      <w:r>
        <w:rPr>
          <w:noProof/>
          <w:color w:val="000000"/>
        </w:rPr>
        <mc:AlternateContent>
          <mc:Choice Requires="wpg">
            <w:drawing>
              <wp:anchor distT="0" distB="0" distL="114300" distR="114300" simplePos="0" relativeHeight="252174336" behindDoc="0" locked="0" layoutInCell="1" allowOverlap="1" wp14:anchorId="131B8708" wp14:editId="22180145">
                <wp:simplePos x="0" y="0"/>
                <wp:positionH relativeFrom="page">
                  <wp:posOffset>7128002</wp:posOffset>
                </wp:positionH>
                <wp:positionV relativeFrom="page">
                  <wp:posOffset>6336907</wp:posOffset>
                </wp:positionV>
                <wp:extent cx="432003" cy="1212515"/>
                <wp:effectExtent l="0" t="0" r="0" b="0"/>
                <wp:wrapSquare wrapText="bothSides"/>
                <wp:docPr id="858054" name="Group 858054"/>
                <wp:cNvGraphicFramePr/>
                <a:graphic xmlns:a="http://schemas.openxmlformats.org/drawingml/2006/main">
                  <a:graphicData uri="http://schemas.microsoft.com/office/word/2010/wordprocessingGroup">
                    <wpg:wgp>
                      <wpg:cNvGrpSpPr/>
                      <wpg:grpSpPr>
                        <a:xfrm>
                          <a:off x="0" y="0"/>
                          <a:ext cx="432003" cy="1212515"/>
                          <a:chOff x="0" y="0"/>
                          <a:chExt cx="432003" cy="1212515"/>
                        </a:xfrm>
                      </wpg:grpSpPr>
                      <wps:wsp>
                        <wps:cNvPr id="156748" name="Shape 15674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808" name="Rectangle 156808"/>
                        <wps:cNvSpPr/>
                        <wps:spPr>
                          <a:xfrm rot="-5399999">
                            <a:off x="120814" y="1090998"/>
                            <a:ext cx="241338" cy="161208"/>
                          </a:xfrm>
                          <a:prstGeom prst="rect">
                            <a:avLst/>
                          </a:prstGeom>
                          <a:ln>
                            <a:noFill/>
                          </a:ln>
                        </wps:spPr>
                        <wps:txbx>
                          <w:txbxContent>
                            <w:p w14:paraId="31A6634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56751" name="Rectangle 156751"/>
                        <wps:cNvSpPr/>
                        <wps:spPr>
                          <a:xfrm rot="-5399999">
                            <a:off x="-168131" y="514052"/>
                            <a:ext cx="1013082" cy="161208"/>
                          </a:xfrm>
                          <a:prstGeom prst="rect">
                            <a:avLst/>
                          </a:prstGeom>
                          <a:ln>
                            <a:noFill/>
                          </a:ln>
                        </wps:spPr>
                        <wps:txbx>
                          <w:txbxContent>
                            <w:p w14:paraId="2B786C7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wps:txbx>
                        <wps:bodyPr horzOverflow="overflow" vert="horz" lIns="0" tIns="0" rIns="0" bIns="0" rtlCol="0">
                          <a:noAutofit/>
                        </wps:bodyPr>
                      </wps:wsp>
                      <wps:wsp>
                        <wps:cNvPr id="156752" name="Rectangle 156752"/>
                        <wps:cNvSpPr/>
                        <wps:spPr>
                          <a:xfrm rot="-5399999">
                            <a:off x="246927" y="46418"/>
                            <a:ext cx="182423" cy="149892"/>
                          </a:xfrm>
                          <a:prstGeom prst="rect">
                            <a:avLst/>
                          </a:prstGeom>
                          <a:ln>
                            <a:noFill/>
                          </a:ln>
                        </wps:spPr>
                        <wps:txbx>
                          <w:txbxContent>
                            <w:p w14:paraId="111014A6"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g:wgp>
                  </a:graphicData>
                </a:graphic>
              </wp:anchor>
            </w:drawing>
          </mc:Choice>
          <mc:Fallback>
            <w:pict>
              <v:group w14:anchorId="131B8708" id="Group 858054" o:spid="_x0000_s3292" style="position:absolute;left:0;text-align:left;margin-left:561.25pt;margin-top:498.95pt;width:34pt;height:95.45pt;z-index:252174336;mso-position-horizontal-relative:page;mso-position-vertical-relative:page" coordsize="4320,12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">
                <v:shape id="Shape 156748" o:spid="_x0000_s3293"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156808" o:spid="_x0000_s3294" style="position:absolute;left:1207;top:10910;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" filled="f" stroked="f">
                  <v:textbox inset="0,0,0,0">
                    <w:txbxContent>
                      <w:p w14:paraId="31A66349" w14:textId="77777777" w:rsidR="00676923" w:rsidRDefault="00000000">
                        <w:pPr>
                          <w:spacing w:after="160" w:line="259" w:lineRule="auto"/>
                          <w:ind w:left="0" w:firstLine="0"/>
                          <w:jc w:val="left"/>
                        </w:pPr>
                        <w:r>
                          <w:rPr>
                            <w:b/>
                            <w:color w:val="1B5C98"/>
                            <w:sz w:val="16"/>
                          </w:rPr>
                          <w:t xml:space="preserve"> </w:t>
                        </w:r>
                      </w:p>
                    </w:txbxContent>
                  </v:textbox>
                </v:rect>
                <v:rect id="Rectangle 156751" o:spid="_x0000_s3295" style="position:absolute;left:-1681;top:5140;width:1013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" filled="f" stroked="f">
                  <v:textbox inset="0,0,0,0">
                    <w:txbxContent>
                      <w:p w14:paraId="2B786C7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v:textbox>
                </v:rect>
                <v:rect id="Rectangle 156752" o:spid="_x0000_s3296"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" filled="f" stroked="f">
                  <v:textbox inset="0,0,0,0">
                    <w:txbxContent>
                      <w:p w14:paraId="111014A6" w14:textId="77777777" w:rsidR="00676923" w:rsidRDefault="00000000">
                        <w:pPr>
                          <w:spacing w:after="160" w:line="259" w:lineRule="auto"/>
                          <w:ind w:left="0" w:firstLine="0"/>
                          <w:jc w:val="left"/>
                        </w:pPr>
                        <w:r>
                          <w:rPr>
                            <w:b/>
                            <w:color w:val="FFFEFD"/>
                            <w:sz w:val="18"/>
                          </w:rPr>
                          <w:t>19</w:t>
                        </w:r>
                      </w:p>
                    </w:txbxContent>
                  </v:textbox>
                </v:rect>
                <w10:wrap type="square" anchorx="page" anchory="page"/>
              </v:group>
            </w:pict>
          </mc:Fallback>
        </mc:AlternateContent>
      </w:r>
      <w:r>
        <w:rPr>
          <w:b/>
          <w:i/>
        </w:rPr>
        <w:t xml:space="preserve">Regression: </w:t>
      </w:r>
      <w:r>
        <w:t xml:space="preserve"> A symptom of stress in which correct actions are forgotten and substituted for procedures learnt in the past.</w:t>
      </w:r>
    </w:p>
    <w:p w14:paraId="2928069B" w14:textId="77777777" w:rsidR="00676923" w:rsidRDefault="00000000">
      <w:pPr>
        <w:spacing w:after="216"/>
        <w:ind w:left="16" w:right="48"/>
      </w:pPr>
      <w:r>
        <w:rPr>
          <w:b/>
          <w:i/>
        </w:rPr>
        <w:t xml:space="preserve">REM: </w:t>
      </w:r>
      <w:r>
        <w:t>(Rapid Eye Movements) A term used in sleep studies to define a stage of sleep.  In REM sleep the EEG becomes irregular and the EOG shows the eyes rapidly darting back and forth whilst the EMG shows the muscles to be relaxed.  It is suggested that during REM sleep the memory is strengthened and organized. Sometimes referred to as Paradoxical Sleep.</w:t>
      </w:r>
    </w:p>
    <w:p w14:paraId="7F9233E8" w14:textId="77777777" w:rsidR="00676923" w:rsidRDefault="00000000">
      <w:pPr>
        <w:spacing w:after="217"/>
        <w:ind w:left="16" w:right="48"/>
      </w:pPr>
      <w:r>
        <w:rPr>
          <w:b/>
          <w:i/>
        </w:rPr>
        <w:t xml:space="preserve">Residual Volume: </w:t>
      </w:r>
      <w:r>
        <w:t>The volume of air remaining in the lungs even after the most forceful expiration.</w:t>
      </w:r>
    </w:p>
    <w:p w14:paraId="26DE560D" w14:textId="77777777" w:rsidR="00676923" w:rsidRDefault="00000000">
      <w:pPr>
        <w:spacing w:after="217"/>
        <w:ind w:left="16" w:right="48"/>
      </w:pPr>
      <w:r>
        <w:rPr>
          <w:b/>
          <w:i/>
        </w:rPr>
        <w:t>Retina:</w:t>
      </w:r>
      <w:r>
        <w:t xml:space="preserve">  A light-sensitive screen on the inside of the eye to which images are focused.  The retina has light sensitive cells, rods and cones, which convert the image into nerve impulses which are interpreted by the brain.</w:t>
      </w:r>
    </w:p>
    <w:p w14:paraId="3A97F37C" w14:textId="77777777" w:rsidR="00676923" w:rsidRDefault="00000000">
      <w:pPr>
        <w:spacing w:after="217"/>
        <w:ind w:left="16" w:right="48"/>
      </w:pPr>
      <w:r>
        <w:rPr>
          <w:b/>
          <w:i/>
        </w:rPr>
        <w:t>Rods:</w:t>
      </w:r>
      <w:r>
        <w:t xml:space="preserve"> Light-sensitive cells on the retina.  They are sensitive to lower levels of light than the cones and are not sensitive to </w:t>
      </w:r>
      <w:proofErr w:type="spellStart"/>
      <w:r>
        <w:t>colour</w:t>
      </w:r>
      <w:proofErr w:type="spellEnd"/>
      <w:r>
        <w:t>.  To adapt completely to dark conditions will take the rods about 30 minutes and their adaption can be destroyed by even a transitory bright light.</w:t>
      </w:r>
    </w:p>
    <w:p w14:paraId="7264AFD0" w14:textId="77777777" w:rsidR="00676923" w:rsidRDefault="00000000">
      <w:pPr>
        <w:spacing w:after="216"/>
        <w:ind w:left="16" w:right="48"/>
      </w:pPr>
      <w:r>
        <w:rPr>
          <w:b/>
          <w:i/>
        </w:rPr>
        <w:t xml:space="preserve">Saccade: </w:t>
      </w:r>
      <w:r>
        <w:t>The eye cannot be moved continuously and smoothly when searching for a target, but moves in jerks, known as saccades, with rests between them.  The external world is sampled only during the resting periods.  An eye movement/rest cycle takes about one third of a  second, which means that the amount of the external world that can be examined in detail is strictly limited.</w:t>
      </w:r>
    </w:p>
    <w:p w14:paraId="1BB9C19D" w14:textId="77777777" w:rsidR="00676923" w:rsidRDefault="00000000">
      <w:pPr>
        <w:spacing w:after="212"/>
        <w:ind w:left="16" w:right="48"/>
      </w:pPr>
      <w:r>
        <w:rPr>
          <w:b/>
          <w:i/>
        </w:rPr>
        <w:t xml:space="preserve">Scotopic Vision: </w:t>
      </w:r>
      <w:r>
        <w:t>Vision through the functioning of the rod light-sensitive cells of the eye.</w:t>
      </w:r>
    </w:p>
    <w:p w14:paraId="40457209" w14:textId="77777777" w:rsidR="00676923" w:rsidRDefault="00000000">
      <w:pPr>
        <w:ind w:left="16" w:right="48"/>
      </w:pPr>
      <w:r>
        <w:rPr>
          <w:b/>
          <w:i/>
        </w:rPr>
        <w:t xml:space="preserve">Semantic Memory: </w:t>
      </w:r>
      <w:r>
        <w:t>A part of long-term memory storing information as to general knowledge of the world.</w:t>
      </w:r>
    </w:p>
    <w:p w14:paraId="4334A07B" w14:textId="77777777" w:rsidR="00676923" w:rsidRDefault="00000000">
      <w:pPr>
        <w:spacing w:after="217"/>
        <w:ind w:left="16" w:right="48"/>
      </w:pPr>
      <w:r>
        <w:rPr>
          <w:b/>
          <w:i/>
        </w:rPr>
        <w:t>Semicircular canals:</w:t>
      </w:r>
      <w:r>
        <w:t xml:space="preserve"> The organs of the inner ear set in three planes at right angles to each other, which detect angular acceleration.</w:t>
      </w:r>
    </w:p>
    <w:p w14:paraId="54FD6706" w14:textId="77777777" w:rsidR="00676923" w:rsidRDefault="00000000">
      <w:pPr>
        <w:spacing w:after="217"/>
        <w:ind w:left="16" w:right="48"/>
      </w:pPr>
      <w:r>
        <w:rPr>
          <w:b/>
          <w:i/>
        </w:rPr>
        <w:lastRenderedPageBreak/>
        <w:t>Skill:</w:t>
      </w:r>
      <w:r>
        <w:t xml:space="preserve">  is an organized and coordinated pattern of activity. It may be physical, social, linguistic or intellectual.</w:t>
      </w:r>
    </w:p>
    <w:p w14:paraId="186630F1" w14:textId="77777777" w:rsidR="00676923" w:rsidRDefault="00000000">
      <w:pPr>
        <w:spacing w:after="216"/>
        <w:ind w:left="16" w:right="48"/>
      </w:pPr>
      <w:r>
        <w:rPr>
          <w:b/>
          <w:i/>
        </w:rPr>
        <w:t>Slips:</w:t>
      </w:r>
      <w:r>
        <w:t xml:space="preserve">  A category of errors. Slips do not satisfy the operator’s intent although the intent was correct.</w:t>
      </w:r>
    </w:p>
    <w:p w14:paraId="23704646" w14:textId="77777777" w:rsidR="00676923" w:rsidRDefault="00000000">
      <w:pPr>
        <w:spacing w:after="216"/>
        <w:ind w:left="16" w:right="48"/>
      </w:pPr>
      <w:r>
        <w:rPr>
          <w:b/>
          <w:i/>
        </w:rPr>
        <w:t>Somatosensory system:</w:t>
      </w:r>
      <w:r>
        <w:t xml:space="preserve"> Pressure and position nerve receptors distributed throughout the body that provide information, for example, on the orientation of the seat on which we sit. The somatosensory system along with the vestibular apparatus and our vision enables us to maintain an image of our spatial orientation.</w:t>
      </w:r>
    </w:p>
    <w:p w14:paraId="2544B22A" w14:textId="77777777" w:rsidR="00676923" w:rsidRDefault="00000000">
      <w:pPr>
        <w:spacing w:after="212"/>
        <w:ind w:left="16" w:right="48"/>
      </w:pPr>
      <w:r>
        <w:rPr>
          <w:b/>
          <w:i/>
        </w:rPr>
        <w:t xml:space="preserve">Somnambulism: </w:t>
      </w:r>
      <w:proofErr w:type="gramStart"/>
      <w:r>
        <w:t>Sleep walking</w:t>
      </w:r>
      <w:proofErr w:type="gramEnd"/>
      <w:r>
        <w:t>.</w:t>
      </w:r>
    </w:p>
    <w:p w14:paraId="5773BAB7" w14:textId="77777777" w:rsidR="00676923" w:rsidRDefault="00000000">
      <w:pPr>
        <w:spacing w:after="212"/>
        <w:ind w:left="16" w:right="48"/>
      </w:pPr>
      <w:r>
        <w:rPr>
          <w:b/>
          <w:i/>
        </w:rPr>
        <w:t>Somniloquism:</w:t>
      </w:r>
      <w:r>
        <w:t xml:space="preserve"> Talking in one’s sleep.</w:t>
      </w:r>
    </w:p>
    <w:p w14:paraId="0DCEE6EF" w14:textId="77777777" w:rsidR="00676923" w:rsidRDefault="00000000">
      <w:pPr>
        <w:spacing w:after="216"/>
        <w:ind w:left="16" w:right="48"/>
      </w:pPr>
      <w:r>
        <w:rPr>
          <w:b/>
          <w:i/>
        </w:rPr>
        <w:t>Staggers:</w:t>
      </w:r>
      <w:r>
        <w:t xml:space="preserve"> Experienced when suffering from decompression sickness as nitrogen bubbles affect the blood supply to the brain causing the sufferer to lose some mental and body control functions.</w:t>
      </w:r>
    </w:p>
    <w:p w14:paraId="557E1A3E" w14:textId="77777777" w:rsidR="00676923" w:rsidRDefault="00000000">
      <w:pPr>
        <w:spacing w:after="212"/>
        <w:ind w:left="16" w:right="48"/>
      </w:pPr>
      <w:r>
        <w:rPr>
          <w:b/>
          <w:i/>
        </w:rPr>
        <w:t>Stapes (or Stirrup):</w:t>
      </w:r>
      <w:r>
        <w:t xml:space="preserve"> The inner  bone of the ossicles.</w:t>
      </w:r>
    </w:p>
    <w:p w14:paraId="61C197EF" w14:textId="77777777" w:rsidR="00676923" w:rsidRDefault="00000000">
      <w:pPr>
        <w:spacing w:after="216"/>
        <w:ind w:left="16" w:right="48"/>
      </w:pPr>
      <w:r>
        <w:rPr>
          <w:noProof/>
          <w:color w:val="000000"/>
        </w:rPr>
        <mc:AlternateContent>
          <mc:Choice Requires="wpg">
            <w:drawing>
              <wp:anchor distT="0" distB="0" distL="114300" distR="114300" simplePos="0" relativeHeight="252175360" behindDoc="0" locked="0" layoutInCell="1" allowOverlap="1" wp14:anchorId="0DF572DC" wp14:editId="1C441DA4">
                <wp:simplePos x="0" y="0"/>
                <wp:positionH relativeFrom="page">
                  <wp:posOffset>0</wp:posOffset>
                </wp:positionH>
                <wp:positionV relativeFrom="page">
                  <wp:posOffset>6336008</wp:posOffset>
                </wp:positionV>
                <wp:extent cx="431999" cy="719694"/>
                <wp:effectExtent l="0" t="0" r="0" b="0"/>
                <wp:wrapSquare wrapText="bothSides"/>
                <wp:docPr id="858233" name="Group 858233"/>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774" name="Shape 933774"/>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820" name="Rectangle 156820"/>
                        <wps:cNvSpPr/>
                        <wps:spPr>
                          <a:xfrm rot="5399999">
                            <a:off x="2649" y="91682"/>
                            <a:ext cx="182422" cy="149891"/>
                          </a:xfrm>
                          <a:prstGeom prst="rect">
                            <a:avLst/>
                          </a:prstGeom>
                          <a:ln>
                            <a:noFill/>
                          </a:ln>
                        </wps:spPr>
                        <wps:txbx>
                          <w:txbxContent>
                            <w:p w14:paraId="3E290CC2"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821" name="Rectangle 156821"/>
                        <wps:cNvSpPr/>
                        <wps:spPr>
                          <a:xfrm rot="5399999">
                            <a:off x="-159709" y="511489"/>
                            <a:ext cx="506595" cy="161208"/>
                          </a:xfrm>
                          <a:prstGeom prst="rect">
                            <a:avLst/>
                          </a:prstGeom>
                          <a:ln>
                            <a:noFill/>
                          </a:ln>
                        </wps:spPr>
                        <wps:txbx>
                          <w:txbxContent>
                            <w:p w14:paraId="40053908"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w:pict>
              <v:group w14:anchorId="0DF572DC" id="Group 858233" o:spid="_x0000_s3297" style="position:absolute;left:0;text-align:left;margin-left:0;margin-top:498.9pt;width:34pt;height:56.65pt;z-index:252175360;mso-position-horizontal-relative:page;mso-position-vertical-relative:page" coordsize="4319,71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">
                <v:shape id="Shape 933774" o:spid="_x0000_s3298"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" path="m,l431999,r,287985l,287985,,e" fillcolor="#1b5c98" stroked="f" strokeweight="0">
                  <v:stroke miterlimit="83231f" joinstyle="miter"/>
                  <v:path arrowok="t" textboxrect="0,0,431999,287985"/>
                </v:shape>
                <v:rect id="Rectangle 156820" o:spid="_x0000_s3299"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" filled="f" stroked="f">
                  <v:textbox inset="0,0,0,0">
                    <w:txbxContent>
                      <w:p w14:paraId="3E290CC2" w14:textId="77777777" w:rsidR="00676923" w:rsidRDefault="00000000">
                        <w:pPr>
                          <w:spacing w:after="160" w:line="259" w:lineRule="auto"/>
                          <w:ind w:left="0" w:firstLine="0"/>
                          <w:jc w:val="left"/>
                        </w:pPr>
                        <w:r>
                          <w:rPr>
                            <w:b/>
                            <w:color w:val="FFFEFD"/>
                            <w:sz w:val="18"/>
                          </w:rPr>
                          <w:t>19</w:t>
                        </w:r>
                      </w:p>
                    </w:txbxContent>
                  </v:textbox>
                </v:rect>
                <v:rect id="Rectangle 156821" o:spid="_x0000_s3300" style="position:absolute;left:-1598;top:5114;width:506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" filled="f" stroked="f">
                  <v:textbox inset="0,0,0,0">
                    <w:txbxContent>
                      <w:p w14:paraId="40053908" w14:textId="77777777" w:rsidR="00676923" w:rsidRDefault="00000000">
                        <w:pPr>
                          <w:spacing w:after="160" w:line="259" w:lineRule="auto"/>
                          <w:ind w:left="0" w:firstLine="0"/>
                          <w:jc w:val="left"/>
                        </w:pPr>
                        <w:r>
                          <w:rPr>
                            <w:b/>
                            <w:color w:val="1B5C98"/>
                            <w:sz w:val="16"/>
                          </w:rPr>
                          <w:t>Glossary</w:t>
                        </w:r>
                      </w:p>
                    </w:txbxContent>
                  </v:textbox>
                </v:rect>
                <w10:wrap type="square" anchorx="page" anchory="page"/>
              </v:group>
            </w:pict>
          </mc:Fallback>
        </mc:AlternateContent>
      </w:r>
      <w:r>
        <w:rPr>
          <w:b/>
          <w:i/>
        </w:rPr>
        <w:t>Stroboscopic Effect:</w:t>
      </w:r>
      <w:r>
        <w:t xml:space="preserve"> A flickering effect of light and in aviation is often caused by a propellor or, in the case of a helicopter, the rotor blade turning and cutting the sunlight.</w:t>
      </w:r>
    </w:p>
    <w:p w14:paraId="5AEE9CBD" w14:textId="77777777" w:rsidR="00676923" w:rsidRDefault="00000000">
      <w:pPr>
        <w:spacing w:after="217"/>
        <w:ind w:left="16" w:right="48"/>
      </w:pPr>
      <w:r>
        <w:rPr>
          <w:b/>
          <w:i/>
        </w:rPr>
        <w:t xml:space="preserve">Stereopsis: </w:t>
      </w:r>
      <w:r>
        <w:t>The ability to judge depth visually due to the principle that near objects produce images on each retina that are more different from one another than distant objects.</w:t>
      </w:r>
    </w:p>
    <w:p w14:paraId="0EFFF49A" w14:textId="77777777" w:rsidR="00676923" w:rsidRDefault="00000000">
      <w:pPr>
        <w:spacing w:after="216"/>
        <w:ind w:left="16" w:right="48"/>
      </w:pPr>
      <w:r>
        <w:rPr>
          <w:b/>
          <w:i/>
        </w:rPr>
        <w:t>Stroke:</w:t>
      </w:r>
      <w:r>
        <w:t xml:space="preserve"> A term used to describe the effects of a blockage of one of the arteries to the brain. The disruption of blood flow, and therefore oxygen supply to that part of the brain, will cause a failure in the ability of the brain to control a particular part of the body. Depending on the site affected, the results could be paralysis, loss of speech, loss of control of facial expression.</w:t>
      </w:r>
    </w:p>
    <w:p w14:paraId="0C5767AE" w14:textId="77777777" w:rsidR="00676923" w:rsidRDefault="00000000">
      <w:pPr>
        <w:spacing w:after="212"/>
        <w:ind w:left="16" w:right="48"/>
      </w:pPr>
      <w:r>
        <w:rPr>
          <w:b/>
          <w:i/>
        </w:rPr>
        <w:t xml:space="preserve">Subcutaneous: </w:t>
      </w:r>
      <w:r>
        <w:t>An adjective meaning below or under the skin.</w:t>
      </w:r>
    </w:p>
    <w:p w14:paraId="10312660" w14:textId="77777777" w:rsidR="00676923" w:rsidRDefault="00000000">
      <w:pPr>
        <w:spacing w:after="212"/>
        <w:ind w:left="16" w:right="48"/>
      </w:pPr>
      <w:r>
        <w:rPr>
          <w:b/>
          <w:i/>
        </w:rPr>
        <w:t xml:space="preserve">Sympathetic Nervous System: </w:t>
      </w:r>
      <w:r>
        <w:t>See Autonomic Nervous System.</w:t>
      </w:r>
    </w:p>
    <w:p w14:paraId="4899F223" w14:textId="77777777" w:rsidR="00676923" w:rsidRDefault="00000000">
      <w:pPr>
        <w:spacing w:after="212"/>
        <w:ind w:left="16" w:right="48"/>
      </w:pPr>
      <w:r>
        <w:rPr>
          <w:b/>
          <w:i/>
        </w:rPr>
        <w:t>Synapse:</w:t>
      </w:r>
      <w:r>
        <w:t xml:space="preserve"> The connection between two neurons.</w:t>
      </w:r>
    </w:p>
    <w:p w14:paraId="54EB0A92" w14:textId="77777777" w:rsidR="00676923" w:rsidRDefault="00000000">
      <w:pPr>
        <w:spacing w:after="212"/>
        <w:ind w:left="16" w:right="48"/>
      </w:pPr>
      <w:r>
        <w:rPr>
          <w:b/>
          <w:i/>
        </w:rPr>
        <w:t xml:space="preserve">Syncope:  </w:t>
      </w:r>
      <w:r>
        <w:t>Fainting through a fall in blood pressure.</w:t>
      </w:r>
    </w:p>
    <w:p w14:paraId="5801656B" w14:textId="77777777" w:rsidR="00676923" w:rsidRDefault="00000000">
      <w:pPr>
        <w:spacing w:after="212"/>
        <w:ind w:left="16" w:right="48"/>
      </w:pPr>
      <w:r>
        <w:rPr>
          <w:b/>
          <w:i/>
        </w:rPr>
        <w:t xml:space="preserve">Tidal Volume: </w:t>
      </w:r>
      <w:r>
        <w:t>The volume of air inhaled and exhaled with each normal breath.</w:t>
      </w:r>
    </w:p>
    <w:p w14:paraId="489CA6AB" w14:textId="77777777" w:rsidR="00676923" w:rsidRDefault="00000000">
      <w:pPr>
        <w:spacing w:after="216"/>
        <w:ind w:left="16" w:right="48"/>
      </w:pPr>
      <w:r>
        <w:rPr>
          <w:b/>
          <w:i/>
        </w:rPr>
        <w:t xml:space="preserve">Time of Useful Consciousness (TUC):  </w:t>
      </w:r>
      <w:r>
        <w:t xml:space="preserve">The amount of time an individual </w:t>
      </w:r>
      <w:proofErr w:type="gramStart"/>
      <w:r>
        <w:t>is able to</w:t>
      </w:r>
      <w:proofErr w:type="gramEnd"/>
      <w:r>
        <w:t xml:space="preserve"> perform useful flying duties in an environment of inadequate oxygen.</w:t>
      </w:r>
    </w:p>
    <w:p w14:paraId="3CB2BE12" w14:textId="77777777" w:rsidR="00676923" w:rsidRDefault="00000000">
      <w:pPr>
        <w:spacing w:after="217"/>
        <w:ind w:left="16" w:right="48"/>
      </w:pPr>
      <w:r>
        <w:rPr>
          <w:b/>
          <w:i/>
        </w:rPr>
        <w:t>Thrombus:</w:t>
      </w:r>
      <w:r>
        <w:t xml:space="preserve"> A clot of blood which can stop blood flow to any organ. If the blockage is in one of the coronary arteries then a heart attack can result or if in an artery to the brain then the result will be a stroke.</w:t>
      </w:r>
    </w:p>
    <w:p w14:paraId="30328B1D" w14:textId="77777777" w:rsidR="00676923" w:rsidRDefault="00000000">
      <w:pPr>
        <w:ind w:left="16" w:right="48"/>
      </w:pPr>
      <w:r>
        <w:rPr>
          <w:b/>
          <w:i/>
        </w:rPr>
        <w:t xml:space="preserve">Trachea: </w:t>
      </w:r>
      <w:r>
        <w:t>The main airway leading from the nose/mouth into the chest cavity. It is a cartilage reinforced tube which divides into two bronchi which deliver air to the left and right lungs.</w:t>
      </w:r>
    </w:p>
    <w:p w14:paraId="1E0F9175" w14:textId="77777777" w:rsidR="00676923" w:rsidRDefault="00000000">
      <w:pPr>
        <w:spacing w:after="216"/>
        <w:ind w:left="16" w:right="48"/>
      </w:pPr>
      <w:r>
        <w:rPr>
          <w:b/>
          <w:i/>
        </w:rPr>
        <w:t xml:space="preserve">Ventricles: </w:t>
      </w:r>
      <w:r>
        <w:t>The two largest and most muscular divisions of the heart. The left ventricle, when it contracts, sends the blood around the body. The right ventricle passes blood from the heart to the lungs to be recharged with oxygen.</w:t>
      </w:r>
    </w:p>
    <w:p w14:paraId="564BF8A3" w14:textId="77777777" w:rsidR="00676923" w:rsidRDefault="00000000">
      <w:pPr>
        <w:spacing w:after="216"/>
        <w:ind w:left="16" w:right="48"/>
      </w:pPr>
      <w:r>
        <w:rPr>
          <w:b/>
          <w:i/>
        </w:rPr>
        <w:lastRenderedPageBreak/>
        <w:t>Vestibular Apparatus:</w:t>
      </w:r>
      <w:r>
        <w:t xml:space="preserve"> The combination of the semicircular canals and the otoliths. The function of the vestibular apparatus is to provide data to the brain that enables it both to maintain a model of spatial orientation and to control other systems that need this information.</w:t>
      </w:r>
    </w:p>
    <w:p w14:paraId="3B8E7BD4" w14:textId="77777777" w:rsidR="00676923" w:rsidRDefault="00000000">
      <w:pPr>
        <w:spacing w:after="216"/>
        <w:ind w:left="16" w:right="48"/>
      </w:pPr>
      <w:r>
        <w:rPr>
          <w:noProof/>
          <w:color w:val="000000"/>
        </w:rPr>
        <mc:AlternateContent>
          <mc:Choice Requires="wpg">
            <w:drawing>
              <wp:anchor distT="0" distB="0" distL="114300" distR="114300" simplePos="0" relativeHeight="252176384" behindDoc="0" locked="0" layoutInCell="1" allowOverlap="1" wp14:anchorId="7C31ED7F" wp14:editId="227127EF">
                <wp:simplePos x="0" y="0"/>
                <wp:positionH relativeFrom="page">
                  <wp:posOffset>7128002</wp:posOffset>
                </wp:positionH>
                <wp:positionV relativeFrom="page">
                  <wp:posOffset>6336907</wp:posOffset>
                </wp:positionV>
                <wp:extent cx="432003" cy="1212515"/>
                <wp:effectExtent l="0" t="0" r="0" b="0"/>
                <wp:wrapTopAndBottom/>
                <wp:docPr id="859056" name="Group 859056"/>
                <wp:cNvGraphicFramePr/>
                <a:graphic xmlns:a="http://schemas.openxmlformats.org/drawingml/2006/main">
                  <a:graphicData uri="http://schemas.microsoft.com/office/word/2010/wordprocessingGroup">
                    <wpg:wgp>
                      <wpg:cNvGrpSpPr/>
                      <wpg:grpSpPr>
                        <a:xfrm>
                          <a:off x="0" y="0"/>
                          <a:ext cx="432003" cy="1212515"/>
                          <a:chOff x="0" y="0"/>
                          <a:chExt cx="432003" cy="1212515"/>
                        </a:xfrm>
                      </wpg:grpSpPr>
                      <wps:wsp>
                        <wps:cNvPr id="156886" name="Shape 15688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911" name="Rectangle 156911"/>
                        <wps:cNvSpPr/>
                        <wps:spPr>
                          <a:xfrm rot="-5399999">
                            <a:off x="120814" y="1090998"/>
                            <a:ext cx="241338" cy="161208"/>
                          </a:xfrm>
                          <a:prstGeom prst="rect">
                            <a:avLst/>
                          </a:prstGeom>
                          <a:ln>
                            <a:noFill/>
                          </a:ln>
                        </wps:spPr>
                        <wps:txbx>
                          <w:txbxContent>
                            <w:p w14:paraId="2C54416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56889" name="Rectangle 156889"/>
                        <wps:cNvSpPr/>
                        <wps:spPr>
                          <a:xfrm rot="-5399999">
                            <a:off x="-168131" y="514052"/>
                            <a:ext cx="1013082" cy="161208"/>
                          </a:xfrm>
                          <a:prstGeom prst="rect">
                            <a:avLst/>
                          </a:prstGeom>
                          <a:ln>
                            <a:noFill/>
                          </a:ln>
                        </wps:spPr>
                        <wps:txbx>
                          <w:txbxContent>
                            <w:p w14:paraId="0E3EF03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wps:txbx>
                        <wps:bodyPr horzOverflow="overflow" vert="horz" lIns="0" tIns="0" rIns="0" bIns="0" rtlCol="0">
                          <a:noAutofit/>
                        </wps:bodyPr>
                      </wps:wsp>
                      <wps:wsp>
                        <wps:cNvPr id="156890" name="Rectangle 156890"/>
                        <wps:cNvSpPr/>
                        <wps:spPr>
                          <a:xfrm rot="-5399999">
                            <a:off x="246927" y="46418"/>
                            <a:ext cx="182423" cy="149892"/>
                          </a:xfrm>
                          <a:prstGeom prst="rect">
                            <a:avLst/>
                          </a:prstGeom>
                          <a:ln>
                            <a:noFill/>
                          </a:ln>
                        </wps:spPr>
                        <wps:txbx>
                          <w:txbxContent>
                            <w:p w14:paraId="368433A9"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g:wgp>
                  </a:graphicData>
                </a:graphic>
              </wp:anchor>
            </w:drawing>
          </mc:Choice>
          <mc:Fallback>
            <w:pict>
              <v:group w14:anchorId="7C31ED7F" id="Group 859056" o:spid="_x0000_s3301" style="position:absolute;left:0;text-align:left;margin-left:561.25pt;margin-top:498.95pt;width:34pt;height:95.45pt;z-index:252176384;mso-position-horizontal-relative:page;mso-position-vertical-relative:page" coordsize="4320,12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">
                <v:shape id="Shape 156886" o:spid="_x0000_s3302"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" path="m,l212395,,432003,r,287998l212395,287998,,287998,,xe" fillcolor="#1b5c98" stroked="f" strokeweight="0">
                  <v:stroke miterlimit="83231f" joinstyle="miter"/>
                  <v:path arrowok="t" textboxrect="0,0,432003,287998"/>
                </v:shape>
                <v:rect id="Rectangle 156911" o:spid="_x0000_s3303" style="position:absolute;left:1207;top:10910;width:2413;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" filled="f" stroked="f">
                  <v:textbox inset="0,0,0,0">
                    <w:txbxContent>
                      <w:p w14:paraId="2C544163" w14:textId="77777777" w:rsidR="00676923" w:rsidRDefault="00000000">
                        <w:pPr>
                          <w:spacing w:after="160" w:line="259" w:lineRule="auto"/>
                          <w:ind w:left="0" w:firstLine="0"/>
                          <w:jc w:val="left"/>
                        </w:pPr>
                        <w:r>
                          <w:rPr>
                            <w:b/>
                            <w:color w:val="1B5C98"/>
                            <w:sz w:val="16"/>
                          </w:rPr>
                          <w:t xml:space="preserve"> </w:t>
                        </w:r>
                      </w:p>
                    </w:txbxContent>
                  </v:textbox>
                </v:rect>
                <v:rect id="Rectangle 156889" o:spid="_x0000_s3304" style="position:absolute;left:-1681;top:5140;width:10130;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" filled="f" stroked="f">
                  <v:textbox inset="0,0,0,0">
                    <w:txbxContent>
                      <w:p w14:paraId="0E3EF03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v:textbox>
                </v:rect>
                <v:rect id="Rectangle 156890" o:spid="_x0000_s3305"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" filled="f" stroked="f">
                  <v:textbox inset="0,0,0,0">
                    <w:txbxContent>
                      <w:p w14:paraId="368433A9" w14:textId="77777777" w:rsidR="00676923" w:rsidRDefault="00000000">
                        <w:pPr>
                          <w:spacing w:after="160" w:line="259" w:lineRule="auto"/>
                          <w:ind w:left="0" w:firstLine="0"/>
                          <w:jc w:val="left"/>
                        </w:pPr>
                        <w:r>
                          <w:rPr>
                            <w:b/>
                            <w:color w:val="FFFEFD"/>
                            <w:sz w:val="18"/>
                          </w:rPr>
                          <w:t>19</w:t>
                        </w:r>
                      </w:p>
                    </w:txbxContent>
                  </v:textbox>
                </v:rect>
                <w10:wrap type="topAndBottom" anchorx="page" anchory="page"/>
              </v:group>
            </w:pict>
          </mc:Fallback>
        </mc:AlternateContent>
      </w:r>
      <w:r>
        <w:rPr>
          <w:b/>
          <w:i/>
        </w:rPr>
        <w:t>Visual Cortex:</w:t>
      </w:r>
      <w:r>
        <w:t xml:space="preserve"> That part of the brain which receives  the electrical charges from the optic nerve of the eye. </w:t>
      </w:r>
    </w:p>
    <w:p w14:paraId="64313C18" w14:textId="77777777" w:rsidR="00676923" w:rsidRDefault="00000000">
      <w:pPr>
        <w:spacing w:after="212"/>
        <w:ind w:left="16" w:right="48"/>
      </w:pPr>
      <w:r>
        <w:rPr>
          <w:b/>
          <w:i/>
        </w:rPr>
        <w:t xml:space="preserve">Visual Field: </w:t>
      </w:r>
      <w:r>
        <w:t>comprises both the central and peripheral vision.</w:t>
      </w:r>
    </w:p>
    <w:p w14:paraId="4FDB5AE1" w14:textId="77777777" w:rsidR="00676923" w:rsidRDefault="00000000">
      <w:pPr>
        <w:spacing w:after="216"/>
        <w:ind w:left="16" w:right="48"/>
      </w:pPr>
      <w:r>
        <w:rPr>
          <w:b/>
          <w:i/>
        </w:rPr>
        <w:t xml:space="preserve">Visual Perception Cascade:  </w:t>
      </w:r>
      <w:r>
        <w:t>The reaction time from visual input, brain reaction, perception to recognition.  In perfect conditions this takes approximately 1 second.</w:t>
      </w:r>
    </w:p>
    <w:p w14:paraId="2D3A54BD" w14:textId="77777777" w:rsidR="00676923" w:rsidRDefault="00000000">
      <w:pPr>
        <w:ind w:left="16" w:right="48"/>
      </w:pPr>
      <w:r>
        <w:rPr>
          <w:b/>
          <w:i/>
        </w:rPr>
        <w:t xml:space="preserve">Vigilance (state of):  </w:t>
      </w:r>
      <w:r>
        <w:t>The degree of activation of the central nervous system. This can vary from deep sleep to extreme alertness.</w:t>
      </w:r>
      <w:r>
        <w:br w:type="page"/>
      </w:r>
    </w:p>
    <w:p w14:paraId="31D198D3"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2177408" behindDoc="0" locked="0" layoutInCell="1" allowOverlap="1" wp14:anchorId="6A15CCF8" wp14:editId="61653B6E">
                <wp:simplePos x="0" y="0"/>
                <wp:positionH relativeFrom="page">
                  <wp:posOffset>0</wp:posOffset>
                </wp:positionH>
                <wp:positionV relativeFrom="page">
                  <wp:posOffset>6336008</wp:posOffset>
                </wp:positionV>
                <wp:extent cx="431999" cy="719694"/>
                <wp:effectExtent l="0" t="0" r="0" b="0"/>
                <wp:wrapTopAndBottom/>
                <wp:docPr id="859053" name="Group 859053"/>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842" name="Shape 933842"/>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921" name="Rectangle 156921"/>
                        <wps:cNvSpPr/>
                        <wps:spPr>
                          <a:xfrm rot="5399999">
                            <a:off x="2649" y="91682"/>
                            <a:ext cx="182422" cy="149891"/>
                          </a:xfrm>
                          <a:prstGeom prst="rect">
                            <a:avLst/>
                          </a:prstGeom>
                          <a:ln>
                            <a:noFill/>
                          </a:ln>
                        </wps:spPr>
                        <wps:txbx>
                          <w:txbxContent>
                            <w:p w14:paraId="16E7358A"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922" name="Rectangle 156922"/>
                        <wps:cNvSpPr/>
                        <wps:spPr>
                          <a:xfrm rot="5399999">
                            <a:off x="-159709" y="511489"/>
                            <a:ext cx="506595" cy="161208"/>
                          </a:xfrm>
                          <a:prstGeom prst="rect">
                            <a:avLst/>
                          </a:prstGeom>
                          <a:ln>
                            <a:noFill/>
                          </a:ln>
                        </wps:spPr>
                        <wps:txbx>
                          <w:txbxContent>
                            <w:p w14:paraId="27649D88"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w:pict>
              <v:group w14:anchorId="6A15CCF8" id="Group 859053" o:spid="_x0000_s3306" style="position:absolute;margin-left:0;margin-top:498.9pt;width:34pt;height:56.65pt;z-index:252177408;mso-position-horizontal-relative:page;mso-position-vertical-relative:page" coordsize="4319,71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">
                <v:shape id="Shape 933842" o:spid="_x0000_s3307" style="position:absolute;width:4319;height:2879;visibility:visible;mso-wrap-style:square;v-text-anchor:top" coordsize="431999,287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" path="m,l431999,r,287985l,287985,,e" fillcolor="#1b5c98" stroked="f" strokeweight="0">
                  <v:stroke miterlimit="83231f" joinstyle="miter"/>
                  <v:path arrowok="t" textboxrect="0,0,431999,287985"/>
                </v:shape>
                <v:rect id="Rectangle 156921" o:spid="_x0000_s3308" style="position:absolute;left:2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" filled="f" stroked="f">
                  <v:textbox inset="0,0,0,0">
                    <w:txbxContent>
                      <w:p w14:paraId="16E7358A" w14:textId="77777777" w:rsidR="00676923" w:rsidRDefault="00000000">
                        <w:pPr>
                          <w:spacing w:after="160" w:line="259" w:lineRule="auto"/>
                          <w:ind w:left="0" w:firstLine="0"/>
                          <w:jc w:val="left"/>
                        </w:pPr>
                        <w:r>
                          <w:rPr>
                            <w:b/>
                            <w:color w:val="FFFEFD"/>
                            <w:sz w:val="18"/>
                          </w:rPr>
                          <w:t>19</w:t>
                        </w:r>
                      </w:p>
                    </w:txbxContent>
                  </v:textbox>
                </v:rect>
                <v:rect id="Rectangle 156922" o:spid="_x0000_s3309" style="position:absolute;left:-1598;top:5114;width:5066;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" filled="f" stroked="f">
                  <v:textbox inset="0,0,0,0">
                    <w:txbxContent>
                      <w:p w14:paraId="27649D88" w14:textId="77777777" w:rsidR="00676923" w:rsidRDefault="00000000">
                        <w:pPr>
                          <w:spacing w:after="160" w:line="259" w:lineRule="auto"/>
                          <w:ind w:left="0" w:firstLine="0"/>
                          <w:jc w:val="left"/>
                        </w:pPr>
                        <w:r>
                          <w:rPr>
                            <w:b/>
                            <w:color w:val="1B5C98"/>
                            <w:sz w:val="16"/>
                          </w:rPr>
                          <w:t>Glossary</w:t>
                        </w:r>
                      </w:p>
                    </w:txbxContent>
                  </v:textbox>
                </v:rect>
                <w10:wrap type="topAndBottom" anchorx="page" anchory="page"/>
              </v:group>
            </w:pict>
          </mc:Fallback>
        </mc:AlternateContent>
      </w:r>
    </w:p>
    <w:p w14:paraId="50E0990A" w14:textId="77777777" w:rsidR="00676923" w:rsidRDefault="00676923">
      <w:pPr>
        <w:sectPr w:rsidR="00676923">
          <w:headerReference w:type="even" r:id="rId562"/>
          <w:headerReference w:type="default" r:id="rId563"/>
          <w:footerReference w:type="even" r:id="rId564"/>
          <w:footerReference w:type="default" r:id="rId565"/>
          <w:headerReference w:type="first" r:id="rId566"/>
          <w:footerReference w:type="first" r:id="rId567"/>
          <w:pgSz w:w="11906" w:h="16838"/>
          <w:pgMar w:top="1773" w:right="1813" w:bottom="1375" w:left="1134" w:header="185" w:footer="430" w:gutter="0"/>
          <w:cols w:space="720"/>
        </w:sectPr>
      </w:pPr>
    </w:p>
    <w:p w14:paraId="535BEBEC" w14:textId="77777777" w:rsidR="00676923" w:rsidRDefault="00000000">
      <w:pPr>
        <w:spacing w:after="418" w:line="259" w:lineRule="auto"/>
        <w:ind w:left="24" w:firstLine="0"/>
        <w:jc w:val="left"/>
      </w:pPr>
      <w:r>
        <w:rPr>
          <w:color w:val="E4342E"/>
          <w:sz w:val="32"/>
        </w:rPr>
        <w:lastRenderedPageBreak/>
        <w:t>Chapter</w:t>
      </w:r>
    </w:p>
    <w:p w14:paraId="0876AE08" w14:textId="77777777" w:rsidR="00676923" w:rsidRDefault="00000000">
      <w:pPr>
        <w:pStyle w:val="Heading1"/>
        <w:spacing w:after="0" w:line="259" w:lineRule="auto"/>
        <w:ind w:left="0" w:right="0" w:firstLine="0"/>
      </w:pPr>
      <w:r>
        <w:rPr>
          <w:i w:val="0"/>
          <w:color w:val="E4342E"/>
          <w:sz w:val="96"/>
        </w:rPr>
        <w:t xml:space="preserve">20 </w:t>
      </w:r>
      <w:r>
        <w:rPr>
          <w:b w:val="0"/>
          <w:i w:val="0"/>
          <w:color w:val="E4342E"/>
          <w:sz w:val="40"/>
        </w:rPr>
        <w:t>Index</w:t>
      </w:r>
    </w:p>
    <w:p w14:paraId="4BFF0E98" w14:textId="77777777" w:rsidR="00676923" w:rsidRDefault="00000000">
      <w:pPr>
        <w:spacing w:after="0" w:line="259" w:lineRule="auto"/>
        <w:ind w:left="-4102" w:right="-3988" w:firstLine="0"/>
        <w:jc w:val="left"/>
      </w:pPr>
      <w:r>
        <w:rPr>
          <w:noProof/>
          <w:color w:val="000000"/>
        </w:rPr>
        <mc:AlternateContent>
          <mc:Choice Requires="wpg">
            <w:drawing>
              <wp:inline distT="0" distB="0" distL="0" distR="0" wp14:anchorId="03A5D60A" wp14:editId="0C10E067">
                <wp:extent cx="5832006" cy="6350"/>
                <wp:effectExtent l="0" t="0" r="0" b="0"/>
                <wp:docPr id="859119" name="Group 859119"/>
                <wp:cNvGraphicFramePr/>
                <a:graphic xmlns:a="http://schemas.openxmlformats.org/drawingml/2006/main">
                  <a:graphicData uri="http://schemas.microsoft.com/office/word/2010/wordprocessingGroup">
                    <wpg:wgp>
                      <wpg:cNvGrpSpPr/>
                      <wpg:grpSpPr>
                        <a:xfrm>
                          <a:off x="0" y="0"/>
                          <a:ext cx="5832006" cy="6350"/>
                          <a:chOff x="0" y="0"/>
                          <a:chExt cx="5832006" cy="6350"/>
                        </a:xfrm>
                      </wpg:grpSpPr>
                      <wps:wsp>
                        <wps:cNvPr id="156928" name="Shape 156928"/>
                        <wps:cNvSpPr/>
                        <wps:spPr>
                          <a:xfrm>
                            <a:off x="0" y="0"/>
                            <a:ext cx="5832006" cy="0"/>
                          </a:xfrm>
                          <a:custGeom>
                            <a:avLst/>
                            <a:gdLst/>
                            <a:ahLst/>
                            <a:cxnLst/>
                            <a:rect l="0" t="0" r="0" b="0"/>
                            <a:pathLst>
                              <a:path w="5832006">
                                <a:moveTo>
                                  <a:pt x="0" y="0"/>
                                </a:moveTo>
                                <a:lnTo>
                                  <a:pt x="5832006"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9119" style="width:459.213pt;height:0.5pt;mso-position-horizontal-relative:char;mso-position-vertical-relative:line" coordsize="58320,63">
                <v:shape id="Shape 156928" style="position:absolute;width:58320;height:0;left:0;top:0;" coordsize="5832006,0" path="m0,0l5832006,0">
                  <v:stroke weight="0.5pt" endcap="flat" joinstyle="miter" miterlimit="4" on="true" color="#005d7d"/>
                  <v:fill on="false" color="#000000" opacity="0"/>
                </v:shape>
              </v:group>
            </w:pict>
          </mc:Fallback>
        </mc:AlternateContent>
      </w:r>
      <w:r>
        <w:br w:type="page"/>
      </w:r>
    </w:p>
    <w:p w14:paraId="12DFC513"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2178432" behindDoc="0" locked="0" layoutInCell="1" allowOverlap="1" wp14:anchorId="7E7D8DAE" wp14:editId="31B14A3E">
                <wp:simplePos x="0" y="0"/>
                <wp:positionH relativeFrom="page">
                  <wp:posOffset>0</wp:posOffset>
                </wp:positionH>
                <wp:positionV relativeFrom="page">
                  <wp:posOffset>6623997</wp:posOffset>
                </wp:positionV>
                <wp:extent cx="441006" cy="576753"/>
                <wp:effectExtent l="0" t="0" r="0" b="0"/>
                <wp:wrapTopAndBottom/>
                <wp:docPr id="859211" name="Group 859211"/>
                <wp:cNvGraphicFramePr/>
                <a:graphic xmlns:a="http://schemas.openxmlformats.org/drawingml/2006/main">
                  <a:graphicData uri="http://schemas.microsoft.com/office/word/2010/wordprocessingGroup">
                    <wpg:wgp>
                      <wpg:cNvGrpSpPr/>
                      <wpg:grpSpPr>
                        <a:xfrm>
                          <a:off x="0" y="0"/>
                          <a:ext cx="441006" cy="576753"/>
                          <a:chOff x="0" y="0"/>
                          <a:chExt cx="441006" cy="576753"/>
                        </a:xfrm>
                      </wpg:grpSpPr>
                      <wps:wsp>
                        <wps:cNvPr id="933852" name="Shape 933852"/>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6939" name="Rectangle 156939"/>
                        <wps:cNvSpPr/>
                        <wps:spPr>
                          <a:xfrm rot="5399999">
                            <a:off x="11649" y="91693"/>
                            <a:ext cx="182424" cy="149891"/>
                          </a:xfrm>
                          <a:prstGeom prst="rect">
                            <a:avLst/>
                          </a:prstGeom>
                          <a:ln>
                            <a:noFill/>
                          </a:ln>
                        </wps:spPr>
                        <wps:txbx>
                          <w:txbxContent>
                            <w:p w14:paraId="38A8B20D"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s:wsp>
                        <wps:cNvPr id="156940" name="Rectangle 156940"/>
                        <wps:cNvSpPr/>
                        <wps:spPr>
                          <a:xfrm rot="5399999">
                            <a:off x="-55646" y="416437"/>
                            <a:ext cx="316470" cy="161208"/>
                          </a:xfrm>
                          <a:prstGeom prst="rect">
                            <a:avLst/>
                          </a:prstGeom>
                          <a:ln>
                            <a:noFill/>
                          </a:ln>
                        </wps:spPr>
                        <wps:txbx>
                          <w:txbxContent>
                            <w:p w14:paraId="7438AB8E" w14:textId="77777777" w:rsidR="00676923" w:rsidRDefault="00000000">
                              <w:pPr>
                                <w:spacing w:after="160" w:line="259" w:lineRule="auto"/>
                                <w:ind w:left="0" w:firstLine="0"/>
                                <w:jc w:val="left"/>
                              </w:pPr>
                              <w:r>
                                <w:rPr>
                                  <w:b/>
                                  <w:color w:val="E4342E"/>
                                  <w:sz w:val="16"/>
                                </w:rPr>
                                <w:t>Index</w:t>
                              </w:r>
                            </w:p>
                          </w:txbxContent>
                        </wps:txbx>
                        <wps:bodyPr horzOverflow="overflow" vert="horz" lIns="0" tIns="0" rIns="0" bIns="0" rtlCol="0">
                          <a:noAutofit/>
                        </wps:bodyPr>
                      </wps:wsp>
                    </wpg:wgp>
                  </a:graphicData>
                </a:graphic>
              </wp:anchor>
            </w:drawing>
          </mc:Choice>
          <mc:Fallback>
            <w:pict>
              <v:group w14:anchorId="7E7D8DAE" id="Group 859211" o:spid="_x0000_s3310" style="position:absolute;margin-left:0;margin-top:521.55pt;width:34.7pt;height:45.4pt;z-index:252178432;mso-position-horizontal-relative:page;mso-position-vertical-relative:page" coordsize="4410,57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">
                <v:shape id="Shape 933852" o:spid="_x0000_s3311"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" path="m,l441006,r,287998l,287998,,e" fillcolor="#e4342e" stroked="f" strokeweight="0">
                  <v:stroke miterlimit="83231f" joinstyle="miter"/>
                  <v:path arrowok="t" textboxrect="0,0,441006,287998"/>
                </v:shape>
                <v:rect id="Rectangle 156939" o:spid="_x0000_s3312" style="position:absolute;left:11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" filled="f" stroked="f">
                  <v:textbox inset="0,0,0,0">
                    <w:txbxContent>
                      <w:p w14:paraId="38A8B20D" w14:textId="77777777" w:rsidR="00676923" w:rsidRDefault="00000000">
                        <w:pPr>
                          <w:spacing w:after="160" w:line="259" w:lineRule="auto"/>
                          <w:ind w:left="0" w:firstLine="0"/>
                          <w:jc w:val="left"/>
                        </w:pPr>
                        <w:r>
                          <w:rPr>
                            <w:b/>
                            <w:color w:val="FFFEFD"/>
                            <w:sz w:val="18"/>
                          </w:rPr>
                          <w:t>20</w:t>
                        </w:r>
                      </w:p>
                    </w:txbxContent>
                  </v:textbox>
                </v:rect>
                <v:rect id="Rectangle 156940" o:spid="_x0000_s3313" style="position:absolute;left:-557;top:4164;width:31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" filled="f" stroked="f">
                  <v:textbox inset="0,0,0,0">
                    <w:txbxContent>
                      <w:p w14:paraId="7438AB8E" w14:textId="77777777" w:rsidR="00676923" w:rsidRDefault="00000000">
                        <w:pPr>
                          <w:spacing w:after="160" w:line="259" w:lineRule="auto"/>
                          <w:ind w:left="0" w:firstLine="0"/>
                          <w:jc w:val="left"/>
                        </w:pPr>
                        <w:r>
                          <w:rPr>
                            <w:b/>
                            <w:color w:val="E4342E"/>
                            <w:sz w:val="16"/>
                          </w:rPr>
                          <w:t>Index</w:t>
                        </w:r>
                      </w:p>
                    </w:txbxContent>
                  </v:textbox>
                </v:rect>
                <w10:wrap type="topAndBottom" anchorx="page" anchory="page"/>
              </v:group>
            </w:pict>
          </mc:Fallback>
        </mc:AlternateContent>
      </w:r>
    </w:p>
    <w:p w14:paraId="2D9813F0" w14:textId="77777777" w:rsidR="00676923" w:rsidRDefault="00676923">
      <w:pPr>
        <w:sectPr w:rsidR="00676923">
          <w:headerReference w:type="even" r:id="rId568"/>
          <w:headerReference w:type="default" r:id="rId569"/>
          <w:footerReference w:type="even" r:id="rId570"/>
          <w:footerReference w:type="default" r:id="rId571"/>
          <w:headerReference w:type="first" r:id="rId572"/>
          <w:footerReference w:type="first" r:id="rId573"/>
          <w:pgSz w:w="11906" w:h="16838"/>
          <w:pgMar w:top="1440" w:right="1440" w:bottom="1440" w:left="1440" w:header="720" w:footer="430" w:gutter="0"/>
          <w:cols w:space="720"/>
          <w:titlePg/>
        </w:sectPr>
      </w:pPr>
    </w:p>
    <w:p w14:paraId="3E41B435" w14:textId="77777777" w:rsidR="00676923" w:rsidRDefault="00000000">
      <w:pPr>
        <w:spacing w:after="12" w:line="259" w:lineRule="auto"/>
        <w:ind w:left="-5"/>
        <w:jc w:val="left"/>
      </w:pPr>
      <w:r>
        <w:rPr>
          <w:b/>
          <w:color w:val="E4342E"/>
          <w:sz w:val="28"/>
        </w:rPr>
        <w:t>A</w:t>
      </w:r>
    </w:p>
    <w:p w14:paraId="79AB1CCF" w14:textId="77777777" w:rsidR="00676923" w:rsidRDefault="00000000">
      <w:pPr>
        <w:ind w:left="16" w:right="48"/>
      </w:pPr>
      <w:r>
        <w:t xml:space="preserve">Ability . . . . . . . . . . . . . . . . . . . . . . . . . . . .  </w:t>
      </w:r>
      <w:r>
        <w:rPr>
          <w:sz w:val="20"/>
        </w:rPr>
        <w:t>232</w:t>
      </w:r>
    </w:p>
    <w:p w14:paraId="347D1CF2" w14:textId="77777777" w:rsidR="00676923" w:rsidRDefault="00000000">
      <w:pPr>
        <w:ind w:left="16" w:right="48"/>
      </w:pPr>
      <w:r>
        <w:t xml:space="preserve">Accommodation . . . . . . . . . . . . . . . . . . . . .  </w:t>
      </w:r>
      <w:r>
        <w:rPr>
          <w:sz w:val="20"/>
        </w:rPr>
        <w:t>76</w:t>
      </w:r>
    </w:p>
    <w:p w14:paraId="3ECC5165" w14:textId="77777777" w:rsidR="00676923" w:rsidRDefault="00000000">
      <w:pPr>
        <w:ind w:left="16" w:right="48"/>
      </w:pPr>
      <w:r>
        <w:t xml:space="preserve">Acetone . . . . . . . . . . . . . . . . . . . . . . . . . . .  </w:t>
      </w:r>
      <w:r>
        <w:rPr>
          <w:sz w:val="20"/>
        </w:rPr>
        <w:t xml:space="preserve">98 </w:t>
      </w:r>
      <w:r>
        <w:t xml:space="preserve">Action coping . . . . . . . . . . . . . . . . . . . . . .  </w:t>
      </w:r>
      <w:r>
        <w:rPr>
          <w:sz w:val="20"/>
        </w:rPr>
        <w:t>137</w:t>
      </w:r>
    </w:p>
    <w:p w14:paraId="3F5B7598" w14:textId="77777777" w:rsidR="00676923" w:rsidRDefault="00000000">
      <w:pPr>
        <w:ind w:left="16" w:right="48"/>
      </w:pPr>
      <w:r>
        <w:t xml:space="preserve">Action Slip . . . . . . . . . . . . . . . . . . . . . . . . .  </w:t>
      </w:r>
      <w:r>
        <w:rPr>
          <w:sz w:val="20"/>
        </w:rPr>
        <w:t>157</w:t>
      </w:r>
    </w:p>
    <w:p w14:paraId="32BB2342" w14:textId="77777777" w:rsidR="00676923" w:rsidRDefault="00000000">
      <w:pPr>
        <w:ind w:left="16" w:right="48"/>
      </w:pPr>
      <w:r>
        <w:t xml:space="preserve">Active Failures/Errors . . . . . . . . . . . . . . . .  </w:t>
      </w:r>
      <w:r>
        <w:rPr>
          <w:sz w:val="20"/>
        </w:rPr>
        <w:t>288</w:t>
      </w:r>
    </w:p>
    <w:p w14:paraId="5044690D" w14:textId="77777777" w:rsidR="00676923" w:rsidRDefault="00000000">
      <w:pPr>
        <w:ind w:left="16" w:right="48"/>
      </w:pPr>
      <w:r>
        <w:t xml:space="preserve">Active Listening . . . . . . . . . . . . . . . . . . . .  </w:t>
      </w:r>
      <w:r>
        <w:rPr>
          <w:sz w:val="20"/>
        </w:rPr>
        <w:t>260</w:t>
      </w:r>
    </w:p>
    <w:p w14:paraId="6B7EFBE6" w14:textId="77777777" w:rsidR="00676923" w:rsidRDefault="00000000">
      <w:pPr>
        <w:ind w:left="16" w:right="48"/>
      </w:pPr>
      <w:r>
        <w:t xml:space="preserve">Adrenaline . . . . . . . . . . . . . . . . . . . . . . . . .  </w:t>
      </w:r>
      <w:r>
        <w:rPr>
          <w:sz w:val="20"/>
        </w:rPr>
        <w:t>19</w:t>
      </w:r>
    </w:p>
    <w:p w14:paraId="0192A124" w14:textId="77777777" w:rsidR="00676923" w:rsidRDefault="00000000">
      <w:pPr>
        <w:ind w:left="16" w:right="48"/>
      </w:pPr>
      <w:r>
        <w:t xml:space="preserve">Aerodontalgia . . . . . . . . . . . . . . . . . . . . . .  </w:t>
      </w:r>
      <w:r>
        <w:rPr>
          <w:sz w:val="20"/>
        </w:rPr>
        <w:t xml:space="preserve">95 </w:t>
      </w:r>
      <w:r>
        <w:t xml:space="preserve">Aiming Point . . . . . . . . . . . . . . . . . . . . . . .  </w:t>
      </w:r>
      <w:r>
        <w:rPr>
          <w:sz w:val="20"/>
        </w:rPr>
        <w:t>191</w:t>
      </w:r>
    </w:p>
    <w:p w14:paraId="713C9BD8" w14:textId="77777777" w:rsidR="00676923" w:rsidRDefault="00000000">
      <w:pPr>
        <w:spacing w:after="8" w:line="253" w:lineRule="auto"/>
        <w:ind w:left="16" w:right="42"/>
        <w:jc w:val="right"/>
      </w:pPr>
      <w:r>
        <w:t xml:space="preserve">Alarm Reaction . . . . . . . . . . . . . . . . . . . . .  </w:t>
      </w:r>
      <w:r>
        <w:rPr>
          <w:sz w:val="20"/>
        </w:rPr>
        <w:t xml:space="preserve">126 </w:t>
      </w:r>
      <w:r>
        <w:t xml:space="preserve">Alcohol . . . . . . . . . . . . . . . . . . . . . . . . . . .  </w:t>
      </w:r>
      <w:r>
        <w:rPr>
          <w:sz w:val="20"/>
        </w:rPr>
        <w:t>103</w:t>
      </w:r>
      <w:r>
        <w:rPr>
          <w:b/>
          <w:i/>
        </w:rPr>
        <w:t xml:space="preserve">, </w:t>
      </w:r>
      <w:r>
        <w:rPr>
          <w:sz w:val="20"/>
        </w:rPr>
        <w:t>45</w:t>
      </w:r>
    </w:p>
    <w:p w14:paraId="3D33AF65" w14:textId="77777777" w:rsidR="00676923" w:rsidRDefault="00000000">
      <w:pPr>
        <w:ind w:left="16" w:right="48"/>
      </w:pPr>
      <w:r>
        <w:t xml:space="preserve">Allergy Treatments . . . . . . . . . . . . . . . . . .  </w:t>
      </w:r>
      <w:r>
        <w:rPr>
          <w:sz w:val="20"/>
        </w:rPr>
        <w:t>113</w:t>
      </w:r>
    </w:p>
    <w:p w14:paraId="02DC99BA" w14:textId="77777777" w:rsidR="00676923" w:rsidRDefault="00000000">
      <w:pPr>
        <w:ind w:left="16" w:right="48"/>
      </w:pPr>
      <w:r>
        <w:t xml:space="preserve">Altitude . . . . . . . . . . . . . . . . . . . . . . . . . . . .  </w:t>
      </w:r>
      <w:r>
        <w:rPr>
          <w:sz w:val="20"/>
        </w:rPr>
        <w:t>45</w:t>
      </w:r>
    </w:p>
    <w:p w14:paraId="6402147D" w14:textId="77777777" w:rsidR="00676923" w:rsidRDefault="00000000">
      <w:pPr>
        <w:ind w:left="16" w:right="48"/>
      </w:pPr>
      <w:r>
        <w:t xml:space="preserve">Alveoli . . . . . . . . . . . . . . . . . . . . . . . . . . . . .  </w:t>
      </w:r>
      <w:r>
        <w:rPr>
          <w:sz w:val="20"/>
        </w:rPr>
        <w:t xml:space="preserve">38 </w:t>
      </w:r>
      <w:r>
        <w:t xml:space="preserve">Ambiguous . . . . . . . . . . . . . . . . . . . . . . . .  </w:t>
      </w:r>
      <w:r>
        <w:rPr>
          <w:sz w:val="20"/>
        </w:rPr>
        <w:t>171</w:t>
      </w:r>
    </w:p>
    <w:p w14:paraId="3ED8E7CA" w14:textId="77777777" w:rsidR="00676923" w:rsidRDefault="00000000">
      <w:pPr>
        <w:ind w:left="16" w:right="48"/>
      </w:pPr>
      <w:r>
        <w:t xml:space="preserve">Amnesia . . . . . . . . . . . . . . . . . . . . . . . . . .  </w:t>
      </w:r>
      <w:r>
        <w:rPr>
          <w:sz w:val="20"/>
        </w:rPr>
        <w:t>156</w:t>
      </w:r>
    </w:p>
    <w:p w14:paraId="2240FBD6" w14:textId="77777777" w:rsidR="00676923" w:rsidRDefault="00000000">
      <w:pPr>
        <w:ind w:left="16" w:right="48"/>
      </w:pPr>
      <w:proofErr w:type="spellStart"/>
      <w:r>
        <w:t>Anaemia</w:t>
      </w:r>
      <w:proofErr w:type="spellEnd"/>
      <w:r>
        <w:t xml:space="preserve"> . . . . . . . . . . . . . . . . . . . . . . . . . . .  </w:t>
      </w:r>
      <w:r>
        <w:rPr>
          <w:sz w:val="20"/>
        </w:rPr>
        <w:t>24</w:t>
      </w:r>
    </w:p>
    <w:p w14:paraId="320A1736" w14:textId="77777777" w:rsidR="00676923" w:rsidRDefault="00000000">
      <w:pPr>
        <w:ind w:left="16" w:right="48"/>
      </w:pPr>
      <w:proofErr w:type="spellStart"/>
      <w:r>
        <w:t>Anaemic</w:t>
      </w:r>
      <w:proofErr w:type="spellEnd"/>
      <w:r>
        <w:t xml:space="preserve"> Hypoxia . . . . . . . . . . . . . . . . .  </w:t>
      </w:r>
      <w:r>
        <w:rPr>
          <w:sz w:val="20"/>
        </w:rPr>
        <w:t>26</w:t>
      </w:r>
      <w:r>
        <w:rPr>
          <w:b/>
          <w:i/>
        </w:rPr>
        <w:t xml:space="preserve">, </w:t>
      </w:r>
      <w:r>
        <w:rPr>
          <w:sz w:val="20"/>
        </w:rPr>
        <w:t>46</w:t>
      </w:r>
    </w:p>
    <w:p w14:paraId="48293D9F" w14:textId="77777777" w:rsidR="00676923" w:rsidRDefault="00000000">
      <w:pPr>
        <w:ind w:left="16" w:right="48"/>
      </w:pPr>
      <w:proofErr w:type="spellStart"/>
      <w:r>
        <w:t>Anaesthetics</w:t>
      </w:r>
      <w:proofErr w:type="spellEnd"/>
      <w:r>
        <w:t xml:space="preserve"> . . . . . . . . . . . . . . . . . . . . . . .  </w:t>
      </w:r>
      <w:r>
        <w:rPr>
          <w:sz w:val="20"/>
        </w:rPr>
        <w:t>113</w:t>
      </w:r>
    </w:p>
    <w:p w14:paraId="712DCFC8" w14:textId="77777777" w:rsidR="00676923" w:rsidRDefault="00000000">
      <w:pPr>
        <w:ind w:left="16" w:right="48"/>
      </w:pPr>
      <w:r>
        <w:t xml:space="preserve">Analgesics . . . . . . . . . . . . . . . . . . . . . . . . .  </w:t>
      </w:r>
      <w:r>
        <w:rPr>
          <w:sz w:val="20"/>
        </w:rPr>
        <w:t>114</w:t>
      </w:r>
    </w:p>
    <w:p w14:paraId="05890F64" w14:textId="77777777" w:rsidR="00676923" w:rsidRDefault="00000000">
      <w:pPr>
        <w:ind w:left="16" w:right="48"/>
      </w:pPr>
      <w:r>
        <w:t xml:space="preserve">Analogue Standard “T” Display . . . . . . .  </w:t>
      </w:r>
      <w:r>
        <w:rPr>
          <w:sz w:val="20"/>
        </w:rPr>
        <w:t>275</w:t>
      </w:r>
    </w:p>
    <w:p w14:paraId="762019CF" w14:textId="77777777" w:rsidR="00676923" w:rsidRDefault="00000000">
      <w:pPr>
        <w:ind w:left="16" w:right="48"/>
      </w:pPr>
      <w:r>
        <w:t xml:space="preserve">Angina . . . . . . . . . . . . . . . . . . . . . . . . . . . .  </w:t>
      </w:r>
      <w:r>
        <w:rPr>
          <w:sz w:val="20"/>
        </w:rPr>
        <w:t>23</w:t>
      </w:r>
    </w:p>
    <w:p w14:paraId="488B1A07" w14:textId="77777777" w:rsidR="00676923" w:rsidRDefault="00000000">
      <w:pPr>
        <w:ind w:left="16" w:right="48"/>
      </w:pPr>
      <w:r>
        <w:t xml:space="preserve">Angular acceleration . . . . . . . . . . . . . . . . .  </w:t>
      </w:r>
      <w:r>
        <w:rPr>
          <w:sz w:val="20"/>
        </w:rPr>
        <w:t>91</w:t>
      </w:r>
    </w:p>
    <w:p w14:paraId="1B7253BD" w14:textId="77777777" w:rsidR="00676923" w:rsidRDefault="00000000">
      <w:pPr>
        <w:ind w:left="16" w:right="48"/>
      </w:pPr>
      <w:r>
        <w:t xml:space="preserve">ANS . . . . . . . . . . . . . . . . . . . . . . . . . . . . . . .  </w:t>
      </w:r>
      <w:r>
        <w:rPr>
          <w:sz w:val="20"/>
        </w:rPr>
        <w:t xml:space="preserve">59 </w:t>
      </w:r>
      <w:r>
        <w:t xml:space="preserve">Antacids . . . . . . . . . . . . . . . . . . . . . . . . . .  </w:t>
      </w:r>
      <w:r>
        <w:rPr>
          <w:sz w:val="20"/>
        </w:rPr>
        <w:t>113</w:t>
      </w:r>
    </w:p>
    <w:p w14:paraId="0C03414C" w14:textId="77777777" w:rsidR="00676923" w:rsidRDefault="00000000">
      <w:pPr>
        <w:ind w:left="16" w:right="48"/>
      </w:pPr>
      <w:r>
        <w:t xml:space="preserve">Anti-authority . . . . . . . . . . . . . . . . . . . . . .  </w:t>
      </w:r>
      <w:r>
        <w:rPr>
          <w:sz w:val="20"/>
        </w:rPr>
        <w:t>265</w:t>
      </w:r>
    </w:p>
    <w:p w14:paraId="73ECA698" w14:textId="77777777" w:rsidR="00676923" w:rsidRDefault="00000000">
      <w:pPr>
        <w:spacing w:after="8" w:line="253" w:lineRule="auto"/>
        <w:ind w:left="16" w:right="42"/>
        <w:jc w:val="right"/>
      </w:pPr>
      <w:r>
        <w:t xml:space="preserve">Anti-icing fluid . . . . . . . . . . . . . . . . . . . . . .  </w:t>
      </w:r>
      <w:r>
        <w:rPr>
          <w:sz w:val="20"/>
        </w:rPr>
        <w:t xml:space="preserve">97 </w:t>
      </w:r>
      <w:r>
        <w:t xml:space="preserve">Anxiety . . . . . . . . . . . . . . . . . . . . . . . . . . . .  </w:t>
      </w:r>
      <w:r>
        <w:rPr>
          <w:sz w:val="20"/>
        </w:rPr>
        <w:t>47</w:t>
      </w:r>
      <w:r>
        <w:rPr>
          <w:b/>
          <w:i/>
        </w:rPr>
        <w:t xml:space="preserve">, </w:t>
      </w:r>
      <w:r>
        <w:rPr>
          <w:sz w:val="20"/>
        </w:rPr>
        <w:t>134</w:t>
      </w:r>
      <w:r>
        <w:rPr>
          <w:b/>
          <w:i/>
        </w:rPr>
        <w:t xml:space="preserve">, </w:t>
      </w:r>
      <w:r>
        <w:rPr>
          <w:sz w:val="20"/>
        </w:rPr>
        <w:t>229</w:t>
      </w:r>
    </w:p>
    <w:p w14:paraId="58C018F1" w14:textId="77777777" w:rsidR="00676923" w:rsidRDefault="00000000">
      <w:pPr>
        <w:ind w:left="16" w:right="48"/>
      </w:pPr>
      <w:r>
        <w:t xml:space="preserve">Anxiety States . . . . . . . . . . . . . . . . . . . . . .  </w:t>
      </w:r>
      <w:r>
        <w:rPr>
          <w:sz w:val="20"/>
        </w:rPr>
        <w:t>107</w:t>
      </w:r>
    </w:p>
    <w:p w14:paraId="5C89BBD4" w14:textId="77777777" w:rsidR="00676923" w:rsidRDefault="00000000">
      <w:pPr>
        <w:ind w:left="16" w:right="48"/>
      </w:pPr>
      <w:r>
        <w:t xml:space="preserve">Aorta . . . . . . . . . . . . . . . . . . . . . . . . . . . . . .  </w:t>
      </w:r>
      <w:r>
        <w:rPr>
          <w:sz w:val="20"/>
        </w:rPr>
        <w:t xml:space="preserve">21 </w:t>
      </w:r>
      <w:proofErr w:type="spellStart"/>
      <w:r>
        <w:t>Apnoea</w:t>
      </w:r>
      <w:proofErr w:type="spellEnd"/>
      <w:r>
        <w:t xml:space="preserve"> . . . . . . . . . . . . . . . . . . . . . . . . . . .  </w:t>
      </w:r>
      <w:r>
        <w:rPr>
          <w:sz w:val="20"/>
        </w:rPr>
        <w:t>216</w:t>
      </w:r>
    </w:p>
    <w:p w14:paraId="2AF78B89" w14:textId="77777777" w:rsidR="00676923" w:rsidRDefault="00000000">
      <w:pPr>
        <w:ind w:left="16" w:right="48"/>
      </w:pPr>
      <w:r>
        <w:t xml:space="preserve">Appetite Suppressants . . . . . . . . . . . . . . . .  </w:t>
      </w:r>
      <w:r>
        <w:rPr>
          <w:sz w:val="20"/>
        </w:rPr>
        <w:t xml:space="preserve">99 </w:t>
      </w:r>
      <w:r>
        <w:t xml:space="preserve">Association . . . . . . . . . . . . . . . . . . . . . . . .  </w:t>
      </w:r>
      <w:r>
        <w:rPr>
          <w:sz w:val="20"/>
        </w:rPr>
        <w:t>154</w:t>
      </w:r>
    </w:p>
    <w:p w14:paraId="75B0C03D" w14:textId="77777777" w:rsidR="00676923" w:rsidRDefault="00000000">
      <w:pPr>
        <w:ind w:left="16" w:right="48"/>
      </w:pPr>
      <w:r>
        <w:t xml:space="preserve">Associative Phase . . . . . . . . . . . . . . . . . . .  </w:t>
      </w:r>
      <w:r>
        <w:rPr>
          <w:sz w:val="20"/>
        </w:rPr>
        <w:t>156</w:t>
      </w:r>
    </w:p>
    <w:p w14:paraId="18CBCA37" w14:textId="77777777" w:rsidR="00676923" w:rsidRDefault="00000000">
      <w:pPr>
        <w:ind w:left="16" w:right="48"/>
      </w:pPr>
      <w:r>
        <w:t xml:space="preserve">Atmospheric Perspective . . . . . . . . . . . .  </w:t>
      </w:r>
      <w:r>
        <w:rPr>
          <w:b/>
          <w:i/>
        </w:rPr>
        <w:t xml:space="preserve">, </w:t>
      </w:r>
      <w:r>
        <w:rPr>
          <w:sz w:val="20"/>
        </w:rPr>
        <w:t>153</w:t>
      </w:r>
    </w:p>
    <w:p w14:paraId="5D196297" w14:textId="77777777" w:rsidR="00676923" w:rsidRDefault="00000000">
      <w:pPr>
        <w:ind w:left="16" w:right="48"/>
      </w:pPr>
      <w:r>
        <w:t xml:space="preserve">Atrium . . . . . . . . . . . . . . . . . . . . . . . . . . . . .  </w:t>
      </w:r>
      <w:r>
        <w:rPr>
          <w:sz w:val="20"/>
        </w:rPr>
        <w:t>20</w:t>
      </w:r>
    </w:p>
    <w:p w14:paraId="31E8270E" w14:textId="77777777" w:rsidR="00676923" w:rsidRDefault="00000000">
      <w:pPr>
        <w:ind w:left="16" w:right="48"/>
      </w:pPr>
      <w:r>
        <w:t xml:space="preserve">Attitude . . . . . . . . . . . . . . . . . . . . . . . . . .  </w:t>
      </w:r>
      <w:r>
        <w:rPr>
          <w:sz w:val="20"/>
        </w:rPr>
        <w:t>228</w:t>
      </w:r>
    </w:p>
    <w:p w14:paraId="322F02A7" w14:textId="77777777" w:rsidR="00676923" w:rsidRDefault="00000000">
      <w:pPr>
        <w:ind w:left="16" w:right="48"/>
      </w:pPr>
      <w:r>
        <w:t xml:space="preserve">Audible Range . . . . . . . . . . . . . . . . . . . . . .  </w:t>
      </w:r>
      <w:r>
        <w:rPr>
          <w:sz w:val="20"/>
        </w:rPr>
        <w:t>62</w:t>
      </w:r>
    </w:p>
    <w:p w14:paraId="50858DD8" w14:textId="77777777" w:rsidR="00676923" w:rsidRDefault="00000000">
      <w:pPr>
        <w:ind w:left="16" w:right="48"/>
      </w:pPr>
      <w:r>
        <w:t xml:space="preserve">Auditory Canal . . . . . . . . . . . . . . . . . . . . . .  </w:t>
      </w:r>
      <w:r>
        <w:rPr>
          <w:sz w:val="20"/>
        </w:rPr>
        <w:t xml:space="preserve">60 </w:t>
      </w:r>
      <w:r>
        <w:t xml:space="preserve">Authoritarian - Obedience Style . . . . . . .  </w:t>
      </w:r>
      <w:r>
        <w:rPr>
          <w:sz w:val="20"/>
        </w:rPr>
        <w:t>239</w:t>
      </w:r>
    </w:p>
    <w:p w14:paraId="2E9F74C2" w14:textId="77777777" w:rsidR="00676923" w:rsidRDefault="00000000">
      <w:pPr>
        <w:ind w:left="16" w:right="48"/>
      </w:pPr>
      <w:r>
        <w:t xml:space="preserve">Autocratic Cockpit . . . . . . . . . . . . . . . . . .  </w:t>
      </w:r>
      <w:r>
        <w:rPr>
          <w:sz w:val="20"/>
        </w:rPr>
        <w:t>243</w:t>
      </w:r>
    </w:p>
    <w:p w14:paraId="364EEF6C" w14:textId="77777777" w:rsidR="00676923" w:rsidRDefault="00000000">
      <w:pPr>
        <w:ind w:left="16" w:right="48"/>
      </w:pPr>
      <w:r>
        <w:t xml:space="preserve">Autokinesis . . . . . . . . . . . . . . . . . . . . . . . .  </w:t>
      </w:r>
      <w:r>
        <w:rPr>
          <w:sz w:val="20"/>
        </w:rPr>
        <w:t>188</w:t>
      </w:r>
    </w:p>
    <w:p w14:paraId="0D43DDE0" w14:textId="77777777" w:rsidR="00676923" w:rsidRDefault="00000000">
      <w:pPr>
        <w:ind w:left="16" w:right="48"/>
      </w:pPr>
      <w:r>
        <w:t xml:space="preserve">Automatic phase . . . . . . . . . . . . . . . . . . .  </w:t>
      </w:r>
      <w:r>
        <w:rPr>
          <w:sz w:val="20"/>
        </w:rPr>
        <w:t>156</w:t>
      </w:r>
    </w:p>
    <w:p w14:paraId="7FA39378" w14:textId="77777777" w:rsidR="00676923" w:rsidRDefault="00000000">
      <w:pPr>
        <w:ind w:left="16" w:right="48"/>
      </w:pPr>
      <w:r>
        <w:t xml:space="preserve">Automation . . . . . . . . . . . . . . . . . . . . . . .  </w:t>
      </w:r>
      <w:r>
        <w:rPr>
          <w:sz w:val="20"/>
        </w:rPr>
        <w:t>282</w:t>
      </w:r>
    </w:p>
    <w:p w14:paraId="415D4C2B" w14:textId="77777777" w:rsidR="00676923" w:rsidRDefault="00000000">
      <w:pPr>
        <w:ind w:left="16" w:right="48"/>
      </w:pPr>
      <w:r>
        <w:t xml:space="preserve">Autonomic (Vegetative) Nervous System .  </w:t>
      </w:r>
      <w:r>
        <w:rPr>
          <w:sz w:val="20"/>
        </w:rPr>
        <w:t>59</w:t>
      </w:r>
    </w:p>
    <w:p w14:paraId="333FE4EA" w14:textId="77777777" w:rsidR="00676923" w:rsidRDefault="00000000">
      <w:pPr>
        <w:spacing w:after="12" w:line="259" w:lineRule="auto"/>
        <w:ind w:left="-5"/>
        <w:jc w:val="left"/>
      </w:pPr>
      <w:r>
        <w:rPr>
          <w:noProof/>
          <w:color w:val="000000"/>
        </w:rPr>
        <mc:AlternateContent>
          <mc:Choice Requires="wpg">
            <w:drawing>
              <wp:anchor distT="0" distB="0" distL="114300" distR="114300" simplePos="0" relativeHeight="252179456" behindDoc="0" locked="0" layoutInCell="1" allowOverlap="1" wp14:anchorId="7979F3ED" wp14:editId="568FCF45">
                <wp:simplePos x="0" y="0"/>
                <wp:positionH relativeFrom="page">
                  <wp:posOffset>7128002</wp:posOffset>
                </wp:positionH>
                <wp:positionV relativeFrom="page">
                  <wp:posOffset>6624904</wp:posOffset>
                </wp:positionV>
                <wp:extent cx="432003" cy="1210383"/>
                <wp:effectExtent l="0" t="0" r="0" b="0"/>
                <wp:wrapSquare wrapText="bothSides"/>
                <wp:docPr id="860455" name="Group 860455"/>
                <wp:cNvGraphicFramePr/>
                <a:graphic xmlns:a="http://schemas.openxmlformats.org/drawingml/2006/main">
                  <a:graphicData uri="http://schemas.microsoft.com/office/word/2010/wordprocessingGroup">
                    <wpg:wgp>
                      <wpg:cNvGrpSpPr/>
                      <wpg:grpSpPr>
                        <a:xfrm>
                          <a:off x="0" y="0"/>
                          <a:ext cx="432003" cy="1210383"/>
                          <a:chOff x="0" y="0"/>
                          <a:chExt cx="432003" cy="1210383"/>
                        </a:xfrm>
                      </wpg:grpSpPr>
                      <wps:wsp>
                        <wps:cNvPr id="156948" name="Shape 15694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7343" name="Rectangle 157343"/>
                        <wps:cNvSpPr/>
                        <wps:spPr>
                          <a:xfrm rot="-5399999">
                            <a:off x="118445" y="1088631"/>
                            <a:ext cx="243231" cy="161208"/>
                          </a:xfrm>
                          <a:prstGeom prst="rect">
                            <a:avLst/>
                          </a:prstGeom>
                          <a:ln>
                            <a:noFill/>
                          </a:ln>
                        </wps:spPr>
                        <wps:txbx>
                          <w:txbxContent>
                            <w:p w14:paraId="38172E71"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s:wsp>
                        <wps:cNvPr id="156950" name="Rectangle 156950"/>
                        <wps:cNvSpPr/>
                        <wps:spPr>
                          <a:xfrm rot="-5399999">
                            <a:off x="22818" y="417004"/>
                            <a:ext cx="631183" cy="161208"/>
                          </a:xfrm>
                          <a:prstGeom prst="rect">
                            <a:avLst/>
                          </a:prstGeom>
                          <a:ln>
                            <a:noFill/>
                          </a:ln>
                        </wps:spPr>
                        <wps:txbx>
                          <w:txbxContent>
                            <w:p w14:paraId="594CE8D6" w14:textId="77777777" w:rsidR="00676923" w:rsidRDefault="00000000">
                              <w:pPr>
                                <w:spacing w:after="160" w:line="259" w:lineRule="auto"/>
                                <w:ind w:left="0" w:firstLine="0"/>
                                <w:jc w:val="left"/>
                              </w:pPr>
                              <w:r>
                                <w:rPr>
                                  <w:b/>
                                  <w:color w:val="E4342E"/>
                                  <w:spacing w:val="-36"/>
                                  <w:sz w:val="16"/>
                                </w:rPr>
                                <w:t xml:space="preserve">                 </w:t>
                              </w:r>
                              <w:r>
                                <w:rPr>
                                  <w:b/>
                                  <w:color w:val="E4342E"/>
                                  <w:sz w:val="16"/>
                                </w:rPr>
                                <w:t>Index</w:t>
                              </w:r>
                            </w:p>
                          </w:txbxContent>
                        </wps:txbx>
                        <wps:bodyPr horzOverflow="overflow" vert="horz" lIns="0" tIns="0" rIns="0" bIns="0" rtlCol="0">
                          <a:noAutofit/>
                        </wps:bodyPr>
                      </wps:wsp>
                      <wps:wsp>
                        <wps:cNvPr id="156951" name="Rectangle 156951"/>
                        <wps:cNvSpPr/>
                        <wps:spPr>
                          <a:xfrm rot="-5399999">
                            <a:off x="246927" y="46420"/>
                            <a:ext cx="182423" cy="149891"/>
                          </a:xfrm>
                          <a:prstGeom prst="rect">
                            <a:avLst/>
                          </a:prstGeom>
                          <a:ln>
                            <a:noFill/>
                          </a:ln>
                        </wps:spPr>
                        <wps:txbx>
                          <w:txbxContent>
                            <w:p w14:paraId="23765BFE"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g:wgp>
                  </a:graphicData>
                </a:graphic>
              </wp:anchor>
            </w:drawing>
          </mc:Choice>
          <mc:Fallback>
            <w:pict>
              <v:group w14:anchorId="7979F3ED" id="Group 860455" o:spid="_x0000_s3314" style="position:absolute;left:0;text-align:left;margin-left:561.25pt;margin-top:521.65pt;width:34pt;height:95.3pt;z-index:252179456;mso-position-horizontal-relative:page;mso-position-vertical-relative:page" coordsize="4320,121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">
                <v:shape id="Shape 156948" o:spid="_x0000_s3315"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" path="m,l212395,,432003,r,287998l212395,287998,,287998,,xe" fillcolor="#e4342e" stroked="f" strokeweight="0">
                  <v:stroke miterlimit="83231f" joinstyle="miter"/>
                  <v:path arrowok="t" textboxrect="0,0,432003,287998"/>
                </v:shape>
                <v:rect id="Rectangle 157343" o:spid="_x0000_s3316" style="position:absolute;left:1184;top:10886;width:243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" filled="f" stroked="f">
                  <v:textbox inset="0,0,0,0">
                    <w:txbxContent>
                      <w:p w14:paraId="38172E71" w14:textId="77777777" w:rsidR="00676923" w:rsidRDefault="00000000">
                        <w:pPr>
                          <w:spacing w:after="160" w:line="259" w:lineRule="auto"/>
                          <w:ind w:left="0" w:firstLine="0"/>
                          <w:jc w:val="left"/>
                        </w:pPr>
                        <w:r>
                          <w:rPr>
                            <w:b/>
                            <w:color w:val="E4342E"/>
                            <w:sz w:val="16"/>
                          </w:rPr>
                          <w:t xml:space="preserve"> </w:t>
                        </w:r>
                      </w:p>
                    </w:txbxContent>
                  </v:textbox>
                </v:rect>
                <v:rect id="Rectangle 156950" o:spid="_x0000_s3317" style="position:absolute;left:228;top:4170;width:631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" filled="f" stroked="f">
                  <v:textbox inset="0,0,0,0">
                    <w:txbxContent>
                      <w:p w14:paraId="594CE8D6" w14:textId="77777777" w:rsidR="00676923" w:rsidRDefault="00000000">
                        <w:pPr>
                          <w:spacing w:after="160" w:line="259" w:lineRule="auto"/>
                          <w:ind w:left="0" w:firstLine="0"/>
                          <w:jc w:val="left"/>
                        </w:pPr>
                        <w:r>
                          <w:rPr>
                            <w:b/>
                            <w:color w:val="E4342E"/>
                            <w:spacing w:val="-36"/>
                            <w:sz w:val="16"/>
                          </w:rPr>
                          <w:t xml:space="preserve">                 </w:t>
                        </w:r>
                        <w:r>
                          <w:rPr>
                            <w:b/>
                            <w:color w:val="E4342E"/>
                            <w:sz w:val="16"/>
                          </w:rPr>
                          <w:t>Index</w:t>
                        </w:r>
                      </w:p>
                    </w:txbxContent>
                  </v:textbox>
                </v:rect>
                <v:rect id="Rectangle 156951" o:spid="_x0000_s3318"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" filled="f" stroked="f">
                  <v:textbox inset="0,0,0,0">
                    <w:txbxContent>
                      <w:p w14:paraId="23765BFE" w14:textId="77777777" w:rsidR="00676923" w:rsidRDefault="00000000">
                        <w:pPr>
                          <w:spacing w:after="160" w:line="259" w:lineRule="auto"/>
                          <w:ind w:left="0" w:firstLine="0"/>
                          <w:jc w:val="left"/>
                        </w:pPr>
                        <w:r>
                          <w:rPr>
                            <w:b/>
                            <w:color w:val="FFFEFD"/>
                            <w:sz w:val="18"/>
                          </w:rPr>
                          <w:t>20</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180480" behindDoc="0" locked="0" layoutInCell="1" allowOverlap="1" wp14:anchorId="660F73CA" wp14:editId="79D9F188">
                <wp:simplePos x="0" y="0"/>
                <wp:positionH relativeFrom="page">
                  <wp:posOffset>7385808</wp:posOffset>
                </wp:positionH>
                <wp:positionV relativeFrom="page">
                  <wp:posOffset>2919475</wp:posOffset>
                </wp:positionV>
                <wp:extent cx="121209" cy="21946"/>
                <wp:effectExtent l="0" t="0" r="0" b="0"/>
                <wp:wrapSquare wrapText="bothSides"/>
                <wp:docPr id="860456" name="Group 86045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57344" name="Rectangle 157344"/>
                        <wps:cNvSpPr/>
                        <wps:spPr>
                          <a:xfrm rot="-5399999">
                            <a:off x="-136991" y="-99570"/>
                            <a:ext cx="241338" cy="161208"/>
                          </a:xfrm>
                          <a:prstGeom prst="rect">
                            <a:avLst/>
                          </a:prstGeom>
                          <a:ln>
                            <a:noFill/>
                          </a:ln>
                        </wps:spPr>
                        <wps:txbx>
                          <w:txbxContent>
                            <w:p w14:paraId="23CB5FDF"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g:wgp>
                  </a:graphicData>
                </a:graphic>
              </wp:anchor>
            </w:drawing>
          </mc:Choice>
          <mc:Fallback>
            <w:pict>
              <v:group w14:anchorId="660F73CA" id="Group 860456" o:spid="_x0000_s3319" style="position:absolute;left:0;text-align:left;margin-left:581.55pt;margin-top:229.9pt;width:9.55pt;height:1.75pt;z-index:252180480;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Nq6Zw4aAgAAgQQAAA4AAAAAAAAAAAAAAAAALgIAAGRycy9lMm9Eb2MueG1s&#13;&#10;UEsBAi0AFAAGAAgAAAAhALzmBeTlAAAAEgEAAA8AAAAAAAAAAAAAAAAAdAQAAGRycy9kb3ducmV2&#13;&#10;LnhtbFBLBQYAAAAABAAEAPMAAACGBQAAAAA=&#13;&#10;">
                <v:rect id="Rectangle 157344" o:spid="_x0000_s3320"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" filled="f" stroked="f">
                  <v:textbox inset="0,0,0,0">
                    <w:txbxContent>
                      <w:p w14:paraId="23CB5FDF" w14:textId="77777777" w:rsidR="00676923" w:rsidRDefault="00000000">
                        <w:pPr>
                          <w:spacing w:after="160" w:line="259" w:lineRule="auto"/>
                          <w:ind w:left="0" w:firstLine="0"/>
                          <w:jc w:val="left"/>
                        </w:pPr>
                        <w:r>
                          <w:rPr>
                            <w:b/>
                            <w:color w:val="E4342E"/>
                            <w:sz w:val="16"/>
                          </w:rPr>
                          <w:t xml:space="preserve"> </w:t>
                        </w:r>
                      </w:p>
                    </w:txbxContent>
                  </v:textbox>
                </v:rect>
                <w10:wrap type="square" anchorx="page" anchory="page"/>
              </v:group>
            </w:pict>
          </mc:Fallback>
        </mc:AlternateContent>
      </w:r>
      <w:r>
        <w:rPr>
          <w:b/>
          <w:color w:val="E4342E"/>
          <w:sz w:val="28"/>
        </w:rPr>
        <w:t>B</w:t>
      </w:r>
    </w:p>
    <w:p w14:paraId="353DAFF0" w14:textId="77777777" w:rsidR="00676923" w:rsidRDefault="00000000">
      <w:pPr>
        <w:ind w:left="16" w:right="48"/>
      </w:pPr>
      <w:r>
        <w:t xml:space="preserve">Back Ache . . . . . . . . . . . . . . . . . . . . . . . . . .  </w:t>
      </w:r>
      <w:r>
        <w:rPr>
          <w:sz w:val="20"/>
        </w:rPr>
        <w:t>98</w:t>
      </w:r>
    </w:p>
    <w:p w14:paraId="1A93563E" w14:textId="77777777" w:rsidR="00676923" w:rsidRDefault="00000000">
      <w:pPr>
        <w:ind w:left="16" w:right="48"/>
      </w:pPr>
      <w:r>
        <w:t xml:space="preserve">Baggage . . . . . . . . . . . . . . . . . . . . . . . . . . .  </w:t>
      </w:r>
      <w:r>
        <w:rPr>
          <w:sz w:val="20"/>
        </w:rPr>
        <w:t>98</w:t>
      </w:r>
    </w:p>
    <w:p w14:paraId="21604A03" w14:textId="77777777" w:rsidR="00676923" w:rsidRDefault="00000000">
      <w:pPr>
        <w:ind w:left="16" w:right="48"/>
      </w:pPr>
      <w:r>
        <w:t xml:space="preserve">Barotrauma . . . . . . . . . . . . . . . . . . . . . . . .  </w:t>
      </w:r>
      <w:r>
        <w:rPr>
          <w:sz w:val="20"/>
        </w:rPr>
        <w:t>94</w:t>
      </w:r>
    </w:p>
    <w:p w14:paraId="0604257E" w14:textId="77777777" w:rsidR="00676923" w:rsidRDefault="00000000">
      <w:pPr>
        <w:ind w:left="16" w:right="48"/>
      </w:pPr>
      <w:r>
        <w:t xml:space="preserve">Barotrauma of the Teeth . . . . . . . . . . . . . .  </w:t>
      </w:r>
      <w:r>
        <w:rPr>
          <w:sz w:val="20"/>
        </w:rPr>
        <w:t>95</w:t>
      </w:r>
    </w:p>
    <w:p w14:paraId="681F026D" w14:textId="77777777" w:rsidR="00676923" w:rsidRDefault="00000000">
      <w:pPr>
        <w:ind w:left="16" w:right="48"/>
      </w:pPr>
      <w:proofErr w:type="spellStart"/>
      <w:r>
        <w:t>Behaviour</w:t>
      </w:r>
      <w:proofErr w:type="spellEnd"/>
      <w:r>
        <w:t xml:space="preserve"> . . . . . . . . . . . . . . . . . . . . . . . . .  </w:t>
      </w:r>
      <w:r>
        <w:rPr>
          <w:sz w:val="20"/>
        </w:rPr>
        <w:t>228</w:t>
      </w:r>
    </w:p>
    <w:p w14:paraId="08ACFD85" w14:textId="77777777" w:rsidR="00676923" w:rsidRDefault="00000000">
      <w:pPr>
        <w:ind w:left="16" w:right="48"/>
      </w:pPr>
      <w:proofErr w:type="spellStart"/>
      <w:r>
        <w:t>Behavioural</w:t>
      </w:r>
      <w:proofErr w:type="spellEnd"/>
      <w:r>
        <w:t xml:space="preserve"> Effects . . . . . . . . . . . . . . . . .  </w:t>
      </w:r>
      <w:r>
        <w:rPr>
          <w:sz w:val="20"/>
        </w:rPr>
        <w:t>136</w:t>
      </w:r>
    </w:p>
    <w:p w14:paraId="6F869CB3" w14:textId="77777777" w:rsidR="00676923" w:rsidRDefault="00000000">
      <w:pPr>
        <w:ind w:left="16" w:right="48"/>
      </w:pPr>
      <w:r>
        <w:t xml:space="preserve">Bends . . . . . . . . . . . . . . . . . . . . . . . . . . . . .  </w:t>
      </w:r>
      <w:r>
        <w:rPr>
          <w:sz w:val="20"/>
        </w:rPr>
        <w:t>50</w:t>
      </w:r>
    </w:p>
    <w:p w14:paraId="1A366083" w14:textId="77777777" w:rsidR="00676923" w:rsidRDefault="00000000">
      <w:pPr>
        <w:ind w:left="16" w:right="48"/>
      </w:pPr>
      <w:r>
        <w:t xml:space="preserve">Bereavement . . . . . . . . . . . . . . . . . . . . . .  </w:t>
      </w:r>
      <w:r>
        <w:rPr>
          <w:sz w:val="20"/>
        </w:rPr>
        <w:t>132</w:t>
      </w:r>
    </w:p>
    <w:p w14:paraId="33214134" w14:textId="77777777" w:rsidR="00676923" w:rsidRDefault="00000000">
      <w:pPr>
        <w:ind w:left="16" w:right="48"/>
      </w:pPr>
      <w:r>
        <w:t xml:space="preserve">Bifocal . . . . . . . . . . . . . . . . . . . . . . . . . . . . .  </w:t>
      </w:r>
      <w:r>
        <w:rPr>
          <w:sz w:val="20"/>
        </w:rPr>
        <w:t>83</w:t>
      </w:r>
    </w:p>
    <w:p w14:paraId="1DCF49E6" w14:textId="77777777" w:rsidR="00676923" w:rsidRDefault="00000000">
      <w:pPr>
        <w:ind w:left="16" w:right="48"/>
      </w:pPr>
      <w:r>
        <w:t xml:space="preserve">Bipolar Disorder . . . . . . . . . . . . . . . . . . . .  </w:t>
      </w:r>
      <w:r>
        <w:rPr>
          <w:sz w:val="20"/>
        </w:rPr>
        <w:t>106</w:t>
      </w:r>
    </w:p>
    <w:p w14:paraId="3452C683" w14:textId="77777777" w:rsidR="00676923" w:rsidRDefault="00000000">
      <w:pPr>
        <w:ind w:left="16" w:right="48"/>
      </w:pPr>
      <w:r>
        <w:t xml:space="preserve">Black Hole Effect . . . . . . . . . . . . . . . . . . .  </w:t>
      </w:r>
      <w:r>
        <w:rPr>
          <w:sz w:val="20"/>
        </w:rPr>
        <w:t>191</w:t>
      </w:r>
    </w:p>
    <w:p w14:paraId="66964DC7" w14:textId="77777777" w:rsidR="00676923" w:rsidRDefault="00000000">
      <w:pPr>
        <w:ind w:left="16" w:right="48"/>
      </w:pPr>
      <w:r>
        <w:t xml:space="preserve">Blackout . . . . . . . . . . . . . . . . . . . . . . . . . . .  </w:t>
      </w:r>
      <w:r>
        <w:rPr>
          <w:sz w:val="20"/>
        </w:rPr>
        <w:t>92</w:t>
      </w:r>
    </w:p>
    <w:p w14:paraId="2F32C25B" w14:textId="77777777" w:rsidR="00676923" w:rsidRDefault="00000000">
      <w:pPr>
        <w:ind w:left="16" w:right="48"/>
      </w:pPr>
      <w:r>
        <w:t xml:space="preserve">Blind Spot . . . . . . . . . . . . . . . . . . . . . . . . . .  </w:t>
      </w:r>
      <w:r>
        <w:rPr>
          <w:sz w:val="20"/>
        </w:rPr>
        <w:t>79</w:t>
      </w:r>
    </w:p>
    <w:p w14:paraId="4956E896" w14:textId="77777777" w:rsidR="00676923" w:rsidRDefault="00000000">
      <w:pPr>
        <w:ind w:left="16" w:right="48"/>
      </w:pPr>
      <w:r>
        <w:t xml:space="preserve">Blood Donation . . . . . . . . . . . . . . . . . . . . .  </w:t>
      </w:r>
      <w:r>
        <w:rPr>
          <w:sz w:val="20"/>
        </w:rPr>
        <w:t>29</w:t>
      </w:r>
    </w:p>
    <w:p w14:paraId="26259FEE" w14:textId="77777777" w:rsidR="00676923" w:rsidRDefault="00000000">
      <w:pPr>
        <w:ind w:left="16" w:right="48"/>
      </w:pPr>
      <w:r>
        <w:t xml:space="preserve">Blood Pressure . . . . . . . . . . . . . . . . . . . . . .  </w:t>
      </w:r>
      <w:r>
        <w:rPr>
          <w:sz w:val="20"/>
        </w:rPr>
        <w:t>26</w:t>
      </w:r>
    </w:p>
    <w:p w14:paraId="0C753459" w14:textId="77777777" w:rsidR="00676923" w:rsidRDefault="00000000">
      <w:pPr>
        <w:ind w:left="16" w:right="48"/>
      </w:pPr>
      <w:r>
        <w:t xml:space="preserve">Blood Transfer . . . . . . . . . . . . . . . . . . . . .  </w:t>
      </w:r>
      <w:r>
        <w:rPr>
          <w:sz w:val="20"/>
        </w:rPr>
        <w:t>108</w:t>
      </w:r>
    </w:p>
    <w:p w14:paraId="0765E75E" w14:textId="77777777" w:rsidR="00676923" w:rsidRDefault="00000000">
      <w:pPr>
        <w:ind w:left="16" w:right="48"/>
      </w:pPr>
      <w:r>
        <w:t xml:space="preserve">BMI . . . . . . . . . . . . . . . . . . . . . . . . . . . . . . .  </w:t>
      </w:r>
      <w:r>
        <w:rPr>
          <w:sz w:val="20"/>
        </w:rPr>
        <w:t>98</w:t>
      </w:r>
    </w:p>
    <w:p w14:paraId="6B69BAFE" w14:textId="77777777" w:rsidR="00676923" w:rsidRDefault="00000000">
      <w:pPr>
        <w:ind w:left="16" w:right="48"/>
      </w:pPr>
      <w:r>
        <w:t xml:space="preserve">Body Language . . . . . . . . . . . . . . . . . . . .  </w:t>
      </w:r>
      <w:r>
        <w:rPr>
          <w:sz w:val="20"/>
        </w:rPr>
        <w:t>258</w:t>
      </w:r>
    </w:p>
    <w:p w14:paraId="523784CE" w14:textId="77777777" w:rsidR="00676923" w:rsidRDefault="00000000">
      <w:pPr>
        <w:ind w:left="16" w:right="48"/>
      </w:pPr>
      <w:r>
        <w:t xml:space="preserve">Body Mass Index . . . . . . . . . . . . . . . . . . . .  </w:t>
      </w:r>
      <w:r>
        <w:rPr>
          <w:sz w:val="20"/>
        </w:rPr>
        <w:t>98</w:t>
      </w:r>
    </w:p>
    <w:p w14:paraId="36EEA748" w14:textId="77777777" w:rsidR="00676923" w:rsidRDefault="00000000">
      <w:pPr>
        <w:ind w:left="16" w:right="48"/>
      </w:pPr>
      <w:r>
        <w:t xml:space="preserve">Body Temperature . . . . . . . . . . . . . . . . . .  </w:t>
      </w:r>
      <w:r>
        <w:rPr>
          <w:sz w:val="20"/>
        </w:rPr>
        <w:t>206</w:t>
      </w:r>
    </w:p>
    <w:p w14:paraId="7C9443D4" w14:textId="77777777" w:rsidR="00676923" w:rsidRDefault="00000000">
      <w:pPr>
        <w:ind w:left="16" w:right="48"/>
      </w:pPr>
      <w:r>
        <w:t xml:space="preserve">Bone Marrow . . . . . . . . . . . . . . . . . . . . . . .  </w:t>
      </w:r>
      <w:r>
        <w:rPr>
          <w:sz w:val="20"/>
        </w:rPr>
        <w:t>20</w:t>
      </w:r>
    </w:p>
    <w:p w14:paraId="5EFB1194" w14:textId="77777777" w:rsidR="00676923" w:rsidRDefault="00000000">
      <w:pPr>
        <w:ind w:left="16" w:right="48"/>
      </w:pPr>
      <w:r>
        <w:t xml:space="preserve">Bottom-up . . . . . . . . . . . . . . . . . . . . . . . .  </w:t>
      </w:r>
      <w:r>
        <w:rPr>
          <w:sz w:val="20"/>
        </w:rPr>
        <w:t>148</w:t>
      </w:r>
    </w:p>
    <w:p w14:paraId="60DE3474" w14:textId="77777777" w:rsidR="00676923" w:rsidRDefault="00000000">
      <w:pPr>
        <w:ind w:left="16" w:right="48"/>
      </w:pPr>
      <w:r>
        <w:t xml:space="preserve">Boyle’s   Law . . . . . . . . . . . . . . . . . . . . . . . .  </w:t>
      </w:r>
      <w:r>
        <w:rPr>
          <w:sz w:val="20"/>
        </w:rPr>
        <w:t>40</w:t>
      </w:r>
    </w:p>
    <w:p w14:paraId="478F303D" w14:textId="77777777" w:rsidR="00676923" w:rsidRDefault="00000000">
      <w:pPr>
        <w:ind w:left="16" w:right="48"/>
      </w:pPr>
      <w:r>
        <w:t xml:space="preserve">Brain . . . . . . . . . . . . . . . . . . . . . . . . . . . . . .  </w:t>
      </w:r>
      <w:r>
        <w:rPr>
          <w:sz w:val="20"/>
        </w:rPr>
        <w:t>50</w:t>
      </w:r>
    </w:p>
    <w:p w14:paraId="5B3A75CA" w14:textId="77777777" w:rsidR="00676923" w:rsidRDefault="00000000">
      <w:pPr>
        <w:ind w:left="16" w:right="48"/>
      </w:pPr>
      <w:r>
        <w:t xml:space="preserve">Break Point . . . . . . . . . . . . . . . . . . . . . . . .  </w:t>
      </w:r>
      <w:r>
        <w:rPr>
          <w:sz w:val="20"/>
        </w:rPr>
        <w:t>135</w:t>
      </w:r>
    </w:p>
    <w:p w14:paraId="6CC5BA38" w14:textId="77777777" w:rsidR="00676923" w:rsidRDefault="00000000">
      <w:pPr>
        <w:ind w:left="16" w:right="48"/>
      </w:pPr>
      <w:r>
        <w:t xml:space="preserve">Briefings . . . . . . . . . . . . . . . . . . . . . . . . . .  </w:t>
      </w:r>
      <w:r>
        <w:rPr>
          <w:sz w:val="20"/>
        </w:rPr>
        <w:t>263</w:t>
      </w:r>
    </w:p>
    <w:p w14:paraId="7885EF80" w14:textId="77777777" w:rsidR="00676923" w:rsidRDefault="00000000">
      <w:pPr>
        <w:spacing w:after="57"/>
        <w:ind w:left="16" w:right="48"/>
      </w:pPr>
      <w:r>
        <w:t xml:space="preserve">Bronchi . . . . . . . . . . . . . . . . . . . . . . . . . . . .  </w:t>
      </w:r>
      <w:r>
        <w:rPr>
          <w:sz w:val="20"/>
        </w:rPr>
        <w:t>38</w:t>
      </w:r>
    </w:p>
    <w:p w14:paraId="4541F6C3" w14:textId="77777777" w:rsidR="00676923" w:rsidRDefault="00000000">
      <w:pPr>
        <w:spacing w:after="12" w:line="259" w:lineRule="auto"/>
        <w:ind w:left="-5"/>
        <w:jc w:val="left"/>
      </w:pPr>
      <w:r>
        <w:rPr>
          <w:b/>
          <w:color w:val="E4342E"/>
          <w:sz w:val="28"/>
        </w:rPr>
        <w:t>C</w:t>
      </w:r>
    </w:p>
    <w:p w14:paraId="0EA47B06" w14:textId="77777777" w:rsidR="00676923" w:rsidRDefault="00000000">
      <w:pPr>
        <w:ind w:left="16" w:right="48"/>
      </w:pPr>
      <w:r>
        <w:t xml:space="preserve">Caffeine. . . . . . . . . . . . . . . . . . . . . . . . . . .   </w:t>
      </w:r>
      <w:r>
        <w:rPr>
          <w:sz w:val="20"/>
        </w:rPr>
        <w:t>105</w:t>
      </w:r>
    </w:p>
    <w:p w14:paraId="57104309" w14:textId="77777777" w:rsidR="00676923" w:rsidRDefault="00000000">
      <w:pPr>
        <w:ind w:left="16" w:right="48"/>
      </w:pPr>
      <w:r>
        <w:t xml:space="preserve">Capillaries . . . . . . . . . . . . . . . . . . . . . . . . . .  </w:t>
      </w:r>
      <w:r>
        <w:rPr>
          <w:sz w:val="20"/>
        </w:rPr>
        <w:t>21</w:t>
      </w:r>
    </w:p>
    <w:p w14:paraId="25E89068" w14:textId="77777777" w:rsidR="00676923" w:rsidRDefault="00000000">
      <w:pPr>
        <w:ind w:left="16" w:right="48"/>
      </w:pPr>
      <w:r>
        <w:t xml:space="preserve">Carbohydrates . . . . . . . . . . . . . . . . . . . . . .  </w:t>
      </w:r>
      <w:r>
        <w:rPr>
          <w:sz w:val="20"/>
        </w:rPr>
        <w:t>21</w:t>
      </w:r>
    </w:p>
    <w:p w14:paraId="65F89AFA" w14:textId="77777777" w:rsidR="00676923" w:rsidRDefault="00000000">
      <w:pPr>
        <w:ind w:left="16" w:right="48"/>
      </w:pPr>
      <w:r>
        <w:t xml:space="preserve">Carbon Dioxide . . . . . . . . . . . . . . . . . . . . .  </w:t>
      </w:r>
      <w:r>
        <w:rPr>
          <w:sz w:val="20"/>
        </w:rPr>
        <w:t>21</w:t>
      </w:r>
    </w:p>
    <w:p w14:paraId="0D5E67AD" w14:textId="77777777" w:rsidR="00676923" w:rsidRDefault="00000000">
      <w:pPr>
        <w:ind w:left="16" w:right="48"/>
      </w:pPr>
      <w:r>
        <w:t xml:space="preserve">Carbonic Acid . . . . . . . . . . . . . . . . . . . . . . .  </w:t>
      </w:r>
      <w:r>
        <w:rPr>
          <w:sz w:val="20"/>
        </w:rPr>
        <w:t>21</w:t>
      </w:r>
    </w:p>
    <w:p w14:paraId="79BC1F2D" w14:textId="77777777" w:rsidR="00676923" w:rsidRDefault="00000000">
      <w:pPr>
        <w:ind w:left="16" w:right="48"/>
      </w:pPr>
      <w:r>
        <w:t xml:space="preserve">Carbon Monoxide . . . . . . . . . . . . . . . .  </w:t>
      </w:r>
      <w:r>
        <w:rPr>
          <w:sz w:val="20"/>
        </w:rPr>
        <w:t>25</w:t>
      </w:r>
      <w:r>
        <w:rPr>
          <w:b/>
          <w:i/>
        </w:rPr>
        <w:t xml:space="preserve">, </w:t>
      </w:r>
      <w:r>
        <w:rPr>
          <w:sz w:val="20"/>
        </w:rPr>
        <w:t>46</w:t>
      </w:r>
    </w:p>
    <w:p w14:paraId="4104FE8E" w14:textId="77777777" w:rsidR="00676923" w:rsidRDefault="00000000">
      <w:pPr>
        <w:ind w:left="16" w:right="48"/>
      </w:pPr>
      <w:r>
        <w:t xml:space="preserve">Central Decision Maker . . . . . . . . . . . . . .  </w:t>
      </w:r>
      <w:r>
        <w:rPr>
          <w:sz w:val="20"/>
        </w:rPr>
        <w:t>156</w:t>
      </w:r>
    </w:p>
    <w:p w14:paraId="77A65524" w14:textId="77777777" w:rsidR="00676923" w:rsidRDefault="00000000">
      <w:pPr>
        <w:ind w:left="16" w:right="48"/>
      </w:pPr>
      <w:r>
        <w:t xml:space="preserve">Central Vision . . . . . . . . . . . . . . . . . . . . . . .  </w:t>
      </w:r>
      <w:r>
        <w:rPr>
          <w:sz w:val="20"/>
        </w:rPr>
        <w:t>77</w:t>
      </w:r>
    </w:p>
    <w:p w14:paraId="431D31D3" w14:textId="77777777" w:rsidR="00676923" w:rsidRDefault="00000000">
      <w:pPr>
        <w:ind w:left="16" w:right="48"/>
      </w:pPr>
      <w:r>
        <w:t xml:space="preserve">Channel . . . . . . . . . . . . . . . . . . . . . . . . . . .  </w:t>
      </w:r>
      <w:r>
        <w:rPr>
          <w:sz w:val="20"/>
        </w:rPr>
        <w:t>254</w:t>
      </w:r>
    </w:p>
    <w:p w14:paraId="520D4D22" w14:textId="77777777" w:rsidR="00676923" w:rsidRDefault="00000000">
      <w:pPr>
        <w:ind w:left="16" w:right="48"/>
      </w:pPr>
      <w:r>
        <w:t xml:space="preserve">CHIRP . . . . . . . . . . . . . . . . . . . . . . . . . . . .  </w:t>
      </w:r>
      <w:r>
        <w:rPr>
          <w:sz w:val="20"/>
        </w:rPr>
        <w:t>311</w:t>
      </w:r>
    </w:p>
    <w:p w14:paraId="6354F741" w14:textId="77777777" w:rsidR="00676923" w:rsidRDefault="00000000">
      <w:pPr>
        <w:ind w:left="16" w:right="48"/>
      </w:pPr>
      <w:r>
        <w:lastRenderedPageBreak/>
        <w:t xml:space="preserve">Chokes. . . . . . . . . . . . . . . . . . . . . . . . . . . . .   </w:t>
      </w:r>
      <w:r>
        <w:rPr>
          <w:sz w:val="20"/>
        </w:rPr>
        <w:t>50</w:t>
      </w:r>
    </w:p>
    <w:p w14:paraId="4D9E53A7" w14:textId="77777777" w:rsidR="00676923" w:rsidRDefault="00000000">
      <w:pPr>
        <w:ind w:left="16" w:right="48"/>
      </w:pPr>
      <w:r>
        <w:t xml:space="preserve">Chronic Fatigue . . . . . . . . . . . . . . . . . . . .  </w:t>
      </w:r>
      <w:r>
        <w:rPr>
          <w:sz w:val="20"/>
        </w:rPr>
        <w:t>217</w:t>
      </w:r>
    </w:p>
    <w:p w14:paraId="4DFBFBBE" w14:textId="77777777" w:rsidR="00676923" w:rsidRDefault="00000000">
      <w:pPr>
        <w:ind w:left="16" w:right="48"/>
      </w:pPr>
      <w:r>
        <w:t xml:space="preserve">Chronic stress . . . . . . . . . . . . . . . . . . . . . .  </w:t>
      </w:r>
      <w:r>
        <w:rPr>
          <w:sz w:val="20"/>
        </w:rPr>
        <w:t>136</w:t>
      </w:r>
    </w:p>
    <w:p w14:paraId="56F58C34" w14:textId="77777777" w:rsidR="00676923" w:rsidRDefault="00000000">
      <w:pPr>
        <w:ind w:left="16" w:right="48"/>
      </w:pPr>
      <w:r>
        <w:t xml:space="preserve">Chronobiology . . . . . . . . . . . . . . . . . . . . .  </w:t>
      </w:r>
      <w:r>
        <w:rPr>
          <w:sz w:val="20"/>
        </w:rPr>
        <w:t>205</w:t>
      </w:r>
    </w:p>
    <w:p w14:paraId="25107B1D" w14:textId="77777777" w:rsidR="00676923" w:rsidRDefault="00000000">
      <w:pPr>
        <w:ind w:left="16" w:right="48"/>
      </w:pPr>
      <w:r>
        <w:t xml:space="preserve">Ciliary Muscles . . . . . . . . . . . . . . . . . . . . . .  </w:t>
      </w:r>
      <w:r>
        <w:rPr>
          <w:sz w:val="20"/>
        </w:rPr>
        <w:t>76</w:t>
      </w:r>
    </w:p>
    <w:p w14:paraId="044FC14F" w14:textId="77777777" w:rsidR="00676923" w:rsidRDefault="00000000">
      <w:pPr>
        <w:ind w:left="16" w:right="48"/>
      </w:pPr>
      <w:r>
        <w:t xml:space="preserve">Circadian </w:t>
      </w:r>
      <w:proofErr w:type="spellStart"/>
      <w:r>
        <w:t>Disrhythmia</w:t>
      </w:r>
      <w:proofErr w:type="spellEnd"/>
      <w:r>
        <w:t xml:space="preserve"> . . . . . . . . . . . . . . .  </w:t>
      </w:r>
      <w:r>
        <w:rPr>
          <w:sz w:val="20"/>
        </w:rPr>
        <w:t>212</w:t>
      </w:r>
    </w:p>
    <w:p w14:paraId="02B7A8E7" w14:textId="77777777" w:rsidR="00676923" w:rsidRDefault="00000000">
      <w:pPr>
        <w:ind w:left="16" w:right="48"/>
      </w:pPr>
      <w:r>
        <w:t xml:space="preserve">Circadian Rhythms . . . . . . . . . . . . . . . . . .  </w:t>
      </w:r>
      <w:r>
        <w:rPr>
          <w:sz w:val="20"/>
        </w:rPr>
        <w:t>205</w:t>
      </w:r>
    </w:p>
    <w:p w14:paraId="5AD7580B" w14:textId="77777777" w:rsidR="00676923" w:rsidRDefault="00000000">
      <w:pPr>
        <w:ind w:left="16" w:right="48"/>
      </w:pPr>
      <w:r>
        <w:t xml:space="preserve">Clearing the Ears . . . . . . . . . . . . . . . . . . . .  </w:t>
      </w:r>
      <w:r>
        <w:rPr>
          <w:sz w:val="20"/>
        </w:rPr>
        <w:t xml:space="preserve">95 </w:t>
      </w:r>
      <w:r>
        <w:t xml:space="preserve">Closed Question . . . . . . . . . . . . . . . . . . . .  </w:t>
      </w:r>
      <w:r>
        <w:rPr>
          <w:sz w:val="20"/>
        </w:rPr>
        <w:t>256</w:t>
      </w:r>
      <w:r>
        <w:rPr>
          <w:b/>
          <w:i/>
        </w:rPr>
        <w:t xml:space="preserve">, </w:t>
      </w:r>
      <w:r>
        <w:rPr>
          <w:sz w:val="20"/>
        </w:rPr>
        <w:t xml:space="preserve">327 </w:t>
      </w:r>
      <w:r>
        <w:t xml:space="preserve">CNS . . . . . . . . . . . . . . . . . . . . . . . . . . . . . . .  </w:t>
      </w:r>
      <w:r>
        <w:rPr>
          <w:sz w:val="20"/>
        </w:rPr>
        <w:t xml:space="preserve">59 </w:t>
      </w:r>
      <w:r>
        <w:t xml:space="preserve">Co-action . . . . . . . . . . . . . . . . . . . . . . . . . . </w:t>
      </w:r>
      <w:r>
        <w:rPr>
          <w:sz w:val="20"/>
        </w:rPr>
        <w:t>263</w:t>
      </w:r>
    </w:p>
    <w:p w14:paraId="12598BB2" w14:textId="77777777" w:rsidR="00676923" w:rsidRDefault="00000000">
      <w:pPr>
        <w:ind w:left="16" w:right="48"/>
      </w:pPr>
      <w:r>
        <w:t xml:space="preserve">Cochlea . . . . . . . . . . . . . . . . . . . . . . . . . . . .  </w:t>
      </w:r>
      <w:r>
        <w:rPr>
          <w:sz w:val="20"/>
        </w:rPr>
        <w:t xml:space="preserve">61 </w:t>
      </w:r>
      <w:r>
        <w:t xml:space="preserve">Cockpit Seats . . . . . . . . . . . . . . . . . . . . . .  </w:t>
      </w:r>
      <w:r>
        <w:rPr>
          <w:sz w:val="20"/>
        </w:rPr>
        <w:t>274</w:t>
      </w:r>
    </w:p>
    <w:p w14:paraId="1050F326" w14:textId="77777777" w:rsidR="00676923" w:rsidRDefault="00000000">
      <w:pPr>
        <w:ind w:left="16" w:right="48"/>
      </w:pPr>
      <w:r>
        <w:t xml:space="preserve">Cocktail Party Effect . . . . . . . . . . . . . . . . .  </w:t>
      </w:r>
      <w:r>
        <w:rPr>
          <w:sz w:val="20"/>
        </w:rPr>
        <w:t>150</w:t>
      </w:r>
    </w:p>
    <w:p w14:paraId="0C8CB739" w14:textId="77777777" w:rsidR="00676923" w:rsidRDefault="00000000">
      <w:pPr>
        <w:ind w:left="16" w:right="48"/>
      </w:pPr>
      <w:r>
        <w:t xml:space="preserve">Cognitive Effects . . . . . . . . . . . . . . . . . . .  </w:t>
      </w:r>
      <w:r>
        <w:rPr>
          <w:sz w:val="20"/>
        </w:rPr>
        <w:t>136</w:t>
      </w:r>
    </w:p>
    <w:p w14:paraId="0D5DC4F3" w14:textId="77777777" w:rsidR="00676923" w:rsidRDefault="00000000">
      <w:pPr>
        <w:ind w:left="16" w:right="48"/>
      </w:pPr>
      <w:r>
        <w:t xml:space="preserve">Cognitive Phase . . . . . . . . . . . . . . . . . . . .  </w:t>
      </w:r>
      <w:r>
        <w:rPr>
          <w:sz w:val="20"/>
        </w:rPr>
        <w:t>156</w:t>
      </w:r>
    </w:p>
    <w:p w14:paraId="61595D71" w14:textId="77777777" w:rsidR="00676923" w:rsidRDefault="00000000">
      <w:pPr>
        <w:ind w:left="16" w:right="48"/>
      </w:pPr>
      <w:r>
        <w:t xml:space="preserve">Cognitive Stress . . . . . . . . . . . . . . . . . . . .  </w:t>
      </w:r>
      <w:r>
        <w:rPr>
          <w:sz w:val="20"/>
        </w:rPr>
        <w:t>132</w:t>
      </w:r>
    </w:p>
    <w:p w14:paraId="3C62969C" w14:textId="77777777" w:rsidR="00676923" w:rsidRDefault="00000000">
      <w:pPr>
        <w:ind w:left="16" w:right="48"/>
      </w:pPr>
      <w:r>
        <w:t xml:space="preserve">Cognitive Synchronization . . . . . . . . . . . .  </w:t>
      </w:r>
      <w:r>
        <w:rPr>
          <w:sz w:val="20"/>
        </w:rPr>
        <w:t>264</w:t>
      </w:r>
    </w:p>
    <w:p w14:paraId="2D38C15B" w14:textId="77777777" w:rsidR="00676923" w:rsidRDefault="00000000">
      <w:pPr>
        <w:spacing w:after="8" w:line="253" w:lineRule="auto"/>
        <w:ind w:left="16" w:right="42"/>
        <w:jc w:val="right"/>
      </w:pPr>
      <w:r>
        <w:t xml:space="preserve">Cohesion . . . . . . . . . . . . . . . . . . . . . . . . . .  </w:t>
      </w:r>
      <w:r>
        <w:rPr>
          <w:sz w:val="20"/>
        </w:rPr>
        <w:t xml:space="preserve">234 </w:t>
      </w:r>
      <w:r>
        <w:t xml:space="preserve">Cold . . . . . . . . . . . . . . . . . . . . . . . . . . . . . . .  </w:t>
      </w:r>
      <w:r>
        <w:rPr>
          <w:sz w:val="20"/>
        </w:rPr>
        <w:t>49</w:t>
      </w:r>
      <w:r>
        <w:rPr>
          <w:b/>
          <w:i/>
        </w:rPr>
        <w:t xml:space="preserve">, </w:t>
      </w:r>
      <w:r>
        <w:rPr>
          <w:sz w:val="20"/>
        </w:rPr>
        <w:t>128</w:t>
      </w:r>
    </w:p>
    <w:p w14:paraId="755E7C00" w14:textId="77777777" w:rsidR="00676923" w:rsidRDefault="00000000">
      <w:pPr>
        <w:ind w:left="16" w:right="48"/>
      </w:pPr>
      <w:r>
        <w:t xml:space="preserve">Colds . . . . . . . . . . . . . . . . . . . . . . . . . . . . .  </w:t>
      </w:r>
      <w:r>
        <w:rPr>
          <w:sz w:val="20"/>
        </w:rPr>
        <w:t>113</w:t>
      </w:r>
    </w:p>
    <w:p w14:paraId="44C7F1D4" w14:textId="77777777" w:rsidR="00676923" w:rsidRDefault="00000000">
      <w:pPr>
        <w:ind w:left="16" w:right="48"/>
      </w:pPr>
      <w:r>
        <w:t xml:space="preserve">Collision . . . . . . . . . . . . . . . . . . . . . . . . . . .  </w:t>
      </w:r>
      <w:r>
        <w:rPr>
          <w:sz w:val="20"/>
        </w:rPr>
        <w:t>194</w:t>
      </w:r>
    </w:p>
    <w:p w14:paraId="45952629" w14:textId="77777777" w:rsidR="00676923" w:rsidRDefault="00000000">
      <w:pPr>
        <w:spacing w:after="8" w:line="253" w:lineRule="auto"/>
        <w:ind w:left="16" w:right="42"/>
        <w:jc w:val="right"/>
      </w:pPr>
      <w:proofErr w:type="spellStart"/>
      <w:r>
        <w:t>Colour</w:t>
      </w:r>
      <w:proofErr w:type="spellEnd"/>
      <w:r>
        <w:t xml:space="preserve"> Blindness . . . . . . . . . . . . . . . . . . . . .  </w:t>
      </w:r>
      <w:r>
        <w:rPr>
          <w:sz w:val="20"/>
        </w:rPr>
        <w:t xml:space="preserve">84 </w:t>
      </w:r>
      <w:r>
        <w:t xml:space="preserve">Communications . . . . . . . . . . . . . . . . . . .  </w:t>
      </w:r>
      <w:r>
        <w:rPr>
          <w:sz w:val="20"/>
        </w:rPr>
        <w:t>237</w:t>
      </w:r>
      <w:r>
        <w:rPr>
          <w:b/>
          <w:i/>
        </w:rPr>
        <w:t xml:space="preserve">, </w:t>
      </w:r>
      <w:r>
        <w:rPr>
          <w:sz w:val="20"/>
        </w:rPr>
        <w:t>253</w:t>
      </w:r>
    </w:p>
    <w:p w14:paraId="05E5CC10" w14:textId="77777777" w:rsidR="00676923" w:rsidRDefault="00000000">
      <w:pPr>
        <w:ind w:left="16" w:right="48"/>
      </w:pPr>
      <w:r>
        <w:t xml:space="preserve">Complacency . . . . . . . . . . . . . . . . . . . . . .  </w:t>
      </w:r>
      <w:r>
        <w:rPr>
          <w:sz w:val="20"/>
        </w:rPr>
        <w:t>302</w:t>
      </w:r>
    </w:p>
    <w:p w14:paraId="5BD23B22" w14:textId="77777777" w:rsidR="00676923" w:rsidRDefault="00000000">
      <w:pPr>
        <w:ind w:left="16" w:right="48"/>
      </w:pPr>
      <w:r>
        <w:t xml:space="preserve">Concave Lens . . . . . . . . . . . . . . . . . . . . . . .  </w:t>
      </w:r>
      <w:r>
        <w:rPr>
          <w:sz w:val="20"/>
        </w:rPr>
        <w:t xml:space="preserve">81 </w:t>
      </w:r>
      <w:proofErr w:type="gramStart"/>
      <w:r>
        <w:t>Conceptually-driven</w:t>
      </w:r>
      <w:proofErr w:type="gramEnd"/>
      <w:r>
        <w:t xml:space="preserve"> Processing. . . . . . . .  </w:t>
      </w:r>
      <w:r>
        <w:rPr>
          <w:sz w:val="20"/>
        </w:rPr>
        <w:t>148</w:t>
      </w:r>
    </w:p>
    <w:p w14:paraId="2B335F78" w14:textId="77777777" w:rsidR="00676923" w:rsidRDefault="00000000">
      <w:pPr>
        <w:ind w:left="16" w:right="48"/>
      </w:pPr>
      <w:r>
        <w:t xml:space="preserve">Conceptual Model . . . . . . . . . . . . . . . . . .  </w:t>
      </w:r>
      <w:r>
        <w:rPr>
          <w:sz w:val="20"/>
        </w:rPr>
        <w:t>273</w:t>
      </w:r>
    </w:p>
    <w:p w14:paraId="6CE24972" w14:textId="77777777" w:rsidR="00676923" w:rsidRDefault="00000000">
      <w:pPr>
        <w:spacing w:after="8" w:line="253" w:lineRule="auto"/>
        <w:ind w:left="16" w:right="42"/>
        <w:jc w:val="right"/>
      </w:pPr>
      <w:r>
        <w:t xml:space="preserve">Cones . . . . . . . . . . . . . . . . . . . . . . . . . . . . .  </w:t>
      </w:r>
      <w:r>
        <w:rPr>
          <w:sz w:val="20"/>
        </w:rPr>
        <w:t xml:space="preserve">76 </w:t>
      </w:r>
      <w:r>
        <w:t xml:space="preserve">Confirmation Bias . . . . . . . . . . . . . . . . . . .  </w:t>
      </w:r>
      <w:r>
        <w:rPr>
          <w:sz w:val="20"/>
        </w:rPr>
        <w:t>136</w:t>
      </w:r>
      <w:r>
        <w:rPr>
          <w:b/>
          <w:i/>
        </w:rPr>
        <w:t xml:space="preserve">, </w:t>
      </w:r>
      <w:r>
        <w:rPr>
          <w:sz w:val="20"/>
        </w:rPr>
        <w:t>171</w:t>
      </w:r>
      <w:r>
        <w:rPr>
          <w:b/>
          <w:i/>
        </w:rPr>
        <w:t xml:space="preserve">, </w:t>
      </w:r>
      <w:r>
        <w:rPr>
          <w:sz w:val="20"/>
        </w:rPr>
        <w:t>302</w:t>
      </w:r>
    </w:p>
    <w:p w14:paraId="402885DD" w14:textId="77777777" w:rsidR="00676923" w:rsidRDefault="00000000">
      <w:pPr>
        <w:ind w:left="16" w:right="48"/>
      </w:pPr>
      <w:r>
        <w:t xml:space="preserve">Conformity . . . . . . . . . . . . . . . . . . . . . . . .  </w:t>
      </w:r>
      <w:r>
        <w:rPr>
          <w:sz w:val="20"/>
        </w:rPr>
        <w:t>234</w:t>
      </w:r>
    </w:p>
    <w:p w14:paraId="6DA434E4" w14:textId="77777777" w:rsidR="00676923" w:rsidRDefault="00000000">
      <w:pPr>
        <w:ind w:left="16" w:right="48"/>
      </w:pPr>
      <w:r>
        <w:t xml:space="preserve">Contaminated Foodstuffs . . . . . . . . . . . .  </w:t>
      </w:r>
      <w:r>
        <w:rPr>
          <w:sz w:val="20"/>
        </w:rPr>
        <w:t>101</w:t>
      </w:r>
    </w:p>
    <w:p w14:paraId="4F8E0537" w14:textId="77777777" w:rsidR="00676923" w:rsidRDefault="00000000">
      <w:pPr>
        <w:ind w:left="16" w:right="48"/>
      </w:pPr>
      <w:r>
        <w:t xml:space="preserve">Context . . . . . . . . . . . . . . . . . . . . . . . . . . .  </w:t>
      </w:r>
      <w:r>
        <w:rPr>
          <w:sz w:val="20"/>
        </w:rPr>
        <w:t>254</w:t>
      </w:r>
    </w:p>
    <w:p w14:paraId="166AE886" w14:textId="77777777" w:rsidR="00676923" w:rsidRDefault="00000000">
      <w:pPr>
        <w:ind w:left="16" w:right="48"/>
      </w:pPr>
      <w:r>
        <w:t xml:space="preserve">Control Loading . . . . . . . . . . . . . . . . . . . .  </w:t>
      </w:r>
      <w:r>
        <w:rPr>
          <w:sz w:val="20"/>
        </w:rPr>
        <w:t>280</w:t>
      </w:r>
    </w:p>
    <w:p w14:paraId="1E67127B" w14:textId="77777777" w:rsidR="00676923" w:rsidRDefault="00000000">
      <w:pPr>
        <w:ind w:left="16" w:right="48"/>
      </w:pPr>
      <w:r>
        <w:t xml:space="preserve">Convergency . . . . . . . . . . . . . . . . . . . . . . .  </w:t>
      </w:r>
      <w:r>
        <w:rPr>
          <w:sz w:val="20"/>
        </w:rPr>
        <w:t>153</w:t>
      </w:r>
    </w:p>
    <w:p w14:paraId="733CBC31" w14:textId="77777777" w:rsidR="00676923" w:rsidRDefault="00000000">
      <w:pPr>
        <w:ind w:left="16" w:right="48"/>
      </w:pPr>
      <w:r>
        <w:t xml:space="preserve">Convex Lens . . . . . . . . . . . . . . . . . . . . . . . .  </w:t>
      </w:r>
      <w:r>
        <w:rPr>
          <w:sz w:val="20"/>
        </w:rPr>
        <w:t>81</w:t>
      </w:r>
    </w:p>
    <w:p w14:paraId="7C0C96E3" w14:textId="77777777" w:rsidR="00676923" w:rsidRDefault="00000000">
      <w:pPr>
        <w:ind w:left="16" w:right="48"/>
      </w:pPr>
      <w:r>
        <w:t xml:space="preserve">Cooperation . . . . . . . . . . . . . . . . . . . . . . .  </w:t>
      </w:r>
      <w:r>
        <w:rPr>
          <w:sz w:val="20"/>
        </w:rPr>
        <w:t>237</w:t>
      </w:r>
    </w:p>
    <w:p w14:paraId="0A0582AC" w14:textId="77777777" w:rsidR="00676923" w:rsidRDefault="00000000">
      <w:pPr>
        <w:ind w:left="16" w:right="48"/>
      </w:pPr>
      <w:r>
        <w:t xml:space="preserve">Coordination . . . . . . . . . . . . . . . . . . . . . .  </w:t>
      </w:r>
      <w:r>
        <w:rPr>
          <w:sz w:val="20"/>
        </w:rPr>
        <w:t>237</w:t>
      </w:r>
    </w:p>
    <w:p w14:paraId="1072ABDF" w14:textId="77777777" w:rsidR="00676923" w:rsidRDefault="00000000">
      <w:pPr>
        <w:ind w:left="16" w:right="48"/>
      </w:pPr>
      <w:r>
        <w:t xml:space="preserve">Coriolis Effect . . . . . . . . . . . . . . . . . . . . . . .  </w:t>
      </w:r>
      <w:r>
        <w:rPr>
          <w:sz w:val="20"/>
        </w:rPr>
        <w:t>67</w:t>
      </w:r>
    </w:p>
    <w:p w14:paraId="1A384402" w14:textId="77777777" w:rsidR="00676923" w:rsidRDefault="00000000">
      <w:pPr>
        <w:ind w:left="16" w:right="48"/>
      </w:pPr>
      <w:r>
        <w:t xml:space="preserve">Cornea . . . . . . . . . . . . . . . . . . . . . . . . . . . .  </w:t>
      </w:r>
      <w:r>
        <w:rPr>
          <w:sz w:val="20"/>
        </w:rPr>
        <w:t xml:space="preserve">75 </w:t>
      </w:r>
      <w:r>
        <w:t xml:space="preserve">Counselling Techniques . . . . . . . . . . . . . .  </w:t>
      </w:r>
      <w:r>
        <w:rPr>
          <w:sz w:val="20"/>
        </w:rPr>
        <w:t>139</w:t>
      </w:r>
    </w:p>
    <w:p w14:paraId="7B95CAD4" w14:textId="77777777" w:rsidR="00676923" w:rsidRDefault="00000000">
      <w:pPr>
        <w:ind w:left="16" w:right="48"/>
      </w:pPr>
      <w:r>
        <w:t xml:space="preserve">Country Club Management Style . . . . . .  </w:t>
      </w:r>
      <w:r>
        <w:rPr>
          <w:sz w:val="20"/>
        </w:rPr>
        <w:t>239</w:t>
      </w:r>
    </w:p>
    <w:p w14:paraId="3C931982" w14:textId="77777777" w:rsidR="00676923" w:rsidRDefault="00000000">
      <w:pPr>
        <w:ind w:left="16" w:right="48"/>
      </w:pPr>
      <w:r>
        <w:t xml:space="preserve">Creeps . . . . . . . . . . . . . . . . . . . . . . . . . . . . .  </w:t>
      </w:r>
      <w:r>
        <w:rPr>
          <w:sz w:val="20"/>
        </w:rPr>
        <w:t xml:space="preserve">50 </w:t>
      </w:r>
      <w:r>
        <w:t xml:space="preserve">Crew Resource Management . . . . . . . .  </w:t>
      </w:r>
      <w:r>
        <w:rPr>
          <w:b/>
          <w:i/>
        </w:rPr>
        <w:t xml:space="preserve"> </w:t>
      </w:r>
      <w:r>
        <w:rPr>
          <w:sz w:val="20"/>
        </w:rPr>
        <w:t>138</w:t>
      </w:r>
      <w:r>
        <w:rPr>
          <w:b/>
          <w:i/>
        </w:rPr>
        <w:t xml:space="preserve">, </w:t>
      </w:r>
    </w:p>
    <w:p w14:paraId="724658AE" w14:textId="77777777" w:rsidR="00676923" w:rsidRDefault="00000000">
      <w:pPr>
        <w:spacing w:after="5" w:line="259" w:lineRule="auto"/>
        <w:ind w:left="0" w:right="55" w:firstLine="0"/>
        <w:jc w:val="right"/>
      </w:pPr>
      <w:r>
        <w:rPr>
          <w:sz w:val="20"/>
        </w:rPr>
        <w:t>237</w:t>
      </w:r>
    </w:p>
    <w:p w14:paraId="0FC4FDDB" w14:textId="77777777" w:rsidR="00676923" w:rsidRDefault="00000000">
      <w:pPr>
        <w:ind w:left="16" w:right="48"/>
      </w:pPr>
      <w:r>
        <w:t xml:space="preserve">CRM. . . . . . . . . . . . . . . . . . . . . . . . . . . . .   </w:t>
      </w:r>
      <w:r>
        <w:rPr>
          <w:b/>
          <w:i/>
        </w:rPr>
        <w:t xml:space="preserve"> </w:t>
      </w:r>
      <w:r>
        <w:rPr>
          <w:sz w:val="20"/>
        </w:rPr>
        <w:t>138</w:t>
      </w:r>
      <w:r>
        <w:rPr>
          <w:b/>
          <w:i/>
        </w:rPr>
        <w:t xml:space="preserve">, </w:t>
      </w:r>
    </w:p>
    <w:p w14:paraId="134B6A97" w14:textId="77777777" w:rsidR="00676923" w:rsidRDefault="00000000">
      <w:pPr>
        <w:spacing w:after="8" w:line="253" w:lineRule="auto"/>
        <w:ind w:left="16" w:right="42"/>
        <w:jc w:val="right"/>
      </w:pPr>
      <w:r>
        <w:rPr>
          <w:sz w:val="20"/>
        </w:rPr>
        <w:t xml:space="preserve">237 </w:t>
      </w:r>
      <w:r>
        <w:t xml:space="preserve">Culture . . . . . . . . . . . . . . . . . . . . . . . . . . .  </w:t>
      </w:r>
      <w:r>
        <w:rPr>
          <w:sz w:val="20"/>
        </w:rPr>
        <w:t>258</w:t>
      </w:r>
      <w:r>
        <w:rPr>
          <w:b/>
          <w:i/>
        </w:rPr>
        <w:t xml:space="preserve">, </w:t>
      </w:r>
      <w:r>
        <w:rPr>
          <w:sz w:val="20"/>
        </w:rPr>
        <w:t>261</w:t>
      </w:r>
    </w:p>
    <w:p w14:paraId="4F44E6E4" w14:textId="77777777" w:rsidR="00676923" w:rsidRDefault="00000000">
      <w:pPr>
        <w:spacing w:after="57"/>
        <w:ind w:left="16" w:right="48"/>
      </w:pPr>
      <w:r>
        <w:t xml:space="preserve">Cyanosis . . . . . . . . . . . . . . . . . . . . . . . . . . .  </w:t>
      </w:r>
      <w:r>
        <w:rPr>
          <w:sz w:val="20"/>
        </w:rPr>
        <w:t>44</w:t>
      </w:r>
    </w:p>
    <w:p w14:paraId="215A8FF9" w14:textId="77777777" w:rsidR="00676923" w:rsidRDefault="00000000">
      <w:pPr>
        <w:spacing w:after="12" w:line="259" w:lineRule="auto"/>
        <w:ind w:left="-5"/>
        <w:jc w:val="left"/>
      </w:pPr>
      <w:r>
        <w:rPr>
          <w:b/>
          <w:color w:val="E4342E"/>
          <w:sz w:val="28"/>
        </w:rPr>
        <w:t>D</w:t>
      </w:r>
    </w:p>
    <w:p w14:paraId="2A520073" w14:textId="77777777" w:rsidR="00676923" w:rsidRDefault="00000000">
      <w:pPr>
        <w:ind w:left="16" w:right="48"/>
      </w:pPr>
      <w:r>
        <w:t xml:space="preserve">Dark Adaptation . . . . . . . . . . . . . . . . . . . .  </w:t>
      </w:r>
      <w:r>
        <w:rPr>
          <w:sz w:val="20"/>
        </w:rPr>
        <w:t xml:space="preserve">78 </w:t>
      </w:r>
      <w:r>
        <w:t xml:space="preserve">Data-driven Processing . . . . . . . . . . . . . .  </w:t>
      </w:r>
      <w:r>
        <w:rPr>
          <w:sz w:val="20"/>
        </w:rPr>
        <w:t>148</w:t>
      </w:r>
    </w:p>
    <w:p w14:paraId="26E81013" w14:textId="77777777" w:rsidR="00676923" w:rsidRDefault="00000000">
      <w:pPr>
        <w:ind w:left="16" w:right="48"/>
      </w:pPr>
      <w:r>
        <w:t xml:space="preserve">DCS . . . . . . . . . . . . . . . . . . . . . . . . . . . . . . .  </w:t>
      </w:r>
      <w:r>
        <w:rPr>
          <w:sz w:val="20"/>
        </w:rPr>
        <w:t>49</w:t>
      </w:r>
    </w:p>
    <w:p w14:paraId="2FBD69A4" w14:textId="77777777" w:rsidR="00676923" w:rsidRDefault="00000000">
      <w:pPr>
        <w:ind w:left="16" w:right="48"/>
      </w:pPr>
      <w:r>
        <w:t xml:space="preserve">Decibels . . . . . . . . . . . . . . . . . . . . . . . . . . . .  </w:t>
      </w:r>
      <w:r>
        <w:rPr>
          <w:sz w:val="20"/>
        </w:rPr>
        <w:t xml:space="preserve">62 </w:t>
      </w:r>
      <w:r>
        <w:t xml:space="preserve">Decoder . . . . . . . . . . . . . . . . . . . . . . . . . .  </w:t>
      </w:r>
      <w:r>
        <w:rPr>
          <w:sz w:val="20"/>
        </w:rPr>
        <w:t>255</w:t>
      </w:r>
    </w:p>
    <w:p w14:paraId="108A9006" w14:textId="77777777" w:rsidR="00676923" w:rsidRDefault="00000000">
      <w:pPr>
        <w:ind w:left="16" w:right="48"/>
      </w:pPr>
      <w:r>
        <w:rPr>
          <w:noProof/>
          <w:color w:val="000000"/>
        </w:rPr>
        <mc:AlternateContent>
          <mc:Choice Requires="wpg">
            <w:drawing>
              <wp:anchor distT="0" distB="0" distL="114300" distR="114300" simplePos="0" relativeHeight="252181504" behindDoc="0" locked="0" layoutInCell="1" allowOverlap="1" wp14:anchorId="3913F6DA" wp14:editId="4DF1DA31">
                <wp:simplePos x="0" y="0"/>
                <wp:positionH relativeFrom="page">
                  <wp:posOffset>0</wp:posOffset>
                </wp:positionH>
                <wp:positionV relativeFrom="page">
                  <wp:posOffset>6623997</wp:posOffset>
                </wp:positionV>
                <wp:extent cx="441006" cy="576753"/>
                <wp:effectExtent l="0" t="0" r="0" b="0"/>
                <wp:wrapSquare wrapText="bothSides"/>
                <wp:docPr id="860490" name="Group 860490"/>
                <wp:cNvGraphicFramePr/>
                <a:graphic xmlns:a="http://schemas.openxmlformats.org/drawingml/2006/main">
                  <a:graphicData uri="http://schemas.microsoft.com/office/word/2010/wordprocessingGroup">
                    <wpg:wgp>
                      <wpg:cNvGrpSpPr/>
                      <wpg:grpSpPr>
                        <a:xfrm>
                          <a:off x="0" y="0"/>
                          <a:ext cx="441006" cy="576753"/>
                          <a:chOff x="0" y="0"/>
                          <a:chExt cx="441006" cy="576753"/>
                        </a:xfrm>
                      </wpg:grpSpPr>
                      <wps:wsp>
                        <wps:cNvPr id="933904" name="Shape 933904"/>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7353" name="Rectangle 157353"/>
                        <wps:cNvSpPr/>
                        <wps:spPr>
                          <a:xfrm rot="5399999">
                            <a:off x="11649" y="91693"/>
                            <a:ext cx="182424" cy="149891"/>
                          </a:xfrm>
                          <a:prstGeom prst="rect">
                            <a:avLst/>
                          </a:prstGeom>
                          <a:ln>
                            <a:noFill/>
                          </a:ln>
                        </wps:spPr>
                        <wps:txbx>
                          <w:txbxContent>
                            <w:p w14:paraId="782A1BC8"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s:wsp>
                        <wps:cNvPr id="157354" name="Rectangle 157354"/>
                        <wps:cNvSpPr/>
                        <wps:spPr>
                          <a:xfrm rot="5399999">
                            <a:off x="-55646" y="416437"/>
                            <a:ext cx="316470" cy="161208"/>
                          </a:xfrm>
                          <a:prstGeom prst="rect">
                            <a:avLst/>
                          </a:prstGeom>
                          <a:ln>
                            <a:noFill/>
                          </a:ln>
                        </wps:spPr>
                        <wps:txbx>
                          <w:txbxContent>
                            <w:p w14:paraId="6BE633B4" w14:textId="77777777" w:rsidR="00676923" w:rsidRDefault="00000000">
                              <w:pPr>
                                <w:spacing w:after="160" w:line="259" w:lineRule="auto"/>
                                <w:ind w:left="0" w:firstLine="0"/>
                                <w:jc w:val="left"/>
                              </w:pPr>
                              <w:r>
                                <w:rPr>
                                  <w:b/>
                                  <w:color w:val="E4342E"/>
                                  <w:sz w:val="16"/>
                                </w:rPr>
                                <w:t>Index</w:t>
                              </w:r>
                            </w:p>
                          </w:txbxContent>
                        </wps:txbx>
                        <wps:bodyPr horzOverflow="overflow" vert="horz" lIns="0" tIns="0" rIns="0" bIns="0" rtlCol="0">
                          <a:noAutofit/>
                        </wps:bodyPr>
                      </wps:wsp>
                    </wpg:wgp>
                  </a:graphicData>
                </a:graphic>
              </wp:anchor>
            </w:drawing>
          </mc:Choice>
          <mc:Fallback>
            <w:pict>
              <v:group w14:anchorId="3913F6DA" id="Group 860490" o:spid="_x0000_s3321" style="position:absolute;left:0;text-align:left;margin-left:0;margin-top:521.55pt;width:34.7pt;height:45.4pt;z-index:252181504;mso-position-horizontal-relative:page;mso-position-vertical-relative:page" coordsize="4410,57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">
                <v:shape id="Shape 933904" o:spid="_x0000_s3322"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" path="m,l441006,r,287998l,287998,,e" fillcolor="#e4342e" stroked="f" strokeweight="0">
                  <v:stroke miterlimit="83231f" joinstyle="miter"/>
                  <v:path arrowok="t" textboxrect="0,0,441006,287998"/>
                </v:shape>
                <v:rect id="Rectangle 157353" o:spid="_x0000_s3323" style="position:absolute;left:11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" filled="f" stroked="f">
                  <v:textbox inset="0,0,0,0">
                    <w:txbxContent>
                      <w:p w14:paraId="782A1BC8" w14:textId="77777777" w:rsidR="00676923" w:rsidRDefault="00000000">
                        <w:pPr>
                          <w:spacing w:after="160" w:line="259" w:lineRule="auto"/>
                          <w:ind w:left="0" w:firstLine="0"/>
                          <w:jc w:val="left"/>
                        </w:pPr>
                        <w:r>
                          <w:rPr>
                            <w:b/>
                            <w:color w:val="FFFEFD"/>
                            <w:sz w:val="18"/>
                          </w:rPr>
                          <w:t>20</w:t>
                        </w:r>
                      </w:p>
                    </w:txbxContent>
                  </v:textbox>
                </v:rect>
                <v:rect id="Rectangle 157354" o:spid="_x0000_s3324" style="position:absolute;left:-557;top:4164;width:31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" filled="f" stroked="f">
                  <v:textbox inset="0,0,0,0">
                    <w:txbxContent>
                      <w:p w14:paraId="6BE633B4" w14:textId="77777777" w:rsidR="00676923" w:rsidRDefault="00000000">
                        <w:pPr>
                          <w:spacing w:after="160" w:line="259" w:lineRule="auto"/>
                          <w:ind w:left="0" w:firstLine="0"/>
                          <w:jc w:val="left"/>
                        </w:pPr>
                        <w:r>
                          <w:rPr>
                            <w:b/>
                            <w:color w:val="E4342E"/>
                            <w:sz w:val="16"/>
                          </w:rPr>
                          <w:t>Index</w:t>
                        </w:r>
                      </w:p>
                    </w:txbxContent>
                  </v:textbox>
                </v:rect>
                <w10:wrap type="square" anchorx="page" anchory="page"/>
              </v:group>
            </w:pict>
          </mc:Fallback>
        </mc:AlternateContent>
      </w:r>
      <w:r>
        <w:t xml:space="preserve">Decompression Sickness . . . . . . . . . . . . . .  </w:t>
      </w:r>
      <w:r>
        <w:rPr>
          <w:sz w:val="20"/>
        </w:rPr>
        <w:t xml:space="preserve">49 </w:t>
      </w:r>
      <w:r>
        <w:t xml:space="preserve">Departure from the Rules . . . . . . . . . . . .  </w:t>
      </w:r>
      <w:r>
        <w:rPr>
          <w:sz w:val="20"/>
        </w:rPr>
        <w:t>170</w:t>
      </w:r>
    </w:p>
    <w:p w14:paraId="2EC3E8AF" w14:textId="77777777" w:rsidR="00676923" w:rsidRDefault="00000000">
      <w:pPr>
        <w:ind w:left="16" w:right="48"/>
      </w:pPr>
      <w:r>
        <w:t xml:space="preserve">Design Eye Position . . . . . . . . . . . . . . . . .  </w:t>
      </w:r>
      <w:r>
        <w:rPr>
          <w:sz w:val="20"/>
        </w:rPr>
        <w:t>274</w:t>
      </w:r>
    </w:p>
    <w:p w14:paraId="2CC24563" w14:textId="77777777" w:rsidR="00676923" w:rsidRDefault="00000000">
      <w:pPr>
        <w:ind w:left="16" w:right="48"/>
      </w:pPr>
      <w:r>
        <w:t xml:space="preserve">Deterioration Effect . . . . . . . . . . . . . . . . .  </w:t>
      </w:r>
      <w:r>
        <w:rPr>
          <w:sz w:val="20"/>
        </w:rPr>
        <w:t>302</w:t>
      </w:r>
    </w:p>
    <w:p w14:paraId="33ECA934" w14:textId="77777777" w:rsidR="00676923" w:rsidRDefault="00000000">
      <w:pPr>
        <w:ind w:left="16" w:right="48"/>
      </w:pPr>
      <w:r>
        <w:t xml:space="preserve">Diabetes . . . . . . . . . . . . . . . . . . . . . . . . . .  </w:t>
      </w:r>
      <w:r>
        <w:rPr>
          <w:sz w:val="20"/>
        </w:rPr>
        <w:t>109</w:t>
      </w:r>
    </w:p>
    <w:p w14:paraId="1923F940" w14:textId="77777777" w:rsidR="00676923" w:rsidRDefault="00000000">
      <w:pPr>
        <w:ind w:left="16" w:right="48"/>
      </w:pPr>
      <w:r>
        <w:t xml:space="preserve">Diaphragm . . . . . . . . . . . . . . . . . . . . . . . . .  </w:t>
      </w:r>
      <w:r>
        <w:rPr>
          <w:sz w:val="20"/>
        </w:rPr>
        <w:t xml:space="preserve">37 </w:t>
      </w:r>
      <w:proofErr w:type="spellStart"/>
      <w:r>
        <w:t>Diarrhoea</w:t>
      </w:r>
      <w:proofErr w:type="spellEnd"/>
      <w:r>
        <w:t xml:space="preserve"> Controllers . . . . . . . . . . . . . . .  </w:t>
      </w:r>
      <w:r>
        <w:rPr>
          <w:sz w:val="20"/>
        </w:rPr>
        <w:t>113</w:t>
      </w:r>
    </w:p>
    <w:p w14:paraId="141DB90F" w14:textId="77777777" w:rsidR="00676923" w:rsidRDefault="00000000">
      <w:pPr>
        <w:ind w:left="16" w:right="48"/>
      </w:pPr>
      <w:r>
        <w:t xml:space="preserve">Diastolic Pressure . . . . . . . . . . . . . . . . . . . .  </w:t>
      </w:r>
      <w:r>
        <w:rPr>
          <w:sz w:val="20"/>
        </w:rPr>
        <w:t>26</w:t>
      </w:r>
    </w:p>
    <w:p w14:paraId="53513FC0" w14:textId="77777777" w:rsidR="00676923" w:rsidRDefault="00000000">
      <w:pPr>
        <w:ind w:left="16" w:right="48"/>
      </w:pPr>
      <w:r>
        <w:t xml:space="preserve">Diffusion . . . . . . . . . . . . . . . . . . . . . . . . . . .  </w:t>
      </w:r>
      <w:r>
        <w:rPr>
          <w:sz w:val="20"/>
        </w:rPr>
        <w:t xml:space="preserve">21 </w:t>
      </w:r>
      <w:r>
        <w:t xml:space="preserve">Digital Display . . . . . . . . . . . . . . . . . . . . . .  </w:t>
      </w:r>
      <w:r>
        <w:rPr>
          <w:sz w:val="20"/>
        </w:rPr>
        <w:t>276</w:t>
      </w:r>
    </w:p>
    <w:p w14:paraId="6F0797A4" w14:textId="77777777" w:rsidR="00676923" w:rsidRDefault="00000000">
      <w:pPr>
        <w:ind w:left="16" w:right="48"/>
      </w:pPr>
      <w:r>
        <w:t xml:space="preserve">Dimensions of Personality . . . . . . . . . . . .  </w:t>
      </w:r>
      <w:r>
        <w:rPr>
          <w:sz w:val="20"/>
        </w:rPr>
        <w:t>229</w:t>
      </w:r>
    </w:p>
    <w:p w14:paraId="11516831" w14:textId="77777777" w:rsidR="00676923" w:rsidRDefault="00000000">
      <w:pPr>
        <w:ind w:left="16" w:right="48"/>
      </w:pPr>
      <w:r>
        <w:t xml:space="preserve">Diving . . . . . . . . . . . . . . . . . . . . . . . . . . . . .  </w:t>
      </w:r>
      <w:r>
        <w:rPr>
          <w:sz w:val="20"/>
        </w:rPr>
        <w:t xml:space="preserve">50 </w:t>
      </w:r>
      <w:r>
        <w:t xml:space="preserve">DODAR . . . . . . . . . . . . . . . . . . . . . . . . . . .  </w:t>
      </w:r>
      <w:r>
        <w:rPr>
          <w:sz w:val="20"/>
        </w:rPr>
        <w:t>330</w:t>
      </w:r>
    </w:p>
    <w:p w14:paraId="7B16CBC8" w14:textId="77777777" w:rsidR="00676923" w:rsidRDefault="00000000">
      <w:pPr>
        <w:ind w:left="16" w:right="48"/>
      </w:pPr>
      <w:r>
        <w:t xml:space="preserve">Domestic Stress . . . . . . . . . . . . . . . . . . . .  </w:t>
      </w:r>
      <w:r>
        <w:rPr>
          <w:sz w:val="20"/>
        </w:rPr>
        <w:t>132</w:t>
      </w:r>
    </w:p>
    <w:p w14:paraId="3494A966" w14:textId="77777777" w:rsidR="00676923" w:rsidRDefault="00000000">
      <w:pPr>
        <w:ind w:left="16" w:right="48"/>
      </w:pPr>
      <w:proofErr w:type="spellStart"/>
      <w:r>
        <w:t>Downsloping</w:t>
      </w:r>
      <w:proofErr w:type="spellEnd"/>
      <w:r>
        <w:t xml:space="preserve"> Runways . . . . . . . . . . . . . .  </w:t>
      </w:r>
      <w:r>
        <w:rPr>
          <w:sz w:val="20"/>
        </w:rPr>
        <w:t>190</w:t>
      </w:r>
    </w:p>
    <w:p w14:paraId="46337D8E" w14:textId="77777777" w:rsidR="00676923" w:rsidRDefault="00000000">
      <w:pPr>
        <w:ind w:left="16" w:right="48"/>
      </w:pPr>
      <w:r>
        <w:t xml:space="preserve">Drugs . . . . . . . . . . . . . . . . . . . . . . . . . . . . . .  </w:t>
      </w:r>
      <w:r>
        <w:rPr>
          <w:sz w:val="20"/>
        </w:rPr>
        <w:t xml:space="preserve">45 </w:t>
      </w:r>
      <w:r>
        <w:rPr>
          <w:b/>
          <w:color w:val="E4342E"/>
          <w:sz w:val="28"/>
        </w:rPr>
        <w:t>E</w:t>
      </w:r>
    </w:p>
    <w:p w14:paraId="40647FB6" w14:textId="77777777" w:rsidR="00676923" w:rsidRDefault="00000000">
      <w:pPr>
        <w:ind w:left="16" w:right="48"/>
      </w:pPr>
      <w:r>
        <w:t xml:space="preserve">Ear . . . . . . . . . . . . . . . . . . . . . . . . . . . . . . . .  </w:t>
      </w:r>
      <w:r>
        <w:rPr>
          <w:sz w:val="20"/>
        </w:rPr>
        <w:t>60</w:t>
      </w:r>
    </w:p>
    <w:p w14:paraId="6A843BC3" w14:textId="77777777" w:rsidR="00676923" w:rsidRDefault="00000000">
      <w:pPr>
        <w:ind w:left="16" w:right="48"/>
      </w:pPr>
      <w:r>
        <w:t xml:space="preserve">Echoic Memory . . . . . . . . . . . . . . . . . . . . .  </w:t>
      </w:r>
      <w:r>
        <w:rPr>
          <w:sz w:val="20"/>
        </w:rPr>
        <w:t>149</w:t>
      </w:r>
    </w:p>
    <w:p w14:paraId="6DF58F17" w14:textId="77777777" w:rsidR="00676923" w:rsidRDefault="00000000">
      <w:pPr>
        <w:ind w:left="16" w:right="48"/>
      </w:pPr>
      <w:r>
        <w:t xml:space="preserve">Environment . . . . . . . . . . . . . . . . . . . . . . .  </w:t>
      </w:r>
      <w:r>
        <w:rPr>
          <w:sz w:val="20"/>
        </w:rPr>
        <w:t>273</w:t>
      </w:r>
    </w:p>
    <w:p w14:paraId="007F4ABD" w14:textId="77777777" w:rsidR="00676923" w:rsidRDefault="00000000">
      <w:pPr>
        <w:ind w:left="16" w:right="48"/>
      </w:pPr>
      <w:r>
        <w:t xml:space="preserve">Environmental Capture . . . . . . . . . . . . . .  </w:t>
      </w:r>
      <w:r>
        <w:rPr>
          <w:sz w:val="20"/>
        </w:rPr>
        <w:t>157</w:t>
      </w:r>
    </w:p>
    <w:p w14:paraId="2E62DEFF" w14:textId="77777777" w:rsidR="00676923" w:rsidRDefault="00000000">
      <w:pPr>
        <w:ind w:left="16" w:right="48"/>
      </w:pPr>
      <w:r>
        <w:t xml:space="preserve">Epilepsy . . . . . . . . . . . . . . . . . . . . . . . . . . .  </w:t>
      </w:r>
      <w:r>
        <w:rPr>
          <w:sz w:val="20"/>
        </w:rPr>
        <w:t>102</w:t>
      </w:r>
    </w:p>
    <w:p w14:paraId="2211A82B" w14:textId="77777777" w:rsidR="00676923" w:rsidRDefault="00000000">
      <w:pPr>
        <w:ind w:left="16" w:right="48"/>
      </w:pPr>
      <w:r>
        <w:t xml:space="preserve">Episodic memory . . . . . . . . . . . . . . . . . . .  </w:t>
      </w:r>
      <w:r>
        <w:rPr>
          <w:sz w:val="20"/>
        </w:rPr>
        <w:t>154</w:t>
      </w:r>
    </w:p>
    <w:p w14:paraId="1A6D3C33" w14:textId="77777777" w:rsidR="00676923" w:rsidRDefault="00000000">
      <w:pPr>
        <w:ind w:left="16" w:right="48"/>
      </w:pPr>
      <w:r>
        <w:t xml:space="preserve">EPT . . . . . . . . . . . . . . . . . . . . . . . . . . . . . . .  </w:t>
      </w:r>
      <w:r>
        <w:rPr>
          <w:sz w:val="20"/>
        </w:rPr>
        <w:t xml:space="preserve">47 </w:t>
      </w:r>
      <w:r>
        <w:t xml:space="preserve">Error Chain . . . . . . . . . . . . . . . . . . . . . . . .  </w:t>
      </w:r>
      <w:r>
        <w:rPr>
          <w:sz w:val="20"/>
        </w:rPr>
        <w:t>160</w:t>
      </w:r>
    </w:p>
    <w:p w14:paraId="6BAB1FB1" w14:textId="77777777" w:rsidR="00676923" w:rsidRDefault="00000000">
      <w:pPr>
        <w:spacing w:after="8" w:line="253" w:lineRule="auto"/>
        <w:ind w:left="16" w:right="42"/>
        <w:jc w:val="right"/>
      </w:pPr>
      <w:r>
        <w:t xml:space="preserve">Error Generation . . . . . . . . . . . . . . . . . . .  </w:t>
      </w:r>
      <w:r>
        <w:rPr>
          <w:sz w:val="20"/>
        </w:rPr>
        <w:t xml:space="preserve">160 </w:t>
      </w:r>
      <w:r>
        <w:t xml:space="preserve">Error of Commission . . . . . . . . . . . . . . . . .  </w:t>
      </w:r>
      <w:r>
        <w:rPr>
          <w:sz w:val="20"/>
        </w:rPr>
        <w:t>158</w:t>
      </w:r>
      <w:r>
        <w:rPr>
          <w:b/>
          <w:i/>
        </w:rPr>
        <w:t xml:space="preserve">, </w:t>
      </w:r>
      <w:r>
        <w:rPr>
          <w:sz w:val="20"/>
        </w:rPr>
        <w:t>170</w:t>
      </w:r>
      <w:r>
        <w:rPr>
          <w:b/>
          <w:i/>
        </w:rPr>
        <w:t xml:space="preserve">, </w:t>
      </w:r>
      <w:r>
        <w:rPr>
          <w:sz w:val="20"/>
        </w:rPr>
        <w:t>171</w:t>
      </w:r>
    </w:p>
    <w:p w14:paraId="1EEBC379" w14:textId="77777777" w:rsidR="00676923" w:rsidRDefault="00000000">
      <w:pPr>
        <w:ind w:left="16" w:right="48"/>
      </w:pPr>
      <w:r>
        <w:t xml:space="preserve">Error Tolerance . . . . . . . . . . . . . . . . . . . . .  </w:t>
      </w:r>
      <w:r>
        <w:rPr>
          <w:sz w:val="20"/>
        </w:rPr>
        <w:t>288</w:t>
      </w:r>
    </w:p>
    <w:p w14:paraId="55B6C5E8" w14:textId="77777777" w:rsidR="00676923" w:rsidRDefault="00000000">
      <w:pPr>
        <w:ind w:left="16" w:right="48"/>
      </w:pPr>
      <w:r>
        <w:t xml:space="preserve">Escalation of Conflict. . . . . . . . . . . . . . . .  </w:t>
      </w:r>
      <w:r>
        <w:rPr>
          <w:sz w:val="20"/>
        </w:rPr>
        <w:t>260</w:t>
      </w:r>
    </w:p>
    <w:p w14:paraId="5FD34406" w14:textId="77777777" w:rsidR="00676923" w:rsidRDefault="00000000">
      <w:pPr>
        <w:ind w:left="16" w:right="48"/>
      </w:pPr>
      <w:r>
        <w:t xml:space="preserve">Excessive Wax . . . . . . . . . . . . . . . . . . . . . . .  </w:t>
      </w:r>
      <w:r>
        <w:rPr>
          <w:sz w:val="20"/>
        </w:rPr>
        <w:t>62</w:t>
      </w:r>
    </w:p>
    <w:p w14:paraId="46E585DA" w14:textId="77777777" w:rsidR="00676923" w:rsidRDefault="00000000">
      <w:pPr>
        <w:ind w:left="16" w:right="48"/>
      </w:pPr>
      <w:r>
        <w:t xml:space="preserve">Exercise . . . . . . . . . . . . . . . . . . . . . . . . . . . .  </w:t>
      </w:r>
      <w:r>
        <w:rPr>
          <w:b/>
          <w:i/>
        </w:rPr>
        <w:t xml:space="preserve"> </w:t>
      </w:r>
      <w:r>
        <w:rPr>
          <w:sz w:val="20"/>
        </w:rPr>
        <w:t>45</w:t>
      </w:r>
    </w:p>
    <w:p w14:paraId="6E4CD6B5" w14:textId="77777777" w:rsidR="00676923" w:rsidRDefault="00000000">
      <w:pPr>
        <w:ind w:left="16" w:right="48"/>
      </w:pPr>
      <w:r>
        <w:t xml:space="preserve">Exhaust gases . . . . . . . . . . . . . . . . . . . . . . .  </w:t>
      </w:r>
      <w:r>
        <w:rPr>
          <w:sz w:val="20"/>
        </w:rPr>
        <w:t xml:space="preserve">98 </w:t>
      </w:r>
      <w:r>
        <w:t xml:space="preserve">Exhaustion . . . . . . . . . . . . . . . . . . . . . . . .  </w:t>
      </w:r>
      <w:r>
        <w:rPr>
          <w:sz w:val="20"/>
        </w:rPr>
        <w:t>127</w:t>
      </w:r>
    </w:p>
    <w:p w14:paraId="14D5C7C8" w14:textId="77777777" w:rsidR="00676923" w:rsidRDefault="00000000">
      <w:pPr>
        <w:ind w:left="16" w:right="48"/>
      </w:pPr>
      <w:r>
        <w:t xml:space="preserve">Expectation . . . . . . . . . . . . . . . . . . . . . . .  </w:t>
      </w:r>
      <w:r>
        <w:rPr>
          <w:sz w:val="20"/>
        </w:rPr>
        <w:t>155</w:t>
      </w:r>
    </w:p>
    <w:p w14:paraId="685DF807" w14:textId="77777777" w:rsidR="00676923" w:rsidRDefault="00000000">
      <w:pPr>
        <w:ind w:left="16" w:right="48"/>
      </w:pPr>
      <w:r>
        <w:lastRenderedPageBreak/>
        <w:t xml:space="preserve">Expiratory Reserve Volume . . . . . . . . . . . .  </w:t>
      </w:r>
      <w:r>
        <w:rPr>
          <w:sz w:val="20"/>
        </w:rPr>
        <w:t>38</w:t>
      </w:r>
    </w:p>
    <w:p w14:paraId="78012378" w14:textId="77777777" w:rsidR="00676923" w:rsidRDefault="00000000">
      <w:pPr>
        <w:ind w:left="16" w:right="48"/>
      </w:pPr>
      <w:r>
        <w:t xml:space="preserve">Explicit Question . . . . . . . . . . . . . . . . . . .  </w:t>
      </w:r>
      <w:r>
        <w:rPr>
          <w:sz w:val="20"/>
        </w:rPr>
        <w:t>256</w:t>
      </w:r>
    </w:p>
    <w:p w14:paraId="5EBAA741" w14:textId="77777777" w:rsidR="00676923" w:rsidRDefault="00000000">
      <w:pPr>
        <w:ind w:left="16" w:right="48"/>
      </w:pPr>
      <w:r>
        <w:t xml:space="preserve">External Respiration . . . . . . . . . . . . . . . . . .  </w:t>
      </w:r>
      <w:r>
        <w:rPr>
          <w:sz w:val="20"/>
        </w:rPr>
        <w:t xml:space="preserve">37 </w:t>
      </w:r>
      <w:r>
        <w:t xml:space="preserve">External Risk . . . . . . . . . . . . . . . . . . . . . . .  </w:t>
      </w:r>
      <w:r>
        <w:rPr>
          <w:sz w:val="20"/>
        </w:rPr>
        <w:t>300</w:t>
      </w:r>
    </w:p>
    <w:p w14:paraId="39AF61C6" w14:textId="77777777" w:rsidR="00676923" w:rsidRDefault="00000000">
      <w:pPr>
        <w:ind w:left="16" w:right="48"/>
      </w:pPr>
      <w:r>
        <w:t xml:space="preserve">Extreme Cold Stress . . . . . . . . . . . . . . . . .  </w:t>
      </w:r>
      <w:r>
        <w:rPr>
          <w:sz w:val="20"/>
        </w:rPr>
        <w:t>131</w:t>
      </w:r>
    </w:p>
    <w:p w14:paraId="1846B7C2" w14:textId="77777777" w:rsidR="00676923" w:rsidRDefault="00000000">
      <w:pPr>
        <w:ind w:left="16" w:right="48"/>
      </w:pPr>
      <w:r>
        <w:t xml:space="preserve">Extreme Heat Stress . . . . . . . . . . . . . . . . .  </w:t>
      </w:r>
      <w:r>
        <w:rPr>
          <w:sz w:val="20"/>
        </w:rPr>
        <w:t>130</w:t>
      </w:r>
    </w:p>
    <w:p w14:paraId="6C04443F" w14:textId="77777777" w:rsidR="00676923" w:rsidRDefault="00000000">
      <w:pPr>
        <w:ind w:left="16" w:right="48"/>
      </w:pPr>
      <w:r>
        <w:t xml:space="preserve">Extroversion . . . . . . . . . . . . . . . . . . . . . . .  </w:t>
      </w:r>
      <w:r>
        <w:rPr>
          <w:sz w:val="20"/>
        </w:rPr>
        <w:t>229</w:t>
      </w:r>
    </w:p>
    <w:p w14:paraId="7ABB1C9E" w14:textId="77777777" w:rsidR="00676923" w:rsidRDefault="00000000">
      <w:pPr>
        <w:spacing w:after="35"/>
        <w:ind w:left="16" w:right="48"/>
      </w:pPr>
      <w:r>
        <w:t xml:space="preserve">Eye Datum . . . . . . . . . . . . . . . . . . . . . . . .  </w:t>
      </w:r>
      <w:r>
        <w:rPr>
          <w:sz w:val="20"/>
        </w:rPr>
        <w:t xml:space="preserve">274 </w:t>
      </w:r>
      <w:r>
        <w:rPr>
          <w:b/>
          <w:color w:val="E4342E"/>
          <w:sz w:val="28"/>
        </w:rPr>
        <w:t>F</w:t>
      </w:r>
    </w:p>
    <w:p w14:paraId="7745E3A3" w14:textId="77777777" w:rsidR="00676923" w:rsidRDefault="00000000">
      <w:pPr>
        <w:ind w:left="16" w:right="48"/>
      </w:pPr>
      <w:r>
        <w:t xml:space="preserve">Faints . . . . . . . . . . . . . . . . . . . . . . . . . . . . .  </w:t>
      </w:r>
      <w:r>
        <w:rPr>
          <w:sz w:val="20"/>
        </w:rPr>
        <w:t>102</w:t>
      </w:r>
    </w:p>
    <w:p w14:paraId="4F3AE95D" w14:textId="77777777" w:rsidR="00676923" w:rsidRDefault="00000000">
      <w:pPr>
        <w:ind w:left="16" w:right="48"/>
      </w:pPr>
      <w:r>
        <w:t xml:space="preserve">Fatigue . . . . . . . . . . . . . . . . . . . . . . . . . . .  </w:t>
      </w:r>
      <w:r>
        <w:rPr>
          <w:sz w:val="20"/>
        </w:rPr>
        <w:t>217</w:t>
      </w:r>
    </w:p>
    <w:p w14:paraId="22176616" w14:textId="77777777" w:rsidR="00676923" w:rsidRDefault="00000000">
      <w:pPr>
        <w:ind w:left="16" w:right="48"/>
      </w:pPr>
      <w:r>
        <w:t xml:space="preserve">Fats . . . . . . . . . . . . . . . . . . . . . . . . . . . . . . .  </w:t>
      </w:r>
      <w:r>
        <w:rPr>
          <w:sz w:val="20"/>
        </w:rPr>
        <w:t xml:space="preserve">21 </w:t>
      </w:r>
      <w:r>
        <w:t xml:space="preserve">Faults . . . . . . . . . . . . . . . . . . . . . . . . . . . . .  </w:t>
      </w:r>
      <w:r>
        <w:rPr>
          <w:sz w:val="20"/>
        </w:rPr>
        <w:t>160</w:t>
      </w:r>
    </w:p>
    <w:p w14:paraId="76B41089" w14:textId="77777777" w:rsidR="00676923" w:rsidRDefault="00000000">
      <w:pPr>
        <w:ind w:left="16" w:right="48"/>
      </w:pPr>
      <w:r>
        <w:t xml:space="preserve">Feedback. . . . . . . . . . . . . . . . . . . . . . . . . .  </w:t>
      </w:r>
      <w:r>
        <w:rPr>
          <w:sz w:val="20"/>
        </w:rPr>
        <w:t>158</w:t>
      </w:r>
      <w:r>
        <w:rPr>
          <w:b/>
          <w:i/>
        </w:rPr>
        <w:t xml:space="preserve">, </w:t>
      </w:r>
    </w:p>
    <w:p w14:paraId="74EB60F6" w14:textId="77777777" w:rsidR="00676923" w:rsidRDefault="00000000">
      <w:pPr>
        <w:ind w:left="6" w:right="48" w:firstLine="3999"/>
      </w:pPr>
      <w:r>
        <w:rPr>
          <w:sz w:val="20"/>
        </w:rPr>
        <w:t xml:space="preserve">261 </w:t>
      </w:r>
      <w:r>
        <w:t xml:space="preserve">Feeling . . . . . . . . . . . . . . . . . . . . . . . . . . .  </w:t>
      </w:r>
      <w:r>
        <w:rPr>
          <w:sz w:val="20"/>
        </w:rPr>
        <w:t xml:space="preserve">334 </w:t>
      </w:r>
      <w:r>
        <w:t xml:space="preserve">Fick’s Law . . . . . . . . . . . . . . . . . . . . . . . .  </w:t>
      </w:r>
      <w:r>
        <w:rPr>
          <w:sz w:val="20"/>
        </w:rPr>
        <w:t>21</w:t>
      </w:r>
      <w:r>
        <w:rPr>
          <w:b/>
          <w:i/>
        </w:rPr>
        <w:t>,</w:t>
      </w:r>
      <w:r>
        <w:rPr>
          <w:sz w:val="20"/>
        </w:rPr>
        <w:t xml:space="preserve">41 </w:t>
      </w:r>
      <w:r>
        <w:t xml:space="preserve">Filters of Perception . . . . . . . . . . . . . . . . .  </w:t>
      </w:r>
      <w:r>
        <w:rPr>
          <w:sz w:val="20"/>
        </w:rPr>
        <w:t>152</w:t>
      </w:r>
    </w:p>
    <w:p w14:paraId="04F3ADB0" w14:textId="77777777" w:rsidR="00676923" w:rsidRDefault="00000000">
      <w:pPr>
        <w:ind w:left="16" w:right="48"/>
      </w:pPr>
      <w:r>
        <w:t xml:space="preserve">Fire Extinguishing agents. . . . . . . . . . . . . .   </w:t>
      </w:r>
      <w:r>
        <w:rPr>
          <w:sz w:val="20"/>
        </w:rPr>
        <w:t>97</w:t>
      </w:r>
    </w:p>
    <w:p w14:paraId="135AF735" w14:textId="77777777" w:rsidR="00676923" w:rsidRDefault="00000000">
      <w:pPr>
        <w:ind w:left="16" w:right="48"/>
      </w:pPr>
      <w:r>
        <w:t xml:space="preserve">Fits . . . . . . . . . . . . . . . . . . . . . . . . . . . . . . .  </w:t>
      </w:r>
      <w:r>
        <w:rPr>
          <w:sz w:val="20"/>
        </w:rPr>
        <w:t>102</w:t>
      </w:r>
    </w:p>
    <w:p w14:paraId="23CA5D8F" w14:textId="77777777" w:rsidR="00676923" w:rsidRDefault="00000000">
      <w:pPr>
        <w:ind w:left="16" w:right="48"/>
      </w:pPr>
      <w:r>
        <w:t xml:space="preserve">Five Point Harness . . . . . . . . . . . . . . . . . . .  </w:t>
      </w:r>
      <w:r>
        <w:rPr>
          <w:sz w:val="20"/>
        </w:rPr>
        <w:t xml:space="preserve">94 </w:t>
      </w:r>
      <w:r>
        <w:t xml:space="preserve">Fog/Pollution and low visibility . . . . . . . .  </w:t>
      </w:r>
      <w:r>
        <w:rPr>
          <w:sz w:val="20"/>
        </w:rPr>
        <w:t>197</w:t>
      </w:r>
    </w:p>
    <w:p w14:paraId="2573FE5C" w14:textId="77777777" w:rsidR="00676923" w:rsidRDefault="00000000">
      <w:pPr>
        <w:ind w:left="16" w:right="48"/>
      </w:pPr>
      <w:r>
        <w:t xml:space="preserve">Food Poisoning . . . . . . . . . . . . . . . . . . . . .  </w:t>
      </w:r>
      <w:r>
        <w:rPr>
          <w:sz w:val="20"/>
        </w:rPr>
        <w:t>101</w:t>
      </w:r>
    </w:p>
    <w:p w14:paraId="6DF1C6DE" w14:textId="77777777" w:rsidR="00676923" w:rsidRDefault="00000000">
      <w:pPr>
        <w:ind w:left="16" w:right="48"/>
      </w:pPr>
      <w:r>
        <w:t xml:space="preserve">Formal Training . . . . . . . . . . . . . . . . . . . .  </w:t>
      </w:r>
      <w:r>
        <w:rPr>
          <w:sz w:val="20"/>
        </w:rPr>
        <w:t>193</w:t>
      </w:r>
    </w:p>
    <w:p w14:paraId="6F671C5F" w14:textId="77777777" w:rsidR="00676923" w:rsidRDefault="00000000">
      <w:pPr>
        <w:ind w:left="16" w:right="48"/>
      </w:pPr>
      <w:r>
        <w:t xml:space="preserve">Formication. . . . . . . . . . . . . . . . . . . . . . . . .   </w:t>
      </w:r>
      <w:r>
        <w:rPr>
          <w:sz w:val="20"/>
        </w:rPr>
        <w:t>44</w:t>
      </w:r>
    </w:p>
    <w:p w14:paraId="61B84DBD" w14:textId="77777777" w:rsidR="00676923" w:rsidRDefault="00000000">
      <w:pPr>
        <w:ind w:left="16" w:right="48"/>
      </w:pPr>
      <w:r>
        <w:t xml:space="preserve">Fovea . . . . . . . . . . . . . . . . . . . . . . . . . . . . . .  </w:t>
      </w:r>
      <w:r>
        <w:rPr>
          <w:sz w:val="20"/>
        </w:rPr>
        <w:t xml:space="preserve">77 </w:t>
      </w:r>
      <w:r>
        <w:t xml:space="preserve">Frequency of Use . . . . . . . . . . . . . . . . . . .  </w:t>
      </w:r>
      <w:r>
        <w:rPr>
          <w:sz w:val="20"/>
        </w:rPr>
        <w:t>279</w:t>
      </w:r>
    </w:p>
    <w:p w14:paraId="768B34C8" w14:textId="77777777" w:rsidR="00676923" w:rsidRDefault="00000000">
      <w:pPr>
        <w:spacing w:after="57"/>
        <w:ind w:left="16" w:right="48"/>
      </w:pPr>
      <w:r>
        <w:t xml:space="preserve">Fuels . . . . . . . . . . . . . . . . . . . . . . . . . . . . . .  </w:t>
      </w:r>
      <w:r>
        <w:rPr>
          <w:sz w:val="20"/>
        </w:rPr>
        <w:t>97</w:t>
      </w:r>
    </w:p>
    <w:p w14:paraId="5574D6CA" w14:textId="77777777" w:rsidR="00676923" w:rsidRDefault="00000000">
      <w:pPr>
        <w:spacing w:after="12" w:line="259" w:lineRule="auto"/>
        <w:ind w:left="-5"/>
        <w:jc w:val="left"/>
      </w:pPr>
      <w:r>
        <w:rPr>
          <w:b/>
          <w:color w:val="E4342E"/>
          <w:sz w:val="28"/>
        </w:rPr>
        <w:t>G</w:t>
      </w:r>
    </w:p>
    <w:p w14:paraId="7E60E011" w14:textId="77777777" w:rsidR="00676923" w:rsidRDefault="00000000">
      <w:pPr>
        <w:ind w:left="16" w:right="48"/>
      </w:pPr>
      <w:r>
        <w:t xml:space="preserve">Galactic Radiation . . . . . . . . . . . . . . . . . .  </w:t>
      </w:r>
      <w:r>
        <w:rPr>
          <w:sz w:val="20"/>
        </w:rPr>
        <w:t>111</w:t>
      </w:r>
    </w:p>
    <w:p w14:paraId="6580E076" w14:textId="77777777" w:rsidR="00676923" w:rsidRDefault="00000000">
      <w:pPr>
        <w:ind w:left="16" w:right="48"/>
      </w:pPr>
      <w:r>
        <w:t xml:space="preserve">GAS . . . . . . . . . . . . . . . . . . . . . . . . . . . . . . .  </w:t>
      </w:r>
      <w:r>
        <w:rPr>
          <w:sz w:val="20"/>
        </w:rPr>
        <w:t xml:space="preserve">60 </w:t>
      </w:r>
      <w:r>
        <w:t xml:space="preserve">Gastroenteritis . . . . . . . . . . . . . . . . . . . . .  </w:t>
      </w:r>
      <w:r>
        <w:rPr>
          <w:sz w:val="20"/>
        </w:rPr>
        <w:t>101</w:t>
      </w:r>
    </w:p>
    <w:p w14:paraId="1C300B7A" w14:textId="77777777" w:rsidR="00676923" w:rsidRDefault="00000000">
      <w:pPr>
        <w:ind w:left="16" w:right="48"/>
      </w:pPr>
      <w:r>
        <w:t xml:space="preserve">Gastrointestinal Barotrauma . . . . . . . . . . .  </w:t>
      </w:r>
      <w:r>
        <w:rPr>
          <w:sz w:val="20"/>
        </w:rPr>
        <w:t xml:space="preserve">96 </w:t>
      </w:r>
      <w:r>
        <w:t xml:space="preserve">Gestalt Theory . . . . . . . . . . . . . . . . . . . . .  </w:t>
      </w:r>
      <w:r>
        <w:rPr>
          <w:sz w:val="20"/>
        </w:rPr>
        <w:t>186</w:t>
      </w:r>
    </w:p>
    <w:p w14:paraId="7A34FD6A" w14:textId="77777777" w:rsidR="00676923" w:rsidRDefault="00000000">
      <w:pPr>
        <w:ind w:left="16" w:right="48"/>
      </w:pPr>
      <w:r>
        <w:t xml:space="preserve">Glass Cockpit . . . . . . . . . . . . . . . . . . . . . .  </w:t>
      </w:r>
      <w:r>
        <w:rPr>
          <w:sz w:val="20"/>
        </w:rPr>
        <w:t>283</w:t>
      </w:r>
    </w:p>
    <w:p w14:paraId="5DEAD141" w14:textId="77777777" w:rsidR="00676923" w:rsidRDefault="00000000">
      <w:pPr>
        <w:ind w:left="16" w:right="48"/>
      </w:pPr>
      <w:r>
        <w:t xml:space="preserve">Glass Cockpit Display . . . . . . . . . . . . . . . .  </w:t>
      </w:r>
      <w:r>
        <w:rPr>
          <w:sz w:val="20"/>
        </w:rPr>
        <w:t>276</w:t>
      </w:r>
    </w:p>
    <w:p w14:paraId="146A8D4C" w14:textId="77777777" w:rsidR="00676923" w:rsidRDefault="00000000">
      <w:pPr>
        <w:ind w:left="16" w:right="48"/>
      </w:pPr>
      <w:r>
        <w:t xml:space="preserve">Glaucoma . . . . . . . . . . . . . . . . . . . . . . . . . .  </w:t>
      </w:r>
      <w:r>
        <w:rPr>
          <w:sz w:val="20"/>
        </w:rPr>
        <w:t>83</w:t>
      </w:r>
    </w:p>
    <w:p w14:paraId="56BB588D" w14:textId="77777777" w:rsidR="00676923" w:rsidRDefault="00000000">
      <w:pPr>
        <w:ind w:left="16" w:right="48"/>
      </w:pPr>
      <w:r>
        <w:t xml:space="preserve">G-LOC . . . . . . . . . . . . . . . . . . . . . . . . . . . . .  </w:t>
      </w:r>
      <w:r>
        <w:rPr>
          <w:sz w:val="20"/>
        </w:rPr>
        <w:t xml:space="preserve">92 </w:t>
      </w:r>
      <w:r>
        <w:t xml:space="preserve">Goal Directed Style: G . . . . . . . . . . . . . . .  </w:t>
      </w:r>
      <w:r>
        <w:rPr>
          <w:sz w:val="20"/>
        </w:rPr>
        <w:t>231</w:t>
      </w:r>
    </w:p>
    <w:p w14:paraId="6C40FF0C" w14:textId="77777777" w:rsidR="00676923" w:rsidRDefault="00000000">
      <w:pPr>
        <w:ind w:left="16" w:right="48"/>
      </w:pPr>
      <w:r>
        <w:t xml:space="preserve">GPWS . . . . . . . . . . . . . . . . . . . . . . . . . . . .  </w:t>
      </w:r>
      <w:r>
        <w:rPr>
          <w:sz w:val="20"/>
        </w:rPr>
        <w:t>287</w:t>
      </w:r>
    </w:p>
    <w:p w14:paraId="148569CC" w14:textId="77777777" w:rsidR="00676923" w:rsidRDefault="00000000">
      <w:pPr>
        <w:ind w:left="16" w:right="48"/>
      </w:pPr>
      <w:r>
        <w:t xml:space="preserve">Graveyard Spin . . . . . . . . . . . . . . . . . . . . . .  </w:t>
      </w:r>
      <w:r>
        <w:rPr>
          <w:sz w:val="20"/>
        </w:rPr>
        <w:t>66</w:t>
      </w:r>
    </w:p>
    <w:p w14:paraId="5D3862F1" w14:textId="77777777" w:rsidR="00676923" w:rsidRDefault="00000000">
      <w:pPr>
        <w:ind w:left="16" w:right="48"/>
      </w:pPr>
      <w:r>
        <w:t xml:space="preserve">Greying Out . . . . . . . . . . . . . . . . . . . . . . . .  </w:t>
      </w:r>
      <w:r>
        <w:rPr>
          <w:sz w:val="20"/>
        </w:rPr>
        <w:t>92</w:t>
      </w:r>
    </w:p>
    <w:p w14:paraId="57389B5B" w14:textId="77777777" w:rsidR="00676923" w:rsidRDefault="00000000">
      <w:pPr>
        <w:ind w:left="16" w:right="48"/>
      </w:pPr>
      <w:r>
        <w:t xml:space="preserve">Group Duration . . . . . . . . . . . . . . . . . . . .  </w:t>
      </w:r>
      <w:r>
        <w:rPr>
          <w:sz w:val="20"/>
        </w:rPr>
        <w:t>236</w:t>
      </w:r>
    </w:p>
    <w:p w14:paraId="31ACC9CD" w14:textId="77777777" w:rsidR="00676923" w:rsidRDefault="00000000">
      <w:pPr>
        <w:spacing w:after="57"/>
        <w:ind w:left="16" w:right="48"/>
      </w:pPr>
      <w:r>
        <w:t xml:space="preserve">Groupthink . . . . . . . . . . . . . . . . . . . . . . . .  </w:t>
      </w:r>
      <w:r>
        <w:rPr>
          <w:sz w:val="20"/>
        </w:rPr>
        <w:t>232</w:t>
      </w:r>
    </w:p>
    <w:p w14:paraId="4CC68BD9" w14:textId="77777777" w:rsidR="00676923" w:rsidRDefault="00000000">
      <w:pPr>
        <w:spacing w:after="12" w:line="259" w:lineRule="auto"/>
        <w:ind w:left="-5"/>
        <w:jc w:val="left"/>
      </w:pPr>
      <w:r>
        <w:rPr>
          <w:b/>
          <w:color w:val="E4342E"/>
          <w:sz w:val="28"/>
        </w:rPr>
        <w:t>H</w:t>
      </w:r>
    </w:p>
    <w:p w14:paraId="77EFDD85" w14:textId="77777777" w:rsidR="00676923" w:rsidRDefault="00000000">
      <w:pPr>
        <w:spacing w:after="8" w:line="253" w:lineRule="auto"/>
        <w:ind w:left="16" w:right="42"/>
        <w:jc w:val="right"/>
      </w:pPr>
      <w:r>
        <w:t xml:space="preserve">Habituation . . . . . . . . . . . . . . . . . . . . . . .  </w:t>
      </w:r>
      <w:r>
        <w:rPr>
          <w:sz w:val="20"/>
        </w:rPr>
        <w:t>149</w:t>
      </w:r>
      <w:r>
        <w:rPr>
          <w:b/>
          <w:i/>
        </w:rPr>
        <w:t xml:space="preserve">, </w:t>
      </w:r>
      <w:r>
        <w:rPr>
          <w:sz w:val="20"/>
        </w:rPr>
        <w:t>157</w:t>
      </w:r>
    </w:p>
    <w:p w14:paraId="4812216A" w14:textId="77777777" w:rsidR="00676923" w:rsidRDefault="00000000">
      <w:pPr>
        <w:ind w:left="16" w:right="48"/>
      </w:pPr>
      <w:proofErr w:type="spellStart"/>
      <w:r>
        <w:t>Haemoglobin</w:t>
      </w:r>
      <w:proofErr w:type="spellEnd"/>
      <w:r>
        <w:t xml:space="preserve"> . . . . . . . . . . . . . . . . . . . . . . .  </w:t>
      </w:r>
      <w:r>
        <w:rPr>
          <w:sz w:val="20"/>
        </w:rPr>
        <w:t>19</w:t>
      </w:r>
    </w:p>
    <w:p w14:paraId="7A98C123" w14:textId="77777777" w:rsidR="00676923" w:rsidRDefault="00000000">
      <w:pPr>
        <w:ind w:left="16" w:right="48"/>
      </w:pPr>
      <w:r>
        <w:t xml:space="preserve">Hardware . . . . . . . . . . . . . . . . . . . . . . . . .  </w:t>
      </w:r>
      <w:r>
        <w:rPr>
          <w:sz w:val="20"/>
        </w:rPr>
        <w:t>273</w:t>
      </w:r>
    </w:p>
    <w:p w14:paraId="51364F8E" w14:textId="77777777" w:rsidR="00676923" w:rsidRDefault="00000000">
      <w:pPr>
        <w:ind w:left="16" w:right="48"/>
      </w:pPr>
      <w:r>
        <w:t xml:space="preserve">Hay Fever . . . . . . . . . . . . . . . . . . . . . . . . .  </w:t>
      </w:r>
      <w:r>
        <w:rPr>
          <w:sz w:val="20"/>
        </w:rPr>
        <w:t>113</w:t>
      </w:r>
    </w:p>
    <w:p w14:paraId="2B96CD62" w14:textId="77777777" w:rsidR="00676923" w:rsidRDefault="00000000">
      <w:pPr>
        <w:ind w:left="16" w:right="48"/>
      </w:pPr>
      <w:r>
        <w:t xml:space="preserve">Head Up Display . . . . . . . . . . . . . . . . . . . .  </w:t>
      </w:r>
      <w:r>
        <w:rPr>
          <w:sz w:val="20"/>
        </w:rPr>
        <w:t>276</w:t>
      </w:r>
    </w:p>
    <w:p w14:paraId="5351F76D" w14:textId="77777777" w:rsidR="00676923" w:rsidRDefault="00000000">
      <w:pPr>
        <w:ind w:left="16" w:right="48"/>
      </w:pPr>
      <w:r>
        <w:t xml:space="preserve">Healthy Diets . . . . . . . . . . . . . . . . . . . . . .  </w:t>
      </w:r>
      <w:r>
        <w:rPr>
          <w:sz w:val="20"/>
        </w:rPr>
        <w:t>100</w:t>
      </w:r>
    </w:p>
    <w:p w14:paraId="0A8DEDBD" w14:textId="77777777" w:rsidR="00676923" w:rsidRDefault="00000000">
      <w:pPr>
        <w:ind w:left="16" w:right="48"/>
      </w:pPr>
      <w:r>
        <w:t xml:space="preserve">Heat . . . . . . . . . . . . . . . . . . . . . . . . . . . . . .  </w:t>
      </w:r>
      <w:r>
        <w:rPr>
          <w:sz w:val="20"/>
        </w:rPr>
        <w:t>47</w:t>
      </w:r>
    </w:p>
    <w:p w14:paraId="01E616AC" w14:textId="77777777" w:rsidR="00676923" w:rsidRDefault="00000000">
      <w:pPr>
        <w:ind w:left="16" w:right="48"/>
      </w:pPr>
      <w:r>
        <w:t xml:space="preserve">Henry’s  Law . . . . . . . . . . . . . . . . . . . . . . . .  </w:t>
      </w:r>
      <w:r>
        <w:rPr>
          <w:sz w:val="20"/>
        </w:rPr>
        <w:t>41</w:t>
      </w:r>
    </w:p>
    <w:p w14:paraId="730081FF" w14:textId="77777777" w:rsidR="00676923" w:rsidRDefault="00000000">
      <w:pPr>
        <w:ind w:left="16" w:right="48"/>
      </w:pPr>
      <w:r>
        <w:t xml:space="preserve">Hepatitis . . . . . . . . . . . . . . . . . . . . . . . . . .  </w:t>
      </w:r>
      <w:r>
        <w:rPr>
          <w:sz w:val="20"/>
        </w:rPr>
        <w:t>108</w:t>
      </w:r>
    </w:p>
    <w:p w14:paraId="758818B5" w14:textId="77777777" w:rsidR="00676923" w:rsidRDefault="00000000">
      <w:pPr>
        <w:ind w:left="16" w:right="48"/>
      </w:pPr>
      <w:r>
        <w:t xml:space="preserve">Hepatitis A . . . . . . . . . . . . . . . . . . . . . . . .  </w:t>
      </w:r>
      <w:r>
        <w:rPr>
          <w:sz w:val="20"/>
        </w:rPr>
        <w:t>108</w:t>
      </w:r>
    </w:p>
    <w:p w14:paraId="0128DF4E" w14:textId="77777777" w:rsidR="00676923" w:rsidRDefault="00000000">
      <w:pPr>
        <w:ind w:left="16" w:right="48"/>
      </w:pPr>
      <w:r>
        <w:t xml:space="preserve">Hepatitis B . . . . . . . . . . . . . . . . . . . . . . . .  </w:t>
      </w:r>
      <w:r>
        <w:rPr>
          <w:sz w:val="20"/>
        </w:rPr>
        <w:t>108</w:t>
      </w:r>
    </w:p>
    <w:p w14:paraId="180B5714" w14:textId="77777777" w:rsidR="00676923" w:rsidRDefault="00000000">
      <w:pPr>
        <w:ind w:left="16" w:right="48"/>
      </w:pPr>
      <w:r>
        <w:t xml:space="preserve">Hepatitis C . . . . . . . . . . . . . . . . . . . . . . . .  </w:t>
      </w:r>
      <w:r>
        <w:rPr>
          <w:sz w:val="20"/>
        </w:rPr>
        <w:t>109</w:t>
      </w:r>
    </w:p>
    <w:p w14:paraId="06186666" w14:textId="77777777" w:rsidR="00676923" w:rsidRDefault="00000000">
      <w:pPr>
        <w:ind w:left="16" w:right="48"/>
      </w:pPr>
      <w:r>
        <w:t xml:space="preserve">High Arousal . . . . . . . . . . . . . . . . . . . . . . .  </w:t>
      </w:r>
      <w:r>
        <w:rPr>
          <w:sz w:val="20"/>
        </w:rPr>
        <w:t>125</w:t>
      </w:r>
    </w:p>
    <w:p w14:paraId="711D04A5" w14:textId="77777777" w:rsidR="00676923" w:rsidRDefault="00000000">
      <w:pPr>
        <w:ind w:left="16" w:right="48"/>
      </w:pPr>
      <w:r>
        <w:t xml:space="preserve">High Arousal overload . . . . . . . . . . . . . . .  </w:t>
      </w:r>
      <w:r>
        <w:rPr>
          <w:sz w:val="20"/>
        </w:rPr>
        <w:t>151</w:t>
      </w:r>
    </w:p>
    <w:p w14:paraId="01482F3C" w14:textId="77777777" w:rsidR="00676923" w:rsidRDefault="00000000">
      <w:pPr>
        <w:ind w:left="16" w:right="48"/>
      </w:pPr>
      <w:r>
        <w:t xml:space="preserve">High G-forces . . . . . . . . . . . . . . . . . . . . . . .  </w:t>
      </w:r>
      <w:r>
        <w:rPr>
          <w:sz w:val="20"/>
        </w:rPr>
        <w:t>47</w:t>
      </w:r>
    </w:p>
    <w:p w14:paraId="4948C146" w14:textId="77777777" w:rsidR="00676923" w:rsidRDefault="00000000">
      <w:pPr>
        <w:ind w:left="16" w:right="48"/>
      </w:pPr>
      <w:r>
        <w:t xml:space="preserve">High Light Levels . . . . . . . . . . . . . . . . . . . .  </w:t>
      </w:r>
      <w:r>
        <w:rPr>
          <w:sz w:val="20"/>
        </w:rPr>
        <w:t xml:space="preserve">80 </w:t>
      </w:r>
      <w:r>
        <w:t xml:space="preserve">Holding . . . . . . . . . . . . . . . . . . . . . . . . . . .  </w:t>
      </w:r>
      <w:r>
        <w:rPr>
          <w:sz w:val="20"/>
        </w:rPr>
        <w:t>189</w:t>
      </w:r>
    </w:p>
    <w:p w14:paraId="072B8848" w14:textId="77777777" w:rsidR="00676923" w:rsidRDefault="00000000">
      <w:pPr>
        <w:ind w:left="16" w:right="48"/>
      </w:pPr>
      <w:r>
        <w:t xml:space="preserve">Homeostasis . . . . . . . . . . . . . . . . . . . . . . .  </w:t>
      </w:r>
      <w:r>
        <w:rPr>
          <w:sz w:val="20"/>
        </w:rPr>
        <w:t>123</w:t>
      </w:r>
    </w:p>
    <w:p w14:paraId="2C17D5AC" w14:textId="77777777" w:rsidR="00676923" w:rsidRDefault="00000000">
      <w:pPr>
        <w:ind w:left="16" w:right="48"/>
      </w:pPr>
      <w:r>
        <w:t xml:space="preserve">Hot or Cold Sensations . . . . . . . . . . . . . . .  </w:t>
      </w:r>
      <w:r>
        <w:rPr>
          <w:sz w:val="20"/>
        </w:rPr>
        <w:t>48</w:t>
      </w:r>
    </w:p>
    <w:p w14:paraId="296D0512" w14:textId="77777777" w:rsidR="00676923" w:rsidRDefault="00000000">
      <w:pPr>
        <w:ind w:left="16" w:right="48"/>
      </w:pPr>
      <w:r>
        <w:rPr>
          <w:noProof/>
          <w:color w:val="000000"/>
        </w:rPr>
        <mc:AlternateContent>
          <mc:Choice Requires="wpg">
            <w:drawing>
              <wp:anchor distT="0" distB="0" distL="114300" distR="114300" simplePos="0" relativeHeight="252182528" behindDoc="0" locked="0" layoutInCell="1" allowOverlap="1" wp14:anchorId="524C7133" wp14:editId="599FA4D7">
                <wp:simplePos x="0" y="0"/>
                <wp:positionH relativeFrom="page">
                  <wp:posOffset>7128002</wp:posOffset>
                </wp:positionH>
                <wp:positionV relativeFrom="page">
                  <wp:posOffset>6624904</wp:posOffset>
                </wp:positionV>
                <wp:extent cx="432003" cy="1210383"/>
                <wp:effectExtent l="0" t="0" r="0" b="0"/>
                <wp:wrapSquare wrapText="bothSides"/>
                <wp:docPr id="860492" name="Group 860492"/>
                <wp:cNvGraphicFramePr/>
                <a:graphic xmlns:a="http://schemas.openxmlformats.org/drawingml/2006/main">
                  <a:graphicData uri="http://schemas.microsoft.com/office/word/2010/wordprocessingGroup">
                    <wpg:wgp>
                      <wpg:cNvGrpSpPr/>
                      <wpg:grpSpPr>
                        <a:xfrm>
                          <a:off x="0" y="0"/>
                          <a:ext cx="432003" cy="1210383"/>
                          <a:chOff x="0" y="0"/>
                          <a:chExt cx="432003" cy="1210383"/>
                        </a:xfrm>
                      </wpg:grpSpPr>
                      <wps:wsp>
                        <wps:cNvPr id="157744" name="Shape 15774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8130" name="Rectangle 158130"/>
                        <wps:cNvSpPr/>
                        <wps:spPr>
                          <a:xfrm rot="-5399999">
                            <a:off x="118445" y="1088631"/>
                            <a:ext cx="243231" cy="161208"/>
                          </a:xfrm>
                          <a:prstGeom prst="rect">
                            <a:avLst/>
                          </a:prstGeom>
                          <a:ln>
                            <a:noFill/>
                          </a:ln>
                        </wps:spPr>
                        <wps:txbx>
                          <w:txbxContent>
                            <w:p w14:paraId="1FBC530E"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s:wsp>
                        <wps:cNvPr id="157746" name="Rectangle 157746"/>
                        <wps:cNvSpPr/>
                        <wps:spPr>
                          <a:xfrm rot="-5399999">
                            <a:off x="22818" y="417004"/>
                            <a:ext cx="631183" cy="161208"/>
                          </a:xfrm>
                          <a:prstGeom prst="rect">
                            <a:avLst/>
                          </a:prstGeom>
                          <a:ln>
                            <a:noFill/>
                          </a:ln>
                        </wps:spPr>
                        <wps:txbx>
                          <w:txbxContent>
                            <w:p w14:paraId="046A1BEB" w14:textId="77777777" w:rsidR="00676923" w:rsidRDefault="00000000">
                              <w:pPr>
                                <w:spacing w:after="160" w:line="259" w:lineRule="auto"/>
                                <w:ind w:left="0" w:firstLine="0"/>
                                <w:jc w:val="left"/>
                              </w:pPr>
                              <w:r>
                                <w:rPr>
                                  <w:b/>
                                  <w:color w:val="E4342E"/>
                                  <w:spacing w:val="-36"/>
                                  <w:sz w:val="16"/>
                                </w:rPr>
                                <w:t xml:space="preserve">                 </w:t>
                              </w:r>
                              <w:r>
                                <w:rPr>
                                  <w:b/>
                                  <w:color w:val="E4342E"/>
                                  <w:sz w:val="16"/>
                                </w:rPr>
                                <w:t>Index</w:t>
                              </w:r>
                            </w:p>
                          </w:txbxContent>
                        </wps:txbx>
                        <wps:bodyPr horzOverflow="overflow" vert="horz" lIns="0" tIns="0" rIns="0" bIns="0" rtlCol="0">
                          <a:noAutofit/>
                        </wps:bodyPr>
                      </wps:wsp>
                      <wps:wsp>
                        <wps:cNvPr id="157747" name="Rectangle 157747"/>
                        <wps:cNvSpPr/>
                        <wps:spPr>
                          <a:xfrm rot="-5399999">
                            <a:off x="246927" y="46420"/>
                            <a:ext cx="182423" cy="149891"/>
                          </a:xfrm>
                          <a:prstGeom prst="rect">
                            <a:avLst/>
                          </a:prstGeom>
                          <a:ln>
                            <a:noFill/>
                          </a:ln>
                        </wps:spPr>
                        <wps:txbx>
                          <w:txbxContent>
                            <w:p w14:paraId="0975D82E"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g:wgp>
                  </a:graphicData>
                </a:graphic>
              </wp:anchor>
            </w:drawing>
          </mc:Choice>
          <mc:Fallback>
            <w:pict>
              <v:group w14:anchorId="524C7133" id="Group 860492" o:spid="_x0000_s3325" style="position:absolute;left:0;text-align:left;margin-left:561.25pt;margin-top:521.65pt;width:34pt;height:95.3pt;z-index:252182528;mso-position-horizontal-relative:page;mso-position-vertical-relative:page" coordsize="4320,121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">
                <v:shape id="Shape 157744" o:spid="_x0000_s3326"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" path="m,l212395,,432003,r,287998l212395,287998,,287998,,xe" fillcolor="#e4342e" stroked="f" strokeweight="0">
                  <v:stroke miterlimit="83231f" joinstyle="miter"/>
                  <v:path arrowok="t" textboxrect="0,0,432003,287998"/>
                </v:shape>
                <v:rect id="Rectangle 158130" o:spid="_x0000_s3327" style="position:absolute;left:1184;top:10886;width:243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" filled="f" stroked="f">
                  <v:textbox inset="0,0,0,0">
                    <w:txbxContent>
                      <w:p w14:paraId="1FBC530E" w14:textId="77777777" w:rsidR="00676923" w:rsidRDefault="00000000">
                        <w:pPr>
                          <w:spacing w:after="160" w:line="259" w:lineRule="auto"/>
                          <w:ind w:left="0" w:firstLine="0"/>
                          <w:jc w:val="left"/>
                        </w:pPr>
                        <w:r>
                          <w:rPr>
                            <w:b/>
                            <w:color w:val="E4342E"/>
                            <w:sz w:val="16"/>
                          </w:rPr>
                          <w:t xml:space="preserve"> </w:t>
                        </w:r>
                      </w:p>
                    </w:txbxContent>
                  </v:textbox>
                </v:rect>
                <v:rect id="Rectangle 157746" o:spid="_x0000_s3328" style="position:absolute;left:228;top:4170;width:631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" filled="f" stroked="f">
                  <v:textbox inset="0,0,0,0">
                    <w:txbxContent>
                      <w:p w14:paraId="046A1BEB" w14:textId="77777777" w:rsidR="00676923" w:rsidRDefault="00000000">
                        <w:pPr>
                          <w:spacing w:after="160" w:line="259" w:lineRule="auto"/>
                          <w:ind w:left="0" w:firstLine="0"/>
                          <w:jc w:val="left"/>
                        </w:pPr>
                        <w:r>
                          <w:rPr>
                            <w:b/>
                            <w:color w:val="E4342E"/>
                            <w:spacing w:val="-36"/>
                            <w:sz w:val="16"/>
                          </w:rPr>
                          <w:t xml:space="preserve">                 </w:t>
                        </w:r>
                        <w:r>
                          <w:rPr>
                            <w:b/>
                            <w:color w:val="E4342E"/>
                            <w:sz w:val="16"/>
                          </w:rPr>
                          <w:t>Index</w:t>
                        </w:r>
                      </w:p>
                    </w:txbxContent>
                  </v:textbox>
                </v:rect>
                <v:rect id="Rectangle 157747" o:spid="_x0000_s3329"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" filled="f" stroked="f">
                  <v:textbox inset="0,0,0,0">
                    <w:txbxContent>
                      <w:p w14:paraId="0975D82E" w14:textId="77777777" w:rsidR="00676923" w:rsidRDefault="00000000">
                        <w:pPr>
                          <w:spacing w:after="160" w:line="259" w:lineRule="auto"/>
                          <w:ind w:left="0" w:firstLine="0"/>
                          <w:jc w:val="left"/>
                        </w:pPr>
                        <w:r>
                          <w:rPr>
                            <w:b/>
                            <w:color w:val="FFFEFD"/>
                            <w:sz w:val="18"/>
                          </w:rPr>
                          <w:t>20</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183552" behindDoc="0" locked="0" layoutInCell="1" allowOverlap="1" wp14:anchorId="5C83BAD9" wp14:editId="44A40281">
                <wp:simplePos x="0" y="0"/>
                <wp:positionH relativeFrom="page">
                  <wp:posOffset>7385808</wp:posOffset>
                </wp:positionH>
                <wp:positionV relativeFrom="page">
                  <wp:posOffset>2919475</wp:posOffset>
                </wp:positionV>
                <wp:extent cx="121209" cy="21946"/>
                <wp:effectExtent l="0" t="0" r="0" b="0"/>
                <wp:wrapSquare wrapText="bothSides"/>
                <wp:docPr id="860493" name="Group 860493"/>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58131" name="Rectangle 158131"/>
                        <wps:cNvSpPr/>
                        <wps:spPr>
                          <a:xfrm rot="-5399999">
                            <a:off x="-136991" y="-99570"/>
                            <a:ext cx="241338" cy="161208"/>
                          </a:xfrm>
                          <a:prstGeom prst="rect">
                            <a:avLst/>
                          </a:prstGeom>
                          <a:ln>
                            <a:noFill/>
                          </a:ln>
                        </wps:spPr>
                        <wps:txbx>
                          <w:txbxContent>
                            <w:p w14:paraId="72B7B0F7"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g:wgp>
                  </a:graphicData>
                </a:graphic>
              </wp:anchor>
            </w:drawing>
          </mc:Choice>
          <mc:Fallback>
            <w:pict>
              <v:group w14:anchorId="5C83BAD9" id="Group 860493" o:spid="_x0000_s3330" style="position:absolute;left:0;text-align:left;margin-left:581.55pt;margin-top:229.9pt;width:9.55pt;height:1.75pt;z-index:252183552;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OAE1FsaAgAAgQQAAA4AAAAAAAAAAAAAAAAALgIAAGRycy9lMm9Eb2MueG1s&#13;&#10;UEsBAi0AFAAGAAgAAAAhALzmBeTlAAAAEgEAAA8AAAAAAAAAAAAAAAAAdAQAAGRycy9kb3ducmV2&#13;&#10;LnhtbFBLBQYAAAAABAAEAPMAAACGBQAAAAA=&#13;&#10;">
                <v:rect id="Rectangle 158131" o:spid="_x0000_s3331"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" filled="f" stroked="f">
                  <v:textbox inset="0,0,0,0">
                    <w:txbxContent>
                      <w:p w14:paraId="72B7B0F7" w14:textId="77777777" w:rsidR="00676923" w:rsidRDefault="00000000">
                        <w:pPr>
                          <w:spacing w:after="160" w:line="259" w:lineRule="auto"/>
                          <w:ind w:left="0" w:firstLine="0"/>
                          <w:jc w:val="left"/>
                        </w:pPr>
                        <w:r>
                          <w:rPr>
                            <w:b/>
                            <w:color w:val="E4342E"/>
                            <w:sz w:val="16"/>
                          </w:rPr>
                          <w:t xml:space="preserve"> </w:t>
                        </w:r>
                      </w:p>
                    </w:txbxContent>
                  </v:textbox>
                </v:rect>
                <w10:wrap type="square" anchorx="page" anchory="page"/>
              </v:group>
            </w:pict>
          </mc:Fallback>
        </mc:AlternateContent>
      </w:r>
      <w:r>
        <w:t xml:space="preserve">Human Reliability . . . . . . . . . . . . . . . . . . .  </w:t>
      </w:r>
      <w:r>
        <w:rPr>
          <w:sz w:val="20"/>
        </w:rPr>
        <w:t xml:space="preserve">159 </w:t>
      </w:r>
      <w:r>
        <w:t xml:space="preserve">Hydrophobia . . . . . . . . . . . . . . . . . . . . . .  </w:t>
      </w:r>
      <w:r>
        <w:rPr>
          <w:sz w:val="20"/>
        </w:rPr>
        <w:t>110</w:t>
      </w:r>
    </w:p>
    <w:p w14:paraId="5668585B" w14:textId="77777777" w:rsidR="00676923" w:rsidRDefault="00000000">
      <w:pPr>
        <w:ind w:left="16" w:right="48"/>
      </w:pPr>
      <w:r>
        <w:t xml:space="preserve">Hydrostatic variation . . . . . . . . . . . . . . . . .  </w:t>
      </w:r>
      <w:r>
        <w:rPr>
          <w:sz w:val="20"/>
        </w:rPr>
        <w:t>91</w:t>
      </w:r>
    </w:p>
    <w:p w14:paraId="7C128C92" w14:textId="77777777" w:rsidR="00676923" w:rsidRDefault="00000000">
      <w:pPr>
        <w:ind w:left="16" w:right="48"/>
      </w:pPr>
      <w:r>
        <w:t xml:space="preserve">Hyoscine . . . . . . . . . . . . . . . . . . . . . . . . . . .  </w:t>
      </w:r>
      <w:r>
        <w:rPr>
          <w:sz w:val="20"/>
        </w:rPr>
        <w:t>68</w:t>
      </w:r>
    </w:p>
    <w:p w14:paraId="6EA7C45B" w14:textId="77777777" w:rsidR="00676923" w:rsidRDefault="00000000">
      <w:pPr>
        <w:ind w:left="16" w:right="48"/>
      </w:pPr>
      <w:r>
        <w:t xml:space="preserve">Hypertension . . . . . . . . . . . . . . . . . . . . . . .  </w:t>
      </w:r>
      <w:r>
        <w:rPr>
          <w:sz w:val="20"/>
        </w:rPr>
        <w:t>27</w:t>
      </w:r>
    </w:p>
    <w:p w14:paraId="3524D8E9" w14:textId="77777777" w:rsidR="00676923" w:rsidRDefault="00000000">
      <w:pPr>
        <w:ind w:left="16" w:right="48"/>
      </w:pPr>
      <w:r>
        <w:t xml:space="preserve">Hypertext . . . . . . . . . . . . . . . . . . . . . . . . .  </w:t>
      </w:r>
      <w:r>
        <w:rPr>
          <w:sz w:val="20"/>
        </w:rPr>
        <w:t>257</w:t>
      </w:r>
    </w:p>
    <w:p w14:paraId="61A2343D" w14:textId="77777777" w:rsidR="00676923" w:rsidRDefault="00000000">
      <w:pPr>
        <w:ind w:left="16" w:right="48"/>
      </w:pPr>
      <w:proofErr w:type="spellStart"/>
      <w:r>
        <w:t>Hypoglycaemia</w:t>
      </w:r>
      <w:proofErr w:type="spellEnd"/>
      <w:r>
        <w:t xml:space="preserve"> . . . . . . . . . . . . . . . . . . . . .  </w:t>
      </w:r>
      <w:r>
        <w:rPr>
          <w:sz w:val="20"/>
        </w:rPr>
        <w:t>100</w:t>
      </w:r>
    </w:p>
    <w:p w14:paraId="26BB00F2" w14:textId="77777777" w:rsidR="00676923" w:rsidRDefault="00000000">
      <w:pPr>
        <w:ind w:left="16" w:right="48"/>
      </w:pPr>
      <w:r>
        <w:t xml:space="preserve">Hypotension . . . . . . . . . . . . . . . . . . . . . . . .  </w:t>
      </w:r>
      <w:r>
        <w:rPr>
          <w:sz w:val="20"/>
        </w:rPr>
        <w:t xml:space="preserve">28 </w:t>
      </w:r>
      <w:proofErr w:type="spellStart"/>
      <w:r>
        <w:t>Hypovigilance</w:t>
      </w:r>
      <w:proofErr w:type="spellEnd"/>
      <w:r>
        <w:t xml:space="preserve"> . . . . . . . . . . . . . . . . . . . . . .  </w:t>
      </w:r>
      <w:r>
        <w:rPr>
          <w:sz w:val="20"/>
        </w:rPr>
        <w:t>284</w:t>
      </w:r>
    </w:p>
    <w:p w14:paraId="6F201642" w14:textId="77777777" w:rsidR="00676923" w:rsidRDefault="00000000">
      <w:pPr>
        <w:spacing w:after="57"/>
        <w:ind w:left="16" w:right="48"/>
      </w:pPr>
      <w:r>
        <w:t xml:space="preserve">Hypoxia . . . . . . . . . . . . . . . . . . . . . . . . . . . .  </w:t>
      </w:r>
      <w:r>
        <w:rPr>
          <w:sz w:val="20"/>
        </w:rPr>
        <w:t>49</w:t>
      </w:r>
    </w:p>
    <w:p w14:paraId="3D02D3B8" w14:textId="77777777" w:rsidR="00676923" w:rsidRDefault="00000000">
      <w:pPr>
        <w:spacing w:after="12" w:line="259" w:lineRule="auto"/>
        <w:ind w:left="-5"/>
        <w:jc w:val="left"/>
      </w:pPr>
      <w:r>
        <w:rPr>
          <w:b/>
          <w:color w:val="E4342E"/>
          <w:sz w:val="28"/>
        </w:rPr>
        <w:t>I</w:t>
      </w:r>
    </w:p>
    <w:p w14:paraId="30810958" w14:textId="77777777" w:rsidR="00676923" w:rsidRDefault="00000000">
      <w:pPr>
        <w:ind w:left="16" w:right="48"/>
      </w:pPr>
      <w:r>
        <w:t xml:space="preserve">Iconic Memory . . . . . . . . . . . . . . . . . . . . .  </w:t>
      </w:r>
      <w:r>
        <w:rPr>
          <w:sz w:val="20"/>
        </w:rPr>
        <w:t>149</w:t>
      </w:r>
    </w:p>
    <w:p w14:paraId="61504417" w14:textId="77777777" w:rsidR="00676923" w:rsidRDefault="00000000">
      <w:pPr>
        <w:ind w:left="16" w:right="48"/>
      </w:pPr>
      <w:r>
        <w:t xml:space="preserve">Implicit Questions . . . . . . . . . . . . . . . . . .  </w:t>
      </w:r>
      <w:r>
        <w:rPr>
          <w:sz w:val="20"/>
        </w:rPr>
        <w:t>255</w:t>
      </w:r>
    </w:p>
    <w:p w14:paraId="5F511F5D" w14:textId="77777777" w:rsidR="00676923" w:rsidRDefault="00000000">
      <w:pPr>
        <w:ind w:left="16" w:right="48"/>
      </w:pPr>
      <w:r>
        <w:t xml:space="preserve">Impoverished Management Style . . . . . .  </w:t>
      </w:r>
      <w:r>
        <w:rPr>
          <w:sz w:val="20"/>
        </w:rPr>
        <w:t>239</w:t>
      </w:r>
    </w:p>
    <w:p w14:paraId="462D1A09" w14:textId="77777777" w:rsidR="00676923" w:rsidRDefault="00000000">
      <w:pPr>
        <w:ind w:left="16" w:right="48"/>
      </w:pPr>
      <w:r>
        <w:t xml:space="preserve">Impulsive . . . . . . . . . . . . . . . . . . . . . . . . . .  </w:t>
      </w:r>
      <w:r>
        <w:rPr>
          <w:sz w:val="20"/>
        </w:rPr>
        <w:t>265</w:t>
      </w:r>
    </w:p>
    <w:p w14:paraId="4B4CB0A6" w14:textId="77777777" w:rsidR="00676923" w:rsidRDefault="00000000">
      <w:pPr>
        <w:ind w:left="16" w:right="48"/>
      </w:pPr>
      <w:r>
        <w:t xml:space="preserve">Inadvertent Speed Loss . . . . . . . . . . . . . .  </w:t>
      </w:r>
      <w:r>
        <w:rPr>
          <w:sz w:val="20"/>
        </w:rPr>
        <w:t>191</w:t>
      </w:r>
    </w:p>
    <w:p w14:paraId="5821A0ED" w14:textId="77777777" w:rsidR="00676923" w:rsidRDefault="00000000">
      <w:pPr>
        <w:ind w:left="16" w:right="48"/>
      </w:pPr>
      <w:r>
        <w:t xml:space="preserve">Increased Heart Rate . . . . . . . . . . . . . . . . .  </w:t>
      </w:r>
      <w:r>
        <w:rPr>
          <w:sz w:val="20"/>
        </w:rPr>
        <w:t xml:space="preserve">48 </w:t>
      </w:r>
      <w:r>
        <w:t xml:space="preserve">Influenza . . . . . . . . . . . . . . . . . . . . . . . . . .  </w:t>
      </w:r>
      <w:r>
        <w:rPr>
          <w:sz w:val="20"/>
        </w:rPr>
        <w:t>113</w:t>
      </w:r>
    </w:p>
    <w:p w14:paraId="1D278F06" w14:textId="77777777" w:rsidR="00676923" w:rsidRDefault="00000000">
      <w:pPr>
        <w:ind w:left="16" w:right="48"/>
      </w:pPr>
      <w:r>
        <w:t xml:space="preserve">Inquiry . . . . . . . . . . . . . . . . . . . . . . . . . . . .  </w:t>
      </w:r>
      <w:r>
        <w:rPr>
          <w:sz w:val="20"/>
        </w:rPr>
        <w:t>260</w:t>
      </w:r>
    </w:p>
    <w:p w14:paraId="11A69460" w14:textId="77777777" w:rsidR="00676923" w:rsidRDefault="00000000">
      <w:pPr>
        <w:ind w:left="16" w:right="48"/>
      </w:pPr>
      <w:r>
        <w:t xml:space="preserve">Insects . . . . . . . . . . . . . . . . . . . . . . . . . . . .  </w:t>
      </w:r>
      <w:r>
        <w:rPr>
          <w:sz w:val="20"/>
        </w:rPr>
        <w:t>110</w:t>
      </w:r>
    </w:p>
    <w:p w14:paraId="3E96ED62" w14:textId="77777777" w:rsidR="00676923" w:rsidRDefault="00000000">
      <w:pPr>
        <w:ind w:left="16" w:right="48"/>
      </w:pPr>
      <w:r>
        <w:t xml:space="preserve">Insidious . . . . . . . . . . . . . . . . . . . . . . . . . .  </w:t>
      </w:r>
      <w:r>
        <w:rPr>
          <w:sz w:val="20"/>
        </w:rPr>
        <w:t>101</w:t>
      </w:r>
    </w:p>
    <w:p w14:paraId="3F1D9F85" w14:textId="77777777" w:rsidR="00676923" w:rsidRDefault="00000000">
      <w:pPr>
        <w:ind w:left="16" w:right="48"/>
      </w:pPr>
      <w:r>
        <w:t xml:space="preserve">Insight . . . . . . . . . . . . . . . . . . . . . . . . . . . .  </w:t>
      </w:r>
      <w:r>
        <w:rPr>
          <w:sz w:val="20"/>
        </w:rPr>
        <w:t>161</w:t>
      </w:r>
    </w:p>
    <w:p w14:paraId="6E7D7FC4" w14:textId="77777777" w:rsidR="00676923" w:rsidRDefault="00000000">
      <w:pPr>
        <w:ind w:left="16" w:right="48"/>
      </w:pPr>
      <w:r>
        <w:t xml:space="preserve">Insomnia . . . . . . . . . . . . . . . . . . . . . . . . . .  </w:t>
      </w:r>
      <w:r>
        <w:rPr>
          <w:sz w:val="20"/>
        </w:rPr>
        <w:t>216</w:t>
      </w:r>
    </w:p>
    <w:p w14:paraId="5F9B62DC" w14:textId="77777777" w:rsidR="00676923" w:rsidRDefault="00000000">
      <w:pPr>
        <w:ind w:left="16" w:right="48"/>
      </w:pPr>
      <w:r>
        <w:t xml:space="preserve">Inspiratory Reserve Volume . . . . . . . . . . . .  </w:t>
      </w:r>
      <w:r>
        <w:rPr>
          <w:sz w:val="20"/>
        </w:rPr>
        <w:t>38</w:t>
      </w:r>
    </w:p>
    <w:p w14:paraId="672C77E6" w14:textId="77777777" w:rsidR="00676923" w:rsidRDefault="00000000">
      <w:pPr>
        <w:ind w:left="16" w:right="48"/>
      </w:pPr>
      <w:r>
        <w:t xml:space="preserve">Interactive Processing . . . . . . . . . . . . . . .  </w:t>
      </w:r>
      <w:r>
        <w:rPr>
          <w:sz w:val="20"/>
        </w:rPr>
        <w:t>148</w:t>
      </w:r>
    </w:p>
    <w:p w14:paraId="30009490" w14:textId="77777777" w:rsidR="00676923" w:rsidRDefault="00000000">
      <w:pPr>
        <w:ind w:left="16" w:right="48"/>
      </w:pPr>
      <w:r>
        <w:t xml:space="preserve">Interactive Style . . . . . . . . . . . . . . . . . . . .  </w:t>
      </w:r>
      <w:r>
        <w:rPr>
          <w:sz w:val="20"/>
        </w:rPr>
        <w:t>231</w:t>
      </w:r>
    </w:p>
    <w:p w14:paraId="21502245" w14:textId="77777777" w:rsidR="00676923" w:rsidRDefault="00000000">
      <w:pPr>
        <w:ind w:left="16" w:right="48"/>
      </w:pPr>
      <w:r>
        <w:t xml:space="preserve">Intercostal Muscles . . . . . . . . . . . . . . . . . . .  </w:t>
      </w:r>
      <w:r>
        <w:rPr>
          <w:sz w:val="20"/>
        </w:rPr>
        <w:t>37</w:t>
      </w:r>
    </w:p>
    <w:p w14:paraId="1A3F6F42" w14:textId="77777777" w:rsidR="00676923" w:rsidRDefault="00000000">
      <w:pPr>
        <w:ind w:left="16" w:right="48"/>
      </w:pPr>
      <w:r>
        <w:lastRenderedPageBreak/>
        <w:t xml:space="preserve">Internal Respiration . . . . . . . . . . . . . . . . . .  </w:t>
      </w:r>
      <w:r>
        <w:rPr>
          <w:sz w:val="20"/>
        </w:rPr>
        <w:t xml:space="preserve">21 </w:t>
      </w:r>
      <w:r>
        <w:t xml:space="preserve">Internal Risk . . . . . . . . . . . . . . . . . . . . . . .  </w:t>
      </w:r>
      <w:r>
        <w:rPr>
          <w:sz w:val="20"/>
        </w:rPr>
        <w:t>300</w:t>
      </w:r>
    </w:p>
    <w:p w14:paraId="0E9C07AD" w14:textId="77777777" w:rsidR="00676923" w:rsidRDefault="00000000">
      <w:pPr>
        <w:ind w:left="16" w:right="48"/>
      </w:pPr>
      <w:r>
        <w:t xml:space="preserve">Inter-personal Differences . . . . . . . . . . . .  </w:t>
      </w:r>
      <w:r>
        <w:rPr>
          <w:sz w:val="20"/>
        </w:rPr>
        <w:t>260</w:t>
      </w:r>
    </w:p>
    <w:p w14:paraId="12DF4361" w14:textId="77777777" w:rsidR="00676923" w:rsidRDefault="00000000">
      <w:pPr>
        <w:ind w:left="16" w:right="48"/>
      </w:pPr>
      <w:r>
        <w:t xml:space="preserve">Interviewing Techniques . . . . . . . . . . . . .  </w:t>
      </w:r>
      <w:r>
        <w:rPr>
          <w:sz w:val="20"/>
        </w:rPr>
        <w:t>229</w:t>
      </w:r>
    </w:p>
    <w:p w14:paraId="1A289750" w14:textId="77777777" w:rsidR="00676923" w:rsidRDefault="00000000">
      <w:pPr>
        <w:ind w:left="16" w:right="48"/>
      </w:pPr>
      <w:r>
        <w:t xml:space="preserve">Intuitive . . . . . . . . . . . . . . . . . . . . . . . . . . .  </w:t>
      </w:r>
      <w:r>
        <w:rPr>
          <w:sz w:val="20"/>
        </w:rPr>
        <w:t>333</w:t>
      </w:r>
    </w:p>
    <w:p w14:paraId="22419EF2" w14:textId="77777777" w:rsidR="00676923" w:rsidRDefault="00000000">
      <w:pPr>
        <w:ind w:left="16" w:right="48"/>
      </w:pPr>
      <w:r>
        <w:t xml:space="preserve">Invulnerable . . . . . . . . . . . . . . . . . . . . . . .  </w:t>
      </w:r>
      <w:r>
        <w:rPr>
          <w:sz w:val="20"/>
        </w:rPr>
        <w:t>265</w:t>
      </w:r>
    </w:p>
    <w:p w14:paraId="4A7B7D4F" w14:textId="77777777" w:rsidR="00676923" w:rsidRDefault="00000000">
      <w:pPr>
        <w:spacing w:after="35"/>
        <w:ind w:left="16" w:right="48"/>
      </w:pPr>
      <w:r>
        <w:t xml:space="preserve">Iris . . . . . . . . . . . . . . . . . . . . . . . . . . . . . . . .  </w:t>
      </w:r>
      <w:r>
        <w:rPr>
          <w:sz w:val="20"/>
        </w:rPr>
        <w:t xml:space="preserve">75 </w:t>
      </w:r>
      <w:r>
        <w:rPr>
          <w:b/>
          <w:color w:val="E4342E"/>
          <w:sz w:val="28"/>
        </w:rPr>
        <w:t>J</w:t>
      </w:r>
    </w:p>
    <w:p w14:paraId="7E831FE7" w14:textId="77777777" w:rsidR="00676923" w:rsidRDefault="00000000">
      <w:pPr>
        <w:ind w:left="16" w:right="48"/>
      </w:pPr>
      <w:r>
        <w:t xml:space="preserve">Jet Lag . . . . . . . . . . . . . . . . . . . . . . . . . . . .  </w:t>
      </w:r>
      <w:r>
        <w:rPr>
          <w:sz w:val="20"/>
        </w:rPr>
        <w:t>212</w:t>
      </w:r>
    </w:p>
    <w:p w14:paraId="076BE9D1" w14:textId="77777777" w:rsidR="00676923" w:rsidRDefault="00000000">
      <w:pPr>
        <w:ind w:left="16" w:right="48"/>
      </w:pPr>
      <w:r>
        <w:t xml:space="preserve">Joints . . . . . . . . . . . . . . . . . . . . . . . . . . . . . .  </w:t>
      </w:r>
      <w:r>
        <w:rPr>
          <w:sz w:val="20"/>
        </w:rPr>
        <w:t xml:space="preserve">50 </w:t>
      </w:r>
      <w:r>
        <w:t xml:space="preserve">Judgement Concept . . . . . . . . . . . . . . . . .  </w:t>
      </w:r>
      <w:r>
        <w:rPr>
          <w:sz w:val="20"/>
        </w:rPr>
        <w:t>297</w:t>
      </w:r>
    </w:p>
    <w:p w14:paraId="51F5A502" w14:textId="77777777" w:rsidR="00676923" w:rsidRDefault="00000000">
      <w:pPr>
        <w:spacing w:after="57"/>
        <w:ind w:left="16" w:right="48"/>
      </w:pPr>
      <w:r>
        <w:t xml:space="preserve">Judging . . . . . . . . . . . . . . . . . . . . . . . . . . .  </w:t>
      </w:r>
      <w:r>
        <w:rPr>
          <w:sz w:val="20"/>
        </w:rPr>
        <w:t>334</w:t>
      </w:r>
    </w:p>
    <w:p w14:paraId="57C80C66" w14:textId="77777777" w:rsidR="00676923" w:rsidRDefault="00000000">
      <w:pPr>
        <w:spacing w:after="12" w:line="259" w:lineRule="auto"/>
        <w:ind w:left="-5"/>
        <w:jc w:val="left"/>
      </w:pPr>
      <w:r>
        <w:rPr>
          <w:b/>
          <w:color w:val="E4342E"/>
          <w:sz w:val="28"/>
        </w:rPr>
        <w:t>K</w:t>
      </w:r>
    </w:p>
    <w:p w14:paraId="30909A9E" w14:textId="77777777" w:rsidR="00676923" w:rsidRDefault="00000000">
      <w:pPr>
        <w:ind w:left="16" w:right="48"/>
      </w:pPr>
      <w:proofErr w:type="spellStart"/>
      <w:r>
        <w:t>Kinaesthetic</w:t>
      </w:r>
      <w:proofErr w:type="spellEnd"/>
      <w:r>
        <w:t xml:space="preserve"> Effect. . . . . . . . . . . . . . . . . .  </w:t>
      </w:r>
      <w:r>
        <w:rPr>
          <w:sz w:val="20"/>
        </w:rPr>
        <w:t>193</w:t>
      </w:r>
    </w:p>
    <w:p w14:paraId="36887903" w14:textId="77777777" w:rsidR="00676923" w:rsidRDefault="00000000">
      <w:pPr>
        <w:spacing w:after="35"/>
        <w:ind w:left="16" w:right="48"/>
      </w:pPr>
      <w:r>
        <w:t xml:space="preserve">Kraft Illusion . . . . . . . . . . . . . . . . . . . . . . .  </w:t>
      </w:r>
      <w:r>
        <w:rPr>
          <w:sz w:val="20"/>
        </w:rPr>
        <w:t xml:space="preserve">191 </w:t>
      </w:r>
      <w:r>
        <w:rPr>
          <w:b/>
          <w:color w:val="E4342E"/>
          <w:sz w:val="28"/>
        </w:rPr>
        <w:t>L</w:t>
      </w:r>
    </w:p>
    <w:p w14:paraId="2C974B39" w14:textId="77777777" w:rsidR="00676923" w:rsidRDefault="00000000">
      <w:pPr>
        <w:ind w:left="16" w:right="48"/>
      </w:pPr>
      <w:r>
        <w:t xml:space="preserve">Laisser-Faire Cockpit . . . . . . . . . . . . . . . . .  </w:t>
      </w:r>
      <w:r>
        <w:rPr>
          <w:sz w:val="20"/>
        </w:rPr>
        <w:t>243</w:t>
      </w:r>
    </w:p>
    <w:p w14:paraId="432D8919" w14:textId="77777777" w:rsidR="00676923" w:rsidRDefault="00000000">
      <w:pPr>
        <w:ind w:left="16" w:right="48"/>
      </w:pPr>
      <w:r>
        <w:t xml:space="preserve">LCB . . . . . . . . . . . . . . . . . . . . . . . . . . . . . .  </w:t>
      </w:r>
      <w:r>
        <w:rPr>
          <w:sz w:val="20"/>
        </w:rPr>
        <w:t>194</w:t>
      </w:r>
    </w:p>
    <w:p w14:paraId="44F1512F" w14:textId="77777777" w:rsidR="00676923" w:rsidRDefault="00000000">
      <w:pPr>
        <w:ind w:left="16" w:right="48"/>
      </w:pPr>
      <w:r>
        <w:t xml:space="preserve">Leadership . . . . . . . . . . . . . . . . . . . . . . . .  </w:t>
      </w:r>
      <w:r>
        <w:rPr>
          <w:sz w:val="20"/>
        </w:rPr>
        <w:t>238</w:t>
      </w:r>
    </w:p>
    <w:p w14:paraId="78C44E63" w14:textId="77777777" w:rsidR="00676923" w:rsidRDefault="00000000">
      <w:pPr>
        <w:ind w:left="16" w:right="48"/>
      </w:pPr>
      <w:r>
        <w:t xml:space="preserve">Leading Question . . . . . . . . . . . . . . . . . . .  </w:t>
      </w:r>
      <w:r>
        <w:rPr>
          <w:b/>
          <w:i/>
        </w:rPr>
        <w:t xml:space="preserve"> </w:t>
      </w:r>
      <w:r>
        <w:rPr>
          <w:sz w:val="20"/>
        </w:rPr>
        <w:t>255</w:t>
      </w:r>
    </w:p>
    <w:p w14:paraId="1E0035C3" w14:textId="77777777" w:rsidR="00676923" w:rsidRDefault="00000000">
      <w:pPr>
        <w:ind w:left="16" w:right="48"/>
      </w:pPr>
      <w:r>
        <w:t xml:space="preserve">Leans . . . . . . . . . . . . . . . . . . . . . . . . . . . . . .  </w:t>
      </w:r>
      <w:r>
        <w:rPr>
          <w:sz w:val="20"/>
        </w:rPr>
        <w:t>65</w:t>
      </w:r>
    </w:p>
    <w:p w14:paraId="091B2ED1" w14:textId="77777777" w:rsidR="00676923" w:rsidRDefault="00000000">
      <w:pPr>
        <w:ind w:left="16" w:right="48"/>
      </w:pPr>
      <w:r>
        <w:t xml:space="preserve">Lens . . . . . . . . . . . . . . . . . . . . . . . . . . . . . . .  </w:t>
      </w:r>
      <w:r>
        <w:rPr>
          <w:sz w:val="20"/>
        </w:rPr>
        <w:t xml:space="preserve">76 </w:t>
      </w:r>
      <w:r>
        <w:t xml:space="preserve">Line of Constant Bearing . . . . . . . . . . . . .  </w:t>
      </w:r>
      <w:r>
        <w:rPr>
          <w:sz w:val="20"/>
        </w:rPr>
        <w:t xml:space="preserve">194 </w:t>
      </w:r>
      <w:r>
        <w:t xml:space="preserve">Line-oriented Flying Training . . . . . . . . . . </w:t>
      </w:r>
      <w:r>
        <w:rPr>
          <w:sz w:val="20"/>
        </w:rPr>
        <w:t>237</w:t>
      </w:r>
    </w:p>
    <w:p w14:paraId="72DFCB82" w14:textId="77777777" w:rsidR="00676923" w:rsidRDefault="00000000">
      <w:pPr>
        <w:ind w:left="16" w:right="48"/>
      </w:pPr>
      <w:r>
        <w:t xml:space="preserve">Liveware . . . . . . . . . . . . . . . . . . . . . . . . . .  </w:t>
      </w:r>
      <w:r>
        <w:rPr>
          <w:sz w:val="20"/>
        </w:rPr>
        <w:t>273</w:t>
      </w:r>
    </w:p>
    <w:p w14:paraId="0E8F344A" w14:textId="77777777" w:rsidR="00676923" w:rsidRDefault="00000000">
      <w:pPr>
        <w:ind w:left="16" w:right="48"/>
      </w:pPr>
      <w:r>
        <w:t xml:space="preserve">LOFT . . . . . . . . . . . . . . . . . . . . . . . . . . . . .  </w:t>
      </w:r>
      <w:r>
        <w:rPr>
          <w:sz w:val="20"/>
        </w:rPr>
        <w:t>237</w:t>
      </w:r>
    </w:p>
    <w:p w14:paraId="26D5AA50" w14:textId="77777777" w:rsidR="00676923" w:rsidRDefault="00000000">
      <w:pPr>
        <w:ind w:left="16" w:right="48"/>
      </w:pPr>
      <w:r>
        <w:t xml:space="preserve">Long Duration Negative G . . . . . . . . . . . . .  </w:t>
      </w:r>
      <w:r>
        <w:rPr>
          <w:sz w:val="20"/>
        </w:rPr>
        <w:t xml:space="preserve">92 </w:t>
      </w:r>
      <w:r>
        <w:t xml:space="preserve">Long-term Fatigue . . . . . . . . . . . . . . . . . .  </w:t>
      </w:r>
      <w:r>
        <w:rPr>
          <w:sz w:val="20"/>
        </w:rPr>
        <w:t>217</w:t>
      </w:r>
    </w:p>
    <w:p w14:paraId="6DF39813" w14:textId="77777777" w:rsidR="00676923" w:rsidRDefault="00000000">
      <w:pPr>
        <w:ind w:left="16" w:right="48"/>
      </w:pPr>
      <w:r>
        <w:t xml:space="preserve">Losing Weight. . . . . . . . . . . . . . . . . . . . . . .   </w:t>
      </w:r>
      <w:r>
        <w:rPr>
          <w:sz w:val="20"/>
        </w:rPr>
        <w:t>99</w:t>
      </w:r>
    </w:p>
    <w:p w14:paraId="351E0903" w14:textId="77777777" w:rsidR="00676923" w:rsidRDefault="00000000">
      <w:pPr>
        <w:ind w:left="16" w:right="48"/>
      </w:pPr>
      <w:r>
        <w:t xml:space="preserve">Loss of Consciousness . . . . . . . . . . . . . . . .  </w:t>
      </w:r>
      <w:r>
        <w:rPr>
          <w:sz w:val="20"/>
        </w:rPr>
        <w:t xml:space="preserve">48 </w:t>
      </w:r>
      <w:r>
        <w:t xml:space="preserve">Low arousal . . . . . . . . . . . . . . . . . . . . . . .  </w:t>
      </w:r>
      <w:r>
        <w:rPr>
          <w:sz w:val="20"/>
        </w:rPr>
        <w:t>124</w:t>
      </w:r>
    </w:p>
    <w:p w14:paraId="5C4C9885" w14:textId="77777777" w:rsidR="00676923" w:rsidRDefault="00000000">
      <w:pPr>
        <w:ind w:left="16" w:right="48"/>
      </w:pPr>
      <w:r>
        <w:t xml:space="preserve">Low Humidity . . . . . . . . . . . . . . . . . . . . . .  </w:t>
      </w:r>
      <w:r>
        <w:rPr>
          <w:sz w:val="20"/>
        </w:rPr>
        <w:t>130</w:t>
      </w:r>
    </w:p>
    <w:p w14:paraId="01841DC2" w14:textId="77777777" w:rsidR="00676923" w:rsidRDefault="00000000">
      <w:pPr>
        <w:ind w:left="16" w:right="48"/>
      </w:pPr>
      <w:r>
        <w:t xml:space="preserve">Lubricants . . . . . . . . . . . . . . . . . . . . . . . . . .  </w:t>
      </w:r>
      <w:r>
        <w:rPr>
          <w:sz w:val="20"/>
        </w:rPr>
        <w:t>97</w:t>
      </w:r>
    </w:p>
    <w:p w14:paraId="44763D1F" w14:textId="77777777" w:rsidR="00676923" w:rsidRDefault="00000000">
      <w:pPr>
        <w:spacing w:after="57"/>
        <w:ind w:left="16" w:right="48"/>
      </w:pPr>
      <w:r>
        <w:t xml:space="preserve">Lungs . . . . . . . . . . . . . . . . . . . . . . . . . . . . . .  </w:t>
      </w:r>
      <w:r>
        <w:rPr>
          <w:sz w:val="20"/>
        </w:rPr>
        <w:t>97</w:t>
      </w:r>
    </w:p>
    <w:p w14:paraId="07139719" w14:textId="77777777" w:rsidR="00676923" w:rsidRDefault="00000000">
      <w:pPr>
        <w:spacing w:after="12" w:line="259" w:lineRule="auto"/>
        <w:ind w:left="-5"/>
        <w:jc w:val="left"/>
      </w:pPr>
      <w:r>
        <w:rPr>
          <w:b/>
          <w:color w:val="E4342E"/>
          <w:sz w:val="28"/>
        </w:rPr>
        <w:t>M</w:t>
      </w:r>
    </w:p>
    <w:p w14:paraId="159847F1" w14:textId="77777777" w:rsidR="00676923" w:rsidRDefault="00000000">
      <w:pPr>
        <w:ind w:left="16" w:right="48"/>
      </w:pPr>
      <w:r>
        <w:t xml:space="preserve">Malaria . . . . . . . . . . . . . . . . . . . . . . . . . . .  </w:t>
      </w:r>
      <w:r>
        <w:rPr>
          <w:sz w:val="20"/>
        </w:rPr>
        <w:t>107</w:t>
      </w:r>
    </w:p>
    <w:p w14:paraId="0E0CA253" w14:textId="77777777" w:rsidR="00676923" w:rsidRDefault="00000000">
      <w:pPr>
        <w:ind w:left="16" w:right="48"/>
      </w:pPr>
      <w:r>
        <w:t xml:space="preserve">Manic Depression . . . . . . . . . . . . . . . . . . .  </w:t>
      </w:r>
      <w:r>
        <w:rPr>
          <w:sz w:val="20"/>
        </w:rPr>
        <w:t>106</w:t>
      </w:r>
    </w:p>
    <w:p w14:paraId="15BBFF5B" w14:textId="77777777" w:rsidR="00676923" w:rsidRDefault="00000000">
      <w:pPr>
        <w:ind w:left="16" w:right="48"/>
      </w:pPr>
      <w:r>
        <w:t xml:space="preserve">Manual Control . . . . . . . . . . . . . . . . . . . .  </w:t>
      </w:r>
      <w:r>
        <w:rPr>
          <w:sz w:val="20"/>
        </w:rPr>
        <w:t>285</w:t>
      </w:r>
    </w:p>
    <w:p w14:paraId="683FF82F" w14:textId="77777777" w:rsidR="00676923" w:rsidRDefault="00000000">
      <w:pPr>
        <w:ind w:left="16" w:right="48"/>
      </w:pPr>
      <w:r>
        <w:t xml:space="preserve">Manuals . . . . . . . . . . . . . . . . . . . . . . . . . .  </w:t>
      </w:r>
      <w:r>
        <w:rPr>
          <w:sz w:val="20"/>
        </w:rPr>
        <w:t>281</w:t>
      </w:r>
    </w:p>
    <w:p w14:paraId="792110C4" w14:textId="77777777" w:rsidR="00676923" w:rsidRDefault="00000000">
      <w:pPr>
        <w:ind w:left="16" w:right="48"/>
      </w:pPr>
      <w:r>
        <w:t xml:space="preserve">Meatus . . . . . . . . . . . . . . . . . . . . . . . . . . . .  </w:t>
      </w:r>
      <w:r>
        <w:rPr>
          <w:sz w:val="20"/>
        </w:rPr>
        <w:t xml:space="preserve">60 </w:t>
      </w:r>
      <w:r>
        <w:t xml:space="preserve">Melatonin . . . . . . . . . . . . . . . . . . . . . . . . .  </w:t>
      </w:r>
      <w:r>
        <w:rPr>
          <w:sz w:val="20"/>
        </w:rPr>
        <w:t>217</w:t>
      </w:r>
    </w:p>
    <w:p w14:paraId="048D2C6A" w14:textId="77777777" w:rsidR="00676923" w:rsidRDefault="00000000">
      <w:pPr>
        <w:ind w:left="16" w:right="48"/>
      </w:pPr>
      <w:r>
        <w:t xml:space="preserve">Mental block . . . . . . . . . . . . . . . . . . . . . . .  </w:t>
      </w:r>
      <w:r>
        <w:rPr>
          <w:sz w:val="20"/>
        </w:rPr>
        <w:t>136</w:t>
      </w:r>
    </w:p>
    <w:p w14:paraId="36ED7FB4" w14:textId="77777777" w:rsidR="00676923" w:rsidRDefault="00000000">
      <w:pPr>
        <w:ind w:left="16" w:right="48"/>
      </w:pPr>
      <w:r>
        <w:t xml:space="preserve">Message . . . . . . . . . . . . . . . . . . . . . . . . . .  </w:t>
      </w:r>
      <w:r>
        <w:rPr>
          <w:sz w:val="20"/>
        </w:rPr>
        <w:t>254</w:t>
      </w:r>
    </w:p>
    <w:p w14:paraId="5048E1C6" w14:textId="77777777" w:rsidR="00676923" w:rsidRDefault="00000000">
      <w:pPr>
        <w:ind w:left="16" w:right="48"/>
      </w:pPr>
      <w:r>
        <w:t xml:space="preserve">Metacommunication . . . . . . . . . . . . . . . .  </w:t>
      </w:r>
      <w:r>
        <w:rPr>
          <w:sz w:val="20"/>
        </w:rPr>
        <w:t>261</w:t>
      </w:r>
    </w:p>
    <w:p w14:paraId="170A4A6A" w14:textId="77777777" w:rsidR="00676923" w:rsidRDefault="00000000">
      <w:pPr>
        <w:ind w:left="16" w:right="48"/>
      </w:pPr>
      <w:r>
        <w:t xml:space="preserve">Middle of the Road Style . . . . . . . . . . . . .  </w:t>
      </w:r>
      <w:r>
        <w:rPr>
          <w:sz w:val="20"/>
        </w:rPr>
        <w:t>239</w:t>
      </w:r>
    </w:p>
    <w:p w14:paraId="00D5840D" w14:textId="77777777" w:rsidR="00676923" w:rsidRDefault="00000000">
      <w:pPr>
        <w:ind w:left="16" w:right="48"/>
      </w:pPr>
      <w:r>
        <w:t xml:space="preserve">Minerals . . . . . . . . . . . . . . . . . . . . . . . . . .  </w:t>
      </w:r>
      <w:r>
        <w:rPr>
          <w:sz w:val="20"/>
        </w:rPr>
        <w:t>101</w:t>
      </w:r>
    </w:p>
    <w:p w14:paraId="1A379B66" w14:textId="77777777" w:rsidR="00676923" w:rsidRDefault="00000000">
      <w:pPr>
        <w:ind w:left="16" w:right="48"/>
      </w:pPr>
      <w:r>
        <w:t xml:space="preserve">Minimum Safe Altitude . . . . . . . . . . . . . . .  </w:t>
      </w:r>
      <w:r>
        <w:rPr>
          <w:sz w:val="20"/>
        </w:rPr>
        <w:t xml:space="preserve">46 </w:t>
      </w:r>
      <w:proofErr w:type="gramStart"/>
      <w:r>
        <w:t>Mis-communication</w:t>
      </w:r>
      <w:proofErr w:type="gramEnd"/>
      <w:r>
        <w:t xml:space="preserve"> . . . . . . . . . . . . . . . . .  </w:t>
      </w:r>
      <w:r>
        <w:rPr>
          <w:sz w:val="20"/>
        </w:rPr>
        <w:t>262</w:t>
      </w:r>
    </w:p>
    <w:p w14:paraId="62516621" w14:textId="77777777" w:rsidR="00676923" w:rsidRDefault="00000000">
      <w:pPr>
        <w:ind w:left="16" w:right="48"/>
      </w:pPr>
      <w:r>
        <w:t xml:space="preserve">Model of Human Needs . . . . . . . . . . . . .  </w:t>
      </w:r>
      <w:r>
        <w:rPr>
          <w:sz w:val="20"/>
        </w:rPr>
        <w:t>174</w:t>
      </w:r>
    </w:p>
    <w:p w14:paraId="67C7EFAB" w14:textId="77777777" w:rsidR="00676923" w:rsidRDefault="00000000">
      <w:pPr>
        <w:ind w:left="16" w:right="48"/>
      </w:pPr>
      <w:r>
        <w:t xml:space="preserve">Motion Sickness . . . . . . . . . . . . . . . . . . . . .  </w:t>
      </w:r>
      <w:r>
        <w:rPr>
          <w:sz w:val="20"/>
        </w:rPr>
        <w:t xml:space="preserve">47 </w:t>
      </w:r>
      <w:r>
        <w:t xml:space="preserve">Motivation . . . . . . . . . . . . . . . . . . . . . . . .  </w:t>
      </w:r>
      <w:r>
        <w:rPr>
          <w:sz w:val="20"/>
        </w:rPr>
        <w:t>173</w:t>
      </w:r>
    </w:p>
    <w:p w14:paraId="7C425606" w14:textId="77777777" w:rsidR="00676923" w:rsidRDefault="00000000">
      <w:pPr>
        <w:ind w:left="16" w:right="48"/>
      </w:pPr>
      <w:r>
        <w:t xml:space="preserve">Motor </w:t>
      </w:r>
      <w:proofErr w:type="spellStart"/>
      <w:r>
        <w:t>Programmes</w:t>
      </w:r>
      <w:proofErr w:type="spellEnd"/>
      <w:r>
        <w:t xml:space="preserve"> . . . . . . . . . . . . . . . . .  </w:t>
      </w:r>
      <w:r>
        <w:rPr>
          <w:sz w:val="20"/>
        </w:rPr>
        <w:t>154</w:t>
      </w:r>
    </w:p>
    <w:p w14:paraId="17EB1B65" w14:textId="77777777" w:rsidR="00676923" w:rsidRDefault="00000000">
      <w:pPr>
        <w:ind w:left="16" w:right="48"/>
      </w:pPr>
      <w:r>
        <w:t xml:space="preserve">MSA . . . . . . . . . . . . . . . . . . . . . . . . . . . . . . .  </w:t>
      </w:r>
      <w:r>
        <w:rPr>
          <w:sz w:val="20"/>
        </w:rPr>
        <w:t>46</w:t>
      </w:r>
    </w:p>
    <w:p w14:paraId="3186A4DE" w14:textId="77777777" w:rsidR="00676923" w:rsidRDefault="00000000">
      <w:pPr>
        <w:ind w:left="16" w:right="48"/>
      </w:pPr>
      <w:r>
        <w:t xml:space="preserve">Myocardial Infarction . . . . . . . . . . . . . . . .  </w:t>
      </w:r>
      <w:r>
        <w:rPr>
          <w:sz w:val="20"/>
        </w:rPr>
        <w:t>23</w:t>
      </w:r>
    </w:p>
    <w:p w14:paraId="156FB4D0" w14:textId="77777777" w:rsidR="00676923" w:rsidRDefault="00000000">
      <w:pPr>
        <w:spacing w:after="57"/>
        <w:ind w:left="16" w:right="48"/>
      </w:pPr>
      <w:r>
        <w:t xml:space="preserve">Myopia . . . . . . . . . . . . . . . . . . . . . . . . . . . .  </w:t>
      </w:r>
      <w:r>
        <w:rPr>
          <w:sz w:val="20"/>
        </w:rPr>
        <w:t>81</w:t>
      </w:r>
    </w:p>
    <w:p w14:paraId="79785312" w14:textId="77777777" w:rsidR="00676923" w:rsidRDefault="00000000">
      <w:pPr>
        <w:spacing w:after="12" w:line="259" w:lineRule="auto"/>
        <w:ind w:left="-5"/>
        <w:jc w:val="left"/>
      </w:pPr>
      <w:r>
        <w:rPr>
          <w:b/>
          <w:color w:val="E4342E"/>
          <w:sz w:val="28"/>
        </w:rPr>
        <w:t>N</w:t>
      </w:r>
    </w:p>
    <w:p w14:paraId="1817CCA2" w14:textId="77777777" w:rsidR="00676923" w:rsidRDefault="00000000">
      <w:pPr>
        <w:ind w:left="16" w:right="48"/>
      </w:pPr>
      <w:r>
        <w:t xml:space="preserve">Naps . . . . . . . . . . . . . . . . . . . . . . . . . . . . .  </w:t>
      </w:r>
      <w:r>
        <w:rPr>
          <w:sz w:val="20"/>
        </w:rPr>
        <w:t>211</w:t>
      </w:r>
    </w:p>
    <w:p w14:paraId="64121653" w14:textId="77777777" w:rsidR="00676923" w:rsidRDefault="00000000">
      <w:pPr>
        <w:ind w:left="16" w:right="48"/>
      </w:pPr>
      <w:r>
        <w:t xml:space="preserve">Narcolepsy . . . . . . . . . . . . . . . . . . . . . . . .  </w:t>
      </w:r>
      <w:r>
        <w:rPr>
          <w:sz w:val="20"/>
        </w:rPr>
        <w:t>216</w:t>
      </w:r>
    </w:p>
    <w:p w14:paraId="24EF6630" w14:textId="77777777" w:rsidR="00676923" w:rsidRDefault="00000000">
      <w:pPr>
        <w:ind w:left="16" w:right="48"/>
      </w:pPr>
      <w:r>
        <w:t xml:space="preserve">Nasal Decongestants . . . . . . . . . . . . . . . .  </w:t>
      </w:r>
      <w:r>
        <w:rPr>
          <w:sz w:val="20"/>
        </w:rPr>
        <w:t xml:space="preserve">113 </w:t>
      </w:r>
      <w:r>
        <w:t xml:space="preserve">Nervous system . . . . . . . . . . . . . . . . . . . . .  </w:t>
      </w:r>
      <w:r>
        <w:rPr>
          <w:sz w:val="20"/>
        </w:rPr>
        <w:t xml:space="preserve">59 </w:t>
      </w:r>
      <w:r>
        <w:t xml:space="preserve">neurons . . . . . . . . . . . . . . . . . . . . . . . . . . . .  </w:t>
      </w:r>
      <w:r>
        <w:rPr>
          <w:sz w:val="20"/>
        </w:rPr>
        <w:t>59</w:t>
      </w:r>
    </w:p>
    <w:p w14:paraId="0F3018D5" w14:textId="77777777" w:rsidR="00676923" w:rsidRDefault="00000000">
      <w:pPr>
        <w:ind w:left="16" w:right="48"/>
      </w:pPr>
      <w:r>
        <w:t xml:space="preserve">Nicotine. . . . . . . . . . . . . . . . . . . . . . . . . . . .   </w:t>
      </w:r>
      <w:r>
        <w:rPr>
          <w:sz w:val="20"/>
        </w:rPr>
        <w:t>26</w:t>
      </w:r>
    </w:p>
    <w:p w14:paraId="43354B3E" w14:textId="77777777" w:rsidR="00676923" w:rsidRDefault="00000000">
      <w:pPr>
        <w:ind w:left="16" w:right="48"/>
      </w:pPr>
      <w:r>
        <w:t xml:space="preserve">NIHL . . . . . . . . . . . . . . . . . . . . . . . . . . . . . .  </w:t>
      </w:r>
      <w:r>
        <w:rPr>
          <w:sz w:val="20"/>
        </w:rPr>
        <w:t xml:space="preserve">63 </w:t>
      </w:r>
      <w:r>
        <w:t xml:space="preserve">Noise . . . . . . . . . . . . . . . . . . . . . . . . . . . . .  </w:t>
      </w:r>
      <w:r>
        <w:rPr>
          <w:sz w:val="20"/>
        </w:rPr>
        <w:t>129</w:t>
      </w:r>
    </w:p>
    <w:p w14:paraId="6E945546" w14:textId="77777777" w:rsidR="00676923" w:rsidRDefault="00000000">
      <w:pPr>
        <w:ind w:left="16" w:right="48"/>
      </w:pPr>
      <w:r>
        <w:t xml:space="preserve">Noise Induced Hearing Loss . . . . . . . . . . .  </w:t>
      </w:r>
      <w:r>
        <w:rPr>
          <w:sz w:val="20"/>
        </w:rPr>
        <w:t xml:space="preserve">63 </w:t>
      </w:r>
      <w:r>
        <w:t xml:space="preserve">Non-Declarative Knowledge . . . . . . . . . .  </w:t>
      </w:r>
      <w:r>
        <w:rPr>
          <w:sz w:val="20"/>
        </w:rPr>
        <w:t>157</w:t>
      </w:r>
    </w:p>
    <w:p w14:paraId="4B9850C5" w14:textId="77777777" w:rsidR="00676923" w:rsidRDefault="00000000">
      <w:pPr>
        <w:spacing w:after="57"/>
        <w:ind w:left="16" w:right="48"/>
      </w:pPr>
      <w:r>
        <w:t xml:space="preserve">Non-verbal Communications . . . . . . . . . .  </w:t>
      </w:r>
      <w:r>
        <w:rPr>
          <w:sz w:val="20"/>
        </w:rPr>
        <w:t>258</w:t>
      </w:r>
    </w:p>
    <w:p w14:paraId="2D5F7673" w14:textId="77777777" w:rsidR="00676923" w:rsidRDefault="00000000">
      <w:pPr>
        <w:spacing w:after="12" w:line="259" w:lineRule="auto"/>
        <w:ind w:left="-5"/>
        <w:jc w:val="left"/>
      </w:pPr>
      <w:r>
        <w:rPr>
          <w:b/>
          <w:color w:val="E4342E"/>
          <w:sz w:val="28"/>
        </w:rPr>
        <w:t>O</w:t>
      </w:r>
    </w:p>
    <w:p w14:paraId="424FEE4C" w14:textId="77777777" w:rsidR="00676923" w:rsidRDefault="00000000">
      <w:pPr>
        <w:ind w:left="16" w:right="48"/>
      </w:pPr>
      <w:r>
        <w:t xml:space="preserve">Obedience . . . . . . . . . . . . . . . . . . . . . . . .  </w:t>
      </w:r>
      <w:r>
        <w:rPr>
          <w:sz w:val="20"/>
        </w:rPr>
        <w:t>235</w:t>
      </w:r>
    </w:p>
    <w:p w14:paraId="0F75AF41" w14:textId="77777777" w:rsidR="00676923" w:rsidRDefault="00000000">
      <w:pPr>
        <w:ind w:left="16" w:right="48"/>
      </w:pPr>
      <w:r>
        <w:t xml:space="preserve">Obesity . . . . . . . . . . . . . . . . . . . . . . . . .  </w:t>
      </w:r>
      <w:r>
        <w:rPr>
          <w:sz w:val="20"/>
        </w:rPr>
        <w:t>99</w:t>
      </w:r>
      <w:r>
        <w:rPr>
          <w:b/>
          <w:i/>
        </w:rPr>
        <w:t xml:space="preserve">, </w:t>
      </w:r>
      <w:r>
        <w:rPr>
          <w:sz w:val="20"/>
        </w:rPr>
        <w:t xml:space="preserve">47 </w:t>
      </w:r>
      <w:r>
        <w:t xml:space="preserve">Objective Risk . . . . . . . . . . . . . . . . . . . . . .  </w:t>
      </w:r>
      <w:r>
        <w:rPr>
          <w:sz w:val="20"/>
        </w:rPr>
        <w:t>300</w:t>
      </w:r>
    </w:p>
    <w:p w14:paraId="30D11BB1" w14:textId="77777777" w:rsidR="00676923" w:rsidRDefault="00000000">
      <w:pPr>
        <w:ind w:left="16" w:right="48"/>
      </w:pPr>
      <w:r>
        <w:rPr>
          <w:noProof/>
          <w:color w:val="000000"/>
        </w:rPr>
        <mc:AlternateContent>
          <mc:Choice Requires="wpg">
            <w:drawing>
              <wp:anchor distT="0" distB="0" distL="114300" distR="114300" simplePos="0" relativeHeight="252184576" behindDoc="0" locked="0" layoutInCell="1" allowOverlap="1" wp14:anchorId="6300E960" wp14:editId="3505F1E6">
                <wp:simplePos x="0" y="0"/>
                <wp:positionH relativeFrom="page">
                  <wp:posOffset>0</wp:posOffset>
                </wp:positionH>
                <wp:positionV relativeFrom="page">
                  <wp:posOffset>6623997</wp:posOffset>
                </wp:positionV>
                <wp:extent cx="441006" cy="576753"/>
                <wp:effectExtent l="0" t="0" r="0" b="0"/>
                <wp:wrapSquare wrapText="bothSides"/>
                <wp:docPr id="863586" name="Group 863586"/>
                <wp:cNvGraphicFramePr/>
                <a:graphic xmlns:a="http://schemas.openxmlformats.org/drawingml/2006/main">
                  <a:graphicData uri="http://schemas.microsoft.com/office/word/2010/wordprocessingGroup">
                    <wpg:wgp>
                      <wpg:cNvGrpSpPr/>
                      <wpg:grpSpPr>
                        <a:xfrm>
                          <a:off x="0" y="0"/>
                          <a:ext cx="441006" cy="576753"/>
                          <a:chOff x="0" y="0"/>
                          <a:chExt cx="441006" cy="576753"/>
                        </a:xfrm>
                      </wpg:grpSpPr>
                      <wps:wsp>
                        <wps:cNvPr id="933956" name="Shape 93395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8140" name="Rectangle 158140"/>
                        <wps:cNvSpPr/>
                        <wps:spPr>
                          <a:xfrm rot="5399999">
                            <a:off x="11649" y="91693"/>
                            <a:ext cx="182424" cy="149891"/>
                          </a:xfrm>
                          <a:prstGeom prst="rect">
                            <a:avLst/>
                          </a:prstGeom>
                          <a:ln>
                            <a:noFill/>
                          </a:ln>
                        </wps:spPr>
                        <wps:txbx>
                          <w:txbxContent>
                            <w:p w14:paraId="65D4C224"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s:wsp>
                        <wps:cNvPr id="158141" name="Rectangle 158141"/>
                        <wps:cNvSpPr/>
                        <wps:spPr>
                          <a:xfrm rot="5399999">
                            <a:off x="-55646" y="416437"/>
                            <a:ext cx="316470" cy="161208"/>
                          </a:xfrm>
                          <a:prstGeom prst="rect">
                            <a:avLst/>
                          </a:prstGeom>
                          <a:ln>
                            <a:noFill/>
                          </a:ln>
                        </wps:spPr>
                        <wps:txbx>
                          <w:txbxContent>
                            <w:p w14:paraId="6EA09AA1" w14:textId="77777777" w:rsidR="00676923" w:rsidRDefault="00000000">
                              <w:pPr>
                                <w:spacing w:after="160" w:line="259" w:lineRule="auto"/>
                                <w:ind w:left="0" w:firstLine="0"/>
                                <w:jc w:val="left"/>
                              </w:pPr>
                              <w:r>
                                <w:rPr>
                                  <w:b/>
                                  <w:color w:val="E4342E"/>
                                  <w:sz w:val="16"/>
                                </w:rPr>
                                <w:t>Index</w:t>
                              </w:r>
                            </w:p>
                          </w:txbxContent>
                        </wps:txbx>
                        <wps:bodyPr horzOverflow="overflow" vert="horz" lIns="0" tIns="0" rIns="0" bIns="0" rtlCol="0">
                          <a:noAutofit/>
                        </wps:bodyPr>
                      </wps:wsp>
                    </wpg:wgp>
                  </a:graphicData>
                </a:graphic>
              </wp:anchor>
            </w:drawing>
          </mc:Choice>
          <mc:Fallback>
            <w:pict>
              <v:group w14:anchorId="6300E960" id="Group 863586" o:spid="_x0000_s3332" style="position:absolute;left:0;text-align:left;margin-left:0;margin-top:521.55pt;width:34.7pt;height:45.4pt;z-index:252184576;mso-position-horizontal-relative:page;mso-position-vertical-relative:page" coordsize="4410,57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">
                <v:shape id="Shape 933956" o:spid="_x0000_s3333"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" path="m,l441006,r,287998l,287998,,e" fillcolor="#e4342e" stroked="f" strokeweight="0">
                  <v:stroke miterlimit="83231f" joinstyle="miter"/>
                  <v:path arrowok="t" textboxrect="0,0,441006,287998"/>
                </v:shape>
                <v:rect id="Rectangle 158140" o:spid="_x0000_s3334" style="position:absolute;left:11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" filled="f" stroked="f">
                  <v:textbox inset="0,0,0,0">
                    <w:txbxContent>
                      <w:p w14:paraId="65D4C224" w14:textId="77777777" w:rsidR="00676923" w:rsidRDefault="00000000">
                        <w:pPr>
                          <w:spacing w:after="160" w:line="259" w:lineRule="auto"/>
                          <w:ind w:left="0" w:firstLine="0"/>
                          <w:jc w:val="left"/>
                        </w:pPr>
                        <w:r>
                          <w:rPr>
                            <w:b/>
                            <w:color w:val="FFFEFD"/>
                            <w:sz w:val="18"/>
                          </w:rPr>
                          <w:t>20</w:t>
                        </w:r>
                      </w:p>
                    </w:txbxContent>
                  </v:textbox>
                </v:rect>
                <v:rect id="Rectangle 158141" o:spid="_x0000_s3335" style="position:absolute;left:-557;top:4164;width:31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" filled="f" stroked="f">
                  <v:textbox inset="0,0,0,0">
                    <w:txbxContent>
                      <w:p w14:paraId="6EA09AA1" w14:textId="77777777" w:rsidR="00676923" w:rsidRDefault="00000000">
                        <w:pPr>
                          <w:spacing w:after="160" w:line="259" w:lineRule="auto"/>
                          <w:ind w:left="0" w:firstLine="0"/>
                          <w:jc w:val="left"/>
                        </w:pPr>
                        <w:r>
                          <w:rPr>
                            <w:b/>
                            <w:color w:val="E4342E"/>
                            <w:sz w:val="16"/>
                          </w:rPr>
                          <w:t>Index</w:t>
                        </w:r>
                      </w:p>
                    </w:txbxContent>
                  </v:textbox>
                </v:rect>
                <w10:wrap type="square" anchorx="page" anchory="page"/>
              </v:group>
            </w:pict>
          </mc:Fallback>
        </mc:AlternateContent>
      </w:r>
      <w:r>
        <w:t xml:space="preserve">Obscuration . . . . . . . . . . . . . . . . . . . . . . .  </w:t>
      </w:r>
      <w:r>
        <w:rPr>
          <w:sz w:val="20"/>
        </w:rPr>
        <w:t xml:space="preserve">153 </w:t>
      </w:r>
      <w:r>
        <w:t xml:space="preserve">Obsessional Disorders . . . . . . . . . . . . . . .  </w:t>
      </w:r>
      <w:r>
        <w:rPr>
          <w:sz w:val="20"/>
        </w:rPr>
        <w:t>107</w:t>
      </w:r>
    </w:p>
    <w:p w14:paraId="61202F4A" w14:textId="77777777" w:rsidR="00676923" w:rsidRDefault="00000000">
      <w:pPr>
        <w:ind w:left="16" w:right="48"/>
      </w:pPr>
      <w:proofErr w:type="spellStart"/>
      <w:r>
        <w:t>Oculogravic</w:t>
      </w:r>
      <w:proofErr w:type="spellEnd"/>
      <w:r>
        <w:t xml:space="preserve"> Illusion . . . . . . . . . . . . . . . . .  </w:t>
      </w:r>
      <w:r>
        <w:rPr>
          <w:sz w:val="20"/>
        </w:rPr>
        <w:t>198</w:t>
      </w:r>
    </w:p>
    <w:p w14:paraId="2AC3097E" w14:textId="77777777" w:rsidR="00676923" w:rsidRDefault="00000000">
      <w:pPr>
        <w:ind w:left="16" w:right="48"/>
      </w:pPr>
      <w:proofErr w:type="spellStart"/>
      <w:r>
        <w:t>Oculogyral</w:t>
      </w:r>
      <w:proofErr w:type="spellEnd"/>
      <w:r>
        <w:t xml:space="preserve"> Illusion . . . . . . . . . . . . . . . . . .  </w:t>
      </w:r>
      <w:r>
        <w:rPr>
          <w:sz w:val="20"/>
        </w:rPr>
        <w:t>198</w:t>
      </w:r>
    </w:p>
    <w:p w14:paraId="174FF7EC" w14:textId="77777777" w:rsidR="00676923" w:rsidRDefault="00000000">
      <w:pPr>
        <w:ind w:left="16" w:right="48"/>
      </w:pPr>
      <w:r>
        <w:t xml:space="preserve">Omissions . . . . . . . . . . . . . . . . . . . . . . . . .  </w:t>
      </w:r>
      <w:r>
        <w:rPr>
          <w:sz w:val="20"/>
        </w:rPr>
        <w:t>161</w:t>
      </w:r>
    </w:p>
    <w:p w14:paraId="71E6E7B5" w14:textId="77777777" w:rsidR="00676923" w:rsidRDefault="00000000">
      <w:pPr>
        <w:ind w:left="16" w:right="48"/>
      </w:pPr>
      <w:r>
        <w:t xml:space="preserve">Open Question . . . . . . . . . . . . . . . . . . . . .  </w:t>
      </w:r>
      <w:r>
        <w:rPr>
          <w:sz w:val="20"/>
        </w:rPr>
        <w:t>327</w:t>
      </w:r>
    </w:p>
    <w:p w14:paraId="4253F5D4" w14:textId="77777777" w:rsidR="00676923" w:rsidRDefault="00000000">
      <w:pPr>
        <w:ind w:left="16" w:right="48"/>
      </w:pPr>
      <w:r>
        <w:t xml:space="preserve">Open questions . . . . . . . . . . . . . . . . . . . .  </w:t>
      </w:r>
      <w:r>
        <w:rPr>
          <w:sz w:val="20"/>
        </w:rPr>
        <w:t>255</w:t>
      </w:r>
    </w:p>
    <w:p w14:paraId="2A0A8F39" w14:textId="77777777" w:rsidR="00676923" w:rsidRDefault="00000000">
      <w:pPr>
        <w:ind w:left="16" w:right="48"/>
      </w:pPr>
      <w:r>
        <w:t xml:space="preserve">Optic Nerve . . . . . . . . . . . . . . . . . . . . . . . .  </w:t>
      </w:r>
      <w:r>
        <w:rPr>
          <w:sz w:val="20"/>
        </w:rPr>
        <w:t xml:space="preserve">76 </w:t>
      </w:r>
      <w:r>
        <w:t xml:space="preserve">Optimal Arousal Level . . . . . . . . . . . . . . .  </w:t>
      </w:r>
      <w:r>
        <w:rPr>
          <w:sz w:val="20"/>
        </w:rPr>
        <w:t>125</w:t>
      </w:r>
    </w:p>
    <w:p w14:paraId="722542F0" w14:textId="77777777" w:rsidR="00676923" w:rsidRDefault="00000000">
      <w:pPr>
        <w:ind w:left="16" w:right="48"/>
      </w:pPr>
      <w:proofErr w:type="spellStart"/>
      <w:r>
        <w:t>Organisational</w:t>
      </w:r>
      <w:proofErr w:type="spellEnd"/>
      <w:r>
        <w:t xml:space="preserve"> Stress . . . . . . . . . . . . . . . .  </w:t>
      </w:r>
      <w:r>
        <w:rPr>
          <w:sz w:val="20"/>
        </w:rPr>
        <w:t>134</w:t>
      </w:r>
    </w:p>
    <w:p w14:paraId="1A85EB19" w14:textId="77777777" w:rsidR="00676923" w:rsidRDefault="00000000">
      <w:pPr>
        <w:ind w:left="16" w:right="48"/>
      </w:pPr>
      <w:r>
        <w:t xml:space="preserve">Orthodox Sleep . . . . . . . . . . . . . . . . . . . .  </w:t>
      </w:r>
      <w:r>
        <w:rPr>
          <w:sz w:val="20"/>
        </w:rPr>
        <w:t>209</w:t>
      </w:r>
    </w:p>
    <w:p w14:paraId="1E98E5F1" w14:textId="77777777" w:rsidR="00676923" w:rsidRDefault="00000000">
      <w:pPr>
        <w:ind w:left="16" w:right="48"/>
      </w:pPr>
      <w:r>
        <w:t xml:space="preserve">Ossicles . . . . . . . . . . . . . . . . . . . . . . . . . . . .  </w:t>
      </w:r>
      <w:r>
        <w:rPr>
          <w:sz w:val="20"/>
        </w:rPr>
        <w:t>60</w:t>
      </w:r>
    </w:p>
    <w:p w14:paraId="6ABA0971" w14:textId="77777777" w:rsidR="00676923" w:rsidRDefault="00000000">
      <w:pPr>
        <w:ind w:left="16" w:right="48"/>
      </w:pPr>
      <w:r>
        <w:t xml:space="preserve">Otoliths . . . . . . . . . . . . . . . . . . . . . . . . . . . .  </w:t>
      </w:r>
      <w:r>
        <w:rPr>
          <w:sz w:val="20"/>
        </w:rPr>
        <w:t>64</w:t>
      </w:r>
    </w:p>
    <w:p w14:paraId="7E092B68" w14:textId="77777777" w:rsidR="00676923" w:rsidRDefault="00000000">
      <w:pPr>
        <w:ind w:left="16" w:right="48"/>
      </w:pPr>
      <w:r>
        <w:t xml:space="preserve">Over-confidence . . . . . . . . . . . . . . . . . . . .  </w:t>
      </w:r>
      <w:r>
        <w:rPr>
          <w:sz w:val="20"/>
        </w:rPr>
        <w:t>302</w:t>
      </w:r>
    </w:p>
    <w:p w14:paraId="40D3428C" w14:textId="77777777" w:rsidR="00676923" w:rsidRDefault="00000000">
      <w:pPr>
        <w:spacing w:after="57"/>
        <w:ind w:left="16" w:right="48"/>
      </w:pPr>
      <w:r>
        <w:t xml:space="preserve">Ozone . . . . . . . . . . . . . . . . . . . . . . . . . . . . .  </w:t>
      </w:r>
      <w:r>
        <w:rPr>
          <w:sz w:val="20"/>
        </w:rPr>
        <w:t>98</w:t>
      </w:r>
    </w:p>
    <w:p w14:paraId="03ACC1D1" w14:textId="77777777" w:rsidR="00676923" w:rsidRDefault="00000000">
      <w:pPr>
        <w:spacing w:after="12" w:line="259" w:lineRule="auto"/>
        <w:ind w:left="-5"/>
        <w:jc w:val="left"/>
      </w:pPr>
      <w:r>
        <w:rPr>
          <w:b/>
          <w:color w:val="E4342E"/>
          <w:sz w:val="28"/>
        </w:rPr>
        <w:t>P</w:t>
      </w:r>
    </w:p>
    <w:p w14:paraId="159410F2" w14:textId="77777777" w:rsidR="00676923" w:rsidRDefault="00000000">
      <w:pPr>
        <w:ind w:left="16" w:right="48"/>
      </w:pPr>
      <w:r>
        <w:t xml:space="preserve">Paper Bag . . . . . . . . . . . . . . . . . . . . . . . . . .  </w:t>
      </w:r>
      <w:r>
        <w:rPr>
          <w:sz w:val="20"/>
        </w:rPr>
        <w:t xml:space="preserve">48 </w:t>
      </w:r>
      <w:r>
        <w:t xml:space="preserve">Paradoxical Sleep . . . . . . . . . . . . . . . . . . .  </w:t>
      </w:r>
      <w:r>
        <w:rPr>
          <w:sz w:val="20"/>
        </w:rPr>
        <w:t>209</w:t>
      </w:r>
    </w:p>
    <w:p w14:paraId="6C5AD938" w14:textId="77777777" w:rsidR="00676923" w:rsidRDefault="00000000">
      <w:pPr>
        <w:ind w:left="16" w:right="48"/>
      </w:pPr>
      <w:r>
        <w:t xml:space="preserve">Parasites . . . . . . . . . . . . . . . . . . . . . . . . . .  </w:t>
      </w:r>
      <w:r>
        <w:rPr>
          <w:sz w:val="20"/>
        </w:rPr>
        <w:t>110</w:t>
      </w:r>
    </w:p>
    <w:p w14:paraId="744C3A38" w14:textId="77777777" w:rsidR="00676923" w:rsidRDefault="00000000">
      <w:pPr>
        <w:ind w:left="16" w:right="48"/>
      </w:pPr>
      <w:proofErr w:type="spellStart"/>
      <w:r>
        <w:t>Parasympathic</w:t>
      </w:r>
      <w:proofErr w:type="spellEnd"/>
      <w:r>
        <w:t xml:space="preserve"> Branch . . . . . . . . . . . . . . .  </w:t>
      </w:r>
      <w:r>
        <w:rPr>
          <w:sz w:val="20"/>
        </w:rPr>
        <w:t>126</w:t>
      </w:r>
    </w:p>
    <w:p w14:paraId="2B62605E" w14:textId="77777777" w:rsidR="00676923" w:rsidRDefault="00000000">
      <w:pPr>
        <w:ind w:left="16" w:right="48"/>
      </w:pPr>
      <w:r>
        <w:lastRenderedPageBreak/>
        <w:t xml:space="preserve">Passive Monitoring . . . . . . . . . . . . . . . . . .  </w:t>
      </w:r>
      <w:r>
        <w:rPr>
          <w:sz w:val="20"/>
        </w:rPr>
        <w:t>284</w:t>
      </w:r>
    </w:p>
    <w:p w14:paraId="7817D0E2" w14:textId="77777777" w:rsidR="00676923" w:rsidRDefault="00000000">
      <w:pPr>
        <w:spacing w:after="8" w:line="253" w:lineRule="auto"/>
        <w:ind w:left="16" w:right="42"/>
        <w:jc w:val="right"/>
      </w:pPr>
      <w:r>
        <w:t xml:space="preserve">Paul Watzlawick . . . . . . . . . . . . . . . . . . . .  </w:t>
      </w:r>
      <w:r>
        <w:rPr>
          <w:sz w:val="20"/>
        </w:rPr>
        <w:t xml:space="preserve">253 </w:t>
      </w:r>
      <w:r>
        <w:t xml:space="preserve">Perception . . . . . . . . . . . . . . . . . . . . . . . . .  </w:t>
      </w:r>
      <w:r>
        <w:rPr>
          <w:sz w:val="20"/>
        </w:rPr>
        <w:t>124</w:t>
      </w:r>
      <w:r>
        <w:rPr>
          <w:b/>
          <w:i/>
        </w:rPr>
        <w:t xml:space="preserve">, </w:t>
      </w:r>
      <w:r>
        <w:rPr>
          <w:sz w:val="20"/>
        </w:rPr>
        <w:t>152</w:t>
      </w:r>
    </w:p>
    <w:p w14:paraId="44B56D08" w14:textId="77777777" w:rsidR="00676923" w:rsidRDefault="00000000">
      <w:pPr>
        <w:ind w:left="16" w:right="48"/>
      </w:pPr>
      <w:r>
        <w:t xml:space="preserve">Peripheral Nervous System . . . . . . . . . . . .  </w:t>
      </w:r>
      <w:r>
        <w:rPr>
          <w:sz w:val="20"/>
        </w:rPr>
        <w:t>59</w:t>
      </w:r>
    </w:p>
    <w:p w14:paraId="7F249A34" w14:textId="77777777" w:rsidR="00676923" w:rsidRDefault="00000000">
      <w:pPr>
        <w:ind w:left="16" w:right="48"/>
      </w:pPr>
      <w:r>
        <w:t xml:space="preserve">Peripheral Vision . . . . . . . . . . . . . . . . . . . .  </w:t>
      </w:r>
      <w:r>
        <w:rPr>
          <w:sz w:val="20"/>
        </w:rPr>
        <w:t xml:space="preserve">76 </w:t>
      </w:r>
      <w:r>
        <w:t xml:space="preserve">Personality . . . . . . . . . . . . . . . . . . . . . . . .  </w:t>
      </w:r>
      <w:r>
        <w:rPr>
          <w:sz w:val="20"/>
        </w:rPr>
        <w:t>228</w:t>
      </w:r>
    </w:p>
    <w:p w14:paraId="3A3CB5FA" w14:textId="77777777" w:rsidR="00676923" w:rsidRDefault="00000000">
      <w:pPr>
        <w:ind w:left="16" w:right="48"/>
      </w:pPr>
      <w:r>
        <w:t xml:space="preserve">Personality Questionnaires . . . . . . . . . . .  </w:t>
      </w:r>
      <w:r>
        <w:rPr>
          <w:sz w:val="20"/>
        </w:rPr>
        <w:t>229</w:t>
      </w:r>
    </w:p>
    <w:p w14:paraId="461DFFAD" w14:textId="77777777" w:rsidR="00676923" w:rsidRDefault="00000000">
      <w:pPr>
        <w:ind w:left="16" w:right="48"/>
      </w:pPr>
      <w:r>
        <w:t xml:space="preserve">Person Directed Style: P . . . . . . . . . . . . . .  </w:t>
      </w:r>
      <w:r>
        <w:rPr>
          <w:sz w:val="20"/>
        </w:rPr>
        <w:t>231</w:t>
      </w:r>
    </w:p>
    <w:p w14:paraId="07E6711C" w14:textId="77777777" w:rsidR="00676923" w:rsidRDefault="00000000">
      <w:pPr>
        <w:ind w:left="16" w:right="48"/>
      </w:pPr>
      <w:r>
        <w:t xml:space="preserve">Persuasion . . . . . . . . . . . . . . . . . . . . . . . . .  </w:t>
      </w:r>
      <w:r>
        <w:rPr>
          <w:sz w:val="20"/>
        </w:rPr>
        <w:t>235</w:t>
      </w:r>
    </w:p>
    <w:p w14:paraId="2E8DE9CF" w14:textId="77777777" w:rsidR="00676923" w:rsidRDefault="00000000">
      <w:pPr>
        <w:ind w:left="16" w:right="48"/>
      </w:pPr>
      <w:r>
        <w:t xml:space="preserve">Phobic States . . . . . . . . . . . . . . . . . . . . . .  </w:t>
      </w:r>
      <w:r>
        <w:rPr>
          <w:sz w:val="20"/>
        </w:rPr>
        <w:t>107</w:t>
      </w:r>
    </w:p>
    <w:p w14:paraId="154F6B3D" w14:textId="77777777" w:rsidR="00676923" w:rsidRDefault="00000000">
      <w:pPr>
        <w:ind w:left="16" w:right="48"/>
      </w:pPr>
      <w:r>
        <w:t xml:space="preserve">Photopic Vision . . . . . . . . . . . . . . . . . . . . . .  </w:t>
      </w:r>
      <w:r>
        <w:rPr>
          <w:sz w:val="20"/>
        </w:rPr>
        <w:t>76</w:t>
      </w:r>
    </w:p>
    <w:p w14:paraId="22D1D01D" w14:textId="77777777" w:rsidR="00676923" w:rsidRDefault="00000000">
      <w:pPr>
        <w:ind w:left="16" w:right="48"/>
      </w:pPr>
      <w:r>
        <w:t xml:space="preserve">Pilot Error . . . . . . . . . . . . . . . . . . . . . . . . . . .  </w:t>
      </w:r>
      <w:r>
        <w:rPr>
          <w:sz w:val="20"/>
        </w:rPr>
        <w:t>3</w:t>
      </w:r>
    </w:p>
    <w:p w14:paraId="6629B0EA" w14:textId="77777777" w:rsidR="00676923" w:rsidRDefault="00000000">
      <w:pPr>
        <w:ind w:left="16" w:right="48"/>
      </w:pPr>
      <w:r>
        <w:t xml:space="preserve">Pinna . . . . . . . . . . . . . . . . . . . . . . . . . . . . . .  </w:t>
      </w:r>
      <w:r>
        <w:rPr>
          <w:sz w:val="20"/>
        </w:rPr>
        <w:t>60</w:t>
      </w:r>
    </w:p>
    <w:p w14:paraId="6874ECAD" w14:textId="77777777" w:rsidR="00676923" w:rsidRDefault="00000000">
      <w:pPr>
        <w:ind w:left="16" w:right="48"/>
      </w:pPr>
      <w:r>
        <w:t xml:space="preserve">Plasma . . . . . . . . . . . . . . . . . . . . . . . . . . . . .  </w:t>
      </w:r>
      <w:r>
        <w:rPr>
          <w:sz w:val="20"/>
        </w:rPr>
        <w:t>19</w:t>
      </w:r>
    </w:p>
    <w:p w14:paraId="68A8A9B9" w14:textId="77777777" w:rsidR="00676923" w:rsidRDefault="00000000">
      <w:pPr>
        <w:ind w:left="16" w:right="48"/>
      </w:pPr>
      <w:r>
        <w:t xml:space="preserve">Plaster Casts . . . . . . . . . . . . . . . . . . . . . . . .  </w:t>
      </w:r>
      <w:r>
        <w:rPr>
          <w:sz w:val="20"/>
        </w:rPr>
        <w:t>97</w:t>
      </w:r>
    </w:p>
    <w:p w14:paraId="2984083B" w14:textId="77777777" w:rsidR="00676923" w:rsidRDefault="00000000">
      <w:pPr>
        <w:ind w:left="16" w:right="48"/>
      </w:pPr>
      <w:r>
        <w:t xml:space="preserve">Platelets . . . . . . . . . . . . . . . . . . . . . . . . . . .  </w:t>
      </w:r>
      <w:r>
        <w:rPr>
          <w:sz w:val="20"/>
        </w:rPr>
        <w:t>19</w:t>
      </w:r>
    </w:p>
    <w:p w14:paraId="493C9A19" w14:textId="77777777" w:rsidR="00676923" w:rsidRDefault="00000000">
      <w:pPr>
        <w:ind w:left="16" w:right="48"/>
      </w:pPr>
      <w:r>
        <w:t xml:space="preserve">PNS . . . . . . . . . . . . . . . . . . . . . . . . . . . . . . .  </w:t>
      </w:r>
      <w:r>
        <w:rPr>
          <w:sz w:val="20"/>
        </w:rPr>
        <w:t xml:space="preserve">59 </w:t>
      </w:r>
      <w:r>
        <w:t xml:space="preserve">Point of no Return . . . . . . . . . . . . . . . . . .  </w:t>
      </w:r>
      <w:r>
        <w:rPr>
          <w:sz w:val="20"/>
        </w:rPr>
        <w:t>303</w:t>
      </w:r>
    </w:p>
    <w:p w14:paraId="34F082AE" w14:textId="77777777" w:rsidR="00676923" w:rsidRDefault="00000000">
      <w:pPr>
        <w:ind w:left="16" w:right="48"/>
      </w:pPr>
      <w:r>
        <w:t xml:space="preserve">Post Descent Collapse . . . . . . . . . . . . . . . .  </w:t>
      </w:r>
      <w:r>
        <w:rPr>
          <w:sz w:val="20"/>
        </w:rPr>
        <w:t xml:space="preserve">50 </w:t>
      </w:r>
      <w:r>
        <w:t xml:space="preserve">Preferred Personality . . . . . . . . . . . . . . . .  </w:t>
      </w:r>
      <w:r>
        <w:rPr>
          <w:sz w:val="20"/>
        </w:rPr>
        <w:t>230</w:t>
      </w:r>
    </w:p>
    <w:p w14:paraId="09D21FA3" w14:textId="77777777" w:rsidR="00676923" w:rsidRDefault="00000000">
      <w:pPr>
        <w:ind w:left="16" w:right="48"/>
      </w:pPr>
      <w:r>
        <w:t xml:space="preserve">Presbycusis . . . . . . . . . . . . . . . . . . . . . . . . .  </w:t>
      </w:r>
      <w:r>
        <w:rPr>
          <w:sz w:val="20"/>
        </w:rPr>
        <w:t>63</w:t>
      </w:r>
    </w:p>
    <w:p w14:paraId="5D145C32" w14:textId="77777777" w:rsidR="00676923" w:rsidRDefault="00000000">
      <w:pPr>
        <w:ind w:left="16" w:right="48"/>
      </w:pPr>
      <w:r>
        <w:t xml:space="preserve">Presbyopia . . . . . . . . . . . . . . . . . . . . . . . . .  </w:t>
      </w:r>
      <w:r>
        <w:rPr>
          <w:sz w:val="20"/>
        </w:rPr>
        <w:t xml:space="preserve">82 </w:t>
      </w:r>
      <w:r>
        <w:t xml:space="preserve">Press-on-itis . . . . . . . . . . . . . . . . . . . . . . . .  </w:t>
      </w:r>
      <w:r>
        <w:rPr>
          <w:sz w:val="20"/>
        </w:rPr>
        <w:t>301</w:t>
      </w:r>
    </w:p>
    <w:p w14:paraId="7121DBE7" w14:textId="77777777" w:rsidR="00676923" w:rsidRDefault="00000000">
      <w:pPr>
        <w:ind w:left="16" w:right="48"/>
      </w:pPr>
      <w:proofErr w:type="spellStart"/>
      <w:r>
        <w:t>Pressoreceptors</w:t>
      </w:r>
      <w:proofErr w:type="spellEnd"/>
      <w:r>
        <w:t xml:space="preserve"> . . . . . . . . . . . . . . . . . . . . .  </w:t>
      </w:r>
      <w:r>
        <w:rPr>
          <w:sz w:val="20"/>
        </w:rPr>
        <w:t>28</w:t>
      </w:r>
    </w:p>
    <w:p w14:paraId="3AFE22C8" w14:textId="77777777" w:rsidR="00676923" w:rsidRDefault="00000000">
      <w:pPr>
        <w:ind w:left="16" w:right="48"/>
      </w:pPr>
      <w:r>
        <w:t xml:space="preserve">Pressure Breathing . . . . . . . . . . . . . . . .  </w:t>
      </w:r>
      <w:r>
        <w:rPr>
          <w:sz w:val="20"/>
        </w:rPr>
        <w:t>42</w:t>
      </w:r>
      <w:r>
        <w:rPr>
          <w:b/>
          <w:i/>
        </w:rPr>
        <w:t xml:space="preserve">, </w:t>
      </w:r>
      <w:r>
        <w:rPr>
          <w:sz w:val="20"/>
        </w:rPr>
        <w:t>47</w:t>
      </w:r>
    </w:p>
    <w:p w14:paraId="428921DB" w14:textId="77777777" w:rsidR="00676923" w:rsidRDefault="00000000">
      <w:pPr>
        <w:ind w:left="16" w:right="48"/>
      </w:pPr>
      <w:r>
        <w:t xml:space="preserve">Pressure Vertigo . . . . . . . . . . . . . . . . . . . . .  </w:t>
      </w:r>
      <w:r>
        <w:rPr>
          <w:sz w:val="20"/>
        </w:rPr>
        <w:t>95</w:t>
      </w:r>
    </w:p>
    <w:p w14:paraId="21E4A82D" w14:textId="77777777" w:rsidR="00676923" w:rsidRDefault="00000000">
      <w:pPr>
        <w:ind w:left="16" w:right="48"/>
      </w:pPr>
      <w:r>
        <w:t xml:space="preserve">Procrastination . . . . . . . . . . . . . . . . . . . . .  </w:t>
      </w:r>
      <w:r>
        <w:rPr>
          <w:sz w:val="20"/>
        </w:rPr>
        <w:t>302</w:t>
      </w:r>
    </w:p>
    <w:p w14:paraId="5C14831D" w14:textId="77777777" w:rsidR="00676923" w:rsidRDefault="00000000">
      <w:pPr>
        <w:ind w:left="16" w:right="48"/>
      </w:pPr>
      <w:r>
        <w:t xml:space="preserve">Propellants . . . . . . . . . . . . . . . . . . . . . . . . .  </w:t>
      </w:r>
      <w:r>
        <w:rPr>
          <w:sz w:val="20"/>
        </w:rPr>
        <w:t>97</w:t>
      </w:r>
    </w:p>
    <w:p w14:paraId="19F6D54A" w14:textId="77777777" w:rsidR="00676923" w:rsidRDefault="00000000">
      <w:pPr>
        <w:ind w:left="16" w:right="48"/>
      </w:pPr>
      <w:r>
        <w:t xml:space="preserve">Proprioceptors . . . . . . . . . . . . . . . . . . . . .  </w:t>
      </w:r>
      <w:r>
        <w:rPr>
          <w:sz w:val="20"/>
        </w:rPr>
        <w:t>197</w:t>
      </w:r>
    </w:p>
    <w:p w14:paraId="2D6144FC" w14:textId="77777777" w:rsidR="00676923" w:rsidRDefault="00000000">
      <w:pPr>
        <w:ind w:left="16" w:right="48"/>
      </w:pPr>
      <w:r>
        <w:t xml:space="preserve">Protected Systems . . . . . . . . . . . . . . . . . .  </w:t>
      </w:r>
      <w:r>
        <w:rPr>
          <w:sz w:val="20"/>
        </w:rPr>
        <w:t>288</w:t>
      </w:r>
    </w:p>
    <w:p w14:paraId="07A04DDE" w14:textId="77777777" w:rsidR="00676923" w:rsidRDefault="00000000">
      <w:pPr>
        <w:ind w:left="16" w:right="48"/>
      </w:pPr>
      <w:r>
        <w:t xml:space="preserve">Protection Automation . . . . . . . . . . . . . .  </w:t>
      </w:r>
      <w:r>
        <w:rPr>
          <w:sz w:val="20"/>
        </w:rPr>
        <w:t xml:space="preserve">283 </w:t>
      </w:r>
      <w:r>
        <w:t xml:space="preserve">Proteins . . . . . . . . . . . . . . . . . . . . . . . . . . . .  </w:t>
      </w:r>
      <w:r>
        <w:rPr>
          <w:sz w:val="20"/>
        </w:rPr>
        <w:t xml:space="preserve">21 </w:t>
      </w:r>
      <w:r>
        <w:t xml:space="preserve">Psychological Reaction . . . . . . . . . . . . . . .  </w:t>
      </w:r>
      <w:r>
        <w:rPr>
          <w:sz w:val="20"/>
        </w:rPr>
        <w:t>127</w:t>
      </w:r>
    </w:p>
    <w:p w14:paraId="2BD7FAB7" w14:textId="77777777" w:rsidR="00676923" w:rsidRDefault="00000000">
      <w:pPr>
        <w:ind w:left="16" w:right="48"/>
      </w:pPr>
      <w:r>
        <w:t xml:space="preserve">Pulmonary Artery . . . . . . . . . . . . . . . . . . . .  </w:t>
      </w:r>
      <w:r>
        <w:rPr>
          <w:sz w:val="20"/>
        </w:rPr>
        <w:t>22</w:t>
      </w:r>
    </w:p>
    <w:p w14:paraId="17BA19BF" w14:textId="77777777" w:rsidR="00676923" w:rsidRDefault="00000000">
      <w:pPr>
        <w:ind w:left="16" w:right="48"/>
      </w:pPr>
      <w:r>
        <w:t xml:space="preserve">Pulmonary Embolism . . . . . . . . . . . . . . . . .  </w:t>
      </w:r>
      <w:r>
        <w:rPr>
          <w:sz w:val="20"/>
        </w:rPr>
        <w:t>29</w:t>
      </w:r>
    </w:p>
    <w:p w14:paraId="597A7101" w14:textId="77777777" w:rsidR="00676923" w:rsidRDefault="00000000">
      <w:pPr>
        <w:ind w:left="16" w:right="48"/>
      </w:pPr>
      <w:r>
        <w:t xml:space="preserve">Pulmonary System . . . . . . . . . . . . . . . . . . .  </w:t>
      </w:r>
      <w:r>
        <w:rPr>
          <w:sz w:val="20"/>
        </w:rPr>
        <w:t>19</w:t>
      </w:r>
    </w:p>
    <w:p w14:paraId="494E0B2E" w14:textId="77777777" w:rsidR="00676923" w:rsidRDefault="00000000">
      <w:pPr>
        <w:ind w:left="16" w:right="48"/>
      </w:pPr>
      <w:r>
        <w:t xml:space="preserve">Pulmonary Vein . . . . . . . . . . . . . . . . . . . . .  </w:t>
      </w:r>
      <w:r>
        <w:rPr>
          <w:sz w:val="20"/>
        </w:rPr>
        <w:t>22</w:t>
      </w:r>
    </w:p>
    <w:p w14:paraId="520FB90E" w14:textId="77777777" w:rsidR="00676923" w:rsidRDefault="00000000">
      <w:pPr>
        <w:spacing w:after="57"/>
        <w:ind w:left="16" w:right="48"/>
      </w:pPr>
      <w:r>
        <w:t xml:space="preserve">Pupil . . . . . . . . . . . . . . . . . . . . . . . . . . . . . .  </w:t>
      </w:r>
      <w:r>
        <w:rPr>
          <w:sz w:val="20"/>
        </w:rPr>
        <w:t>75</w:t>
      </w:r>
    </w:p>
    <w:p w14:paraId="403B23A8" w14:textId="77777777" w:rsidR="00676923" w:rsidRDefault="00000000">
      <w:pPr>
        <w:spacing w:after="12" w:line="259" w:lineRule="auto"/>
        <w:ind w:left="-5"/>
        <w:jc w:val="left"/>
      </w:pPr>
      <w:r>
        <w:rPr>
          <w:b/>
          <w:color w:val="E4342E"/>
          <w:sz w:val="28"/>
        </w:rPr>
        <w:t>Q</w:t>
      </w:r>
    </w:p>
    <w:p w14:paraId="37D3A824" w14:textId="77777777" w:rsidR="00676923" w:rsidRDefault="00000000">
      <w:pPr>
        <w:spacing w:after="57"/>
        <w:ind w:left="16" w:right="48"/>
      </w:pPr>
      <w:r>
        <w:t xml:space="preserve">Qualitative Overload . . . . . . . . . . . . . . . .  </w:t>
      </w:r>
      <w:r>
        <w:rPr>
          <w:sz w:val="20"/>
        </w:rPr>
        <w:t>151</w:t>
      </w:r>
    </w:p>
    <w:p w14:paraId="4DE64B30" w14:textId="77777777" w:rsidR="00676923" w:rsidRDefault="00000000">
      <w:pPr>
        <w:spacing w:after="12" w:line="259" w:lineRule="auto"/>
        <w:ind w:left="-5"/>
        <w:jc w:val="left"/>
      </w:pPr>
      <w:r>
        <w:rPr>
          <w:b/>
          <w:color w:val="E4342E"/>
          <w:sz w:val="28"/>
        </w:rPr>
        <w:t>R</w:t>
      </w:r>
    </w:p>
    <w:p w14:paraId="16DF4FAD" w14:textId="77777777" w:rsidR="00676923" w:rsidRDefault="00000000">
      <w:pPr>
        <w:ind w:left="16" w:right="48"/>
      </w:pPr>
      <w:r>
        <w:t xml:space="preserve">Rabies . . . . . . . . . . . . . . . . . . . . . . . . . . . .  </w:t>
      </w:r>
      <w:r>
        <w:rPr>
          <w:sz w:val="20"/>
        </w:rPr>
        <w:t>110</w:t>
      </w:r>
    </w:p>
    <w:p w14:paraId="10004E28" w14:textId="77777777" w:rsidR="00676923" w:rsidRDefault="00000000">
      <w:pPr>
        <w:ind w:left="16" w:right="48"/>
      </w:pPr>
      <w:r>
        <w:t xml:space="preserve">Radial (Centripetal) Acceleration . . . . . . .  </w:t>
      </w:r>
      <w:r>
        <w:rPr>
          <w:sz w:val="20"/>
        </w:rPr>
        <w:t xml:space="preserve">91 </w:t>
      </w:r>
      <w:r>
        <w:t xml:space="preserve">Rain on the Windscreen . . . . . . . . . . . . .  </w:t>
      </w:r>
      <w:r>
        <w:rPr>
          <w:sz w:val="20"/>
        </w:rPr>
        <w:t>196</w:t>
      </w:r>
    </w:p>
    <w:p w14:paraId="76C311BF" w14:textId="77777777" w:rsidR="00676923" w:rsidRDefault="00000000">
      <w:pPr>
        <w:ind w:left="16" w:right="48"/>
      </w:pPr>
      <w:r>
        <w:t xml:space="preserve">Rebound Effect . . . . . . . . . . . . . . . . . . . .  </w:t>
      </w:r>
      <w:r>
        <w:rPr>
          <w:sz w:val="20"/>
        </w:rPr>
        <w:t>210</w:t>
      </w:r>
    </w:p>
    <w:p w14:paraId="348CB596" w14:textId="77777777" w:rsidR="00676923" w:rsidRDefault="00000000">
      <w:pPr>
        <w:ind w:left="16" w:right="48"/>
      </w:pPr>
      <w:r>
        <w:t xml:space="preserve">Receiver . . . . . . . . . . . . . . . . . . . . . . . . . . .  </w:t>
      </w:r>
      <w:r>
        <w:rPr>
          <w:sz w:val="20"/>
        </w:rPr>
        <w:t>254</w:t>
      </w:r>
    </w:p>
    <w:p w14:paraId="151F163C" w14:textId="77777777" w:rsidR="00676923" w:rsidRDefault="00000000">
      <w:pPr>
        <w:ind w:left="16" w:right="48"/>
      </w:pPr>
      <w:r>
        <w:t xml:space="preserve">Red Blood Cells . . . . . . . . . . . . . . . . . . . . . .  </w:t>
      </w:r>
      <w:r>
        <w:rPr>
          <w:sz w:val="20"/>
        </w:rPr>
        <w:t>19</w:t>
      </w:r>
    </w:p>
    <w:p w14:paraId="64A4ADFF" w14:textId="77777777" w:rsidR="00676923" w:rsidRDefault="00000000">
      <w:pPr>
        <w:ind w:left="16" w:right="48"/>
      </w:pPr>
      <w:r>
        <w:t xml:space="preserve">Redout . . . . . . . . . . . . . . . . . . . . . . . . . . . .  </w:t>
      </w:r>
      <w:r>
        <w:rPr>
          <w:sz w:val="20"/>
        </w:rPr>
        <w:t xml:space="preserve">92 </w:t>
      </w:r>
      <w:r>
        <w:t xml:space="preserve">Redundant Actions . . . . . . . . . . . . . . . . .  </w:t>
      </w:r>
      <w:r>
        <w:rPr>
          <w:sz w:val="20"/>
        </w:rPr>
        <w:t>263</w:t>
      </w:r>
    </w:p>
    <w:p w14:paraId="1CB4044D" w14:textId="77777777" w:rsidR="00676923" w:rsidRDefault="00000000">
      <w:pPr>
        <w:ind w:left="16" w:right="48"/>
      </w:pPr>
      <w:r>
        <w:t xml:space="preserve">Reference Eye Point . . . . . . . . . . . . . . . . .  </w:t>
      </w:r>
      <w:r>
        <w:rPr>
          <w:sz w:val="20"/>
        </w:rPr>
        <w:t>274</w:t>
      </w:r>
    </w:p>
    <w:p w14:paraId="4115D0B2" w14:textId="77777777" w:rsidR="00676923" w:rsidRDefault="00000000">
      <w:pPr>
        <w:ind w:left="16" w:right="48"/>
      </w:pPr>
      <w:r>
        <w:t xml:space="preserve">Refusal to Admit . . . . . . . . . . . . . . . . . . .  </w:t>
      </w:r>
      <w:r>
        <w:rPr>
          <w:sz w:val="20"/>
        </w:rPr>
        <w:t>302</w:t>
      </w:r>
    </w:p>
    <w:p w14:paraId="7CF40484" w14:textId="77777777" w:rsidR="00676923" w:rsidRDefault="00000000">
      <w:pPr>
        <w:ind w:left="16" w:right="48"/>
      </w:pPr>
      <w:r>
        <w:t xml:space="preserve">Regression . . . . . . . . . . . . . . . . . . . . . . . .  </w:t>
      </w:r>
      <w:r>
        <w:rPr>
          <w:sz w:val="20"/>
        </w:rPr>
        <w:t>136</w:t>
      </w:r>
    </w:p>
    <w:p w14:paraId="385E4393" w14:textId="77777777" w:rsidR="00676923" w:rsidRDefault="00000000">
      <w:pPr>
        <w:ind w:left="16" w:right="48"/>
      </w:pPr>
      <w:r>
        <w:t xml:space="preserve">Relative Humidity . . . . . . . . . . . . . . . . . . . .  </w:t>
      </w:r>
      <w:r>
        <w:rPr>
          <w:sz w:val="20"/>
        </w:rPr>
        <w:t xml:space="preserve">40 </w:t>
      </w:r>
      <w:r>
        <w:t xml:space="preserve">Relative Movement . . . . . . . . . . . . . . . . .  </w:t>
      </w:r>
      <w:r>
        <w:rPr>
          <w:sz w:val="20"/>
        </w:rPr>
        <w:t>186</w:t>
      </w:r>
    </w:p>
    <w:p w14:paraId="13532F67" w14:textId="77777777" w:rsidR="00676923" w:rsidRDefault="00000000">
      <w:pPr>
        <w:ind w:left="16" w:right="48"/>
      </w:pPr>
      <w:r>
        <w:t xml:space="preserve">Relaxation Techniques . . . . . . . . . . . . . . .  </w:t>
      </w:r>
      <w:r>
        <w:rPr>
          <w:sz w:val="20"/>
        </w:rPr>
        <w:t>138</w:t>
      </w:r>
    </w:p>
    <w:p w14:paraId="794E4374" w14:textId="77777777" w:rsidR="00676923" w:rsidRDefault="00000000">
      <w:pPr>
        <w:ind w:left="16" w:right="48"/>
      </w:pPr>
      <w:r>
        <w:t xml:space="preserve">REM . . . . . . . . . . . . . . . . . . . . . . . . . . . . . .  </w:t>
      </w:r>
      <w:r>
        <w:rPr>
          <w:sz w:val="20"/>
        </w:rPr>
        <w:t>209</w:t>
      </w:r>
    </w:p>
    <w:p w14:paraId="4A7EAC74" w14:textId="77777777" w:rsidR="00676923" w:rsidRDefault="00000000">
      <w:pPr>
        <w:ind w:left="16" w:right="48"/>
      </w:pPr>
      <w:r>
        <w:t xml:space="preserve">Repetition . . . . . . . . . . . . . . . . . . . . . . . . .  </w:t>
      </w:r>
      <w:r>
        <w:rPr>
          <w:sz w:val="20"/>
        </w:rPr>
        <w:t>155</w:t>
      </w:r>
    </w:p>
    <w:p w14:paraId="78AACCF5" w14:textId="77777777" w:rsidR="00676923" w:rsidRDefault="00000000">
      <w:pPr>
        <w:ind w:left="16" w:right="48"/>
      </w:pPr>
      <w:r>
        <w:t xml:space="preserve">Resigned . . . . . . . . . . . . . . . . . . . . . . . . . .  </w:t>
      </w:r>
      <w:r>
        <w:rPr>
          <w:sz w:val="20"/>
        </w:rPr>
        <w:t>265</w:t>
      </w:r>
    </w:p>
    <w:p w14:paraId="4B85C5A5" w14:textId="77777777" w:rsidR="00676923" w:rsidRDefault="00000000">
      <w:pPr>
        <w:ind w:left="16" w:right="48"/>
      </w:pPr>
      <w:r>
        <w:t xml:space="preserve">Resistance . . . . . . . . . . . . . . . . . . . . . . . . .  </w:t>
      </w:r>
      <w:r>
        <w:rPr>
          <w:sz w:val="20"/>
        </w:rPr>
        <w:t>126</w:t>
      </w:r>
    </w:p>
    <w:p w14:paraId="65FC2155" w14:textId="77777777" w:rsidR="00676923" w:rsidRDefault="00000000">
      <w:pPr>
        <w:ind w:left="16" w:right="48"/>
      </w:pPr>
      <w:r>
        <w:t xml:space="preserve">Respiratory System . . . . . . . . . . . . . . . . . . .  </w:t>
      </w:r>
      <w:r>
        <w:rPr>
          <w:sz w:val="20"/>
        </w:rPr>
        <w:t xml:space="preserve">50 </w:t>
      </w:r>
      <w:r>
        <w:t xml:space="preserve">Response . . . . . . . . . . . . . . . . . . . . . . . . . .  </w:t>
      </w:r>
      <w:r>
        <w:rPr>
          <w:sz w:val="20"/>
        </w:rPr>
        <w:t>158</w:t>
      </w:r>
    </w:p>
    <w:p w14:paraId="1497A448" w14:textId="77777777" w:rsidR="00676923" w:rsidRDefault="00000000">
      <w:pPr>
        <w:ind w:left="16" w:right="48"/>
      </w:pPr>
      <w:r>
        <w:t xml:space="preserve">Response Error . . . . . . . . . . . . . . . . . . . . .  </w:t>
      </w:r>
      <w:r>
        <w:rPr>
          <w:sz w:val="20"/>
        </w:rPr>
        <w:t>171</w:t>
      </w:r>
    </w:p>
    <w:p w14:paraId="18860EF0" w14:textId="77777777" w:rsidR="00676923" w:rsidRDefault="00000000">
      <w:pPr>
        <w:ind w:left="16" w:right="48"/>
      </w:pPr>
      <w:r>
        <w:t xml:space="preserve">Response Times . . . . . . . . . . . . . . . . . . . .  </w:t>
      </w:r>
      <w:r>
        <w:rPr>
          <w:sz w:val="20"/>
        </w:rPr>
        <w:t>159</w:t>
      </w:r>
    </w:p>
    <w:p w14:paraId="69F7CA2D" w14:textId="77777777" w:rsidR="00676923" w:rsidRDefault="00000000">
      <w:pPr>
        <w:ind w:left="16" w:right="48"/>
      </w:pPr>
      <w:r>
        <w:t xml:space="preserve">Retina . . . . . . . . . . . . . . . . . . . . . . . . . . . . .  </w:t>
      </w:r>
      <w:r>
        <w:rPr>
          <w:sz w:val="20"/>
        </w:rPr>
        <w:t xml:space="preserve">76 </w:t>
      </w:r>
      <w:r>
        <w:t xml:space="preserve">Retinal Size . . . . . . . . . . . . . . . . . . . . . . . .  </w:t>
      </w:r>
      <w:r>
        <w:rPr>
          <w:sz w:val="20"/>
        </w:rPr>
        <w:t>153</w:t>
      </w:r>
    </w:p>
    <w:p w14:paraId="62141B01" w14:textId="77777777" w:rsidR="00676923" w:rsidRDefault="00000000">
      <w:pPr>
        <w:ind w:left="16" w:right="48"/>
      </w:pPr>
      <w:r>
        <w:t xml:space="preserve">Risk Factor . . . . . . . . . . . . . . . . . . . . . . . .  </w:t>
      </w:r>
      <w:r>
        <w:rPr>
          <w:sz w:val="20"/>
        </w:rPr>
        <w:t>300</w:t>
      </w:r>
    </w:p>
    <w:p w14:paraId="385CDC77" w14:textId="77777777" w:rsidR="00676923" w:rsidRDefault="00000000">
      <w:pPr>
        <w:ind w:left="16" w:right="48"/>
      </w:pPr>
      <w:r>
        <w:t xml:space="preserve">Risky Shift . . . . . . . . . . . . . . . . . . . . . . . . .  </w:t>
      </w:r>
      <w:r>
        <w:rPr>
          <w:sz w:val="20"/>
        </w:rPr>
        <w:t>235</w:t>
      </w:r>
    </w:p>
    <w:p w14:paraId="5D8298AC" w14:textId="77777777" w:rsidR="00676923" w:rsidRDefault="00000000">
      <w:pPr>
        <w:ind w:left="16" w:right="48"/>
      </w:pPr>
      <w:r>
        <w:t xml:space="preserve">Rods . . . . . . . . . . . . . . . . . . . . . . . . . . . . . .  </w:t>
      </w:r>
      <w:r>
        <w:rPr>
          <w:sz w:val="20"/>
        </w:rPr>
        <w:t xml:space="preserve">76 </w:t>
      </w:r>
      <w:r>
        <w:t xml:space="preserve">Role . . . . . . . . . . . . . . . . . . . . . . . . . . . . . .  </w:t>
      </w:r>
      <w:r>
        <w:rPr>
          <w:sz w:val="20"/>
        </w:rPr>
        <w:t>233</w:t>
      </w:r>
    </w:p>
    <w:p w14:paraId="7627D759" w14:textId="77777777" w:rsidR="00676923" w:rsidRDefault="00000000">
      <w:pPr>
        <w:ind w:left="16" w:right="48"/>
      </w:pPr>
      <w:r>
        <w:t xml:space="preserve">Role and Norm . . . . . . . . . . . . . . . . . . . . .  </w:t>
      </w:r>
      <w:r>
        <w:rPr>
          <w:sz w:val="20"/>
        </w:rPr>
        <w:t>236</w:t>
      </w:r>
    </w:p>
    <w:p w14:paraId="717D5B81" w14:textId="77777777" w:rsidR="00676923" w:rsidRDefault="00000000">
      <w:pPr>
        <w:ind w:left="16" w:right="48"/>
      </w:pPr>
      <w:r>
        <w:t xml:space="preserve">Rule-based </w:t>
      </w:r>
      <w:proofErr w:type="spellStart"/>
      <w:r>
        <w:t>Behaviour</w:t>
      </w:r>
      <w:proofErr w:type="spellEnd"/>
      <w:r>
        <w:t xml:space="preserve"> . . . . . . . . . . . . . . .  </w:t>
      </w:r>
      <w:r>
        <w:rPr>
          <w:sz w:val="20"/>
        </w:rPr>
        <w:t>169</w:t>
      </w:r>
    </w:p>
    <w:p w14:paraId="712C4C89" w14:textId="77777777" w:rsidR="00676923" w:rsidRDefault="00000000">
      <w:pPr>
        <w:spacing w:after="57"/>
        <w:ind w:left="16" w:right="48"/>
      </w:pPr>
      <w:r>
        <w:t xml:space="preserve">Runway Lights . . . . . . . . . . . . . . . . . . . . .  </w:t>
      </w:r>
      <w:r>
        <w:rPr>
          <w:sz w:val="20"/>
        </w:rPr>
        <w:t>197</w:t>
      </w:r>
    </w:p>
    <w:p w14:paraId="4B811A88" w14:textId="77777777" w:rsidR="00676923" w:rsidRDefault="00000000">
      <w:pPr>
        <w:spacing w:after="12" w:line="259" w:lineRule="auto"/>
        <w:ind w:left="-5"/>
        <w:jc w:val="left"/>
      </w:pPr>
      <w:r>
        <w:rPr>
          <w:b/>
          <w:color w:val="E4342E"/>
          <w:sz w:val="28"/>
        </w:rPr>
        <w:t>S</w:t>
      </w:r>
    </w:p>
    <w:p w14:paraId="32E3A980" w14:textId="77777777" w:rsidR="00676923" w:rsidRDefault="00000000">
      <w:pPr>
        <w:ind w:left="16" w:right="48"/>
      </w:pPr>
      <w:r>
        <w:t xml:space="preserve">Saccade . . . . . . . . . . . . . . . . . . . . . . . . . . .  </w:t>
      </w:r>
      <w:r>
        <w:rPr>
          <w:sz w:val="20"/>
        </w:rPr>
        <w:t>195</w:t>
      </w:r>
    </w:p>
    <w:p w14:paraId="62EA6206" w14:textId="77777777" w:rsidR="00676923" w:rsidRDefault="00000000">
      <w:pPr>
        <w:ind w:left="16" w:right="48"/>
      </w:pPr>
      <w:r>
        <w:t xml:space="preserve">Saccules . . . . . . . . . . . . . . . . . . . . . . . . . . . .  </w:t>
      </w:r>
      <w:r>
        <w:rPr>
          <w:sz w:val="20"/>
        </w:rPr>
        <w:t xml:space="preserve">64 </w:t>
      </w:r>
      <w:r>
        <w:t xml:space="preserve">Safety . . . . . . . . . . . . . . . . . . . . . . . . . . . .  </w:t>
      </w:r>
      <w:r>
        <w:rPr>
          <w:sz w:val="20"/>
        </w:rPr>
        <w:t>283</w:t>
      </w:r>
    </w:p>
    <w:p w14:paraId="54BF67CE" w14:textId="77777777" w:rsidR="00676923" w:rsidRDefault="00000000">
      <w:pPr>
        <w:ind w:left="16" w:right="48"/>
      </w:pPr>
      <w:r>
        <w:t xml:space="preserve">Scanning Technique . . . . . . . . . . . . . . . . .  </w:t>
      </w:r>
      <w:r>
        <w:rPr>
          <w:sz w:val="20"/>
        </w:rPr>
        <w:t>195</w:t>
      </w:r>
    </w:p>
    <w:p w14:paraId="4DFE2BB1" w14:textId="77777777" w:rsidR="00676923" w:rsidRDefault="00000000">
      <w:pPr>
        <w:ind w:left="16" w:right="48"/>
      </w:pPr>
      <w:r>
        <w:t xml:space="preserve">Schizophrenia . . . . . . . . . . . . . . . . . . . . . .  </w:t>
      </w:r>
      <w:r>
        <w:rPr>
          <w:sz w:val="20"/>
        </w:rPr>
        <w:t>106</w:t>
      </w:r>
    </w:p>
    <w:p w14:paraId="2ADF07AF" w14:textId="77777777" w:rsidR="00676923" w:rsidRDefault="00000000">
      <w:pPr>
        <w:ind w:left="16" w:right="48"/>
      </w:pPr>
      <w:r>
        <w:t xml:space="preserve">Scotopic Vision . . . . . . . . . . . . . . . . . . . . . .  </w:t>
      </w:r>
      <w:r>
        <w:rPr>
          <w:sz w:val="20"/>
        </w:rPr>
        <w:t>76</w:t>
      </w:r>
    </w:p>
    <w:p w14:paraId="49368B02" w14:textId="77777777" w:rsidR="00676923" w:rsidRDefault="00000000">
      <w:pPr>
        <w:ind w:left="16" w:right="48"/>
      </w:pPr>
      <w:r>
        <w:rPr>
          <w:noProof/>
          <w:color w:val="000000"/>
        </w:rPr>
        <mc:AlternateContent>
          <mc:Choice Requires="wpg">
            <w:drawing>
              <wp:anchor distT="0" distB="0" distL="114300" distR="114300" simplePos="0" relativeHeight="252185600" behindDoc="0" locked="0" layoutInCell="1" allowOverlap="1" wp14:anchorId="401DDF38" wp14:editId="550938F1">
                <wp:simplePos x="0" y="0"/>
                <wp:positionH relativeFrom="page">
                  <wp:posOffset>7128002</wp:posOffset>
                </wp:positionH>
                <wp:positionV relativeFrom="page">
                  <wp:posOffset>6624904</wp:posOffset>
                </wp:positionV>
                <wp:extent cx="432003" cy="1210383"/>
                <wp:effectExtent l="0" t="0" r="0" b="0"/>
                <wp:wrapSquare wrapText="bothSides"/>
                <wp:docPr id="864198" name="Group 864198"/>
                <wp:cNvGraphicFramePr/>
                <a:graphic xmlns:a="http://schemas.openxmlformats.org/drawingml/2006/main">
                  <a:graphicData uri="http://schemas.microsoft.com/office/word/2010/wordprocessingGroup">
                    <wpg:wgp>
                      <wpg:cNvGrpSpPr/>
                      <wpg:grpSpPr>
                        <a:xfrm>
                          <a:off x="0" y="0"/>
                          <a:ext cx="432003" cy="1210383"/>
                          <a:chOff x="0" y="0"/>
                          <a:chExt cx="432003" cy="1210383"/>
                        </a:xfrm>
                      </wpg:grpSpPr>
                      <wps:wsp>
                        <wps:cNvPr id="158539" name="Shape 15853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8933" name="Rectangle 158933"/>
                        <wps:cNvSpPr/>
                        <wps:spPr>
                          <a:xfrm rot="-5399999">
                            <a:off x="118445" y="1088631"/>
                            <a:ext cx="243231" cy="161208"/>
                          </a:xfrm>
                          <a:prstGeom prst="rect">
                            <a:avLst/>
                          </a:prstGeom>
                          <a:ln>
                            <a:noFill/>
                          </a:ln>
                        </wps:spPr>
                        <wps:txbx>
                          <w:txbxContent>
                            <w:p w14:paraId="4EAA7C69"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s:wsp>
                        <wps:cNvPr id="158541" name="Rectangle 158541"/>
                        <wps:cNvSpPr/>
                        <wps:spPr>
                          <a:xfrm rot="-5399999">
                            <a:off x="22818" y="417004"/>
                            <a:ext cx="631183" cy="161208"/>
                          </a:xfrm>
                          <a:prstGeom prst="rect">
                            <a:avLst/>
                          </a:prstGeom>
                          <a:ln>
                            <a:noFill/>
                          </a:ln>
                        </wps:spPr>
                        <wps:txbx>
                          <w:txbxContent>
                            <w:p w14:paraId="5A3959C6" w14:textId="77777777" w:rsidR="00676923" w:rsidRDefault="00000000">
                              <w:pPr>
                                <w:spacing w:after="160" w:line="259" w:lineRule="auto"/>
                                <w:ind w:left="0" w:firstLine="0"/>
                                <w:jc w:val="left"/>
                              </w:pPr>
                              <w:r>
                                <w:rPr>
                                  <w:b/>
                                  <w:color w:val="E4342E"/>
                                  <w:spacing w:val="-36"/>
                                  <w:sz w:val="16"/>
                                </w:rPr>
                                <w:t xml:space="preserve">                 </w:t>
                              </w:r>
                              <w:r>
                                <w:rPr>
                                  <w:b/>
                                  <w:color w:val="E4342E"/>
                                  <w:sz w:val="16"/>
                                </w:rPr>
                                <w:t>Index</w:t>
                              </w:r>
                            </w:p>
                          </w:txbxContent>
                        </wps:txbx>
                        <wps:bodyPr horzOverflow="overflow" vert="horz" lIns="0" tIns="0" rIns="0" bIns="0" rtlCol="0">
                          <a:noAutofit/>
                        </wps:bodyPr>
                      </wps:wsp>
                      <wps:wsp>
                        <wps:cNvPr id="158542" name="Rectangle 158542"/>
                        <wps:cNvSpPr/>
                        <wps:spPr>
                          <a:xfrm rot="-5399999">
                            <a:off x="246927" y="46420"/>
                            <a:ext cx="182423" cy="149891"/>
                          </a:xfrm>
                          <a:prstGeom prst="rect">
                            <a:avLst/>
                          </a:prstGeom>
                          <a:ln>
                            <a:noFill/>
                          </a:ln>
                        </wps:spPr>
                        <wps:txbx>
                          <w:txbxContent>
                            <w:p w14:paraId="620A5BB7"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g:wgp>
                  </a:graphicData>
                </a:graphic>
              </wp:anchor>
            </w:drawing>
          </mc:Choice>
          <mc:Fallback>
            <w:pict>
              <v:group w14:anchorId="401DDF38" id="Group 864198" o:spid="_x0000_s3336" style="position:absolute;left:0;text-align:left;margin-left:561.25pt;margin-top:521.65pt;width:34pt;height:95.3pt;z-index:252185600;mso-position-horizontal-relative:page;mso-position-vertical-relative:page" coordsize="4320,121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">
                <v:shape id="Shape 158539" o:spid="_x0000_s3337" style="position:absolute;width:4320;height:2879;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" path="m,l212395,,432003,r,287998l212395,287998,,287998,,xe" fillcolor="#e4342e" stroked="f" strokeweight="0">
                  <v:stroke miterlimit="83231f" joinstyle="miter"/>
                  <v:path arrowok="t" textboxrect="0,0,432003,287998"/>
                </v:shape>
                <v:rect id="Rectangle 158933" o:spid="_x0000_s3338" style="position:absolute;left:1184;top:10886;width:2432;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" filled="f" stroked="f">
                  <v:textbox inset="0,0,0,0">
                    <w:txbxContent>
                      <w:p w14:paraId="4EAA7C69" w14:textId="77777777" w:rsidR="00676923" w:rsidRDefault="00000000">
                        <w:pPr>
                          <w:spacing w:after="160" w:line="259" w:lineRule="auto"/>
                          <w:ind w:left="0" w:firstLine="0"/>
                          <w:jc w:val="left"/>
                        </w:pPr>
                        <w:r>
                          <w:rPr>
                            <w:b/>
                            <w:color w:val="E4342E"/>
                            <w:sz w:val="16"/>
                          </w:rPr>
                          <w:t xml:space="preserve"> </w:t>
                        </w:r>
                      </w:p>
                    </w:txbxContent>
                  </v:textbox>
                </v:rect>
                <v:rect id="Rectangle 158541" o:spid="_x0000_s3339" style="position:absolute;left:228;top:4170;width:6311;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" filled="f" stroked="f">
                  <v:textbox inset="0,0,0,0">
                    <w:txbxContent>
                      <w:p w14:paraId="5A3959C6" w14:textId="77777777" w:rsidR="00676923" w:rsidRDefault="00000000">
                        <w:pPr>
                          <w:spacing w:after="160" w:line="259" w:lineRule="auto"/>
                          <w:ind w:left="0" w:firstLine="0"/>
                          <w:jc w:val="left"/>
                        </w:pPr>
                        <w:r>
                          <w:rPr>
                            <w:b/>
                            <w:color w:val="E4342E"/>
                            <w:spacing w:val="-36"/>
                            <w:sz w:val="16"/>
                          </w:rPr>
                          <w:t xml:space="preserve">                 </w:t>
                        </w:r>
                        <w:r>
                          <w:rPr>
                            <w:b/>
                            <w:color w:val="E4342E"/>
                            <w:sz w:val="16"/>
                          </w:rPr>
                          <w:t>Index</w:t>
                        </w:r>
                      </w:p>
                    </w:txbxContent>
                  </v:textbox>
                </v:rect>
                <v:rect id="Rectangle 158542" o:spid="_x0000_s3340" style="position:absolute;left:2469;top:463;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" filled="f" stroked="f">
                  <v:textbox inset="0,0,0,0">
                    <w:txbxContent>
                      <w:p w14:paraId="620A5BB7" w14:textId="77777777" w:rsidR="00676923" w:rsidRDefault="00000000">
                        <w:pPr>
                          <w:spacing w:after="160" w:line="259" w:lineRule="auto"/>
                          <w:ind w:left="0" w:firstLine="0"/>
                          <w:jc w:val="left"/>
                        </w:pPr>
                        <w:r>
                          <w:rPr>
                            <w:b/>
                            <w:color w:val="FFFEFD"/>
                            <w:sz w:val="18"/>
                          </w:rPr>
                          <w:t>20</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2186624" behindDoc="0" locked="0" layoutInCell="1" allowOverlap="1" wp14:anchorId="5DDA47F8" wp14:editId="1A07EDCE">
                <wp:simplePos x="0" y="0"/>
                <wp:positionH relativeFrom="page">
                  <wp:posOffset>7385808</wp:posOffset>
                </wp:positionH>
                <wp:positionV relativeFrom="page">
                  <wp:posOffset>2919475</wp:posOffset>
                </wp:positionV>
                <wp:extent cx="121209" cy="21946"/>
                <wp:effectExtent l="0" t="0" r="0" b="0"/>
                <wp:wrapSquare wrapText="bothSides"/>
                <wp:docPr id="864199" name="Group 86419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58934" name="Rectangle 158934"/>
                        <wps:cNvSpPr/>
                        <wps:spPr>
                          <a:xfrm rot="-5399999">
                            <a:off x="-136991" y="-99570"/>
                            <a:ext cx="241338" cy="161208"/>
                          </a:xfrm>
                          <a:prstGeom prst="rect">
                            <a:avLst/>
                          </a:prstGeom>
                          <a:ln>
                            <a:noFill/>
                          </a:ln>
                        </wps:spPr>
                        <wps:txbx>
                          <w:txbxContent>
                            <w:p w14:paraId="7871B0D2"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g:wgp>
                  </a:graphicData>
                </a:graphic>
              </wp:anchor>
            </w:drawing>
          </mc:Choice>
          <mc:Fallback>
            <w:pict>
              <v:group w14:anchorId="5DDA47F8" id="Group 864199" o:spid="_x0000_s3341" style="position:absolute;left:0;text-align:left;margin-left:581.55pt;margin-top:229.9pt;width:9.55pt;height:1.75pt;z-index:252186624;mso-position-horizontal-relative:page;mso-position-vertical-relative:page" coordsize="121209,21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">
                <v:rect id="Rectangle 158934" o:spid="_x0000_s3342" style="position:absolute;left:-136991;top:-99570;width:241338;height:16120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" filled="f" stroked="f">
                  <v:textbox inset="0,0,0,0">
                    <w:txbxContent>
                      <w:p w14:paraId="7871B0D2" w14:textId="77777777" w:rsidR="00676923" w:rsidRDefault="00000000">
                        <w:pPr>
                          <w:spacing w:after="160" w:line="259" w:lineRule="auto"/>
                          <w:ind w:left="0" w:firstLine="0"/>
                          <w:jc w:val="left"/>
                        </w:pPr>
                        <w:r>
                          <w:rPr>
                            <w:b/>
                            <w:color w:val="E4342E"/>
                            <w:sz w:val="16"/>
                          </w:rPr>
                          <w:t xml:space="preserve"> </w:t>
                        </w:r>
                      </w:p>
                    </w:txbxContent>
                  </v:textbox>
                </v:rect>
                <w10:wrap type="square" anchorx="page" anchory="page"/>
              </v:group>
            </w:pict>
          </mc:Fallback>
        </mc:AlternateContent>
      </w:r>
      <w:r>
        <w:t xml:space="preserve">Seat-of-the-pants . . . . . . . . . . . . . . . . . . .  </w:t>
      </w:r>
      <w:r>
        <w:rPr>
          <w:sz w:val="20"/>
        </w:rPr>
        <w:t xml:space="preserve">197 </w:t>
      </w:r>
      <w:r>
        <w:t xml:space="preserve">Selective Attention . . . . . . . . . . . . . . . . . .  </w:t>
      </w:r>
      <w:r>
        <w:rPr>
          <w:sz w:val="20"/>
        </w:rPr>
        <w:t>150</w:t>
      </w:r>
    </w:p>
    <w:p w14:paraId="4C7F9BAD" w14:textId="77777777" w:rsidR="00676923" w:rsidRDefault="00000000">
      <w:pPr>
        <w:ind w:left="16" w:right="48"/>
      </w:pPr>
      <w:r>
        <w:t xml:space="preserve">Sensing . . . . . . . . . . . . . . . . . . . . . . . . . . .  </w:t>
      </w:r>
      <w:r>
        <w:rPr>
          <w:sz w:val="20"/>
        </w:rPr>
        <w:t>333</w:t>
      </w:r>
    </w:p>
    <w:p w14:paraId="56840E6B" w14:textId="77777777" w:rsidR="00676923" w:rsidRDefault="00000000">
      <w:pPr>
        <w:ind w:left="16" w:right="48"/>
      </w:pPr>
      <w:r>
        <w:t xml:space="preserve">Sensory Adaption . . . . . . . . . . . . . . . . . . .  </w:t>
      </w:r>
      <w:r>
        <w:rPr>
          <w:sz w:val="20"/>
        </w:rPr>
        <w:t>149</w:t>
      </w:r>
    </w:p>
    <w:p w14:paraId="2329FF28" w14:textId="77777777" w:rsidR="00676923" w:rsidRDefault="00000000">
      <w:pPr>
        <w:ind w:left="16" w:right="48"/>
      </w:pPr>
      <w:r>
        <w:t xml:space="preserve">Sensory Threshold . . . . . . . . . . . . . . . . . .  </w:t>
      </w:r>
      <w:r>
        <w:rPr>
          <w:sz w:val="20"/>
        </w:rPr>
        <w:t>149</w:t>
      </w:r>
    </w:p>
    <w:p w14:paraId="1D2E64AB" w14:textId="77777777" w:rsidR="00676923" w:rsidRDefault="00000000">
      <w:pPr>
        <w:ind w:left="16" w:right="48"/>
      </w:pPr>
      <w:r>
        <w:t xml:space="preserve">Shock . . . . . . . . . . . . . . . . . . . . . . . . . . . . . .  </w:t>
      </w:r>
      <w:r>
        <w:rPr>
          <w:sz w:val="20"/>
        </w:rPr>
        <w:t xml:space="preserve">47 </w:t>
      </w:r>
      <w:r>
        <w:t xml:space="preserve">Short Stop-over . . . . . . . . . . . . . . . . . . . .  </w:t>
      </w:r>
      <w:r>
        <w:rPr>
          <w:sz w:val="20"/>
        </w:rPr>
        <w:t>213</w:t>
      </w:r>
    </w:p>
    <w:p w14:paraId="17D8C45F" w14:textId="77777777" w:rsidR="00676923" w:rsidRDefault="00000000">
      <w:pPr>
        <w:ind w:left="16" w:right="48"/>
      </w:pPr>
      <w:r>
        <w:t xml:space="preserve">Short-term Fatigue . . . . . . . . . . . . . . . . . .  </w:t>
      </w:r>
      <w:r>
        <w:rPr>
          <w:sz w:val="20"/>
        </w:rPr>
        <w:t>217</w:t>
      </w:r>
    </w:p>
    <w:p w14:paraId="71F23897" w14:textId="77777777" w:rsidR="00676923" w:rsidRDefault="00000000">
      <w:pPr>
        <w:ind w:left="16" w:right="48"/>
      </w:pPr>
      <w:r>
        <w:t xml:space="preserve">Short-term Memory . . . . . . . . . . . . . . . . .  </w:t>
      </w:r>
      <w:r>
        <w:rPr>
          <w:sz w:val="20"/>
        </w:rPr>
        <w:t>153</w:t>
      </w:r>
    </w:p>
    <w:p w14:paraId="7471EF04" w14:textId="77777777" w:rsidR="00676923" w:rsidRDefault="00000000">
      <w:pPr>
        <w:ind w:left="16" w:right="48"/>
      </w:pPr>
      <w:r>
        <w:lastRenderedPageBreak/>
        <w:t xml:space="preserve">Sinus Barotrauma . . . . . . . . . . . . . . . . . . . .  </w:t>
      </w:r>
      <w:r>
        <w:rPr>
          <w:sz w:val="20"/>
        </w:rPr>
        <w:t xml:space="preserve">95 </w:t>
      </w:r>
      <w:r>
        <w:t xml:space="preserve">Skill-based </w:t>
      </w:r>
      <w:proofErr w:type="spellStart"/>
      <w:r>
        <w:t>Behaviour</w:t>
      </w:r>
      <w:proofErr w:type="spellEnd"/>
      <w:r>
        <w:t xml:space="preserve"> . . . . . . . . . . . . . . . .  </w:t>
      </w:r>
      <w:r>
        <w:rPr>
          <w:sz w:val="20"/>
        </w:rPr>
        <w:t>169</w:t>
      </w:r>
    </w:p>
    <w:p w14:paraId="51EB5786" w14:textId="77777777" w:rsidR="00676923" w:rsidRDefault="00000000">
      <w:pPr>
        <w:ind w:left="16" w:right="48"/>
      </w:pPr>
      <w:r>
        <w:t xml:space="preserve">Skin . . . . . . . . . . . . . . . . . . . . . . . . . . . . . . .  </w:t>
      </w:r>
      <w:r>
        <w:rPr>
          <w:sz w:val="20"/>
        </w:rPr>
        <w:t xml:space="preserve">50 </w:t>
      </w:r>
      <w:r>
        <w:t xml:space="preserve">Sleep Credit Limit . . . . . . . . . . . . . . . . . . .  </w:t>
      </w:r>
      <w:r>
        <w:rPr>
          <w:sz w:val="20"/>
        </w:rPr>
        <w:t>207</w:t>
      </w:r>
    </w:p>
    <w:p w14:paraId="4C899F3F" w14:textId="77777777" w:rsidR="00676923" w:rsidRDefault="00000000">
      <w:pPr>
        <w:ind w:left="16" w:right="48"/>
      </w:pPr>
      <w:r>
        <w:t xml:space="preserve">Sleep Debit . . . . . . . . . . . . . . . . . . . . . . . .  </w:t>
      </w:r>
      <w:r>
        <w:rPr>
          <w:sz w:val="20"/>
        </w:rPr>
        <w:t>208</w:t>
      </w:r>
    </w:p>
    <w:p w14:paraId="56AF1F7C" w14:textId="77777777" w:rsidR="00676923" w:rsidRDefault="00000000">
      <w:pPr>
        <w:ind w:left="16" w:right="48"/>
      </w:pPr>
      <w:r>
        <w:t xml:space="preserve">Sleep Hygiene . . . . . . . . . . . . . . . . . . . . . .  </w:t>
      </w:r>
      <w:r>
        <w:rPr>
          <w:sz w:val="20"/>
        </w:rPr>
        <w:t>215</w:t>
      </w:r>
    </w:p>
    <w:p w14:paraId="1757AB98" w14:textId="77777777" w:rsidR="00676923" w:rsidRDefault="00000000">
      <w:pPr>
        <w:ind w:left="16" w:right="48"/>
      </w:pPr>
      <w:r>
        <w:t xml:space="preserve">Sleep Stages . . . . . . . . . . . . . . . . . . . . . . .  </w:t>
      </w:r>
      <w:r>
        <w:rPr>
          <w:sz w:val="20"/>
        </w:rPr>
        <w:t>208</w:t>
      </w:r>
    </w:p>
    <w:p w14:paraId="195EAE01" w14:textId="77777777" w:rsidR="00676923" w:rsidRDefault="00000000">
      <w:pPr>
        <w:ind w:left="16" w:right="48"/>
      </w:pPr>
      <w:r>
        <w:t xml:space="preserve">Sleepwalking . . . . . . . . . . . . . . . . . . . . . .  </w:t>
      </w:r>
      <w:r>
        <w:rPr>
          <w:sz w:val="20"/>
        </w:rPr>
        <w:t>216</w:t>
      </w:r>
    </w:p>
    <w:p w14:paraId="60461049" w14:textId="77777777" w:rsidR="00676923" w:rsidRDefault="00000000">
      <w:pPr>
        <w:ind w:left="16" w:right="48"/>
      </w:pPr>
      <w:r>
        <w:t xml:space="preserve">Slow Wave Sleep . . . . . . . . . . . . . . . . . . .  </w:t>
      </w:r>
      <w:r>
        <w:rPr>
          <w:sz w:val="20"/>
        </w:rPr>
        <w:t>209</w:t>
      </w:r>
    </w:p>
    <w:p w14:paraId="7AEBBC00" w14:textId="77777777" w:rsidR="00676923" w:rsidRDefault="00000000">
      <w:pPr>
        <w:ind w:left="16" w:right="48"/>
      </w:pPr>
      <w:r>
        <w:t xml:space="preserve">Smoking . . . . . . . . . . . . . . . . . . . . . . . . . . .  </w:t>
      </w:r>
      <w:r>
        <w:rPr>
          <w:sz w:val="20"/>
        </w:rPr>
        <w:t>26</w:t>
      </w:r>
    </w:p>
    <w:p w14:paraId="40983307" w14:textId="77777777" w:rsidR="00676923" w:rsidRDefault="00000000">
      <w:pPr>
        <w:ind w:left="16" w:right="48"/>
      </w:pPr>
      <w:r>
        <w:t xml:space="preserve">Snow Coverage. . . . . . . . . . . . . . . . . . . . .   </w:t>
      </w:r>
      <w:r>
        <w:rPr>
          <w:sz w:val="20"/>
        </w:rPr>
        <w:t>197</w:t>
      </w:r>
    </w:p>
    <w:p w14:paraId="29EA6418" w14:textId="77777777" w:rsidR="00676923" w:rsidRDefault="00000000">
      <w:pPr>
        <w:ind w:left="16" w:right="48"/>
      </w:pPr>
      <w:r>
        <w:t xml:space="preserve">Software . . . . . . . . . . . . . . . . . . . . . . . . . .  </w:t>
      </w:r>
      <w:r>
        <w:rPr>
          <w:sz w:val="20"/>
        </w:rPr>
        <w:t>273</w:t>
      </w:r>
    </w:p>
    <w:p w14:paraId="200EAA50" w14:textId="77777777" w:rsidR="00676923" w:rsidRDefault="00000000">
      <w:pPr>
        <w:ind w:left="16" w:right="48"/>
      </w:pPr>
      <w:r>
        <w:t xml:space="preserve">Solar Radiation . . . . . . . . . . . . . . . . . . . . .  </w:t>
      </w:r>
      <w:r>
        <w:rPr>
          <w:sz w:val="20"/>
        </w:rPr>
        <w:t>112</w:t>
      </w:r>
    </w:p>
    <w:p w14:paraId="6DA87E60" w14:textId="77777777" w:rsidR="00676923" w:rsidRDefault="00000000">
      <w:pPr>
        <w:ind w:left="16" w:right="48"/>
      </w:pPr>
      <w:proofErr w:type="spellStart"/>
      <w:r>
        <w:t>Somatogravic</w:t>
      </w:r>
      <w:proofErr w:type="spellEnd"/>
      <w:r>
        <w:t xml:space="preserve"> Illusion . . . . . . . . . . . . . . . .  </w:t>
      </w:r>
      <w:r>
        <w:rPr>
          <w:sz w:val="20"/>
        </w:rPr>
        <w:t>187</w:t>
      </w:r>
    </w:p>
    <w:p w14:paraId="7405155E" w14:textId="77777777" w:rsidR="00676923" w:rsidRDefault="00000000">
      <w:pPr>
        <w:ind w:left="16" w:right="48"/>
      </w:pPr>
      <w:proofErr w:type="spellStart"/>
      <w:r>
        <w:t>Somatogyral</w:t>
      </w:r>
      <w:proofErr w:type="spellEnd"/>
      <w:r>
        <w:t xml:space="preserve"> Illusion . . . . . . . . . . . . . . . . . .  </w:t>
      </w:r>
      <w:r>
        <w:rPr>
          <w:sz w:val="20"/>
        </w:rPr>
        <w:t xml:space="preserve">65 </w:t>
      </w:r>
      <w:r>
        <w:t xml:space="preserve">Somnambulism . . . . . . . . . . . . . . . . . . . . .  </w:t>
      </w:r>
      <w:r>
        <w:rPr>
          <w:sz w:val="20"/>
        </w:rPr>
        <w:t>216</w:t>
      </w:r>
    </w:p>
    <w:p w14:paraId="0211B7F4" w14:textId="77777777" w:rsidR="00676923" w:rsidRDefault="00000000">
      <w:pPr>
        <w:ind w:left="16" w:right="48"/>
      </w:pPr>
      <w:r>
        <w:t xml:space="preserve">SOPs . . . . . . . . . . . . . . . . . . . . . . . . . . . . .  </w:t>
      </w:r>
      <w:r>
        <w:rPr>
          <w:sz w:val="20"/>
        </w:rPr>
        <w:t>301</w:t>
      </w:r>
    </w:p>
    <w:p w14:paraId="7CCAC867" w14:textId="77777777" w:rsidR="00676923" w:rsidRDefault="00000000">
      <w:pPr>
        <w:ind w:left="16" w:right="48"/>
      </w:pPr>
      <w:r>
        <w:t xml:space="preserve">Source . . . . . . . . . . . . . . . . . . . . . . . . . . . .  </w:t>
      </w:r>
      <w:r>
        <w:rPr>
          <w:sz w:val="20"/>
        </w:rPr>
        <w:t>254</w:t>
      </w:r>
    </w:p>
    <w:p w14:paraId="0A77238A" w14:textId="77777777" w:rsidR="00676923" w:rsidRDefault="00000000">
      <w:pPr>
        <w:ind w:left="16" w:right="48"/>
      </w:pPr>
      <w:r>
        <w:t xml:space="preserve">Spasms . . . . . . . . . . . . . . . . . . . . . . . . . . . .  </w:t>
      </w:r>
      <w:r>
        <w:rPr>
          <w:sz w:val="20"/>
        </w:rPr>
        <w:t xml:space="preserve">48 </w:t>
      </w:r>
      <w:r>
        <w:t xml:space="preserve">Spatial Orientation . . . . . . . . . . . . . . . . . .  </w:t>
      </w:r>
      <w:r>
        <w:rPr>
          <w:sz w:val="20"/>
        </w:rPr>
        <w:t>197</w:t>
      </w:r>
    </w:p>
    <w:p w14:paraId="179B22CD" w14:textId="77777777" w:rsidR="00676923" w:rsidRDefault="00000000">
      <w:pPr>
        <w:ind w:left="16" w:right="48"/>
      </w:pPr>
      <w:r>
        <w:t xml:space="preserve">Staggers . . . . . . . . . . . . . . . . . . . . . . . . . . .  </w:t>
      </w:r>
      <w:r>
        <w:rPr>
          <w:sz w:val="20"/>
        </w:rPr>
        <w:t xml:space="preserve">50 </w:t>
      </w:r>
      <w:proofErr w:type="spellStart"/>
      <w:r>
        <w:t>Standardisation</w:t>
      </w:r>
      <w:proofErr w:type="spellEnd"/>
      <w:r>
        <w:t xml:space="preserve"> . . . . . . . . . . . . . . . . . . . .  </w:t>
      </w:r>
      <w:r>
        <w:rPr>
          <w:sz w:val="20"/>
        </w:rPr>
        <w:t>275</w:t>
      </w:r>
    </w:p>
    <w:p w14:paraId="3592D8C2" w14:textId="77777777" w:rsidR="00676923" w:rsidRDefault="00000000">
      <w:pPr>
        <w:ind w:left="16" w:right="48"/>
      </w:pPr>
      <w:r>
        <w:t xml:space="preserve">Standardization . . . . . . . . . . . . . . . . . . . .  </w:t>
      </w:r>
      <w:r>
        <w:rPr>
          <w:sz w:val="20"/>
        </w:rPr>
        <w:t>279</w:t>
      </w:r>
    </w:p>
    <w:p w14:paraId="5D924C7D" w14:textId="77777777" w:rsidR="00676923" w:rsidRDefault="00000000">
      <w:pPr>
        <w:ind w:left="16" w:right="48"/>
      </w:pPr>
      <w:r>
        <w:t xml:space="preserve">Standard Operating Procedures . . . . . . .  </w:t>
      </w:r>
      <w:r>
        <w:rPr>
          <w:sz w:val="20"/>
        </w:rPr>
        <w:t>301</w:t>
      </w:r>
    </w:p>
    <w:p w14:paraId="508D3239" w14:textId="77777777" w:rsidR="00676923" w:rsidRDefault="00000000">
      <w:pPr>
        <w:spacing w:after="8" w:line="253" w:lineRule="auto"/>
        <w:ind w:left="16" w:right="42"/>
        <w:jc w:val="right"/>
      </w:pPr>
      <w:r>
        <w:t xml:space="preserve">Standard “T” Display . . . . . . . . . . . . . . . .  </w:t>
      </w:r>
      <w:r>
        <w:rPr>
          <w:sz w:val="20"/>
        </w:rPr>
        <w:t xml:space="preserve">275 </w:t>
      </w:r>
      <w:r>
        <w:t xml:space="preserve">Status . . . . . . . . . . . . . . . . . . . . . . . . . . . .  </w:t>
      </w:r>
      <w:r>
        <w:rPr>
          <w:sz w:val="20"/>
        </w:rPr>
        <w:t>233</w:t>
      </w:r>
      <w:r>
        <w:rPr>
          <w:b/>
          <w:i/>
        </w:rPr>
        <w:t xml:space="preserve">, </w:t>
      </w:r>
      <w:r>
        <w:rPr>
          <w:sz w:val="20"/>
        </w:rPr>
        <w:t>235</w:t>
      </w:r>
    </w:p>
    <w:p w14:paraId="53CC943D" w14:textId="77777777" w:rsidR="00676923" w:rsidRDefault="00000000">
      <w:pPr>
        <w:ind w:left="16" w:right="48"/>
      </w:pPr>
      <w:r>
        <w:t xml:space="preserve">Stereopsis . . . . . . . . . . . . . . . . . . . . . . . . . .  </w:t>
      </w:r>
      <w:r>
        <w:rPr>
          <w:sz w:val="20"/>
        </w:rPr>
        <w:t>80</w:t>
      </w:r>
    </w:p>
    <w:p w14:paraId="6A5FD8B3" w14:textId="77777777" w:rsidR="00676923" w:rsidRDefault="00000000">
      <w:pPr>
        <w:ind w:left="16" w:right="48"/>
      </w:pPr>
      <w:r>
        <w:t xml:space="preserve">Stimulants . . . . . . . . . . . . . . . . . . . . . . . . .  </w:t>
      </w:r>
      <w:r>
        <w:rPr>
          <w:sz w:val="20"/>
        </w:rPr>
        <w:t>113</w:t>
      </w:r>
    </w:p>
    <w:p w14:paraId="7A09447C" w14:textId="77777777" w:rsidR="00676923" w:rsidRDefault="00000000">
      <w:pPr>
        <w:ind w:left="16" w:right="48"/>
      </w:pPr>
      <w:r>
        <w:t xml:space="preserve">Stress Factor . . . . . . . . . . . . . . . . . . . . . . .  </w:t>
      </w:r>
      <w:r>
        <w:rPr>
          <w:sz w:val="20"/>
        </w:rPr>
        <w:t>123</w:t>
      </w:r>
    </w:p>
    <w:p w14:paraId="509533BE" w14:textId="77777777" w:rsidR="00676923" w:rsidRDefault="00000000">
      <w:pPr>
        <w:ind w:left="16" w:right="48"/>
      </w:pPr>
      <w:r>
        <w:t xml:space="preserve">Stressor . . . . . . . . . . . . . . . . . . . . . . . . . . .  </w:t>
      </w:r>
      <w:r>
        <w:rPr>
          <w:sz w:val="20"/>
        </w:rPr>
        <w:t>123</w:t>
      </w:r>
    </w:p>
    <w:p w14:paraId="06EEF30B" w14:textId="77777777" w:rsidR="00676923" w:rsidRDefault="00000000">
      <w:pPr>
        <w:spacing w:after="8" w:line="253" w:lineRule="auto"/>
        <w:ind w:left="16" w:right="42"/>
        <w:jc w:val="right"/>
      </w:pPr>
      <w:r>
        <w:t xml:space="preserve">Strokes . . . . . . . . . . . . . . . . . . . . . . . . . . . .  </w:t>
      </w:r>
      <w:r>
        <w:rPr>
          <w:sz w:val="20"/>
        </w:rPr>
        <w:t xml:space="preserve">27 </w:t>
      </w:r>
      <w:r>
        <w:t xml:space="preserve">Subjective Risk . . . . . . . . . . . . . . . . . . . . .  </w:t>
      </w:r>
      <w:r>
        <w:rPr>
          <w:sz w:val="20"/>
        </w:rPr>
        <w:t xml:space="preserve">300 </w:t>
      </w:r>
      <w:r>
        <w:t xml:space="preserve">Submarining . . . . . . . . . . . . . . . . . . . . . . . .  </w:t>
      </w:r>
      <w:r>
        <w:rPr>
          <w:sz w:val="20"/>
        </w:rPr>
        <w:t>94</w:t>
      </w:r>
      <w:r>
        <w:rPr>
          <w:b/>
          <w:i/>
        </w:rPr>
        <w:t xml:space="preserve">, </w:t>
      </w:r>
      <w:r>
        <w:rPr>
          <w:sz w:val="20"/>
        </w:rPr>
        <w:t>274</w:t>
      </w:r>
    </w:p>
    <w:p w14:paraId="17EE9982" w14:textId="77777777" w:rsidR="00676923" w:rsidRDefault="00000000">
      <w:pPr>
        <w:ind w:left="16" w:right="48"/>
      </w:pPr>
      <w:r>
        <w:t xml:space="preserve">Sunglasses . . . . . . . . . . . . . . . . . . . . . . . . . .  </w:t>
      </w:r>
      <w:r>
        <w:rPr>
          <w:sz w:val="20"/>
        </w:rPr>
        <w:t xml:space="preserve">80 </w:t>
      </w:r>
      <w:r>
        <w:t xml:space="preserve">Support System . . . . . . . . . . . . . . . . . . . .  </w:t>
      </w:r>
      <w:r>
        <w:rPr>
          <w:sz w:val="20"/>
        </w:rPr>
        <w:t>283</w:t>
      </w:r>
    </w:p>
    <w:p w14:paraId="3783BFA8" w14:textId="77777777" w:rsidR="00676923" w:rsidRDefault="00000000">
      <w:pPr>
        <w:ind w:left="16" w:right="48"/>
      </w:pPr>
      <w:r>
        <w:t xml:space="preserve">Sweating . . . . . . . . . . . . . . . . . . . . . . . . . . .  </w:t>
      </w:r>
      <w:r>
        <w:rPr>
          <w:sz w:val="20"/>
        </w:rPr>
        <w:t xml:space="preserve">60 </w:t>
      </w:r>
      <w:r>
        <w:t xml:space="preserve">Sympathetic Branch . . . . . . . . . . . . . . . . .  </w:t>
      </w:r>
      <w:r>
        <w:rPr>
          <w:sz w:val="20"/>
        </w:rPr>
        <w:t>126</w:t>
      </w:r>
    </w:p>
    <w:p w14:paraId="545C690C" w14:textId="77777777" w:rsidR="00676923" w:rsidRDefault="00000000">
      <w:pPr>
        <w:ind w:left="16" w:right="48"/>
      </w:pPr>
      <w:r>
        <w:t xml:space="preserve">Symptom Directed Coping . . . . . . . . . . .  </w:t>
      </w:r>
      <w:r>
        <w:rPr>
          <w:sz w:val="20"/>
        </w:rPr>
        <w:t>137</w:t>
      </w:r>
    </w:p>
    <w:p w14:paraId="7836C31A" w14:textId="77777777" w:rsidR="00676923" w:rsidRDefault="00000000">
      <w:pPr>
        <w:ind w:left="16" w:right="48"/>
      </w:pPr>
      <w:r>
        <w:t xml:space="preserve">Synapse . . . . . . . . . . . . . . . . . . . . . . . . . . . .  </w:t>
      </w:r>
      <w:r>
        <w:rPr>
          <w:sz w:val="20"/>
        </w:rPr>
        <w:t>59</w:t>
      </w:r>
    </w:p>
    <w:p w14:paraId="67E7C32A" w14:textId="77777777" w:rsidR="00676923" w:rsidRDefault="00000000">
      <w:pPr>
        <w:spacing w:after="11" w:line="228" w:lineRule="auto"/>
        <w:ind w:left="-5" w:right="41"/>
        <w:jc w:val="left"/>
      </w:pPr>
      <w:r>
        <w:t xml:space="preserve">Syncope . . . . . . . . . . . . . . . . . . . . . . . . . . . .  </w:t>
      </w:r>
      <w:r>
        <w:rPr>
          <w:sz w:val="20"/>
        </w:rPr>
        <w:t xml:space="preserve">29 </w:t>
      </w:r>
      <w:r>
        <w:t xml:space="preserve">Synergistic Cockpit . . . . . . . . . . . . . . . . . .  </w:t>
      </w:r>
      <w:r>
        <w:rPr>
          <w:sz w:val="20"/>
        </w:rPr>
        <w:t xml:space="preserve">243 </w:t>
      </w:r>
      <w:r>
        <w:t xml:space="preserve">Synergy . . . . . . . . . . . . . . . . . . . . . . . . . . . </w:t>
      </w:r>
      <w:r>
        <w:rPr>
          <w:sz w:val="20"/>
        </w:rPr>
        <w:t>264</w:t>
      </w:r>
    </w:p>
    <w:p w14:paraId="413712BA" w14:textId="77777777" w:rsidR="00676923" w:rsidRDefault="00000000">
      <w:pPr>
        <w:spacing w:after="57"/>
        <w:ind w:left="16" w:right="48"/>
      </w:pPr>
      <w:r>
        <w:t xml:space="preserve">Systolic  Pressure . . . . . . . . . . . . . . . . . . . . .  </w:t>
      </w:r>
      <w:r>
        <w:rPr>
          <w:sz w:val="20"/>
        </w:rPr>
        <w:t>26</w:t>
      </w:r>
    </w:p>
    <w:p w14:paraId="78D635B2" w14:textId="77777777" w:rsidR="00676923" w:rsidRDefault="00000000">
      <w:pPr>
        <w:spacing w:after="12" w:line="259" w:lineRule="auto"/>
        <w:ind w:left="-5"/>
        <w:jc w:val="left"/>
      </w:pPr>
      <w:r>
        <w:rPr>
          <w:b/>
          <w:color w:val="E4342E"/>
          <w:sz w:val="28"/>
        </w:rPr>
        <w:t>T</w:t>
      </w:r>
    </w:p>
    <w:p w14:paraId="4CD6DC7C" w14:textId="77777777" w:rsidR="00676923" w:rsidRDefault="00000000">
      <w:pPr>
        <w:ind w:left="16" w:right="48"/>
      </w:pPr>
      <w:r>
        <w:t xml:space="preserve">Tar . . . . . . . . . . . . . . . . . . . . . . . . . . . . . . . .  </w:t>
      </w:r>
      <w:r>
        <w:rPr>
          <w:sz w:val="20"/>
        </w:rPr>
        <w:t xml:space="preserve">26 </w:t>
      </w:r>
      <w:r>
        <w:t xml:space="preserve">Teamwork . . . . . . . . . . . . . . . . . . . . . . . . .  </w:t>
      </w:r>
      <w:r>
        <w:rPr>
          <w:sz w:val="20"/>
        </w:rPr>
        <w:t>265</w:t>
      </w:r>
    </w:p>
    <w:p w14:paraId="69D54D66" w14:textId="77777777" w:rsidR="00676923" w:rsidRDefault="00000000">
      <w:pPr>
        <w:ind w:left="16" w:right="48"/>
      </w:pPr>
      <w:r>
        <w:t xml:space="preserve">Temporal Synchronization . . . . . . . . . . . .  </w:t>
      </w:r>
      <w:r>
        <w:rPr>
          <w:sz w:val="20"/>
        </w:rPr>
        <w:t>264</w:t>
      </w:r>
    </w:p>
    <w:p w14:paraId="37071F6B" w14:textId="77777777" w:rsidR="00676923" w:rsidRDefault="00000000">
      <w:pPr>
        <w:ind w:left="16" w:right="48"/>
      </w:pPr>
      <w:r>
        <w:t xml:space="preserve">Tetanus . . . . . . . . . . . . . . . . . . . . . . . . . . .  </w:t>
      </w:r>
      <w:r>
        <w:rPr>
          <w:sz w:val="20"/>
        </w:rPr>
        <w:t>108</w:t>
      </w:r>
    </w:p>
    <w:p w14:paraId="274D0BC9" w14:textId="77777777" w:rsidR="00676923" w:rsidRDefault="00000000">
      <w:pPr>
        <w:ind w:left="16" w:right="48"/>
      </w:pPr>
      <w:r>
        <w:t xml:space="preserve">Texture and Texture Flow . . . . . . . . . . . .  </w:t>
      </w:r>
      <w:r>
        <w:rPr>
          <w:sz w:val="20"/>
        </w:rPr>
        <w:t>191</w:t>
      </w:r>
    </w:p>
    <w:p w14:paraId="51C9F589" w14:textId="77777777" w:rsidR="00676923" w:rsidRDefault="00000000">
      <w:pPr>
        <w:ind w:left="16" w:right="48"/>
      </w:pPr>
      <w:r>
        <w:t xml:space="preserve">Thrombus . . . . . . . . . . . . . . . . . . . . . . . . . .  </w:t>
      </w:r>
      <w:r>
        <w:rPr>
          <w:sz w:val="20"/>
        </w:rPr>
        <w:t>29</w:t>
      </w:r>
    </w:p>
    <w:p w14:paraId="4BDD689A" w14:textId="77777777" w:rsidR="00676923" w:rsidRDefault="00000000">
      <w:pPr>
        <w:ind w:left="16" w:right="48"/>
      </w:pPr>
      <w:r>
        <w:t xml:space="preserve">Time . . . . . . . . . . . . . . . . . . . . . . . . . . . . . .  </w:t>
      </w:r>
      <w:r>
        <w:rPr>
          <w:sz w:val="20"/>
        </w:rPr>
        <w:t>45</w:t>
      </w:r>
    </w:p>
    <w:p w14:paraId="0802C200" w14:textId="77777777" w:rsidR="00676923" w:rsidRDefault="00000000">
      <w:pPr>
        <w:ind w:left="16" w:right="48"/>
      </w:pPr>
      <w:r>
        <w:t xml:space="preserve">Top-down . . . . . . . . . . . . . . . . . . . . . . . . .  </w:t>
      </w:r>
      <w:r>
        <w:rPr>
          <w:sz w:val="20"/>
        </w:rPr>
        <w:t>148</w:t>
      </w:r>
    </w:p>
    <w:p w14:paraId="6CD93C9C" w14:textId="77777777" w:rsidR="00676923" w:rsidRDefault="00000000">
      <w:pPr>
        <w:ind w:left="16" w:right="48"/>
      </w:pPr>
      <w:r>
        <w:t xml:space="preserve">Trachea . . . . . . . . . . . . . . . . . . . . . . . . . . . .  </w:t>
      </w:r>
      <w:r>
        <w:rPr>
          <w:sz w:val="20"/>
        </w:rPr>
        <w:t xml:space="preserve">38 </w:t>
      </w:r>
      <w:proofErr w:type="spellStart"/>
      <w:r>
        <w:t>Tranquillisers</w:t>
      </w:r>
      <w:proofErr w:type="spellEnd"/>
      <w:r>
        <w:t xml:space="preserve"> . . . . . . . . . . . . . . . . . . . . . . .  </w:t>
      </w:r>
      <w:r>
        <w:rPr>
          <w:sz w:val="20"/>
        </w:rPr>
        <w:t>113</w:t>
      </w:r>
    </w:p>
    <w:p w14:paraId="64F718DE" w14:textId="77777777" w:rsidR="00676923" w:rsidRDefault="00000000">
      <w:pPr>
        <w:ind w:left="16" w:right="48"/>
      </w:pPr>
      <w:proofErr w:type="spellStart"/>
      <w:r>
        <w:t>Transmeridian</w:t>
      </w:r>
      <w:proofErr w:type="spellEnd"/>
      <w:r>
        <w:t xml:space="preserve"> </w:t>
      </w:r>
      <w:proofErr w:type="spellStart"/>
      <w:r>
        <w:t>Desynchronisation</w:t>
      </w:r>
      <w:proofErr w:type="spellEnd"/>
      <w:r>
        <w:t xml:space="preserve"> . . . . . .  </w:t>
      </w:r>
      <w:r>
        <w:rPr>
          <w:sz w:val="20"/>
        </w:rPr>
        <w:t>212</w:t>
      </w:r>
    </w:p>
    <w:p w14:paraId="7681E193" w14:textId="77777777" w:rsidR="00676923" w:rsidRDefault="00000000">
      <w:pPr>
        <w:ind w:left="16" w:right="48"/>
      </w:pPr>
      <w:r>
        <w:t xml:space="preserve">Travelling Eastwards. . . . . . . . . . . . . . . . .   </w:t>
      </w:r>
      <w:r>
        <w:rPr>
          <w:sz w:val="20"/>
        </w:rPr>
        <w:t>213</w:t>
      </w:r>
    </w:p>
    <w:p w14:paraId="6FB7B7F0" w14:textId="77777777" w:rsidR="00676923" w:rsidRDefault="00000000">
      <w:pPr>
        <w:ind w:left="16" w:right="48"/>
      </w:pPr>
      <w:r>
        <w:t xml:space="preserve">Tuberculosis . . . . . . . . . . . . . . . . . . . . . . .  </w:t>
      </w:r>
      <w:r>
        <w:rPr>
          <w:sz w:val="20"/>
        </w:rPr>
        <w:t>107</w:t>
      </w:r>
    </w:p>
    <w:p w14:paraId="761875D5" w14:textId="77777777" w:rsidR="00676923" w:rsidRDefault="00000000">
      <w:pPr>
        <w:ind w:left="16" w:right="48"/>
      </w:pPr>
      <w:r>
        <w:t xml:space="preserve">Tunnel Vision . . . . . . . . . . . . . . . . . . . . . . .  </w:t>
      </w:r>
      <w:r>
        <w:rPr>
          <w:sz w:val="20"/>
        </w:rPr>
        <w:t>44</w:t>
      </w:r>
    </w:p>
    <w:p w14:paraId="236D7221" w14:textId="77777777" w:rsidR="00676923" w:rsidRDefault="00000000">
      <w:pPr>
        <w:ind w:left="16" w:right="48"/>
      </w:pPr>
      <w:r>
        <w:t xml:space="preserve">Turpentine . . . . . . . . . . . . . . . . . . . . . . . . .  </w:t>
      </w:r>
      <w:r>
        <w:rPr>
          <w:sz w:val="20"/>
        </w:rPr>
        <w:t>98</w:t>
      </w:r>
    </w:p>
    <w:p w14:paraId="38C0184E" w14:textId="77777777" w:rsidR="00676923" w:rsidRDefault="00000000">
      <w:pPr>
        <w:spacing w:after="57"/>
        <w:ind w:left="16" w:right="48"/>
      </w:pPr>
      <w:r>
        <w:t xml:space="preserve">Tympanum . . . . . . . . . . . . . . . . . . . . . . . . .  </w:t>
      </w:r>
      <w:r>
        <w:rPr>
          <w:sz w:val="20"/>
        </w:rPr>
        <w:t>60</w:t>
      </w:r>
    </w:p>
    <w:p w14:paraId="3C714AA4" w14:textId="77777777" w:rsidR="00676923" w:rsidRDefault="00000000">
      <w:pPr>
        <w:spacing w:after="12" w:line="259" w:lineRule="auto"/>
        <w:ind w:left="-5"/>
        <w:jc w:val="left"/>
      </w:pPr>
      <w:r>
        <w:rPr>
          <w:b/>
          <w:color w:val="E4342E"/>
          <w:sz w:val="28"/>
        </w:rPr>
        <w:t>U</w:t>
      </w:r>
    </w:p>
    <w:p w14:paraId="61495B67" w14:textId="77777777" w:rsidR="00676923" w:rsidRDefault="00000000">
      <w:pPr>
        <w:ind w:left="16" w:right="48"/>
      </w:pPr>
      <w:r>
        <w:t xml:space="preserve">Upsloping Runways . . . . . . . . . . . . . . . . .  </w:t>
      </w:r>
      <w:r>
        <w:rPr>
          <w:sz w:val="20"/>
        </w:rPr>
        <w:t>190</w:t>
      </w:r>
    </w:p>
    <w:p w14:paraId="564478DA" w14:textId="77777777" w:rsidR="00676923" w:rsidRDefault="00000000">
      <w:pPr>
        <w:spacing w:after="57"/>
        <w:ind w:left="16" w:right="48"/>
      </w:pPr>
      <w:r>
        <w:t xml:space="preserve">Utricles . . . . . . . . . . . . . . . . . . . . . . . . . . . .  </w:t>
      </w:r>
      <w:r>
        <w:rPr>
          <w:sz w:val="20"/>
        </w:rPr>
        <w:t>64</w:t>
      </w:r>
    </w:p>
    <w:p w14:paraId="1BDD1565" w14:textId="77777777" w:rsidR="00676923" w:rsidRDefault="00000000">
      <w:pPr>
        <w:spacing w:after="12" w:line="259" w:lineRule="auto"/>
        <w:ind w:left="-5"/>
        <w:jc w:val="left"/>
      </w:pPr>
      <w:r>
        <w:rPr>
          <w:b/>
          <w:color w:val="E4342E"/>
          <w:sz w:val="28"/>
        </w:rPr>
        <w:t>V</w:t>
      </w:r>
    </w:p>
    <w:p w14:paraId="0B8A8123" w14:textId="77777777" w:rsidR="00676923" w:rsidRDefault="00000000">
      <w:pPr>
        <w:ind w:left="16" w:right="48"/>
      </w:pPr>
      <w:r>
        <w:t xml:space="preserve">Valsalva </w:t>
      </w:r>
      <w:proofErr w:type="spellStart"/>
      <w:r>
        <w:t>Manoeuvre</w:t>
      </w:r>
      <w:proofErr w:type="spellEnd"/>
      <w:r>
        <w:t xml:space="preserve"> . . . . . . . . . . . . . . . . . .  </w:t>
      </w:r>
      <w:r>
        <w:rPr>
          <w:sz w:val="20"/>
        </w:rPr>
        <w:t>95</w:t>
      </w:r>
    </w:p>
    <w:p w14:paraId="5B88CD17" w14:textId="77777777" w:rsidR="00676923" w:rsidRDefault="00000000">
      <w:pPr>
        <w:ind w:left="16" w:right="48"/>
      </w:pPr>
      <w:r>
        <w:rPr>
          <w:noProof/>
          <w:color w:val="000000"/>
        </w:rPr>
        <mc:AlternateContent>
          <mc:Choice Requires="wpg">
            <w:drawing>
              <wp:anchor distT="0" distB="0" distL="114300" distR="114300" simplePos="0" relativeHeight="252187648" behindDoc="0" locked="0" layoutInCell="1" allowOverlap="1" wp14:anchorId="3D3AC337" wp14:editId="125FE47C">
                <wp:simplePos x="0" y="0"/>
                <wp:positionH relativeFrom="page">
                  <wp:posOffset>0</wp:posOffset>
                </wp:positionH>
                <wp:positionV relativeFrom="page">
                  <wp:posOffset>6623997</wp:posOffset>
                </wp:positionV>
                <wp:extent cx="441006" cy="576753"/>
                <wp:effectExtent l="0" t="0" r="0" b="0"/>
                <wp:wrapSquare wrapText="bothSides"/>
                <wp:docPr id="864346" name="Group 864346"/>
                <wp:cNvGraphicFramePr/>
                <a:graphic xmlns:a="http://schemas.openxmlformats.org/drawingml/2006/main">
                  <a:graphicData uri="http://schemas.microsoft.com/office/word/2010/wordprocessingGroup">
                    <wpg:wgp>
                      <wpg:cNvGrpSpPr/>
                      <wpg:grpSpPr>
                        <a:xfrm>
                          <a:off x="0" y="0"/>
                          <a:ext cx="441006" cy="576753"/>
                          <a:chOff x="0" y="0"/>
                          <a:chExt cx="441006" cy="576753"/>
                        </a:xfrm>
                      </wpg:grpSpPr>
                      <wps:wsp>
                        <wps:cNvPr id="934008" name="Shape 934008"/>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8943" name="Rectangle 158943"/>
                        <wps:cNvSpPr/>
                        <wps:spPr>
                          <a:xfrm rot="5399999">
                            <a:off x="11649" y="91693"/>
                            <a:ext cx="182424" cy="149891"/>
                          </a:xfrm>
                          <a:prstGeom prst="rect">
                            <a:avLst/>
                          </a:prstGeom>
                          <a:ln>
                            <a:noFill/>
                          </a:ln>
                        </wps:spPr>
                        <wps:txbx>
                          <w:txbxContent>
                            <w:p w14:paraId="60622886"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s:wsp>
                        <wps:cNvPr id="158944" name="Rectangle 158944"/>
                        <wps:cNvSpPr/>
                        <wps:spPr>
                          <a:xfrm rot="5399999">
                            <a:off x="-55646" y="416437"/>
                            <a:ext cx="316470" cy="161208"/>
                          </a:xfrm>
                          <a:prstGeom prst="rect">
                            <a:avLst/>
                          </a:prstGeom>
                          <a:ln>
                            <a:noFill/>
                          </a:ln>
                        </wps:spPr>
                        <wps:txbx>
                          <w:txbxContent>
                            <w:p w14:paraId="59321963" w14:textId="77777777" w:rsidR="00676923" w:rsidRDefault="00000000">
                              <w:pPr>
                                <w:spacing w:after="160" w:line="259" w:lineRule="auto"/>
                                <w:ind w:left="0" w:firstLine="0"/>
                                <w:jc w:val="left"/>
                              </w:pPr>
                              <w:r>
                                <w:rPr>
                                  <w:b/>
                                  <w:color w:val="E4342E"/>
                                  <w:sz w:val="16"/>
                                </w:rPr>
                                <w:t>Index</w:t>
                              </w:r>
                            </w:p>
                          </w:txbxContent>
                        </wps:txbx>
                        <wps:bodyPr horzOverflow="overflow" vert="horz" lIns="0" tIns="0" rIns="0" bIns="0" rtlCol="0">
                          <a:noAutofit/>
                        </wps:bodyPr>
                      </wps:wsp>
                    </wpg:wgp>
                  </a:graphicData>
                </a:graphic>
              </wp:anchor>
            </w:drawing>
          </mc:Choice>
          <mc:Fallback>
            <w:pict>
              <v:group w14:anchorId="3D3AC337" id="Group 864346" o:spid="_x0000_s3343" style="position:absolute;left:0;text-align:left;margin-left:0;margin-top:521.55pt;width:34.7pt;height:45.4pt;z-index:252187648;mso-position-horizontal-relative:page;mso-position-vertical-relative:page" coordsize="4410,57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">
                <v:shape id="Shape 934008" o:spid="_x0000_s3344" style="position:absolute;width:4410;height:2879;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" path="m,l441006,r,287998l,287998,,e" fillcolor="#e4342e" stroked="f" strokeweight="0">
                  <v:stroke miterlimit="83231f" joinstyle="miter"/>
                  <v:path arrowok="t" textboxrect="0,0,441006,287998"/>
                </v:shape>
                <v:rect id="Rectangle 158943" o:spid="_x0000_s3345" style="position:absolute;left:117;top:916;width:1824;height:1499;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" filled="f" stroked="f">
                  <v:textbox inset="0,0,0,0">
                    <w:txbxContent>
                      <w:p w14:paraId="60622886" w14:textId="77777777" w:rsidR="00676923" w:rsidRDefault="00000000">
                        <w:pPr>
                          <w:spacing w:after="160" w:line="259" w:lineRule="auto"/>
                          <w:ind w:left="0" w:firstLine="0"/>
                          <w:jc w:val="left"/>
                        </w:pPr>
                        <w:r>
                          <w:rPr>
                            <w:b/>
                            <w:color w:val="FFFEFD"/>
                            <w:sz w:val="18"/>
                          </w:rPr>
                          <w:t>20</w:t>
                        </w:r>
                      </w:p>
                    </w:txbxContent>
                  </v:textbox>
                </v:rect>
                <v:rect id="Rectangle 158944" o:spid="_x0000_s3346" style="position:absolute;left:-557;top:4164;width:3164;height:1612;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" filled="f" stroked="f">
                  <v:textbox inset="0,0,0,0">
                    <w:txbxContent>
                      <w:p w14:paraId="59321963" w14:textId="77777777" w:rsidR="00676923" w:rsidRDefault="00000000">
                        <w:pPr>
                          <w:spacing w:after="160" w:line="259" w:lineRule="auto"/>
                          <w:ind w:left="0" w:firstLine="0"/>
                          <w:jc w:val="left"/>
                        </w:pPr>
                        <w:r>
                          <w:rPr>
                            <w:b/>
                            <w:color w:val="E4342E"/>
                            <w:sz w:val="16"/>
                          </w:rPr>
                          <w:t>Index</w:t>
                        </w:r>
                      </w:p>
                    </w:txbxContent>
                  </v:textbox>
                </v:rect>
                <w10:wrap type="square" anchorx="page" anchory="page"/>
              </v:group>
            </w:pict>
          </mc:Fallback>
        </mc:AlternateContent>
      </w:r>
      <w:r>
        <w:t xml:space="preserve">Vasoconstriction . . . . . . . . . . . . . . . . . . . . .  </w:t>
      </w:r>
      <w:r>
        <w:rPr>
          <w:sz w:val="20"/>
        </w:rPr>
        <w:t>19</w:t>
      </w:r>
    </w:p>
    <w:p w14:paraId="2A30E018" w14:textId="77777777" w:rsidR="00676923" w:rsidRDefault="00000000">
      <w:pPr>
        <w:ind w:left="16" w:right="48"/>
      </w:pPr>
      <w:r>
        <w:t xml:space="preserve">Vasodilation . . . . . . . . . . . . . . . . . . . . . . . .  </w:t>
      </w:r>
      <w:r>
        <w:rPr>
          <w:sz w:val="20"/>
        </w:rPr>
        <w:t xml:space="preserve">19 </w:t>
      </w:r>
      <w:proofErr w:type="spellStart"/>
      <w:r>
        <w:t>Vectional</w:t>
      </w:r>
      <w:proofErr w:type="spellEnd"/>
      <w:r>
        <w:t xml:space="preserve"> False Horizons . . . . . . . . . . . . .  </w:t>
      </w:r>
      <w:r>
        <w:rPr>
          <w:sz w:val="20"/>
        </w:rPr>
        <w:t>187</w:t>
      </w:r>
    </w:p>
    <w:p w14:paraId="3011D269" w14:textId="77777777" w:rsidR="00676923" w:rsidRDefault="00000000">
      <w:pPr>
        <w:ind w:left="16" w:right="48"/>
      </w:pPr>
      <w:r>
        <w:t xml:space="preserve">Ventricles . . . . . . . . . . . . . . . . . . . . . . . . . .  </w:t>
      </w:r>
      <w:r>
        <w:rPr>
          <w:sz w:val="20"/>
        </w:rPr>
        <w:t>20</w:t>
      </w:r>
    </w:p>
    <w:p w14:paraId="36C1C9E1" w14:textId="77777777" w:rsidR="00676923" w:rsidRDefault="00000000">
      <w:pPr>
        <w:ind w:left="16" w:right="48"/>
      </w:pPr>
      <w:r>
        <w:t xml:space="preserve">Ventricular Fibrillation . . . . . . . . . . . . . . . .  </w:t>
      </w:r>
      <w:r>
        <w:rPr>
          <w:sz w:val="20"/>
        </w:rPr>
        <w:t>23</w:t>
      </w:r>
    </w:p>
    <w:p w14:paraId="436A9E5F" w14:textId="77777777" w:rsidR="00676923" w:rsidRDefault="00000000">
      <w:pPr>
        <w:ind w:left="16" w:right="48"/>
      </w:pPr>
      <w:r>
        <w:t xml:space="preserve">Venturi Effect . . . . . . . . . . . . . . . . . . . . . . .  </w:t>
      </w:r>
      <w:r>
        <w:rPr>
          <w:sz w:val="20"/>
        </w:rPr>
        <w:t xml:space="preserve">49 </w:t>
      </w:r>
      <w:r>
        <w:t xml:space="preserve">Verbal Communications . . . . . . . . . . . . . .  </w:t>
      </w:r>
      <w:r>
        <w:rPr>
          <w:sz w:val="20"/>
        </w:rPr>
        <w:t>258</w:t>
      </w:r>
    </w:p>
    <w:p w14:paraId="6C4A6FFC" w14:textId="77777777" w:rsidR="00676923" w:rsidRDefault="00000000">
      <w:pPr>
        <w:ind w:left="16" w:right="48"/>
      </w:pPr>
      <w:r>
        <w:t xml:space="preserve">Vertical Separation . . . . . . . . . . . . . . . . . .  </w:t>
      </w:r>
      <w:r>
        <w:rPr>
          <w:sz w:val="20"/>
        </w:rPr>
        <w:t>189</w:t>
      </w:r>
    </w:p>
    <w:p w14:paraId="7EB70FB4" w14:textId="77777777" w:rsidR="00676923" w:rsidRDefault="00000000">
      <w:pPr>
        <w:spacing w:after="8" w:line="253" w:lineRule="auto"/>
        <w:ind w:left="16" w:right="42"/>
        <w:jc w:val="right"/>
      </w:pPr>
      <w:r>
        <w:t xml:space="preserve">Vertigo . . . . . . . . . . . . . . . . . . . . . . . . . . . .  </w:t>
      </w:r>
      <w:r>
        <w:rPr>
          <w:sz w:val="20"/>
        </w:rPr>
        <w:t xml:space="preserve">66 </w:t>
      </w:r>
      <w:r>
        <w:t xml:space="preserve">Vibration . . . . . . . . . . . . . . . . . . . . . . . . . . .  </w:t>
      </w:r>
      <w:r>
        <w:rPr>
          <w:sz w:val="20"/>
        </w:rPr>
        <w:t>47</w:t>
      </w:r>
      <w:r>
        <w:rPr>
          <w:b/>
          <w:i/>
        </w:rPr>
        <w:t xml:space="preserve">, </w:t>
      </w:r>
      <w:r>
        <w:rPr>
          <w:sz w:val="20"/>
        </w:rPr>
        <w:t>129</w:t>
      </w:r>
    </w:p>
    <w:p w14:paraId="4FE261A7" w14:textId="77777777" w:rsidR="00676923" w:rsidRDefault="00000000">
      <w:pPr>
        <w:ind w:left="16" w:right="48"/>
      </w:pPr>
      <w:r>
        <w:t xml:space="preserve">Vigilance . . . . . . . . . . . . . . . . . . . . . . . . . .  </w:t>
      </w:r>
      <w:r>
        <w:rPr>
          <w:sz w:val="20"/>
        </w:rPr>
        <w:t>218</w:t>
      </w:r>
    </w:p>
    <w:p w14:paraId="3AC927D9" w14:textId="77777777" w:rsidR="00676923" w:rsidRDefault="00000000">
      <w:pPr>
        <w:ind w:left="16" w:right="48"/>
      </w:pPr>
      <w:r>
        <w:t xml:space="preserve">Visual Angle . . . . . . . . . . . . . . . . . . . . . . .  </w:t>
      </w:r>
      <w:r>
        <w:rPr>
          <w:sz w:val="20"/>
        </w:rPr>
        <w:t>189</w:t>
      </w:r>
    </w:p>
    <w:p w14:paraId="520A840D" w14:textId="77777777" w:rsidR="00676923" w:rsidRDefault="00000000">
      <w:pPr>
        <w:ind w:left="16" w:right="48"/>
      </w:pPr>
      <w:r>
        <w:t xml:space="preserve">Visual Field . . . . . . . . . . . . . . . . . . . . . . . . .  </w:t>
      </w:r>
      <w:r>
        <w:rPr>
          <w:sz w:val="20"/>
        </w:rPr>
        <w:t xml:space="preserve">77 </w:t>
      </w:r>
      <w:r>
        <w:t xml:space="preserve">Visual/Tactile Dissimilarity . . . . . . . . . . . .  </w:t>
      </w:r>
      <w:r>
        <w:rPr>
          <w:sz w:val="20"/>
        </w:rPr>
        <w:t>279</w:t>
      </w:r>
    </w:p>
    <w:p w14:paraId="7878C6DA" w14:textId="77777777" w:rsidR="00676923" w:rsidRDefault="00000000">
      <w:pPr>
        <w:ind w:left="16" w:right="48"/>
      </w:pPr>
      <w:r>
        <w:t xml:space="preserve">Vitamins . . . . . . . . . . . . . . . . . . . . . . . . . .  </w:t>
      </w:r>
      <w:r>
        <w:rPr>
          <w:sz w:val="20"/>
        </w:rPr>
        <w:t>100</w:t>
      </w:r>
    </w:p>
    <w:p w14:paraId="4C719B1F" w14:textId="77777777" w:rsidR="00676923" w:rsidRDefault="00000000">
      <w:pPr>
        <w:ind w:left="16" w:right="48"/>
      </w:pPr>
      <w:r>
        <w:t xml:space="preserve">Voice Presentation . . . . . . . . . . . . . . . . . .  </w:t>
      </w:r>
      <w:r>
        <w:rPr>
          <w:sz w:val="20"/>
        </w:rPr>
        <w:t>277</w:t>
      </w:r>
    </w:p>
    <w:p w14:paraId="3D58CCC1" w14:textId="77777777" w:rsidR="00676923" w:rsidRDefault="00000000">
      <w:pPr>
        <w:spacing w:after="57"/>
        <w:ind w:left="16" w:right="48"/>
      </w:pPr>
      <w:r>
        <w:t xml:space="preserve">Vulnerable Systems . . . . . . . . . . . . . . . . .  </w:t>
      </w:r>
      <w:r>
        <w:rPr>
          <w:sz w:val="20"/>
        </w:rPr>
        <w:t>288</w:t>
      </w:r>
    </w:p>
    <w:p w14:paraId="12B3CF73" w14:textId="77777777" w:rsidR="00676923" w:rsidRDefault="00000000">
      <w:pPr>
        <w:spacing w:after="12" w:line="259" w:lineRule="auto"/>
        <w:ind w:left="-5"/>
        <w:jc w:val="left"/>
      </w:pPr>
      <w:r>
        <w:rPr>
          <w:b/>
          <w:color w:val="E4342E"/>
          <w:sz w:val="28"/>
        </w:rPr>
        <w:t>W</w:t>
      </w:r>
    </w:p>
    <w:p w14:paraId="172A1F42" w14:textId="77777777" w:rsidR="00676923" w:rsidRDefault="00000000">
      <w:pPr>
        <w:ind w:left="16" w:right="48"/>
      </w:pPr>
      <w:r>
        <w:t xml:space="preserve">Water </w:t>
      </w:r>
      <w:proofErr w:type="spellStart"/>
      <w:r>
        <w:t>Vapour</w:t>
      </w:r>
      <w:proofErr w:type="spellEnd"/>
      <w:r>
        <w:t xml:space="preserve"> . . . . . . . . . . . . . . . . . . . . . . .  </w:t>
      </w:r>
      <w:r>
        <w:rPr>
          <w:sz w:val="20"/>
        </w:rPr>
        <w:t>21</w:t>
      </w:r>
    </w:p>
    <w:p w14:paraId="45FDEE75" w14:textId="77777777" w:rsidR="00676923" w:rsidRDefault="00000000">
      <w:pPr>
        <w:ind w:left="16" w:right="48"/>
      </w:pPr>
      <w:r>
        <w:t xml:space="preserve">Whiteout . . . . . . . . . . . . . . . . . . . . . . . . . .  </w:t>
      </w:r>
      <w:r>
        <w:rPr>
          <w:sz w:val="20"/>
        </w:rPr>
        <w:t>197</w:t>
      </w:r>
    </w:p>
    <w:p w14:paraId="39B1E348" w14:textId="77777777" w:rsidR="00676923" w:rsidRDefault="00000000">
      <w:pPr>
        <w:spacing w:after="57"/>
        <w:ind w:left="16" w:right="48"/>
      </w:pPr>
      <w:r>
        <w:t xml:space="preserve">Width of Runways . . . . . . . . . . . . . . . . . .  </w:t>
      </w:r>
      <w:r>
        <w:rPr>
          <w:sz w:val="20"/>
        </w:rPr>
        <w:t>190</w:t>
      </w:r>
    </w:p>
    <w:p w14:paraId="786926C2" w14:textId="77777777" w:rsidR="00676923" w:rsidRDefault="00000000">
      <w:pPr>
        <w:spacing w:after="12" w:line="259" w:lineRule="auto"/>
        <w:ind w:left="-5"/>
        <w:jc w:val="left"/>
      </w:pPr>
      <w:r>
        <w:rPr>
          <w:b/>
          <w:color w:val="E4342E"/>
          <w:sz w:val="28"/>
        </w:rPr>
        <w:t>Y</w:t>
      </w:r>
    </w:p>
    <w:p w14:paraId="7500C600" w14:textId="77777777" w:rsidR="00676923" w:rsidRDefault="00000000">
      <w:pPr>
        <w:ind w:left="16" w:right="48"/>
      </w:pPr>
      <w:r>
        <w:lastRenderedPageBreak/>
        <w:t xml:space="preserve">Yellow Fever . . . . . . . . . . . . . . . . . . . . . . .  </w:t>
      </w:r>
      <w:r>
        <w:rPr>
          <w:sz w:val="20"/>
        </w:rPr>
        <w:t>108</w:t>
      </w:r>
    </w:p>
    <w:p w14:paraId="39B8F300" w14:textId="77777777" w:rsidR="00676923" w:rsidRDefault="00000000">
      <w:pPr>
        <w:spacing w:after="12" w:line="259" w:lineRule="auto"/>
        <w:ind w:left="-5"/>
        <w:jc w:val="left"/>
      </w:pPr>
      <w:r>
        <w:rPr>
          <w:b/>
          <w:color w:val="E4342E"/>
          <w:sz w:val="28"/>
        </w:rPr>
        <w:t>Z</w:t>
      </w:r>
    </w:p>
    <w:p w14:paraId="074F0A5D" w14:textId="77777777" w:rsidR="00676923" w:rsidRDefault="00000000">
      <w:pPr>
        <w:ind w:left="16" w:right="48"/>
      </w:pPr>
      <w:r>
        <w:t xml:space="preserve">Zeitgebers . . . . . . . . . . . . . . . . . . . . . . . . .  </w:t>
      </w:r>
      <w:r>
        <w:rPr>
          <w:sz w:val="20"/>
        </w:rPr>
        <w:t>205</w:t>
      </w:r>
    </w:p>
    <w:p w14:paraId="7E4D5092" w14:textId="77777777" w:rsidR="00676923" w:rsidRDefault="00676923">
      <w:pPr>
        <w:sectPr w:rsidR="00676923">
          <w:type w:val="continuous"/>
          <w:pgSz w:w="11906" w:h="16838"/>
          <w:pgMar w:top="1771" w:right="1814" w:bottom="1389" w:left="1134" w:header="720" w:footer="720" w:gutter="0"/>
          <w:cols w:num="2" w:space="184"/>
        </w:sectPr>
      </w:pPr>
    </w:p>
    <w:p w14:paraId="7718F97B" w14:textId="77777777" w:rsidR="00676923" w:rsidRDefault="00000000">
      <w:pPr>
        <w:spacing w:after="0" w:line="259" w:lineRule="auto"/>
        <w:ind w:left="0" w:firstLine="0"/>
        <w:jc w:val="left"/>
      </w:pPr>
      <w:r>
        <w:lastRenderedPageBreak/>
        <w:br w:type="page"/>
      </w:r>
    </w:p>
    <w:p w14:paraId="1427DB0C" w14:textId="77777777" w:rsidR="00676923" w:rsidRDefault="00676923">
      <w:pPr>
        <w:spacing w:after="0" w:line="259" w:lineRule="auto"/>
        <w:ind w:left="0" w:firstLine="0"/>
        <w:jc w:val="left"/>
      </w:pPr>
    </w:p>
    <w:sectPr w:rsidR="00676923">
      <w:headerReference w:type="even" r:id="rId574"/>
      <w:headerReference w:type="default" r:id="rId575"/>
      <w:footerReference w:type="even" r:id="rId576"/>
      <w:footerReference w:type="default" r:id="rId577"/>
      <w:headerReference w:type="first" r:id="rId578"/>
      <w:footerReference w:type="first" r:id="rId57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6FEC2F" w14:textId="77777777" w:rsidR="00155897" w:rsidRDefault="00155897">
      <w:pPr>
        <w:spacing w:after="0" w:line="240" w:lineRule="auto"/>
      </w:pPr>
      <w:r>
        <w:separator/>
      </w:r>
    </w:p>
  </w:endnote>
  <w:endnote w:type="continuationSeparator" w:id="0">
    <w:p w14:paraId="516956A7" w14:textId="77777777" w:rsidR="00155897" w:rsidRDefault="00155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ptos">
    <w:panose1 w:val="020B0004020202020204"/>
    <w:charset w:val="00"/>
    <w:family w:val="swiss"/>
    <w:pitch w:val="variable"/>
    <w:sig w:usb0="20000287" w:usb1="00000003" w:usb2="00000000" w:usb3="00000000" w:csb0="0000019F" w:csb1="00000000"/>
  </w:font>
  <w:font w:name="Iskoola Pota">
    <w:panose1 w:val="020B0502040204020203"/>
    <w:charset w:val="4D"/>
    <w:family w:val="swiss"/>
    <w:pitch w:val="variable"/>
    <w:sig w:usb0="00000003" w:usb1="00000000" w:usb2="00000200" w:usb3="00000000" w:csb0="0000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68D0A" w14:textId="77777777" w:rsidR="00676923" w:rsidRDefault="00000000">
    <w:pPr>
      <w:spacing w:after="0" w:line="259" w:lineRule="auto"/>
      <w:ind w:left="-184" w:firstLine="0"/>
      <w:jc w:val="left"/>
    </w:pPr>
    <w:r>
      <w:rPr>
        <w:noProof/>
        <w:color w:val="000000"/>
      </w:rPr>
      <mc:AlternateContent>
        <mc:Choice Requires="wpg">
          <w:drawing>
            <wp:anchor distT="0" distB="0" distL="114300" distR="114300" simplePos="0" relativeHeight="251660288" behindDoc="0" locked="0" layoutInCell="1" allowOverlap="1" wp14:anchorId="540C5A64" wp14:editId="78F49520">
              <wp:simplePos x="0" y="0"/>
              <wp:positionH relativeFrom="page">
                <wp:posOffset>723350</wp:posOffset>
              </wp:positionH>
              <wp:positionV relativeFrom="page">
                <wp:posOffset>10077675</wp:posOffset>
              </wp:positionV>
              <wp:extent cx="6368657" cy="6350"/>
              <wp:effectExtent l="0" t="0" r="0" b="0"/>
              <wp:wrapSquare wrapText="bothSides"/>
              <wp:docPr id="898339" name="Group 898339"/>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340" name="Shape 898340"/>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54AB3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39" style="width:501.469pt;height:0.5pt;position:absolute;mso-position-horizontal-relative:page;mso-position-horizontal:absolute;margin-left:56.9567pt;mso-position-vertical-relative:page;margin-top:793.518pt;" coordsize="63686,63">
              <v:shape id="Shape 898340" style="position:absolute;width:63686;height:0;left:0;top:0;" coordsize="6368657,0" path="m0,0l6368657,0">
                <v:stroke weight="0.5pt" endcap="flat" joinstyle="miter" miterlimit="4" on="true" color="#54ab3e"/>
                <v:fill on="false" color="#000000" opacity="0"/>
              </v:shape>
              <w10:wrap type="square"/>
            </v:group>
          </w:pict>
        </mc:Fallback>
      </mc:AlternateContent>
    </w:r>
    <w:r>
      <w:fldChar w:fldCharType="begin"/>
    </w:r>
    <w:r>
      <w:instrText xml:space="preserve"> PAGE   \* MERGEFORMAT </w:instrText>
    </w:r>
    <w:r>
      <w:fldChar w:fldCharType="separate"/>
    </w:r>
    <w:r>
      <w:rPr>
        <w:sz w:val="24"/>
      </w:rPr>
      <w:t>i</w:t>
    </w:r>
    <w:proofErr w:type="spellStart"/>
    <w:r>
      <w:rPr>
        <w:sz w:val="24"/>
      </w:rPr>
      <w:t>i</w:t>
    </w:r>
    <w:proofErr w:type="spellEnd"/>
    <w:r>
      <w:rPr>
        <w:sz w:val="24"/>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C323E"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82816" behindDoc="0" locked="0" layoutInCell="1" allowOverlap="1" wp14:anchorId="736E0CD0" wp14:editId="5FEE6EBD">
              <wp:simplePos x="0" y="0"/>
              <wp:positionH relativeFrom="page">
                <wp:posOffset>723350</wp:posOffset>
              </wp:positionH>
              <wp:positionV relativeFrom="page">
                <wp:posOffset>10077675</wp:posOffset>
              </wp:positionV>
              <wp:extent cx="6368657" cy="6350"/>
              <wp:effectExtent l="0" t="0" r="0" b="0"/>
              <wp:wrapSquare wrapText="bothSides"/>
              <wp:docPr id="898504" name="Group 89850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505" name="Shape 89850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04" style="width:501.469pt;height:0.5pt;position:absolute;mso-position-horizontal-relative:page;mso-position-horizontal:absolute;margin-left:56.9567pt;mso-position-vertical-relative:page;margin-top:793.518pt;" coordsize="63686,63">
              <v:shape id="Shape 89850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20A14"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50752" behindDoc="0" locked="0" layoutInCell="1" allowOverlap="1" wp14:anchorId="4D074DCF" wp14:editId="2C40E035">
              <wp:simplePos x="0" y="0"/>
              <wp:positionH relativeFrom="page">
                <wp:posOffset>723350</wp:posOffset>
              </wp:positionH>
              <wp:positionV relativeFrom="page">
                <wp:posOffset>10077675</wp:posOffset>
              </wp:positionV>
              <wp:extent cx="6368657" cy="6350"/>
              <wp:effectExtent l="0" t="0" r="0" b="0"/>
              <wp:wrapSquare wrapText="bothSides"/>
              <wp:docPr id="899951" name="Group 899951"/>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952" name="Shape 899952"/>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51" style="width:501.469pt;height:0.5pt;position:absolute;mso-position-horizontal-relative:page;mso-position-horizontal:absolute;margin-left:56.9567pt;mso-position-vertical-relative:page;margin-top:793.518pt;" coordsize="63686,63">
              <v:shape id="Shape 899952"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005D0" w14:textId="77777777" w:rsidR="00676923" w:rsidRDefault="00000000">
    <w:pPr>
      <w:spacing w:after="0" w:line="259" w:lineRule="auto"/>
      <w:ind w:left="0" w:firstLine="0"/>
      <w:jc w:val="right"/>
    </w:pPr>
    <w:r>
      <w:rPr>
        <w:noProof/>
        <w:color w:val="000000"/>
      </w:rPr>
      <mc:AlternateContent>
        <mc:Choice Requires="wpg">
          <w:drawing>
            <wp:anchor distT="0" distB="0" distL="114300" distR="114300" simplePos="0" relativeHeight="251851776" behindDoc="0" locked="0" layoutInCell="1" allowOverlap="1" wp14:anchorId="4FE61B35" wp14:editId="49AEA4CF">
              <wp:simplePos x="0" y="0"/>
              <wp:positionH relativeFrom="page">
                <wp:posOffset>464650</wp:posOffset>
              </wp:positionH>
              <wp:positionV relativeFrom="page">
                <wp:posOffset>10071325</wp:posOffset>
              </wp:positionV>
              <wp:extent cx="6354001" cy="6350"/>
              <wp:effectExtent l="0" t="0" r="0" b="0"/>
              <wp:wrapSquare wrapText="bothSides"/>
              <wp:docPr id="899933" name="Group 899933"/>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934" name="Shape 899934"/>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33" style="width:500.315pt;height:0.5pt;position:absolute;mso-position-horizontal-relative:page;mso-position-horizontal:absolute;margin-left:36.5866pt;mso-position-vertical-relative:page;margin-top:793.018pt;" coordsize="63540,63">
              <v:shape id="Shape 899934"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E607"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52800" behindDoc="0" locked="0" layoutInCell="1" allowOverlap="1" wp14:anchorId="2861CB11" wp14:editId="4AB8120F">
              <wp:simplePos x="0" y="0"/>
              <wp:positionH relativeFrom="page">
                <wp:posOffset>723350</wp:posOffset>
              </wp:positionH>
              <wp:positionV relativeFrom="page">
                <wp:posOffset>10077675</wp:posOffset>
              </wp:positionV>
              <wp:extent cx="6368657" cy="6350"/>
              <wp:effectExtent l="0" t="0" r="0" b="0"/>
              <wp:wrapSquare wrapText="bothSides"/>
              <wp:docPr id="899917" name="Group 899917"/>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918" name="Shape 899918"/>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17" style="width:501.469pt;height:0.5pt;position:absolute;mso-position-horizontal-relative:page;mso-position-horizontal:absolute;margin-left:56.9567pt;mso-position-vertical-relative:page;margin-top:793.518pt;" coordsize="63686,63">
              <v:shape id="Shape 899918"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4FCF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56896" behindDoc="0" locked="0" layoutInCell="1" allowOverlap="1" wp14:anchorId="64AD0A60" wp14:editId="5D73FE8F">
              <wp:simplePos x="0" y="0"/>
              <wp:positionH relativeFrom="page">
                <wp:posOffset>723350</wp:posOffset>
              </wp:positionH>
              <wp:positionV relativeFrom="page">
                <wp:posOffset>10077675</wp:posOffset>
              </wp:positionV>
              <wp:extent cx="6368657" cy="6350"/>
              <wp:effectExtent l="0" t="0" r="0" b="0"/>
              <wp:wrapSquare wrapText="bothSides"/>
              <wp:docPr id="900012" name="Group 90001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013" name="Shape 90001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12" style="width:501.469pt;height:0.5pt;position:absolute;mso-position-horizontal-relative:page;mso-position-horizontal:absolute;margin-left:56.9567pt;mso-position-vertical-relative:page;margin-top:793.518pt;" coordsize="63686,63">
              <v:shape id="Shape 90001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EAFC3" w14:textId="77777777" w:rsidR="00676923" w:rsidRDefault="00000000">
    <w:pPr>
      <w:spacing w:after="0" w:line="259" w:lineRule="auto"/>
      <w:ind w:left="0" w:right="-681" w:firstLine="0"/>
      <w:jc w:val="right"/>
    </w:pPr>
    <w:r>
      <w:rPr>
        <w:noProof/>
        <w:color w:val="000000"/>
      </w:rPr>
      <mc:AlternateContent>
        <mc:Choice Requires="wpg">
          <w:drawing>
            <wp:anchor distT="0" distB="0" distL="114300" distR="114300" simplePos="0" relativeHeight="251857920" behindDoc="0" locked="0" layoutInCell="1" allowOverlap="1" wp14:anchorId="45F98D30" wp14:editId="11AA5118">
              <wp:simplePos x="0" y="0"/>
              <wp:positionH relativeFrom="page">
                <wp:posOffset>464650</wp:posOffset>
              </wp:positionH>
              <wp:positionV relativeFrom="page">
                <wp:posOffset>10071325</wp:posOffset>
              </wp:positionV>
              <wp:extent cx="6354001" cy="6350"/>
              <wp:effectExtent l="0" t="0" r="0" b="0"/>
              <wp:wrapSquare wrapText="bothSides"/>
              <wp:docPr id="899991" name="Group 89999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992" name="Shape 89999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91" style="width:500.315pt;height:0.5pt;position:absolute;mso-position-horizontal-relative:page;mso-position-horizontal:absolute;margin-left:36.5866pt;mso-position-vertical-relative:page;margin-top:793.018pt;" coordsize="63540,63">
              <v:shape id="Shape 89999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6E19B" w14:textId="77777777" w:rsidR="00676923" w:rsidRDefault="00000000">
    <w:pPr>
      <w:spacing w:after="0" w:line="259" w:lineRule="auto"/>
      <w:ind w:left="0" w:right="-681" w:firstLine="0"/>
      <w:jc w:val="right"/>
    </w:pPr>
    <w:r>
      <w:rPr>
        <w:noProof/>
        <w:color w:val="000000"/>
      </w:rPr>
      <mc:AlternateContent>
        <mc:Choice Requires="wpg">
          <w:drawing>
            <wp:anchor distT="0" distB="0" distL="114300" distR="114300" simplePos="0" relativeHeight="251858944" behindDoc="0" locked="0" layoutInCell="1" allowOverlap="1" wp14:anchorId="02569BAA" wp14:editId="4F9E79C3">
              <wp:simplePos x="0" y="0"/>
              <wp:positionH relativeFrom="page">
                <wp:posOffset>464650</wp:posOffset>
              </wp:positionH>
              <wp:positionV relativeFrom="page">
                <wp:posOffset>10071325</wp:posOffset>
              </wp:positionV>
              <wp:extent cx="6354001" cy="6350"/>
              <wp:effectExtent l="0" t="0" r="0" b="0"/>
              <wp:wrapSquare wrapText="bothSides"/>
              <wp:docPr id="899970" name="Group 89997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971" name="Shape 89997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70" style="width:500.315pt;height:0.5pt;position:absolute;mso-position-horizontal-relative:page;mso-position-horizontal:absolute;margin-left:36.5866pt;mso-position-vertical-relative:page;margin-top:793.018pt;" coordsize="63540,63">
              <v:shape id="Shape 89997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FB83F" w14:textId="77777777" w:rsidR="00676923" w:rsidRDefault="00000000">
    <w:pPr>
      <w:spacing w:after="0" w:line="259" w:lineRule="auto"/>
      <w:ind w:left="-425" w:firstLine="0"/>
      <w:jc w:val="left"/>
    </w:pPr>
    <w:r>
      <w:rPr>
        <w:noProof/>
        <w:color w:val="000000"/>
      </w:rPr>
      <mc:AlternateContent>
        <mc:Choice Requires="wpg">
          <w:drawing>
            <wp:anchor distT="0" distB="0" distL="114300" distR="114300" simplePos="0" relativeHeight="251863040" behindDoc="0" locked="0" layoutInCell="1" allowOverlap="1" wp14:anchorId="426EA263" wp14:editId="29589070">
              <wp:simplePos x="0" y="0"/>
              <wp:positionH relativeFrom="page">
                <wp:posOffset>723350</wp:posOffset>
              </wp:positionH>
              <wp:positionV relativeFrom="page">
                <wp:posOffset>10077675</wp:posOffset>
              </wp:positionV>
              <wp:extent cx="6368657" cy="6350"/>
              <wp:effectExtent l="0" t="0" r="0" b="0"/>
              <wp:wrapSquare wrapText="bothSides"/>
              <wp:docPr id="900063" name="Group 90006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064" name="Shape 90006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63" style="width:501.469pt;height:0.5pt;position:absolute;mso-position-horizontal-relative:page;mso-position-horizontal:absolute;margin-left:56.9567pt;mso-position-vertical-relative:page;margin-top:793.518pt;" coordsize="63686,63">
              <v:shape id="Shape 90006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4CD0E" w14:textId="77777777" w:rsidR="00676923" w:rsidRDefault="00000000">
    <w:pPr>
      <w:spacing w:after="0" w:line="259" w:lineRule="auto"/>
      <w:ind w:left="0" w:right="-56" w:firstLine="0"/>
      <w:jc w:val="right"/>
    </w:pPr>
    <w:r>
      <w:rPr>
        <w:noProof/>
        <w:color w:val="000000"/>
      </w:rPr>
      <mc:AlternateContent>
        <mc:Choice Requires="wpg">
          <w:drawing>
            <wp:anchor distT="0" distB="0" distL="114300" distR="114300" simplePos="0" relativeHeight="251864064" behindDoc="0" locked="0" layoutInCell="1" allowOverlap="1" wp14:anchorId="45A9DA1A" wp14:editId="2020E0E1">
              <wp:simplePos x="0" y="0"/>
              <wp:positionH relativeFrom="page">
                <wp:posOffset>464650</wp:posOffset>
              </wp:positionH>
              <wp:positionV relativeFrom="page">
                <wp:posOffset>10071325</wp:posOffset>
              </wp:positionV>
              <wp:extent cx="6354001" cy="6350"/>
              <wp:effectExtent l="0" t="0" r="0" b="0"/>
              <wp:wrapSquare wrapText="bothSides"/>
              <wp:docPr id="900045" name="Group 90004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046" name="Shape 90004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45" style="width:500.315pt;height:0.5pt;position:absolute;mso-position-horizontal-relative:page;mso-position-horizontal:absolute;margin-left:36.5866pt;mso-position-vertical-relative:page;margin-top:793.018pt;" coordsize="63540,63">
              <v:shape id="Shape 90004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588BA" w14:textId="77777777" w:rsidR="00676923" w:rsidRDefault="00000000">
    <w:pPr>
      <w:spacing w:after="0" w:line="259" w:lineRule="auto"/>
      <w:ind w:left="-425" w:firstLine="0"/>
      <w:jc w:val="left"/>
    </w:pPr>
    <w:r>
      <w:rPr>
        <w:noProof/>
        <w:color w:val="000000"/>
      </w:rPr>
      <mc:AlternateContent>
        <mc:Choice Requires="wpg">
          <w:drawing>
            <wp:anchor distT="0" distB="0" distL="114300" distR="114300" simplePos="0" relativeHeight="251865088" behindDoc="0" locked="0" layoutInCell="1" allowOverlap="1" wp14:anchorId="2C355D9F" wp14:editId="16556C90">
              <wp:simplePos x="0" y="0"/>
              <wp:positionH relativeFrom="page">
                <wp:posOffset>723350</wp:posOffset>
              </wp:positionH>
              <wp:positionV relativeFrom="page">
                <wp:posOffset>10077675</wp:posOffset>
              </wp:positionV>
              <wp:extent cx="6368657" cy="6350"/>
              <wp:effectExtent l="0" t="0" r="0" b="0"/>
              <wp:wrapSquare wrapText="bothSides"/>
              <wp:docPr id="900029" name="Group 900029"/>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030" name="Shape 900030"/>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29" style="width:501.469pt;height:0.5pt;position:absolute;mso-position-horizontal-relative:page;mso-position-horizontal:absolute;margin-left:56.9567pt;mso-position-vertical-relative:page;margin-top:793.518pt;" coordsize="63686,63">
              <v:shape id="Shape 900030"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E7DEF"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69184" behindDoc="0" locked="0" layoutInCell="1" allowOverlap="1" wp14:anchorId="1EB8D41D" wp14:editId="33AE2897">
              <wp:simplePos x="0" y="0"/>
              <wp:positionH relativeFrom="page">
                <wp:posOffset>723350</wp:posOffset>
              </wp:positionH>
              <wp:positionV relativeFrom="page">
                <wp:posOffset>10077675</wp:posOffset>
              </wp:positionV>
              <wp:extent cx="6368657" cy="6350"/>
              <wp:effectExtent l="0" t="0" r="0" b="0"/>
              <wp:wrapSquare wrapText="bothSides"/>
              <wp:docPr id="900124" name="Group 90012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125" name="Shape 90012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24" style="width:501.469pt;height:0.5pt;position:absolute;mso-position-horizontal-relative:page;mso-position-horizontal:absolute;margin-left:56.9567pt;mso-position-vertical-relative:page;margin-top:793.518pt;" coordsize="63686,63">
              <v:shape id="Shape 90012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090BC" w14:textId="77777777" w:rsidR="00676923" w:rsidRDefault="00000000">
    <w:pPr>
      <w:spacing w:after="0" w:line="259" w:lineRule="auto"/>
      <w:ind w:left="0" w:right="-60" w:firstLine="0"/>
      <w:jc w:val="right"/>
    </w:pPr>
    <w:r>
      <w:rPr>
        <w:noProof/>
        <w:color w:val="000000"/>
      </w:rPr>
      <mc:AlternateContent>
        <mc:Choice Requires="wpg">
          <w:drawing>
            <wp:anchor distT="0" distB="0" distL="114300" distR="114300" simplePos="0" relativeHeight="251683840" behindDoc="0" locked="0" layoutInCell="1" allowOverlap="1" wp14:anchorId="591B2725" wp14:editId="01B99228">
              <wp:simplePos x="0" y="0"/>
              <wp:positionH relativeFrom="page">
                <wp:posOffset>464650</wp:posOffset>
              </wp:positionH>
              <wp:positionV relativeFrom="page">
                <wp:posOffset>10071325</wp:posOffset>
              </wp:positionV>
              <wp:extent cx="6354001" cy="6350"/>
              <wp:effectExtent l="0" t="0" r="0" b="0"/>
              <wp:wrapSquare wrapText="bothSides"/>
              <wp:docPr id="898484" name="Group 89848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485" name="Shape 89848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84" style="width:500.315pt;height:0.5pt;position:absolute;mso-position-horizontal-relative:page;mso-position-horizontal:absolute;margin-left:36.5866pt;mso-position-vertical-relative:page;margin-top:793.018pt;" coordsize="63540,63">
              <v:shape id="Shape 89848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D6C7B" w14:textId="77777777" w:rsidR="00676923" w:rsidRDefault="00000000">
    <w:pPr>
      <w:spacing w:after="0" w:line="259" w:lineRule="auto"/>
      <w:ind w:left="0" w:right="-698" w:firstLine="0"/>
      <w:jc w:val="right"/>
    </w:pPr>
    <w:r>
      <w:rPr>
        <w:noProof/>
        <w:color w:val="000000"/>
      </w:rPr>
      <mc:AlternateContent>
        <mc:Choice Requires="wpg">
          <w:drawing>
            <wp:anchor distT="0" distB="0" distL="114300" distR="114300" simplePos="0" relativeHeight="251870208" behindDoc="0" locked="0" layoutInCell="1" allowOverlap="1" wp14:anchorId="3B57EA58" wp14:editId="36C6025E">
              <wp:simplePos x="0" y="0"/>
              <wp:positionH relativeFrom="page">
                <wp:posOffset>464650</wp:posOffset>
              </wp:positionH>
              <wp:positionV relativeFrom="page">
                <wp:posOffset>10071325</wp:posOffset>
              </wp:positionV>
              <wp:extent cx="6354001" cy="6350"/>
              <wp:effectExtent l="0" t="0" r="0" b="0"/>
              <wp:wrapSquare wrapText="bothSides"/>
              <wp:docPr id="900103" name="Group 900103"/>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104" name="Shape 900104"/>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03" style="width:500.315pt;height:0.5pt;position:absolute;mso-position-horizontal-relative:page;mso-position-horizontal:absolute;margin-left:36.5866pt;mso-position-vertical-relative:page;margin-top:793.018pt;" coordsize="63540,63">
              <v:shape id="Shape 900104"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50715" w14:textId="77777777" w:rsidR="00676923" w:rsidRDefault="00000000">
    <w:pPr>
      <w:spacing w:after="0" w:line="259" w:lineRule="auto"/>
      <w:ind w:left="0" w:right="-698" w:firstLine="0"/>
      <w:jc w:val="right"/>
    </w:pPr>
    <w:r>
      <w:rPr>
        <w:noProof/>
        <w:color w:val="000000"/>
      </w:rPr>
      <mc:AlternateContent>
        <mc:Choice Requires="wpg">
          <w:drawing>
            <wp:anchor distT="0" distB="0" distL="114300" distR="114300" simplePos="0" relativeHeight="251871232" behindDoc="0" locked="0" layoutInCell="1" allowOverlap="1" wp14:anchorId="7152B518" wp14:editId="0CFA3B34">
              <wp:simplePos x="0" y="0"/>
              <wp:positionH relativeFrom="page">
                <wp:posOffset>464650</wp:posOffset>
              </wp:positionH>
              <wp:positionV relativeFrom="page">
                <wp:posOffset>10071325</wp:posOffset>
              </wp:positionV>
              <wp:extent cx="6354001" cy="6350"/>
              <wp:effectExtent l="0" t="0" r="0" b="0"/>
              <wp:wrapSquare wrapText="bothSides"/>
              <wp:docPr id="900082" name="Group 90008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083" name="Shape 90008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82" style="width:500.315pt;height:0.5pt;position:absolute;mso-position-horizontal-relative:page;mso-position-horizontal:absolute;margin-left:36.5866pt;mso-position-vertical-relative:page;margin-top:793.018pt;" coordsize="63540,63">
              <v:shape id="Shape 90008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6090F" w14:textId="77777777" w:rsidR="00676923" w:rsidRDefault="00000000">
    <w:pPr>
      <w:spacing w:after="0" w:line="259" w:lineRule="auto"/>
      <w:ind w:left="-159" w:firstLine="0"/>
      <w:jc w:val="left"/>
    </w:pPr>
    <w:r>
      <w:rPr>
        <w:noProof/>
        <w:color w:val="000000"/>
      </w:rPr>
      <mc:AlternateContent>
        <mc:Choice Requires="wpg">
          <w:drawing>
            <wp:anchor distT="0" distB="0" distL="114300" distR="114300" simplePos="0" relativeHeight="251874304" behindDoc="0" locked="0" layoutInCell="1" allowOverlap="1" wp14:anchorId="00E353F8" wp14:editId="2C190F5C">
              <wp:simplePos x="0" y="0"/>
              <wp:positionH relativeFrom="page">
                <wp:posOffset>723350</wp:posOffset>
              </wp:positionH>
              <wp:positionV relativeFrom="page">
                <wp:posOffset>10077675</wp:posOffset>
              </wp:positionV>
              <wp:extent cx="6368657" cy="6350"/>
              <wp:effectExtent l="0" t="0" r="0" b="0"/>
              <wp:wrapSquare wrapText="bothSides"/>
              <wp:docPr id="900168" name="Group 90016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169" name="Shape 90016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68" style="width:501.469pt;height:0.5pt;position:absolute;mso-position-horizontal-relative:page;mso-position-horizontal:absolute;margin-left:56.9567pt;mso-position-vertical-relative:page;margin-top:793.518pt;" coordsize="63686,63">
              <v:shape id="Shape 90016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12C90" w14:textId="77777777" w:rsidR="00676923" w:rsidRDefault="00000000">
    <w:pPr>
      <w:spacing w:after="0" w:line="259" w:lineRule="auto"/>
      <w:ind w:left="0" w:right="1" w:firstLine="0"/>
      <w:jc w:val="right"/>
    </w:pPr>
    <w:r>
      <w:rPr>
        <w:noProof/>
        <w:color w:val="000000"/>
      </w:rPr>
      <mc:AlternateContent>
        <mc:Choice Requires="wpg">
          <w:drawing>
            <wp:anchor distT="0" distB="0" distL="114300" distR="114300" simplePos="0" relativeHeight="251875328" behindDoc="0" locked="0" layoutInCell="1" allowOverlap="1" wp14:anchorId="586F1417" wp14:editId="38628944">
              <wp:simplePos x="0" y="0"/>
              <wp:positionH relativeFrom="page">
                <wp:posOffset>464650</wp:posOffset>
              </wp:positionH>
              <wp:positionV relativeFrom="page">
                <wp:posOffset>10071325</wp:posOffset>
              </wp:positionV>
              <wp:extent cx="6354001" cy="6350"/>
              <wp:effectExtent l="0" t="0" r="0" b="0"/>
              <wp:wrapSquare wrapText="bothSides"/>
              <wp:docPr id="900150" name="Group 90015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151" name="Shape 90015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50" style="width:500.315pt;height:0.5pt;position:absolute;mso-position-horizontal-relative:page;mso-position-horizontal:absolute;margin-left:36.5866pt;mso-position-vertical-relative:page;margin-top:793.018pt;" coordsize="63540,63">
              <v:shape id="Shape 90015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EF538" w14:textId="77777777" w:rsidR="00676923" w:rsidRDefault="00000000">
    <w:pPr>
      <w:spacing w:after="0" w:line="259" w:lineRule="auto"/>
      <w:ind w:left="-159" w:firstLine="0"/>
      <w:jc w:val="left"/>
    </w:pPr>
    <w:r>
      <w:rPr>
        <w:noProof/>
        <w:color w:val="000000"/>
      </w:rPr>
      <mc:AlternateContent>
        <mc:Choice Requires="wpg">
          <w:drawing>
            <wp:anchor distT="0" distB="0" distL="114300" distR="114300" simplePos="0" relativeHeight="251876352" behindDoc="0" locked="0" layoutInCell="1" allowOverlap="1" wp14:anchorId="680756C4" wp14:editId="7C987BFC">
              <wp:simplePos x="0" y="0"/>
              <wp:positionH relativeFrom="page">
                <wp:posOffset>723350</wp:posOffset>
              </wp:positionH>
              <wp:positionV relativeFrom="page">
                <wp:posOffset>10077675</wp:posOffset>
              </wp:positionV>
              <wp:extent cx="6368657" cy="6350"/>
              <wp:effectExtent l="0" t="0" r="0" b="0"/>
              <wp:wrapSquare wrapText="bothSides"/>
              <wp:docPr id="900141" name="Group 900141"/>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142" name="Shape 900142"/>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41" style="width:501.469pt;height:0.5pt;position:absolute;mso-position-horizontal-relative:page;mso-position-horizontal:absolute;margin-left:56.9567pt;mso-position-vertical-relative:page;margin-top:793.518pt;" coordsize="63686,63">
              <v:shape id="Shape 900142"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A070"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80448" behindDoc="0" locked="0" layoutInCell="1" allowOverlap="1" wp14:anchorId="0E7EBA34" wp14:editId="2EBA10AB">
              <wp:simplePos x="0" y="0"/>
              <wp:positionH relativeFrom="page">
                <wp:posOffset>723350</wp:posOffset>
              </wp:positionH>
              <wp:positionV relativeFrom="page">
                <wp:posOffset>10077675</wp:posOffset>
              </wp:positionV>
              <wp:extent cx="6368657" cy="6350"/>
              <wp:effectExtent l="0" t="0" r="0" b="0"/>
              <wp:wrapSquare wrapText="bothSides"/>
              <wp:docPr id="900223" name="Group 90022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224" name="Shape 90022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23" style="width:501.469pt;height:0.5pt;position:absolute;mso-position-horizontal-relative:page;mso-position-horizontal:absolute;margin-left:56.9567pt;mso-position-vertical-relative:page;margin-top:793.518pt;" coordsize="63686,63">
              <v:shape id="Shape 90022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6E0F3" w14:textId="77777777" w:rsidR="00676923" w:rsidRDefault="00000000">
    <w:pPr>
      <w:spacing w:after="0" w:line="259" w:lineRule="auto"/>
      <w:ind w:left="0" w:right="-679" w:firstLine="0"/>
      <w:jc w:val="right"/>
    </w:pPr>
    <w:r>
      <w:rPr>
        <w:noProof/>
        <w:color w:val="000000"/>
      </w:rPr>
      <mc:AlternateContent>
        <mc:Choice Requires="wpg">
          <w:drawing>
            <wp:anchor distT="0" distB="0" distL="114300" distR="114300" simplePos="0" relativeHeight="251881472" behindDoc="0" locked="0" layoutInCell="1" allowOverlap="1" wp14:anchorId="331E374E" wp14:editId="293C743E">
              <wp:simplePos x="0" y="0"/>
              <wp:positionH relativeFrom="page">
                <wp:posOffset>464650</wp:posOffset>
              </wp:positionH>
              <wp:positionV relativeFrom="page">
                <wp:posOffset>10071325</wp:posOffset>
              </wp:positionV>
              <wp:extent cx="6354001" cy="6350"/>
              <wp:effectExtent l="0" t="0" r="0" b="0"/>
              <wp:wrapSquare wrapText="bothSides"/>
              <wp:docPr id="900205" name="Group 90020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206" name="Shape 90020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05" style="width:500.315pt;height:0.5pt;position:absolute;mso-position-horizontal-relative:page;mso-position-horizontal:absolute;margin-left:36.5866pt;mso-position-vertical-relative:page;margin-top:793.018pt;" coordsize="63540,63">
              <v:shape id="Shape 90020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D80BE" w14:textId="77777777" w:rsidR="00676923" w:rsidRDefault="00000000">
    <w:pPr>
      <w:spacing w:after="0" w:line="259" w:lineRule="auto"/>
      <w:ind w:left="0" w:right="-679" w:firstLine="0"/>
      <w:jc w:val="right"/>
    </w:pPr>
    <w:r>
      <w:rPr>
        <w:noProof/>
        <w:color w:val="000000"/>
      </w:rPr>
      <mc:AlternateContent>
        <mc:Choice Requires="wpg">
          <w:drawing>
            <wp:anchor distT="0" distB="0" distL="114300" distR="114300" simplePos="0" relativeHeight="251882496" behindDoc="0" locked="0" layoutInCell="1" allowOverlap="1" wp14:anchorId="631F2FA7" wp14:editId="3E74020B">
              <wp:simplePos x="0" y="0"/>
              <wp:positionH relativeFrom="page">
                <wp:posOffset>464650</wp:posOffset>
              </wp:positionH>
              <wp:positionV relativeFrom="page">
                <wp:posOffset>10071325</wp:posOffset>
              </wp:positionV>
              <wp:extent cx="6354001" cy="6350"/>
              <wp:effectExtent l="0" t="0" r="0" b="0"/>
              <wp:wrapSquare wrapText="bothSides"/>
              <wp:docPr id="900187" name="Group 900187"/>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188" name="Shape 900188"/>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87" style="width:500.315pt;height:0.5pt;position:absolute;mso-position-horizontal-relative:page;mso-position-horizontal:absolute;margin-left:36.5866pt;mso-position-vertical-relative:page;margin-top:793.018pt;" coordsize="63540,63">
              <v:shape id="Shape 900188"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706A9" w14:textId="77777777" w:rsidR="00676923" w:rsidRDefault="00000000">
    <w:pPr>
      <w:spacing w:after="0" w:line="259" w:lineRule="auto"/>
      <w:ind w:left="-306" w:firstLine="0"/>
      <w:jc w:val="left"/>
    </w:pPr>
    <w:r>
      <w:rPr>
        <w:noProof/>
        <w:color w:val="000000"/>
      </w:rPr>
      <mc:AlternateContent>
        <mc:Choice Requires="wpg">
          <w:drawing>
            <wp:anchor distT="0" distB="0" distL="114300" distR="114300" simplePos="0" relativeHeight="251885568" behindDoc="0" locked="0" layoutInCell="1" allowOverlap="1" wp14:anchorId="37629048" wp14:editId="5B45EDC6">
              <wp:simplePos x="0" y="0"/>
              <wp:positionH relativeFrom="page">
                <wp:posOffset>723350</wp:posOffset>
              </wp:positionH>
              <wp:positionV relativeFrom="page">
                <wp:posOffset>10077675</wp:posOffset>
              </wp:positionV>
              <wp:extent cx="6368657" cy="6350"/>
              <wp:effectExtent l="0" t="0" r="0" b="0"/>
              <wp:wrapSquare wrapText="bothSides"/>
              <wp:docPr id="900269" name="Group 900269"/>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270" name="Shape 900270"/>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69" style="width:501.469pt;height:0.5pt;position:absolute;mso-position-horizontal-relative:page;mso-position-horizontal:absolute;margin-left:56.9567pt;mso-position-vertical-relative:page;margin-top:793.518pt;" coordsize="63686,63">
              <v:shape id="Shape 900270"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24E5F" w14:textId="77777777" w:rsidR="00676923" w:rsidRDefault="00000000">
    <w:pPr>
      <w:spacing w:after="0" w:line="259" w:lineRule="auto"/>
      <w:ind w:left="0" w:right="-306" w:firstLine="0"/>
      <w:jc w:val="right"/>
    </w:pPr>
    <w:r>
      <w:rPr>
        <w:noProof/>
        <w:color w:val="000000"/>
      </w:rPr>
      <mc:AlternateContent>
        <mc:Choice Requires="wpg">
          <w:drawing>
            <wp:anchor distT="0" distB="0" distL="114300" distR="114300" simplePos="0" relativeHeight="251886592" behindDoc="0" locked="0" layoutInCell="1" allowOverlap="1" wp14:anchorId="24BFBA0B" wp14:editId="6A510E29">
              <wp:simplePos x="0" y="0"/>
              <wp:positionH relativeFrom="page">
                <wp:posOffset>464650</wp:posOffset>
              </wp:positionH>
              <wp:positionV relativeFrom="page">
                <wp:posOffset>10071325</wp:posOffset>
              </wp:positionV>
              <wp:extent cx="6354001" cy="6350"/>
              <wp:effectExtent l="0" t="0" r="0" b="0"/>
              <wp:wrapSquare wrapText="bothSides"/>
              <wp:docPr id="900251" name="Group 90025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252" name="Shape 90025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51" style="width:500.315pt;height:0.5pt;position:absolute;mso-position-horizontal-relative:page;mso-position-horizontal:absolute;margin-left:36.5866pt;mso-position-vertical-relative:page;margin-top:793.018pt;" coordsize="63540,63">
              <v:shape id="Shape 90025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C643E"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84864" behindDoc="0" locked="0" layoutInCell="1" allowOverlap="1" wp14:anchorId="657903C2" wp14:editId="6E9209AF">
              <wp:simplePos x="0" y="0"/>
              <wp:positionH relativeFrom="page">
                <wp:posOffset>723350</wp:posOffset>
              </wp:positionH>
              <wp:positionV relativeFrom="page">
                <wp:posOffset>10077675</wp:posOffset>
              </wp:positionV>
              <wp:extent cx="6368657" cy="6350"/>
              <wp:effectExtent l="0" t="0" r="0" b="0"/>
              <wp:wrapSquare wrapText="bothSides"/>
              <wp:docPr id="898464" name="Group 89846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465" name="Shape 89846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64" style="width:501.469pt;height:0.5pt;position:absolute;mso-position-horizontal-relative:page;mso-position-horizontal:absolute;margin-left:56.9567pt;mso-position-vertical-relative:page;margin-top:793.518pt;" coordsize="63686,63">
              <v:shape id="Shape 89846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435EE" w14:textId="77777777" w:rsidR="00676923" w:rsidRDefault="00000000">
    <w:pPr>
      <w:spacing w:after="0" w:line="259" w:lineRule="auto"/>
      <w:ind w:left="0" w:right="-306" w:firstLine="0"/>
      <w:jc w:val="right"/>
    </w:pPr>
    <w:r>
      <w:rPr>
        <w:noProof/>
        <w:color w:val="000000"/>
      </w:rPr>
      <mc:AlternateContent>
        <mc:Choice Requires="wpg">
          <w:drawing>
            <wp:anchor distT="0" distB="0" distL="114300" distR="114300" simplePos="0" relativeHeight="251887616" behindDoc="0" locked="0" layoutInCell="1" allowOverlap="1" wp14:anchorId="429936C0" wp14:editId="0AD64742">
              <wp:simplePos x="0" y="0"/>
              <wp:positionH relativeFrom="page">
                <wp:posOffset>464650</wp:posOffset>
              </wp:positionH>
              <wp:positionV relativeFrom="page">
                <wp:posOffset>10071325</wp:posOffset>
              </wp:positionV>
              <wp:extent cx="6354001" cy="6350"/>
              <wp:effectExtent l="0" t="0" r="0" b="0"/>
              <wp:wrapSquare wrapText="bothSides"/>
              <wp:docPr id="900233" name="Group 900233"/>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234" name="Shape 900234"/>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33" style="width:500.315pt;height:0.5pt;position:absolute;mso-position-horizontal-relative:page;mso-position-horizontal:absolute;margin-left:36.5866pt;mso-position-vertical-relative:page;margin-top:793.018pt;" coordsize="63540,63">
              <v:shape id="Shape 900234"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5FBD1" w14:textId="77777777" w:rsidR="00676923" w:rsidRDefault="00676923">
    <w:pPr>
      <w:spacing w:after="160" w:line="259" w:lineRule="auto"/>
      <w:ind w:left="0" w:firstLine="0"/>
      <w:jc w:val="lef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15F54" w14:textId="77777777" w:rsidR="00676923" w:rsidRDefault="00676923">
    <w:pPr>
      <w:spacing w:after="160" w:line="259" w:lineRule="auto"/>
      <w:ind w:left="0" w:firstLine="0"/>
      <w:jc w:val="lef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1D9FC" w14:textId="77777777" w:rsidR="00676923" w:rsidRDefault="00676923">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CC24B"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87936" behindDoc="0" locked="0" layoutInCell="1" allowOverlap="1" wp14:anchorId="428D7422" wp14:editId="47AD1FEE">
              <wp:simplePos x="0" y="0"/>
              <wp:positionH relativeFrom="page">
                <wp:posOffset>723350</wp:posOffset>
              </wp:positionH>
              <wp:positionV relativeFrom="page">
                <wp:posOffset>10077675</wp:posOffset>
              </wp:positionV>
              <wp:extent cx="6368657" cy="6350"/>
              <wp:effectExtent l="0" t="0" r="0" b="0"/>
              <wp:wrapSquare wrapText="bothSides"/>
              <wp:docPr id="898550" name="Group 89855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551" name="Shape 89855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50" style="width:501.469pt;height:0.5pt;position:absolute;mso-position-horizontal-relative:page;mso-position-horizontal:absolute;margin-left:56.9567pt;mso-position-vertical-relative:page;margin-top:793.518pt;" coordsize="63686,63">
              <v:shape id="Shape 89855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8FC53"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688960" behindDoc="0" locked="0" layoutInCell="1" allowOverlap="1" wp14:anchorId="57AED6A9" wp14:editId="696DEC21">
              <wp:simplePos x="0" y="0"/>
              <wp:positionH relativeFrom="page">
                <wp:posOffset>464650</wp:posOffset>
              </wp:positionH>
              <wp:positionV relativeFrom="page">
                <wp:posOffset>10071325</wp:posOffset>
              </wp:positionV>
              <wp:extent cx="6354001" cy="6350"/>
              <wp:effectExtent l="0" t="0" r="0" b="0"/>
              <wp:wrapSquare wrapText="bothSides"/>
              <wp:docPr id="898532" name="Group 89853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533" name="Shape 89853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32" style="width:500.315pt;height:0.5pt;position:absolute;mso-position-horizontal-relative:page;mso-position-horizontal:absolute;margin-left:36.5866pt;mso-position-vertical-relative:page;margin-top:793.018pt;" coordsize="63540,63">
              <v:shape id="Shape 89853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C124D"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689984" behindDoc="0" locked="0" layoutInCell="1" allowOverlap="1" wp14:anchorId="3908ACEB" wp14:editId="1CDE81AC">
              <wp:simplePos x="0" y="0"/>
              <wp:positionH relativeFrom="page">
                <wp:posOffset>464650</wp:posOffset>
              </wp:positionH>
              <wp:positionV relativeFrom="page">
                <wp:posOffset>10071325</wp:posOffset>
              </wp:positionV>
              <wp:extent cx="6354001" cy="6350"/>
              <wp:effectExtent l="0" t="0" r="0" b="0"/>
              <wp:wrapSquare wrapText="bothSides"/>
              <wp:docPr id="898514" name="Group 89851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515" name="Shape 89851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14" style="width:500.315pt;height:0.5pt;position:absolute;mso-position-horizontal-relative:page;mso-position-horizontal:absolute;margin-left:36.5866pt;mso-position-vertical-relative:page;margin-top:793.018pt;" coordsize="63540,63">
              <v:shape id="Shape 89851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313B4"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94080" behindDoc="0" locked="0" layoutInCell="1" allowOverlap="1" wp14:anchorId="2A481868" wp14:editId="2ADD1ABC">
              <wp:simplePos x="0" y="0"/>
              <wp:positionH relativeFrom="page">
                <wp:posOffset>723350</wp:posOffset>
              </wp:positionH>
              <wp:positionV relativeFrom="page">
                <wp:posOffset>10077675</wp:posOffset>
              </wp:positionV>
              <wp:extent cx="6368657" cy="6350"/>
              <wp:effectExtent l="0" t="0" r="0" b="0"/>
              <wp:wrapSquare wrapText="bothSides"/>
              <wp:docPr id="898602" name="Group 89860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603" name="Shape 89860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02" style="width:501.469pt;height:0.5pt;position:absolute;mso-position-horizontal-relative:page;mso-position-horizontal:absolute;margin-left:56.9567pt;mso-position-vertical-relative:page;margin-top:793.518pt;" coordsize="63686,63">
              <v:shape id="Shape 89860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2FBC4" w14:textId="77777777" w:rsidR="00676923" w:rsidRDefault="00000000">
    <w:pPr>
      <w:spacing w:after="0" w:line="259" w:lineRule="auto"/>
      <w:ind w:left="0" w:right="-35" w:firstLine="0"/>
      <w:jc w:val="right"/>
    </w:pPr>
    <w:r>
      <w:rPr>
        <w:noProof/>
        <w:color w:val="000000"/>
      </w:rPr>
      <mc:AlternateContent>
        <mc:Choice Requires="wpg">
          <w:drawing>
            <wp:anchor distT="0" distB="0" distL="114300" distR="114300" simplePos="0" relativeHeight="251695104" behindDoc="0" locked="0" layoutInCell="1" allowOverlap="1" wp14:anchorId="7F5766AD" wp14:editId="570AE685">
              <wp:simplePos x="0" y="0"/>
              <wp:positionH relativeFrom="page">
                <wp:posOffset>464650</wp:posOffset>
              </wp:positionH>
              <wp:positionV relativeFrom="page">
                <wp:posOffset>10071325</wp:posOffset>
              </wp:positionV>
              <wp:extent cx="6354001" cy="6350"/>
              <wp:effectExtent l="0" t="0" r="0" b="0"/>
              <wp:wrapSquare wrapText="bothSides"/>
              <wp:docPr id="898585" name="Group 89858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586" name="Shape 89858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85" style="width:500.315pt;height:0.5pt;position:absolute;mso-position-horizontal-relative:page;mso-position-horizontal:absolute;margin-left:36.5866pt;mso-position-vertical-relative:page;margin-top:793.018pt;" coordsize="63540,63">
              <v:shape id="Shape 89858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60468"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96128" behindDoc="0" locked="0" layoutInCell="1" allowOverlap="1" wp14:anchorId="0BD5DD31" wp14:editId="26934C69">
              <wp:simplePos x="0" y="0"/>
              <wp:positionH relativeFrom="page">
                <wp:posOffset>723350</wp:posOffset>
              </wp:positionH>
              <wp:positionV relativeFrom="page">
                <wp:posOffset>10077675</wp:posOffset>
              </wp:positionV>
              <wp:extent cx="6368657" cy="6350"/>
              <wp:effectExtent l="0" t="0" r="0" b="0"/>
              <wp:wrapSquare wrapText="bothSides"/>
              <wp:docPr id="898568" name="Group 89856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569" name="Shape 89856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68" style="width:501.469pt;height:0.5pt;position:absolute;mso-position-horizontal-relative:page;mso-position-horizontal:absolute;margin-left:56.9567pt;mso-position-vertical-relative:page;margin-top:793.518pt;" coordsize="63686,63">
              <v:shape id="Shape 89856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D9C3E"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99200" behindDoc="0" locked="0" layoutInCell="1" allowOverlap="1" wp14:anchorId="62F88D6D" wp14:editId="74568CDA">
              <wp:simplePos x="0" y="0"/>
              <wp:positionH relativeFrom="page">
                <wp:posOffset>723350</wp:posOffset>
              </wp:positionH>
              <wp:positionV relativeFrom="page">
                <wp:posOffset>10077675</wp:posOffset>
              </wp:positionV>
              <wp:extent cx="6368657" cy="6350"/>
              <wp:effectExtent l="0" t="0" r="0" b="0"/>
              <wp:wrapSquare wrapText="bothSides"/>
              <wp:docPr id="898648" name="Group 89864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649" name="Shape 89864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48" style="width:501.469pt;height:0.5pt;position:absolute;mso-position-horizontal-relative:page;mso-position-horizontal:absolute;margin-left:56.9567pt;mso-position-vertical-relative:page;margin-top:793.518pt;" coordsize="63686,63">
              <v:shape id="Shape 89864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21FC5" w14:textId="77777777" w:rsidR="00676923" w:rsidRDefault="00000000">
    <w:pPr>
      <w:spacing w:after="0" w:line="259" w:lineRule="auto"/>
      <w:ind w:left="-1304" w:right="10775" w:firstLine="0"/>
      <w:jc w:val="left"/>
    </w:pPr>
    <w:r>
      <w:rPr>
        <w:noProof/>
        <w:color w:val="000000"/>
      </w:rPr>
      <mc:AlternateContent>
        <mc:Choice Requires="wpg">
          <w:drawing>
            <wp:anchor distT="0" distB="0" distL="114300" distR="114300" simplePos="0" relativeHeight="251661312" behindDoc="0" locked="0" layoutInCell="1" allowOverlap="1" wp14:anchorId="5A09F4EB" wp14:editId="4B05C4CB">
              <wp:simplePos x="0" y="0"/>
              <wp:positionH relativeFrom="page">
                <wp:posOffset>468000</wp:posOffset>
              </wp:positionH>
              <wp:positionV relativeFrom="page">
                <wp:posOffset>10071325</wp:posOffset>
              </wp:positionV>
              <wp:extent cx="6368656" cy="6350"/>
              <wp:effectExtent l="0" t="0" r="0" b="0"/>
              <wp:wrapSquare wrapText="bothSides"/>
              <wp:docPr id="898312" name="Group 898312"/>
              <wp:cNvGraphicFramePr/>
              <a:graphic xmlns:a="http://schemas.openxmlformats.org/drawingml/2006/main">
                <a:graphicData uri="http://schemas.microsoft.com/office/word/2010/wordprocessingGroup">
                  <wpg:wgp>
                    <wpg:cNvGrpSpPr/>
                    <wpg:grpSpPr>
                      <a:xfrm>
                        <a:off x="0" y="0"/>
                        <a:ext cx="6368656" cy="6350"/>
                        <a:chOff x="0" y="0"/>
                        <a:chExt cx="6368656" cy="6350"/>
                      </a:xfrm>
                    </wpg:grpSpPr>
                    <wps:wsp>
                      <wps:cNvPr id="898313" name="Shape 898313"/>
                      <wps:cNvSpPr/>
                      <wps:spPr>
                        <a:xfrm>
                          <a:off x="0" y="0"/>
                          <a:ext cx="6368656" cy="0"/>
                        </a:xfrm>
                        <a:custGeom>
                          <a:avLst/>
                          <a:gdLst/>
                          <a:ahLst/>
                          <a:cxnLst/>
                          <a:rect l="0" t="0" r="0" b="0"/>
                          <a:pathLst>
                            <a:path w="6368656">
                              <a:moveTo>
                                <a:pt x="0" y="0"/>
                              </a:moveTo>
                              <a:lnTo>
                                <a:pt x="6368656" y="0"/>
                              </a:lnTo>
                            </a:path>
                          </a:pathLst>
                        </a:custGeom>
                        <a:ln w="6350" cap="flat">
                          <a:miter lim="100000"/>
                        </a:ln>
                      </wps:spPr>
                      <wps:style>
                        <a:lnRef idx="1">
                          <a:srgbClr val="54AB3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12" style="width:501.469pt;height:0.5pt;position:absolute;mso-position-horizontal-relative:page;mso-position-horizontal:absolute;margin-left:36.8504pt;mso-position-vertical-relative:page;margin-top:793.018pt;" coordsize="63686,63">
              <v:shape id="Shape 898313" style="position:absolute;width:63686;height:0;left:0;top:0;" coordsize="6368656,0" path="m0,0l6368656,0">
                <v:stroke weight="0.5pt" endcap="flat" joinstyle="miter" miterlimit="4" on="true" color="#54ab3e"/>
                <v:fill on="false" color="#000000" opacity="0"/>
              </v:shape>
              <w10:wrap type="squar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63587" w14:textId="77777777" w:rsidR="00676923" w:rsidRDefault="00000000">
    <w:pPr>
      <w:spacing w:after="0" w:line="259" w:lineRule="auto"/>
      <w:ind w:left="0" w:right="-379" w:firstLine="0"/>
      <w:jc w:val="right"/>
    </w:pPr>
    <w:r>
      <w:rPr>
        <w:noProof/>
        <w:color w:val="000000"/>
      </w:rPr>
      <mc:AlternateContent>
        <mc:Choice Requires="wpg">
          <w:drawing>
            <wp:anchor distT="0" distB="0" distL="114300" distR="114300" simplePos="0" relativeHeight="251700224" behindDoc="0" locked="0" layoutInCell="1" allowOverlap="1" wp14:anchorId="37667A83" wp14:editId="7176BC0B">
              <wp:simplePos x="0" y="0"/>
              <wp:positionH relativeFrom="page">
                <wp:posOffset>464650</wp:posOffset>
              </wp:positionH>
              <wp:positionV relativeFrom="page">
                <wp:posOffset>10071325</wp:posOffset>
              </wp:positionV>
              <wp:extent cx="6354001" cy="6350"/>
              <wp:effectExtent l="0" t="0" r="0" b="0"/>
              <wp:wrapSquare wrapText="bothSides"/>
              <wp:docPr id="898630" name="Group 89863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631" name="Shape 89863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30" style="width:500.315pt;height:0.5pt;position:absolute;mso-position-horizontal-relative:page;mso-position-horizontal:absolute;margin-left:36.5866pt;mso-position-vertical-relative:page;margin-top:793.018pt;" coordsize="63540,63">
              <v:shape id="Shape 89863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29AF8" w14:textId="77777777" w:rsidR="00676923" w:rsidRDefault="00000000">
    <w:pPr>
      <w:spacing w:after="0" w:line="259" w:lineRule="auto"/>
      <w:ind w:left="0" w:right="-379" w:firstLine="0"/>
      <w:jc w:val="right"/>
    </w:pPr>
    <w:r>
      <w:rPr>
        <w:noProof/>
        <w:color w:val="000000"/>
      </w:rPr>
      <mc:AlternateContent>
        <mc:Choice Requires="wpg">
          <w:drawing>
            <wp:anchor distT="0" distB="0" distL="114300" distR="114300" simplePos="0" relativeHeight="251701248" behindDoc="0" locked="0" layoutInCell="1" allowOverlap="1" wp14:anchorId="7318E4A2" wp14:editId="1D08179C">
              <wp:simplePos x="0" y="0"/>
              <wp:positionH relativeFrom="page">
                <wp:posOffset>464650</wp:posOffset>
              </wp:positionH>
              <wp:positionV relativeFrom="page">
                <wp:posOffset>10071325</wp:posOffset>
              </wp:positionV>
              <wp:extent cx="6354001" cy="6350"/>
              <wp:effectExtent l="0" t="0" r="0" b="0"/>
              <wp:wrapSquare wrapText="bothSides"/>
              <wp:docPr id="898612" name="Group 89861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613" name="Shape 89861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12" style="width:500.315pt;height:0.5pt;position:absolute;mso-position-horizontal-relative:page;mso-position-horizontal:absolute;margin-left:36.5866pt;mso-position-vertical-relative:page;margin-top:793.018pt;" coordsize="63540,63">
              <v:shape id="Shape 89861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6647B"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05344" behindDoc="0" locked="0" layoutInCell="1" allowOverlap="1" wp14:anchorId="27801AA4" wp14:editId="788AC869">
              <wp:simplePos x="0" y="0"/>
              <wp:positionH relativeFrom="page">
                <wp:posOffset>723350</wp:posOffset>
              </wp:positionH>
              <wp:positionV relativeFrom="page">
                <wp:posOffset>10077675</wp:posOffset>
              </wp:positionV>
              <wp:extent cx="6368657" cy="6350"/>
              <wp:effectExtent l="0" t="0" r="0" b="0"/>
              <wp:wrapSquare wrapText="bothSides"/>
              <wp:docPr id="898700" name="Group 89870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701" name="Shape 89870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00" style="width:501.469pt;height:0.5pt;position:absolute;mso-position-horizontal-relative:page;mso-position-horizontal:absolute;margin-left:56.9567pt;mso-position-vertical-relative:page;margin-top:793.518pt;" coordsize="63686,63">
              <v:shape id="Shape 89870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2B579" w14:textId="77777777" w:rsidR="00676923" w:rsidRDefault="00000000">
    <w:pPr>
      <w:spacing w:after="0" w:line="259" w:lineRule="auto"/>
      <w:ind w:left="0" w:right="-454" w:firstLine="0"/>
      <w:jc w:val="right"/>
    </w:pPr>
    <w:r>
      <w:rPr>
        <w:noProof/>
        <w:color w:val="000000"/>
      </w:rPr>
      <mc:AlternateContent>
        <mc:Choice Requires="wpg">
          <w:drawing>
            <wp:anchor distT="0" distB="0" distL="114300" distR="114300" simplePos="0" relativeHeight="251706368" behindDoc="0" locked="0" layoutInCell="1" allowOverlap="1" wp14:anchorId="7F37653E" wp14:editId="0B33FA88">
              <wp:simplePos x="0" y="0"/>
              <wp:positionH relativeFrom="page">
                <wp:posOffset>464650</wp:posOffset>
              </wp:positionH>
              <wp:positionV relativeFrom="page">
                <wp:posOffset>10071325</wp:posOffset>
              </wp:positionV>
              <wp:extent cx="6354001" cy="6350"/>
              <wp:effectExtent l="0" t="0" r="0" b="0"/>
              <wp:wrapSquare wrapText="bothSides"/>
              <wp:docPr id="898683" name="Group 898683"/>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684" name="Shape 898684"/>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83" style="width:500.315pt;height:0.5pt;position:absolute;mso-position-horizontal-relative:page;mso-position-horizontal:absolute;margin-left:36.5866pt;mso-position-vertical-relative:page;margin-top:793.018pt;" coordsize="63540,63">
              <v:shape id="Shape 898684"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6A09E" w14:textId="77777777" w:rsidR="00676923" w:rsidRDefault="00000000">
    <w:pPr>
      <w:spacing w:after="0" w:line="259" w:lineRule="auto"/>
      <w:ind w:left="0" w:right="-454" w:firstLine="0"/>
      <w:jc w:val="right"/>
    </w:pPr>
    <w:r>
      <w:rPr>
        <w:noProof/>
        <w:color w:val="000000"/>
      </w:rPr>
      <mc:AlternateContent>
        <mc:Choice Requires="wpg">
          <w:drawing>
            <wp:anchor distT="0" distB="0" distL="114300" distR="114300" simplePos="0" relativeHeight="251707392" behindDoc="0" locked="0" layoutInCell="1" allowOverlap="1" wp14:anchorId="16A9DCE2" wp14:editId="0D8B81DA">
              <wp:simplePos x="0" y="0"/>
              <wp:positionH relativeFrom="page">
                <wp:posOffset>464650</wp:posOffset>
              </wp:positionH>
              <wp:positionV relativeFrom="page">
                <wp:posOffset>10071325</wp:posOffset>
              </wp:positionV>
              <wp:extent cx="6354001" cy="6350"/>
              <wp:effectExtent l="0" t="0" r="0" b="0"/>
              <wp:wrapSquare wrapText="bothSides"/>
              <wp:docPr id="898666" name="Group 89866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667" name="Shape 89866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66" style="width:500.315pt;height:0.5pt;position:absolute;mso-position-horizontal-relative:page;mso-position-horizontal:absolute;margin-left:36.5866pt;mso-position-vertical-relative:page;margin-top:793.018pt;" coordsize="63540,63">
              <v:shape id="Shape 89866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E690F"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10464" behindDoc="0" locked="0" layoutInCell="1" allowOverlap="1" wp14:anchorId="6514CCAF" wp14:editId="69FD5480">
              <wp:simplePos x="0" y="0"/>
              <wp:positionH relativeFrom="page">
                <wp:posOffset>723350</wp:posOffset>
              </wp:positionH>
              <wp:positionV relativeFrom="page">
                <wp:posOffset>10077675</wp:posOffset>
              </wp:positionV>
              <wp:extent cx="6368657" cy="6350"/>
              <wp:effectExtent l="0" t="0" r="0" b="0"/>
              <wp:wrapSquare wrapText="bothSides"/>
              <wp:docPr id="898746" name="Group 898746"/>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747" name="Shape 898747"/>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46" style="width:501.469pt;height:0.5pt;position:absolute;mso-position-horizontal-relative:page;mso-position-horizontal:absolute;margin-left:56.9567pt;mso-position-vertical-relative:page;margin-top:793.518pt;" coordsize="63686,63">
              <v:shape id="Shape 898747"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001A5"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11488" behindDoc="0" locked="0" layoutInCell="1" allowOverlap="1" wp14:anchorId="369FA72A" wp14:editId="25DCC8FB">
              <wp:simplePos x="0" y="0"/>
              <wp:positionH relativeFrom="page">
                <wp:posOffset>464650</wp:posOffset>
              </wp:positionH>
              <wp:positionV relativeFrom="page">
                <wp:posOffset>10071325</wp:posOffset>
              </wp:positionV>
              <wp:extent cx="6354001" cy="6350"/>
              <wp:effectExtent l="0" t="0" r="0" b="0"/>
              <wp:wrapSquare wrapText="bothSides"/>
              <wp:docPr id="898728" name="Group 898728"/>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729" name="Shape 898729"/>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28" style="width:500.315pt;height:0.5pt;position:absolute;mso-position-horizontal-relative:page;mso-position-horizontal:absolute;margin-left:36.5866pt;mso-position-vertical-relative:page;margin-top:793.018pt;" coordsize="63540,63">
              <v:shape id="Shape 898729"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BA2A4"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12512" behindDoc="0" locked="0" layoutInCell="1" allowOverlap="1" wp14:anchorId="22170D0B" wp14:editId="695C19E3">
              <wp:simplePos x="0" y="0"/>
              <wp:positionH relativeFrom="page">
                <wp:posOffset>464650</wp:posOffset>
              </wp:positionH>
              <wp:positionV relativeFrom="page">
                <wp:posOffset>10071325</wp:posOffset>
              </wp:positionV>
              <wp:extent cx="6354001" cy="6350"/>
              <wp:effectExtent l="0" t="0" r="0" b="0"/>
              <wp:wrapSquare wrapText="bothSides"/>
              <wp:docPr id="898710" name="Group 89871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711" name="Shape 89871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10" style="width:500.315pt;height:0.5pt;position:absolute;mso-position-horizontal-relative:page;mso-position-horizontal:absolute;margin-left:36.5866pt;mso-position-vertical-relative:page;margin-top:793.018pt;" coordsize="63540,63">
              <v:shape id="Shape 89871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A2AF6"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16608" behindDoc="0" locked="0" layoutInCell="1" allowOverlap="1" wp14:anchorId="4BF3CAC3" wp14:editId="62B6755A">
              <wp:simplePos x="0" y="0"/>
              <wp:positionH relativeFrom="page">
                <wp:posOffset>723350</wp:posOffset>
              </wp:positionH>
              <wp:positionV relativeFrom="page">
                <wp:posOffset>10077675</wp:posOffset>
              </wp:positionV>
              <wp:extent cx="6368657" cy="6350"/>
              <wp:effectExtent l="0" t="0" r="0" b="0"/>
              <wp:wrapSquare wrapText="bothSides"/>
              <wp:docPr id="898798" name="Group 89879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799" name="Shape 89879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98" style="width:501.469pt;height:0.5pt;position:absolute;mso-position-horizontal-relative:page;mso-position-horizontal:absolute;margin-left:56.9567pt;mso-position-vertical-relative:page;margin-top:793.518pt;" coordsize="63686,63">
              <v:shape id="Shape 89879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030DE" w14:textId="77777777" w:rsidR="00676923" w:rsidRDefault="00000000">
    <w:pPr>
      <w:spacing w:after="0" w:line="259" w:lineRule="auto"/>
      <w:ind w:left="0" w:right="-454" w:firstLine="0"/>
      <w:jc w:val="right"/>
    </w:pPr>
    <w:r>
      <w:rPr>
        <w:noProof/>
        <w:color w:val="000000"/>
      </w:rPr>
      <mc:AlternateContent>
        <mc:Choice Requires="wpg">
          <w:drawing>
            <wp:anchor distT="0" distB="0" distL="114300" distR="114300" simplePos="0" relativeHeight="251717632" behindDoc="0" locked="0" layoutInCell="1" allowOverlap="1" wp14:anchorId="0CC0E7B9" wp14:editId="5F865881">
              <wp:simplePos x="0" y="0"/>
              <wp:positionH relativeFrom="page">
                <wp:posOffset>464650</wp:posOffset>
              </wp:positionH>
              <wp:positionV relativeFrom="page">
                <wp:posOffset>10071325</wp:posOffset>
              </wp:positionV>
              <wp:extent cx="6354001" cy="6350"/>
              <wp:effectExtent l="0" t="0" r="0" b="0"/>
              <wp:wrapSquare wrapText="bothSides"/>
              <wp:docPr id="898781" name="Group 89878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782" name="Shape 89878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81" style="width:500.315pt;height:0.5pt;position:absolute;mso-position-horizontal-relative:page;mso-position-horizontal:absolute;margin-left:36.5866pt;mso-position-vertical-relative:page;margin-top:793.018pt;" coordsize="63540,63">
              <v:shape id="Shape 89878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66BB9" w14:textId="77777777" w:rsidR="00676923" w:rsidRDefault="00676923">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5F1C2" w14:textId="77777777" w:rsidR="00676923" w:rsidRDefault="00000000">
    <w:pPr>
      <w:spacing w:after="0" w:line="259" w:lineRule="auto"/>
      <w:ind w:left="0" w:right="-454" w:firstLine="0"/>
      <w:jc w:val="right"/>
    </w:pPr>
    <w:r>
      <w:rPr>
        <w:noProof/>
        <w:color w:val="000000"/>
      </w:rPr>
      <mc:AlternateContent>
        <mc:Choice Requires="wpg">
          <w:drawing>
            <wp:anchor distT="0" distB="0" distL="114300" distR="114300" simplePos="0" relativeHeight="251718656" behindDoc="0" locked="0" layoutInCell="1" allowOverlap="1" wp14:anchorId="45D21C40" wp14:editId="28928EA1">
              <wp:simplePos x="0" y="0"/>
              <wp:positionH relativeFrom="page">
                <wp:posOffset>464650</wp:posOffset>
              </wp:positionH>
              <wp:positionV relativeFrom="page">
                <wp:posOffset>10071325</wp:posOffset>
              </wp:positionV>
              <wp:extent cx="6354001" cy="6350"/>
              <wp:effectExtent l="0" t="0" r="0" b="0"/>
              <wp:wrapSquare wrapText="bothSides"/>
              <wp:docPr id="898764" name="Group 89876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765" name="Shape 89876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64" style="width:500.315pt;height:0.5pt;position:absolute;mso-position-horizontal-relative:page;mso-position-horizontal:absolute;margin-left:36.5866pt;mso-position-vertical-relative:page;margin-top:793.018pt;" coordsize="63540,63">
              <v:shape id="Shape 89876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2B023"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21728" behindDoc="0" locked="0" layoutInCell="1" allowOverlap="1" wp14:anchorId="2000B63A" wp14:editId="565B9B92">
              <wp:simplePos x="0" y="0"/>
              <wp:positionH relativeFrom="page">
                <wp:posOffset>723350</wp:posOffset>
              </wp:positionH>
              <wp:positionV relativeFrom="page">
                <wp:posOffset>10077675</wp:posOffset>
              </wp:positionV>
              <wp:extent cx="6368657" cy="6350"/>
              <wp:effectExtent l="0" t="0" r="0" b="0"/>
              <wp:wrapSquare wrapText="bothSides"/>
              <wp:docPr id="898844" name="Group 89884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845" name="Shape 89884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44" style="width:501.469pt;height:0.5pt;position:absolute;mso-position-horizontal-relative:page;mso-position-horizontal:absolute;margin-left:56.9567pt;mso-position-vertical-relative:page;margin-top:793.518pt;" coordsize="63686,63">
              <v:shape id="Shape 89884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B776F" w14:textId="77777777" w:rsidR="00676923" w:rsidRDefault="00000000">
    <w:pPr>
      <w:spacing w:after="0" w:line="259" w:lineRule="auto"/>
      <w:ind w:left="0" w:right="-208" w:firstLine="0"/>
      <w:jc w:val="right"/>
    </w:pPr>
    <w:r>
      <w:rPr>
        <w:noProof/>
        <w:color w:val="000000"/>
      </w:rPr>
      <mc:AlternateContent>
        <mc:Choice Requires="wpg">
          <w:drawing>
            <wp:anchor distT="0" distB="0" distL="114300" distR="114300" simplePos="0" relativeHeight="251722752" behindDoc="0" locked="0" layoutInCell="1" allowOverlap="1" wp14:anchorId="136C1B57" wp14:editId="35619047">
              <wp:simplePos x="0" y="0"/>
              <wp:positionH relativeFrom="page">
                <wp:posOffset>464650</wp:posOffset>
              </wp:positionH>
              <wp:positionV relativeFrom="page">
                <wp:posOffset>10071325</wp:posOffset>
              </wp:positionV>
              <wp:extent cx="6354001" cy="6350"/>
              <wp:effectExtent l="0" t="0" r="0" b="0"/>
              <wp:wrapSquare wrapText="bothSides"/>
              <wp:docPr id="898826" name="Group 89882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827" name="Shape 89882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26" style="width:500.315pt;height:0.5pt;position:absolute;mso-position-horizontal-relative:page;mso-position-horizontal:absolute;margin-left:36.5866pt;mso-position-vertical-relative:page;margin-top:793.018pt;" coordsize="63540,63">
              <v:shape id="Shape 89882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8055B" w14:textId="77777777" w:rsidR="00676923" w:rsidRDefault="00000000">
    <w:pPr>
      <w:spacing w:after="0" w:line="259" w:lineRule="auto"/>
      <w:ind w:left="0" w:right="-208" w:firstLine="0"/>
      <w:jc w:val="right"/>
    </w:pPr>
    <w:r>
      <w:rPr>
        <w:noProof/>
        <w:color w:val="000000"/>
      </w:rPr>
      <mc:AlternateContent>
        <mc:Choice Requires="wpg">
          <w:drawing>
            <wp:anchor distT="0" distB="0" distL="114300" distR="114300" simplePos="0" relativeHeight="251723776" behindDoc="0" locked="0" layoutInCell="1" allowOverlap="1" wp14:anchorId="7AE8CC0E" wp14:editId="4FE9343D">
              <wp:simplePos x="0" y="0"/>
              <wp:positionH relativeFrom="page">
                <wp:posOffset>464650</wp:posOffset>
              </wp:positionH>
              <wp:positionV relativeFrom="page">
                <wp:posOffset>10071325</wp:posOffset>
              </wp:positionV>
              <wp:extent cx="6354001" cy="6350"/>
              <wp:effectExtent l="0" t="0" r="0" b="0"/>
              <wp:wrapSquare wrapText="bothSides"/>
              <wp:docPr id="898808" name="Group 898808"/>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809" name="Shape 898809"/>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08" style="width:500.315pt;height:0.5pt;position:absolute;mso-position-horizontal-relative:page;mso-position-horizontal:absolute;margin-left:36.5866pt;mso-position-vertical-relative:page;margin-top:793.018pt;" coordsize="63540,63">
              <v:shape id="Shape 898809"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4DDFD"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27872" behindDoc="0" locked="0" layoutInCell="1" allowOverlap="1" wp14:anchorId="2EBCB110" wp14:editId="17E1871C">
              <wp:simplePos x="0" y="0"/>
              <wp:positionH relativeFrom="page">
                <wp:posOffset>723350</wp:posOffset>
              </wp:positionH>
              <wp:positionV relativeFrom="page">
                <wp:posOffset>10077675</wp:posOffset>
              </wp:positionV>
              <wp:extent cx="6368657" cy="6350"/>
              <wp:effectExtent l="0" t="0" r="0" b="0"/>
              <wp:wrapSquare wrapText="bothSides"/>
              <wp:docPr id="898898" name="Group 89889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899" name="Shape 89889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98" style="width:501.469pt;height:0.5pt;position:absolute;mso-position-horizontal-relative:page;mso-position-horizontal:absolute;margin-left:56.9567pt;mso-position-vertical-relative:page;margin-top:793.518pt;" coordsize="63686,63">
              <v:shape id="Shape 89889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E89B9" w14:textId="77777777" w:rsidR="00676923" w:rsidRDefault="00000000">
    <w:pPr>
      <w:spacing w:after="0" w:line="259" w:lineRule="auto"/>
      <w:ind w:left="0" w:right="-155" w:firstLine="0"/>
      <w:jc w:val="right"/>
    </w:pPr>
    <w:r>
      <w:rPr>
        <w:noProof/>
        <w:color w:val="000000"/>
      </w:rPr>
      <mc:AlternateContent>
        <mc:Choice Requires="wpg">
          <w:drawing>
            <wp:anchor distT="0" distB="0" distL="114300" distR="114300" simplePos="0" relativeHeight="251728896" behindDoc="0" locked="0" layoutInCell="1" allowOverlap="1" wp14:anchorId="4208FDE9" wp14:editId="6E01AB15">
              <wp:simplePos x="0" y="0"/>
              <wp:positionH relativeFrom="page">
                <wp:posOffset>464650</wp:posOffset>
              </wp:positionH>
              <wp:positionV relativeFrom="page">
                <wp:posOffset>10071325</wp:posOffset>
              </wp:positionV>
              <wp:extent cx="6354001" cy="6350"/>
              <wp:effectExtent l="0" t="0" r="0" b="0"/>
              <wp:wrapSquare wrapText="bothSides"/>
              <wp:docPr id="898881" name="Group 89888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882" name="Shape 89888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81" style="width:500.315pt;height:0.5pt;position:absolute;mso-position-horizontal-relative:page;mso-position-horizontal:absolute;margin-left:36.5866pt;mso-position-vertical-relative:page;margin-top:793.018pt;" coordsize="63540,63">
              <v:shape id="Shape 89888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5CBD" w14:textId="77777777" w:rsidR="00676923" w:rsidRDefault="00000000">
    <w:pPr>
      <w:spacing w:after="0" w:line="259" w:lineRule="auto"/>
      <w:ind w:left="0" w:right="-155" w:firstLine="0"/>
      <w:jc w:val="right"/>
    </w:pPr>
    <w:r>
      <w:rPr>
        <w:noProof/>
        <w:color w:val="000000"/>
      </w:rPr>
      <mc:AlternateContent>
        <mc:Choice Requires="wpg">
          <w:drawing>
            <wp:anchor distT="0" distB="0" distL="114300" distR="114300" simplePos="0" relativeHeight="251729920" behindDoc="0" locked="0" layoutInCell="1" allowOverlap="1" wp14:anchorId="2F687889" wp14:editId="55E4E920">
              <wp:simplePos x="0" y="0"/>
              <wp:positionH relativeFrom="page">
                <wp:posOffset>464650</wp:posOffset>
              </wp:positionH>
              <wp:positionV relativeFrom="page">
                <wp:posOffset>10071325</wp:posOffset>
              </wp:positionV>
              <wp:extent cx="6354001" cy="6350"/>
              <wp:effectExtent l="0" t="0" r="0" b="0"/>
              <wp:wrapSquare wrapText="bothSides"/>
              <wp:docPr id="898863" name="Group 898863"/>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864" name="Shape 898864"/>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63" style="width:500.315pt;height:0.5pt;position:absolute;mso-position-horizontal-relative:page;mso-position-horizontal:absolute;margin-left:36.5866pt;mso-position-vertical-relative:page;margin-top:793.018pt;" coordsize="63540,63">
              <v:shape id="Shape 898864"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1CE1A"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32992" behindDoc="0" locked="0" layoutInCell="1" allowOverlap="1" wp14:anchorId="15CC1B03" wp14:editId="52350680">
              <wp:simplePos x="0" y="0"/>
              <wp:positionH relativeFrom="page">
                <wp:posOffset>723350</wp:posOffset>
              </wp:positionH>
              <wp:positionV relativeFrom="page">
                <wp:posOffset>10077675</wp:posOffset>
              </wp:positionV>
              <wp:extent cx="6368657" cy="6350"/>
              <wp:effectExtent l="0" t="0" r="0" b="0"/>
              <wp:wrapSquare wrapText="bothSides"/>
              <wp:docPr id="898944" name="Group 89894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945" name="Shape 89894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44" style="width:501.469pt;height:0.5pt;position:absolute;mso-position-horizontal-relative:page;mso-position-horizontal:absolute;margin-left:56.9567pt;mso-position-vertical-relative:page;margin-top:793.518pt;" coordsize="63686,63">
              <v:shape id="Shape 89894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115E3"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34016" behindDoc="0" locked="0" layoutInCell="1" allowOverlap="1" wp14:anchorId="5747301E" wp14:editId="610DE402">
              <wp:simplePos x="0" y="0"/>
              <wp:positionH relativeFrom="page">
                <wp:posOffset>464650</wp:posOffset>
              </wp:positionH>
              <wp:positionV relativeFrom="page">
                <wp:posOffset>10071325</wp:posOffset>
              </wp:positionV>
              <wp:extent cx="6354001" cy="6350"/>
              <wp:effectExtent l="0" t="0" r="0" b="0"/>
              <wp:wrapSquare wrapText="bothSides"/>
              <wp:docPr id="898926" name="Group 89892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927" name="Shape 89892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26" style="width:500.315pt;height:0.5pt;position:absolute;mso-position-horizontal-relative:page;mso-position-horizontal:absolute;margin-left:36.5866pt;mso-position-vertical-relative:page;margin-top:793.018pt;" coordsize="63540,63">
              <v:shape id="Shape 89892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B5243"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35040" behindDoc="0" locked="0" layoutInCell="1" allowOverlap="1" wp14:anchorId="6CF11D41" wp14:editId="78FC4277">
              <wp:simplePos x="0" y="0"/>
              <wp:positionH relativeFrom="page">
                <wp:posOffset>464650</wp:posOffset>
              </wp:positionH>
              <wp:positionV relativeFrom="page">
                <wp:posOffset>10071325</wp:posOffset>
              </wp:positionV>
              <wp:extent cx="6354001" cy="6350"/>
              <wp:effectExtent l="0" t="0" r="0" b="0"/>
              <wp:wrapSquare wrapText="bothSides"/>
              <wp:docPr id="898908" name="Group 898908"/>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909" name="Shape 898909"/>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08" style="width:500.315pt;height:0.5pt;position:absolute;mso-position-horizontal-relative:page;mso-position-horizontal:absolute;margin-left:36.5866pt;mso-position-vertical-relative:page;margin-top:793.018pt;" coordsize="63540,63">
              <v:shape id="Shape 898909"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ED45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66432" behindDoc="0" locked="0" layoutInCell="1" allowOverlap="1" wp14:anchorId="0DE802EF" wp14:editId="18C54845">
              <wp:simplePos x="0" y="0"/>
              <wp:positionH relativeFrom="page">
                <wp:posOffset>723350</wp:posOffset>
              </wp:positionH>
              <wp:positionV relativeFrom="page">
                <wp:posOffset>10077675</wp:posOffset>
              </wp:positionV>
              <wp:extent cx="6368657" cy="6350"/>
              <wp:effectExtent l="0" t="0" r="0" b="0"/>
              <wp:wrapSquare wrapText="bothSides"/>
              <wp:docPr id="898391" name="Group 898391"/>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392" name="Shape 898392"/>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91" style="width:501.469pt;height:0.5pt;position:absolute;mso-position-horizontal-relative:page;mso-position-horizontal:absolute;margin-left:56.9567pt;mso-position-vertical-relative:page;margin-top:793.518pt;" coordsize="63686,63">
              <v:shape id="Shape 898392"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7BD9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39136" behindDoc="0" locked="0" layoutInCell="1" allowOverlap="1" wp14:anchorId="7A7424A2" wp14:editId="54AE59E4">
              <wp:simplePos x="0" y="0"/>
              <wp:positionH relativeFrom="page">
                <wp:posOffset>723350</wp:posOffset>
              </wp:positionH>
              <wp:positionV relativeFrom="page">
                <wp:posOffset>10077675</wp:posOffset>
              </wp:positionV>
              <wp:extent cx="6368657" cy="6350"/>
              <wp:effectExtent l="0" t="0" r="0" b="0"/>
              <wp:wrapSquare wrapText="bothSides"/>
              <wp:docPr id="898996" name="Group 898996"/>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997" name="Shape 898997"/>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96" style="width:501.469pt;height:0.5pt;position:absolute;mso-position-horizontal-relative:page;mso-position-horizontal:absolute;margin-left:56.9567pt;mso-position-vertical-relative:page;margin-top:793.518pt;" coordsize="63686,63">
              <v:shape id="Shape 898997"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8EF60" w14:textId="77777777" w:rsidR="00676923" w:rsidRDefault="00000000">
    <w:pPr>
      <w:spacing w:after="0" w:line="259" w:lineRule="auto"/>
      <w:ind w:left="0" w:right="-174" w:firstLine="0"/>
      <w:jc w:val="right"/>
    </w:pPr>
    <w:r>
      <w:rPr>
        <w:noProof/>
        <w:color w:val="000000"/>
      </w:rPr>
      <mc:AlternateContent>
        <mc:Choice Requires="wpg">
          <w:drawing>
            <wp:anchor distT="0" distB="0" distL="114300" distR="114300" simplePos="0" relativeHeight="251740160" behindDoc="0" locked="0" layoutInCell="1" allowOverlap="1" wp14:anchorId="3FBB6BCD" wp14:editId="14236780">
              <wp:simplePos x="0" y="0"/>
              <wp:positionH relativeFrom="page">
                <wp:posOffset>464650</wp:posOffset>
              </wp:positionH>
              <wp:positionV relativeFrom="page">
                <wp:posOffset>10071325</wp:posOffset>
              </wp:positionV>
              <wp:extent cx="6354001" cy="6350"/>
              <wp:effectExtent l="0" t="0" r="0" b="0"/>
              <wp:wrapSquare wrapText="bothSides"/>
              <wp:docPr id="898979" name="Group 898979"/>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980" name="Shape 898980"/>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79" style="width:500.315pt;height:0.5pt;position:absolute;mso-position-horizontal-relative:page;mso-position-horizontal:absolute;margin-left:36.5866pt;mso-position-vertical-relative:page;margin-top:793.018pt;" coordsize="63540,63">
              <v:shape id="Shape 898980"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F59AE"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41184" behindDoc="0" locked="0" layoutInCell="1" allowOverlap="1" wp14:anchorId="6047E799" wp14:editId="418CCBBF">
              <wp:simplePos x="0" y="0"/>
              <wp:positionH relativeFrom="page">
                <wp:posOffset>723350</wp:posOffset>
              </wp:positionH>
              <wp:positionV relativeFrom="page">
                <wp:posOffset>10077675</wp:posOffset>
              </wp:positionV>
              <wp:extent cx="6368657" cy="6350"/>
              <wp:effectExtent l="0" t="0" r="0" b="0"/>
              <wp:wrapSquare wrapText="bothSides"/>
              <wp:docPr id="898962" name="Group 89896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963" name="Shape 89896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62" style="width:501.469pt;height:0.5pt;position:absolute;mso-position-horizontal-relative:page;mso-position-horizontal:absolute;margin-left:56.9567pt;mso-position-vertical-relative:page;margin-top:793.518pt;" coordsize="63686,63">
              <v:shape id="Shape 89896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1F176"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44256" behindDoc="0" locked="0" layoutInCell="1" allowOverlap="1" wp14:anchorId="2810D4DE" wp14:editId="28C30E25">
              <wp:simplePos x="0" y="0"/>
              <wp:positionH relativeFrom="page">
                <wp:posOffset>723350</wp:posOffset>
              </wp:positionH>
              <wp:positionV relativeFrom="page">
                <wp:posOffset>10077675</wp:posOffset>
              </wp:positionV>
              <wp:extent cx="6368657" cy="6350"/>
              <wp:effectExtent l="0" t="0" r="0" b="0"/>
              <wp:wrapSquare wrapText="bothSides"/>
              <wp:docPr id="899042" name="Group 89904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043" name="Shape 89904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42" style="width:501.469pt;height:0.5pt;position:absolute;mso-position-horizontal-relative:page;mso-position-horizontal:absolute;margin-left:56.9567pt;mso-position-vertical-relative:page;margin-top:793.518pt;" coordsize="63686,63">
              <v:shape id="Shape 89904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7E031"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45280" behindDoc="0" locked="0" layoutInCell="1" allowOverlap="1" wp14:anchorId="5E027A31" wp14:editId="20169CB5">
              <wp:simplePos x="0" y="0"/>
              <wp:positionH relativeFrom="page">
                <wp:posOffset>464650</wp:posOffset>
              </wp:positionH>
              <wp:positionV relativeFrom="page">
                <wp:posOffset>10071325</wp:posOffset>
              </wp:positionV>
              <wp:extent cx="6354001" cy="6350"/>
              <wp:effectExtent l="0" t="0" r="0" b="0"/>
              <wp:wrapSquare wrapText="bothSides"/>
              <wp:docPr id="899024" name="Group 89902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025" name="Shape 89902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24" style="width:500.315pt;height:0.5pt;position:absolute;mso-position-horizontal-relative:page;mso-position-horizontal:absolute;margin-left:36.5866pt;mso-position-vertical-relative:page;margin-top:793.018pt;" coordsize="63540,63">
              <v:shape id="Shape 89902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B2394"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46304" behindDoc="0" locked="0" layoutInCell="1" allowOverlap="1" wp14:anchorId="1E868108" wp14:editId="2910C901">
              <wp:simplePos x="0" y="0"/>
              <wp:positionH relativeFrom="page">
                <wp:posOffset>464650</wp:posOffset>
              </wp:positionH>
              <wp:positionV relativeFrom="page">
                <wp:posOffset>10071325</wp:posOffset>
              </wp:positionV>
              <wp:extent cx="6354001" cy="6350"/>
              <wp:effectExtent l="0" t="0" r="0" b="0"/>
              <wp:wrapSquare wrapText="bothSides"/>
              <wp:docPr id="899006" name="Group 89900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007" name="Shape 89900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06" style="width:500.315pt;height:0.5pt;position:absolute;mso-position-horizontal-relative:page;mso-position-horizontal:absolute;margin-left:36.5866pt;mso-position-vertical-relative:page;margin-top:793.018pt;" coordsize="63540,63">
              <v:shape id="Shape 89900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AEBB9"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50400" behindDoc="0" locked="0" layoutInCell="1" allowOverlap="1" wp14:anchorId="15F14896" wp14:editId="647A724A">
              <wp:simplePos x="0" y="0"/>
              <wp:positionH relativeFrom="page">
                <wp:posOffset>723350</wp:posOffset>
              </wp:positionH>
              <wp:positionV relativeFrom="page">
                <wp:posOffset>10077675</wp:posOffset>
              </wp:positionV>
              <wp:extent cx="6368657" cy="6350"/>
              <wp:effectExtent l="0" t="0" r="0" b="0"/>
              <wp:wrapSquare wrapText="bothSides"/>
              <wp:docPr id="899094" name="Group 89909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095" name="Shape 89909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94" style="width:501.469pt;height:0.5pt;position:absolute;mso-position-horizontal-relative:page;mso-position-horizontal:absolute;margin-left:56.9567pt;mso-position-vertical-relative:page;margin-top:793.518pt;" coordsize="63686,63">
              <v:shape id="Shape 89909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F62AC" w14:textId="77777777" w:rsidR="00676923" w:rsidRDefault="00000000">
    <w:pPr>
      <w:spacing w:after="0" w:line="259" w:lineRule="auto"/>
      <w:ind w:left="0" w:right="-208" w:firstLine="0"/>
      <w:jc w:val="right"/>
    </w:pPr>
    <w:r>
      <w:rPr>
        <w:noProof/>
        <w:color w:val="000000"/>
      </w:rPr>
      <mc:AlternateContent>
        <mc:Choice Requires="wpg">
          <w:drawing>
            <wp:anchor distT="0" distB="0" distL="114300" distR="114300" simplePos="0" relativeHeight="251751424" behindDoc="0" locked="0" layoutInCell="1" allowOverlap="1" wp14:anchorId="487F6BE1" wp14:editId="5B5A7F43">
              <wp:simplePos x="0" y="0"/>
              <wp:positionH relativeFrom="page">
                <wp:posOffset>464650</wp:posOffset>
              </wp:positionH>
              <wp:positionV relativeFrom="page">
                <wp:posOffset>10071325</wp:posOffset>
              </wp:positionV>
              <wp:extent cx="6354001" cy="6350"/>
              <wp:effectExtent l="0" t="0" r="0" b="0"/>
              <wp:wrapSquare wrapText="bothSides"/>
              <wp:docPr id="899077" name="Group 899077"/>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078" name="Shape 899078"/>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77" style="width:500.315pt;height:0.5pt;position:absolute;mso-position-horizontal-relative:page;mso-position-horizontal:absolute;margin-left:36.5866pt;mso-position-vertical-relative:page;margin-top:793.018pt;" coordsize="63540,63">
              <v:shape id="Shape 899078"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80363" w14:textId="77777777" w:rsidR="00676923" w:rsidRDefault="00000000">
    <w:pPr>
      <w:spacing w:after="0" w:line="259" w:lineRule="auto"/>
      <w:ind w:left="0" w:right="-208" w:firstLine="0"/>
      <w:jc w:val="right"/>
    </w:pPr>
    <w:r>
      <w:rPr>
        <w:noProof/>
        <w:color w:val="000000"/>
      </w:rPr>
      <mc:AlternateContent>
        <mc:Choice Requires="wpg">
          <w:drawing>
            <wp:anchor distT="0" distB="0" distL="114300" distR="114300" simplePos="0" relativeHeight="251752448" behindDoc="0" locked="0" layoutInCell="1" allowOverlap="1" wp14:anchorId="074E763D" wp14:editId="681AA7D9">
              <wp:simplePos x="0" y="0"/>
              <wp:positionH relativeFrom="page">
                <wp:posOffset>464650</wp:posOffset>
              </wp:positionH>
              <wp:positionV relativeFrom="page">
                <wp:posOffset>10071325</wp:posOffset>
              </wp:positionV>
              <wp:extent cx="6354001" cy="6350"/>
              <wp:effectExtent l="0" t="0" r="0" b="0"/>
              <wp:wrapSquare wrapText="bothSides"/>
              <wp:docPr id="899060" name="Group 89906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061" name="Shape 89906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60" style="width:500.315pt;height:0.5pt;position:absolute;mso-position-horizontal-relative:page;mso-position-horizontal:absolute;margin-left:36.5866pt;mso-position-vertical-relative:page;margin-top:793.018pt;" coordsize="63540,63">
              <v:shape id="Shape 89906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603BA"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55520" behindDoc="0" locked="0" layoutInCell="1" allowOverlap="1" wp14:anchorId="29C3BA20" wp14:editId="54C818BE">
              <wp:simplePos x="0" y="0"/>
              <wp:positionH relativeFrom="page">
                <wp:posOffset>723350</wp:posOffset>
              </wp:positionH>
              <wp:positionV relativeFrom="page">
                <wp:posOffset>10077675</wp:posOffset>
              </wp:positionV>
              <wp:extent cx="6368657" cy="6350"/>
              <wp:effectExtent l="0" t="0" r="0" b="0"/>
              <wp:wrapSquare wrapText="bothSides"/>
              <wp:docPr id="899140" name="Group 89914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141" name="Shape 89914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40" style="width:501.469pt;height:0.5pt;position:absolute;mso-position-horizontal-relative:page;mso-position-horizontal:absolute;margin-left:56.9567pt;mso-position-vertical-relative:page;margin-top:793.518pt;" coordsize="63686,63">
              <v:shape id="Shape 89914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7FE45" w14:textId="77777777" w:rsidR="00676923" w:rsidRDefault="00000000">
    <w:pPr>
      <w:spacing w:after="0" w:line="259" w:lineRule="auto"/>
      <w:ind w:left="0" w:right="-396" w:firstLine="0"/>
      <w:jc w:val="right"/>
    </w:pPr>
    <w:r>
      <w:rPr>
        <w:noProof/>
        <w:color w:val="000000"/>
      </w:rPr>
      <mc:AlternateContent>
        <mc:Choice Requires="wpg">
          <w:drawing>
            <wp:anchor distT="0" distB="0" distL="114300" distR="114300" simplePos="0" relativeHeight="251667456" behindDoc="0" locked="0" layoutInCell="1" allowOverlap="1" wp14:anchorId="63723071" wp14:editId="2EB953CA">
              <wp:simplePos x="0" y="0"/>
              <wp:positionH relativeFrom="page">
                <wp:posOffset>464650</wp:posOffset>
              </wp:positionH>
              <wp:positionV relativeFrom="page">
                <wp:posOffset>10071325</wp:posOffset>
              </wp:positionV>
              <wp:extent cx="6354001" cy="6350"/>
              <wp:effectExtent l="0" t="0" r="0" b="0"/>
              <wp:wrapSquare wrapText="bothSides"/>
              <wp:docPr id="898370" name="Group 89837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371" name="Shape 89837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70" style="width:500.315pt;height:0.5pt;position:absolute;mso-position-horizontal-relative:page;mso-position-horizontal:absolute;margin-left:36.5866pt;mso-position-vertical-relative:page;margin-top:793.018pt;" coordsize="63540,63">
              <v:shape id="Shape 89837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34963"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56544" behindDoc="0" locked="0" layoutInCell="1" allowOverlap="1" wp14:anchorId="1B6A16EE" wp14:editId="4FFE5D23">
              <wp:simplePos x="0" y="0"/>
              <wp:positionH relativeFrom="page">
                <wp:posOffset>464650</wp:posOffset>
              </wp:positionH>
              <wp:positionV relativeFrom="page">
                <wp:posOffset>10071325</wp:posOffset>
              </wp:positionV>
              <wp:extent cx="6354001" cy="6350"/>
              <wp:effectExtent l="0" t="0" r="0" b="0"/>
              <wp:wrapSquare wrapText="bothSides"/>
              <wp:docPr id="899122" name="Group 89912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123" name="Shape 89912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22" style="width:500.315pt;height:0.5pt;position:absolute;mso-position-horizontal-relative:page;mso-position-horizontal:absolute;margin-left:36.5866pt;mso-position-vertical-relative:page;margin-top:793.018pt;" coordsize="63540,63">
              <v:shape id="Shape 89912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A4D82"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57568" behindDoc="0" locked="0" layoutInCell="1" allowOverlap="1" wp14:anchorId="6C47D5CA" wp14:editId="1AE18A91">
              <wp:simplePos x="0" y="0"/>
              <wp:positionH relativeFrom="page">
                <wp:posOffset>464650</wp:posOffset>
              </wp:positionH>
              <wp:positionV relativeFrom="page">
                <wp:posOffset>10071325</wp:posOffset>
              </wp:positionV>
              <wp:extent cx="6354001" cy="6350"/>
              <wp:effectExtent l="0" t="0" r="0" b="0"/>
              <wp:wrapSquare wrapText="bothSides"/>
              <wp:docPr id="899104" name="Group 89910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105" name="Shape 89910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04" style="width:500.315pt;height:0.5pt;position:absolute;mso-position-horizontal-relative:page;mso-position-horizontal:absolute;margin-left:36.5866pt;mso-position-vertical-relative:page;margin-top:793.018pt;" coordsize="63540,63">
              <v:shape id="Shape 89910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D9DD0"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61664" behindDoc="0" locked="0" layoutInCell="1" allowOverlap="1" wp14:anchorId="07C86E3C" wp14:editId="2F39B609">
              <wp:simplePos x="0" y="0"/>
              <wp:positionH relativeFrom="page">
                <wp:posOffset>723350</wp:posOffset>
              </wp:positionH>
              <wp:positionV relativeFrom="page">
                <wp:posOffset>10077675</wp:posOffset>
              </wp:positionV>
              <wp:extent cx="6368657" cy="6350"/>
              <wp:effectExtent l="0" t="0" r="0" b="0"/>
              <wp:wrapSquare wrapText="bothSides"/>
              <wp:docPr id="899192" name="Group 89919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193" name="Shape 89919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92" style="width:501.469pt;height:0.5pt;position:absolute;mso-position-horizontal-relative:page;mso-position-horizontal:absolute;margin-left:56.9567pt;mso-position-vertical-relative:page;margin-top:793.518pt;" coordsize="63686,63">
              <v:shape id="Shape 89919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58CE4" w14:textId="77777777" w:rsidR="00676923" w:rsidRDefault="00000000">
    <w:pPr>
      <w:spacing w:after="0" w:line="259" w:lineRule="auto"/>
      <w:ind w:left="0" w:right="-10" w:firstLine="0"/>
      <w:jc w:val="right"/>
    </w:pPr>
    <w:r>
      <w:rPr>
        <w:noProof/>
        <w:color w:val="000000"/>
      </w:rPr>
      <mc:AlternateContent>
        <mc:Choice Requires="wpg">
          <w:drawing>
            <wp:anchor distT="0" distB="0" distL="114300" distR="114300" simplePos="0" relativeHeight="251762688" behindDoc="0" locked="0" layoutInCell="1" allowOverlap="1" wp14:anchorId="540940A0" wp14:editId="02010D4D">
              <wp:simplePos x="0" y="0"/>
              <wp:positionH relativeFrom="page">
                <wp:posOffset>464650</wp:posOffset>
              </wp:positionH>
              <wp:positionV relativeFrom="page">
                <wp:posOffset>10071325</wp:posOffset>
              </wp:positionV>
              <wp:extent cx="6354001" cy="6350"/>
              <wp:effectExtent l="0" t="0" r="0" b="0"/>
              <wp:wrapSquare wrapText="bothSides"/>
              <wp:docPr id="899175" name="Group 89917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176" name="Shape 89917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75" style="width:500.315pt;height:0.5pt;position:absolute;mso-position-horizontal-relative:page;mso-position-horizontal:absolute;margin-left:36.5866pt;mso-position-vertical-relative:page;margin-top:793.018pt;" coordsize="63540,63">
              <v:shape id="Shape 89917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E355B" w14:textId="77777777" w:rsidR="00676923" w:rsidRDefault="00000000">
    <w:pPr>
      <w:spacing w:after="0" w:line="259" w:lineRule="auto"/>
      <w:ind w:left="0" w:right="-10" w:firstLine="0"/>
      <w:jc w:val="right"/>
    </w:pPr>
    <w:r>
      <w:rPr>
        <w:noProof/>
        <w:color w:val="000000"/>
      </w:rPr>
      <mc:AlternateContent>
        <mc:Choice Requires="wpg">
          <w:drawing>
            <wp:anchor distT="0" distB="0" distL="114300" distR="114300" simplePos="0" relativeHeight="251763712" behindDoc="0" locked="0" layoutInCell="1" allowOverlap="1" wp14:anchorId="1AD8CC4F" wp14:editId="0A22B4F0">
              <wp:simplePos x="0" y="0"/>
              <wp:positionH relativeFrom="page">
                <wp:posOffset>464650</wp:posOffset>
              </wp:positionH>
              <wp:positionV relativeFrom="page">
                <wp:posOffset>10071325</wp:posOffset>
              </wp:positionV>
              <wp:extent cx="6354001" cy="6350"/>
              <wp:effectExtent l="0" t="0" r="0" b="0"/>
              <wp:wrapSquare wrapText="bothSides"/>
              <wp:docPr id="899158" name="Group 899158"/>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159" name="Shape 899159"/>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58" style="width:500.315pt;height:0.5pt;position:absolute;mso-position-horizontal-relative:page;mso-position-horizontal:absolute;margin-left:36.5866pt;mso-position-vertical-relative:page;margin-top:793.018pt;" coordsize="63540,63">
              <v:shape id="Shape 899159"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107C7"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66784" behindDoc="0" locked="0" layoutInCell="1" allowOverlap="1" wp14:anchorId="47C0553C" wp14:editId="3892B112">
              <wp:simplePos x="0" y="0"/>
              <wp:positionH relativeFrom="page">
                <wp:posOffset>723350</wp:posOffset>
              </wp:positionH>
              <wp:positionV relativeFrom="page">
                <wp:posOffset>10077675</wp:posOffset>
              </wp:positionV>
              <wp:extent cx="6368657" cy="6350"/>
              <wp:effectExtent l="0" t="0" r="0" b="0"/>
              <wp:wrapSquare wrapText="bothSides"/>
              <wp:docPr id="899238" name="Group 89923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239" name="Shape 89923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38" style="width:501.469pt;height:0.5pt;position:absolute;mso-position-horizontal-relative:page;mso-position-horizontal:absolute;margin-left:56.9567pt;mso-position-vertical-relative:page;margin-top:793.518pt;" coordsize="63686,63">
              <v:shape id="Shape 89923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DCE43"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67808" behindDoc="0" locked="0" layoutInCell="1" allowOverlap="1" wp14:anchorId="6E9FC3F2" wp14:editId="022D14E7">
              <wp:simplePos x="0" y="0"/>
              <wp:positionH relativeFrom="page">
                <wp:posOffset>464650</wp:posOffset>
              </wp:positionH>
              <wp:positionV relativeFrom="page">
                <wp:posOffset>10071325</wp:posOffset>
              </wp:positionV>
              <wp:extent cx="6354001" cy="6350"/>
              <wp:effectExtent l="0" t="0" r="0" b="0"/>
              <wp:wrapSquare wrapText="bothSides"/>
              <wp:docPr id="899220" name="Group 89922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221" name="Shape 89922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20" style="width:500.315pt;height:0.5pt;position:absolute;mso-position-horizontal-relative:page;mso-position-horizontal:absolute;margin-left:36.5866pt;mso-position-vertical-relative:page;margin-top:793.018pt;" coordsize="63540,63">
              <v:shape id="Shape 89922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9F704"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68832" behindDoc="0" locked="0" layoutInCell="1" allowOverlap="1" wp14:anchorId="16878A4F" wp14:editId="68D1A881">
              <wp:simplePos x="0" y="0"/>
              <wp:positionH relativeFrom="page">
                <wp:posOffset>464650</wp:posOffset>
              </wp:positionH>
              <wp:positionV relativeFrom="page">
                <wp:posOffset>10071325</wp:posOffset>
              </wp:positionV>
              <wp:extent cx="6354001" cy="6350"/>
              <wp:effectExtent l="0" t="0" r="0" b="0"/>
              <wp:wrapSquare wrapText="bothSides"/>
              <wp:docPr id="899202" name="Group 89920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203" name="Shape 89920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02" style="width:500.315pt;height:0.5pt;position:absolute;mso-position-horizontal-relative:page;mso-position-horizontal:absolute;margin-left:36.5866pt;mso-position-vertical-relative:page;margin-top:793.018pt;" coordsize="63540,63">
              <v:shape id="Shape 89920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4191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72928" behindDoc="0" locked="0" layoutInCell="1" allowOverlap="1" wp14:anchorId="6CCEDE87" wp14:editId="573BDD59">
              <wp:simplePos x="0" y="0"/>
              <wp:positionH relativeFrom="page">
                <wp:posOffset>723350</wp:posOffset>
              </wp:positionH>
              <wp:positionV relativeFrom="page">
                <wp:posOffset>10077675</wp:posOffset>
              </wp:positionV>
              <wp:extent cx="6368657" cy="6350"/>
              <wp:effectExtent l="0" t="0" r="0" b="0"/>
              <wp:wrapSquare wrapText="bothSides"/>
              <wp:docPr id="899287" name="Group 899287"/>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288" name="Shape 899288"/>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87" style="width:501.469pt;height:0.5pt;position:absolute;mso-position-horizontal-relative:page;mso-position-horizontal:absolute;margin-left:56.9567pt;mso-position-vertical-relative:page;margin-top:793.518pt;" coordsize="63686,63">
              <v:shape id="Shape 899288"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01D54" w14:textId="77777777" w:rsidR="00676923" w:rsidRDefault="00000000">
    <w:pPr>
      <w:spacing w:after="0" w:line="259" w:lineRule="auto"/>
      <w:ind w:left="0" w:right="-382" w:firstLine="0"/>
      <w:jc w:val="right"/>
    </w:pPr>
    <w:r>
      <w:rPr>
        <w:noProof/>
        <w:color w:val="000000"/>
      </w:rPr>
      <mc:AlternateContent>
        <mc:Choice Requires="wpg">
          <w:drawing>
            <wp:anchor distT="0" distB="0" distL="114300" distR="114300" simplePos="0" relativeHeight="251773952" behindDoc="0" locked="0" layoutInCell="1" allowOverlap="1" wp14:anchorId="2EA7865C" wp14:editId="6BDA47E4">
              <wp:simplePos x="0" y="0"/>
              <wp:positionH relativeFrom="page">
                <wp:posOffset>464650</wp:posOffset>
              </wp:positionH>
              <wp:positionV relativeFrom="page">
                <wp:posOffset>10071325</wp:posOffset>
              </wp:positionV>
              <wp:extent cx="6354001" cy="6350"/>
              <wp:effectExtent l="0" t="0" r="0" b="0"/>
              <wp:wrapSquare wrapText="bothSides"/>
              <wp:docPr id="899271" name="Group 89927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272" name="Shape 89927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71" style="width:500.315pt;height:0.5pt;position:absolute;mso-position-horizontal-relative:page;mso-position-horizontal:absolute;margin-left:36.5866pt;mso-position-vertical-relative:page;margin-top:793.018pt;" coordsize="63540,63">
              <v:shape id="Shape 89927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B5590" w14:textId="77777777" w:rsidR="00676923" w:rsidRDefault="00000000">
    <w:pPr>
      <w:spacing w:after="0" w:line="259" w:lineRule="auto"/>
      <w:ind w:left="0" w:right="-396" w:firstLine="0"/>
      <w:jc w:val="right"/>
    </w:pPr>
    <w:r>
      <w:rPr>
        <w:noProof/>
        <w:color w:val="000000"/>
      </w:rPr>
      <mc:AlternateContent>
        <mc:Choice Requires="wpg">
          <w:drawing>
            <wp:anchor distT="0" distB="0" distL="114300" distR="114300" simplePos="0" relativeHeight="251668480" behindDoc="0" locked="0" layoutInCell="1" allowOverlap="1" wp14:anchorId="16D04613" wp14:editId="4F1D0AA3">
              <wp:simplePos x="0" y="0"/>
              <wp:positionH relativeFrom="page">
                <wp:posOffset>464650</wp:posOffset>
              </wp:positionH>
              <wp:positionV relativeFrom="page">
                <wp:posOffset>10071325</wp:posOffset>
              </wp:positionV>
              <wp:extent cx="6354001" cy="6350"/>
              <wp:effectExtent l="0" t="0" r="0" b="0"/>
              <wp:wrapSquare wrapText="bothSides"/>
              <wp:docPr id="898349" name="Group 898349"/>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350" name="Shape 898350"/>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49" style="width:500.315pt;height:0.5pt;position:absolute;mso-position-horizontal-relative:page;mso-position-horizontal:absolute;margin-left:36.5866pt;mso-position-vertical-relative:page;margin-top:793.018pt;" coordsize="63540,63">
              <v:shape id="Shape 898350"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9DD46" w14:textId="77777777" w:rsidR="00676923" w:rsidRDefault="00000000">
    <w:pPr>
      <w:spacing w:after="0" w:line="259" w:lineRule="auto"/>
      <w:ind w:left="0" w:right="-382" w:firstLine="0"/>
      <w:jc w:val="right"/>
    </w:pPr>
    <w:r>
      <w:rPr>
        <w:noProof/>
        <w:color w:val="000000"/>
      </w:rPr>
      <mc:AlternateContent>
        <mc:Choice Requires="wpg">
          <w:drawing>
            <wp:anchor distT="0" distB="0" distL="114300" distR="114300" simplePos="0" relativeHeight="251774976" behindDoc="0" locked="0" layoutInCell="1" allowOverlap="1" wp14:anchorId="02E5E070" wp14:editId="47DFDC2A">
              <wp:simplePos x="0" y="0"/>
              <wp:positionH relativeFrom="page">
                <wp:posOffset>464650</wp:posOffset>
              </wp:positionH>
              <wp:positionV relativeFrom="page">
                <wp:posOffset>10071325</wp:posOffset>
              </wp:positionV>
              <wp:extent cx="6354001" cy="6350"/>
              <wp:effectExtent l="0" t="0" r="0" b="0"/>
              <wp:wrapSquare wrapText="bothSides"/>
              <wp:docPr id="899255" name="Group 89925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256" name="Shape 89925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55" style="width:500.315pt;height:0.5pt;position:absolute;mso-position-horizontal-relative:page;mso-position-horizontal:absolute;margin-left:36.5866pt;mso-position-vertical-relative:page;margin-top:793.018pt;" coordsize="63540,63">
              <v:shape id="Shape 89925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CF31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78048" behindDoc="0" locked="0" layoutInCell="1" allowOverlap="1" wp14:anchorId="1059CE24" wp14:editId="6045EEA1">
              <wp:simplePos x="0" y="0"/>
              <wp:positionH relativeFrom="page">
                <wp:posOffset>723350</wp:posOffset>
              </wp:positionH>
              <wp:positionV relativeFrom="page">
                <wp:posOffset>10077675</wp:posOffset>
              </wp:positionV>
              <wp:extent cx="6368657" cy="6350"/>
              <wp:effectExtent l="0" t="0" r="0" b="0"/>
              <wp:wrapSquare wrapText="bothSides"/>
              <wp:docPr id="899333" name="Group 89933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334" name="Shape 89933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33" style="width:501.469pt;height:0.5pt;position:absolute;mso-position-horizontal-relative:page;mso-position-horizontal:absolute;margin-left:56.9567pt;mso-position-vertical-relative:page;margin-top:793.518pt;" coordsize="63686,63">
              <v:shape id="Shape 89933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30D71"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79072" behindDoc="0" locked="0" layoutInCell="1" allowOverlap="1" wp14:anchorId="75E06F20" wp14:editId="3E141A42">
              <wp:simplePos x="0" y="0"/>
              <wp:positionH relativeFrom="page">
                <wp:posOffset>464650</wp:posOffset>
              </wp:positionH>
              <wp:positionV relativeFrom="page">
                <wp:posOffset>10071325</wp:posOffset>
              </wp:positionV>
              <wp:extent cx="6354001" cy="6350"/>
              <wp:effectExtent l="0" t="0" r="0" b="0"/>
              <wp:wrapSquare wrapText="bothSides"/>
              <wp:docPr id="899315" name="Group 89931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316" name="Shape 89931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15" style="width:500.315pt;height:0.5pt;position:absolute;mso-position-horizontal-relative:page;mso-position-horizontal:absolute;margin-left:36.5866pt;mso-position-vertical-relative:page;margin-top:793.018pt;" coordsize="63540,63">
              <v:shape id="Shape 89931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29D00"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80096" behindDoc="0" locked="0" layoutInCell="1" allowOverlap="1" wp14:anchorId="24402494" wp14:editId="4BC809FF">
              <wp:simplePos x="0" y="0"/>
              <wp:positionH relativeFrom="page">
                <wp:posOffset>464650</wp:posOffset>
              </wp:positionH>
              <wp:positionV relativeFrom="page">
                <wp:posOffset>10071325</wp:posOffset>
              </wp:positionV>
              <wp:extent cx="6354001" cy="6350"/>
              <wp:effectExtent l="0" t="0" r="0" b="0"/>
              <wp:wrapSquare wrapText="bothSides"/>
              <wp:docPr id="899297" name="Group 899297"/>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298" name="Shape 899298"/>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97" style="width:500.315pt;height:0.5pt;position:absolute;mso-position-horizontal-relative:page;mso-position-horizontal:absolute;margin-left:36.5866pt;mso-position-vertical-relative:page;margin-top:793.018pt;" coordsize="63540,63">
              <v:shape id="Shape 899298"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87AA9" w14:textId="77777777" w:rsidR="00676923" w:rsidRDefault="00000000">
    <w:pPr>
      <w:spacing w:after="0" w:line="259" w:lineRule="auto"/>
      <w:ind w:left="-17" w:firstLine="0"/>
      <w:jc w:val="left"/>
    </w:pPr>
    <w:r>
      <w:rPr>
        <w:noProof/>
        <w:color w:val="000000"/>
      </w:rPr>
      <mc:AlternateContent>
        <mc:Choice Requires="wpg">
          <w:drawing>
            <wp:anchor distT="0" distB="0" distL="114300" distR="114300" simplePos="0" relativeHeight="251784192" behindDoc="0" locked="0" layoutInCell="1" allowOverlap="1" wp14:anchorId="2260CC5C" wp14:editId="768CAFF9">
              <wp:simplePos x="0" y="0"/>
              <wp:positionH relativeFrom="page">
                <wp:posOffset>723350</wp:posOffset>
              </wp:positionH>
              <wp:positionV relativeFrom="page">
                <wp:posOffset>10077675</wp:posOffset>
              </wp:positionV>
              <wp:extent cx="6368657" cy="6350"/>
              <wp:effectExtent l="0" t="0" r="0" b="0"/>
              <wp:wrapSquare wrapText="bothSides"/>
              <wp:docPr id="899382" name="Group 89938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383" name="Shape 89938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82" style="width:501.469pt;height:0.5pt;position:absolute;mso-position-horizontal-relative:page;mso-position-horizontal:absolute;margin-left:56.9567pt;mso-position-vertical-relative:page;margin-top:793.518pt;" coordsize="63686,63">
              <v:shape id="Shape 89938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F18CD" w14:textId="77777777" w:rsidR="00676923" w:rsidRDefault="00000000">
    <w:pPr>
      <w:spacing w:after="0" w:line="259" w:lineRule="auto"/>
      <w:ind w:left="0" w:right="-5" w:firstLine="0"/>
      <w:jc w:val="right"/>
    </w:pPr>
    <w:r>
      <w:rPr>
        <w:noProof/>
        <w:color w:val="000000"/>
      </w:rPr>
      <mc:AlternateContent>
        <mc:Choice Requires="wpg">
          <w:drawing>
            <wp:anchor distT="0" distB="0" distL="114300" distR="114300" simplePos="0" relativeHeight="251785216" behindDoc="0" locked="0" layoutInCell="1" allowOverlap="1" wp14:anchorId="0E47D966" wp14:editId="756BCDC8">
              <wp:simplePos x="0" y="0"/>
              <wp:positionH relativeFrom="page">
                <wp:posOffset>464650</wp:posOffset>
              </wp:positionH>
              <wp:positionV relativeFrom="page">
                <wp:posOffset>10071325</wp:posOffset>
              </wp:positionV>
              <wp:extent cx="6354001" cy="6350"/>
              <wp:effectExtent l="0" t="0" r="0" b="0"/>
              <wp:wrapSquare wrapText="bothSides"/>
              <wp:docPr id="899366" name="Group 89936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367" name="Shape 89936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66" style="width:500.315pt;height:0.5pt;position:absolute;mso-position-horizontal-relative:page;mso-position-horizontal:absolute;margin-left:36.5866pt;mso-position-vertical-relative:page;margin-top:793.018pt;" coordsize="63540,63">
              <v:shape id="Shape 89936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50123" w14:textId="77777777" w:rsidR="00676923" w:rsidRDefault="00000000">
    <w:pPr>
      <w:spacing w:after="0" w:line="259" w:lineRule="auto"/>
      <w:ind w:left="-17" w:firstLine="0"/>
      <w:jc w:val="left"/>
    </w:pPr>
    <w:r>
      <w:rPr>
        <w:noProof/>
        <w:color w:val="000000"/>
      </w:rPr>
      <mc:AlternateContent>
        <mc:Choice Requires="wpg">
          <w:drawing>
            <wp:anchor distT="0" distB="0" distL="114300" distR="114300" simplePos="0" relativeHeight="251786240" behindDoc="0" locked="0" layoutInCell="1" allowOverlap="1" wp14:anchorId="4B2AE91E" wp14:editId="483E0647">
              <wp:simplePos x="0" y="0"/>
              <wp:positionH relativeFrom="page">
                <wp:posOffset>723350</wp:posOffset>
              </wp:positionH>
              <wp:positionV relativeFrom="page">
                <wp:posOffset>10077675</wp:posOffset>
              </wp:positionV>
              <wp:extent cx="6368657" cy="6350"/>
              <wp:effectExtent l="0" t="0" r="0" b="0"/>
              <wp:wrapSquare wrapText="bothSides"/>
              <wp:docPr id="899350" name="Group 89935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351" name="Shape 89935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50" style="width:501.469pt;height:0.5pt;position:absolute;mso-position-horizontal-relative:page;mso-position-horizontal:absolute;margin-left:56.9567pt;mso-position-vertical-relative:page;margin-top:793.518pt;" coordsize="63686,63">
              <v:shape id="Shape 89935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81A79"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89312" behindDoc="0" locked="0" layoutInCell="1" allowOverlap="1" wp14:anchorId="7616744F" wp14:editId="5678F14F">
              <wp:simplePos x="0" y="0"/>
              <wp:positionH relativeFrom="page">
                <wp:posOffset>723350</wp:posOffset>
              </wp:positionH>
              <wp:positionV relativeFrom="page">
                <wp:posOffset>10077675</wp:posOffset>
              </wp:positionV>
              <wp:extent cx="6368657" cy="6350"/>
              <wp:effectExtent l="0" t="0" r="0" b="0"/>
              <wp:wrapSquare wrapText="bothSides"/>
              <wp:docPr id="899428" name="Group 89942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429" name="Shape 89942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28" style="width:501.469pt;height:0.5pt;position:absolute;mso-position-horizontal-relative:page;mso-position-horizontal:absolute;margin-left:56.9567pt;mso-position-vertical-relative:page;margin-top:793.518pt;" coordsize="63686,63">
              <v:shape id="Shape 89942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05D49"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90336" behindDoc="0" locked="0" layoutInCell="1" allowOverlap="1" wp14:anchorId="78CE5237" wp14:editId="1E35051D">
              <wp:simplePos x="0" y="0"/>
              <wp:positionH relativeFrom="page">
                <wp:posOffset>464650</wp:posOffset>
              </wp:positionH>
              <wp:positionV relativeFrom="page">
                <wp:posOffset>10071325</wp:posOffset>
              </wp:positionV>
              <wp:extent cx="6354001" cy="6350"/>
              <wp:effectExtent l="0" t="0" r="0" b="0"/>
              <wp:wrapSquare wrapText="bothSides"/>
              <wp:docPr id="899410" name="Group 89941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411" name="Shape 89941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10" style="width:500.315pt;height:0.5pt;position:absolute;mso-position-horizontal-relative:page;mso-position-horizontal:absolute;margin-left:36.5866pt;mso-position-vertical-relative:page;margin-top:793.018pt;" coordsize="63540,63">
              <v:shape id="Shape 89941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60E20"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91360" behindDoc="0" locked="0" layoutInCell="1" allowOverlap="1" wp14:anchorId="7311EA0C" wp14:editId="114CB743">
              <wp:simplePos x="0" y="0"/>
              <wp:positionH relativeFrom="page">
                <wp:posOffset>464650</wp:posOffset>
              </wp:positionH>
              <wp:positionV relativeFrom="page">
                <wp:posOffset>10071325</wp:posOffset>
              </wp:positionV>
              <wp:extent cx="6354001" cy="6350"/>
              <wp:effectExtent l="0" t="0" r="0" b="0"/>
              <wp:wrapSquare wrapText="bothSides"/>
              <wp:docPr id="899392" name="Group 89939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393" name="Shape 89939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92" style="width:500.315pt;height:0.5pt;position:absolute;mso-position-horizontal-relative:page;mso-position-horizontal:absolute;margin-left:36.5866pt;mso-position-vertical-relative:page;margin-top:793.018pt;" coordsize="63540,63">
              <v:shape id="Shape 89939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997F9"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73600" behindDoc="0" locked="0" layoutInCell="1" allowOverlap="1" wp14:anchorId="0D298135" wp14:editId="0C4E81F5">
              <wp:simplePos x="0" y="0"/>
              <wp:positionH relativeFrom="page">
                <wp:posOffset>723350</wp:posOffset>
              </wp:positionH>
              <wp:positionV relativeFrom="page">
                <wp:posOffset>10077675</wp:posOffset>
              </wp:positionV>
              <wp:extent cx="6368657" cy="6350"/>
              <wp:effectExtent l="0" t="0" r="0" b="0"/>
              <wp:wrapSquare wrapText="bothSides"/>
              <wp:docPr id="898443" name="Group 89844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444" name="Shape 89844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43" style="width:501.469pt;height:0.5pt;position:absolute;mso-position-horizontal-relative:page;mso-position-horizontal:absolute;margin-left:56.9567pt;mso-position-vertical-relative:page;margin-top:793.518pt;" coordsize="63686,63">
              <v:shape id="Shape 89844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A7075"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95456" behindDoc="0" locked="0" layoutInCell="1" allowOverlap="1" wp14:anchorId="4ACDA86A" wp14:editId="4EC2C445">
              <wp:simplePos x="0" y="0"/>
              <wp:positionH relativeFrom="page">
                <wp:posOffset>723350</wp:posOffset>
              </wp:positionH>
              <wp:positionV relativeFrom="page">
                <wp:posOffset>10077675</wp:posOffset>
              </wp:positionV>
              <wp:extent cx="6368657" cy="6350"/>
              <wp:effectExtent l="0" t="0" r="0" b="0"/>
              <wp:wrapSquare wrapText="bothSides"/>
              <wp:docPr id="899477" name="Group 899477"/>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478" name="Shape 899478"/>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77" style="width:501.469pt;height:0.5pt;position:absolute;mso-position-horizontal-relative:page;mso-position-horizontal:absolute;margin-left:56.9567pt;mso-position-vertical-relative:page;margin-top:793.518pt;" coordsize="63686,63">
              <v:shape id="Shape 899478"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4D757" w14:textId="77777777" w:rsidR="00676923" w:rsidRDefault="00000000">
    <w:pPr>
      <w:spacing w:after="0" w:line="259" w:lineRule="auto"/>
      <w:ind w:left="0" w:right="-163" w:firstLine="0"/>
      <w:jc w:val="right"/>
    </w:pPr>
    <w:r>
      <w:rPr>
        <w:noProof/>
        <w:color w:val="000000"/>
      </w:rPr>
      <mc:AlternateContent>
        <mc:Choice Requires="wpg">
          <w:drawing>
            <wp:anchor distT="0" distB="0" distL="114300" distR="114300" simplePos="0" relativeHeight="251796480" behindDoc="0" locked="0" layoutInCell="1" allowOverlap="1" wp14:anchorId="20F07C23" wp14:editId="44D701DD">
              <wp:simplePos x="0" y="0"/>
              <wp:positionH relativeFrom="page">
                <wp:posOffset>464650</wp:posOffset>
              </wp:positionH>
              <wp:positionV relativeFrom="page">
                <wp:posOffset>10071325</wp:posOffset>
              </wp:positionV>
              <wp:extent cx="6354001" cy="6350"/>
              <wp:effectExtent l="0" t="0" r="0" b="0"/>
              <wp:wrapSquare wrapText="bothSides"/>
              <wp:docPr id="899461" name="Group 89946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462" name="Shape 89946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61" style="width:500.315pt;height:0.5pt;position:absolute;mso-position-horizontal-relative:page;mso-position-horizontal:absolute;margin-left:36.5866pt;mso-position-vertical-relative:page;margin-top:793.018pt;" coordsize="63540,63">
              <v:shape id="Shape 89946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198CA" w14:textId="77777777" w:rsidR="00676923" w:rsidRDefault="00000000">
    <w:pPr>
      <w:spacing w:after="0" w:line="259" w:lineRule="auto"/>
      <w:ind w:left="0" w:right="-163" w:firstLine="0"/>
      <w:jc w:val="right"/>
    </w:pPr>
    <w:r>
      <w:rPr>
        <w:noProof/>
        <w:color w:val="000000"/>
      </w:rPr>
      <mc:AlternateContent>
        <mc:Choice Requires="wpg">
          <w:drawing>
            <wp:anchor distT="0" distB="0" distL="114300" distR="114300" simplePos="0" relativeHeight="251797504" behindDoc="0" locked="0" layoutInCell="1" allowOverlap="1" wp14:anchorId="14F4D47F" wp14:editId="0F88C4C9">
              <wp:simplePos x="0" y="0"/>
              <wp:positionH relativeFrom="page">
                <wp:posOffset>464650</wp:posOffset>
              </wp:positionH>
              <wp:positionV relativeFrom="page">
                <wp:posOffset>10071325</wp:posOffset>
              </wp:positionV>
              <wp:extent cx="6354001" cy="6350"/>
              <wp:effectExtent l="0" t="0" r="0" b="0"/>
              <wp:wrapSquare wrapText="bothSides"/>
              <wp:docPr id="899445" name="Group 89944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446" name="Shape 89944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45" style="width:500.315pt;height:0.5pt;position:absolute;mso-position-horizontal-relative:page;mso-position-horizontal:absolute;margin-left:36.5866pt;mso-position-vertical-relative:page;margin-top:793.018pt;" coordsize="63540,63">
              <v:shape id="Shape 89944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680C0"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00576" behindDoc="0" locked="0" layoutInCell="1" allowOverlap="1" wp14:anchorId="48F2ADE5" wp14:editId="2106193D">
              <wp:simplePos x="0" y="0"/>
              <wp:positionH relativeFrom="page">
                <wp:posOffset>723350</wp:posOffset>
              </wp:positionH>
              <wp:positionV relativeFrom="page">
                <wp:posOffset>10077675</wp:posOffset>
              </wp:positionV>
              <wp:extent cx="6368657" cy="6350"/>
              <wp:effectExtent l="0" t="0" r="0" b="0"/>
              <wp:wrapSquare wrapText="bothSides"/>
              <wp:docPr id="899523" name="Group 89952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524" name="Shape 89952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23" style="width:501.469pt;height:0.5pt;position:absolute;mso-position-horizontal-relative:page;mso-position-horizontal:absolute;margin-left:56.9567pt;mso-position-vertical-relative:page;margin-top:793.518pt;" coordsize="63686,63">
              <v:shape id="Shape 89952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86094" w14:textId="77777777" w:rsidR="00676923" w:rsidRDefault="00000000">
    <w:pPr>
      <w:spacing w:after="0" w:line="259" w:lineRule="auto"/>
      <w:ind w:left="0" w:right="-397" w:firstLine="0"/>
      <w:jc w:val="right"/>
    </w:pPr>
    <w:r>
      <w:rPr>
        <w:noProof/>
        <w:color w:val="000000"/>
      </w:rPr>
      <mc:AlternateContent>
        <mc:Choice Requires="wpg">
          <w:drawing>
            <wp:anchor distT="0" distB="0" distL="114300" distR="114300" simplePos="0" relativeHeight="251801600" behindDoc="0" locked="0" layoutInCell="1" allowOverlap="1" wp14:anchorId="0202F3FC" wp14:editId="4656AE36">
              <wp:simplePos x="0" y="0"/>
              <wp:positionH relativeFrom="page">
                <wp:posOffset>464650</wp:posOffset>
              </wp:positionH>
              <wp:positionV relativeFrom="page">
                <wp:posOffset>10071325</wp:posOffset>
              </wp:positionV>
              <wp:extent cx="6354001" cy="6350"/>
              <wp:effectExtent l="0" t="0" r="0" b="0"/>
              <wp:wrapSquare wrapText="bothSides"/>
              <wp:docPr id="899505" name="Group 89950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506" name="Shape 89950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05" style="width:500.315pt;height:0.5pt;position:absolute;mso-position-horizontal-relative:page;mso-position-horizontal:absolute;margin-left:36.5866pt;mso-position-vertical-relative:page;margin-top:793.018pt;" coordsize="63540,63">
              <v:shape id="Shape 89950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26EA4" w14:textId="77777777" w:rsidR="00676923" w:rsidRDefault="00000000">
    <w:pPr>
      <w:spacing w:after="0" w:line="259" w:lineRule="auto"/>
      <w:ind w:left="0" w:right="-397" w:firstLine="0"/>
      <w:jc w:val="right"/>
    </w:pPr>
    <w:r>
      <w:rPr>
        <w:noProof/>
        <w:color w:val="000000"/>
      </w:rPr>
      <mc:AlternateContent>
        <mc:Choice Requires="wpg">
          <w:drawing>
            <wp:anchor distT="0" distB="0" distL="114300" distR="114300" simplePos="0" relativeHeight="251802624" behindDoc="0" locked="0" layoutInCell="1" allowOverlap="1" wp14:anchorId="06663925" wp14:editId="1AAAFDA9">
              <wp:simplePos x="0" y="0"/>
              <wp:positionH relativeFrom="page">
                <wp:posOffset>464650</wp:posOffset>
              </wp:positionH>
              <wp:positionV relativeFrom="page">
                <wp:posOffset>10071325</wp:posOffset>
              </wp:positionV>
              <wp:extent cx="6354001" cy="6350"/>
              <wp:effectExtent l="0" t="0" r="0" b="0"/>
              <wp:wrapSquare wrapText="bothSides"/>
              <wp:docPr id="899487" name="Group 899487"/>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488" name="Shape 899488"/>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87" style="width:500.315pt;height:0.5pt;position:absolute;mso-position-horizontal-relative:page;mso-position-horizontal:absolute;margin-left:36.5866pt;mso-position-vertical-relative:page;margin-top:793.018pt;" coordsize="63540,63">
              <v:shape id="Shape 899488"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25ADA"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06720" behindDoc="0" locked="0" layoutInCell="1" allowOverlap="1" wp14:anchorId="51685366" wp14:editId="2A545E47">
              <wp:simplePos x="0" y="0"/>
              <wp:positionH relativeFrom="page">
                <wp:posOffset>723350</wp:posOffset>
              </wp:positionH>
              <wp:positionV relativeFrom="page">
                <wp:posOffset>10077675</wp:posOffset>
              </wp:positionV>
              <wp:extent cx="6368657" cy="6350"/>
              <wp:effectExtent l="0" t="0" r="0" b="0"/>
              <wp:wrapSquare wrapText="bothSides"/>
              <wp:docPr id="899572" name="Group 89957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573" name="Shape 89957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72" style="width:501.469pt;height:0.5pt;position:absolute;mso-position-horizontal-relative:page;mso-position-horizontal:absolute;margin-left:56.9567pt;mso-position-vertical-relative:page;margin-top:793.518pt;" coordsize="63686,63">
              <v:shape id="Shape 89957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A25E3" w14:textId="77777777" w:rsidR="00676923" w:rsidRDefault="00000000">
    <w:pPr>
      <w:spacing w:after="0" w:line="259" w:lineRule="auto"/>
      <w:ind w:left="0" w:right="-240" w:firstLine="0"/>
      <w:jc w:val="right"/>
    </w:pPr>
    <w:r>
      <w:rPr>
        <w:noProof/>
        <w:color w:val="000000"/>
      </w:rPr>
      <mc:AlternateContent>
        <mc:Choice Requires="wpg">
          <w:drawing>
            <wp:anchor distT="0" distB="0" distL="114300" distR="114300" simplePos="0" relativeHeight="251807744" behindDoc="0" locked="0" layoutInCell="1" allowOverlap="1" wp14:anchorId="01B184B1" wp14:editId="123C24F0">
              <wp:simplePos x="0" y="0"/>
              <wp:positionH relativeFrom="page">
                <wp:posOffset>464650</wp:posOffset>
              </wp:positionH>
              <wp:positionV relativeFrom="page">
                <wp:posOffset>10071325</wp:posOffset>
              </wp:positionV>
              <wp:extent cx="6354001" cy="6350"/>
              <wp:effectExtent l="0" t="0" r="0" b="0"/>
              <wp:wrapSquare wrapText="bothSides"/>
              <wp:docPr id="899556" name="Group 89955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557" name="Shape 89955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56" style="width:500.315pt;height:0.5pt;position:absolute;mso-position-horizontal-relative:page;mso-position-horizontal:absolute;margin-left:36.5866pt;mso-position-vertical-relative:page;margin-top:793.018pt;" coordsize="63540,63">
              <v:shape id="Shape 89955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3D652" w14:textId="77777777" w:rsidR="00676923" w:rsidRDefault="00000000">
    <w:pPr>
      <w:spacing w:after="0" w:line="259" w:lineRule="auto"/>
      <w:ind w:left="0" w:right="-240" w:firstLine="0"/>
      <w:jc w:val="right"/>
    </w:pPr>
    <w:r>
      <w:rPr>
        <w:noProof/>
        <w:color w:val="000000"/>
      </w:rPr>
      <mc:AlternateContent>
        <mc:Choice Requires="wpg">
          <w:drawing>
            <wp:anchor distT="0" distB="0" distL="114300" distR="114300" simplePos="0" relativeHeight="251808768" behindDoc="0" locked="0" layoutInCell="1" allowOverlap="1" wp14:anchorId="426818DC" wp14:editId="2E8E760E">
              <wp:simplePos x="0" y="0"/>
              <wp:positionH relativeFrom="page">
                <wp:posOffset>464650</wp:posOffset>
              </wp:positionH>
              <wp:positionV relativeFrom="page">
                <wp:posOffset>10071325</wp:posOffset>
              </wp:positionV>
              <wp:extent cx="6354001" cy="6350"/>
              <wp:effectExtent l="0" t="0" r="0" b="0"/>
              <wp:wrapSquare wrapText="bothSides"/>
              <wp:docPr id="899540" name="Group 89954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541" name="Shape 89954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40" style="width:500.315pt;height:0.5pt;position:absolute;mso-position-horizontal-relative:page;mso-position-horizontal:absolute;margin-left:36.5866pt;mso-position-vertical-relative:page;margin-top:793.018pt;" coordsize="63540,63">
              <v:shape id="Shape 89954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65A49"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11840" behindDoc="0" locked="0" layoutInCell="1" allowOverlap="1" wp14:anchorId="68FAD602" wp14:editId="79F0ED8E">
              <wp:simplePos x="0" y="0"/>
              <wp:positionH relativeFrom="page">
                <wp:posOffset>723350</wp:posOffset>
              </wp:positionH>
              <wp:positionV relativeFrom="page">
                <wp:posOffset>10077675</wp:posOffset>
              </wp:positionV>
              <wp:extent cx="6368657" cy="6350"/>
              <wp:effectExtent l="0" t="0" r="0" b="0"/>
              <wp:wrapSquare wrapText="bothSides"/>
              <wp:docPr id="899618" name="Group 89961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619" name="Shape 89961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18" style="width:501.469pt;height:0.5pt;position:absolute;mso-position-horizontal-relative:page;mso-position-horizontal:absolute;margin-left:56.9567pt;mso-position-vertical-relative:page;margin-top:793.518pt;" coordsize="63686,63">
              <v:shape id="Shape 89961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212C1"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674624" behindDoc="0" locked="0" layoutInCell="1" allowOverlap="1" wp14:anchorId="3ADC5438" wp14:editId="3197B55F">
              <wp:simplePos x="0" y="0"/>
              <wp:positionH relativeFrom="page">
                <wp:posOffset>464650</wp:posOffset>
              </wp:positionH>
              <wp:positionV relativeFrom="page">
                <wp:posOffset>10071325</wp:posOffset>
              </wp:positionV>
              <wp:extent cx="6354001" cy="6350"/>
              <wp:effectExtent l="0" t="0" r="0" b="0"/>
              <wp:wrapSquare wrapText="bothSides"/>
              <wp:docPr id="898422" name="Group 89842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423" name="Shape 89842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22" style="width:500.315pt;height:0.5pt;position:absolute;mso-position-horizontal-relative:page;mso-position-horizontal:absolute;margin-left:36.5866pt;mso-position-vertical-relative:page;margin-top:793.018pt;" coordsize="63540,63">
              <v:shape id="Shape 89842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25743" w14:textId="77777777" w:rsidR="00676923" w:rsidRDefault="00000000">
    <w:pPr>
      <w:spacing w:after="0" w:line="259" w:lineRule="auto"/>
      <w:ind w:left="0" w:right="-400" w:firstLine="0"/>
      <w:jc w:val="right"/>
    </w:pPr>
    <w:r>
      <w:rPr>
        <w:noProof/>
        <w:color w:val="000000"/>
      </w:rPr>
      <mc:AlternateContent>
        <mc:Choice Requires="wpg">
          <w:drawing>
            <wp:anchor distT="0" distB="0" distL="114300" distR="114300" simplePos="0" relativeHeight="251812864" behindDoc="0" locked="0" layoutInCell="1" allowOverlap="1" wp14:anchorId="2AD650D5" wp14:editId="7AE7B299">
              <wp:simplePos x="0" y="0"/>
              <wp:positionH relativeFrom="page">
                <wp:posOffset>464650</wp:posOffset>
              </wp:positionH>
              <wp:positionV relativeFrom="page">
                <wp:posOffset>10071325</wp:posOffset>
              </wp:positionV>
              <wp:extent cx="6354001" cy="6350"/>
              <wp:effectExtent l="0" t="0" r="0" b="0"/>
              <wp:wrapSquare wrapText="bothSides"/>
              <wp:docPr id="899600" name="Group 89960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601" name="Shape 89960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00" style="width:500.315pt;height:0.5pt;position:absolute;mso-position-horizontal-relative:page;mso-position-horizontal:absolute;margin-left:36.5866pt;mso-position-vertical-relative:page;margin-top:793.018pt;" coordsize="63540,63">
              <v:shape id="Shape 89960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5FAE0" w14:textId="77777777" w:rsidR="00676923" w:rsidRDefault="00000000">
    <w:pPr>
      <w:spacing w:after="0" w:line="259" w:lineRule="auto"/>
      <w:ind w:left="0" w:right="-400" w:firstLine="0"/>
      <w:jc w:val="right"/>
    </w:pPr>
    <w:r>
      <w:rPr>
        <w:noProof/>
        <w:color w:val="000000"/>
      </w:rPr>
      <mc:AlternateContent>
        <mc:Choice Requires="wpg">
          <w:drawing>
            <wp:anchor distT="0" distB="0" distL="114300" distR="114300" simplePos="0" relativeHeight="251813888" behindDoc="0" locked="0" layoutInCell="1" allowOverlap="1" wp14:anchorId="25BB92C4" wp14:editId="27FA345C">
              <wp:simplePos x="0" y="0"/>
              <wp:positionH relativeFrom="page">
                <wp:posOffset>464650</wp:posOffset>
              </wp:positionH>
              <wp:positionV relativeFrom="page">
                <wp:posOffset>10071325</wp:posOffset>
              </wp:positionV>
              <wp:extent cx="6354001" cy="6350"/>
              <wp:effectExtent l="0" t="0" r="0" b="0"/>
              <wp:wrapSquare wrapText="bothSides"/>
              <wp:docPr id="899582" name="Group 89958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583" name="Shape 89958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82" style="width:500.315pt;height:0.5pt;position:absolute;mso-position-horizontal-relative:page;mso-position-horizontal:absolute;margin-left:36.5866pt;mso-position-vertical-relative:page;margin-top:793.018pt;" coordsize="63540,63">
              <v:shape id="Shape 89958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6CBD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17984" behindDoc="0" locked="0" layoutInCell="1" allowOverlap="1" wp14:anchorId="1776E087" wp14:editId="4690660C">
              <wp:simplePos x="0" y="0"/>
              <wp:positionH relativeFrom="page">
                <wp:posOffset>723350</wp:posOffset>
              </wp:positionH>
              <wp:positionV relativeFrom="page">
                <wp:posOffset>10077675</wp:posOffset>
              </wp:positionV>
              <wp:extent cx="6368657" cy="6350"/>
              <wp:effectExtent l="0" t="0" r="0" b="0"/>
              <wp:wrapSquare wrapText="bothSides"/>
              <wp:docPr id="899667" name="Group 899667"/>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668" name="Shape 899668"/>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67" style="width:501.469pt;height:0.5pt;position:absolute;mso-position-horizontal-relative:page;mso-position-horizontal:absolute;margin-left:56.9567pt;mso-position-vertical-relative:page;margin-top:793.518pt;" coordsize="63686,63">
              <v:shape id="Shape 899668"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C5557" w14:textId="77777777" w:rsidR="00676923" w:rsidRDefault="00000000">
    <w:pPr>
      <w:spacing w:after="0" w:line="259" w:lineRule="auto"/>
      <w:ind w:left="0" w:right="-44" w:firstLine="0"/>
      <w:jc w:val="right"/>
    </w:pPr>
    <w:r>
      <w:rPr>
        <w:noProof/>
        <w:color w:val="000000"/>
      </w:rPr>
      <mc:AlternateContent>
        <mc:Choice Requires="wpg">
          <w:drawing>
            <wp:anchor distT="0" distB="0" distL="114300" distR="114300" simplePos="0" relativeHeight="251819008" behindDoc="0" locked="0" layoutInCell="1" allowOverlap="1" wp14:anchorId="2CA7AD62" wp14:editId="37B345F8">
              <wp:simplePos x="0" y="0"/>
              <wp:positionH relativeFrom="page">
                <wp:posOffset>464650</wp:posOffset>
              </wp:positionH>
              <wp:positionV relativeFrom="page">
                <wp:posOffset>10071325</wp:posOffset>
              </wp:positionV>
              <wp:extent cx="6354001" cy="6350"/>
              <wp:effectExtent l="0" t="0" r="0" b="0"/>
              <wp:wrapSquare wrapText="bothSides"/>
              <wp:docPr id="899651" name="Group 89965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652" name="Shape 89965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51" style="width:500.315pt;height:0.5pt;position:absolute;mso-position-horizontal-relative:page;mso-position-horizontal:absolute;margin-left:36.5866pt;mso-position-vertical-relative:page;margin-top:793.018pt;" coordsize="63540,63">
              <v:shape id="Shape 89965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0AD4B"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20032" behindDoc="0" locked="0" layoutInCell="1" allowOverlap="1" wp14:anchorId="1B7262D5" wp14:editId="0E4653AF">
              <wp:simplePos x="0" y="0"/>
              <wp:positionH relativeFrom="page">
                <wp:posOffset>723350</wp:posOffset>
              </wp:positionH>
              <wp:positionV relativeFrom="page">
                <wp:posOffset>10077675</wp:posOffset>
              </wp:positionV>
              <wp:extent cx="6368657" cy="6350"/>
              <wp:effectExtent l="0" t="0" r="0" b="0"/>
              <wp:wrapSquare wrapText="bothSides"/>
              <wp:docPr id="899635" name="Group 899635"/>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636" name="Shape 899636"/>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35" style="width:501.469pt;height:0.5pt;position:absolute;mso-position-horizontal-relative:page;mso-position-horizontal:absolute;margin-left:56.9567pt;mso-position-vertical-relative:page;margin-top:793.518pt;" coordsize="63686,63">
              <v:shape id="Shape 899636"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E1664"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23104" behindDoc="0" locked="0" layoutInCell="1" allowOverlap="1" wp14:anchorId="24FAFC42" wp14:editId="4BAC3CED">
              <wp:simplePos x="0" y="0"/>
              <wp:positionH relativeFrom="page">
                <wp:posOffset>723350</wp:posOffset>
              </wp:positionH>
              <wp:positionV relativeFrom="page">
                <wp:posOffset>10077675</wp:posOffset>
              </wp:positionV>
              <wp:extent cx="6368657" cy="6350"/>
              <wp:effectExtent l="0" t="0" r="0" b="0"/>
              <wp:wrapSquare wrapText="bothSides"/>
              <wp:docPr id="899713" name="Group 89971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714" name="Shape 89971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13" style="width:501.469pt;height:0.5pt;position:absolute;mso-position-horizontal-relative:page;mso-position-horizontal:absolute;margin-left:56.9567pt;mso-position-vertical-relative:page;margin-top:793.518pt;" coordsize="63686,63">
              <v:shape id="Shape 89971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E7E22"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24128" behindDoc="0" locked="0" layoutInCell="1" allowOverlap="1" wp14:anchorId="29AA3ED8" wp14:editId="0339A9C8">
              <wp:simplePos x="0" y="0"/>
              <wp:positionH relativeFrom="page">
                <wp:posOffset>464650</wp:posOffset>
              </wp:positionH>
              <wp:positionV relativeFrom="page">
                <wp:posOffset>10071325</wp:posOffset>
              </wp:positionV>
              <wp:extent cx="6354001" cy="6350"/>
              <wp:effectExtent l="0" t="0" r="0" b="0"/>
              <wp:wrapSquare wrapText="bothSides"/>
              <wp:docPr id="899695" name="Group 89969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696" name="Shape 89969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95" style="width:500.315pt;height:0.5pt;position:absolute;mso-position-horizontal-relative:page;mso-position-horizontal:absolute;margin-left:36.5866pt;mso-position-vertical-relative:page;margin-top:793.018pt;" coordsize="63540,63">
              <v:shape id="Shape 89969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D60AC"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25152" behindDoc="0" locked="0" layoutInCell="1" allowOverlap="1" wp14:anchorId="563311CE" wp14:editId="003EF5DE">
              <wp:simplePos x="0" y="0"/>
              <wp:positionH relativeFrom="page">
                <wp:posOffset>464650</wp:posOffset>
              </wp:positionH>
              <wp:positionV relativeFrom="page">
                <wp:posOffset>10071325</wp:posOffset>
              </wp:positionV>
              <wp:extent cx="6354001" cy="6350"/>
              <wp:effectExtent l="0" t="0" r="0" b="0"/>
              <wp:wrapSquare wrapText="bothSides"/>
              <wp:docPr id="899677" name="Group 899677"/>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678" name="Shape 899678"/>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77" style="width:500.315pt;height:0.5pt;position:absolute;mso-position-horizontal-relative:page;mso-position-horizontal:absolute;margin-left:36.5866pt;mso-position-vertical-relative:page;margin-top:793.018pt;" coordsize="63540,63">
              <v:shape id="Shape 899678"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4DFD1"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29248" behindDoc="0" locked="0" layoutInCell="1" allowOverlap="1" wp14:anchorId="0107E610" wp14:editId="2711990E">
              <wp:simplePos x="0" y="0"/>
              <wp:positionH relativeFrom="page">
                <wp:posOffset>723350</wp:posOffset>
              </wp:positionH>
              <wp:positionV relativeFrom="page">
                <wp:posOffset>10077675</wp:posOffset>
              </wp:positionV>
              <wp:extent cx="6368657" cy="6350"/>
              <wp:effectExtent l="0" t="0" r="0" b="0"/>
              <wp:wrapSquare wrapText="bothSides"/>
              <wp:docPr id="899762" name="Group 89976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763" name="Shape 89976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62" style="width:501.469pt;height:0.5pt;position:absolute;mso-position-horizontal-relative:page;mso-position-horizontal:absolute;margin-left:56.9567pt;mso-position-vertical-relative:page;margin-top:793.518pt;" coordsize="63686,63">
              <v:shape id="Shape 89976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6D75B" w14:textId="77777777" w:rsidR="00676923" w:rsidRDefault="00000000">
    <w:pPr>
      <w:spacing w:after="0" w:line="259" w:lineRule="auto"/>
      <w:ind w:left="0" w:right="-272" w:firstLine="0"/>
      <w:jc w:val="right"/>
    </w:pPr>
    <w:r>
      <w:rPr>
        <w:noProof/>
        <w:color w:val="000000"/>
      </w:rPr>
      <mc:AlternateContent>
        <mc:Choice Requires="wpg">
          <w:drawing>
            <wp:anchor distT="0" distB="0" distL="114300" distR="114300" simplePos="0" relativeHeight="251830272" behindDoc="0" locked="0" layoutInCell="1" allowOverlap="1" wp14:anchorId="69296C20" wp14:editId="7525FC3F">
              <wp:simplePos x="0" y="0"/>
              <wp:positionH relativeFrom="page">
                <wp:posOffset>464650</wp:posOffset>
              </wp:positionH>
              <wp:positionV relativeFrom="page">
                <wp:posOffset>10071325</wp:posOffset>
              </wp:positionV>
              <wp:extent cx="6354001" cy="6350"/>
              <wp:effectExtent l="0" t="0" r="0" b="0"/>
              <wp:wrapSquare wrapText="bothSides"/>
              <wp:docPr id="899746" name="Group 89974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747" name="Shape 89974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46" style="width:500.315pt;height:0.5pt;position:absolute;mso-position-horizontal-relative:page;mso-position-horizontal:absolute;margin-left:36.5866pt;mso-position-vertical-relative:page;margin-top:793.018pt;" coordsize="63540,63">
              <v:shape id="Shape 89974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6233C"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675648" behindDoc="0" locked="0" layoutInCell="1" allowOverlap="1" wp14:anchorId="2415CCDD" wp14:editId="7360FB78">
              <wp:simplePos x="0" y="0"/>
              <wp:positionH relativeFrom="page">
                <wp:posOffset>464650</wp:posOffset>
              </wp:positionH>
              <wp:positionV relativeFrom="page">
                <wp:posOffset>10071325</wp:posOffset>
              </wp:positionV>
              <wp:extent cx="6354001" cy="6350"/>
              <wp:effectExtent l="0" t="0" r="0" b="0"/>
              <wp:wrapSquare wrapText="bothSides"/>
              <wp:docPr id="898401" name="Group 89840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402" name="Shape 89840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01" style="width:500.315pt;height:0.5pt;position:absolute;mso-position-horizontal-relative:page;mso-position-horizontal:absolute;margin-left:36.5866pt;mso-position-vertical-relative:page;margin-top:793.018pt;" coordsize="63540,63">
              <v:shape id="Shape 89840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58D3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31296" behindDoc="0" locked="0" layoutInCell="1" allowOverlap="1" wp14:anchorId="3359D05C" wp14:editId="179B2C5F">
              <wp:simplePos x="0" y="0"/>
              <wp:positionH relativeFrom="page">
                <wp:posOffset>723350</wp:posOffset>
              </wp:positionH>
              <wp:positionV relativeFrom="page">
                <wp:posOffset>10077675</wp:posOffset>
              </wp:positionV>
              <wp:extent cx="6368657" cy="6350"/>
              <wp:effectExtent l="0" t="0" r="0" b="0"/>
              <wp:wrapSquare wrapText="bothSides"/>
              <wp:docPr id="899730" name="Group 89973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731" name="Shape 89973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30" style="width:501.469pt;height:0.5pt;position:absolute;mso-position-horizontal-relative:page;mso-position-horizontal:absolute;margin-left:56.9567pt;mso-position-vertical-relative:page;margin-top:793.518pt;" coordsize="63686,63">
              <v:shape id="Shape 89973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8FFD4"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34368" behindDoc="0" locked="0" layoutInCell="1" allowOverlap="1" wp14:anchorId="077992A5" wp14:editId="5DFB6B94">
              <wp:simplePos x="0" y="0"/>
              <wp:positionH relativeFrom="page">
                <wp:posOffset>723350</wp:posOffset>
              </wp:positionH>
              <wp:positionV relativeFrom="page">
                <wp:posOffset>10077675</wp:posOffset>
              </wp:positionV>
              <wp:extent cx="6368657" cy="6350"/>
              <wp:effectExtent l="0" t="0" r="0" b="0"/>
              <wp:wrapSquare wrapText="bothSides"/>
              <wp:docPr id="899808" name="Group 89980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809" name="Shape 89980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08" style="width:501.469pt;height:0.5pt;position:absolute;mso-position-horizontal-relative:page;mso-position-horizontal:absolute;margin-left:56.9567pt;mso-position-vertical-relative:page;margin-top:793.518pt;" coordsize="63686,63">
              <v:shape id="Shape 89980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14559"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35392" behindDoc="0" locked="0" layoutInCell="1" allowOverlap="1" wp14:anchorId="115AE9FB" wp14:editId="67CEF429">
              <wp:simplePos x="0" y="0"/>
              <wp:positionH relativeFrom="page">
                <wp:posOffset>464650</wp:posOffset>
              </wp:positionH>
              <wp:positionV relativeFrom="page">
                <wp:posOffset>10071325</wp:posOffset>
              </wp:positionV>
              <wp:extent cx="6354001" cy="6350"/>
              <wp:effectExtent l="0" t="0" r="0" b="0"/>
              <wp:wrapSquare wrapText="bothSides"/>
              <wp:docPr id="899790" name="Group 89979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791" name="Shape 89979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90" style="width:500.315pt;height:0.5pt;position:absolute;mso-position-horizontal-relative:page;mso-position-horizontal:absolute;margin-left:36.5866pt;mso-position-vertical-relative:page;margin-top:793.018pt;" coordsize="63540,63">
              <v:shape id="Shape 89979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0ECD"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36416" behindDoc="0" locked="0" layoutInCell="1" allowOverlap="1" wp14:anchorId="0979A8A8" wp14:editId="1B47EDC1">
              <wp:simplePos x="0" y="0"/>
              <wp:positionH relativeFrom="page">
                <wp:posOffset>464650</wp:posOffset>
              </wp:positionH>
              <wp:positionV relativeFrom="page">
                <wp:posOffset>10071325</wp:posOffset>
              </wp:positionV>
              <wp:extent cx="6354001" cy="6350"/>
              <wp:effectExtent l="0" t="0" r="0" b="0"/>
              <wp:wrapSquare wrapText="bothSides"/>
              <wp:docPr id="899772" name="Group 89977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773" name="Shape 89977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72" style="width:500.315pt;height:0.5pt;position:absolute;mso-position-horizontal-relative:page;mso-position-horizontal:absolute;margin-left:36.5866pt;mso-position-vertical-relative:page;margin-top:793.018pt;" coordsize="63540,63">
              <v:shape id="Shape 89977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DA2CA"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39488" behindDoc="0" locked="0" layoutInCell="1" allowOverlap="1" wp14:anchorId="44000FCF" wp14:editId="516B600D">
              <wp:simplePos x="0" y="0"/>
              <wp:positionH relativeFrom="page">
                <wp:posOffset>723350</wp:posOffset>
              </wp:positionH>
              <wp:positionV relativeFrom="page">
                <wp:posOffset>10077675</wp:posOffset>
              </wp:positionV>
              <wp:extent cx="6368657" cy="6350"/>
              <wp:effectExtent l="0" t="0" r="0" b="0"/>
              <wp:wrapSquare wrapText="bothSides"/>
              <wp:docPr id="899854" name="Group 89985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855" name="Shape 89985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54" style="width:501.469pt;height:0.5pt;position:absolute;mso-position-horizontal-relative:page;mso-position-horizontal:absolute;margin-left:56.9567pt;mso-position-vertical-relative:page;margin-top:793.518pt;" coordsize="63686,63">
              <v:shape id="Shape 89985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A49AD"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40512" behindDoc="0" locked="0" layoutInCell="1" allowOverlap="1" wp14:anchorId="1F50A31F" wp14:editId="738EB247">
              <wp:simplePos x="0" y="0"/>
              <wp:positionH relativeFrom="page">
                <wp:posOffset>464650</wp:posOffset>
              </wp:positionH>
              <wp:positionV relativeFrom="page">
                <wp:posOffset>10071325</wp:posOffset>
              </wp:positionV>
              <wp:extent cx="6354001" cy="6350"/>
              <wp:effectExtent l="0" t="0" r="0" b="0"/>
              <wp:wrapSquare wrapText="bothSides"/>
              <wp:docPr id="899836" name="Group 89983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837" name="Shape 89983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36" style="width:500.315pt;height:0.5pt;position:absolute;mso-position-horizontal-relative:page;mso-position-horizontal:absolute;margin-left:36.5866pt;mso-position-vertical-relative:page;margin-top:793.018pt;" coordsize="63540,63">
              <v:shape id="Shape 89983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AC70D"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41536" behindDoc="0" locked="0" layoutInCell="1" allowOverlap="1" wp14:anchorId="445A3BB6" wp14:editId="54B1A0F0">
              <wp:simplePos x="0" y="0"/>
              <wp:positionH relativeFrom="page">
                <wp:posOffset>464650</wp:posOffset>
              </wp:positionH>
              <wp:positionV relativeFrom="page">
                <wp:posOffset>10071325</wp:posOffset>
              </wp:positionV>
              <wp:extent cx="6354001" cy="6350"/>
              <wp:effectExtent l="0" t="0" r="0" b="0"/>
              <wp:wrapSquare wrapText="bothSides"/>
              <wp:docPr id="899818" name="Group 899818"/>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819" name="Shape 899819"/>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18" style="width:500.315pt;height:0.5pt;position:absolute;mso-position-horizontal-relative:page;mso-position-horizontal:absolute;margin-left:36.5866pt;mso-position-vertical-relative:page;margin-top:793.018pt;" coordsize="63540,63">
              <v:shape id="Shape 899819"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3C7FE"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44608" behindDoc="0" locked="0" layoutInCell="1" allowOverlap="1" wp14:anchorId="6A1DF35D" wp14:editId="1A0E333E">
              <wp:simplePos x="0" y="0"/>
              <wp:positionH relativeFrom="page">
                <wp:posOffset>723350</wp:posOffset>
              </wp:positionH>
              <wp:positionV relativeFrom="page">
                <wp:posOffset>10077675</wp:posOffset>
              </wp:positionV>
              <wp:extent cx="6368657" cy="6350"/>
              <wp:effectExtent l="0" t="0" r="0" b="0"/>
              <wp:wrapSquare wrapText="bothSides"/>
              <wp:docPr id="899900" name="Group 89990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901" name="Shape 89990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00" style="width:501.469pt;height:0.5pt;position:absolute;mso-position-horizontal-relative:page;mso-position-horizontal:absolute;margin-left:56.9567pt;mso-position-vertical-relative:page;margin-top:793.518pt;" coordsize="63686,63">
              <v:shape id="Shape 89990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9AA60"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45632" behindDoc="0" locked="0" layoutInCell="1" allowOverlap="1" wp14:anchorId="2DD0A00D" wp14:editId="3798D3FC">
              <wp:simplePos x="0" y="0"/>
              <wp:positionH relativeFrom="page">
                <wp:posOffset>464650</wp:posOffset>
              </wp:positionH>
              <wp:positionV relativeFrom="page">
                <wp:posOffset>10071325</wp:posOffset>
              </wp:positionV>
              <wp:extent cx="6354001" cy="6350"/>
              <wp:effectExtent l="0" t="0" r="0" b="0"/>
              <wp:wrapSquare wrapText="bothSides"/>
              <wp:docPr id="899882" name="Group 89988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883" name="Shape 89988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82" style="width:500.315pt;height:0.5pt;position:absolute;mso-position-horizontal-relative:page;mso-position-horizontal:absolute;margin-left:36.5866pt;mso-position-vertical-relative:page;margin-top:793.018pt;" coordsize="63540,63">
              <v:shape id="Shape 89988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B7066"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46656" behindDoc="0" locked="0" layoutInCell="1" allowOverlap="1" wp14:anchorId="7D094C66" wp14:editId="68C4EDCC">
              <wp:simplePos x="0" y="0"/>
              <wp:positionH relativeFrom="page">
                <wp:posOffset>464650</wp:posOffset>
              </wp:positionH>
              <wp:positionV relativeFrom="page">
                <wp:posOffset>10071325</wp:posOffset>
              </wp:positionV>
              <wp:extent cx="6354001" cy="6350"/>
              <wp:effectExtent l="0" t="0" r="0" b="0"/>
              <wp:wrapSquare wrapText="bothSides"/>
              <wp:docPr id="899864" name="Group 89986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865" name="Shape 89986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64" style="width:500.315pt;height:0.5pt;position:absolute;mso-position-horizontal-relative:page;mso-position-horizontal:absolute;margin-left:36.5866pt;mso-position-vertical-relative:page;margin-top:793.018pt;" coordsize="63540,63">
              <v:shape id="Shape 89986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1E2DD1" w14:textId="77777777" w:rsidR="00155897" w:rsidRDefault="00155897">
      <w:pPr>
        <w:spacing w:after="0" w:line="240" w:lineRule="auto"/>
      </w:pPr>
      <w:r>
        <w:separator/>
      </w:r>
    </w:p>
  </w:footnote>
  <w:footnote w:type="continuationSeparator" w:id="0">
    <w:p w14:paraId="14C3EAE2" w14:textId="77777777" w:rsidR="00155897" w:rsidRDefault="001558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2" w:tblpY="185"/>
      <w:tblOverlap w:val="never"/>
      <w:tblW w:w="1176" w:type="dxa"/>
      <w:tblInd w:w="0" w:type="dxa"/>
      <w:tblCellMar>
        <w:left w:w="425" w:type="dxa"/>
        <w:bottom w:w="84" w:type="dxa"/>
        <w:right w:w="115" w:type="dxa"/>
      </w:tblCellMar>
      <w:tblLook w:val="04A0" w:firstRow="1" w:lastRow="0" w:firstColumn="1" w:lastColumn="0" w:noHBand="0" w:noVBand="1"/>
    </w:tblPr>
    <w:tblGrid>
      <w:gridCol w:w="1176"/>
    </w:tblGrid>
    <w:tr w:rsidR="00676923" w14:paraId="7BA59F7D" w14:textId="77777777">
      <w:trPr>
        <w:trHeight w:val="1100"/>
      </w:trPr>
      <w:tc>
        <w:tcPr>
          <w:tcW w:w="1176" w:type="dxa"/>
          <w:tcBorders>
            <w:top w:val="nil"/>
            <w:left w:val="nil"/>
            <w:bottom w:val="nil"/>
            <w:right w:val="nil"/>
          </w:tcBorders>
          <w:shd w:val="clear" w:color="auto" w:fill="54AB3E"/>
          <w:vAlign w:val="bottom"/>
        </w:tcPr>
        <w:p w14:paraId="30425437" w14:textId="77777777" w:rsidR="00676923" w:rsidRDefault="00000000">
          <w:pPr>
            <w:spacing w:after="0" w:line="259" w:lineRule="auto"/>
            <w:ind w:left="0" w:firstLine="0"/>
            <w:jc w:val="left"/>
          </w:pPr>
          <w:r>
            <w:rPr>
              <w:rFonts w:ascii="Times New Roman" w:eastAsia="Times New Roman" w:hAnsi="Times New Roman" w:cs="Times New Roman"/>
              <w:b/>
              <w:color w:val="FFFEFD"/>
              <w:sz w:val="84"/>
            </w:rPr>
            <w:t>I</w:t>
          </w:r>
        </w:p>
      </w:tc>
    </w:tr>
  </w:tbl>
  <w:p w14:paraId="1BE472A0" w14:textId="77777777" w:rsidR="00676923" w:rsidRDefault="00000000">
    <w:pPr>
      <w:spacing w:after="0" w:line="259" w:lineRule="auto"/>
      <w:ind w:left="255" w:firstLine="0"/>
      <w:jc w:val="left"/>
    </w:pPr>
    <w:r>
      <w:rPr>
        <w:noProof/>
        <w:color w:val="000000"/>
      </w:rPr>
      <mc:AlternateContent>
        <mc:Choice Requires="wpg">
          <w:drawing>
            <wp:anchor distT="0" distB="0" distL="114300" distR="114300" simplePos="0" relativeHeight="251658240" behindDoc="0" locked="0" layoutInCell="1" allowOverlap="1" wp14:anchorId="31B58FA6" wp14:editId="1D54AF05">
              <wp:simplePos x="0" y="0"/>
              <wp:positionH relativeFrom="page">
                <wp:posOffset>887650</wp:posOffset>
              </wp:positionH>
              <wp:positionV relativeFrom="page">
                <wp:posOffset>614334</wp:posOffset>
              </wp:positionV>
              <wp:extent cx="6204344" cy="6350"/>
              <wp:effectExtent l="0" t="0" r="0" b="0"/>
              <wp:wrapSquare wrapText="bothSides"/>
              <wp:docPr id="898328" name="Group 898328"/>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329" name="Shape 898329"/>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54AB3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28" style="width:488.531pt;height:0.5pt;position:absolute;mso-position-horizontal-relative:page;mso-position-horizontal:absolute;margin-left:69.8937pt;mso-position-vertical-relative:page;margin-top:48.3727pt;" coordsize="62043,63">
              <v:shape id="Shape 898329" style="position:absolute;width:62043;height:0;left:0;top:0;" coordsize="6204344,0" path="m0,0l6204344,0">
                <v:stroke weight="0.5pt" endcap="flat" joinstyle="miter" miterlimit="4" on="true" color="#54ab3e"/>
                <v:fill on="false" color="#000000" opacity="0"/>
              </v:shape>
              <w10:wrap type="square"/>
            </v:group>
          </w:pict>
        </mc:Fallback>
      </mc:AlternateContent>
    </w:r>
    <w:r>
      <w:rPr>
        <w:noProof/>
        <w:color w:val="000000"/>
      </w:rPr>
      <mc:AlternateContent>
        <mc:Choice Requires="wpg">
          <w:drawing>
            <wp:anchor distT="0" distB="0" distL="114300" distR="114300" simplePos="0" relativeHeight="251659264" behindDoc="0" locked="0" layoutInCell="1" allowOverlap="1" wp14:anchorId="54CB12E1" wp14:editId="0DA02732">
              <wp:simplePos x="0" y="0"/>
              <wp:positionH relativeFrom="page">
                <wp:posOffset>0</wp:posOffset>
              </wp:positionH>
              <wp:positionV relativeFrom="page">
                <wp:posOffset>1152004</wp:posOffset>
              </wp:positionV>
              <wp:extent cx="440995" cy="287998"/>
              <wp:effectExtent l="0" t="0" r="0" b="0"/>
              <wp:wrapSquare wrapText="bothSides"/>
              <wp:docPr id="898330" name="Group 898330"/>
              <wp:cNvGraphicFramePr/>
              <a:graphic xmlns:a="http://schemas.openxmlformats.org/drawingml/2006/main">
                <a:graphicData uri="http://schemas.microsoft.com/office/word/2010/wordprocessingGroup">
                  <wpg:wgp>
                    <wpg:cNvGrpSpPr/>
                    <wpg:grpSpPr>
                      <a:xfrm>
                        <a:off x="0" y="0"/>
                        <a:ext cx="440995" cy="287998"/>
                        <a:chOff x="0" y="0"/>
                        <a:chExt cx="440995" cy="287998"/>
                      </a:xfrm>
                    </wpg:grpSpPr>
                    <wps:wsp>
                      <wps:cNvPr id="898331" name="Shape 898331"/>
                      <wps:cNvSpPr/>
                      <wps:spPr>
                        <a:xfrm>
                          <a:off x="0" y="0"/>
                          <a:ext cx="440995" cy="287998"/>
                        </a:xfrm>
                        <a:custGeom>
                          <a:avLst/>
                          <a:gdLst/>
                          <a:ahLst/>
                          <a:cxnLst/>
                          <a:rect l="0" t="0" r="0" b="0"/>
                          <a:pathLst>
                            <a:path w="440995" h="287998">
                              <a:moveTo>
                                <a:pt x="0" y="0"/>
                              </a:moveTo>
                              <a:lnTo>
                                <a:pt x="228600" y="0"/>
                              </a:lnTo>
                              <a:lnTo>
                                <a:pt x="228613" y="0"/>
                              </a:lnTo>
                              <a:lnTo>
                                <a:pt x="440995" y="0"/>
                              </a:lnTo>
                              <a:lnTo>
                                <a:pt x="440995" y="287998"/>
                              </a:lnTo>
                              <a:lnTo>
                                <a:pt x="228613" y="287998"/>
                              </a:lnTo>
                              <a:lnTo>
                                <a:pt x="228600" y="287998"/>
                              </a:lnTo>
                              <a:lnTo>
                                <a:pt x="0" y="287998"/>
                              </a:lnTo>
                              <a:lnTo>
                                <a:pt x="0" y="0"/>
                              </a:lnTo>
                              <a:close/>
                            </a:path>
                          </a:pathLst>
                        </a:custGeom>
                        <a:ln w="0" cap="flat">
                          <a:miter lim="127000"/>
                        </a:ln>
                      </wps:spPr>
                      <wps:style>
                        <a:lnRef idx="0">
                          <a:srgbClr val="000000">
                            <a:alpha val="0"/>
                          </a:srgbClr>
                        </a:lnRef>
                        <a:fillRef idx="1">
                          <a:srgbClr val="54AB3E"/>
                        </a:fillRef>
                        <a:effectRef idx="0">
                          <a:scrgbClr r="0" g="0" b="0"/>
                        </a:effectRef>
                        <a:fontRef idx="none"/>
                      </wps:style>
                      <wps:bodyPr/>
                    </wps:wsp>
                    <wps:wsp>
                      <wps:cNvPr id="898332" name="Rectangle 898332"/>
                      <wps:cNvSpPr/>
                      <wps:spPr>
                        <a:xfrm rot="5399999">
                          <a:off x="80320" y="83407"/>
                          <a:ext cx="59135" cy="135837"/>
                        </a:xfrm>
                        <a:prstGeom prst="rect">
                          <a:avLst/>
                        </a:prstGeom>
                        <a:ln>
                          <a:noFill/>
                        </a:ln>
                      </wps:spPr>
                      <wps:txbx>
                        <w:txbxContent>
                          <w:p w14:paraId="655BA9C7" w14:textId="77777777" w:rsidR="00676923" w:rsidRDefault="00000000">
                            <w:pPr>
                              <w:spacing w:after="160" w:line="259" w:lineRule="auto"/>
                              <w:ind w:left="0" w:firstLine="0"/>
                              <w:jc w:val="left"/>
                            </w:pPr>
                            <w:r>
                              <w:rPr>
                                <w:rFonts w:ascii="Times New Roman" w:eastAsia="Times New Roman" w:hAnsi="Times New Roman" w:cs="Times New Roman"/>
                                <w:b/>
                                <w:color w:val="FFFEFD"/>
                                <w:sz w:val="18"/>
                              </w:rPr>
                              <w:t>I</w:t>
                            </w:r>
                          </w:p>
                        </w:txbxContent>
                      </wps:txbx>
                      <wps:bodyPr horzOverflow="overflow" vert="horz" lIns="0" tIns="0" rIns="0" bIns="0" rtlCol="0">
                        <a:noAutofit/>
                      </wps:bodyPr>
                    </wps:wsp>
                  </wpg:wgp>
                </a:graphicData>
              </a:graphic>
            </wp:anchor>
          </w:drawing>
        </mc:Choice>
        <mc:Fallback>
          <w:pict>
            <v:group w14:anchorId="54CB12E1" id="Group 898330" o:spid="_x0000_s3347" style="position:absolute;left:0;text-align:left;margin-left:0;margin-top:90.7pt;width:34.7pt;height:22.7pt;z-index:251659264;mso-position-horizontal-relative:page;mso-position-vertical-relative:page" coordsize="440995,287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">
              <v:shape id="Shape 898331" o:spid="_x0000_s3348" style="position:absolute;width:440995;height:287998;visibility:visible;mso-wrap-style:square;v-text-anchor:top" coordsize="440995,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" path="m,l228600,r13,l440995,r,287998l228613,287998r-13,l,287998,,xe" fillcolor="#54ab3e" stroked="f" strokeweight="0">
                <v:stroke miterlimit="83231f" joinstyle="miter"/>
                <v:path arrowok="t" textboxrect="0,0,440995,287998"/>
              </v:shape>
              <v:rect id="Rectangle 898332" o:spid="_x0000_s3349" style="position:absolute;left:80320;top:83407;width:59135;height:13583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" filled="f" stroked="f">
                <v:textbox inset="0,0,0,0">
                  <w:txbxContent>
                    <w:p w14:paraId="655BA9C7" w14:textId="77777777" w:rsidR="00676923" w:rsidRDefault="00000000">
                      <w:pPr>
                        <w:spacing w:after="160" w:line="259" w:lineRule="auto"/>
                        <w:ind w:left="0" w:firstLine="0"/>
                        <w:jc w:val="left"/>
                      </w:pPr>
                      <w:r>
                        <w:rPr>
                          <w:rFonts w:ascii="Times New Roman" w:eastAsia="Times New Roman" w:hAnsi="Times New Roman" w:cs="Times New Roman"/>
                          <w:b/>
                          <w:color w:val="FFFEFD"/>
                          <w:sz w:val="18"/>
                        </w:rPr>
                        <w:t>I</w:t>
                      </w:r>
                    </w:p>
                  </w:txbxContent>
                </v:textbox>
              </v:rect>
              <w10:wrap type="square" anchorx="page" anchory="page"/>
            </v:group>
          </w:pict>
        </mc:Fallback>
      </mc:AlternateContent>
    </w:r>
    <w:r>
      <w:rPr>
        <w:b/>
        <w:i/>
        <w:sz w:val="38"/>
      </w:rPr>
      <w:t>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A1007"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76672" behindDoc="0" locked="0" layoutInCell="1" allowOverlap="1" wp14:anchorId="6A9C2BD8" wp14:editId="044AE40D">
              <wp:simplePos x="0" y="0"/>
              <wp:positionH relativeFrom="page">
                <wp:posOffset>0</wp:posOffset>
              </wp:positionH>
              <wp:positionV relativeFrom="page">
                <wp:posOffset>1440001</wp:posOffset>
              </wp:positionV>
              <wp:extent cx="431999" cy="287998"/>
              <wp:effectExtent l="0" t="0" r="0" b="0"/>
              <wp:wrapSquare wrapText="bothSides"/>
              <wp:docPr id="898493" name="Group 898493"/>
              <wp:cNvGraphicFramePr/>
              <a:graphic xmlns:a="http://schemas.openxmlformats.org/drawingml/2006/main">
                <a:graphicData uri="http://schemas.microsoft.com/office/word/2010/wordprocessingGroup">
                  <wpg:wgp>
                    <wpg:cNvGrpSpPr/>
                    <wpg:grpSpPr>
                      <a:xfrm>
                        <a:off x="0" y="0"/>
                        <a:ext cx="431999" cy="287998"/>
                        <a:chOff x="0" y="0"/>
                        <a:chExt cx="431999" cy="287998"/>
                      </a:xfrm>
                    </wpg:grpSpPr>
                    <wps:wsp>
                      <wps:cNvPr id="934024" name="Shape 93402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8495" name="Rectangle 898495"/>
                      <wps:cNvSpPr/>
                      <wps:spPr>
                        <a:xfrm rot="5399999">
                          <a:off x="48255" y="80372"/>
                          <a:ext cx="91212" cy="149891"/>
                        </a:xfrm>
                        <a:prstGeom prst="rect">
                          <a:avLst/>
                        </a:prstGeom>
                        <a:ln>
                          <a:noFill/>
                        </a:ln>
                      </wps:spPr>
                      <wps:txbx>
                        <w:txbxContent>
                          <w:p w14:paraId="75E18D79" w14:textId="77777777" w:rsidR="00676923" w:rsidRDefault="00000000">
                            <w:pPr>
                              <w:spacing w:after="160" w:line="259" w:lineRule="auto"/>
                              <w:ind w:left="0" w:firstLine="0"/>
                              <w:jc w:val="left"/>
                            </w:pPr>
                            <w:r>
                              <w:rPr>
                                <w:b/>
                                <w:color w:val="FFFEFD"/>
                                <w:sz w:val="18"/>
                              </w:rPr>
                              <w:t>2</w:t>
                            </w:r>
                          </w:p>
                        </w:txbxContent>
                      </wps:txbx>
                      <wps:bodyPr horzOverflow="overflow" vert="horz" lIns="0" tIns="0" rIns="0" bIns="0" rtlCol="0">
                        <a:noAutofit/>
                      </wps:bodyPr>
                    </wps:wsp>
                  </wpg:wgp>
                </a:graphicData>
              </a:graphic>
            </wp:anchor>
          </w:drawing>
        </mc:Choice>
        <mc:Fallback>
          <w:pict>
            <v:group w14:anchorId="6A9C2BD8" id="Group 898493" o:spid="_x0000_s3362" style="position:absolute;left:0;text-align:left;margin-left:0;margin-top:113.4pt;width:34pt;height:22.7pt;z-index:251676672;mso-position-horizontal-relative:page;mso-position-vertical-relative:page" coordsize="431999,287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">
              <v:shape id="Shape 934024" o:spid="_x0000_s3363" style="position:absolute;width:431999;height:287998;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" path="m,l431999,r,287998l,287998,,e" fillcolor="#181717" stroked="f" strokeweight="0">
                <v:stroke miterlimit="83231f" joinstyle="miter"/>
                <v:path arrowok="t" textboxrect="0,0,431999,287998"/>
              </v:shape>
              <v:rect id="Rectangle 898495" o:spid="_x0000_s3364" style="position:absolute;left:48255;top:80372;width:91212;height:1498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" filled="f" stroked="f">
                <v:textbox inset="0,0,0,0">
                  <w:txbxContent>
                    <w:p w14:paraId="75E18D79" w14:textId="77777777" w:rsidR="00676923" w:rsidRDefault="00000000">
                      <w:pPr>
                        <w:spacing w:after="160" w:line="259" w:lineRule="auto"/>
                        <w:ind w:left="0" w:firstLine="0"/>
                        <w:jc w:val="left"/>
                      </w:pPr>
                      <w:r>
                        <w:rPr>
                          <w:b/>
                          <w:color w:val="FFFEFD"/>
                          <w:sz w:val="18"/>
                        </w:rPr>
                        <w:t>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677696" behindDoc="0" locked="0" layoutInCell="1" allowOverlap="1" wp14:anchorId="481B6D63" wp14:editId="5F403E50">
              <wp:simplePos x="0" y="0"/>
              <wp:positionH relativeFrom="page">
                <wp:posOffset>887650</wp:posOffset>
              </wp:positionH>
              <wp:positionV relativeFrom="page">
                <wp:posOffset>614334</wp:posOffset>
              </wp:positionV>
              <wp:extent cx="6216345" cy="6350"/>
              <wp:effectExtent l="0" t="0" r="0" b="0"/>
              <wp:wrapSquare wrapText="bothSides"/>
              <wp:docPr id="898496" name="Group 898496"/>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497" name="Shape 898497"/>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96" style="width:489.476pt;height:0.5pt;position:absolute;mso-position-horizontal-relative:page;mso-position-horizontal:absolute;margin-left:69.8937pt;mso-position-vertical-relative:page;margin-top:48.3727pt;" coordsize="62163,63">
              <v:shape id="Shape 898497"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2 </w: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2B152"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47680" behindDoc="0" locked="0" layoutInCell="1" allowOverlap="1" wp14:anchorId="65E397FA" wp14:editId="674A4F19">
              <wp:simplePos x="0" y="0"/>
              <wp:positionH relativeFrom="page">
                <wp:posOffset>887650</wp:posOffset>
              </wp:positionH>
              <wp:positionV relativeFrom="page">
                <wp:posOffset>614334</wp:posOffset>
              </wp:positionV>
              <wp:extent cx="6216345" cy="6350"/>
              <wp:effectExtent l="0" t="0" r="0" b="0"/>
              <wp:wrapSquare wrapText="bothSides"/>
              <wp:docPr id="899943" name="Group 899943"/>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944" name="Shape 899944"/>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43" style="width:489.476pt;height:0.5pt;position:absolute;mso-position-horizontal-relative:page;mso-position-horizontal:absolute;margin-left:69.8937pt;mso-position-vertical-relative:page;margin-top:48.3727pt;" coordsize="62163,63">
              <v:shape id="Shape 899944"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18 </w:t>
    </w:r>
    <w:r>
      <w:rPr>
        <w:b/>
        <w:i/>
        <w:sz w:val="38"/>
      </w:rPr>
      <w:t>Specimen Questions</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0FD42" w14:textId="77777777" w:rsidR="00676923" w:rsidRDefault="00000000">
    <w:pPr>
      <w:spacing w:after="0" w:line="259" w:lineRule="auto"/>
      <w:ind w:left="-402" w:right="-883" w:firstLine="0"/>
      <w:jc w:val="right"/>
    </w:pPr>
    <w:r>
      <w:rPr>
        <w:noProof/>
        <w:color w:val="000000"/>
      </w:rPr>
      <mc:AlternateContent>
        <mc:Choice Requires="wpg">
          <w:drawing>
            <wp:anchor distT="0" distB="0" distL="114300" distR="114300" simplePos="0" relativeHeight="251848704" behindDoc="0" locked="0" layoutInCell="1" allowOverlap="1" wp14:anchorId="28C966E6" wp14:editId="517D3FD9">
              <wp:simplePos x="0" y="0"/>
              <wp:positionH relativeFrom="page">
                <wp:posOffset>464650</wp:posOffset>
              </wp:positionH>
              <wp:positionV relativeFrom="page">
                <wp:posOffset>614334</wp:posOffset>
              </wp:positionV>
              <wp:extent cx="6216346" cy="6350"/>
              <wp:effectExtent l="0" t="0" r="0" b="0"/>
              <wp:wrapSquare wrapText="bothSides"/>
              <wp:docPr id="899925" name="Group 899925"/>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926" name="Shape 899926"/>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25" style="width:489.476pt;height:0.5pt;position:absolute;mso-position-horizontal-relative:page;mso-position-horizontal:absolute;margin-left:36.5866pt;mso-position-vertical-relative:page;margin-top:48.3727pt;" coordsize="62163,63">
              <v:shape id="Shape 899926"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18</w: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C67C2"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49728" behindDoc="0" locked="0" layoutInCell="1" allowOverlap="1" wp14:anchorId="4BF569E6" wp14:editId="20EC6816">
              <wp:simplePos x="0" y="0"/>
              <wp:positionH relativeFrom="page">
                <wp:posOffset>887650</wp:posOffset>
              </wp:positionH>
              <wp:positionV relativeFrom="page">
                <wp:posOffset>614334</wp:posOffset>
              </wp:positionV>
              <wp:extent cx="6216345" cy="6350"/>
              <wp:effectExtent l="0" t="0" r="0" b="0"/>
              <wp:wrapSquare wrapText="bothSides"/>
              <wp:docPr id="899909" name="Group 899909"/>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910" name="Shape 899910"/>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09" style="width:489.476pt;height:0.5pt;position:absolute;mso-position-horizontal-relative:page;mso-position-horizontal:absolute;margin-left:69.8937pt;mso-position-vertical-relative:page;margin-top:48.3727pt;" coordsize="62163,63">
              <v:shape id="Shape 899910"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18</w: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393A0" w14:textId="77777777" w:rsidR="00676923" w:rsidRDefault="00000000">
    <w:pPr>
      <w:spacing w:after="182" w:line="259" w:lineRule="auto"/>
      <w:ind w:left="-883" w:firstLine="0"/>
      <w:jc w:val="left"/>
    </w:pPr>
    <w:r>
      <w:rPr>
        <w:noProof/>
        <w:color w:val="000000"/>
      </w:rPr>
      <mc:AlternateContent>
        <mc:Choice Requires="wpg">
          <w:drawing>
            <wp:anchor distT="0" distB="0" distL="114300" distR="114300" simplePos="0" relativeHeight="251853824" behindDoc="0" locked="0" layoutInCell="1" allowOverlap="1" wp14:anchorId="12999CD9" wp14:editId="2A22EAAE">
              <wp:simplePos x="0" y="0"/>
              <wp:positionH relativeFrom="page">
                <wp:posOffset>887650</wp:posOffset>
              </wp:positionH>
              <wp:positionV relativeFrom="page">
                <wp:posOffset>614334</wp:posOffset>
              </wp:positionV>
              <wp:extent cx="6216345" cy="6350"/>
              <wp:effectExtent l="0" t="0" r="0" b="0"/>
              <wp:wrapSquare wrapText="bothSides"/>
              <wp:docPr id="900001" name="Group 900001"/>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900002" name="Shape 900002"/>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01" style="width:489.476pt;height:0.5pt;position:absolute;mso-position-horizontal-relative:page;mso-position-horizontal:absolute;margin-left:69.8937pt;mso-position-vertical-relative:page;margin-top:48.3727pt;" coordsize="62163,63">
              <v:shape id="Shape 900002"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18 </w:t>
    </w:r>
    <w:r>
      <w:rPr>
        <w:b/>
        <w:i/>
        <w:sz w:val="38"/>
      </w:rPr>
      <w:t>Specimen Questions</w:t>
    </w:r>
  </w:p>
  <w:p w14:paraId="59235DF4" w14:textId="77777777" w:rsidR="00676923" w:rsidRDefault="00000000">
    <w:pPr>
      <w:spacing w:after="0" w:line="259" w:lineRule="auto"/>
      <w:ind w:left="966" w:firstLine="0"/>
      <w:jc w:val="left"/>
    </w:pPr>
    <w:r>
      <w:rPr>
        <w:b/>
      </w:rPr>
      <w:t xml:space="preserve"> </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25EBF" w14:textId="77777777" w:rsidR="00676923" w:rsidRDefault="00000000">
    <w:pPr>
      <w:spacing w:after="262" w:line="259" w:lineRule="auto"/>
      <w:ind w:left="-402" w:right="-1564" w:firstLine="0"/>
      <w:jc w:val="right"/>
    </w:pPr>
    <w:r>
      <w:rPr>
        <w:noProof/>
        <w:color w:val="000000"/>
      </w:rPr>
      <mc:AlternateContent>
        <mc:Choice Requires="wpg">
          <w:drawing>
            <wp:anchor distT="0" distB="0" distL="114300" distR="114300" simplePos="0" relativeHeight="251854848" behindDoc="0" locked="0" layoutInCell="1" allowOverlap="1" wp14:anchorId="1891D162" wp14:editId="2D1A4A9C">
              <wp:simplePos x="0" y="0"/>
              <wp:positionH relativeFrom="page">
                <wp:posOffset>464650</wp:posOffset>
              </wp:positionH>
              <wp:positionV relativeFrom="page">
                <wp:posOffset>614334</wp:posOffset>
              </wp:positionV>
              <wp:extent cx="6216346" cy="6350"/>
              <wp:effectExtent l="0" t="0" r="0" b="0"/>
              <wp:wrapSquare wrapText="bothSides"/>
              <wp:docPr id="899980" name="Group 899980"/>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981" name="Shape 899981"/>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80" style="width:489.476pt;height:0.5pt;position:absolute;mso-position-horizontal-relative:page;mso-position-horizontal:absolute;margin-left:36.5866pt;mso-position-vertical-relative:page;margin-top:48.3727pt;" coordsize="62163,63">
              <v:shape id="Shape 899981"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Specimen Questions </w:t>
    </w:r>
    <w:r>
      <w:rPr>
        <w:b/>
        <w:color w:val="FFFEFD"/>
        <w:sz w:val="84"/>
        <w:shd w:val="clear" w:color="auto" w:fill="181717"/>
      </w:rPr>
      <w:t>18</w:t>
    </w:r>
  </w:p>
  <w:p w14:paraId="4BB9A91E" w14:textId="77777777" w:rsidR="00676923" w:rsidRDefault="00000000">
    <w:pPr>
      <w:spacing w:after="0" w:line="259" w:lineRule="auto"/>
      <w:ind w:left="284" w:firstLine="0"/>
      <w:jc w:val="left"/>
    </w:pPr>
    <w:r>
      <w:rPr>
        <w:b/>
      </w:rPr>
      <w:t xml:space="preserve"> </w: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AA92B" w14:textId="77777777" w:rsidR="00676923" w:rsidRDefault="00000000">
    <w:pPr>
      <w:spacing w:after="0" w:line="259" w:lineRule="auto"/>
      <w:ind w:left="-402" w:right="-1564" w:firstLine="0"/>
      <w:jc w:val="right"/>
    </w:pPr>
    <w:r>
      <w:rPr>
        <w:noProof/>
        <w:color w:val="000000"/>
      </w:rPr>
      <mc:AlternateContent>
        <mc:Choice Requires="wpg">
          <w:drawing>
            <wp:anchor distT="0" distB="0" distL="114300" distR="114300" simplePos="0" relativeHeight="251855872" behindDoc="0" locked="0" layoutInCell="1" allowOverlap="1" wp14:anchorId="4DF5B359" wp14:editId="65EE4EEC">
              <wp:simplePos x="0" y="0"/>
              <wp:positionH relativeFrom="page">
                <wp:posOffset>464650</wp:posOffset>
              </wp:positionH>
              <wp:positionV relativeFrom="page">
                <wp:posOffset>614334</wp:posOffset>
              </wp:positionV>
              <wp:extent cx="6216346" cy="6350"/>
              <wp:effectExtent l="0" t="0" r="0" b="0"/>
              <wp:wrapSquare wrapText="bothSides"/>
              <wp:docPr id="899962" name="Group 899962"/>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963" name="Shape 899963"/>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62" style="width:489.476pt;height:0.5pt;position:absolute;mso-position-horizontal-relative:page;mso-position-horizontal:absolute;margin-left:36.5866pt;mso-position-vertical-relative:page;margin-top:48.3727pt;" coordsize="62163,63">
              <v:shape id="Shape 899963"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Specimen Questions </w:t>
    </w:r>
    <w:r>
      <w:rPr>
        <w:b/>
        <w:color w:val="FFFEFD"/>
        <w:sz w:val="84"/>
        <w:shd w:val="clear" w:color="auto" w:fill="181717"/>
      </w:rPr>
      <w:t>18</w: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F1B6B" w14:textId="77777777" w:rsidR="00676923" w:rsidRDefault="00000000">
    <w:pPr>
      <w:spacing w:after="0" w:line="259" w:lineRule="auto"/>
      <w:ind w:left="-1308" w:firstLine="0"/>
      <w:jc w:val="left"/>
    </w:pPr>
    <w:r>
      <w:rPr>
        <w:noProof/>
        <w:color w:val="000000"/>
      </w:rPr>
      <mc:AlternateContent>
        <mc:Choice Requires="wpg">
          <w:drawing>
            <wp:anchor distT="0" distB="0" distL="114300" distR="114300" simplePos="0" relativeHeight="251859968" behindDoc="0" locked="0" layoutInCell="1" allowOverlap="1" wp14:anchorId="0DB1FFBE" wp14:editId="00ACD499">
              <wp:simplePos x="0" y="0"/>
              <wp:positionH relativeFrom="page">
                <wp:posOffset>887650</wp:posOffset>
              </wp:positionH>
              <wp:positionV relativeFrom="page">
                <wp:posOffset>614334</wp:posOffset>
              </wp:positionV>
              <wp:extent cx="6216345" cy="6350"/>
              <wp:effectExtent l="0" t="0" r="0" b="0"/>
              <wp:wrapSquare wrapText="bothSides"/>
              <wp:docPr id="900055" name="Group 900055"/>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900056" name="Shape 900056"/>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55" style="width:489.476pt;height:0.5pt;position:absolute;mso-position-horizontal-relative:page;mso-position-horizontal:absolute;margin-left:69.8937pt;mso-position-vertical-relative:page;margin-top:48.3727pt;" coordsize="62163,63">
              <v:shape id="Shape 900056"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18 </w:t>
    </w:r>
    <w:r>
      <w:rPr>
        <w:b/>
        <w:i/>
        <w:sz w:val="38"/>
      </w:rPr>
      <w:t>Specimen Questions</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DFE06" w14:textId="77777777" w:rsidR="00676923" w:rsidRDefault="00000000">
    <w:pPr>
      <w:spacing w:after="0" w:line="259" w:lineRule="auto"/>
      <w:ind w:left="-827" w:right="-938" w:firstLine="0"/>
      <w:jc w:val="right"/>
    </w:pPr>
    <w:r>
      <w:rPr>
        <w:noProof/>
        <w:color w:val="000000"/>
      </w:rPr>
      <mc:AlternateContent>
        <mc:Choice Requires="wpg">
          <w:drawing>
            <wp:anchor distT="0" distB="0" distL="114300" distR="114300" simplePos="0" relativeHeight="251860992" behindDoc="0" locked="0" layoutInCell="1" allowOverlap="1" wp14:anchorId="0164AA62" wp14:editId="0DE918F2">
              <wp:simplePos x="0" y="0"/>
              <wp:positionH relativeFrom="page">
                <wp:posOffset>464650</wp:posOffset>
              </wp:positionH>
              <wp:positionV relativeFrom="page">
                <wp:posOffset>614334</wp:posOffset>
              </wp:positionV>
              <wp:extent cx="6216346" cy="6350"/>
              <wp:effectExtent l="0" t="0" r="0" b="0"/>
              <wp:wrapSquare wrapText="bothSides"/>
              <wp:docPr id="900037" name="Group 900037"/>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900038" name="Shape 900038"/>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37" style="width:489.476pt;height:0.5pt;position:absolute;mso-position-horizontal-relative:page;mso-position-horizontal:absolute;margin-left:36.5866pt;mso-position-vertical-relative:page;margin-top:48.3727pt;" coordsize="62163,63">
              <v:shape id="Shape 900038"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18</w: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CE1E6" w14:textId="77777777" w:rsidR="00676923" w:rsidRDefault="00000000">
    <w:pPr>
      <w:spacing w:after="0" w:line="259" w:lineRule="auto"/>
      <w:ind w:left="-1308" w:firstLine="0"/>
      <w:jc w:val="left"/>
    </w:pPr>
    <w:r>
      <w:rPr>
        <w:noProof/>
        <w:color w:val="000000"/>
      </w:rPr>
      <mc:AlternateContent>
        <mc:Choice Requires="wpg">
          <w:drawing>
            <wp:anchor distT="0" distB="0" distL="114300" distR="114300" simplePos="0" relativeHeight="251862016" behindDoc="0" locked="0" layoutInCell="1" allowOverlap="1" wp14:anchorId="285FCB84" wp14:editId="7E0F4E22">
              <wp:simplePos x="0" y="0"/>
              <wp:positionH relativeFrom="page">
                <wp:posOffset>887650</wp:posOffset>
              </wp:positionH>
              <wp:positionV relativeFrom="page">
                <wp:posOffset>614334</wp:posOffset>
              </wp:positionV>
              <wp:extent cx="6216345" cy="6350"/>
              <wp:effectExtent l="0" t="0" r="0" b="0"/>
              <wp:wrapSquare wrapText="bothSides"/>
              <wp:docPr id="900021" name="Group 900021"/>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900022" name="Shape 900022"/>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21" style="width:489.476pt;height:0.5pt;position:absolute;mso-position-horizontal-relative:page;mso-position-horizontal:absolute;margin-left:69.8937pt;mso-position-vertical-relative:page;margin-top:48.3727pt;" coordsize="62163,63">
              <v:shape id="Shape 900022"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18</w: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E9337" w14:textId="77777777" w:rsidR="00676923" w:rsidRDefault="00000000">
    <w:pPr>
      <w:spacing w:after="182" w:line="259" w:lineRule="auto"/>
      <w:ind w:left="-883" w:firstLine="0"/>
      <w:jc w:val="left"/>
    </w:pPr>
    <w:r>
      <w:rPr>
        <w:noProof/>
        <w:color w:val="000000"/>
      </w:rPr>
      <mc:AlternateContent>
        <mc:Choice Requires="wpg">
          <w:drawing>
            <wp:anchor distT="0" distB="0" distL="114300" distR="114300" simplePos="0" relativeHeight="251866112" behindDoc="0" locked="0" layoutInCell="1" allowOverlap="1" wp14:anchorId="663294F2" wp14:editId="3D88F071">
              <wp:simplePos x="0" y="0"/>
              <wp:positionH relativeFrom="page">
                <wp:posOffset>887650</wp:posOffset>
              </wp:positionH>
              <wp:positionV relativeFrom="page">
                <wp:posOffset>614334</wp:posOffset>
              </wp:positionV>
              <wp:extent cx="6216345" cy="6350"/>
              <wp:effectExtent l="0" t="0" r="0" b="0"/>
              <wp:wrapSquare wrapText="bothSides"/>
              <wp:docPr id="900113" name="Group 900113"/>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900114" name="Shape 900114"/>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13" style="width:489.476pt;height:0.5pt;position:absolute;mso-position-horizontal-relative:page;mso-position-horizontal:absolute;margin-left:69.8937pt;mso-position-vertical-relative:page;margin-top:48.3727pt;" coordsize="62163,63">
              <v:shape id="Shape 900114"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18 </w:t>
    </w:r>
    <w:r>
      <w:rPr>
        <w:b/>
        <w:i/>
        <w:sz w:val="38"/>
      </w:rPr>
      <w:t>Specimen Questions</w:t>
    </w:r>
  </w:p>
  <w:p w14:paraId="05C284D1" w14:textId="77777777" w:rsidR="00676923" w:rsidRDefault="00000000">
    <w:pPr>
      <w:spacing w:after="0" w:line="259" w:lineRule="auto"/>
      <w:ind w:left="966" w:firstLine="0"/>
      <w:jc w:val="left"/>
    </w:pPr>
    <w:r>
      <w:rPr>
        <w:b/>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7A693" w14:textId="77777777" w:rsidR="00676923" w:rsidRDefault="00000000">
    <w:pPr>
      <w:spacing w:after="0" w:line="259" w:lineRule="auto"/>
      <w:ind w:left="-402" w:right="-716" w:firstLine="0"/>
      <w:jc w:val="right"/>
    </w:pPr>
    <w:r>
      <w:rPr>
        <w:noProof/>
        <w:color w:val="000000"/>
      </w:rPr>
      <mc:AlternateContent>
        <mc:Choice Requires="wpg">
          <w:drawing>
            <wp:anchor distT="0" distB="0" distL="114300" distR="114300" simplePos="0" relativeHeight="251678720" behindDoc="0" locked="0" layoutInCell="1" allowOverlap="1" wp14:anchorId="3EA36A9D" wp14:editId="1E3DE3ED">
              <wp:simplePos x="0" y="0"/>
              <wp:positionH relativeFrom="page">
                <wp:posOffset>7128002</wp:posOffset>
              </wp:positionH>
              <wp:positionV relativeFrom="page">
                <wp:posOffset>1440002</wp:posOffset>
              </wp:positionV>
              <wp:extent cx="432003" cy="287998"/>
              <wp:effectExtent l="0" t="0" r="0" b="0"/>
              <wp:wrapSquare wrapText="bothSides"/>
              <wp:docPr id="898473" name="Group 898473"/>
              <wp:cNvGraphicFramePr/>
              <a:graphic xmlns:a="http://schemas.openxmlformats.org/drawingml/2006/main">
                <a:graphicData uri="http://schemas.microsoft.com/office/word/2010/wordprocessingGroup">
                  <wpg:wgp>
                    <wpg:cNvGrpSpPr/>
                    <wpg:grpSpPr>
                      <a:xfrm>
                        <a:off x="0" y="0"/>
                        <a:ext cx="432003" cy="287998"/>
                        <a:chOff x="0" y="0"/>
                        <a:chExt cx="432003" cy="287998"/>
                      </a:xfrm>
                    </wpg:grpSpPr>
                    <wps:wsp>
                      <wps:cNvPr id="898474" name="Shape 89847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8475" name="Rectangle 898475"/>
                      <wps:cNvSpPr/>
                      <wps:spPr>
                        <a:xfrm rot="-5399999">
                          <a:off x="292532" y="57741"/>
                          <a:ext cx="91212" cy="149891"/>
                        </a:xfrm>
                        <a:prstGeom prst="rect">
                          <a:avLst/>
                        </a:prstGeom>
                        <a:ln>
                          <a:noFill/>
                        </a:ln>
                      </wps:spPr>
                      <wps:txbx>
                        <w:txbxContent>
                          <w:p w14:paraId="575A8B33" w14:textId="77777777" w:rsidR="00676923" w:rsidRDefault="00000000">
                            <w:pPr>
                              <w:spacing w:after="160" w:line="259" w:lineRule="auto"/>
                              <w:ind w:left="0" w:firstLine="0"/>
                              <w:jc w:val="left"/>
                            </w:pPr>
                            <w:r>
                              <w:rPr>
                                <w:b/>
                                <w:color w:val="FFFEFD"/>
                                <w:sz w:val="18"/>
                              </w:rPr>
                              <w:t>2</w:t>
                            </w:r>
                          </w:p>
                        </w:txbxContent>
                      </wps:txbx>
                      <wps:bodyPr horzOverflow="overflow" vert="horz" lIns="0" tIns="0" rIns="0" bIns="0" rtlCol="0">
                        <a:noAutofit/>
                      </wps:bodyPr>
                    </wps:wsp>
                  </wpg:wgp>
                </a:graphicData>
              </a:graphic>
            </wp:anchor>
          </w:drawing>
        </mc:Choice>
        <mc:Fallback>
          <w:pict>
            <v:group w14:anchorId="3EA36A9D" id="Group 898473" o:spid="_x0000_s3365" style="position:absolute;left:0;text-align:left;margin-left:561.25pt;margin-top:113.4pt;width:34pt;height:22.7pt;z-index:251678720;mso-position-horizontal-relative:page;mso-position-vertical-relative:page" coordsize="432003,287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">
              <v:shape id="Shape 898474" o:spid="_x0000_s3366" style="position:absolute;width:432003;height:287998;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" path="m,l212395,,432003,r,287998l212395,287998,,287998,,xe" fillcolor="#181717" stroked="f" strokeweight="0">
                <v:stroke miterlimit="83231f" joinstyle="miter"/>
                <v:path arrowok="t" textboxrect="0,0,432003,287998"/>
              </v:shape>
              <v:rect id="Rectangle 898475" o:spid="_x0000_s3367" style="position:absolute;left:292532;top:57741;width:91212;height:1498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" filled="f" stroked="f">
                <v:textbox inset="0,0,0,0">
                  <w:txbxContent>
                    <w:p w14:paraId="575A8B33" w14:textId="77777777" w:rsidR="00676923" w:rsidRDefault="00000000">
                      <w:pPr>
                        <w:spacing w:after="160" w:line="259" w:lineRule="auto"/>
                        <w:ind w:left="0" w:firstLine="0"/>
                        <w:jc w:val="left"/>
                      </w:pPr>
                      <w:r>
                        <w:rPr>
                          <w:b/>
                          <w:color w:val="FFFEFD"/>
                          <w:sz w:val="18"/>
                        </w:rPr>
                        <w:t>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679744" behindDoc="0" locked="0" layoutInCell="1" allowOverlap="1" wp14:anchorId="475DBB3C" wp14:editId="71E4D937">
              <wp:simplePos x="0" y="0"/>
              <wp:positionH relativeFrom="page">
                <wp:posOffset>464650</wp:posOffset>
              </wp:positionH>
              <wp:positionV relativeFrom="page">
                <wp:posOffset>614334</wp:posOffset>
              </wp:positionV>
              <wp:extent cx="6216346" cy="6350"/>
              <wp:effectExtent l="0" t="0" r="0" b="0"/>
              <wp:wrapSquare wrapText="bothSides"/>
              <wp:docPr id="898476" name="Group 898476"/>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477" name="Shape 898477"/>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76" style="width:489.476pt;height:0.5pt;position:absolute;mso-position-horizontal-relative:page;mso-position-horizontal:absolute;margin-left:36.5866pt;mso-position-vertical-relative:page;margin-top:48.3727pt;" coordsize="62163,63">
              <v:shape id="Shape 898477"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2</w: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A4103" w14:textId="77777777" w:rsidR="00676923" w:rsidRDefault="00000000">
    <w:pPr>
      <w:spacing w:after="262" w:line="259" w:lineRule="auto"/>
      <w:ind w:left="-402" w:right="-1580" w:firstLine="0"/>
      <w:jc w:val="right"/>
    </w:pPr>
    <w:r>
      <w:rPr>
        <w:noProof/>
        <w:color w:val="000000"/>
      </w:rPr>
      <mc:AlternateContent>
        <mc:Choice Requires="wpg">
          <w:drawing>
            <wp:anchor distT="0" distB="0" distL="114300" distR="114300" simplePos="0" relativeHeight="251867136" behindDoc="0" locked="0" layoutInCell="1" allowOverlap="1" wp14:anchorId="497CE170" wp14:editId="56E15CFA">
              <wp:simplePos x="0" y="0"/>
              <wp:positionH relativeFrom="page">
                <wp:posOffset>464650</wp:posOffset>
              </wp:positionH>
              <wp:positionV relativeFrom="page">
                <wp:posOffset>614334</wp:posOffset>
              </wp:positionV>
              <wp:extent cx="6216346" cy="6350"/>
              <wp:effectExtent l="0" t="0" r="0" b="0"/>
              <wp:wrapSquare wrapText="bothSides"/>
              <wp:docPr id="900092" name="Group 900092"/>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900093" name="Shape 900093"/>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92" style="width:489.476pt;height:0.5pt;position:absolute;mso-position-horizontal-relative:page;mso-position-horizontal:absolute;margin-left:36.5866pt;mso-position-vertical-relative:page;margin-top:48.3727pt;" coordsize="62163,63">
              <v:shape id="Shape 900093"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Specimen Questions </w:t>
    </w:r>
    <w:r>
      <w:rPr>
        <w:b/>
        <w:color w:val="FFFEFD"/>
        <w:sz w:val="84"/>
        <w:shd w:val="clear" w:color="auto" w:fill="181717"/>
      </w:rPr>
      <w:t>18</w:t>
    </w:r>
  </w:p>
  <w:p w14:paraId="4CFCD5EC" w14:textId="77777777" w:rsidR="00676923" w:rsidRDefault="00000000">
    <w:pPr>
      <w:spacing w:after="0" w:line="259" w:lineRule="auto"/>
      <w:ind w:left="284" w:firstLine="0"/>
      <w:jc w:val="left"/>
    </w:pPr>
    <w:r>
      <w:rPr>
        <w:b/>
      </w:rPr>
      <w:t xml:space="preserve"> </w: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8D740" w14:textId="77777777" w:rsidR="00676923" w:rsidRDefault="00000000">
    <w:pPr>
      <w:spacing w:after="0" w:line="259" w:lineRule="auto"/>
      <w:ind w:left="-402" w:right="-1580" w:firstLine="0"/>
      <w:jc w:val="right"/>
    </w:pPr>
    <w:r>
      <w:rPr>
        <w:noProof/>
        <w:color w:val="000000"/>
      </w:rPr>
      <mc:AlternateContent>
        <mc:Choice Requires="wpg">
          <w:drawing>
            <wp:anchor distT="0" distB="0" distL="114300" distR="114300" simplePos="0" relativeHeight="251868160" behindDoc="0" locked="0" layoutInCell="1" allowOverlap="1" wp14:anchorId="6555A62A" wp14:editId="21D4872E">
              <wp:simplePos x="0" y="0"/>
              <wp:positionH relativeFrom="page">
                <wp:posOffset>464650</wp:posOffset>
              </wp:positionH>
              <wp:positionV relativeFrom="page">
                <wp:posOffset>614334</wp:posOffset>
              </wp:positionV>
              <wp:extent cx="6216346" cy="6350"/>
              <wp:effectExtent l="0" t="0" r="0" b="0"/>
              <wp:wrapSquare wrapText="bothSides"/>
              <wp:docPr id="900074" name="Group 900074"/>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900075" name="Shape 900075"/>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74" style="width:489.476pt;height:0.5pt;position:absolute;mso-position-horizontal-relative:page;mso-position-horizontal:absolute;margin-left:36.5866pt;mso-position-vertical-relative:page;margin-top:48.3727pt;" coordsize="62163,63">
              <v:shape id="Shape 900075"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Specimen Questions </w:t>
    </w:r>
    <w:r>
      <w:rPr>
        <w:b/>
        <w:color w:val="FFFEFD"/>
        <w:sz w:val="84"/>
        <w:shd w:val="clear" w:color="auto" w:fill="181717"/>
      </w:rPr>
      <w:t>18</w: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77800" w14:textId="77777777" w:rsidR="00676923" w:rsidRDefault="00000000">
    <w:pPr>
      <w:spacing w:after="0" w:line="259" w:lineRule="auto"/>
      <w:ind w:left="-1042" w:firstLine="0"/>
      <w:jc w:val="left"/>
    </w:pPr>
    <w:r>
      <w:rPr>
        <w:noProof/>
        <w:color w:val="000000"/>
      </w:rPr>
      <mc:AlternateContent>
        <mc:Choice Requires="wpg">
          <w:drawing>
            <wp:anchor distT="0" distB="0" distL="114300" distR="114300" simplePos="0" relativeHeight="251872256" behindDoc="0" locked="0" layoutInCell="1" allowOverlap="1" wp14:anchorId="76BDF980" wp14:editId="7119ABDE">
              <wp:simplePos x="0" y="0"/>
              <wp:positionH relativeFrom="page">
                <wp:posOffset>887650</wp:posOffset>
              </wp:positionH>
              <wp:positionV relativeFrom="page">
                <wp:posOffset>614334</wp:posOffset>
              </wp:positionV>
              <wp:extent cx="6204344" cy="6350"/>
              <wp:effectExtent l="0" t="0" r="0" b="0"/>
              <wp:wrapSquare wrapText="bothSides"/>
              <wp:docPr id="900160" name="Group 90016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900161" name="Shape 90016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60" style="width:488.531pt;height:0.5pt;position:absolute;mso-position-horizontal-relative:page;mso-position-horizontal:absolute;margin-left:69.8937pt;mso-position-vertical-relative:page;margin-top:48.3727pt;" coordsize="62043,63">
              <v:shape id="Shape 90016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19 </w:t>
    </w:r>
    <w:r>
      <w:rPr>
        <w:b/>
        <w:i/>
        <w:sz w:val="38"/>
      </w:rPr>
      <w:t>Glossary</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FEC30" w14:textId="77777777" w:rsidR="00676923" w:rsidRDefault="00676923">
    <w:pPr>
      <w:spacing w:after="160" w:line="259" w:lineRule="auto"/>
      <w:ind w:left="0"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C3402" w14:textId="77777777" w:rsidR="00676923" w:rsidRDefault="00000000">
    <w:pPr>
      <w:spacing w:after="0" w:line="259" w:lineRule="auto"/>
      <w:ind w:left="-1042" w:firstLine="0"/>
      <w:jc w:val="left"/>
    </w:pPr>
    <w:r>
      <w:rPr>
        <w:noProof/>
        <w:color w:val="000000"/>
      </w:rPr>
      <mc:AlternateContent>
        <mc:Choice Requires="wpg">
          <w:drawing>
            <wp:anchor distT="0" distB="0" distL="114300" distR="114300" simplePos="0" relativeHeight="251873280" behindDoc="0" locked="0" layoutInCell="1" allowOverlap="1" wp14:anchorId="3738BBD6" wp14:editId="168ADB2F">
              <wp:simplePos x="0" y="0"/>
              <wp:positionH relativeFrom="page">
                <wp:posOffset>887650</wp:posOffset>
              </wp:positionH>
              <wp:positionV relativeFrom="page">
                <wp:posOffset>614334</wp:posOffset>
              </wp:positionV>
              <wp:extent cx="6216345" cy="6350"/>
              <wp:effectExtent l="0" t="0" r="0" b="0"/>
              <wp:wrapSquare wrapText="bothSides"/>
              <wp:docPr id="900133" name="Group 900133"/>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900134" name="Shape 900134"/>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33" style="width:489.476pt;height:0.5pt;position:absolute;mso-position-horizontal-relative:page;mso-position-horizontal:absolute;margin-left:69.8937pt;mso-position-vertical-relative:page;margin-top:48.3727pt;" coordsize="62163,63">
              <v:shape id="Shape 900134"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18</w: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0951"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77376" behindDoc="0" locked="0" layoutInCell="1" allowOverlap="1" wp14:anchorId="00D96A23" wp14:editId="2FC9704C">
              <wp:simplePos x="0" y="0"/>
              <wp:positionH relativeFrom="page">
                <wp:posOffset>887650</wp:posOffset>
              </wp:positionH>
              <wp:positionV relativeFrom="page">
                <wp:posOffset>614334</wp:posOffset>
              </wp:positionV>
              <wp:extent cx="6204344" cy="6350"/>
              <wp:effectExtent l="0" t="0" r="0" b="0"/>
              <wp:wrapSquare wrapText="bothSides"/>
              <wp:docPr id="900215" name="Group 900215"/>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900216" name="Shape 900216"/>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15" style="width:488.531pt;height:0.5pt;position:absolute;mso-position-horizontal-relative:page;mso-position-horizontal:absolute;margin-left:69.8937pt;mso-position-vertical-relative:page;margin-top:48.3727pt;" coordsize="62043,63">
              <v:shape id="Shape 900216"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19 </w:t>
    </w:r>
    <w:r>
      <w:rPr>
        <w:b/>
        <w:i/>
        <w:sz w:val="38"/>
      </w:rPr>
      <w:t>Glossary</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30083" w14:textId="77777777" w:rsidR="00676923" w:rsidRDefault="00000000">
    <w:pPr>
      <w:spacing w:after="0" w:line="259" w:lineRule="auto"/>
      <w:ind w:left="-397" w:right="-1562" w:firstLine="0"/>
      <w:jc w:val="right"/>
    </w:pPr>
    <w:r>
      <w:rPr>
        <w:noProof/>
        <w:color w:val="000000"/>
      </w:rPr>
      <mc:AlternateContent>
        <mc:Choice Requires="wpg">
          <w:drawing>
            <wp:anchor distT="0" distB="0" distL="114300" distR="114300" simplePos="0" relativeHeight="251878400" behindDoc="0" locked="0" layoutInCell="1" allowOverlap="1" wp14:anchorId="5DE5D432" wp14:editId="550A7D88">
              <wp:simplePos x="0" y="0"/>
              <wp:positionH relativeFrom="page">
                <wp:posOffset>468000</wp:posOffset>
              </wp:positionH>
              <wp:positionV relativeFrom="page">
                <wp:posOffset>614334</wp:posOffset>
              </wp:positionV>
              <wp:extent cx="6213006" cy="6350"/>
              <wp:effectExtent l="0" t="0" r="0" b="0"/>
              <wp:wrapSquare wrapText="bothSides"/>
              <wp:docPr id="900197" name="Group 900197"/>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900198" name="Shape 900198"/>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97" style="width:489.213pt;height:0.5pt;position:absolute;mso-position-horizontal-relative:page;mso-position-horizontal:absolute;margin-left:36.8504pt;mso-position-vertical-relative:page;margin-top:48.3727pt;" coordsize="62130,63">
              <v:shape id="Shape 900198"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Glossary </w:t>
    </w:r>
    <w:r>
      <w:rPr>
        <w:b/>
        <w:color w:val="FFFEFD"/>
        <w:sz w:val="84"/>
        <w:shd w:val="clear" w:color="auto" w:fill="1B5C98"/>
      </w:rPr>
      <w:t>19</w: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6FB71" w14:textId="77777777" w:rsidR="00676923" w:rsidRDefault="00000000">
    <w:pPr>
      <w:spacing w:after="0" w:line="259" w:lineRule="auto"/>
      <w:ind w:left="-397" w:right="-1562" w:firstLine="0"/>
      <w:jc w:val="right"/>
    </w:pPr>
    <w:r>
      <w:rPr>
        <w:noProof/>
        <w:color w:val="000000"/>
      </w:rPr>
      <mc:AlternateContent>
        <mc:Choice Requires="wpg">
          <w:drawing>
            <wp:anchor distT="0" distB="0" distL="114300" distR="114300" simplePos="0" relativeHeight="251879424" behindDoc="0" locked="0" layoutInCell="1" allowOverlap="1" wp14:anchorId="0F443E40" wp14:editId="4814DAEA">
              <wp:simplePos x="0" y="0"/>
              <wp:positionH relativeFrom="page">
                <wp:posOffset>468000</wp:posOffset>
              </wp:positionH>
              <wp:positionV relativeFrom="page">
                <wp:posOffset>614334</wp:posOffset>
              </wp:positionV>
              <wp:extent cx="6213006" cy="6350"/>
              <wp:effectExtent l="0" t="0" r="0" b="0"/>
              <wp:wrapSquare wrapText="bothSides"/>
              <wp:docPr id="900179" name="Group 900179"/>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900180" name="Shape 900180"/>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79" style="width:489.213pt;height:0.5pt;position:absolute;mso-position-horizontal-relative:page;mso-position-horizontal:absolute;margin-left:36.8504pt;mso-position-vertical-relative:page;margin-top:48.3727pt;" coordsize="62130,63">
              <v:shape id="Shape 900180"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Glossary </w:t>
    </w:r>
    <w:r>
      <w:rPr>
        <w:b/>
        <w:color w:val="FFFEFD"/>
        <w:sz w:val="84"/>
        <w:shd w:val="clear" w:color="auto" w:fill="1B5C98"/>
      </w:rPr>
      <w:t>19</w: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B72EA" w14:textId="77777777" w:rsidR="00676923" w:rsidRDefault="00000000">
    <w:pPr>
      <w:spacing w:after="0" w:line="259" w:lineRule="auto"/>
      <w:ind w:left="-1189" w:firstLine="0"/>
      <w:jc w:val="left"/>
    </w:pPr>
    <w:r>
      <w:rPr>
        <w:noProof/>
        <w:color w:val="000000"/>
      </w:rPr>
      <mc:AlternateContent>
        <mc:Choice Requires="wpg">
          <w:drawing>
            <wp:anchor distT="0" distB="0" distL="114300" distR="114300" simplePos="0" relativeHeight="251883520" behindDoc="0" locked="0" layoutInCell="1" allowOverlap="1" wp14:anchorId="037F3AD0" wp14:editId="42FFF6BC">
              <wp:simplePos x="0" y="0"/>
              <wp:positionH relativeFrom="page">
                <wp:posOffset>887650</wp:posOffset>
              </wp:positionH>
              <wp:positionV relativeFrom="page">
                <wp:posOffset>614334</wp:posOffset>
              </wp:positionV>
              <wp:extent cx="6204344" cy="6350"/>
              <wp:effectExtent l="0" t="0" r="0" b="0"/>
              <wp:wrapSquare wrapText="bothSides"/>
              <wp:docPr id="900261" name="Group 900261"/>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900262" name="Shape 900262"/>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61" style="width:488.531pt;height:0.5pt;position:absolute;mso-position-horizontal-relative:page;mso-position-horizontal:absolute;margin-left:69.8937pt;mso-position-vertical-relative:page;margin-top:48.3727pt;" coordsize="62043,63">
              <v:shape id="Shape 900262"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E4342E"/>
      </w:rPr>
      <w:t xml:space="preserve">20 </w:t>
    </w:r>
    <w:r>
      <w:rPr>
        <w:b/>
        <w:i/>
        <w:sz w:val="38"/>
      </w:rPr>
      <w:t>Index</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C8AC9" w14:textId="77777777" w:rsidR="00676923" w:rsidRDefault="00000000">
    <w:pPr>
      <w:spacing w:after="0" w:line="259" w:lineRule="auto"/>
      <w:ind w:left="-703" w:right="-1189" w:firstLine="0"/>
      <w:jc w:val="right"/>
    </w:pPr>
    <w:r>
      <w:rPr>
        <w:noProof/>
        <w:color w:val="000000"/>
      </w:rPr>
      <mc:AlternateContent>
        <mc:Choice Requires="wpg">
          <w:drawing>
            <wp:anchor distT="0" distB="0" distL="114300" distR="114300" simplePos="0" relativeHeight="251884544" behindDoc="0" locked="0" layoutInCell="1" allowOverlap="1" wp14:anchorId="70A95479" wp14:editId="2B1A9F6B">
              <wp:simplePos x="0" y="0"/>
              <wp:positionH relativeFrom="page">
                <wp:posOffset>468000</wp:posOffset>
              </wp:positionH>
              <wp:positionV relativeFrom="page">
                <wp:posOffset>614334</wp:posOffset>
              </wp:positionV>
              <wp:extent cx="6213006" cy="6350"/>
              <wp:effectExtent l="0" t="0" r="0" b="0"/>
              <wp:wrapSquare wrapText="bothSides"/>
              <wp:docPr id="900243" name="Group 900243"/>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900244" name="Shape 900244"/>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43" style="width:489.213pt;height:0.5pt;position:absolute;mso-position-horizontal-relative:page;mso-position-horizontal:absolute;margin-left:36.8504pt;mso-position-vertical-relative:page;margin-top:48.3727pt;" coordsize="62130,63">
              <v:shape id="Shape 900244"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Index </w:t>
    </w:r>
    <w:r>
      <w:rPr>
        <w:b/>
        <w:color w:val="FFFEFD"/>
        <w:sz w:val="84"/>
        <w:shd w:val="clear" w:color="auto" w:fill="E4342E"/>
      </w:rPr>
      <w:t>20</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EB5F7"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80768" behindDoc="0" locked="0" layoutInCell="1" allowOverlap="1" wp14:anchorId="4728C898" wp14:editId="02A454AE">
              <wp:simplePos x="0" y="0"/>
              <wp:positionH relativeFrom="page">
                <wp:posOffset>0</wp:posOffset>
              </wp:positionH>
              <wp:positionV relativeFrom="page">
                <wp:posOffset>1440001</wp:posOffset>
              </wp:positionV>
              <wp:extent cx="431999" cy="287998"/>
              <wp:effectExtent l="0" t="0" r="0" b="0"/>
              <wp:wrapSquare wrapText="bothSides"/>
              <wp:docPr id="898453" name="Group 898453"/>
              <wp:cNvGraphicFramePr/>
              <a:graphic xmlns:a="http://schemas.openxmlformats.org/drawingml/2006/main">
                <a:graphicData uri="http://schemas.microsoft.com/office/word/2010/wordprocessingGroup">
                  <wpg:wgp>
                    <wpg:cNvGrpSpPr/>
                    <wpg:grpSpPr>
                      <a:xfrm>
                        <a:off x="0" y="0"/>
                        <a:ext cx="431999" cy="287998"/>
                        <a:chOff x="0" y="0"/>
                        <a:chExt cx="431999" cy="287998"/>
                      </a:xfrm>
                    </wpg:grpSpPr>
                    <wps:wsp>
                      <wps:cNvPr id="934022" name="Shape 9340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8455" name="Rectangle 898455"/>
                      <wps:cNvSpPr/>
                      <wps:spPr>
                        <a:xfrm rot="5399999">
                          <a:off x="48255" y="80372"/>
                          <a:ext cx="91212" cy="149891"/>
                        </a:xfrm>
                        <a:prstGeom prst="rect">
                          <a:avLst/>
                        </a:prstGeom>
                        <a:ln>
                          <a:noFill/>
                        </a:ln>
                      </wps:spPr>
                      <wps:txbx>
                        <w:txbxContent>
                          <w:p w14:paraId="2163E066" w14:textId="77777777" w:rsidR="00676923" w:rsidRDefault="00000000">
                            <w:pPr>
                              <w:spacing w:after="160" w:line="259" w:lineRule="auto"/>
                              <w:ind w:left="0" w:firstLine="0"/>
                              <w:jc w:val="left"/>
                            </w:pPr>
                            <w:r>
                              <w:rPr>
                                <w:b/>
                                <w:color w:val="FFFEFD"/>
                                <w:sz w:val="18"/>
                              </w:rPr>
                              <w:t>2</w:t>
                            </w:r>
                          </w:p>
                        </w:txbxContent>
                      </wps:txbx>
                      <wps:bodyPr horzOverflow="overflow" vert="horz" lIns="0" tIns="0" rIns="0" bIns="0" rtlCol="0">
                        <a:noAutofit/>
                      </wps:bodyPr>
                    </wps:wsp>
                  </wpg:wgp>
                </a:graphicData>
              </a:graphic>
            </wp:anchor>
          </w:drawing>
        </mc:Choice>
        <mc:Fallback>
          <w:pict>
            <v:group w14:anchorId="4728C898" id="Group 898453" o:spid="_x0000_s3368" style="position:absolute;left:0;text-align:left;margin-left:0;margin-top:113.4pt;width:34pt;height:22.7pt;z-index:251680768;mso-position-horizontal-relative:page;mso-position-vertical-relative:page" coordsize="431999,287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">
              <v:shape id="Shape 934022" o:spid="_x0000_s3369" style="position:absolute;width:431999;height:287998;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" path="m,l431999,r,287998l,287998,,e" fillcolor="#181717" stroked="f" strokeweight="0">
                <v:stroke miterlimit="83231f" joinstyle="miter"/>
                <v:path arrowok="t" textboxrect="0,0,431999,287998"/>
              </v:shape>
              <v:rect id="Rectangle 898455" o:spid="_x0000_s3370" style="position:absolute;left:48255;top:80372;width:91212;height:1498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" filled="f" stroked="f">
                <v:textbox inset="0,0,0,0">
                  <w:txbxContent>
                    <w:p w14:paraId="2163E066" w14:textId="77777777" w:rsidR="00676923" w:rsidRDefault="00000000">
                      <w:pPr>
                        <w:spacing w:after="160" w:line="259" w:lineRule="auto"/>
                        <w:ind w:left="0" w:firstLine="0"/>
                        <w:jc w:val="left"/>
                      </w:pPr>
                      <w:r>
                        <w:rPr>
                          <w:b/>
                          <w:color w:val="FFFEFD"/>
                          <w:sz w:val="18"/>
                        </w:rPr>
                        <w:t>2</w:t>
                      </w:r>
                    </w:p>
                  </w:txbxContent>
                </v:textbox>
              </v:rect>
              <w10:wrap type="square" anchorx="page" anchory="page"/>
            </v:group>
          </w:pict>
        </mc:Fallback>
      </mc:AlternateContent>
    </w:r>
    <w:r>
      <w:rPr>
        <w:noProof/>
        <w:color w:val="000000"/>
      </w:rPr>
      <mc:AlternateContent>
        <mc:Choice Requires="wpg">
          <w:drawing>
            <wp:anchor distT="0" distB="0" distL="114300" distR="114300" simplePos="0" relativeHeight="251681792" behindDoc="0" locked="0" layoutInCell="1" allowOverlap="1" wp14:anchorId="75513913" wp14:editId="48079201">
              <wp:simplePos x="0" y="0"/>
              <wp:positionH relativeFrom="page">
                <wp:posOffset>887650</wp:posOffset>
              </wp:positionH>
              <wp:positionV relativeFrom="page">
                <wp:posOffset>614334</wp:posOffset>
              </wp:positionV>
              <wp:extent cx="6216345" cy="6350"/>
              <wp:effectExtent l="0" t="0" r="0" b="0"/>
              <wp:wrapSquare wrapText="bothSides"/>
              <wp:docPr id="898456" name="Group 898456"/>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457" name="Shape 898457"/>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56" style="width:489.476pt;height:0.5pt;position:absolute;mso-position-horizontal-relative:page;mso-position-horizontal:absolute;margin-left:69.8937pt;mso-position-vertical-relative:page;margin-top:48.3727pt;" coordsize="62163,63">
              <v:shape id="Shape 898457"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2 </w: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25AD5" w14:textId="77777777" w:rsidR="00676923" w:rsidRDefault="00676923">
    <w:pPr>
      <w:spacing w:after="160" w:line="259" w:lineRule="auto"/>
      <w:ind w:left="0" w:firstLine="0"/>
      <w:jc w:val="left"/>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667FC" w14:textId="77777777" w:rsidR="00676923" w:rsidRDefault="00676923">
    <w:pPr>
      <w:spacing w:after="160" w:line="259" w:lineRule="auto"/>
      <w:ind w:left="0" w:firstLine="0"/>
      <w:jc w:val="left"/>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0857A" w14:textId="77777777" w:rsidR="00676923" w:rsidRDefault="00676923">
    <w:pPr>
      <w:spacing w:after="160" w:line="259" w:lineRule="auto"/>
      <w:ind w:left="0" w:firstLine="0"/>
      <w:jc w:val="left"/>
    </w:pP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2E0FB" w14:textId="77777777" w:rsidR="00676923" w:rsidRDefault="00676923">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46E0A"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85888" behindDoc="0" locked="0" layoutInCell="1" allowOverlap="1" wp14:anchorId="738A611A" wp14:editId="1EBC1D41">
              <wp:simplePos x="0" y="0"/>
              <wp:positionH relativeFrom="page">
                <wp:posOffset>887650</wp:posOffset>
              </wp:positionH>
              <wp:positionV relativeFrom="page">
                <wp:posOffset>614334</wp:posOffset>
              </wp:positionV>
              <wp:extent cx="6204344" cy="6350"/>
              <wp:effectExtent l="0" t="0" r="0" b="0"/>
              <wp:wrapSquare wrapText="bothSides"/>
              <wp:docPr id="898542" name="Group 898542"/>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543" name="Shape 898543"/>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42" style="width:488.531pt;height:0.5pt;position:absolute;mso-position-horizontal-relative:page;mso-position-horizontal:absolute;margin-left:69.8937pt;mso-position-vertical-relative:page;margin-top:48.3727pt;" coordsize="62043,63">
              <v:shape id="Shape 898543"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3 </w:t>
    </w:r>
    <w:r>
      <w:rPr>
        <w:b/>
        <w:i/>
        <w:sz w:val="38"/>
      </w:rPr>
      <w:t>Oxygen and Respiration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058CE" w14:textId="77777777" w:rsidR="00676923" w:rsidRDefault="00000000">
    <w:pPr>
      <w:spacing w:after="0" w:line="259" w:lineRule="auto"/>
      <w:ind w:left="0" w:right="-1045" w:firstLine="0"/>
      <w:jc w:val="right"/>
    </w:pPr>
    <w:r>
      <w:rPr>
        <w:noProof/>
        <w:color w:val="000000"/>
      </w:rPr>
      <mc:AlternateContent>
        <mc:Choice Requires="wpg">
          <w:drawing>
            <wp:anchor distT="0" distB="0" distL="114300" distR="114300" simplePos="0" relativeHeight="251686912" behindDoc="0" locked="0" layoutInCell="1" allowOverlap="1" wp14:anchorId="31BB155D" wp14:editId="712F66F3">
              <wp:simplePos x="0" y="0"/>
              <wp:positionH relativeFrom="page">
                <wp:posOffset>468000</wp:posOffset>
              </wp:positionH>
              <wp:positionV relativeFrom="page">
                <wp:posOffset>614334</wp:posOffset>
              </wp:positionV>
              <wp:extent cx="6213006" cy="6350"/>
              <wp:effectExtent l="0" t="0" r="0" b="0"/>
              <wp:wrapSquare wrapText="bothSides"/>
              <wp:docPr id="898524" name="Group 898524"/>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525" name="Shape 898525"/>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24" style="width:489.213pt;height:0.5pt;position:absolute;mso-position-horizontal-relative:page;mso-position-horizontal:absolute;margin-left:36.8504pt;mso-position-vertical-relative:page;margin-top:48.3727pt;" coordsize="62130,63">
              <v:shape id="Shape 898525"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Oxygen and Respiration </w:t>
    </w:r>
    <w:r>
      <w:rPr>
        <w:b/>
        <w:color w:val="FFFEFD"/>
        <w:sz w:val="84"/>
        <w:shd w:val="clear" w:color="auto" w:fill="1B5C98"/>
      </w:rPr>
      <w:t>3</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0F32B" w14:textId="77777777" w:rsidR="00676923" w:rsidRDefault="00676923">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C7BBD"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91008" behindDoc="0" locked="0" layoutInCell="1" allowOverlap="1" wp14:anchorId="1F217635" wp14:editId="61C0971C">
              <wp:simplePos x="0" y="0"/>
              <wp:positionH relativeFrom="page">
                <wp:posOffset>887650</wp:posOffset>
              </wp:positionH>
              <wp:positionV relativeFrom="page">
                <wp:posOffset>614334</wp:posOffset>
              </wp:positionV>
              <wp:extent cx="6216345" cy="6350"/>
              <wp:effectExtent l="0" t="0" r="0" b="0"/>
              <wp:wrapSquare wrapText="bothSides"/>
              <wp:docPr id="898594" name="Group 89859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595" name="Shape 89859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94" style="width:489.476pt;height:0.5pt;position:absolute;mso-position-horizontal-relative:page;mso-position-horizontal:absolute;margin-left:69.8937pt;mso-position-vertical-relative:page;margin-top:48.3727pt;" coordsize="62163,63">
              <v:shape id="Shape 89859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3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785DC" w14:textId="77777777" w:rsidR="00676923" w:rsidRDefault="00000000">
    <w:pPr>
      <w:spacing w:after="0" w:line="259" w:lineRule="auto"/>
      <w:ind w:left="-402" w:right="-691" w:firstLine="0"/>
      <w:jc w:val="right"/>
    </w:pPr>
    <w:r>
      <w:rPr>
        <w:noProof/>
        <w:color w:val="000000"/>
      </w:rPr>
      <mc:AlternateContent>
        <mc:Choice Requires="wpg">
          <w:drawing>
            <wp:anchor distT="0" distB="0" distL="114300" distR="114300" simplePos="0" relativeHeight="251692032" behindDoc="0" locked="0" layoutInCell="1" allowOverlap="1" wp14:anchorId="3471EE6E" wp14:editId="11D4C2F6">
              <wp:simplePos x="0" y="0"/>
              <wp:positionH relativeFrom="page">
                <wp:posOffset>464650</wp:posOffset>
              </wp:positionH>
              <wp:positionV relativeFrom="page">
                <wp:posOffset>614334</wp:posOffset>
              </wp:positionV>
              <wp:extent cx="6216346" cy="6350"/>
              <wp:effectExtent l="0" t="0" r="0" b="0"/>
              <wp:wrapSquare wrapText="bothSides"/>
              <wp:docPr id="898577" name="Group 898577"/>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578" name="Shape 898578"/>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77" style="width:489.476pt;height:0.5pt;position:absolute;mso-position-horizontal-relative:page;mso-position-horizontal:absolute;margin-left:36.5866pt;mso-position-vertical-relative:page;margin-top:48.3727pt;" coordsize="62163,63">
              <v:shape id="Shape 898578"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3</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6515F"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93056" behindDoc="0" locked="0" layoutInCell="1" allowOverlap="1" wp14:anchorId="583A56E7" wp14:editId="5124CCE9">
              <wp:simplePos x="0" y="0"/>
              <wp:positionH relativeFrom="page">
                <wp:posOffset>887650</wp:posOffset>
              </wp:positionH>
              <wp:positionV relativeFrom="page">
                <wp:posOffset>614334</wp:posOffset>
              </wp:positionV>
              <wp:extent cx="6216345" cy="6350"/>
              <wp:effectExtent l="0" t="0" r="0" b="0"/>
              <wp:wrapSquare wrapText="bothSides"/>
              <wp:docPr id="898560" name="Group 898560"/>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561" name="Shape 898561"/>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60" style="width:489.476pt;height:0.5pt;position:absolute;mso-position-horizontal-relative:page;mso-position-horizontal:absolute;margin-left:69.8937pt;mso-position-vertical-relative:page;margin-top:48.3727pt;" coordsize="62163,63">
              <v:shape id="Shape 898561"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3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CEBB1"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97152" behindDoc="0" locked="0" layoutInCell="1" allowOverlap="1" wp14:anchorId="7BE7270A" wp14:editId="6DD1B519">
              <wp:simplePos x="0" y="0"/>
              <wp:positionH relativeFrom="page">
                <wp:posOffset>887650</wp:posOffset>
              </wp:positionH>
              <wp:positionV relativeFrom="page">
                <wp:posOffset>614334</wp:posOffset>
              </wp:positionV>
              <wp:extent cx="6204344" cy="6350"/>
              <wp:effectExtent l="0" t="0" r="0" b="0"/>
              <wp:wrapSquare wrapText="bothSides"/>
              <wp:docPr id="898640" name="Group 89864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641" name="Shape 89864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40" style="width:488.531pt;height:0.5pt;position:absolute;mso-position-horizontal-relative:page;mso-position-horizontal:absolute;margin-left:69.8937pt;mso-position-vertical-relative:page;margin-top:48.3727pt;" coordsize="62043,63">
              <v:shape id="Shape 89864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4 </w:t>
    </w:r>
    <w:r>
      <w:rPr>
        <w:b/>
        <w:i/>
        <w:sz w:val="38"/>
      </w:rPr>
      <w:t>The Nervous System, Ear, Hearing and Balance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99083" w14:textId="77777777" w:rsidR="00676923" w:rsidRDefault="00676923">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4EDC8" w14:textId="77777777" w:rsidR="00676923" w:rsidRDefault="00000000">
    <w:pPr>
      <w:spacing w:after="0" w:line="259" w:lineRule="auto"/>
      <w:ind w:left="1919" w:right="-1035" w:firstLine="0"/>
      <w:jc w:val="left"/>
    </w:pPr>
    <w:r>
      <w:rPr>
        <w:noProof/>
        <w:color w:val="000000"/>
      </w:rPr>
      <mc:AlternateContent>
        <mc:Choice Requires="wpg">
          <w:drawing>
            <wp:anchor distT="0" distB="0" distL="114300" distR="114300" simplePos="0" relativeHeight="251698176" behindDoc="0" locked="0" layoutInCell="1" allowOverlap="1" wp14:anchorId="211D73B3" wp14:editId="01EC57FF">
              <wp:simplePos x="0" y="0"/>
              <wp:positionH relativeFrom="page">
                <wp:posOffset>468000</wp:posOffset>
              </wp:positionH>
              <wp:positionV relativeFrom="page">
                <wp:posOffset>614334</wp:posOffset>
              </wp:positionV>
              <wp:extent cx="6213006" cy="6350"/>
              <wp:effectExtent l="0" t="0" r="0" b="0"/>
              <wp:wrapSquare wrapText="bothSides"/>
              <wp:docPr id="898622" name="Group 898622"/>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623" name="Shape 898623"/>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22" style="width:489.213pt;height:0.5pt;position:absolute;mso-position-horizontal-relative:page;mso-position-horizontal:absolute;margin-left:36.8504pt;mso-position-vertical-relative:page;margin-top:48.3727pt;" coordsize="62130,63">
              <v:shape id="Shape 898623"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The Nervous System, Ear, Hearing and Balance </w:t>
    </w:r>
    <w:r>
      <w:rPr>
        <w:b/>
        <w:color w:val="FFFEFD"/>
        <w:sz w:val="84"/>
        <w:shd w:val="clear" w:color="auto" w:fill="1B5C98"/>
      </w:rPr>
      <w:t>4</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FA136" w14:textId="77777777" w:rsidR="00676923" w:rsidRDefault="00676923">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94951"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02272" behindDoc="0" locked="0" layoutInCell="1" allowOverlap="1" wp14:anchorId="5A7E7FC8" wp14:editId="41F8F9C4">
              <wp:simplePos x="0" y="0"/>
              <wp:positionH relativeFrom="page">
                <wp:posOffset>887650</wp:posOffset>
              </wp:positionH>
              <wp:positionV relativeFrom="page">
                <wp:posOffset>614334</wp:posOffset>
              </wp:positionV>
              <wp:extent cx="6216345" cy="6350"/>
              <wp:effectExtent l="0" t="0" r="0" b="0"/>
              <wp:wrapSquare wrapText="bothSides"/>
              <wp:docPr id="898692" name="Group 898692"/>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693" name="Shape 898693"/>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92" style="width:489.476pt;height:0.5pt;position:absolute;mso-position-horizontal-relative:page;mso-position-horizontal:absolute;margin-left:69.8937pt;mso-position-vertical-relative:page;margin-top:48.3727pt;" coordsize="62163,63">
              <v:shape id="Shape 898693"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4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2A824" w14:textId="77777777" w:rsidR="00676923" w:rsidRDefault="00000000">
    <w:pPr>
      <w:spacing w:after="0" w:line="259" w:lineRule="auto"/>
      <w:ind w:left="-402" w:right="-1109" w:firstLine="0"/>
      <w:jc w:val="right"/>
    </w:pPr>
    <w:r>
      <w:rPr>
        <w:noProof/>
        <w:color w:val="000000"/>
      </w:rPr>
      <mc:AlternateContent>
        <mc:Choice Requires="wpg">
          <w:drawing>
            <wp:anchor distT="0" distB="0" distL="114300" distR="114300" simplePos="0" relativeHeight="251703296" behindDoc="0" locked="0" layoutInCell="1" allowOverlap="1" wp14:anchorId="0792B371" wp14:editId="21FAA45C">
              <wp:simplePos x="0" y="0"/>
              <wp:positionH relativeFrom="page">
                <wp:posOffset>464650</wp:posOffset>
              </wp:positionH>
              <wp:positionV relativeFrom="page">
                <wp:posOffset>614334</wp:posOffset>
              </wp:positionV>
              <wp:extent cx="6216346" cy="6350"/>
              <wp:effectExtent l="0" t="0" r="0" b="0"/>
              <wp:wrapSquare wrapText="bothSides"/>
              <wp:docPr id="898675" name="Group 898675"/>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676" name="Shape 898676"/>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75" style="width:489.476pt;height:0.5pt;position:absolute;mso-position-horizontal-relative:page;mso-position-horizontal:absolute;margin-left:36.5866pt;mso-position-vertical-relative:page;margin-top:48.3727pt;" coordsize="62163,63">
              <v:shape id="Shape 898676"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4</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160FA" w14:textId="77777777" w:rsidR="00676923" w:rsidRDefault="00000000">
    <w:pPr>
      <w:spacing w:after="0" w:line="259" w:lineRule="auto"/>
      <w:ind w:left="-402" w:right="-1109" w:firstLine="0"/>
      <w:jc w:val="right"/>
    </w:pPr>
    <w:r>
      <w:rPr>
        <w:noProof/>
        <w:color w:val="000000"/>
      </w:rPr>
      <mc:AlternateContent>
        <mc:Choice Requires="wpg">
          <w:drawing>
            <wp:anchor distT="0" distB="0" distL="114300" distR="114300" simplePos="0" relativeHeight="251704320" behindDoc="0" locked="0" layoutInCell="1" allowOverlap="1" wp14:anchorId="641EE262" wp14:editId="0FDFC589">
              <wp:simplePos x="0" y="0"/>
              <wp:positionH relativeFrom="page">
                <wp:posOffset>464650</wp:posOffset>
              </wp:positionH>
              <wp:positionV relativeFrom="page">
                <wp:posOffset>614334</wp:posOffset>
              </wp:positionV>
              <wp:extent cx="6216346" cy="6350"/>
              <wp:effectExtent l="0" t="0" r="0" b="0"/>
              <wp:wrapSquare wrapText="bothSides"/>
              <wp:docPr id="898658" name="Group 898658"/>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659" name="Shape 898659"/>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58" style="width:489.476pt;height:0.5pt;position:absolute;mso-position-horizontal-relative:page;mso-position-horizontal:absolute;margin-left:36.5866pt;mso-position-vertical-relative:page;margin-top:48.3727pt;" coordsize="62163,63">
              <v:shape id="Shape 898659"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4</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FCB4E"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08416" behindDoc="0" locked="0" layoutInCell="1" allowOverlap="1" wp14:anchorId="3C014111" wp14:editId="1729FDD9">
              <wp:simplePos x="0" y="0"/>
              <wp:positionH relativeFrom="page">
                <wp:posOffset>887650</wp:posOffset>
              </wp:positionH>
              <wp:positionV relativeFrom="page">
                <wp:posOffset>614334</wp:posOffset>
              </wp:positionV>
              <wp:extent cx="6204344" cy="6350"/>
              <wp:effectExtent l="0" t="0" r="0" b="0"/>
              <wp:wrapSquare wrapText="bothSides"/>
              <wp:docPr id="898738" name="Group 898738"/>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739" name="Shape 898739"/>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38" style="width:488.531pt;height:0.5pt;position:absolute;mso-position-horizontal-relative:page;mso-position-horizontal:absolute;margin-left:69.8937pt;mso-position-vertical-relative:page;margin-top:48.3727pt;" coordsize="62043,63">
              <v:shape id="Shape 898739"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5 </w:t>
    </w:r>
    <w:r>
      <w:rPr>
        <w:b/>
        <w:i/>
        <w:sz w:val="38"/>
      </w:rPr>
      <w:t>The Eye and  Vision</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5C75D" w14:textId="77777777" w:rsidR="00676923" w:rsidRDefault="00000000">
    <w:pPr>
      <w:spacing w:after="0" w:line="259" w:lineRule="auto"/>
      <w:ind w:left="0" w:right="-1045" w:firstLine="0"/>
      <w:jc w:val="right"/>
    </w:pPr>
    <w:r>
      <w:rPr>
        <w:noProof/>
        <w:color w:val="000000"/>
      </w:rPr>
      <mc:AlternateContent>
        <mc:Choice Requires="wpg">
          <w:drawing>
            <wp:anchor distT="0" distB="0" distL="114300" distR="114300" simplePos="0" relativeHeight="251709440" behindDoc="0" locked="0" layoutInCell="1" allowOverlap="1" wp14:anchorId="40FC2B0C" wp14:editId="250C5490">
              <wp:simplePos x="0" y="0"/>
              <wp:positionH relativeFrom="page">
                <wp:posOffset>468000</wp:posOffset>
              </wp:positionH>
              <wp:positionV relativeFrom="page">
                <wp:posOffset>614334</wp:posOffset>
              </wp:positionV>
              <wp:extent cx="6213006" cy="6350"/>
              <wp:effectExtent l="0" t="0" r="0" b="0"/>
              <wp:wrapSquare wrapText="bothSides"/>
              <wp:docPr id="898720" name="Group 898720"/>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721" name="Shape 898721"/>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20" style="width:489.213pt;height:0.5pt;position:absolute;mso-position-horizontal-relative:page;mso-position-horizontal:absolute;margin-left:36.8504pt;mso-position-vertical-relative:page;margin-top:48.3727pt;" coordsize="62130,63">
              <v:shape id="Shape 898721"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The Eye and  Vision </w:t>
    </w:r>
    <w:r>
      <w:rPr>
        <w:b/>
        <w:color w:val="FFFEFD"/>
        <w:sz w:val="84"/>
        <w:shd w:val="clear" w:color="auto" w:fill="1B5C98"/>
      </w:rPr>
      <w:t>5</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B82F4" w14:textId="77777777" w:rsidR="00676923" w:rsidRDefault="00676923">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F75C9"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13536" behindDoc="0" locked="0" layoutInCell="1" allowOverlap="1" wp14:anchorId="0D5A10D4" wp14:editId="5344560D">
              <wp:simplePos x="0" y="0"/>
              <wp:positionH relativeFrom="page">
                <wp:posOffset>887650</wp:posOffset>
              </wp:positionH>
              <wp:positionV relativeFrom="page">
                <wp:posOffset>614334</wp:posOffset>
              </wp:positionV>
              <wp:extent cx="6216345" cy="6350"/>
              <wp:effectExtent l="0" t="0" r="0" b="0"/>
              <wp:wrapSquare wrapText="bothSides"/>
              <wp:docPr id="898790" name="Group 898790"/>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791" name="Shape 898791"/>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90" style="width:489.476pt;height:0.5pt;position:absolute;mso-position-horizontal-relative:page;mso-position-horizontal:absolute;margin-left:69.8937pt;mso-position-vertical-relative:page;margin-top:48.3727pt;" coordsize="62163,63">
              <v:shape id="Shape 898791"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5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D0F" w14:textId="77777777" w:rsidR="00676923" w:rsidRDefault="00000000">
    <w:pPr>
      <w:spacing w:after="0" w:line="259" w:lineRule="auto"/>
      <w:ind w:left="-402" w:right="-1109" w:firstLine="0"/>
      <w:jc w:val="right"/>
    </w:pPr>
    <w:r>
      <w:rPr>
        <w:noProof/>
        <w:color w:val="000000"/>
      </w:rPr>
      <mc:AlternateContent>
        <mc:Choice Requires="wpg">
          <w:drawing>
            <wp:anchor distT="0" distB="0" distL="114300" distR="114300" simplePos="0" relativeHeight="251714560" behindDoc="0" locked="0" layoutInCell="1" allowOverlap="1" wp14:anchorId="7FA62409" wp14:editId="23C15C04">
              <wp:simplePos x="0" y="0"/>
              <wp:positionH relativeFrom="page">
                <wp:posOffset>464650</wp:posOffset>
              </wp:positionH>
              <wp:positionV relativeFrom="page">
                <wp:posOffset>614334</wp:posOffset>
              </wp:positionV>
              <wp:extent cx="6216346" cy="6350"/>
              <wp:effectExtent l="0" t="0" r="0" b="0"/>
              <wp:wrapSquare wrapText="bothSides"/>
              <wp:docPr id="898773" name="Group 898773"/>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774" name="Shape 898774"/>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73" style="width:489.476pt;height:0.5pt;position:absolute;mso-position-horizontal-relative:page;mso-position-horizontal:absolute;margin-left:36.5866pt;mso-position-vertical-relative:page;margin-top:48.3727pt;" coordsize="62163,63">
              <v:shape id="Shape 898774"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7EA6F" w14:textId="77777777" w:rsidR="00676923" w:rsidRDefault="00676923">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0CB07" w14:textId="77777777" w:rsidR="00676923" w:rsidRDefault="00000000">
    <w:pPr>
      <w:spacing w:after="0" w:line="259" w:lineRule="auto"/>
      <w:ind w:left="-402" w:right="-1109" w:firstLine="0"/>
      <w:jc w:val="right"/>
    </w:pPr>
    <w:r>
      <w:rPr>
        <w:noProof/>
        <w:color w:val="000000"/>
      </w:rPr>
      <mc:AlternateContent>
        <mc:Choice Requires="wpg">
          <w:drawing>
            <wp:anchor distT="0" distB="0" distL="114300" distR="114300" simplePos="0" relativeHeight="251715584" behindDoc="0" locked="0" layoutInCell="1" allowOverlap="1" wp14:anchorId="3FFE44D3" wp14:editId="18A32514">
              <wp:simplePos x="0" y="0"/>
              <wp:positionH relativeFrom="page">
                <wp:posOffset>464650</wp:posOffset>
              </wp:positionH>
              <wp:positionV relativeFrom="page">
                <wp:posOffset>614334</wp:posOffset>
              </wp:positionV>
              <wp:extent cx="6216346" cy="6350"/>
              <wp:effectExtent l="0" t="0" r="0" b="0"/>
              <wp:wrapSquare wrapText="bothSides"/>
              <wp:docPr id="898756" name="Group 898756"/>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757" name="Shape 898757"/>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56" style="width:489.476pt;height:0.5pt;position:absolute;mso-position-horizontal-relative:page;mso-position-horizontal:absolute;margin-left:36.5866pt;mso-position-vertical-relative:page;margin-top:48.3727pt;" coordsize="62163,63">
              <v:shape id="Shape 898757"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5</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94754"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19680" behindDoc="0" locked="0" layoutInCell="1" allowOverlap="1" wp14:anchorId="197685FD" wp14:editId="72FF0A08">
              <wp:simplePos x="0" y="0"/>
              <wp:positionH relativeFrom="page">
                <wp:posOffset>887650</wp:posOffset>
              </wp:positionH>
              <wp:positionV relativeFrom="page">
                <wp:posOffset>614334</wp:posOffset>
              </wp:positionV>
              <wp:extent cx="6204344" cy="6350"/>
              <wp:effectExtent l="0" t="0" r="0" b="0"/>
              <wp:wrapSquare wrapText="bothSides"/>
              <wp:docPr id="898836" name="Group 898836"/>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837" name="Shape 898837"/>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36" style="width:488.531pt;height:0.5pt;position:absolute;mso-position-horizontal-relative:page;mso-position-horizontal:absolute;margin-left:69.8937pt;mso-position-vertical-relative:page;margin-top:48.3727pt;" coordsize="62043,63">
              <v:shape id="Shape 898837"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6 </w:t>
    </w:r>
    <w:r>
      <w:rPr>
        <w:b/>
        <w:i/>
        <w:sz w:val="38"/>
      </w:rPr>
      <w:t>Flying and Health</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3145C" w14:textId="77777777" w:rsidR="00676923" w:rsidRDefault="00000000">
    <w:pPr>
      <w:spacing w:after="0" w:line="259" w:lineRule="auto"/>
      <w:ind w:left="0" w:right="-864" w:firstLine="0"/>
      <w:jc w:val="right"/>
    </w:pPr>
    <w:r>
      <w:rPr>
        <w:noProof/>
        <w:color w:val="000000"/>
      </w:rPr>
      <mc:AlternateContent>
        <mc:Choice Requires="wpg">
          <w:drawing>
            <wp:anchor distT="0" distB="0" distL="114300" distR="114300" simplePos="0" relativeHeight="251720704" behindDoc="0" locked="0" layoutInCell="1" allowOverlap="1" wp14:anchorId="3D30CDEA" wp14:editId="14587156">
              <wp:simplePos x="0" y="0"/>
              <wp:positionH relativeFrom="page">
                <wp:posOffset>468000</wp:posOffset>
              </wp:positionH>
              <wp:positionV relativeFrom="page">
                <wp:posOffset>614334</wp:posOffset>
              </wp:positionV>
              <wp:extent cx="6213006" cy="6350"/>
              <wp:effectExtent l="0" t="0" r="0" b="0"/>
              <wp:wrapSquare wrapText="bothSides"/>
              <wp:docPr id="898818" name="Group 898818"/>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819" name="Shape 898819"/>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18" style="width:489.213pt;height:0.5pt;position:absolute;mso-position-horizontal-relative:page;mso-position-horizontal:absolute;margin-left:36.8504pt;mso-position-vertical-relative:page;margin-top:48.3727pt;" coordsize="62130,63">
              <v:shape id="Shape 898819"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Flying and Health </w:t>
    </w:r>
    <w:r>
      <w:rPr>
        <w:b/>
        <w:color w:val="FFFEFD"/>
        <w:sz w:val="84"/>
        <w:shd w:val="clear" w:color="auto" w:fill="1B5C98"/>
      </w:rPr>
      <w:t>6</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A25C9" w14:textId="77777777" w:rsidR="00676923" w:rsidRDefault="00676923">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80936"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24800" behindDoc="0" locked="0" layoutInCell="1" allowOverlap="1" wp14:anchorId="4085EB71" wp14:editId="6CA61B60">
              <wp:simplePos x="0" y="0"/>
              <wp:positionH relativeFrom="page">
                <wp:posOffset>887650</wp:posOffset>
              </wp:positionH>
              <wp:positionV relativeFrom="page">
                <wp:posOffset>614334</wp:posOffset>
              </wp:positionV>
              <wp:extent cx="6216345" cy="6350"/>
              <wp:effectExtent l="0" t="0" r="0" b="0"/>
              <wp:wrapSquare wrapText="bothSides"/>
              <wp:docPr id="898890" name="Group 898890"/>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891" name="Shape 898891"/>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90" style="width:489.476pt;height:0.5pt;position:absolute;mso-position-horizontal-relative:page;mso-position-horizontal:absolute;margin-left:69.8937pt;mso-position-vertical-relative:page;margin-top:48.3727pt;" coordsize="62163,63">
              <v:shape id="Shape 898891"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6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D8626" w14:textId="77777777" w:rsidR="00676923" w:rsidRDefault="00000000">
    <w:pPr>
      <w:spacing w:after="0" w:line="259" w:lineRule="auto"/>
      <w:ind w:left="-402" w:right="-811" w:firstLine="0"/>
      <w:jc w:val="right"/>
    </w:pPr>
    <w:r>
      <w:rPr>
        <w:noProof/>
        <w:color w:val="000000"/>
      </w:rPr>
      <mc:AlternateContent>
        <mc:Choice Requires="wpg">
          <w:drawing>
            <wp:anchor distT="0" distB="0" distL="114300" distR="114300" simplePos="0" relativeHeight="251725824" behindDoc="0" locked="0" layoutInCell="1" allowOverlap="1" wp14:anchorId="3B751D19" wp14:editId="16EA1F3A">
              <wp:simplePos x="0" y="0"/>
              <wp:positionH relativeFrom="page">
                <wp:posOffset>464650</wp:posOffset>
              </wp:positionH>
              <wp:positionV relativeFrom="page">
                <wp:posOffset>614334</wp:posOffset>
              </wp:positionV>
              <wp:extent cx="6216346" cy="6350"/>
              <wp:effectExtent l="0" t="0" r="0" b="0"/>
              <wp:wrapSquare wrapText="bothSides"/>
              <wp:docPr id="898873" name="Group 898873"/>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874" name="Shape 898874"/>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73" style="width:489.476pt;height:0.5pt;position:absolute;mso-position-horizontal-relative:page;mso-position-horizontal:absolute;margin-left:36.5866pt;mso-position-vertical-relative:page;margin-top:48.3727pt;" coordsize="62163,63">
              <v:shape id="Shape 898874"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Questions </w:t>
    </w:r>
    <w:r>
      <w:rPr>
        <w:b/>
        <w:color w:val="FFFEFD"/>
        <w:sz w:val="84"/>
        <w:shd w:val="clear" w:color="auto" w:fill="181717"/>
      </w:rPr>
      <w:t>6</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E7FA8E" w14:textId="77777777" w:rsidR="00676923" w:rsidRDefault="00000000">
    <w:pPr>
      <w:spacing w:after="0" w:line="259" w:lineRule="auto"/>
      <w:ind w:left="-402" w:right="-811" w:firstLine="0"/>
      <w:jc w:val="right"/>
    </w:pPr>
    <w:r>
      <w:rPr>
        <w:noProof/>
        <w:color w:val="000000"/>
      </w:rPr>
      <mc:AlternateContent>
        <mc:Choice Requires="wpg">
          <w:drawing>
            <wp:anchor distT="0" distB="0" distL="114300" distR="114300" simplePos="0" relativeHeight="251726848" behindDoc="0" locked="0" layoutInCell="1" allowOverlap="1" wp14:anchorId="510D43DB" wp14:editId="04F112BC">
              <wp:simplePos x="0" y="0"/>
              <wp:positionH relativeFrom="page">
                <wp:posOffset>464650</wp:posOffset>
              </wp:positionH>
              <wp:positionV relativeFrom="page">
                <wp:posOffset>614334</wp:posOffset>
              </wp:positionV>
              <wp:extent cx="6216346" cy="6350"/>
              <wp:effectExtent l="0" t="0" r="0" b="0"/>
              <wp:wrapSquare wrapText="bothSides"/>
              <wp:docPr id="898855" name="Group 898855"/>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856" name="Shape 898856"/>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55" style="width:489.476pt;height:0.5pt;position:absolute;mso-position-horizontal-relative:page;mso-position-horizontal:absolute;margin-left:36.5866pt;mso-position-vertical-relative:page;margin-top:48.3727pt;" coordsize="62163,63">
              <v:shape id="Shape 898856"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Questions </w:t>
    </w:r>
    <w:r>
      <w:rPr>
        <w:b/>
        <w:color w:val="FFFEFD"/>
        <w:sz w:val="84"/>
        <w:shd w:val="clear" w:color="auto" w:fill="181717"/>
      </w:rPr>
      <w:t>6</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12263"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30944" behindDoc="0" locked="0" layoutInCell="1" allowOverlap="1" wp14:anchorId="49D043CC" wp14:editId="55C5B469">
              <wp:simplePos x="0" y="0"/>
              <wp:positionH relativeFrom="page">
                <wp:posOffset>887650</wp:posOffset>
              </wp:positionH>
              <wp:positionV relativeFrom="page">
                <wp:posOffset>614334</wp:posOffset>
              </wp:positionV>
              <wp:extent cx="6204344" cy="6350"/>
              <wp:effectExtent l="0" t="0" r="0" b="0"/>
              <wp:wrapSquare wrapText="bothSides"/>
              <wp:docPr id="898936" name="Group 898936"/>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937" name="Shape 898937"/>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36" style="width:488.531pt;height:0.5pt;position:absolute;mso-position-horizontal-relative:page;mso-position-horizontal:absolute;margin-left:69.8937pt;mso-position-vertical-relative:page;margin-top:48.3727pt;" coordsize="62043,63">
              <v:shape id="Shape 898937"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7 </w:t>
    </w:r>
    <w:r>
      <w:rPr>
        <w:b/>
        <w:i/>
        <w:sz w:val="38"/>
      </w:rPr>
      <w:t>Stress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F55F4" w14:textId="77777777" w:rsidR="00676923" w:rsidRDefault="00000000">
    <w:pPr>
      <w:spacing w:after="0" w:line="259" w:lineRule="auto"/>
      <w:ind w:left="-397" w:right="-1045" w:firstLine="0"/>
      <w:jc w:val="right"/>
    </w:pPr>
    <w:r>
      <w:rPr>
        <w:noProof/>
        <w:color w:val="000000"/>
      </w:rPr>
      <mc:AlternateContent>
        <mc:Choice Requires="wpg">
          <w:drawing>
            <wp:anchor distT="0" distB="0" distL="114300" distR="114300" simplePos="0" relativeHeight="251731968" behindDoc="0" locked="0" layoutInCell="1" allowOverlap="1" wp14:anchorId="1CA70F0A" wp14:editId="4FF8C5E1">
              <wp:simplePos x="0" y="0"/>
              <wp:positionH relativeFrom="page">
                <wp:posOffset>468000</wp:posOffset>
              </wp:positionH>
              <wp:positionV relativeFrom="page">
                <wp:posOffset>614334</wp:posOffset>
              </wp:positionV>
              <wp:extent cx="6213006" cy="6350"/>
              <wp:effectExtent l="0" t="0" r="0" b="0"/>
              <wp:wrapSquare wrapText="bothSides"/>
              <wp:docPr id="898918" name="Group 898918"/>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919" name="Shape 898919"/>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18" style="width:489.213pt;height:0.5pt;position:absolute;mso-position-horizontal-relative:page;mso-position-horizontal:absolute;margin-left:36.8504pt;mso-position-vertical-relative:page;margin-top:48.3727pt;" coordsize="62130,63">
              <v:shape id="Shape 898919"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Stress </w:t>
    </w:r>
    <w:r>
      <w:rPr>
        <w:b/>
        <w:color w:val="FFFEFD"/>
        <w:sz w:val="84"/>
        <w:shd w:val="clear" w:color="auto" w:fill="1B5C98"/>
      </w:rPr>
      <w:t>7</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D5E8B" w14:textId="77777777" w:rsidR="00676923" w:rsidRDefault="0067692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64BA2"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62336" behindDoc="0" locked="0" layoutInCell="1" allowOverlap="1" wp14:anchorId="375B8F64" wp14:editId="4E98BB88">
              <wp:simplePos x="0" y="0"/>
              <wp:positionH relativeFrom="page">
                <wp:posOffset>887650</wp:posOffset>
              </wp:positionH>
              <wp:positionV relativeFrom="page">
                <wp:posOffset>614334</wp:posOffset>
              </wp:positionV>
              <wp:extent cx="6204344" cy="6350"/>
              <wp:effectExtent l="0" t="0" r="0" b="0"/>
              <wp:wrapSquare wrapText="bothSides"/>
              <wp:docPr id="898380" name="Group 89838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381" name="Shape 89838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80" style="width:488.531pt;height:0.5pt;position:absolute;mso-position-horizontal-relative:page;mso-position-horizontal:absolute;margin-left:69.8937pt;mso-position-vertical-relative:page;margin-top:48.3727pt;" coordsize="62043,63">
              <v:shape id="Shape 898381" style="position:absolute;width:62043;height:0;left:0;top:0;" coordsize="6204344,0" path="m0,0l6204344,0">
                <v:stroke weight="0.5pt" endcap="flat" joinstyle="miter" miterlimit="4" on="true" color="#1b5c98"/>
                <v:fill on="false" color="#000000" opacity="0"/>
              </v:shape>
              <w10:wrap type="square"/>
            </v:group>
          </w:pict>
        </mc:Fallback>
      </mc:AlternateContent>
    </w:r>
    <w:r>
      <w:rPr>
        <w:noProof/>
        <w:color w:val="000000"/>
      </w:rPr>
      <mc:AlternateContent>
        <mc:Choice Requires="wpg">
          <w:drawing>
            <wp:anchor distT="0" distB="0" distL="114300" distR="114300" simplePos="0" relativeHeight="251663360" behindDoc="0" locked="0" layoutInCell="1" allowOverlap="1" wp14:anchorId="545F1FD4" wp14:editId="6054F689">
              <wp:simplePos x="0" y="0"/>
              <wp:positionH relativeFrom="page">
                <wp:posOffset>0</wp:posOffset>
              </wp:positionH>
              <wp:positionV relativeFrom="page">
                <wp:posOffset>1152000</wp:posOffset>
              </wp:positionV>
              <wp:extent cx="441006" cy="287998"/>
              <wp:effectExtent l="0" t="0" r="0" b="0"/>
              <wp:wrapSquare wrapText="bothSides"/>
              <wp:docPr id="898382" name="Group 898382"/>
              <wp:cNvGraphicFramePr/>
              <a:graphic xmlns:a="http://schemas.openxmlformats.org/drawingml/2006/main">
                <a:graphicData uri="http://schemas.microsoft.com/office/word/2010/wordprocessingGroup">
                  <wpg:wgp>
                    <wpg:cNvGrpSpPr/>
                    <wpg:grpSpPr>
                      <a:xfrm>
                        <a:off x="0" y="0"/>
                        <a:ext cx="441006" cy="287998"/>
                        <a:chOff x="0" y="0"/>
                        <a:chExt cx="441006" cy="287998"/>
                      </a:xfrm>
                    </wpg:grpSpPr>
                    <wps:wsp>
                      <wps:cNvPr id="934018" name="Shape 934018"/>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898384" name="Rectangle 898384"/>
                      <wps:cNvSpPr/>
                      <wps:spPr>
                        <a:xfrm rot="5399999">
                          <a:off x="57255" y="80375"/>
                          <a:ext cx="91212" cy="149891"/>
                        </a:xfrm>
                        <a:prstGeom prst="rect">
                          <a:avLst/>
                        </a:prstGeom>
                        <a:ln>
                          <a:noFill/>
                        </a:ln>
                      </wps:spPr>
                      <wps:txbx>
                        <w:txbxContent>
                          <w:p w14:paraId="2B8B80D6" w14:textId="77777777" w:rsidR="00676923" w:rsidRDefault="00000000">
                            <w:pPr>
                              <w:spacing w:after="160" w:line="259" w:lineRule="auto"/>
                              <w:ind w:left="0" w:firstLine="0"/>
                              <w:jc w:val="left"/>
                            </w:pPr>
                            <w:r>
                              <w:rPr>
                                <w:b/>
                                <w:color w:val="FFFEFD"/>
                                <w:sz w:val="18"/>
                              </w:rPr>
                              <w:t>1</w:t>
                            </w:r>
                          </w:p>
                        </w:txbxContent>
                      </wps:txbx>
                      <wps:bodyPr horzOverflow="overflow" vert="horz" lIns="0" tIns="0" rIns="0" bIns="0" rtlCol="0">
                        <a:noAutofit/>
                      </wps:bodyPr>
                    </wps:wsp>
                  </wpg:wgp>
                </a:graphicData>
              </a:graphic>
            </wp:anchor>
          </w:drawing>
        </mc:Choice>
        <mc:Fallback>
          <w:pict>
            <v:group w14:anchorId="545F1FD4" id="Group 898382" o:spid="_x0000_s3350" style="position:absolute;left:0;text-align:left;margin-left:0;margin-top:90.7pt;width:34.7pt;height:22.7pt;z-index:251663360;mso-position-horizontal-relative:page;mso-position-vertical-relative:page" coordsize="441006,287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">
              <v:shape id="Shape 934018" o:spid="_x0000_s3351" style="position:absolute;width:441006;height:287998;visibility:visible;mso-wrap-style:square;v-text-anchor:top" coordsize="441006,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" path="m,l441006,r,287998l,287998,,e" fillcolor="#1b5c98" stroked="f" strokeweight="0">
                <v:stroke miterlimit="83231f" joinstyle="miter"/>
                <v:path arrowok="t" textboxrect="0,0,441006,287998"/>
              </v:shape>
              <v:rect id="Rectangle 898384" o:spid="_x0000_s3352" style="position:absolute;left:57255;top:80375;width:91212;height:1498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" filled="f" stroked="f">
                <v:textbox inset="0,0,0,0">
                  <w:txbxContent>
                    <w:p w14:paraId="2B8B80D6" w14:textId="77777777" w:rsidR="00676923" w:rsidRDefault="00000000">
                      <w:pPr>
                        <w:spacing w:after="160" w:line="259" w:lineRule="auto"/>
                        <w:ind w:left="0" w:firstLine="0"/>
                        <w:jc w:val="left"/>
                      </w:pPr>
                      <w:r>
                        <w:rPr>
                          <w:b/>
                          <w:color w:val="FFFEFD"/>
                          <w:sz w:val="18"/>
                        </w:rPr>
                        <w:t>1</w:t>
                      </w:r>
                    </w:p>
                  </w:txbxContent>
                </v:textbox>
              </v:rect>
              <w10:wrap type="square" anchorx="page" anchory="page"/>
            </v:group>
          </w:pict>
        </mc:Fallback>
      </mc:AlternateContent>
    </w:r>
    <w:r>
      <w:rPr>
        <w:b/>
        <w:color w:val="FFFEFD"/>
        <w:sz w:val="84"/>
        <w:shd w:val="clear" w:color="auto" w:fill="1B5C98"/>
      </w:rPr>
      <w:t xml:space="preserve">1 </w:t>
    </w:r>
    <w:r>
      <w:rPr>
        <w:b/>
        <w:i/>
        <w:sz w:val="38"/>
      </w:rPr>
      <w:t>Basic Concepts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92989"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36064" behindDoc="0" locked="0" layoutInCell="1" allowOverlap="1" wp14:anchorId="008ED92D" wp14:editId="032E5643">
              <wp:simplePos x="0" y="0"/>
              <wp:positionH relativeFrom="page">
                <wp:posOffset>887650</wp:posOffset>
              </wp:positionH>
              <wp:positionV relativeFrom="page">
                <wp:posOffset>614334</wp:posOffset>
              </wp:positionV>
              <wp:extent cx="6216345" cy="6350"/>
              <wp:effectExtent l="0" t="0" r="0" b="0"/>
              <wp:wrapSquare wrapText="bothSides"/>
              <wp:docPr id="898988" name="Group 898988"/>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989" name="Shape 898989"/>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88" style="width:489.476pt;height:0.5pt;position:absolute;mso-position-horizontal-relative:page;mso-position-horizontal:absolute;margin-left:69.8937pt;mso-position-vertical-relative:page;margin-top:48.3727pt;" coordsize="62163,63">
              <v:shape id="Shape 898989"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7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876F5" w14:textId="77777777" w:rsidR="00676923" w:rsidRDefault="00000000">
    <w:pPr>
      <w:spacing w:after="0" w:line="259" w:lineRule="auto"/>
      <w:ind w:left="-402" w:right="-830" w:firstLine="0"/>
      <w:jc w:val="right"/>
    </w:pPr>
    <w:r>
      <w:rPr>
        <w:noProof/>
        <w:color w:val="000000"/>
      </w:rPr>
      <mc:AlternateContent>
        <mc:Choice Requires="wpg">
          <w:drawing>
            <wp:anchor distT="0" distB="0" distL="114300" distR="114300" simplePos="0" relativeHeight="251737088" behindDoc="0" locked="0" layoutInCell="1" allowOverlap="1" wp14:anchorId="23B003B0" wp14:editId="328A3085">
              <wp:simplePos x="0" y="0"/>
              <wp:positionH relativeFrom="page">
                <wp:posOffset>464650</wp:posOffset>
              </wp:positionH>
              <wp:positionV relativeFrom="page">
                <wp:posOffset>614334</wp:posOffset>
              </wp:positionV>
              <wp:extent cx="6216346" cy="6350"/>
              <wp:effectExtent l="0" t="0" r="0" b="0"/>
              <wp:wrapSquare wrapText="bothSides"/>
              <wp:docPr id="898971" name="Group 898971"/>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972" name="Shape 898972"/>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71" style="width:489.476pt;height:0.5pt;position:absolute;mso-position-horizontal-relative:page;mso-position-horizontal:absolute;margin-left:36.5866pt;mso-position-vertical-relative:page;margin-top:48.3727pt;" coordsize="62163,63">
              <v:shape id="Shape 898972"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7</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31E4"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38112" behindDoc="0" locked="0" layoutInCell="1" allowOverlap="1" wp14:anchorId="2D464CAD" wp14:editId="7CF86502">
              <wp:simplePos x="0" y="0"/>
              <wp:positionH relativeFrom="page">
                <wp:posOffset>887650</wp:posOffset>
              </wp:positionH>
              <wp:positionV relativeFrom="page">
                <wp:posOffset>614334</wp:posOffset>
              </wp:positionV>
              <wp:extent cx="6216345" cy="6350"/>
              <wp:effectExtent l="0" t="0" r="0" b="0"/>
              <wp:wrapSquare wrapText="bothSides"/>
              <wp:docPr id="898954" name="Group 89895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955" name="Shape 89895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54" style="width:489.476pt;height:0.5pt;position:absolute;mso-position-horizontal-relative:page;mso-position-horizontal:absolute;margin-left:69.8937pt;mso-position-vertical-relative:page;margin-top:48.3727pt;" coordsize="62163,63">
              <v:shape id="Shape 89895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7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BD623" w14:textId="77777777" w:rsidR="00676923" w:rsidRDefault="00000000">
    <w:pPr>
      <w:spacing w:after="0" w:line="259" w:lineRule="auto"/>
      <w:ind w:left="-656" w:right="-722" w:firstLine="0"/>
      <w:jc w:val="right"/>
    </w:pPr>
    <w:r>
      <w:rPr>
        <w:noProof/>
        <w:color w:val="000000"/>
      </w:rPr>
      <mc:AlternateContent>
        <mc:Choice Requires="wpg">
          <w:drawing>
            <wp:anchor distT="0" distB="0" distL="114300" distR="114300" simplePos="0" relativeHeight="251742208" behindDoc="0" locked="0" layoutInCell="1" allowOverlap="1" wp14:anchorId="51713F31" wp14:editId="00922EB8">
              <wp:simplePos x="0" y="0"/>
              <wp:positionH relativeFrom="page">
                <wp:posOffset>887650</wp:posOffset>
              </wp:positionH>
              <wp:positionV relativeFrom="page">
                <wp:posOffset>614334</wp:posOffset>
              </wp:positionV>
              <wp:extent cx="6204344" cy="6350"/>
              <wp:effectExtent l="0" t="0" r="0" b="0"/>
              <wp:wrapSquare wrapText="bothSides"/>
              <wp:docPr id="899034" name="Group 899034"/>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035" name="Shape 899035"/>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34" style="width:488.531pt;height:0.5pt;position:absolute;mso-position-horizontal-relative:page;mso-position-horizontal:absolute;margin-left:69.8937pt;mso-position-vertical-relative:page;margin-top:48.3727pt;" coordsize="62043,63">
              <v:shape id="Shape 899035"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8 </w:t>
    </w:r>
    <w:r>
      <w:rPr>
        <w:b/>
        <w:i/>
        <w:sz w:val="38"/>
      </w:rPr>
      <w:t>Information Processing, Human Error and the Learning Process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C72AC" w14:textId="77777777" w:rsidR="00676923" w:rsidRDefault="00000000">
    <w:pPr>
      <w:spacing w:after="0" w:line="259" w:lineRule="auto"/>
      <w:ind w:left="-361" w:right="-1045" w:firstLine="0"/>
      <w:jc w:val="left"/>
    </w:pPr>
    <w:r>
      <w:rPr>
        <w:noProof/>
        <w:color w:val="000000"/>
      </w:rPr>
      <mc:AlternateContent>
        <mc:Choice Requires="wpg">
          <w:drawing>
            <wp:anchor distT="0" distB="0" distL="114300" distR="114300" simplePos="0" relativeHeight="251743232" behindDoc="0" locked="0" layoutInCell="1" allowOverlap="1" wp14:anchorId="0316FC40" wp14:editId="23D7C798">
              <wp:simplePos x="0" y="0"/>
              <wp:positionH relativeFrom="page">
                <wp:posOffset>468000</wp:posOffset>
              </wp:positionH>
              <wp:positionV relativeFrom="page">
                <wp:posOffset>614334</wp:posOffset>
              </wp:positionV>
              <wp:extent cx="6213006" cy="6350"/>
              <wp:effectExtent l="0" t="0" r="0" b="0"/>
              <wp:wrapSquare wrapText="bothSides"/>
              <wp:docPr id="899016" name="Group 899016"/>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017" name="Shape 899017"/>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16" style="width:489.213pt;height:0.5pt;position:absolute;mso-position-horizontal-relative:page;mso-position-horizontal:absolute;margin-left:36.8504pt;mso-position-vertical-relative:page;margin-top:48.3727pt;" coordsize="62130,63">
              <v:shape id="Shape 899017"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Information Processing, Human Error and the Learning Process </w:t>
    </w:r>
    <w:r>
      <w:rPr>
        <w:b/>
        <w:color w:val="FFFEFD"/>
        <w:sz w:val="84"/>
        <w:shd w:val="clear" w:color="auto" w:fill="1B5C98"/>
      </w:rPr>
      <w:t>8</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A1C99" w14:textId="77777777" w:rsidR="00676923" w:rsidRDefault="00676923">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A5152"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47328" behindDoc="0" locked="0" layoutInCell="1" allowOverlap="1" wp14:anchorId="03FBEE94" wp14:editId="72FC549E">
              <wp:simplePos x="0" y="0"/>
              <wp:positionH relativeFrom="page">
                <wp:posOffset>887650</wp:posOffset>
              </wp:positionH>
              <wp:positionV relativeFrom="page">
                <wp:posOffset>614334</wp:posOffset>
              </wp:positionV>
              <wp:extent cx="6216345" cy="6350"/>
              <wp:effectExtent l="0" t="0" r="0" b="0"/>
              <wp:wrapSquare wrapText="bothSides"/>
              <wp:docPr id="899086" name="Group 899086"/>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087" name="Shape 899087"/>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86" style="width:489.476pt;height:0.5pt;position:absolute;mso-position-horizontal-relative:page;mso-position-horizontal:absolute;margin-left:69.8937pt;mso-position-vertical-relative:page;margin-top:48.3727pt;" coordsize="62163,63">
              <v:shape id="Shape 899087"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8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7B203" w14:textId="77777777" w:rsidR="00676923" w:rsidRDefault="00000000">
    <w:pPr>
      <w:spacing w:after="0" w:line="259" w:lineRule="auto"/>
      <w:ind w:left="-402" w:right="-863" w:firstLine="0"/>
      <w:jc w:val="right"/>
    </w:pPr>
    <w:r>
      <w:rPr>
        <w:noProof/>
        <w:color w:val="000000"/>
      </w:rPr>
      <mc:AlternateContent>
        <mc:Choice Requires="wpg">
          <w:drawing>
            <wp:anchor distT="0" distB="0" distL="114300" distR="114300" simplePos="0" relativeHeight="251748352" behindDoc="0" locked="0" layoutInCell="1" allowOverlap="1" wp14:anchorId="55471BB9" wp14:editId="23FF5875">
              <wp:simplePos x="0" y="0"/>
              <wp:positionH relativeFrom="page">
                <wp:posOffset>464650</wp:posOffset>
              </wp:positionH>
              <wp:positionV relativeFrom="page">
                <wp:posOffset>614334</wp:posOffset>
              </wp:positionV>
              <wp:extent cx="6216346" cy="6350"/>
              <wp:effectExtent l="0" t="0" r="0" b="0"/>
              <wp:wrapSquare wrapText="bothSides"/>
              <wp:docPr id="899069" name="Group 899069"/>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070" name="Shape 899070"/>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69" style="width:489.476pt;height:0.5pt;position:absolute;mso-position-horizontal-relative:page;mso-position-horizontal:absolute;margin-left:36.5866pt;mso-position-vertical-relative:page;margin-top:48.3727pt;" coordsize="62163,63">
              <v:shape id="Shape 899070"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8</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BCC11" w14:textId="77777777" w:rsidR="00676923" w:rsidRDefault="00000000">
    <w:pPr>
      <w:spacing w:after="0" w:line="259" w:lineRule="auto"/>
      <w:ind w:left="-402" w:right="-863" w:firstLine="0"/>
      <w:jc w:val="right"/>
    </w:pPr>
    <w:r>
      <w:rPr>
        <w:noProof/>
        <w:color w:val="000000"/>
      </w:rPr>
      <mc:AlternateContent>
        <mc:Choice Requires="wpg">
          <w:drawing>
            <wp:anchor distT="0" distB="0" distL="114300" distR="114300" simplePos="0" relativeHeight="251749376" behindDoc="0" locked="0" layoutInCell="1" allowOverlap="1" wp14:anchorId="39D11617" wp14:editId="254947A6">
              <wp:simplePos x="0" y="0"/>
              <wp:positionH relativeFrom="page">
                <wp:posOffset>464650</wp:posOffset>
              </wp:positionH>
              <wp:positionV relativeFrom="page">
                <wp:posOffset>614334</wp:posOffset>
              </wp:positionV>
              <wp:extent cx="6216346" cy="6350"/>
              <wp:effectExtent l="0" t="0" r="0" b="0"/>
              <wp:wrapSquare wrapText="bothSides"/>
              <wp:docPr id="899052" name="Group 899052"/>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053" name="Shape 899053"/>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52" style="width:489.476pt;height:0.5pt;position:absolute;mso-position-horizontal-relative:page;mso-position-horizontal:absolute;margin-left:36.5866pt;mso-position-vertical-relative:page;margin-top:48.3727pt;" coordsize="62163,63">
              <v:shape id="Shape 899053"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8</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D963B"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53472" behindDoc="0" locked="0" layoutInCell="1" allowOverlap="1" wp14:anchorId="61A617AE" wp14:editId="3BE764F9">
              <wp:simplePos x="0" y="0"/>
              <wp:positionH relativeFrom="page">
                <wp:posOffset>887650</wp:posOffset>
              </wp:positionH>
              <wp:positionV relativeFrom="page">
                <wp:posOffset>614334</wp:posOffset>
              </wp:positionV>
              <wp:extent cx="6204344" cy="6350"/>
              <wp:effectExtent l="0" t="0" r="0" b="0"/>
              <wp:wrapSquare wrapText="bothSides"/>
              <wp:docPr id="899132" name="Group 899132"/>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133" name="Shape 899133"/>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32" style="width:488.531pt;height:0.5pt;position:absolute;mso-position-horizontal-relative:page;mso-position-horizontal:absolute;margin-left:69.8937pt;mso-position-vertical-relative:page;margin-top:48.3727pt;" coordsize="62043,63">
              <v:shape id="Shape 899133"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9 </w:t>
    </w:r>
    <w:proofErr w:type="spellStart"/>
    <w:r>
      <w:rPr>
        <w:b/>
        <w:i/>
        <w:sz w:val="38"/>
      </w:rPr>
      <w:t>Behaviour</w:t>
    </w:r>
    <w:proofErr w:type="spellEnd"/>
    <w:r>
      <w:rPr>
        <w:b/>
        <w:i/>
        <w:sz w:val="38"/>
      </w:rPr>
      <w:t xml:space="preserve"> and Motivation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FD0AF" w14:textId="77777777" w:rsidR="00676923" w:rsidRDefault="00000000">
    <w:pPr>
      <w:spacing w:after="0" w:line="259" w:lineRule="auto"/>
      <w:ind w:left="0" w:right="-1052" w:firstLine="0"/>
      <w:jc w:val="right"/>
    </w:pPr>
    <w:r>
      <w:rPr>
        <w:noProof/>
        <w:color w:val="000000"/>
      </w:rPr>
      <mc:AlternateContent>
        <mc:Choice Requires="wpg">
          <w:drawing>
            <wp:anchor distT="0" distB="0" distL="114300" distR="114300" simplePos="0" relativeHeight="251664384" behindDoc="0" locked="0" layoutInCell="1" allowOverlap="1" wp14:anchorId="3682BC8A" wp14:editId="5087BAA5">
              <wp:simplePos x="0" y="0"/>
              <wp:positionH relativeFrom="page">
                <wp:posOffset>468000</wp:posOffset>
              </wp:positionH>
              <wp:positionV relativeFrom="page">
                <wp:posOffset>614334</wp:posOffset>
              </wp:positionV>
              <wp:extent cx="6213006" cy="6350"/>
              <wp:effectExtent l="0" t="0" r="0" b="0"/>
              <wp:wrapSquare wrapText="bothSides"/>
              <wp:docPr id="898359" name="Group 898359"/>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360" name="Shape 898360"/>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59" style="width:489.213pt;height:0.5pt;position:absolute;mso-position-horizontal-relative:page;mso-position-horizontal:absolute;margin-left:36.8504pt;mso-position-vertical-relative:page;margin-top:48.3727pt;" coordsize="62130,63">
              <v:shape id="Shape 898360" style="position:absolute;width:62130;height:0;left:0;top:0;" coordsize="6213006,0" path="m0,0l6213006,0">
                <v:stroke weight="0.5pt" endcap="flat" joinstyle="miter" miterlimit="4" on="true" color="#355083"/>
                <v:fill on="false" color="#000000" opacity="0"/>
              </v:shape>
              <w10:wrap type="square"/>
            </v:group>
          </w:pict>
        </mc:Fallback>
      </mc:AlternateContent>
    </w:r>
    <w:r>
      <w:rPr>
        <w:noProof/>
        <w:color w:val="000000"/>
      </w:rPr>
      <mc:AlternateContent>
        <mc:Choice Requires="wpg">
          <w:drawing>
            <wp:anchor distT="0" distB="0" distL="114300" distR="114300" simplePos="0" relativeHeight="251665408" behindDoc="0" locked="0" layoutInCell="1" allowOverlap="1" wp14:anchorId="021034D8" wp14:editId="42C80155">
              <wp:simplePos x="0" y="0"/>
              <wp:positionH relativeFrom="page">
                <wp:posOffset>7128002</wp:posOffset>
              </wp:positionH>
              <wp:positionV relativeFrom="page">
                <wp:posOffset>1152906</wp:posOffset>
              </wp:positionV>
              <wp:extent cx="432003" cy="287998"/>
              <wp:effectExtent l="0" t="0" r="0" b="0"/>
              <wp:wrapSquare wrapText="bothSides"/>
              <wp:docPr id="898361" name="Group 898361"/>
              <wp:cNvGraphicFramePr/>
              <a:graphic xmlns:a="http://schemas.openxmlformats.org/drawingml/2006/main">
                <a:graphicData uri="http://schemas.microsoft.com/office/word/2010/wordprocessingGroup">
                  <wpg:wgp>
                    <wpg:cNvGrpSpPr/>
                    <wpg:grpSpPr>
                      <a:xfrm>
                        <a:off x="0" y="0"/>
                        <a:ext cx="432003" cy="287998"/>
                        <a:chOff x="0" y="0"/>
                        <a:chExt cx="432003" cy="287998"/>
                      </a:xfrm>
                    </wpg:grpSpPr>
                    <wps:wsp>
                      <wps:cNvPr id="898362" name="Shape 89836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898363" name="Rectangle 898363"/>
                      <wps:cNvSpPr/>
                      <wps:spPr>
                        <a:xfrm rot="-5399999">
                          <a:off x="292532" y="57735"/>
                          <a:ext cx="91212" cy="149891"/>
                        </a:xfrm>
                        <a:prstGeom prst="rect">
                          <a:avLst/>
                        </a:prstGeom>
                        <a:ln>
                          <a:noFill/>
                        </a:ln>
                      </wps:spPr>
                      <wps:txbx>
                        <w:txbxContent>
                          <w:p w14:paraId="533E6639" w14:textId="77777777" w:rsidR="00676923" w:rsidRDefault="00000000">
                            <w:pPr>
                              <w:spacing w:after="160" w:line="259" w:lineRule="auto"/>
                              <w:ind w:left="0" w:firstLine="0"/>
                              <w:jc w:val="left"/>
                            </w:pPr>
                            <w:r>
                              <w:rPr>
                                <w:b/>
                                <w:color w:val="FFFEFD"/>
                                <w:sz w:val="18"/>
                              </w:rPr>
                              <w:t>1</w:t>
                            </w:r>
                          </w:p>
                        </w:txbxContent>
                      </wps:txbx>
                      <wps:bodyPr horzOverflow="overflow" vert="horz" lIns="0" tIns="0" rIns="0" bIns="0" rtlCol="0">
                        <a:noAutofit/>
                      </wps:bodyPr>
                    </wps:wsp>
                  </wpg:wgp>
                </a:graphicData>
              </a:graphic>
            </wp:anchor>
          </w:drawing>
        </mc:Choice>
        <mc:Fallback>
          <w:pict>
            <v:group w14:anchorId="021034D8" id="Group 898361" o:spid="_x0000_s3353" style="position:absolute;left:0;text-align:left;margin-left:561.25pt;margin-top:90.8pt;width:34pt;height:22.7pt;z-index:251665408;mso-position-horizontal-relative:page;mso-position-vertical-relative:page" coordsize="432003,287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">
              <v:shape id="Shape 898362" o:spid="_x0000_s3354" style="position:absolute;width:432003;height:287998;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" path="m,l212395,,432003,r,287998l212395,287998,,287998,,xe" fillcolor="#1b5c98" stroked="f" strokeweight="0">
                <v:stroke miterlimit="83231f" joinstyle="miter"/>
                <v:path arrowok="t" textboxrect="0,0,432003,287998"/>
              </v:shape>
              <v:rect id="Rectangle 898363" o:spid="_x0000_s3355" style="position:absolute;left:292532;top:57735;width:91212;height:1498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" filled="f" stroked="f">
                <v:textbox inset="0,0,0,0">
                  <w:txbxContent>
                    <w:p w14:paraId="533E6639" w14:textId="77777777" w:rsidR="00676923" w:rsidRDefault="00000000">
                      <w:pPr>
                        <w:spacing w:after="160" w:line="259" w:lineRule="auto"/>
                        <w:ind w:left="0" w:firstLine="0"/>
                        <w:jc w:val="left"/>
                      </w:pPr>
                      <w:r>
                        <w:rPr>
                          <w:b/>
                          <w:color w:val="FFFEFD"/>
                          <w:sz w:val="18"/>
                        </w:rPr>
                        <w:t>1</w:t>
                      </w:r>
                    </w:p>
                  </w:txbxContent>
                </v:textbox>
              </v:rect>
              <w10:wrap type="square" anchorx="page" anchory="page"/>
            </v:group>
          </w:pict>
        </mc:Fallback>
      </mc:AlternateContent>
    </w:r>
    <w:r>
      <w:rPr>
        <w:b/>
        <w:i/>
        <w:sz w:val="38"/>
      </w:rPr>
      <w:t xml:space="preserve">Basic Concepts </w:t>
    </w:r>
    <w:r>
      <w:rPr>
        <w:b/>
        <w:color w:val="FFFEFD"/>
        <w:sz w:val="84"/>
        <w:shd w:val="clear" w:color="auto" w:fill="1B5C98"/>
      </w:rPr>
      <w:t>1</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E1A9A" w14:textId="77777777" w:rsidR="00676923" w:rsidRDefault="00000000">
    <w:pPr>
      <w:spacing w:after="0" w:line="259" w:lineRule="auto"/>
      <w:ind w:left="0" w:right="-1045" w:firstLine="0"/>
      <w:jc w:val="right"/>
    </w:pPr>
    <w:r>
      <w:rPr>
        <w:noProof/>
        <w:color w:val="000000"/>
      </w:rPr>
      <mc:AlternateContent>
        <mc:Choice Requires="wpg">
          <w:drawing>
            <wp:anchor distT="0" distB="0" distL="114300" distR="114300" simplePos="0" relativeHeight="251754496" behindDoc="0" locked="0" layoutInCell="1" allowOverlap="1" wp14:anchorId="37197A7A" wp14:editId="677C61E0">
              <wp:simplePos x="0" y="0"/>
              <wp:positionH relativeFrom="page">
                <wp:posOffset>468000</wp:posOffset>
              </wp:positionH>
              <wp:positionV relativeFrom="page">
                <wp:posOffset>614334</wp:posOffset>
              </wp:positionV>
              <wp:extent cx="6213006" cy="6350"/>
              <wp:effectExtent l="0" t="0" r="0" b="0"/>
              <wp:wrapSquare wrapText="bothSides"/>
              <wp:docPr id="899114" name="Group 899114"/>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115" name="Shape 899115"/>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14" style="width:489.213pt;height:0.5pt;position:absolute;mso-position-horizontal-relative:page;mso-position-horizontal:absolute;margin-left:36.8504pt;mso-position-vertical-relative:page;margin-top:48.3727pt;" coordsize="62130,63">
              <v:shape id="Shape 899115" style="position:absolute;width:62130;height:0;left:0;top:0;" coordsize="6213006,0" path="m0,0l6213006,0">
                <v:stroke weight="0.5pt" endcap="flat" joinstyle="miter" miterlimit="4" on="true" color="#355083"/>
                <v:fill on="false" color="#000000" opacity="0"/>
              </v:shape>
              <w10:wrap type="square"/>
            </v:group>
          </w:pict>
        </mc:Fallback>
      </mc:AlternateContent>
    </w:r>
    <w:proofErr w:type="spellStart"/>
    <w:r>
      <w:rPr>
        <w:b/>
        <w:i/>
        <w:sz w:val="38"/>
      </w:rPr>
      <w:t>Behaviour</w:t>
    </w:r>
    <w:proofErr w:type="spellEnd"/>
    <w:r>
      <w:rPr>
        <w:b/>
        <w:i/>
        <w:sz w:val="38"/>
      </w:rPr>
      <w:t xml:space="preserve"> and Motivation </w:t>
    </w:r>
    <w:r>
      <w:rPr>
        <w:b/>
        <w:color w:val="FFFEFD"/>
        <w:sz w:val="84"/>
        <w:shd w:val="clear" w:color="auto" w:fill="1B5C98"/>
      </w:rPr>
      <w:t>9</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4D5AF" w14:textId="77777777" w:rsidR="00676923" w:rsidRDefault="00676923">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1D0C2"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58592" behindDoc="0" locked="0" layoutInCell="1" allowOverlap="1" wp14:anchorId="598D8A9B" wp14:editId="260B4369">
              <wp:simplePos x="0" y="0"/>
              <wp:positionH relativeFrom="page">
                <wp:posOffset>887650</wp:posOffset>
              </wp:positionH>
              <wp:positionV relativeFrom="page">
                <wp:posOffset>614334</wp:posOffset>
              </wp:positionV>
              <wp:extent cx="6216345" cy="6350"/>
              <wp:effectExtent l="0" t="0" r="0" b="0"/>
              <wp:wrapSquare wrapText="bothSides"/>
              <wp:docPr id="899184" name="Group 89918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185" name="Shape 89918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84" style="width:489.476pt;height:0.5pt;position:absolute;mso-position-horizontal-relative:page;mso-position-horizontal:absolute;margin-left:69.8937pt;mso-position-vertical-relative:page;margin-top:48.3727pt;" coordsize="62163,63">
              <v:shape id="Shape 89918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9 </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37A6E" w14:textId="77777777" w:rsidR="00676923" w:rsidRDefault="00000000">
    <w:pPr>
      <w:spacing w:after="0" w:line="259" w:lineRule="auto"/>
      <w:ind w:left="-402" w:right="-665" w:firstLine="0"/>
      <w:jc w:val="right"/>
    </w:pPr>
    <w:r>
      <w:rPr>
        <w:noProof/>
        <w:color w:val="000000"/>
      </w:rPr>
      <mc:AlternateContent>
        <mc:Choice Requires="wpg">
          <w:drawing>
            <wp:anchor distT="0" distB="0" distL="114300" distR="114300" simplePos="0" relativeHeight="251759616" behindDoc="0" locked="0" layoutInCell="1" allowOverlap="1" wp14:anchorId="1925EA97" wp14:editId="5EA5555B">
              <wp:simplePos x="0" y="0"/>
              <wp:positionH relativeFrom="page">
                <wp:posOffset>464650</wp:posOffset>
              </wp:positionH>
              <wp:positionV relativeFrom="page">
                <wp:posOffset>614334</wp:posOffset>
              </wp:positionV>
              <wp:extent cx="6216346" cy="6350"/>
              <wp:effectExtent l="0" t="0" r="0" b="0"/>
              <wp:wrapSquare wrapText="bothSides"/>
              <wp:docPr id="899167" name="Group 899167"/>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168" name="Shape 899168"/>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67" style="width:489.476pt;height:0.5pt;position:absolute;mso-position-horizontal-relative:page;mso-position-horizontal:absolute;margin-left:36.5866pt;mso-position-vertical-relative:page;margin-top:48.3727pt;" coordsize="62163,63">
              <v:shape id="Shape 899168"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9</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CA742" w14:textId="77777777" w:rsidR="00676923" w:rsidRDefault="00000000">
    <w:pPr>
      <w:spacing w:after="0" w:line="259" w:lineRule="auto"/>
      <w:ind w:left="-402" w:right="-665" w:firstLine="0"/>
      <w:jc w:val="right"/>
    </w:pPr>
    <w:r>
      <w:rPr>
        <w:noProof/>
        <w:color w:val="000000"/>
      </w:rPr>
      <mc:AlternateContent>
        <mc:Choice Requires="wpg">
          <w:drawing>
            <wp:anchor distT="0" distB="0" distL="114300" distR="114300" simplePos="0" relativeHeight="251760640" behindDoc="0" locked="0" layoutInCell="1" allowOverlap="1" wp14:anchorId="7D67E7E9" wp14:editId="1638C48B">
              <wp:simplePos x="0" y="0"/>
              <wp:positionH relativeFrom="page">
                <wp:posOffset>464650</wp:posOffset>
              </wp:positionH>
              <wp:positionV relativeFrom="page">
                <wp:posOffset>614334</wp:posOffset>
              </wp:positionV>
              <wp:extent cx="6216346" cy="6350"/>
              <wp:effectExtent l="0" t="0" r="0" b="0"/>
              <wp:wrapSquare wrapText="bothSides"/>
              <wp:docPr id="899150" name="Group 899150"/>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151" name="Shape 899151"/>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50" style="width:489.476pt;height:0.5pt;position:absolute;mso-position-horizontal-relative:page;mso-position-horizontal:absolute;margin-left:36.5866pt;mso-position-vertical-relative:page;margin-top:48.3727pt;" coordsize="62163,63">
              <v:shape id="Shape 899151"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9</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F6E9B"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64736" behindDoc="0" locked="0" layoutInCell="1" allowOverlap="1" wp14:anchorId="7084248A" wp14:editId="187ABBAB">
              <wp:simplePos x="0" y="0"/>
              <wp:positionH relativeFrom="page">
                <wp:posOffset>887650</wp:posOffset>
              </wp:positionH>
              <wp:positionV relativeFrom="page">
                <wp:posOffset>614334</wp:posOffset>
              </wp:positionV>
              <wp:extent cx="6204344" cy="6350"/>
              <wp:effectExtent l="0" t="0" r="0" b="0"/>
              <wp:wrapSquare wrapText="bothSides"/>
              <wp:docPr id="899230" name="Group 89923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231" name="Shape 89923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30" style="width:488.531pt;height:0.5pt;position:absolute;mso-position-horizontal-relative:page;mso-position-horizontal:absolute;margin-left:69.8937pt;mso-position-vertical-relative:page;margin-top:48.3727pt;" coordsize="62043,63">
              <v:shape id="Shape 89923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10 </w:t>
    </w:r>
    <w:r>
      <w:rPr>
        <w:b/>
        <w:i/>
        <w:sz w:val="38"/>
      </w:rPr>
      <w:t>Cognition in Aviation</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C66C5" w14:textId="77777777" w:rsidR="00676923" w:rsidRDefault="00000000">
    <w:pPr>
      <w:spacing w:after="0" w:line="259" w:lineRule="auto"/>
      <w:ind w:left="-397" w:right="-1272" w:firstLine="0"/>
      <w:jc w:val="right"/>
    </w:pPr>
    <w:r>
      <w:rPr>
        <w:noProof/>
        <w:color w:val="000000"/>
      </w:rPr>
      <mc:AlternateContent>
        <mc:Choice Requires="wpg">
          <w:drawing>
            <wp:anchor distT="0" distB="0" distL="114300" distR="114300" simplePos="0" relativeHeight="251765760" behindDoc="0" locked="0" layoutInCell="1" allowOverlap="1" wp14:anchorId="377E5A6D" wp14:editId="055FD022">
              <wp:simplePos x="0" y="0"/>
              <wp:positionH relativeFrom="page">
                <wp:posOffset>468000</wp:posOffset>
              </wp:positionH>
              <wp:positionV relativeFrom="page">
                <wp:posOffset>614334</wp:posOffset>
              </wp:positionV>
              <wp:extent cx="6213006" cy="6350"/>
              <wp:effectExtent l="0" t="0" r="0" b="0"/>
              <wp:wrapSquare wrapText="bothSides"/>
              <wp:docPr id="899212" name="Group 899212"/>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213" name="Shape 899213"/>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12" style="width:489.213pt;height:0.5pt;position:absolute;mso-position-horizontal-relative:page;mso-position-horizontal:absolute;margin-left:36.8504pt;mso-position-vertical-relative:page;margin-top:48.3727pt;" coordsize="62130,63">
              <v:shape id="Shape 899213"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Cognition in Aviation </w:t>
    </w:r>
    <w:r>
      <w:rPr>
        <w:b/>
        <w:color w:val="FFFEFD"/>
        <w:sz w:val="84"/>
        <w:shd w:val="clear" w:color="auto" w:fill="1B5C98"/>
      </w:rPr>
      <w:t>10</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202F4" w14:textId="77777777" w:rsidR="00676923" w:rsidRDefault="00676923">
    <w:pPr>
      <w:spacing w:after="160" w:line="259" w:lineRule="auto"/>
      <w:ind w:lef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313AA"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69856" behindDoc="0" locked="0" layoutInCell="1" allowOverlap="1" wp14:anchorId="4E3A495C" wp14:editId="2D1D28DD">
              <wp:simplePos x="0" y="0"/>
              <wp:positionH relativeFrom="page">
                <wp:posOffset>887650</wp:posOffset>
              </wp:positionH>
              <wp:positionV relativeFrom="page">
                <wp:posOffset>614334</wp:posOffset>
              </wp:positionV>
              <wp:extent cx="6216345" cy="6350"/>
              <wp:effectExtent l="0" t="0" r="0" b="0"/>
              <wp:wrapSquare wrapText="bothSides"/>
              <wp:docPr id="899279" name="Group 899279"/>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280" name="Shape 899280"/>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79" style="width:489.476pt;height:0.5pt;position:absolute;mso-position-horizontal-relative:page;mso-position-horizontal:absolute;margin-left:69.8937pt;mso-position-vertical-relative:page;margin-top:48.3727pt;" coordsize="62163,63">
              <v:shape id="Shape 899280"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10</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C03F4" w14:textId="77777777" w:rsidR="00676923" w:rsidRDefault="00000000">
    <w:pPr>
      <w:spacing w:after="0" w:line="259" w:lineRule="auto"/>
      <w:ind w:left="-402" w:right="-1265" w:firstLine="0"/>
      <w:jc w:val="right"/>
    </w:pPr>
    <w:r>
      <w:rPr>
        <w:noProof/>
        <w:color w:val="000000"/>
      </w:rPr>
      <mc:AlternateContent>
        <mc:Choice Requires="wpg">
          <w:drawing>
            <wp:anchor distT="0" distB="0" distL="114300" distR="114300" simplePos="0" relativeHeight="251770880" behindDoc="0" locked="0" layoutInCell="1" allowOverlap="1" wp14:anchorId="52B562FA" wp14:editId="13A2EF9C">
              <wp:simplePos x="0" y="0"/>
              <wp:positionH relativeFrom="page">
                <wp:posOffset>464650</wp:posOffset>
              </wp:positionH>
              <wp:positionV relativeFrom="page">
                <wp:posOffset>614334</wp:posOffset>
              </wp:positionV>
              <wp:extent cx="6216346" cy="6350"/>
              <wp:effectExtent l="0" t="0" r="0" b="0"/>
              <wp:wrapSquare wrapText="bothSides"/>
              <wp:docPr id="899263" name="Group 899263"/>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264" name="Shape 899264"/>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63" style="width:489.476pt;height:0.5pt;position:absolute;mso-position-horizontal-relative:page;mso-position-horizontal:absolute;margin-left:36.5866pt;mso-position-vertical-relative:page;margin-top:48.3727pt;" coordsize="62163,63">
              <v:shape id="Shape 899264"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10</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587C7" w14:textId="77777777" w:rsidR="00676923" w:rsidRDefault="00676923">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9E165" w14:textId="77777777" w:rsidR="00676923" w:rsidRDefault="00000000">
    <w:pPr>
      <w:spacing w:after="0" w:line="259" w:lineRule="auto"/>
      <w:ind w:left="-402" w:right="-1265" w:firstLine="0"/>
      <w:jc w:val="right"/>
    </w:pPr>
    <w:r>
      <w:rPr>
        <w:noProof/>
        <w:color w:val="000000"/>
      </w:rPr>
      <mc:AlternateContent>
        <mc:Choice Requires="wpg">
          <w:drawing>
            <wp:anchor distT="0" distB="0" distL="114300" distR="114300" simplePos="0" relativeHeight="251771904" behindDoc="0" locked="0" layoutInCell="1" allowOverlap="1" wp14:anchorId="3004F92E" wp14:editId="49D81D39">
              <wp:simplePos x="0" y="0"/>
              <wp:positionH relativeFrom="page">
                <wp:posOffset>464650</wp:posOffset>
              </wp:positionH>
              <wp:positionV relativeFrom="page">
                <wp:posOffset>614334</wp:posOffset>
              </wp:positionV>
              <wp:extent cx="6216346" cy="6350"/>
              <wp:effectExtent l="0" t="0" r="0" b="0"/>
              <wp:wrapSquare wrapText="bothSides"/>
              <wp:docPr id="899247" name="Group 899247"/>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248" name="Shape 899248"/>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47" style="width:489.476pt;height:0.5pt;position:absolute;mso-position-horizontal-relative:page;mso-position-horizontal:absolute;margin-left:36.5866pt;mso-position-vertical-relative:page;margin-top:48.3727pt;" coordsize="62163,63">
              <v:shape id="Shape 899248"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10</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ECE5F"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76000" behindDoc="0" locked="0" layoutInCell="1" allowOverlap="1" wp14:anchorId="720E08EE" wp14:editId="1F7982DB">
              <wp:simplePos x="0" y="0"/>
              <wp:positionH relativeFrom="page">
                <wp:posOffset>887650</wp:posOffset>
              </wp:positionH>
              <wp:positionV relativeFrom="page">
                <wp:posOffset>614334</wp:posOffset>
              </wp:positionV>
              <wp:extent cx="6204344" cy="6350"/>
              <wp:effectExtent l="0" t="0" r="0" b="0"/>
              <wp:wrapSquare wrapText="bothSides"/>
              <wp:docPr id="899325" name="Group 899325"/>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326" name="Shape 899326"/>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25" style="width:488.531pt;height:0.5pt;position:absolute;mso-position-horizontal-relative:page;mso-position-horizontal:absolute;margin-left:69.8937pt;mso-position-vertical-relative:page;margin-top:48.3727pt;" coordsize="62043,63">
              <v:shape id="Shape 899326"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11 </w:t>
    </w:r>
    <w:r>
      <w:rPr>
        <w:b/>
        <w:i/>
        <w:sz w:val="38"/>
      </w:rPr>
      <w:t>Sleep and Fatigue</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819F1" w14:textId="77777777" w:rsidR="00676923" w:rsidRDefault="00000000">
    <w:pPr>
      <w:spacing w:after="0" w:line="259" w:lineRule="auto"/>
      <w:ind w:left="-397" w:right="-1272" w:firstLine="0"/>
      <w:jc w:val="right"/>
    </w:pPr>
    <w:r>
      <w:rPr>
        <w:noProof/>
        <w:color w:val="000000"/>
      </w:rPr>
      <mc:AlternateContent>
        <mc:Choice Requires="wpg">
          <w:drawing>
            <wp:anchor distT="0" distB="0" distL="114300" distR="114300" simplePos="0" relativeHeight="251777024" behindDoc="0" locked="0" layoutInCell="1" allowOverlap="1" wp14:anchorId="139DD0B8" wp14:editId="285CEF6C">
              <wp:simplePos x="0" y="0"/>
              <wp:positionH relativeFrom="page">
                <wp:posOffset>468000</wp:posOffset>
              </wp:positionH>
              <wp:positionV relativeFrom="page">
                <wp:posOffset>614334</wp:posOffset>
              </wp:positionV>
              <wp:extent cx="6213006" cy="6350"/>
              <wp:effectExtent l="0" t="0" r="0" b="0"/>
              <wp:wrapSquare wrapText="bothSides"/>
              <wp:docPr id="899307" name="Group 899307"/>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308" name="Shape 899308"/>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07" style="width:489.213pt;height:0.5pt;position:absolute;mso-position-horizontal-relative:page;mso-position-horizontal:absolute;margin-left:36.8504pt;mso-position-vertical-relative:page;margin-top:48.3727pt;" coordsize="62130,63">
              <v:shape id="Shape 899308"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Sleep and Fatigue </w:t>
    </w:r>
    <w:r>
      <w:rPr>
        <w:b/>
        <w:color w:val="FFFEFD"/>
        <w:sz w:val="84"/>
        <w:shd w:val="clear" w:color="auto" w:fill="1B5C98"/>
      </w:rPr>
      <w:t>11</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52006" w14:textId="77777777" w:rsidR="00676923" w:rsidRDefault="00676923">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C21A8" w14:textId="77777777" w:rsidR="00676923" w:rsidRDefault="00000000">
    <w:pPr>
      <w:spacing w:after="0" w:line="259" w:lineRule="auto"/>
      <w:ind w:left="-899" w:firstLine="0"/>
      <w:jc w:val="left"/>
    </w:pPr>
    <w:r>
      <w:rPr>
        <w:noProof/>
        <w:color w:val="000000"/>
      </w:rPr>
      <mc:AlternateContent>
        <mc:Choice Requires="wpg">
          <w:drawing>
            <wp:anchor distT="0" distB="0" distL="114300" distR="114300" simplePos="0" relativeHeight="251781120" behindDoc="0" locked="0" layoutInCell="1" allowOverlap="1" wp14:anchorId="5434595F" wp14:editId="77557444">
              <wp:simplePos x="0" y="0"/>
              <wp:positionH relativeFrom="page">
                <wp:posOffset>887650</wp:posOffset>
              </wp:positionH>
              <wp:positionV relativeFrom="page">
                <wp:posOffset>614334</wp:posOffset>
              </wp:positionV>
              <wp:extent cx="6216345" cy="6350"/>
              <wp:effectExtent l="0" t="0" r="0" b="0"/>
              <wp:wrapSquare wrapText="bothSides"/>
              <wp:docPr id="899374" name="Group 89937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375" name="Shape 89937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74" style="width:489.476pt;height:0.5pt;position:absolute;mso-position-horizontal-relative:page;mso-position-horizontal:absolute;margin-left:69.8937pt;mso-position-vertical-relative:page;margin-top:48.3727pt;" coordsize="62163,63">
              <v:shape id="Shape 89937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11</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342F6" w14:textId="77777777" w:rsidR="00676923" w:rsidRDefault="00000000">
    <w:pPr>
      <w:spacing w:after="0" w:line="259" w:lineRule="auto"/>
      <w:ind w:left="-419" w:right="-887" w:firstLine="0"/>
      <w:jc w:val="right"/>
    </w:pPr>
    <w:r>
      <w:rPr>
        <w:noProof/>
        <w:color w:val="000000"/>
      </w:rPr>
      <mc:AlternateContent>
        <mc:Choice Requires="wpg">
          <w:drawing>
            <wp:anchor distT="0" distB="0" distL="114300" distR="114300" simplePos="0" relativeHeight="251782144" behindDoc="0" locked="0" layoutInCell="1" allowOverlap="1" wp14:anchorId="245A3DFB" wp14:editId="3508819A">
              <wp:simplePos x="0" y="0"/>
              <wp:positionH relativeFrom="page">
                <wp:posOffset>464650</wp:posOffset>
              </wp:positionH>
              <wp:positionV relativeFrom="page">
                <wp:posOffset>614334</wp:posOffset>
              </wp:positionV>
              <wp:extent cx="6216346" cy="6350"/>
              <wp:effectExtent l="0" t="0" r="0" b="0"/>
              <wp:wrapSquare wrapText="bothSides"/>
              <wp:docPr id="899358" name="Group 899358"/>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359" name="Shape 899359"/>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58" style="width:489.476pt;height:0.5pt;position:absolute;mso-position-horizontal-relative:page;mso-position-horizontal:absolute;margin-left:36.5866pt;mso-position-vertical-relative:page;margin-top:48.3727pt;" coordsize="62163,63">
              <v:shape id="Shape 899359"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11</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D3DD6" w14:textId="77777777" w:rsidR="00676923" w:rsidRDefault="00000000">
    <w:pPr>
      <w:spacing w:after="0" w:line="259" w:lineRule="auto"/>
      <w:ind w:left="-899" w:firstLine="0"/>
      <w:jc w:val="left"/>
    </w:pPr>
    <w:r>
      <w:rPr>
        <w:noProof/>
        <w:color w:val="000000"/>
      </w:rPr>
      <mc:AlternateContent>
        <mc:Choice Requires="wpg">
          <w:drawing>
            <wp:anchor distT="0" distB="0" distL="114300" distR="114300" simplePos="0" relativeHeight="251783168" behindDoc="0" locked="0" layoutInCell="1" allowOverlap="1" wp14:anchorId="43C2668B" wp14:editId="13E4CA20">
              <wp:simplePos x="0" y="0"/>
              <wp:positionH relativeFrom="page">
                <wp:posOffset>887650</wp:posOffset>
              </wp:positionH>
              <wp:positionV relativeFrom="page">
                <wp:posOffset>614334</wp:posOffset>
              </wp:positionV>
              <wp:extent cx="6216345" cy="6350"/>
              <wp:effectExtent l="0" t="0" r="0" b="0"/>
              <wp:wrapSquare wrapText="bothSides"/>
              <wp:docPr id="899342" name="Group 899342"/>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343" name="Shape 899343"/>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42" style="width:489.476pt;height:0.5pt;position:absolute;mso-position-horizontal-relative:page;mso-position-horizontal:absolute;margin-left:69.8937pt;mso-position-vertical-relative:page;margin-top:48.3727pt;" coordsize="62163,63">
              <v:shape id="Shape 899343"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11</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C0819"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87264" behindDoc="0" locked="0" layoutInCell="1" allowOverlap="1" wp14:anchorId="0E83BE98" wp14:editId="6F3376CD">
              <wp:simplePos x="0" y="0"/>
              <wp:positionH relativeFrom="page">
                <wp:posOffset>887650</wp:posOffset>
              </wp:positionH>
              <wp:positionV relativeFrom="page">
                <wp:posOffset>614334</wp:posOffset>
              </wp:positionV>
              <wp:extent cx="6204344" cy="6350"/>
              <wp:effectExtent l="0" t="0" r="0" b="0"/>
              <wp:wrapSquare wrapText="bothSides"/>
              <wp:docPr id="899420" name="Group 89942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421" name="Shape 89942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20" style="width:488.531pt;height:0.5pt;position:absolute;mso-position-horizontal-relative:page;mso-position-horizontal:absolute;margin-left:69.8937pt;mso-position-vertical-relative:page;margin-top:48.3727pt;" coordsize="62043,63">
              <v:shape id="Shape 89942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12 </w:t>
    </w:r>
    <w:r>
      <w:rPr>
        <w:b/>
        <w:i/>
        <w:sz w:val="38"/>
      </w:rPr>
      <w:t>Individual Differences and Interpersonal Relationships</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7F1AD" w14:textId="77777777" w:rsidR="00676923" w:rsidRDefault="00000000">
    <w:pPr>
      <w:spacing w:after="0" w:line="259" w:lineRule="auto"/>
      <w:ind w:left="694" w:right="-1272" w:firstLine="0"/>
      <w:jc w:val="left"/>
    </w:pPr>
    <w:r>
      <w:rPr>
        <w:noProof/>
        <w:color w:val="000000"/>
      </w:rPr>
      <mc:AlternateContent>
        <mc:Choice Requires="wpg">
          <w:drawing>
            <wp:anchor distT="0" distB="0" distL="114300" distR="114300" simplePos="0" relativeHeight="251788288" behindDoc="0" locked="0" layoutInCell="1" allowOverlap="1" wp14:anchorId="24618F69" wp14:editId="4DC76910">
              <wp:simplePos x="0" y="0"/>
              <wp:positionH relativeFrom="page">
                <wp:posOffset>468000</wp:posOffset>
              </wp:positionH>
              <wp:positionV relativeFrom="page">
                <wp:posOffset>614334</wp:posOffset>
              </wp:positionV>
              <wp:extent cx="6213006" cy="6350"/>
              <wp:effectExtent l="0" t="0" r="0" b="0"/>
              <wp:wrapSquare wrapText="bothSides"/>
              <wp:docPr id="899402" name="Group 899402"/>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403" name="Shape 899403"/>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02" style="width:489.213pt;height:0.5pt;position:absolute;mso-position-horizontal-relative:page;mso-position-horizontal:absolute;margin-left:36.8504pt;mso-position-vertical-relative:page;margin-top:48.3727pt;" coordsize="62130,63">
              <v:shape id="Shape 899403"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Individual Differences and Interpersonal Relationships </w:t>
    </w:r>
    <w:r>
      <w:rPr>
        <w:b/>
        <w:color w:val="FFFEFD"/>
        <w:sz w:val="84"/>
        <w:shd w:val="clear" w:color="auto" w:fill="1B5C98"/>
      </w:rPr>
      <w:t>12</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77403" w14:textId="77777777" w:rsidR="00676923" w:rsidRDefault="00676923">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E59AF"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69504" behindDoc="0" locked="0" layoutInCell="1" allowOverlap="1" wp14:anchorId="282DF0D9" wp14:editId="057D8250">
              <wp:simplePos x="0" y="0"/>
              <wp:positionH relativeFrom="page">
                <wp:posOffset>887650</wp:posOffset>
              </wp:positionH>
              <wp:positionV relativeFrom="page">
                <wp:posOffset>614334</wp:posOffset>
              </wp:positionV>
              <wp:extent cx="6204344" cy="6350"/>
              <wp:effectExtent l="0" t="0" r="0" b="0"/>
              <wp:wrapSquare wrapText="bothSides"/>
              <wp:docPr id="898432" name="Group 898432"/>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433" name="Shape 898433"/>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32" style="width:488.531pt;height:0.5pt;position:absolute;mso-position-horizontal-relative:page;mso-position-horizontal:absolute;margin-left:69.8937pt;mso-position-vertical-relative:page;margin-top:48.3727pt;" coordsize="62043,63">
              <v:shape id="Shape 898433" style="position:absolute;width:62043;height:0;left:0;top:0;" coordsize="6204344,0" path="m0,0l6204344,0">
                <v:stroke weight="0.5pt" endcap="flat" joinstyle="miter" miterlimit="4" on="true" color="#1b5c98"/>
                <v:fill on="false" color="#000000" opacity="0"/>
              </v:shape>
              <w10:wrap type="square"/>
            </v:group>
          </w:pict>
        </mc:Fallback>
      </mc:AlternateContent>
    </w:r>
    <w:r>
      <w:rPr>
        <w:noProof/>
        <w:color w:val="000000"/>
      </w:rPr>
      <mc:AlternateContent>
        <mc:Choice Requires="wpg">
          <w:drawing>
            <wp:anchor distT="0" distB="0" distL="114300" distR="114300" simplePos="0" relativeHeight="251670528" behindDoc="0" locked="0" layoutInCell="1" allowOverlap="1" wp14:anchorId="3AFCE37F" wp14:editId="12B04DF7">
              <wp:simplePos x="0" y="0"/>
              <wp:positionH relativeFrom="page">
                <wp:posOffset>0</wp:posOffset>
              </wp:positionH>
              <wp:positionV relativeFrom="page">
                <wp:posOffset>1440001</wp:posOffset>
              </wp:positionV>
              <wp:extent cx="431999" cy="287998"/>
              <wp:effectExtent l="0" t="0" r="0" b="0"/>
              <wp:wrapSquare wrapText="bothSides"/>
              <wp:docPr id="898434" name="Group 898434"/>
              <wp:cNvGraphicFramePr/>
              <a:graphic xmlns:a="http://schemas.openxmlformats.org/drawingml/2006/main">
                <a:graphicData uri="http://schemas.microsoft.com/office/word/2010/wordprocessingGroup">
                  <wpg:wgp>
                    <wpg:cNvGrpSpPr/>
                    <wpg:grpSpPr>
                      <a:xfrm>
                        <a:off x="0" y="0"/>
                        <a:ext cx="431999" cy="287998"/>
                        <a:chOff x="0" y="0"/>
                        <a:chExt cx="431999" cy="287998"/>
                      </a:xfrm>
                    </wpg:grpSpPr>
                    <wps:wsp>
                      <wps:cNvPr id="934020" name="Shape 93402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898436" name="Rectangle 898436"/>
                      <wps:cNvSpPr/>
                      <wps:spPr>
                        <a:xfrm rot="5399999">
                          <a:off x="48255" y="80372"/>
                          <a:ext cx="91212" cy="149891"/>
                        </a:xfrm>
                        <a:prstGeom prst="rect">
                          <a:avLst/>
                        </a:prstGeom>
                        <a:ln>
                          <a:noFill/>
                        </a:ln>
                      </wps:spPr>
                      <wps:txbx>
                        <w:txbxContent>
                          <w:p w14:paraId="27054B48" w14:textId="77777777" w:rsidR="00676923" w:rsidRDefault="00000000">
                            <w:pPr>
                              <w:spacing w:after="160" w:line="259" w:lineRule="auto"/>
                              <w:ind w:left="0" w:firstLine="0"/>
                              <w:jc w:val="left"/>
                            </w:pPr>
                            <w:r>
                              <w:rPr>
                                <w:b/>
                                <w:color w:val="FFFEFD"/>
                                <w:sz w:val="18"/>
                              </w:rPr>
                              <w:t>2</w:t>
                            </w:r>
                          </w:p>
                        </w:txbxContent>
                      </wps:txbx>
                      <wps:bodyPr horzOverflow="overflow" vert="horz" lIns="0" tIns="0" rIns="0" bIns="0" rtlCol="0">
                        <a:noAutofit/>
                      </wps:bodyPr>
                    </wps:wsp>
                  </wpg:wgp>
                </a:graphicData>
              </a:graphic>
            </wp:anchor>
          </w:drawing>
        </mc:Choice>
        <mc:Fallback>
          <w:pict>
            <v:group w14:anchorId="3AFCE37F" id="Group 898434" o:spid="_x0000_s3356" style="position:absolute;left:0;text-align:left;margin-left:0;margin-top:113.4pt;width:34pt;height:22.7pt;z-index:251670528;mso-position-horizontal-relative:page;mso-position-vertical-relative:page" coordsize="431999,287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">
              <v:shape id="Shape 934020" o:spid="_x0000_s3357" style="position:absolute;width:431999;height:287998;visibility:visible;mso-wrap-style:square;v-text-anchor:top" coordsize="431999,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" path="m,l431999,r,287998l,287998,,e" fillcolor="#1b5c98" stroked="f" strokeweight="0">
                <v:stroke miterlimit="83231f" joinstyle="miter"/>
                <v:path arrowok="t" textboxrect="0,0,431999,287998"/>
              </v:shape>
              <v:rect id="Rectangle 898436" o:spid="_x0000_s3358" style="position:absolute;left:48255;top:80372;width:91212;height:1498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" filled="f" stroked="f">
                <v:textbox inset="0,0,0,0">
                  <w:txbxContent>
                    <w:p w14:paraId="27054B48" w14:textId="77777777" w:rsidR="00676923" w:rsidRDefault="00000000">
                      <w:pPr>
                        <w:spacing w:after="160" w:line="259" w:lineRule="auto"/>
                        <w:ind w:left="0" w:firstLine="0"/>
                        <w:jc w:val="left"/>
                      </w:pPr>
                      <w:r>
                        <w:rPr>
                          <w:b/>
                          <w:color w:val="FFFEFD"/>
                          <w:sz w:val="18"/>
                        </w:rPr>
                        <w:t>2</w:t>
                      </w:r>
                    </w:p>
                  </w:txbxContent>
                </v:textbox>
              </v:rect>
              <w10:wrap type="square" anchorx="page" anchory="page"/>
            </v:group>
          </w:pict>
        </mc:Fallback>
      </mc:AlternateContent>
    </w:r>
    <w:r>
      <w:rPr>
        <w:b/>
        <w:color w:val="FFFEFD"/>
        <w:sz w:val="84"/>
        <w:shd w:val="clear" w:color="auto" w:fill="1B5C98"/>
      </w:rPr>
      <w:t xml:space="preserve">2 </w:t>
    </w:r>
    <w:r>
      <w:rPr>
        <w:b/>
        <w:i/>
        <w:sz w:val="38"/>
      </w:rPr>
      <w:t>The Circulation System</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E0F5E"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92384" behindDoc="0" locked="0" layoutInCell="1" allowOverlap="1" wp14:anchorId="471F4434" wp14:editId="158867F1">
              <wp:simplePos x="0" y="0"/>
              <wp:positionH relativeFrom="page">
                <wp:posOffset>887650</wp:posOffset>
              </wp:positionH>
              <wp:positionV relativeFrom="page">
                <wp:posOffset>614334</wp:posOffset>
              </wp:positionV>
              <wp:extent cx="6216345" cy="6350"/>
              <wp:effectExtent l="0" t="0" r="0" b="0"/>
              <wp:wrapSquare wrapText="bothSides"/>
              <wp:docPr id="899469" name="Group 899469"/>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470" name="Shape 899470"/>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69" style="width:489.476pt;height:0.5pt;position:absolute;mso-position-horizontal-relative:page;mso-position-horizontal:absolute;margin-left:69.8937pt;mso-position-vertical-relative:page;margin-top:48.3727pt;" coordsize="62163,63">
              <v:shape id="Shape 899470"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12</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C5586" w14:textId="77777777" w:rsidR="00676923" w:rsidRDefault="00000000">
    <w:pPr>
      <w:spacing w:after="0" w:line="259" w:lineRule="auto"/>
      <w:ind w:left="-402" w:right="-1046" w:firstLine="0"/>
      <w:jc w:val="right"/>
    </w:pPr>
    <w:r>
      <w:rPr>
        <w:noProof/>
        <w:color w:val="000000"/>
      </w:rPr>
      <mc:AlternateContent>
        <mc:Choice Requires="wpg">
          <w:drawing>
            <wp:anchor distT="0" distB="0" distL="114300" distR="114300" simplePos="0" relativeHeight="251793408" behindDoc="0" locked="0" layoutInCell="1" allowOverlap="1" wp14:anchorId="2D08555B" wp14:editId="33BF3E81">
              <wp:simplePos x="0" y="0"/>
              <wp:positionH relativeFrom="page">
                <wp:posOffset>464650</wp:posOffset>
              </wp:positionH>
              <wp:positionV relativeFrom="page">
                <wp:posOffset>614334</wp:posOffset>
              </wp:positionV>
              <wp:extent cx="6216346" cy="6350"/>
              <wp:effectExtent l="0" t="0" r="0" b="0"/>
              <wp:wrapSquare wrapText="bothSides"/>
              <wp:docPr id="899453" name="Group 899453"/>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454" name="Shape 899454"/>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53" style="width:489.476pt;height:0.5pt;position:absolute;mso-position-horizontal-relative:page;mso-position-horizontal:absolute;margin-left:36.5866pt;mso-position-vertical-relative:page;margin-top:48.3727pt;" coordsize="62163,63">
              <v:shape id="Shape 899454"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12</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48728" w14:textId="77777777" w:rsidR="00676923" w:rsidRDefault="00000000">
    <w:pPr>
      <w:spacing w:after="0" w:line="259" w:lineRule="auto"/>
      <w:ind w:left="-402" w:right="-1046" w:firstLine="0"/>
      <w:jc w:val="right"/>
    </w:pPr>
    <w:r>
      <w:rPr>
        <w:noProof/>
        <w:color w:val="000000"/>
      </w:rPr>
      <mc:AlternateContent>
        <mc:Choice Requires="wpg">
          <w:drawing>
            <wp:anchor distT="0" distB="0" distL="114300" distR="114300" simplePos="0" relativeHeight="251794432" behindDoc="0" locked="0" layoutInCell="1" allowOverlap="1" wp14:anchorId="076F4924" wp14:editId="535592FD">
              <wp:simplePos x="0" y="0"/>
              <wp:positionH relativeFrom="page">
                <wp:posOffset>464650</wp:posOffset>
              </wp:positionH>
              <wp:positionV relativeFrom="page">
                <wp:posOffset>614334</wp:posOffset>
              </wp:positionV>
              <wp:extent cx="6216346" cy="6350"/>
              <wp:effectExtent l="0" t="0" r="0" b="0"/>
              <wp:wrapSquare wrapText="bothSides"/>
              <wp:docPr id="899437" name="Group 899437"/>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438" name="Shape 899438"/>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37" style="width:489.476pt;height:0.5pt;position:absolute;mso-position-horizontal-relative:page;mso-position-horizontal:absolute;margin-left:36.5866pt;mso-position-vertical-relative:page;margin-top:48.3727pt;" coordsize="62163,63">
              <v:shape id="Shape 899438"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12</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4E38D"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98528" behindDoc="0" locked="0" layoutInCell="1" allowOverlap="1" wp14:anchorId="0CF212C9" wp14:editId="3DC77299">
              <wp:simplePos x="0" y="0"/>
              <wp:positionH relativeFrom="page">
                <wp:posOffset>887650</wp:posOffset>
              </wp:positionH>
              <wp:positionV relativeFrom="page">
                <wp:posOffset>614334</wp:posOffset>
              </wp:positionV>
              <wp:extent cx="6204344" cy="6350"/>
              <wp:effectExtent l="0" t="0" r="0" b="0"/>
              <wp:wrapSquare wrapText="bothSides"/>
              <wp:docPr id="899515" name="Group 899515"/>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516" name="Shape 899516"/>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15" style="width:488.531pt;height:0.5pt;position:absolute;mso-position-horizontal-relative:page;mso-position-horizontal:absolute;margin-left:69.8937pt;mso-position-vertical-relative:page;margin-top:48.3727pt;" coordsize="62043,63">
              <v:shape id="Shape 899516"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13 </w:t>
    </w:r>
    <w:r>
      <w:rPr>
        <w:b/>
        <w:i/>
        <w:sz w:val="38"/>
      </w:rPr>
      <w:t>Communication and Cooperation</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4F04A" w14:textId="77777777" w:rsidR="00676923" w:rsidRDefault="00000000">
    <w:pPr>
      <w:spacing w:after="0" w:line="259" w:lineRule="auto"/>
      <w:ind w:left="0" w:right="-1280" w:firstLine="0"/>
      <w:jc w:val="right"/>
    </w:pPr>
    <w:r>
      <w:rPr>
        <w:noProof/>
        <w:color w:val="000000"/>
      </w:rPr>
      <mc:AlternateContent>
        <mc:Choice Requires="wpg">
          <w:drawing>
            <wp:anchor distT="0" distB="0" distL="114300" distR="114300" simplePos="0" relativeHeight="251799552" behindDoc="0" locked="0" layoutInCell="1" allowOverlap="1" wp14:anchorId="27843FA9" wp14:editId="178AF556">
              <wp:simplePos x="0" y="0"/>
              <wp:positionH relativeFrom="page">
                <wp:posOffset>468000</wp:posOffset>
              </wp:positionH>
              <wp:positionV relativeFrom="page">
                <wp:posOffset>614334</wp:posOffset>
              </wp:positionV>
              <wp:extent cx="6213006" cy="6350"/>
              <wp:effectExtent l="0" t="0" r="0" b="0"/>
              <wp:wrapSquare wrapText="bothSides"/>
              <wp:docPr id="899497" name="Group 899497"/>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498" name="Shape 899498"/>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97" style="width:489.213pt;height:0.5pt;position:absolute;mso-position-horizontal-relative:page;mso-position-horizontal:absolute;margin-left:36.8504pt;mso-position-vertical-relative:page;margin-top:48.3727pt;" coordsize="62130,63">
              <v:shape id="Shape 899498"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Communication and Cooperation </w:t>
    </w:r>
    <w:r>
      <w:rPr>
        <w:b/>
        <w:color w:val="FFFEFD"/>
        <w:sz w:val="84"/>
        <w:shd w:val="clear" w:color="auto" w:fill="1B5C98"/>
      </w:rPr>
      <w:t>13</w: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99267" w14:textId="77777777" w:rsidR="00676923" w:rsidRDefault="00676923">
    <w:pPr>
      <w:spacing w:after="160" w:line="259" w:lineRule="auto"/>
      <w:ind w:lef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E43A3"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03648" behindDoc="0" locked="0" layoutInCell="1" allowOverlap="1" wp14:anchorId="2CD1FF3B" wp14:editId="0F39552D">
              <wp:simplePos x="0" y="0"/>
              <wp:positionH relativeFrom="page">
                <wp:posOffset>887650</wp:posOffset>
              </wp:positionH>
              <wp:positionV relativeFrom="page">
                <wp:posOffset>614334</wp:posOffset>
              </wp:positionV>
              <wp:extent cx="6216345" cy="6350"/>
              <wp:effectExtent l="0" t="0" r="0" b="0"/>
              <wp:wrapSquare wrapText="bothSides"/>
              <wp:docPr id="899564" name="Group 89956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565" name="Shape 89956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64" style="width:489.476pt;height:0.5pt;position:absolute;mso-position-horizontal-relative:page;mso-position-horizontal:absolute;margin-left:69.8937pt;mso-position-vertical-relative:page;margin-top:48.3727pt;" coordsize="62163,63">
              <v:shape id="Shape 89956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13</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5FCAC" w14:textId="77777777" w:rsidR="00676923" w:rsidRDefault="00000000">
    <w:pPr>
      <w:spacing w:after="0" w:line="259" w:lineRule="auto"/>
      <w:ind w:left="-402" w:right="-1123" w:firstLine="0"/>
      <w:jc w:val="right"/>
    </w:pPr>
    <w:r>
      <w:rPr>
        <w:noProof/>
        <w:color w:val="000000"/>
      </w:rPr>
      <mc:AlternateContent>
        <mc:Choice Requires="wpg">
          <w:drawing>
            <wp:anchor distT="0" distB="0" distL="114300" distR="114300" simplePos="0" relativeHeight="251804672" behindDoc="0" locked="0" layoutInCell="1" allowOverlap="1" wp14:anchorId="2585518D" wp14:editId="06965C87">
              <wp:simplePos x="0" y="0"/>
              <wp:positionH relativeFrom="page">
                <wp:posOffset>464650</wp:posOffset>
              </wp:positionH>
              <wp:positionV relativeFrom="page">
                <wp:posOffset>614334</wp:posOffset>
              </wp:positionV>
              <wp:extent cx="6216346" cy="6350"/>
              <wp:effectExtent l="0" t="0" r="0" b="0"/>
              <wp:wrapSquare wrapText="bothSides"/>
              <wp:docPr id="899548" name="Group 899548"/>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549" name="Shape 899549"/>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48" style="width:489.476pt;height:0.5pt;position:absolute;mso-position-horizontal-relative:page;mso-position-horizontal:absolute;margin-left:36.5866pt;mso-position-vertical-relative:page;margin-top:48.3727pt;" coordsize="62163,63">
              <v:shape id="Shape 899549"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13</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AF4B2" w14:textId="77777777" w:rsidR="00676923" w:rsidRDefault="00000000">
    <w:pPr>
      <w:spacing w:after="0" w:line="259" w:lineRule="auto"/>
      <w:ind w:left="-402" w:right="-1123" w:firstLine="0"/>
      <w:jc w:val="right"/>
    </w:pPr>
    <w:r>
      <w:rPr>
        <w:noProof/>
        <w:color w:val="000000"/>
      </w:rPr>
      <mc:AlternateContent>
        <mc:Choice Requires="wpg">
          <w:drawing>
            <wp:anchor distT="0" distB="0" distL="114300" distR="114300" simplePos="0" relativeHeight="251805696" behindDoc="0" locked="0" layoutInCell="1" allowOverlap="1" wp14:anchorId="2861CC3B" wp14:editId="4AE4B106">
              <wp:simplePos x="0" y="0"/>
              <wp:positionH relativeFrom="page">
                <wp:posOffset>464650</wp:posOffset>
              </wp:positionH>
              <wp:positionV relativeFrom="page">
                <wp:posOffset>614334</wp:posOffset>
              </wp:positionV>
              <wp:extent cx="6216346" cy="6350"/>
              <wp:effectExtent l="0" t="0" r="0" b="0"/>
              <wp:wrapSquare wrapText="bothSides"/>
              <wp:docPr id="899532" name="Group 899532"/>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533" name="Shape 899533"/>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32" style="width:489.476pt;height:0.5pt;position:absolute;mso-position-horizontal-relative:page;mso-position-horizontal:absolute;margin-left:36.5866pt;mso-position-vertical-relative:page;margin-top:48.3727pt;" coordsize="62163,63">
              <v:shape id="Shape 899533"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13</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0F058"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09792" behindDoc="0" locked="0" layoutInCell="1" allowOverlap="1" wp14:anchorId="2A53D187" wp14:editId="6C99E4BC">
              <wp:simplePos x="0" y="0"/>
              <wp:positionH relativeFrom="page">
                <wp:posOffset>887650</wp:posOffset>
              </wp:positionH>
              <wp:positionV relativeFrom="page">
                <wp:posOffset>614334</wp:posOffset>
              </wp:positionV>
              <wp:extent cx="6204344" cy="6350"/>
              <wp:effectExtent l="0" t="0" r="0" b="0"/>
              <wp:wrapSquare wrapText="bothSides"/>
              <wp:docPr id="899610" name="Group 89961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611" name="Shape 89961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10" style="width:488.531pt;height:0.5pt;position:absolute;mso-position-horizontal-relative:page;mso-position-horizontal:absolute;margin-left:69.8937pt;mso-position-vertical-relative:page;margin-top:48.3727pt;" coordsize="62043,63">
              <v:shape id="Shape 89961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14 </w:t>
    </w:r>
    <w:r>
      <w:rPr>
        <w:b/>
        <w:i/>
        <w:sz w:val="38"/>
      </w:rPr>
      <w:t>Man and Machine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66225" w14:textId="77777777" w:rsidR="00676923" w:rsidRDefault="00000000">
    <w:pPr>
      <w:spacing w:after="0" w:line="259" w:lineRule="auto"/>
      <w:ind w:left="0" w:right="-1045" w:firstLine="0"/>
      <w:jc w:val="right"/>
    </w:pPr>
    <w:r>
      <w:rPr>
        <w:noProof/>
        <w:color w:val="000000"/>
      </w:rPr>
      <mc:AlternateContent>
        <mc:Choice Requires="wpg">
          <w:drawing>
            <wp:anchor distT="0" distB="0" distL="114300" distR="114300" simplePos="0" relativeHeight="251671552" behindDoc="0" locked="0" layoutInCell="1" allowOverlap="1" wp14:anchorId="10ABB382" wp14:editId="26122D3D">
              <wp:simplePos x="0" y="0"/>
              <wp:positionH relativeFrom="page">
                <wp:posOffset>468000</wp:posOffset>
              </wp:positionH>
              <wp:positionV relativeFrom="page">
                <wp:posOffset>614334</wp:posOffset>
              </wp:positionV>
              <wp:extent cx="6213006" cy="6350"/>
              <wp:effectExtent l="0" t="0" r="0" b="0"/>
              <wp:wrapSquare wrapText="bothSides"/>
              <wp:docPr id="898411" name="Group 898411"/>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412" name="Shape 898412"/>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11" style="width:489.213pt;height:0.5pt;position:absolute;mso-position-horizontal-relative:page;mso-position-horizontal:absolute;margin-left:36.8504pt;mso-position-vertical-relative:page;margin-top:48.3727pt;" coordsize="62130,63">
              <v:shape id="Shape 898412" style="position:absolute;width:62130;height:0;left:0;top:0;" coordsize="6213006,0" path="m0,0l6213006,0">
                <v:stroke weight="0.5pt" endcap="flat" joinstyle="miter" miterlimit="4" on="true" color="#355083"/>
                <v:fill on="false" color="#000000" opacity="0"/>
              </v:shape>
              <w10:wrap type="square"/>
            </v:group>
          </w:pict>
        </mc:Fallback>
      </mc:AlternateContent>
    </w:r>
    <w:r>
      <w:rPr>
        <w:noProof/>
        <w:color w:val="000000"/>
      </w:rPr>
      <mc:AlternateContent>
        <mc:Choice Requires="wpg">
          <w:drawing>
            <wp:anchor distT="0" distB="0" distL="114300" distR="114300" simplePos="0" relativeHeight="251672576" behindDoc="0" locked="0" layoutInCell="1" allowOverlap="1" wp14:anchorId="225E3AAE" wp14:editId="13FDDD8F">
              <wp:simplePos x="0" y="0"/>
              <wp:positionH relativeFrom="page">
                <wp:posOffset>7128002</wp:posOffset>
              </wp:positionH>
              <wp:positionV relativeFrom="page">
                <wp:posOffset>1440904</wp:posOffset>
              </wp:positionV>
              <wp:extent cx="432003" cy="287998"/>
              <wp:effectExtent l="0" t="0" r="0" b="0"/>
              <wp:wrapSquare wrapText="bothSides"/>
              <wp:docPr id="898413" name="Group 898413"/>
              <wp:cNvGraphicFramePr/>
              <a:graphic xmlns:a="http://schemas.openxmlformats.org/drawingml/2006/main">
                <a:graphicData uri="http://schemas.microsoft.com/office/word/2010/wordprocessingGroup">
                  <wpg:wgp>
                    <wpg:cNvGrpSpPr/>
                    <wpg:grpSpPr>
                      <a:xfrm>
                        <a:off x="0" y="0"/>
                        <a:ext cx="432003" cy="287998"/>
                        <a:chOff x="0" y="0"/>
                        <a:chExt cx="432003" cy="287998"/>
                      </a:xfrm>
                    </wpg:grpSpPr>
                    <wps:wsp>
                      <wps:cNvPr id="898414" name="Shape 89841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898415" name="Rectangle 898415"/>
                      <wps:cNvSpPr/>
                      <wps:spPr>
                        <a:xfrm rot="-5399999">
                          <a:off x="292532" y="57738"/>
                          <a:ext cx="91212" cy="149891"/>
                        </a:xfrm>
                        <a:prstGeom prst="rect">
                          <a:avLst/>
                        </a:prstGeom>
                        <a:ln>
                          <a:noFill/>
                        </a:ln>
                      </wps:spPr>
                      <wps:txbx>
                        <w:txbxContent>
                          <w:p w14:paraId="737419F9" w14:textId="77777777" w:rsidR="00676923" w:rsidRDefault="00000000">
                            <w:pPr>
                              <w:spacing w:after="160" w:line="259" w:lineRule="auto"/>
                              <w:ind w:left="0" w:firstLine="0"/>
                              <w:jc w:val="left"/>
                            </w:pPr>
                            <w:r>
                              <w:rPr>
                                <w:b/>
                                <w:color w:val="FFFEFD"/>
                                <w:sz w:val="18"/>
                              </w:rPr>
                              <w:t>2</w:t>
                            </w:r>
                          </w:p>
                        </w:txbxContent>
                      </wps:txbx>
                      <wps:bodyPr horzOverflow="overflow" vert="horz" lIns="0" tIns="0" rIns="0" bIns="0" rtlCol="0">
                        <a:noAutofit/>
                      </wps:bodyPr>
                    </wps:wsp>
                  </wpg:wgp>
                </a:graphicData>
              </a:graphic>
            </wp:anchor>
          </w:drawing>
        </mc:Choice>
        <mc:Fallback>
          <w:pict>
            <v:group w14:anchorId="225E3AAE" id="Group 898413" o:spid="_x0000_s3359" style="position:absolute;left:0;text-align:left;margin-left:561.25pt;margin-top:113.45pt;width:34pt;height:22.7pt;z-index:251672576;mso-position-horizontal-relative:page;mso-position-vertical-relative:page" coordsize="432003,287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">
              <v:shape id="Shape 898414" o:spid="_x0000_s3360" style="position:absolute;width:432003;height:287998;visibility:visible;mso-wrap-style:square;v-text-anchor:top" coordsize="432003,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" path="m,l212395,,432003,r,287998l212395,287998,,287998,,xe" fillcolor="#1b5c98" stroked="f" strokeweight="0">
                <v:stroke miterlimit="83231f" joinstyle="miter"/>
                <v:path arrowok="t" textboxrect="0,0,432003,287998"/>
              </v:shape>
              <v:rect id="Rectangle 898415" o:spid="_x0000_s3361" style="position:absolute;left:292532;top:57738;width:91212;height:149891;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" filled="f" stroked="f">
                <v:textbox inset="0,0,0,0">
                  <w:txbxContent>
                    <w:p w14:paraId="737419F9" w14:textId="77777777" w:rsidR="00676923" w:rsidRDefault="00000000">
                      <w:pPr>
                        <w:spacing w:after="160" w:line="259" w:lineRule="auto"/>
                        <w:ind w:left="0" w:firstLine="0"/>
                        <w:jc w:val="left"/>
                      </w:pPr>
                      <w:r>
                        <w:rPr>
                          <w:b/>
                          <w:color w:val="FFFEFD"/>
                          <w:sz w:val="18"/>
                        </w:rPr>
                        <w:t>2</w:t>
                      </w:r>
                    </w:p>
                  </w:txbxContent>
                </v:textbox>
              </v:rect>
              <w10:wrap type="square" anchorx="page" anchory="page"/>
            </v:group>
          </w:pict>
        </mc:Fallback>
      </mc:AlternateContent>
    </w:r>
    <w:r>
      <w:rPr>
        <w:b/>
        <w:i/>
        <w:sz w:val="38"/>
      </w:rPr>
      <w:t xml:space="preserve">The Circulation System </w:t>
    </w:r>
    <w:r>
      <w:rPr>
        <w:b/>
        <w:color w:val="FFFEFD"/>
        <w:sz w:val="84"/>
        <w:shd w:val="clear" w:color="auto" w:fill="1B5C98"/>
      </w:rPr>
      <w:t>2</w: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1858C" w14:textId="77777777" w:rsidR="00676923" w:rsidRDefault="00000000">
    <w:pPr>
      <w:spacing w:after="0" w:line="259" w:lineRule="auto"/>
      <w:ind w:left="-397" w:right="-1282" w:firstLine="0"/>
      <w:jc w:val="right"/>
    </w:pPr>
    <w:r>
      <w:rPr>
        <w:noProof/>
        <w:color w:val="000000"/>
      </w:rPr>
      <mc:AlternateContent>
        <mc:Choice Requires="wpg">
          <w:drawing>
            <wp:anchor distT="0" distB="0" distL="114300" distR="114300" simplePos="0" relativeHeight="251810816" behindDoc="0" locked="0" layoutInCell="1" allowOverlap="1" wp14:anchorId="66E8DF14" wp14:editId="0EC2F9EE">
              <wp:simplePos x="0" y="0"/>
              <wp:positionH relativeFrom="page">
                <wp:posOffset>468000</wp:posOffset>
              </wp:positionH>
              <wp:positionV relativeFrom="page">
                <wp:posOffset>614334</wp:posOffset>
              </wp:positionV>
              <wp:extent cx="6213006" cy="6350"/>
              <wp:effectExtent l="0" t="0" r="0" b="0"/>
              <wp:wrapSquare wrapText="bothSides"/>
              <wp:docPr id="899592" name="Group 899592"/>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593" name="Shape 899593"/>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92" style="width:489.213pt;height:0.5pt;position:absolute;mso-position-horizontal-relative:page;mso-position-horizontal:absolute;margin-left:36.8504pt;mso-position-vertical-relative:page;margin-top:48.3727pt;" coordsize="62130,63">
              <v:shape id="Shape 899593"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Man and Machine </w:t>
    </w:r>
    <w:r>
      <w:rPr>
        <w:b/>
        <w:color w:val="FFFEFD"/>
        <w:sz w:val="84"/>
        <w:shd w:val="clear" w:color="auto" w:fill="1B5C98"/>
      </w:rPr>
      <w:t>14</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2600D" w14:textId="77777777" w:rsidR="00676923" w:rsidRDefault="00676923">
    <w:pPr>
      <w:spacing w:after="160" w:line="259" w:lineRule="auto"/>
      <w:ind w:lef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D5591"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14912" behindDoc="0" locked="0" layoutInCell="1" allowOverlap="1" wp14:anchorId="44B76804" wp14:editId="4B1E3CF1">
              <wp:simplePos x="0" y="0"/>
              <wp:positionH relativeFrom="page">
                <wp:posOffset>887650</wp:posOffset>
              </wp:positionH>
              <wp:positionV relativeFrom="page">
                <wp:posOffset>614334</wp:posOffset>
              </wp:positionV>
              <wp:extent cx="6216345" cy="6350"/>
              <wp:effectExtent l="0" t="0" r="0" b="0"/>
              <wp:wrapSquare wrapText="bothSides"/>
              <wp:docPr id="899659" name="Group 899659"/>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660" name="Shape 899660"/>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59" style="width:489.476pt;height:0.5pt;position:absolute;mso-position-horizontal-relative:page;mso-position-horizontal:absolute;margin-left:69.8937pt;mso-position-vertical-relative:page;margin-top:48.3727pt;" coordsize="62163,63">
              <v:shape id="Shape 899660"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14</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CD62C" w14:textId="77777777" w:rsidR="00676923" w:rsidRDefault="00000000">
    <w:pPr>
      <w:spacing w:after="0" w:line="259" w:lineRule="auto"/>
      <w:ind w:left="-402" w:right="-927" w:firstLine="0"/>
      <w:jc w:val="right"/>
    </w:pPr>
    <w:r>
      <w:rPr>
        <w:noProof/>
        <w:color w:val="000000"/>
      </w:rPr>
      <mc:AlternateContent>
        <mc:Choice Requires="wpg">
          <w:drawing>
            <wp:anchor distT="0" distB="0" distL="114300" distR="114300" simplePos="0" relativeHeight="251815936" behindDoc="0" locked="0" layoutInCell="1" allowOverlap="1" wp14:anchorId="6214BB12" wp14:editId="5059935B">
              <wp:simplePos x="0" y="0"/>
              <wp:positionH relativeFrom="page">
                <wp:posOffset>464650</wp:posOffset>
              </wp:positionH>
              <wp:positionV relativeFrom="page">
                <wp:posOffset>614334</wp:posOffset>
              </wp:positionV>
              <wp:extent cx="6216346" cy="6350"/>
              <wp:effectExtent l="0" t="0" r="0" b="0"/>
              <wp:wrapSquare wrapText="bothSides"/>
              <wp:docPr id="899643" name="Group 899643"/>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644" name="Shape 899644"/>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43" style="width:489.476pt;height:0.5pt;position:absolute;mso-position-horizontal-relative:page;mso-position-horizontal:absolute;margin-left:36.5866pt;mso-position-vertical-relative:page;margin-top:48.3727pt;" coordsize="62163,63">
              <v:shape id="Shape 899644"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14</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0EF86"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16960" behindDoc="0" locked="0" layoutInCell="1" allowOverlap="1" wp14:anchorId="73900BDD" wp14:editId="78241624">
              <wp:simplePos x="0" y="0"/>
              <wp:positionH relativeFrom="page">
                <wp:posOffset>887650</wp:posOffset>
              </wp:positionH>
              <wp:positionV relativeFrom="page">
                <wp:posOffset>614334</wp:posOffset>
              </wp:positionV>
              <wp:extent cx="6216345" cy="6350"/>
              <wp:effectExtent l="0" t="0" r="0" b="0"/>
              <wp:wrapSquare wrapText="bothSides"/>
              <wp:docPr id="899627" name="Group 899627"/>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628" name="Shape 899628"/>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27" style="width:489.476pt;height:0.5pt;position:absolute;mso-position-horizontal-relative:page;mso-position-horizontal:absolute;margin-left:69.8937pt;mso-position-vertical-relative:page;margin-top:48.3727pt;" coordsize="62163,63">
              <v:shape id="Shape 899628"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14</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82D7B"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21056" behindDoc="0" locked="0" layoutInCell="1" allowOverlap="1" wp14:anchorId="3B050CEF" wp14:editId="4BCDF4AE">
              <wp:simplePos x="0" y="0"/>
              <wp:positionH relativeFrom="page">
                <wp:posOffset>887650</wp:posOffset>
              </wp:positionH>
              <wp:positionV relativeFrom="page">
                <wp:posOffset>614334</wp:posOffset>
              </wp:positionV>
              <wp:extent cx="6204344" cy="6350"/>
              <wp:effectExtent l="0" t="0" r="0" b="0"/>
              <wp:wrapSquare wrapText="bothSides"/>
              <wp:docPr id="899705" name="Group 899705"/>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706" name="Shape 899706"/>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05" style="width:488.531pt;height:0.5pt;position:absolute;mso-position-horizontal-relative:page;mso-position-horizontal:absolute;margin-left:69.8937pt;mso-position-vertical-relative:page;margin-top:48.3727pt;" coordsize="62043,63">
              <v:shape id="Shape 899706"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15 </w:t>
    </w:r>
    <w:r>
      <w:rPr>
        <w:b/>
        <w:i/>
        <w:sz w:val="38"/>
      </w:rPr>
      <w:t>Decision Making and Risk</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40A27" w14:textId="77777777" w:rsidR="00676923" w:rsidRDefault="00000000">
    <w:pPr>
      <w:spacing w:after="0" w:line="259" w:lineRule="auto"/>
      <w:ind w:left="0" w:right="-1272" w:firstLine="0"/>
      <w:jc w:val="right"/>
    </w:pPr>
    <w:r>
      <w:rPr>
        <w:noProof/>
        <w:color w:val="000000"/>
      </w:rPr>
      <mc:AlternateContent>
        <mc:Choice Requires="wpg">
          <w:drawing>
            <wp:anchor distT="0" distB="0" distL="114300" distR="114300" simplePos="0" relativeHeight="251822080" behindDoc="0" locked="0" layoutInCell="1" allowOverlap="1" wp14:anchorId="37309878" wp14:editId="5E560497">
              <wp:simplePos x="0" y="0"/>
              <wp:positionH relativeFrom="page">
                <wp:posOffset>468000</wp:posOffset>
              </wp:positionH>
              <wp:positionV relativeFrom="page">
                <wp:posOffset>614334</wp:posOffset>
              </wp:positionV>
              <wp:extent cx="6213006" cy="6350"/>
              <wp:effectExtent l="0" t="0" r="0" b="0"/>
              <wp:wrapSquare wrapText="bothSides"/>
              <wp:docPr id="899687" name="Group 899687"/>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688" name="Shape 899688"/>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87" style="width:489.213pt;height:0.5pt;position:absolute;mso-position-horizontal-relative:page;mso-position-horizontal:absolute;margin-left:36.8504pt;mso-position-vertical-relative:page;margin-top:48.3727pt;" coordsize="62130,63">
              <v:shape id="Shape 899688"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Decision Making and Risk </w:t>
    </w:r>
    <w:r>
      <w:rPr>
        <w:b/>
        <w:color w:val="FFFEFD"/>
        <w:sz w:val="84"/>
        <w:shd w:val="clear" w:color="auto" w:fill="1B5C98"/>
      </w:rPr>
      <w:t>15</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02278" w14:textId="77777777" w:rsidR="00676923" w:rsidRDefault="00676923">
    <w:pPr>
      <w:spacing w:after="160" w:line="259" w:lineRule="auto"/>
      <w:ind w:lef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BE9B"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26176" behindDoc="0" locked="0" layoutInCell="1" allowOverlap="1" wp14:anchorId="0A6AEA97" wp14:editId="42B66B63">
              <wp:simplePos x="0" y="0"/>
              <wp:positionH relativeFrom="page">
                <wp:posOffset>887650</wp:posOffset>
              </wp:positionH>
              <wp:positionV relativeFrom="page">
                <wp:posOffset>614334</wp:posOffset>
              </wp:positionV>
              <wp:extent cx="6216345" cy="6350"/>
              <wp:effectExtent l="0" t="0" r="0" b="0"/>
              <wp:wrapSquare wrapText="bothSides"/>
              <wp:docPr id="899754" name="Group 89975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755" name="Shape 89975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54" style="width:489.476pt;height:0.5pt;position:absolute;mso-position-horizontal-relative:page;mso-position-horizontal:absolute;margin-left:69.8937pt;mso-position-vertical-relative:page;margin-top:48.3727pt;" coordsize="62163,63">
              <v:shape id="Shape 89975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15</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855ED" w14:textId="77777777" w:rsidR="00676923" w:rsidRDefault="00000000">
    <w:pPr>
      <w:spacing w:after="0" w:line="259" w:lineRule="auto"/>
      <w:ind w:left="-402" w:right="-1154" w:firstLine="0"/>
      <w:jc w:val="right"/>
    </w:pPr>
    <w:r>
      <w:rPr>
        <w:noProof/>
        <w:color w:val="000000"/>
      </w:rPr>
      <mc:AlternateContent>
        <mc:Choice Requires="wpg">
          <w:drawing>
            <wp:anchor distT="0" distB="0" distL="114300" distR="114300" simplePos="0" relativeHeight="251827200" behindDoc="0" locked="0" layoutInCell="1" allowOverlap="1" wp14:anchorId="6B429696" wp14:editId="7497DD0B">
              <wp:simplePos x="0" y="0"/>
              <wp:positionH relativeFrom="page">
                <wp:posOffset>464650</wp:posOffset>
              </wp:positionH>
              <wp:positionV relativeFrom="page">
                <wp:posOffset>614334</wp:posOffset>
              </wp:positionV>
              <wp:extent cx="6216346" cy="6350"/>
              <wp:effectExtent l="0" t="0" r="0" b="0"/>
              <wp:wrapSquare wrapText="bothSides"/>
              <wp:docPr id="899738" name="Group 899738"/>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739" name="Shape 899739"/>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38" style="width:489.476pt;height:0.5pt;position:absolute;mso-position-horizontal-relative:page;mso-position-horizontal:absolute;margin-left:36.5866pt;mso-position-vertical-relative:page;margin-top:48.3727pt;" coordsize="62163,63">
              <v:shape id="Shape 899739"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15</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004B3" w14:textId="77777777" w:rsidR="00676923" w:rsidRDefault="00676923">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FDDC4"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28224" behindDoc="0" locked="0" layoutInCell="1" allowOverlap="1" wp14:anchorId="4D4B05B5" wp14:editId="5226BE27">
              <wp:simplePos x="0" y="0"/>
              <wp:positionH relativeFrom="page">
                <wp:posOffset>887650</wp:posOffset>
              </wp:positionH>
              <wp:positionV relativeFrom="page">
                <wp:posOffset>614334</wp:posOffset>
              </wp:positionV>
              <wp:extent cx="6216345" cy="6350"/>
              <wp:effectExtent l="0" t="0" r="0" b="0"/>
              <wp:wrapSquare wrapText="bothSides"/>
              <wp:docPr id="899722" name="Group 899722"/>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723" name="Shape 899723"/>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22" style="width:489.476pt;height:0.5pt;position:absolute;mso-position-horizontal-relative:page;mso-position-horizontal:absolute;margin-left:69.8937pt;mso-position-vertical-relative:page;margin-top:48.3727pt;" coordsize="62163,63">
              <v:shape id="Shape 899723"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15</w: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28E42"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32320" behindDoc="0" locked="0" layoutInCell="1" allowOverlap="1" wp14:anchorId="3701EEE9" wp14:editId="60373589">
              <wp:simplePos x="0" y="0"/>
              <wp:positionH relativeFrom="page">
                <wp:posOffset>887650</wp:posOffset>
              </wp:positionH>
              <wp:positionV relativeFrom="page">
                <wp:posOffset>614334</wp:posOffset>
              </wp:positionV>
              <wp:extent cx="6204344" cy="6350"/>
              <wp:effectExtent l="0" t="0" r="0" b="0"/>
              <wp:wrapSquare wrapText="bothSides"/>
              <wp:docPr id="899800" name="Group 89980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801" name="Shape 89980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00" style="width:488.531pt;height:0.5pt;position:absolute;mso-position-horizontal-relative:page;mso-position-horizontal:absolute;margin-left:69.8937pt;mso-position-vertical-relative:page;margin-top:48.3727pt;" coordsize="62043,63">
              <v:shape id="Shape 89980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16 </w:t>
    </w:r>
    <w:r>
      <w:rPr>
        <w:b/>
        <w:i/>
        <w:sz w:val="38"/>
      </w:rPr>
      <w:t>Human Factors Incident Reporting</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C636D" w14:textId="77777777" w:rsidR="00676923" w:rsidRDefault="00000000">
    <w:pPr>
      <w:spacing w:after="0" w:line="259" w:lineRule="auto"/>
      <w:ind w:left="0" w:right="-1272" w:firstLine="0"/>
      <w:jc w:val="right"/>
    </w:pPr>
    <w:r>
      <w:rPr>
        <w:noProof/>
        <w:color w:val="000000"/>
      </w:rPr>
      <mc:AlternateContent>
        <mc:Choice Requires="wpg">
          <w:drawing>
            <wp:anchor distT="0" distB="0" distL="114300" distR="114300" simplePos="0" relativeHeight="251833344" behindDoc="0" locked="0" layoutInCell="1" allowOverlap="1" wp14:anchorId="410DC141" wp14:editId="47BBB773">
              <wp:simplePos x="0" y="0"/>
              <wp:positionH relativeFrom="page">
                <wp:posOffset>468000</wp:posOffset>
              </wp:positionH>
              <wp:positionV relativeFrom="page">
                <wp:posOffset>614334</wp:posOffset>
              </wp:positionV>
              <wp:extent cx="6213006" cy="6350"/>
              <wp:effectExtent l="0" t="0" r="0" b="0"/>
              <wp:wrapSquare wrapText="bothSides"/>
              <wp:docPr id="899782" name="Group 899782"/>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783" name="Shape 899783"/>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82" style="width:489.213pt;height:0.5pt;position:absolute;mso-position-horizontal-relative:page;mso-position-horizontal:absolute;margin-left:36.8504pt;mso-position-vertical-relative:page;margin-top:48.3727pt;" coordsize="62130,63">
              <v:shape id="Shape 899783"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Human Factors Incident Reporting </w:t>
    </w:r>
    <w:r>
      <w:rPr>
        <w:b/>
        <w:color w:val="FFFEFD"/>
        <w:sz w:val="84"/>
        <w:shd w:val="clear" w:color="auto" w:fill="1B5C98"/>
      </w:rPr>
      <w:t>16</w: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E928D" w14:textId="77777777" w:rsidR="00676923" w:rsidRDefault="00676923">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28F6C"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37440" behindDoc="0" locked="0" layoutInCell="1" allowOverlap="1" wp14:anchorId="3178CBD9" wp14:editId="0231094B">
              <wp:simplePos x="0" y="0"/>
              <wp:positionH relativeFrom="page">
                <wp:posOffset>887650</wp:posOffset>
              </wp:positionH>
              <wp:positionV relativeFrom="page">
                <wp:posOffset>614334</wp:posOffset>
              </wp:positionV>
              <wp:extent cx="6204344" cy="6350"/>
              <wp:effectExtent l="0" t="0" r="0" b="0"/>
              <wp:wrapSquare wrapText="bothSides"/>
              <wp:docPr id="899846" name="Group 899846"/>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847" name="Shape 899847"/>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46" style="width:488.531pt;height:0.5pt;position:absolute;mso-position-horizontal-relative:page;mso-position-horizontal:absolute;margin-left:69.8937pt;mso-position-vertical-relative:page;margin-top:48.3727pt;" coordsize="62043,63">
              <v:shape id="Shape 899847"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17 </w:t>
    </w:r>
    <w:r>
      <w:rPr>
        <w:b/>
        <w:i/>
        <w:sz w:val="38"/>
      </w:rPr>
      <w:t>Introduction to Crew Resource Management</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C5EFB" w14:textId="77777777" w:rsidR="00676923" w:rsidRDefault="00000000">
    <w:pPr>
      <w:spacing w:after="0" w:line="259" w:lineRule="auto"/>
      <w:ind w:left="0" w:right="-1272" w:firstLine="0"/>
      <w:jc w:val="right"/>
    </w:pPr>
    <w:r>
      <w:rPr>
        <w:noProof/>
        <w:color w:val="000000"/>
      </w:rPr>
      <mc:AlternateContent>
        <mc:Choice Requires="wpg">
          <w:drawing>
            <wp:anchor distT="0" distB="0" distL="114300" distR="114300" simplePos="0" relativeHeight="251838464" behindDoc="0" locked="0" layoutInCell="1" allowOverlap="1" wp14:anchorId="2E3E4456" wp14:editId="25D052AA">
              <wp:simplePos x="0" y="0"/>
              <wp:positionH relativeFrom="page">
                <wp:posOffset>468000</wp:posOffset>
              </wp:positionH>
              <wp:positionV relativeFrom="page">
                <wp:posOffset>614334</wp:posOffset>
              </wp:positionV>
              <wp:extent cx="6213006" cy="6350"/>
              <wp:effectExtent l="0" t="0" r="0" b="0"/>
              <wp:wrapSquare wrapText="bothSides"/>
              <wp:docPr id="899828" name="Group 899828"/>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829" name="Shape 899829"/>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28" style="width:489.213pt;height:0.5pt;position:absolute;mso-position-horizontal-relative:page;mso-position-horizontal:absolute;margin-left:36.8504pt;mso-position-vertical-relative:page;margin-top:48.3727pt;" coordsize="62130,63">
              <v:shape id="Shape 899829"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Introduction to Crew Resource Management </w:t>
    </w:r>
    <w:r>
      <w:rPr>
        <w:b/>
        <w:color w:val="FFFEFD"/>
        <w:sz w:val="84"/>
        <w:shd w:val="clear" w:color="auto" w:fill="1B5C98"/>
      </w:rPr>
      <w:t>17</w: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7CFF7" w14:textId="77777777" w:rsidR="00676923" w:rsidRDefault="00676923">
    <w:pPr>
      <w:spacing w:after="160" w:line="259" w:lineRule="auto"/>
      <w:ind w:lef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B9579"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42560" behindDoc="0" locked="0" layoutInCell="1" allowOverlap="1" wp14:anchorId="3D77FFA3" wp14:editId="3F96F1FF">
              <wp:simplePos x="0" y="0"/>
              <wp:positionH relativeFrom="page">
                <wp:posOffset>887650</wp:posOffset>
              </wp:positionH>
              <wp:positionV relativeFrom="page">
                <wp:posOffset>614334</wp:posOffset>
              </wp:positionV>
              <wp:extent cx="6216345" cy="6350"/>
              <wp:effectExtent l="0" t="0" r="0" b="0"/>
              <wp:wrapSquare wrapText="bothSides"/>
              <wp:docPr id="899892" name="Group 899892"/>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893" name="Shape 899893"/>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92" style="width:489.476pt;height:0.5pt;position:absolute;mso-position-horizontal-relative:page;mso-position-horizontal:absolute;margin-left:69.8937pt;mso-position-vertical-relative:page;margin-top:48.3727pt;" coordsize="62163,63">
              <v:shape id="Shape 899893"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18 </w:t>
    </w:r>
    <w:r>
      <w:rPr>
        <w:b/>
        <w:i/>
        <w:sz w:val="38"/>
      </w:rPr>
      <w:t>Specimen Questions</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D1375" w14:textId="77777777" w:rsidR="00676923" w:rsidRDefault="00000000">
    <w:pPr>
      <w:spacing w:after="0" w:line="259" w:lineRule="auto"/>
      <w:ind w:left="-402" w:right="-1272" w:firstLine="0"/>
      <w:jc w:val="right"/>
    </w:pPr>
    <w:r>
      <w:rPr>
        <w:noProof/>
        <w:color w:val="000000"/>
      </w:rPr>
      <mc:AlternateContent>
        <mc:Choice Requires="wpg">
          <w:drawing>
            <wp:anchor distT="0" distB="0" distL="114300" distR="114300" simplePos="0" relativeHeight="251843584" behindDoc="0" locked="0" layoutInCell="1" allowOverlap="1" wp14:anchorId="1CCE9F0D" wp14:editId="3DB88047">
              <wp:simplePos x="0" y="0"/>
              <wp:positionH relativeFrom="page">
                <wp:posOffset>464650</wp:posOffset>
              </wp:positionH>
              <wp:positionV relativeFrom="page">
                <wp:posOffset>614334</wp:posOffset>
              </wp:positionV>
              <wp:extent cx="6216346" cy="6350"/>
              <wp:effectExtent l="0" t="0" r="0" b="0"/>
              <wp:wrapSquare wrapText="bothSides"/>
              <wp:docPr id="899874" name="Group 899874"/>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875" name="Shape 899875"/>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74" style="width:489.476pt;height:0.5pt;position:absolute;mso-position-horizontal-relative:page;mso-position-horizontal:absolute;margin-left:36.5866pt;mso-position-vertical-relative:page;margin-top:48.3727pt;" coordsize="62163,63">
              <v:shape id="Shape 899875"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Specimen Questions </w:t>
    </w:r>
    <w:r>
      <w:rPr>
        <w:b/>
        <w:color w:val="FFFEFD"/>
        <w:sz w:val="84"/>
        <w:shd w:val="clear" w:color="auto" w:fill="181717"/>
      </w:rPr>
      <w:t>18</w: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86C4D" w14:textId="77777777" w:rsidR="00676923" w:rsidRDefault="00676923">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1D6D"/>
    <w:multiLevelType w:val="hybridMultilevel"/>
    <w:tmpl w:val="285EF59A"/>
    <w:lvl w:ilvl="0" w:tplc="9FCA72D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03CE5E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C9CCD4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7D0DC2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35A07D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C6212D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50EAC8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140EEB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04CA13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 w15:restartNumberingAfterBreak="0">
    <w:nsid w:val="00334F76"/>
    <w:multiLevelType w:val="hybridMultilevel"/>
    <w:tmpl w:val="2C32D366"/>
    <w:lvl w:ilvl="0" w:tplc="7B886E1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7FA238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AE8A8A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7BC0D5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A6C48D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5084A2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82C9A9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CA01F6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988D73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 w15:restartNumberingAfterBreak="0">
    <w:nsid w:val="00446283"/>
    <w:multiLevelType w:val="hybridMultilevel"/>
    <w:tmpl w:val="2FA40576"/>
    <w:lvl w:ilvl="0" w:tplc="FC7250D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54469D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A2C851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8988CCF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CCFC98C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2540B2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2A9E548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FCF4D33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C8AE749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 w15:restartNumberingAfterBreak="0">
    <w:nsid w:val="00503A21"/>
    <w:multiLevelType w:val="hybridMultilevel"/>
    <w:tmpl w:val="95008C0E"/>
    <w:lvl w:ilvl="0" w:tplc="5F4654D2">
      <w:start w:val="7"/>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67222C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18A835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59CA4B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E1A819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EC05C4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5225C7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14EC8E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60C37E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 w15:restartNumberingAfterBreak="0">
    <w:nsid w:val="00561E5A"/>
    <w:multiLevelType w:val="hybridMultilevel"/>
    <w:tmpl w:val="480EBBFE"/>
    <w:lvl w:ilvl="0" w:tplc="94AAA41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7CE8B9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BBC3E0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D62967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948F42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D7A0C2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FDED63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E941DB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C54374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 w15:restartNumberingAfterBreak="0">
    <w:nsid w:val="009203DD"/>
    <w:multiLevelType w:val="hybridMultilevel"/>
    <w:tmpl w:val="E6C0E46C"/>
    <w:lvl w:ilvl="0" w:tplc="A7FAD27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98EC81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3364B2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05AC6B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042497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B2AE41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974B56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7E2BFF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A72FB7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 w15:restartNumberingAfterBreak="0">
    <w:nsid w:val="00C820F3"/>
    <w:multiLevelType w:val="hybridMultilevel"/>
    <w:tmpl w:val="5F40B230"/>
    <w:lvl w:ilvl="0" w:tplc="8CE84A4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8B692C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F720C0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03CEE7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90E418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04E1A3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D18311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0E89EF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242AE8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 w15:restartNumberingAfterBreak="0">
    <w:nsid w:val="00D233C8"/>
    <w:multiLevelType w:val="hybridMultilevel"/>
    <w:tmpl w:val="7BB2B952"/>
    <w:lvl w:ilvl="0" w:tplc="3862811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B9449A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F3C43C0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4488999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CAE8C7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DDA475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43CA33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0F81D9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2FD08DD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8" w15:restartNumberingAfterBreak="0">
    <w:nsid w:val="010D0E61"/>
    <w:multiLevelType w:val="hybridMultilevel"/>
    <w:tmpl w:val="AA028528"/>
    <w:lvl w:ilvl="0" w:tplc="DC36C08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F12B5B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490A2E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3502B2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3E03F8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66A06C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386634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584A5A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F2AAF9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 w15:restartNumberingAfterBreak="0">
    <w:nsid w:val="015F57D1"/>
    <w:multiLevelType w:val="hybridMultilevel"/>
    <w:tmpl w:val="7B76CA8E"/>
    <w:lvl w:ilvl="0" w:tplc="668EEF6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32E0E8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668036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998550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1063C1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35EBE3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732B97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C34D6C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F5ECF0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 w15:restartNumberingAfterBreak="0">
    <w:nsid w:val="01996FBF"/>
    <w:multiLevelType w:val="hybridMultilevel"/>
    <w:tmpl w:val="727A54FE"/>
    <w:lvl w:ilvl="0" w:tplc="210C264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4EAC2C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54E3B0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980903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D02F5A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142A1B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776B77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71A8A3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E86189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 w15:restartNumberingAfterBreak="0">
    <w:nsid w:val="01E271B8"/>
    <w:multiLevelType w:val="hybridMultilevel"/>
    <w:tmpl w:val="CFF2023A"/>
    <w:lvl w:ilvl="0" w:tplc="DE888E2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6F4DFB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3F284A0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699E581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39D63D9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53CADF2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2A9C182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F02C608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6FA21E7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2" w15:restartNumberingAfterBreak="0">
    <w:nsid w:val="01FE1E55"/>
    <w:multiLevelType w:val="hybridMultilevel"/>
    <w:tmpl w:val="D9AE90F8"/>
    <w:lvl w:ilvl="0" w:tplc="24DA3AD4">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F46077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A9EC88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E68A6A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6E481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A123D1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16019E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BB4068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52CD28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 w15:restartNumberingAfterBreak="0">
    <w:nsid w:val="02411A77"/>
    <w:multiLevelType w:val="hybridMultilevel"/>
    <w:tmpl w:val="E84C5B64"/>
    <w:lvl w:ilvl="0" w:tplc="7A742762">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30A8F4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078A25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9E8DD0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D8A296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D12EAE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99027F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30E07E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C5C0CB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 w15:restartNumberingAfterBreak="0">
    <w:nsid w:val="02482D13"/>
    <w:multiLevelType w:val="hybridMultilevel"/>
    <w:tmpl w:val="FEBC29C2"/>
    <w:lvl w:ilvl="0" w:tplc="6E901666">
      <w:start w:val="1"/>
      <w:numFmt w:val="bullet"/>
      <w:lvlText w:val="•"/>
      <w:lvlJc w:val="left"/>
      <w:pPr>
        <w:ind w:left="61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7F87AE2">
      <w:start w:val="1"/>
      <w:numFmt w:val="bullet"/>
      <w:lvlText w:val="o"/>
      <w:lvlJc w:val="left"/>
      <w:pPr>
        <w:ind w:left="11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4AA7ED8">
      <w:start w:val="1"/>
      <w:numFmt w:val="bullet"/>
      <w:lvlText w:val="▪"/>
      <w:lvlJc w:val="left"/>
      <w:pPr>
        <w:ind w:left="19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3B4CC5E">
      <w:start w:val="1"/>
      <w:numFmt w:val="bullet"/>
      <w:lvlText w:val="•"/>
      <w:lvlJc w:val="left"/>
      <w:pPr>
        <w:ind w:left="26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72EF46C">
      <w:start w:val="1"/>
      <w:numFmt w:val="bullet"/>
      <w:lvlText w:val="o"/>
      <w:lvlJc w:val="left"/>
      <w:pPr>
        <w:ind w:left="335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986AAE8">
      <w:start w:val="1"/>
      <w:numFmt w:val="bullet"/>
      <w:lvlText w:val="▪"/>
      <w:lvlJc w:val="left"/>
      <w:pPr>
        <w:ind w:left="40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F241B1E">
      <w:start w:val="1"/>
      <w:numFmt w:val="bullet"/>
      <w:lvlText w:val="•"/>
      <w:lvlJc w:val="left"/>
      <w:pPr>
        <w:ind w:left="47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5848FDC">
      <w:start w:val="1"/>
      <w:numFmt w:val="bullet"/>
      <w:lvlText w:val="o"/>
      <w:lvlJc w:val="left"/>
      <w:pPr>
        <w:ind w:left="55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588E630">
      <w:start w:val="1"/>
      <w:numFmt w:val="bullet"/>
      <w:lvlText w:val="▪"/>
      <w:lvlJc w:val="left"/>
      <w:pPr>
        <w:ind w:left="62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 w15:restartNumberingAfterBreak="0">
    <w:nsid w:val="02A101DC"/>
    <w:multiLevelType w:val="hybridMultilevel"/>
    <w:tmpl w:val="0E74D6B2"/>
    <w:lvl w:ilvl="0" w:tplc="05D86BC0">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BE6630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BA968A4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6E6AD8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69CC306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4100002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A66267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AA0038A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6A6C1C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6" w15:restartNumberingAfterBreak="0">
    <w:nsid w:val="02DE2D6F"/>
    <w:multiLevelType w:val="hybridMultilevel"/>
    <w:tmpl w:val="4A16B870"/>
    <w:lvl w:ilvl="0" w:tplc="58A8AF34">
      <w:start w:val="1"/>
      <w:numFmt w:val="bullet"/>
      <w:lvlText w:val="•"/>
      <w:lvlJc w:val="left"/>
      <w:pPr>
        <w:ind w:left="4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D94D71A">
      <w:start w:val="1"/>
      <w:numFmt w:val="bullet"/>
      <w:lvlText w:val="o"/>
      <w:lvlJc w:val="left"/>
      <w:pPr>
        <w:ind w:left="11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A623FBC">
      <w:start w:val="1"/>
      <w:numFmt w:val="bullet"/>
      <w:lvlText w:val="▪"/>
      <w:lvlJc w:val="left"/>
      <w:pPr>
        <w:ind w:left="19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45055D4">
      <w:start w:val="1"/>
      <w:numFmt w:val="bullet"/>
      <w:lvlText w:val="•"/>
      <w:lvlJc w:val="left"/>
      <w:pPr>
        <w:ind w:left="26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896AA06">
      <w:start w:val="1"/>
      <w:numFmt w:val="bullet"/>
      <w:lvlText w:val="o"/>
      <w:lvlJc w:val="left"/>
      <w:pPr>
        <w:ind w:left="335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97E2158">
      <w:start w:val="1"/>
      <w:numFmt w:val="bullet"/>
      <w:lvlText w:val="▪"/>
      <w:lvlJc w:val="left"/>
      <w:pPr>
        <w:ind w:left="40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A3C922A">
      <w:start w:val="1"/>
      <w:numFmt w:val="bullet"/>
      <w:lvlText w:val="•"/>
      <w:lvlJc w:val="left"/>
      <w:pPr>
        <w:ind w:left="47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BF0CF8A">
      <w:start w:val="1"/>
      <w:numFmt w:val="bullet"/>
      <w:lvlText w:val="o"/>
      <w:lvlJc w:val="left"/>
      <w:pPr>
        <w:ind w:left="55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1861DA6">
      <w:start w:val="1"/>
      <w:numFmt w:val="bullet"/>
      <w:lvlText w:val="▪"/>
      <w:lvlJc w:val="left"/>
      <w:pPr>
        <w:ind w:left="62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 w15:restartNumberingAfterBreak="0">
    <w:nsid w:val="03911156"/>
    <w:multiLevelType w:val="hybridMultilevel"/>
    <w:tmpl w:val="7CA08754"/>
    <w:lvl w:ilvl="0" w:tplc="1EBEE35C">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4800B08">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B864810">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5B4DD80">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38AB40A">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756E95A">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6B0A990">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E7ED59A">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95C3F18">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 w15:restartNumberingAfterBreak="0">
    <w:nsid w:val="03947894"/>
    <w:multiLevelType w:val="hybridMultilevel"/>
    <w:tmpl w:val="100C16B4"/>
    <w:lvl w:ilvl="0" w:tplc="54D85E44">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96AC11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BE428B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4D070F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29E500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9DC5FC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0ECFCA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4D8CE5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F3EBC9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 w15:restartNumberingAfterBreak="0">
    <w:nsid w:val="03B2039B"/>
    <w:multiLevelType w:val="hybridMultilevel"/>
    <w:tmpl w:val="25B289F4"/>
    <w:lvl w:ilvl="0" w:tplc="F80EDDEA">
      <w:start w:val="1"/>
      <w:numFmt w:val="decimal"/>
      <w:lvlText w:val="%1."/>
      <w:lvlJc w:val="left"/>
      <w:pPr>
        <w:ind w:left="5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5D264CE">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D1CF55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610D9B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FAE8E0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DFCAFB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46CB8A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4DC894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7B8334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 w15:restartNumberingAfterBreak="0">
    <w:nsid w:val="03F8631C"/>
    <w:multiLevelType w:val="hybridMultilevel"/>
    <w:tmpl w:val="C68EDFFA"/>
    <w:lvl w:ilvl="0" w:tplc="3308277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650279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0BC75F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3464382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4DEA717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7F2A0A9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A54A17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F4E8D9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625CC2D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1" w15:restartNumberingAfterBreak="0">
    <w:nsid w:val="0531634E"/>
    <w:multiLevelType w:val="hybridMultilevel"/>
    <w:tmpl w:val="E3A857E0"/>
    <w:lvl w:ilvl="0" w:tplc="8E48FE6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73E4B5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DC2511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DE4643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390F92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CCE514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D52C2C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DE2AB5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8D0129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 w15:restartNumberingAfterBreak="0">
    <w:nsid w:val="05610ECE"/>
    <w:multiLevelType w:val="hybridMultilevel"/>
    <w:tmpl w:val="E9CE0466"/>
    <w:lvl w:ilvl="0" w:tplc="C22EF454">
      <w:start w:val="179"/>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A7A3C4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A9CD42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EBCCB2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DEE4F3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03AB7D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56E151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9F0B86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00E010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 w15:restartNumberingAfterBreak="0">
    <w:nsid w:val="05A66C0D"/>
    <w:multiLevelType w:val="hybridMultilevel"/>
    <w:tmpl w:val="0CB6E494"/>
    <w:lvl w:ilvl="0" w:tplc="AAD083BE">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69630A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FC2018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C621E2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2BA8F0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AAA1B8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E82A8B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66ED8A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7268B5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 w15:restartNumberingAfterBreak="0">
    <w:nsid w:val="06050D62"/>
    <w:multiLevelType w:val="hybridMultilevel"/>
    <w:tmpl w:val="29728474"/>
    <w:lvl w:ilvl="0" w:tplc="EC22861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364D3A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C3495E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7203C1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E9C89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9B4C94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C463EA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79AC46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4C648A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 w15:restartNumberingAfterBreak="0">
    <w:nsid w:val="06690F38"/>
    <w:multiLevelType w:val="hybridMultilevel"/>
    <w:tmpl w:val="3386F35A"/>
    <w:lvl w:ilvl="0" w:tplc="65560AEC">
      <w:start w:val="9"/>
      <w:numFmt w:val="decimal"/>
      <w:lvlText w:val="%1."/>
      <w:lvlJc w:val="left"/>
      <w:pPr>
        <w:ind w:left="826"/>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C44076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ACCB8B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BDAA56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2F0C59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11E66B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E4840A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1525EC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F2E584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 w15:restartNumberingAfterBreak="0">
    <w:nsid w:val="067E50FE"/>
    <w:multiLevelType w:val="hybridMultilevel"/>
    <w:tmpl w:val="DC7AAD4E"/>
    <w:lvl w:ilvl="0" w:tplc="27CAF4B6">
      <w:start w:val="266"/>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7EDA04BA">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584CF6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5602FF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82CF8A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D2013D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63A147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5165D7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7FCACD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 w15:restartNumberingAfterBreak="0">
    <w:nsid w:val="069E170E"/>
    <w:multiLevelType w:val="hybridMultilevel"/>
    <w:tmpl w:val="3990D506"/>
    <w:lvl w:ilvl="0" w:tplc="E97847A6">
      <w:start w:val="116"/>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3ACC18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6927D3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96A0B7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EA820B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6A8EBD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2788D2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B2CD17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0C24FB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 w15:restartNumberingAfterBreak="0">
    <w:nsid w:val="06C901B3"/>
    <w:multiLevelType w:val="hybridMultilevel"/>
    <w:tmpl w:val="C5B4367A"/>
    <w:lvl w:ilvl="0" w:tplc="3D1E29A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4C4A5E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2E4A4A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9FC1B1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78A777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3AC00D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AE43EB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7C8E8B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DC6DBA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 w15:restartNumberingAfterBreak="0">
    <w:nsid w:val="06D83790"/>
    <w:multiLevelType w:val="hybridMultilevel"/>
    <w:tmpl w:val="B49677D6"/>
    <w:lvl w:ilvl="0" w:tplc="AC7A75C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D6A0EE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A2666A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1A88347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D36BC5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71F8974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4A60E7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CFC099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30A6BE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0" w15:restartNumberingAfterBreak="0">
    <w:nsid w:val="077F4EEF"/>
    <w:multiLevelType w:val="hybridMultilevel"/>
    <w:tmpl w:val="F45C11AE"/>
    <w:lvl w:ilvl="0" w:tplc="80EC5DE0">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3DE0E0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B2E6AE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DB028C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17E08D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6562EC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1EE0E4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DFEC69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39C9DE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 w15:restartNumberingAfterBreak="0">
    <w:nsid w:val="080C63B1"/>
    <w:multiLevelType w:val="hybridMultilevel"/>
    <w:tmpl w:val="96141A24"/>
    <w:lvl w:ilvl="0" w:tplc="2318C16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78E4602">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BA620E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7D8EF8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8B8AA4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F02836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694D3D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2ACFAD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CE4A42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 w15:restartNumberingAfterBreak="0">
    <w:nsid w:val="08170A50"/>
    <w:multiLevelType w:val="hybridMultilevel"/>
    <w:tmpl w:val="A22E3BF0"/>
    <w:lvl w:ilvl="0" w:tplc="D2A0F17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2A6565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5541FA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4E6490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328159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8C8F6E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6E46E4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C0631D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D1AB76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 w15:restartNumberingAfterBreak="0">
    <w:nsid w:val="082C399C"/>
    <w:multiLevelType w:val="hybridMultilevel"/>
    <w:tmpl w:val="869EFDC2"/>
    <w:lvl w:ilvl="0" w:tplc="A5EE4E7A">
      <w:start w:val="1"/>
      <w:numFmt w:val="bullet"/>
      <w:lvlText w:val="•"/>
      <w:lvlJc w:val="left"/>
      <w:pPr>
        <w:ind w:left="45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BBC5D16">
      <w:start w:val="1"/>
      <w:numFmt w:val="bullet"/>
      <w:lvlText w:val="o"/>
      <w:lvlJc w:val="left"/>
      <w:pPr>
        <w:ind w:left="11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DD2151C">
      <w:start w:val="1"/>
      <w:numFmt w:val="bullet"/>
      <w:lvlText w:val="▪"/>
      <w:lvlJc w:val="left"/>
      <w:pPr>
        <w:ind w:left="19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188739E">
      <w:start w:val="1"/>
      <w:numFmt w:val="bullet"/>
      <w:lvlText w:val="•"/>
      <w:lvlJc w:val="left"/>
      <w:pPr>
        <w:ind w:left="26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18631EA">
      <w:start w:val="1"/>
      <w:numFmt w:val="bullet"/>
      <w:lvlText w:val="o"/>
      <w:lvlJc w:val="left"/>
      <w:pPr>
        <w:ind w:left="335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BFAF0BC">
      <w:start w:val="1"/>
      <w:numFmt w:val="bullet"/>
      <w:lvlText w:val="▪"/>
      <w:lvlJc w:val="left"/>
      <w:pPr>
        <w:ind w:left="40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EA2AC9E">
      <w:start w:val="1"/>
      <w:numFmt w:val="bullet"/>
      <w:lvlText w:val="•"/>
      <w:lvlJc w:val="left"/>
      <w:pPr>
        <w:ind w:left="47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C84E2EE">
      <w:start w:val="1"/>
      <w:numFmt w:val="bullet"/>
      <w:lvlText w:val="o"/>
      <w:lvlJc w:val="left"/>
      <w:pPr>
        <w:ind w:left="55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226124A">
      <w:start w:val="1"/>
      <w:numFmt w:val="bullet"/>
      <w:lvlText w:val="▪"/>
      <w:lvlJc w:val="left"/>
      <w:pPr>
        <w:ind w:left="62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 w15:restartNumberingAfterBreak="0">
    <w:nsid w:val="083642B7"/>
    <w:multiLevelType w:val="hybridMultilevel"/>
    <w:tmpl w:val="772E8D2E"/>
    <w:lvl w:ilvl="0" w:tplc="8598870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4465B4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6634512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3942C1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0A0242FC">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07A3C2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51E7BE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4B94D90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1166F1B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5" w15:restartNumberingAfterBreak="0">
    <w:nsid w:val="084E4946"/>
    <w:multiLevelType w:val="hybridMultilevel"/>
    <w:tmpl w:val="7EB448E4"/>
    <w:lvl w:ilvl="0" w:tplc="D620294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90C645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18075B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D2EF9C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A3C8DA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3FEE24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C78EBE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99AB37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E781B8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 w15:restartNumberingAfterBreak="0">
    <w:nsid w:val="092A3FEE"/>
    <w:multiLevelType w:val="hybridMultilevel"/>
    <w:tmpl w:val="B50C202A"/>
    <w:lvl w:ilvl="0" w:tplc="76761C30">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0B46AA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8DEE5D5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428E6A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45E49CA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B5284E9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954E3EA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21D8A4E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2BDE2B8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7" w15:restartNumberingAfterBreak="0">
    <w:nsid w:val="0A017C55"/>
    <w:multiLevelType w:val="hybridMultilevel"/>
    <w:tmpl w:val="33B867E8"/>
    <w:lvl w:ilvl="0" w:tplc="A728532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AA8C16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B42622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BAE20F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5764CE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19CE62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FC684D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6FCD9D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4FC44B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 w15:restartNumberingAfterBreak="0">
    <w:nsid w:val="0A3A0C37"/>
    <w:multiLevelType w:val="hybridMultilevel"/>
    <w:tmpl w:val="8D1A982E"/>
    <w:lvl w:ilvl="0" w:tplc="B2E2287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C2A92D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8FCDDC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DBE45E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FBAB76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606DBA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A2206C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AF6FA6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2DAE5E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 w15:restartNumberingAfterBreak="0">
    <w:nsid w:val="0A44772D"/>
    <w:multiLevelType w:val="hybridMultilevel"/>
    <w:tmpl w:val="A1BC25B6"/>
    <w:lvl w:ilvl="0" w:tplc="3042CEE0">
      <w:start w:val="1"/>
      <w:numFmt w:val="decimal"/>
      <w:lvlText w:val="%1."/>
      <w:lvlJc w:val="left"/>
      <w:pPr>
        <w:ind w:left="945"/>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DEC71E2">
      <w:start w:val="1"/>
      <w:numFmt w:val="lowerLetter"/>
      <w:lvlText w:val="%2."/>
      <w:lvlJc w:val="left"/>
      <w:pPr>
        <w:ind w:left="16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9A43DFE">
      <w:start w:val="1"/>
      <w:numFmt w:val="lowerRoman"/>
      <w:lvlText w:val="%3"/>
      <w:lvlJc w:val="left"/>
      <w:pPr>
        <w:ind w:left="202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AE8E3BE">
      <w:start w:val="1"/>
      <w:numFmt w:val="decimal"/>
      <w:lvlText w:val="%4"/>
      <w:lvlJc w:val="left"/>
      <w:pPr>
        <w:ind w:left="27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3F49144">
      <w:start w:val="1"/>
      <w:numFmt w:val="lowerLetter"/>
      <w:lvlText w:val="%5"/>
      <w:lvlJc w:val="left"/>
      <w:pPr>
        <w:ind w:left="34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A086CA8">
      <w:start w:val="1"/>
      <w:numFmt w:val="lowerRoman"/>
      <w:lvlText w:val="%6"/>
      <w:lvlJc w:val="left"/>
      <w:pPr>
        <w:ind w:left="418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0222480">
      <w:start w:val="1"/>
      <w:numFmt w:val="decimal"/>
      <w:lvlText w:val="%7"/>
      <w:lvlJc w:val="left"/>
      <w:pPr>
        <w:ind w:left="490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2E47DDE">
      <w:start w:val="1"/>
      <w:numFmt w:val="lowerLetter"/>
      <w:lvlText w:val="%8"/>
      <w:lvlJc w:val="left"/>
      <w:pPr>
        <w:ind w:left="562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0B085C0">
      <w:start w:val="1"/>
      <w:numFmt w:val="lowerRoman"/>
      <w:lvlText w:val="%9"/>
      <w:lvlJc w:val="left"/>
      <w:pPr>
        <w:ind w:left="63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0" w15:restartNumberingAfterBreak="0">
    <w:nsid w:val="0AEF1F70"/>
    <w:multiLevelType w:val="hybridMultilevel"/>
    <w:tmpl w:val="95126D8C"/>
    <w:lvl w:ilvl="0" w:tplc="0ABC17C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912C67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B60398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9BEDE0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208C0E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C48687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4DAE14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6366FA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2F8787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1" w15:restartNumberingAfterBreak="0">
    <w:nsid w:val="0B2C4A91"/>
    <w:multiLevelType w:val="hybridMultilevel"/>
    <w:tmpl w:val="E1E4A716"/>
    <w:lvl w:ilvl="0" w:tplc="68666A1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7ACAC9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1AA6F6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4F4599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BA2488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17A041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7BEF3E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13EC61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4503DC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2" w15:restartNumberingAfterBreak="0">
    <w:nsid w:val="0BA27F51"/>
    <w:multiLevelType w:val="hybridMultilevel"/>
    <w:tmpl w:val="13946D5C"/>
    <w:lvl w:ilvl="0" w:tplc="BA4A587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99E9B0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63C911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B1E61F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43E056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492879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730EFA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510C51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820A80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3" w15:restartNumberingAfterBreak="0">
    <w:nsid w:val="0BEC103E"/>
    <w:multiLevelType w:val="hybridMultilevel"/>
    <w:tmpl w:val="906ACDB4"/>
    <w:lvl w:ilvl="0" w:tplc="F2984C5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110FCA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FC0D95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076C04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EAC084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3D6E8F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456F52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A4CD37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9560AA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4" w15:restartNumberingAfterBreak="0">
    <w:nsid w:val="0C746828"/>
    <w:multiLevelType w:val="hybridMultilevel"/>
    <w:tmpl w:val="175ED1DE"/>
    <w:lvl w:ilvl="0" w:tplc="BE2C3328">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30E49A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0CCDAF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FB80C9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B56972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7A24A0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506B1D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DD8AAA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338A47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5" w15:restartNumberingAfterBreak="0">
    <w:nsid w:val="0C844769"/>
    <w:multiLevelType w:val="hybridMultilevel"/>
    <w:tmpl w:val="8AE4D43E"/>
    <w:lvl w:ilvl="0" w:tplc="C9D0B51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ADEE27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EE598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C3215C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388DFD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174FAE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180559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DCA442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764C7A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6" w15:restartNumberingAfterBreak="0">
    <w:nsid w:val="0C944BF2"/>
    <w:multiLevelType w:val="hybridMultilevel"/>
    <w:tmpl w:val="98CE8E68"/>
    <w:lvl w:ilvl="0" w:tplc="C25E112C">
      <w:start w:val="197"/>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8A4BD5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EA80A0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7CE9D5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1FE83F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CBA0A7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A5698B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2F63B2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46854C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7" w15:restartNumberingAfterBreak="0">
    <w:nsid w:val="0C967581"/>
    <w:multiLevelType w:val="hybridMultilevel"/>
    <w:tmpl w:val="39967732"/>
    <w:lvl w:ilvl="0" w:tplc="1496231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EA4E19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3C0205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CFC7A3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EEC55C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3FADCF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9FAB7F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D74A59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8FA4B0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8" w15:restartNumberingAfterBreak="0">
    <w:nsid w:val="0D6C2578"/>
    <w:multiLevelType w:val="hybridMultilevel"/>
    <w:tmpl w:val="36FCF09E"/>
    <w:lvl w:ilvl="0" w:tplc="8CA62292">
      <w:start w:val="1"/>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F688294">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4349944">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4128722">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7947794">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EA2552">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396A864">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7D4DCDE">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6562058">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9" w15:restartNumberingAfterBreak="0">
    <w:nsid w:val="0DCC049E"/>
    <w:multiLevelType w:val="hybridMultilevel"/>
    <w:tmpl w:val="AA66B734"/>
    <w:lvl w:ilvl="0" w:tplc="B970726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C36DBF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DEA1C9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844593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DF0837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6EAB11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3684BF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DF8F68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EF85E0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0" w15:restartNumberingAfterBreak="0">
    <w:nsid w:val="0DF22511"/>
    <w:multiLevelType w:val="hybridMultilevel"/>
    <w:tmpl w:val="5F56F800"/>
    <w:lvl w:ilvl="0" w:tplc="C9147B2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4C4DB3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56E424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CB2EAF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06AF69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5E6675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140545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9B8C3C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3E2512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1" w15:restartNumberingAfterBreak="0">
    <w:nsid w:val="0E1151A3"/>
    <w:multiLevelType w:val="hybridMultilevel"/>
    <w:tmpl w:val="27D46BCE"/>
    <w:lvl w:ilvl="0" w:tplc="1B224BB4">
      <w:start w:val="22"/>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EBC1F7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4FC16A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71EB63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1C88AC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E2C4A9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00A950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CF84B0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4F26A4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2" w15:restartNumberingAfterBreak="0">
    <w:nsid w:val="0E714054"/>
    <w:multiLevelType w:val="hybridMultilevel"/>
    <w:tmpl w:val="3EA24D38"/>
    <w:lvl w:ilvl="0" w:tplc="E6AE282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5F63B6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B84E89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AD4762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D0666E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A34B59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0B4813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3F04F4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63CF60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3" w15:restartNumberingAfterBreak="0">
    <w:nsid w:val="0F2C4CA4"/>
    <w:multiLevelType w:val="hybridMultilevel"/>
    <w:tmpl w:val="F5264E18"/>
    <w:lvl w:ilvl="0" w:tplc="48E255E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216A84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2FAA40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D7A4D3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8109E6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4B47E3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0A081F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5BA7D2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442C7C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4" w15:restartNumberingAfterBreak="0">
    <w:nsid w:val="0FB11CD7"/>
    <w:multiLevelType w:val="hybridMultilevel"/>
    <w:tmpl w:val="3CE0C2DA"/>
    <w:lvl w:ilvl="0" w:tplc="C6D0C364">
      <w:start w:val="1"/>
      <w:numFmt w:val="lowerLetter"/>
      <w:lvlText w:val="%1."/>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85285FE">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2E8DB48">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CFC3C9E">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E1CBC70">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0703036">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7D4C63E">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208730C">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7F80B84">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5" w15:restartNumberingAfterBreak="0">
    <w:nsid w:val="0FB53897"/>
    <w:multiLevelType w:val="hybridMultilevel"/>
    <w:tmpl w:val="75C8D6F0"/>
    <w:lvl w:ilvl="0" w:tplc="620E320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DEAA54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B756DBA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86AC5F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EEFA9DA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486CE5EA">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E31A187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23CE1B5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3E6AB1F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56" w15:restartNumberingAfterBreak="0">
    <w:nsid w:val="0FF55E10"/>
    <w:multiLevelType w:val="hybridMultilevel"/>
    <w:tmpl w:val="9796CF0C"/>
    <w:lvl w:ilvl="0" w:tplc="7B529272">
      <w:start w:val="10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73CA93A">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E46AF8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14AFD9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35C552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2DEE13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71C8F5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72E515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124B35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7" w15:restartNumberingAfterBreak="0">
    <w:nsid w:val="1139582A"/>
    <w:multiLevelType w:val="hybridMultilevel"/>
    <w:tmpl w:val="1B5E2FB0"/>
    <w:lvl w:ilvl="0" w:tplc="B9E05EB2">
      <w:start w:val="1"/>
      <w:numFmt w:val="lowerLetter"/>
      <w:lvlText w:val="%1."/>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2F2C7B4">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D167808">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3FA50FA">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830CF26">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E5C3756">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4D86330">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1205C68">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C30BDD0">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8" w15:restartNumberingAfterBreak="0">
    <w:nsid w:val="123236FF"/>
    <w:multiLevelType w:val="hybridMultilevel"/>
    <w:tmpl w:val="0FF0A66E"/>
    <w:lvl w:ilvl="0" w:tplc="64C659B4">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19ED86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C883CC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586B27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69A7B4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5584DB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9E06A6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50E4F9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8CC690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9" w15:restartNumberingAfterBreak="0">
    <w:nsid w:val="123E7581"/>
    <w:multiLevelType w:val="hybridMultilevel"/>
    <w:tmpl w:val="67A0F4C0"/>
    <w:lvl w:ilvl="0" w:tplc="35B6D51A">
      <w:start w:val="1"/>
      <w:numFmt w:val="lowerLetter"/>
      <w:lvlText w:val="%1."/>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23AE1DE">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314E81E">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84A3768">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99C0BD4">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E585C92">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A20F702">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3906B04">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79C2A3E">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0" w15:restartNumberingAfterBreak="0">
    <w:nsid w:val="13125CF4"/>
    <w:multiLevelType w:val="hybridMultilevel"/>
    <w:tmpl w:val="92986AC6"/>
    <w:lvl w:ilvl="0" w:tplc="9A949656">
      <w:start w:val="120"/>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1E4C190">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6321CB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B5442E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D9C4EF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134138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51AC6B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43A805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1306EC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1" w15:restartNumberingAfterBreak="0">
    <w:nsid w:val="131D7116"/>
    <w:multiLevelType w:val="hybridMultilevel"/>
    <w:tmpl w:val="72ACD472"/>
    <w:lvl w:ilvl="0" w:tplc="D784945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D6ACCB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3E8835E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16458C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24C9C5C">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0128D9F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D28CE8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13B4205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934F64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62" w15:restartNumberingAfterBreak="0">
    <w:nsid w:val="133C1A5E"/>
    <w:multiLevelType w:val="hybridMultilevel"/>
    <w:tmpl w:val="68E80016"/>
    <w:lvl w:ilvl="0" w:tplc="C57A90C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E664C1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8E8F0F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1B4126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834EB1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E425F1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472EAF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6D0F64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2DA8DE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3" w15:restartNumberingAfterBreak="0">
    <w:nsid w:val="134319D4"/>
    <w:multiLevelType w:val="hybridMultilevel"/>
    <w:tmpl w:val="39E8D738"/>
    <w:lvl w:ilvl="0" w:tplc="41B88AE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856DF7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0280B5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3F2DBD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38E81E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43A343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CC0FD7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51C8BB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94AF8D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4" w15:restartNumberingAfterBreak="0">
    <w:nsid w:val="13C50FB2"/>
    <w:multiLevelType w:val="hybridMultilevel"/>
    <w:tmpl w:val="BDB0B26A"/>
    <w:lvl w:ilvl="0" w:tplc="255218A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F8A280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19C75F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FC6869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0F6D87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F0C040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8F6EDE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A0CD99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7B2074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5" w15:restartNumberingAfterBreak="0">
    <w:nsid w:val="13E57A9A"/>
    <w:multiLevelType w:val="hybridMultilevel"/>
    <w:tmpl w:val="6AE44C5A"/>
    <w:lvl w:ilvl="0" w:tplc="A91ACD4C">
      <w:start w:val="1"/>
      <w:numFmt w:val="lowerLetter"/>
      <w:lvlText w:val="%1."/>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788CE54">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480EEB0">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B9841EE">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EE293B6">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9967B12">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13CC89C">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FCA5C24">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3829D68">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6" w15:restartNumberingAfterBreak="0">
    <w:nsid w:val="140531AA"/>
    <w:multiLevelType w:val="hybridMultilevel"/>
    <w:tmpl w:val="2574333E"/>
    <w:lvl w:ilvl="0" w:tplc="435C8BB4">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DAFB3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69AF7A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366078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C167A4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C32141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96843E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0BA82F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D02533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7" w15:restartNumberingAfterBreak="0">
    <w:nsid w:val="145410B6"/>
    <w:multiLevelType w:val="hybridMultilevel"/>
    <w:tmpl w:val="A52E5236"/>
    <w:lvl w:ilvl="0" w:tplc="5430299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0345C0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F60AD9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9850DA1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D144A1C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483CA43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607E2E2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EDE06D1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A3422B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68" w15:restartNumberingAfterBreak="0">
    <w:nsid w:val="160B4A3B"/>
    <w:multiLevelType w:val="hybridMultilevel"/>
    <w:tmpl w:val="177EB43A"/>
    <w:lvl w:ilvl="0" w:tplc="B3A6820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20CDB8A">
      <w:start w:val="3"/>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9285F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15AEDB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E3CAD9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9164ED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7C4AB3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F3C237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4D0548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9" w15:restartNumberingAfterBreak="0">
    <w:nsid w:val="16200DC2"/>
    <w:multiLevelType w:val="hybridMultilevel"/>
    <w:tmpl w:val="F8403006"/>
    <w:lvl w:ilvl="0" w:tplc="BE868DB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4640B3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84EE41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CBCCB6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138499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446E69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716E2D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C164F6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AC6A49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0" w15:restartNumberingAfterBreak="0">
    <w:nsid w:val="16DD54C4"/>
    <w:multiLevelType w:val="hybridMultilevel"/>
    <w:tmpl w:val="41E8E63C"/>
    <w:lvl w:ilvl="0" w:tplc="3A8A33D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DE6DCB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6DCA459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9B00EC0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F8DE220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42E510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53675A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F9C39E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D1A4046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71" w15:restartNumberingAfterBreak="0">
    <w:nsid w:val="16E20CD8"/>
    <w:multiLevelType w:val="hybridMultilevel"/>
    <w:tmpl w:val="B9B25786"/>
    <w:lvl w:ilvl="0" w:tplc="25F0F08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25AD768">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4F689DA">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478A65E">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C669802">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C046B6A">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82A4B52">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DA64BF0">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0686E5E">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2" w15:restartNumberingAfterBreak="0">
    <w:nsid w:val="179C688E"/>
    <w:multiLevelType w:val="hybridMultilevel"/>
    <w:tmpl w:val="CDA8448C"/>
    <w:lvl w:ilvl="0" w:tplc="3D58E15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F8E9EA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18E070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BB6190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66678E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DB6399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1F0C9B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2B06B5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F4AEBB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3" w15:restartNumberingAfterBreak="0">
    <w:nsid w:val="17DE4C1F"/>
    <w:multiLevelType w:val="hybridMultilevel"/>
    <w:tmpl w:val="EA7E90EC"/>
    <w:lvl w:ilvl="0" w:tplc="5956BB4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E944FC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1E85A8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20AF43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AAE733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8105F2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816136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35A592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7720D3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4" w15:restartNumberingAfterBreak="0">
    <w:nsid w:val="181F0C42"/>
    <w:multiLevelType w:val="hybridMultilevel"/>
    <w:tmpl w:val="C96270A4"/>
    <w:lvl w:ilvl="0" w:tplc="A8A8D21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CB09B4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EA056D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446280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FF894E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5488F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7DC133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450C24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24C007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5" w15:restartNumberingAfterBreak="0">
    <w:nsid w:val="1824516F"/>
    <w:multiLevelType w:val="hybridMultilevel"/>
    <w:tmpl w:val="8C8A0BD0"/>
    <w:lvl w:ilvl="0" w:tplc="79FC4610">
      <w:start w:val="52"/>
      <w:numFmt w:val="decimal"/>
      <w:lvlText w:val="%1."/>
      <w:lvlJc w:val="left"/>
      <w:pPr>
        <w:ind w:left="97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5A2554E">
      <w:start w:val="1"/>
      <w:numFmt w:val="lowerLetter"/>
      <w:lvlText w:val="%2"/>
      <w:lvlJc w:val="left"/>
      <w:pPr>
        <w:ind w:left="133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43E0A3A">
      <w:start w:val="1"/>
      <w:numFmt w:val="lowerRoman"/>
      <w:lvlText w:val="%3"/>
      <w:lvlJc w:val="left"/>
      <w:pPr>
        <w:ind w:left="205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F4694A0">
      <w:start w:val="1"/>
      <w:numFmt w:val="decimal"/>
      <w:lvlText w:val="%4"/>
      <w:lvlJc w:val="left"/>
      <w:pPr>
        <w:ind w:left="277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880D73C">
      <w:start w:val="1"/>
      <w:numFmt w:val="lowerLetter"/>
      <w:lvlText w:val="%5"/>
      <w:lvlJc w:val="left"/>
      <w:pPr>
        <w:ind w:left="349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B6AB11E">
      <w:start w:val="1"/>
      <w:numFmt w:val="lowerRoman"/>
      <w:lvlText w:val="%6"/>
      <w:lvlJc w:val="left"/>
      <w:pPr>
        <w:ind w:left="421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3584EA2">
      <w:start w:val="1"/>
      <w:numFmt w:val="decimal"/>
      <w:lvlText w:val="%7"/>
      <w:lvlJc w:val="left"/>
      <w:pPr>
        <w:ind w:left="493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564BF9A">
      <w:start w:val="1"/>
      <w:numFmt w:val="lowerLetter"/>
      <w:lvlText w:val="%8"/>
      <w:lvlJc w:val="left"/>
      <w:pPr>
        <w:ind w:left="565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2322D94">
      <w:start w:val="1"/>
      <w:numFmt w:val="lowerRoman"/>
      <w:lvlText w:val="%9"/>
      <w:lvlJc w:val="left"/>
      <w:pPr>
        <w:ind w:left="637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6" w15:restartNumberingAfterBreak="0">
    <w:nsid w:val="184660F2"/>
    <w:multiLevelType w:val="hybridMultilevel"/>
    <w:tmpl w:val="BAE67CB8"/>
    <w:lvl w:ilvl="0" w:tplc="3A58913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61867F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6D08DA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2C8ABC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436B0E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4CACE3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33E201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90286D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4E49E3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7" w15:restartNumberingAfterBreak="0">
    <w:nsid w:val="18AA6972"/>
    <w:multiLevelType w:val="hybridMultilevel"/>
    <w:tmpl w:val="2E889AA8"/>
    <w:lvl w:ilvl="0" w:tplc="B3F6991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42EBD6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46EFD8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016AC1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0DCD11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126F04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8A0E19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598C98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95CC8E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8" w15:restartNumberingAfterBreak="0">
    <w:nsid w:val="18CA3116"/>
    <w:multiLevelType w:val="hybridMultilevel"/>
    <w:tmpl w:val="C31210EE"/>
    <w:lvl w:ilvl="0" w:tplc="E79E395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A6252D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090403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012E0E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83E4C9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4F08DA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2B640A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AC6417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5D6C7D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9" w15:restartNumberingAfterBreak="0">
    <w:nsid w:val="18D83EDF"/>
    <w:multiLevelType w:val="hybridMultilevel"/>
    <w:tmpl w:val="460A40BA"/>
    <w:lvl w:ilvl="0" w:tplc="AEBE53A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8105F9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B3ED32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EC493B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378188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21860A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ED4DF2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968824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F52BCF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0" w15:restartNumberingAfterBreak="0">
    <w:nsid w:val="18EF3EB5"/>
    <w:multiLevelType w:val="hybridMultilevel"/>
    <w:tmpl w:val="C28ADDFC"/>
    <w:lvl w:ilvl="0" w:tplc="B518114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440B1E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F77E393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D996D07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2BA23C8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0F0EF1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CCBCF4F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0E3ECC1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5D2A76C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81" w15:restartNumberingAfterBreak="0">
    <w:nsid w:val="19AA562C"/>
    <w:multiLevelType w:val="hybridMultilevel"/>
    <w:tmpl w:val="50D67D9C"/>
    <w:lvl w:ilvl="0" w:tplc="3784511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7D4640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D30C37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076DB2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2B6277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A0EDD4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07A7D0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976D35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C16A1B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2" w15:restartNumberingAfterBreak="0">
    <w:nsid w:val="1A196A66"/>
    <w:multiLevelType w:val="hybridMultilevel"/>
    <w:tmpl w:val="3A008BB6"/>
    <w:lvl w:ilvl="0" w:tplc="4C22130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E7CCFB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D346DD8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5276D93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5DEB58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5CEA37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E1C623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5736448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314224F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83" w15:restartNumberingAfterBreak="0">
    <w:nsid w:val="1A277FEF"/>
    <w:multiLevelType w:val="hybridMultilevel"/>
    <w:tmpl w:val="8892AF4E"/>
    <w:lvl w:ilvl="0" w:tplc="CF62725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3C6D88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F5AE0E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DFE352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0F429D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97E35F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D82056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776DB2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09A018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4" w15:restartNumberingAfterBreak="0">
    <w:nsid w:val="1A6305B8"/>
    <w:multiLevelType w:val="hybridMultilevel"/>
    <w:tmpl w:val="087AA056"/>
    <w:lvl w:ilvl="0" w:tplc="A49ED90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9A0510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704388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F20F8C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FF611F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5FA5FE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54C24C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23C6DB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DBA444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5" w15:restartNumberingAfterBreak="0">
    <w:nsid w:val="1A76682F"/>
    <w:multiLevelType w:val="hybridMultilevel"/>
    <w:tmpl w:val="23E09364"/>
    <w:lvl w:ilvl="0" w:tplc="ED381274">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FACD7F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48E993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752C3B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9DA976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4F6428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5B0069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802845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9549C7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6" w15:restartNumberingAfterBreak="0">
    <w:nsid w:val="1ADC173F"/>
    <w:multiLevelType w:val="hybridMultilevel"/>
    <w:tmpl w:val="10FAAE92"/>
    <w:lvl w:ilvl="0" w:tplc="B0A6607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4D63CD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A01A746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AFD0422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857C69B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8B2878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9E02638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27040A8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171600F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87" w15:restartNumberingAfterBreak="0">
    <w:nsid w:val="1C564299"/>
    <w:multiLevelType w:val="hybridMultilevel"/>
    <w:tmpl w:val="4A643DDA"/>
    <w:lvl w:ilvl="0" w:tplc="498CCFE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D5A30B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A200DA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EEA603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13CA35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ACC3BA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FBE4AB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42C444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EB63F6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8" w15:restartNumberingAfterBreak="0">
    <w:nsid w:val="1CD96923"/>
    <w:multiLevelType w:val="hybridMultilevel"/>
    <w:tmpl w:val="6B4478D8"/>
    <w:lvl w:ilvl="0" w:tplc="8D30DAFC">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4E2E02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386B80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212EAF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076085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622719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6048CF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C1EFF9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850C2E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9" w15:restartNumberingAfterBreak="0">
    <w:nsid w:val="1CF650CB"/>
    <w:multiLevelType w:val="hybridMultilevel"/>
    <w:tmpl w:val="9B881CD2"/>
    <w:lvl w:ilvl="0" w:tplc="E892E92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C005C2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38AFC7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F7C71F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08E691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48E3DF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EA4EED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432F2B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44A94F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0" w15:restartNumberingAfterBreak="0">
    <w:nsid w:val="1D0E4BD7"/>
    <w:multiLevelType w:val="hybridMultilevel"/>
    <w:tmpl w:val="5F469794"/>
    <w:lvl w:ilvl="0" w:tplc="92B80F60">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D822AD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F3609C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0D62E54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B96FE4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BA18A93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61603E6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67EC5DC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236C5E4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91" w15:restartNumberingAfterBreak="0">
    <w:nsid w:val="1D8B1989"/>
    <w:multiLevelType w:val="hybridMultilevel"/>
    <w:tmpl w:val="C158F5B4"/>
    <w:lvl w:ilvl="0" w:tplc="C616CD8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8A8876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B156C59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D2B4FE4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F5A4258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4C27B5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8C07DD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1B0A9850">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D538824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92" w15:restartNumberingAfterBreak="0">
    <w:nsid w:val="1DA739B3"/>
    <w:multiLevelType w:val="hybridMultilevel"/>
    <w:tmpl w:val="917A7654"/>
    <w:lvl w:ilvl="0" w:tplc="CF962B90">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9729774">
      <w:start w:val="3"/>
      <w:numFmt w:val="lowerLetter"/>
      <w:lvlText w:val="%2."/>
      <w:lvlJc w:val="left"/>
      <w:pPr>
        <w:ind w:left="36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62E266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C38850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6F2C16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A46C4D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880B31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47AE91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E382E1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3" w15:restartNumberingAfterBreak="0">
    <w:nsid w:val="1E125F4C"/>
    <w:multiLevelType w:val="hybridMultilevel"/>
    <w:tmpl w:val="7E805EC8"/>
    <w:lvl w:ilvl="0" w:tplc="B82AB5B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478030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E569E7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25238A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E90881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206B22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7322A7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7400EA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D4AC9D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4" w15:restartNumberingAfterBreak="0">
    <w:nsid w:val="1E184222"/>
    <w:multiLevelType w:val="hybridMultilevel"/>
    <w:tmpl w:val="A85EB6B4"/>
    <w:lvl w:ilvl="0" w:tplc="97A4E41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6EA504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5B6617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17C693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D06585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686C1B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15EC35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8B0661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5CCFB1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5" w15:restartNumberingAfterBreak="0">
    <w:nsid w:val="1EC47098"/>
    <w:multiLevelType w:val="hybridMultilevel"/>
    <w:tmpl w:val="AEE04D10"/>
    <w:lvl w:ilvl="0" w:tplc="EB1E5D9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F32684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35AB15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874312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CF464D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81CDED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F4EED7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F02A5A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BDA988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6" w15:restartNumberingAfterBreak="0">
    <w:nsid w:val="1F0F2D64"/>
    <w:multiLevelType w:val="hybridMultilevel"/>
    <w:tmpl w:val="488A2394"/>
    <w:lvl w:ilvl="0" w:tplc="3E9C4F6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C1A07C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262CA1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B54CD0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C545AD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7B64E1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884A5A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1343D8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66EFEB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7" w15:restartNumberingAfterBreak="0">
    <w:nsid w:val="1FA82694"/>
    <w:multiLevelType w:val="hybridMultilevel"/>
    <w:tmpl w:val="81D6632E"/>
    <w:lvl w:ilvl="0" w:tplc="5964A6F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E4C983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F8DA7E5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26840D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72BE85C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CB6889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AB44BE5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F6C660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746E07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98" w15:restartNumberingAfterBreak="0">
    <w:nsid w:val="1FC86F7C"/>
    <w:multiLevelType w:val="hybridMultilevel"/>
    <w:tmpl w:val="911ED506"/>
    <w:lvl w:ilvl="0" w:tplc="CA1E54C8">
      <w:start w:val="1"/>
      <w:numFmt w:val="decimal"/>
      <w:lvlText w:val="%1."/>
      <w:lvlJc w:val="left"/>
      <w:pPr>
        <w:ind w:left="35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40EAEB0">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E268F9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E16408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9A6B08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58811B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48C693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B50178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D8492A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9" w15:restartNumberingAfterBreak="0">
    <w:nsid w:val="1FF06B79"/>
    <w:multiLevelType w:val="hybridMultilevel"/>
    <w:tmpl w:val="8A1A6F7A"/>
    <w:lvl w:ilvl="0" w:tplc="37981D0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96C3FA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BAC02D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A4EAFC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FA423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7BA3B8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06A9A9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62EC4F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2CEDF6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0" w15:restartNumberingAfterBreak="0">
    <w:nsid w:val="200052EB"/>
    <w:multiLevelType w:val="hybridMultilevel"/>
    <w:tmpl w:val="7DC090AC"/>
    <w:lvl w:ilvl="0" w:tplc="8DAA4252">
      <w:start w:val="1"/>
      <w:numFmt w:val="decimal"/>
      <w:lvlText w:val="%1"/>
      <w:lvlJc w:val="left"/>
      <w:pPr>
        <w:ind w:left="36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1" w:tplc="91A009D6">
      <w:start w:val="15"/>
      <w:numFmt w:val="upperLetter"/>
      <w:lvlText w:val="%2"/>
      <w:lvlJc w:val="left"/>
      <w:pPr>
        <w:ind w:left="956"/>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2" w:tplc="DC483A52">
      <w:start w:val="1"/>
      <w:numFmt w:val="lowerRoman"/>
      <w:lvlText w:val="%3"/>
      <w:lvlJc w:val="left"/>
      <w:pPr>
        <w:ind w:left="149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3" w:tplc="C68A5172">
      <w:start w:val="1"/>
      <w:numFmt w:val="decimal"/>
      <w:lvlText w:val="%4"/>
      <w:lvlJc w:val="left"/>
      <w:pPr>
        <w:ind w:left="221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4" w:tplc="F37C6120">
      <w:start w:val="1"/>
      <w:numFmt w:val="lowerLetter"/>
      <w:lvlText w:val="%5"/>
      <w:lvlJc w:val="left"/>
      <w:pPr>
        <w:ind w:left="293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5" w:tplc="A06CE1A8">
      <w:start w:val="1"/>
      <w:numFmt w:val="lowerRoman"/>
      <w:lvlText w:val="%6"/>
      <w:lvlJc w:val="left"/>
      <w:pPr>
        <w:ind w:left="365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6" w:tplc="6A22F5C4">
      <w:start w:val="1"/>
      <w:numFmt w:val="decimal"/>
      <w:lvlText w:val="%7"/>
      <w:lvlJc w:val="left"/>
      <w:pPr>
        <w:ind w:left="437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7" w:tplc="27C4D27A">
      <w:start w:val="1"/>
      <w:numFmt w:val="lowerLetter"/>
      <w:lvlText w:val="%8"/>
      <w:lvlJc w:val="left"/>
      <w:pPr>
        <w:ind w:left="509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8" w:tplc="5060ED34">
      <w:start w:val="1"/>
      <w:numFmt w:val="lowerRoman"/>
      <w:lvlText w:val="%9"/>
      <w:lvlJc w:val="left"/>
      <w:pPr>
        <w:ind w:left="581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abstractNum>
  <w:abstractNum w:abstractNumId="101" w15:restartNumberingAfterBreak="0">
    <w:nsid w:val="20213ADA"/>
    <w:multiLevelType w:val="hybridMultilevel"/>
    <w:tmpl w:val="E0F00C24"/>
    <w:lvl w:ilvl="0" w:tplc="2FBEDD56">
      <w:start w:val="23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5A83644">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CECD5A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880DFA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8E62CB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49C97A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91C8EA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60A886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FCCC93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2" w15:restartNumberingAfterBreak="0">
    <w:nsid w:val="205C17B0"/>
    <w:multiLevelType w:val="hybridMultilevel"/>
    <w:tmpl w:val="99142F2A"/>
    <w:lvl w:ilvl="0" w:tplc="12E8A7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215B5487"/>
    <w:multiLevelType w:val="hybridMultilevel"/>
    <w:tmpl w:val="2F1EF1E0"/>
    <w:lvl w:ilvl="0" w:tplc="C846B584">
      <w:start w:val="15"/>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C9E477A">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9820948">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C6E3CB0">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4C8D2C8">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B0A9AAC">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43A8948">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A62717C">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EB44396">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4" w15:restartNumberingAfterBreak="0">
    <w:nsid w:val="216B4337"/>
    <w:multiLevelType w:val="hybridMultilevel"/>
    <w:tmpl w:val="B53C6C7E"/>
    <w:lvl w:ilvl="0" w:tplc="838E6B4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56028C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BECB6D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788536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ACCFE8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A9AAB7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6BCFBC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5FE9DD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142CD6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5" w15:restartNumberingAfterBreak="0">
    <w:nsid w:val="21974A3E"/>
    <w:multiLevelType w:val="hybridMultilevel"/>
    <w:tmpl w:val="EF705678"/>
    <w:lvl w:ilvl="0" w:tplc="9E8E2EE8">
      <w:start w:val="9"/>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57C2FE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8AE6D5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38C822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F90180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B3E120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4E81B1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BAC589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5F00F8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6" w15:restartNumberingAfterBreak="0">
    <w:nsid w:val="219F0C9F"/>
    <w:multiLevelType w:val="hybridMultilevel"/>
    <w:tmpl w:val="C816745A"/>
    <w:lvl w:ilvl="0" w:tplc="22A432B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44EB0A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671AEFD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606751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5D0E65F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A1A74B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91073B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C46D1E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AF2B7A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07" w15:restartNumberingAfterBreak="0">
    <w:nsid w:val="21D1742D"/>
    <w:multiLevelType w:val="hybridMultilevel"/>
    <w:tmpl w:val="6D70CE44"/>
    <w:lvl w:ilvl="0" w:tplc="8A0EE500">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31CE23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004C4A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57D86B1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FC3E7EF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30A894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E6C0042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DA40F1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A03CCDE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08" w15:restartNumberingAfterBreak="0">
    <w:nsid w:val="21F33171"/>
    <w:multiLevelType w:val="hybridMultilevel"/>
    <w:tmpl w:val="0AACDC32"/>
    <w:lvl w:ilvl="0" w:tplc="1124D1BC">
      <w:start w:val="15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336C4C8">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7F0BF4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BC8593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D887A3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87C7A5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7EE662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7E2281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4EABD6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9" w15:restartNumberingAfterBreak="0">
    <w:nsid w:val="225D75FD"/>
    <w:multiLevelType w:val="hybridMultilevel"/>
    <w:tmpl w:val="9340922E"/>
    <w:lvl w:ilvl="0" w:tplc="6CA2090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A10AB4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BEE8C4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FE4B53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71E855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9A885E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8D2C69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54AEF0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57E6BC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0" w15:restartNumberingAfterBreak="0">
    <w:nsid w:val="22821491"/>
    <w:multiLevelType w:val="hybridMultilevel"/>
    <w:tmpl w:val="74789B06"/>
    <w:lvl w:ilvl="0" w:tplc="C6F8A01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DBC153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3E8D49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A18B9E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690F23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D58288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B3EADC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EF8BF9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96A3D0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1" w15:restartNumberingAfterBreak="0">
    <w:nsid w:val="22B122DA"/>
    <w:multiLevelType w:val="hybridMultilevel"/>
    <w:tmpl w:val="6AC0AF86"/>
    <w:lvl w:ilvl="0" w:tplc="4DEA9D1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F92A33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2526C6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96C8EC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7D2EEA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0A2C72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A62759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51C7EA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5741A8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2" w15:restartNumberingAfterBreak="0">
    <w:nsid w:val="22CA6028"/>
    <w:multiLevelType w:val="hybridMultilevel"/>
    <w:tmpl w:val="67E412E8"/>
    <w:lvl w:ilvl="0" w:tplc="CAF80D9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71EF1F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0027E9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708AB60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5D8ACB2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D89EA13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50DA54E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654C8CD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010A34F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13" w15:restartNumberingAfterBreak="0">
    <w:nsid w:val="232443EB"/>
    <w:multiLevelType w:val="hybridMultilevel"/>
    <w:tmpl w:val="AA88B7FC"/>
    <w:lvl w:ilvl="0" w:tplc="C482607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5CE4B1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DB363B3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784EC99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EC2E68B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4DE8DA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E0280D4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8827A6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C250ED5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14" w15:restartNumberingAfterBreak="0">
    <w:nsid w:val="232E48A3"/>
    <w:multiLevelType w:val="hybridMultilevel"/>
    <w:tmpl w:val="A4DE7BC2"/>
    <w:lvl w:ilvl="0" w:tplc="44A6E2A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FDE6B9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3E2011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126E0A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9360D3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7AEE64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446AB5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C26EF9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9E6B25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5" w15:restartNumberingAfterBreak="0">
    <w:nsid w:val="24587A75"/>
    <w:multiLevelType w:val="hybridMultilevel"/>
    <w:tmpl w:val="49604C18"/>
    <w:lvl w:ilvl="0" w:tplc="AB542DB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EE63B8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AE8DCC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272B2B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DBA8E2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EE05EE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AE680D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3A8CE9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982A1A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6" w15:restartNumberingAfterBreak="0">
    <w:nsid w:val="24A32C9B"/>
    <w:multiLevelType w:val="hybridMultilevel"/>
    <w:tmpl w:val="DD384026"/>
    <w:lvl w:ilvl="0" w:tplc="59BAD0D8">
      <w:start w:val="1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28E97E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0622D0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B98361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8FA168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F903F8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168EF2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56809B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3B2ACB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7" w15:restartNumberingAfterBreak="0">
    <w:nsid w:val="255035C8"/>
    <w:multiLevelType w:val="hybridMultilevel"/>
    <w:tmpl w:val="FA2066B0"/>
    <w:lvl w:ilvl="0" w:tplc="F486737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CA2F8F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A5AECA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A50806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BE48BB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B78FA2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7ACF1A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A5E366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160AC3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8" w15:restartNumberingAfterBreak="0">
    <w:nsid w:val="259F03F8"/>
    <w:multiLevelType w:val="hybridMultilevel"/>
    <w:tmpl w:val="F614EC5E"/>
    <w:lvl w:ilvl="0" w:tplc="5BC62664">
      <w:start w:val="23"/>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D8E01F6">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69C70F2">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ECCFE08">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31A6656">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A8A78D8">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8C08C84">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464184A">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F60ECA0">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9" w15:restartNumberingAfterBreak="0">
    <w:nsid w:val="2637406E"/>
    <w:multiLevelType w:val="hybridMultilevel"/>
    <w:tmpl w:val="E2DCA81E"/>
    <w:lvl w:ilvl="0" w:tplc="29EC9916">
      <w:start w:val="166"/>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ED04ED0">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134119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934D17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2A84B7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A8EAF8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7563DE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10C7DD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DD47FD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0" w15:restartNumberingAfterBreak="0">
    <w:nsid w:val="265E0F52"/>
    <w:multiLevelType w:val="hybridMultilevel"/>
    <w:tmpl w:val="E460DFA4"/>
    <w:lvl w:ilvl="0" w:tplc="1EC494D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238BC0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56E137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32E5E1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BE4726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5D8BAA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FB6079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650B30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1CADFC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1" w15:restartNumberingAfterBreak="0">
    <w:nsid w:val="26CB76A4"/>
    <w:multiLevelType w:val="hybridMultilevel"/>
    <w:tmpl w:val="7C72BFB2"/>
    <w:lvl w:ilvl="0" w:tplc="C4EE7C7C">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70A819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79C64A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B44148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D4E52D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230976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C06E5B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9CC86D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61A114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2" w15:restartNumberingAfterBreak="0">
    <w:nsid w:val="27AC3C05"/>
    <w:multiLevelType w:val="hybridMultilevel"/>
    <w:tmpl w:val="9B8E42B0"/>
    <w:lvl w:ilvl="0" w:tplc="A882198A">
      <w:start w:val="12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67AB1F0">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E024AA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E4AD46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022790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A1C2C2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CD0730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46CBCD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386B85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3" w15:restartNumberingAfterBreak="0">
    <w:nsid w:val="27D838CF"/>
    <w:multiLevelType w:val="hybridMultilevel"/>
    <w:tmpl w:val="553EC394"/>
    <w:lvl w:ilvl="0" w:tplc="8D50A41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A06E2A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99CA8F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894F86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2CECE1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BF8D39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F1E454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4E4783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81456B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4" w15:restartNumberingAfterBreak="0">
    <w:nsid w:val="283A7AE4"/>
    <w:multiLevelType w:val="hybridMultilevel"/>
    <w:tmpl w:val="B9080920"/>
    <w:lvl w:ilvl="0" w:tplc="591E5CA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FFC278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66AFC4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3AE17A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548BE4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B32E06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D9EE92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B4ADAD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748A72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5" w15:restartNumberingAfterBreak="0">
    <w:nsid w:val="285A4D4E"/>
    <w:multiLevelType w:val="hybridMultilevel"/>
    <w:tmpl w:val="C83EA754"/>
    <w:lvl w:ilvl="0" w:tplc="CFF68E14">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3C5A8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B0CB57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7D63E0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4D8AEA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D5A8A8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D6E612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CDA973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374D10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6" w15:restartNumberingAfterBreak="0">
    <w:nsid w:val="28876FCC"/>
    <w:multiLevelType w:val="hybridMultilevel"/>
    <w:tmpl w:val="831AE904"/>
    <w:lvl w:ilvl="0" w:tplc="C902DA30">
      <w:start w:val="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314764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42CFBB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00A784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9D43D6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54CD03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800C18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C78E90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6EE2A9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7" w15:restartNumberingAfterBreak="0">
    <w:nsid w:val="288E1834"/>
    <w:multiLevelType w:val="hybridMultilevel"/>
    <w:tmpl w:val="5A361C60"/>
    <w:lvl w:ilvl="0" w:tplc="D0D0665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5E28EE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BFE027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EF415F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376B0D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EE4574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0C63FA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07C5D1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7A0D48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8" w15:restartNumberingAfterBreak="0">
    <w:nsid w:val="2A165605"/>
    <w:multiLevelType w:val="hybridMultilevel"/>
    <w:tmpl w:val="6C8CBDDE"/>
    <w:lvl w:ilvl="0" w:tplc="96D28BA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4CCF3B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2292A5C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B9C625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22803E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51A0D8C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68E476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C02CFA50">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7B88757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29" w15:restartNumberingAfterBreak="0">
    <w:nsid w:val="2A5D61DC"/>
    <w:multiLevelType w:val="hybridMultilevel"/>
    <w:tmpl w:val="DE16941E"/>
    <w:lvl w:ilvl="0" w:tplc="B1D8413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0448FB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1489CC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540A6D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4AE797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258F66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4E4576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4EEB80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0A6A4A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0" w15:restartNumberingAfterBreak="0">
    <w:nsid w:val="2A72172F"/>
    <w:multiLevelType w:val="hybridMultilevel"/>
    <w:tmpl w:val="595CB80A"/>
    <w:lvl w:ilvl="0" w:tplc="E60E5B9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A74FCD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A40BE4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364CEC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9026EB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C027F8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98A9F0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F405F9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AD6E85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1" w15:restartNumberingAfterBreak="0">
    <w:nsid w:val="2B050FD5"/>
    <w:multiLevelType w:val="hybridMultilevel"/>
    <w:tmpl w:val="30D0F3FC"/>
    <w:lvl w:ilvl="0" w:tplc="CC7C541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240001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BCC836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F30B82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4CA032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A78BAF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A08B85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E4CE5D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0E87D6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2" w15:restartNumberingAfterBreak="0">
    <w:nsid w:val="2B7B456D"/>
    <w:multiLevelType w:val="hybridMultilevel"/>
    <w:tmpl w:val="44387240"/>
    <w:lvl w:ilvl="0" w:tplc="907091B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2CEC49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F728D8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D44817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314821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8BEA6B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592D5B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7906AC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F50AA9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3" w15:restartNumberingAfterBreak="0">
    <w:nsid w:val="2BB46656"/>
    <w:multiLevelType w:val="hybridMultilevel"/>
    <w:tmpl w:val="91086570"/>
    <w:lvl w:ilvl="0" w:tplc="CEF2CA2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32C35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6FAB31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FEE523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C38599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5DE7FC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17019B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87C60D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17240C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4" w15:restartNumberingAfterBreak="0">
    <w:nsid w:val="2BC428DF"/>
    <w:multiLevelType w:val="hybridMultilevel"/>
    <w:tmpl w:val="3EA6BD8A"/>
    <w:lvl w:ilvl="0" w:tplc="D5AA56D8">
      <w:start w:val="1"/>
      <w:numFmt w:val="bullet"/>
      <w:lvlText w:val="•"/>
      <w:lvlJc w:val="left"/>
      <w:pPr>
        <w:ind w:left="289"/>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1" w:tplc="390E27F6">
      <w:start w:val="1"/>
      <w:numFmt w:val="bullet"/>
      <w:lvlText w:val="o"/>
      <w:lvlJc w:val="left"/>
      <w:pPr>
        <w:ind w:left="108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2" w:tplc="87763DB4">
      <w:start w:val="1"/>
      <w:numFmt w:val="bullet"/>
      <w:lvlText w:val="▪"/>
      <w:lvlJc w:val="left"/>
      <w:pPr>
        <w:ind w:left="180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3" w:tplc="7666C972">
      <w:start w:val="1"/>
      <w:numFmt w:val="bullet"/>
      <w:lvlText w:val="•"/>
      <w:lvlJc w:val="left"/>
      <w:pPr>
        <w:ind w:left="252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4" w:tplc="B586676A">
      <w:start w:val="1"/>
      <w:numFmt w:val="bullet"/>
      <w:lvlText w:val="o"/>
      <w:lvlJc w:val="left"/>
      <w:pPr>
        <w:ind w:left="324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5" w:tplc="DC728752">
      <w:start w:val="1"/>
      <w:numFmt w:val="bullet"/>
      <w:lvlText w:val="▪"/>
      <w:lvlJc w:val="left"/>
      <w:pPr>
        <w:ind w:left="396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6" w:tplc="ECAE8B3E">
      <w:start w:val="1"/>
      <w:numFmt w:val="bullet"/>
      <w:lvlText w:val="•"/>
      <w:lvlJc w:val="left"/>
      <w:pPr>
        <w:ind w:left="468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7" w:tplc="3E4666DA">
      <w:start w:val="1"/>
      <w:numFmt w:val="bullet"/>
      <w:lvlText w:val="o"/>
      <w:lvlJc w:val="left"/>
      <w:pPr>
        <w:ind w:left="540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8" w:tplc="42AC4C00">
      <w:start w:val="1"/>
      <w:numFmt w:val="bullet"/>
      <w:lvlText w:val="▪"/>
      <w:lvlJc w:val="left"/>
      <w:pPr>
        <w:ind w:left="612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abstractNum>
  <w:abstractNum w:abstractNumId="135" w15:restartNumberingAfterBreak="0">
    <w:nsid w:val="2C1D19E1"/>
    <w:multiLevelType w:val="hybridMultilevel"/>
    <w:tmpl w:val="15B8BB28"/>
    <w:lvl w:ilvl="0" w:tplc="875C45D4">
      <w:start w:val="8"/>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80E81C2">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B7AC4E6">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2AAD24C">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E8A4088">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12A221E">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1F8DBA4">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03C920A">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A12832A">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6" w15:restartNumberingAfterBreak="0">
    <w:nsid w:val="2C7F4A9A"/>
    <w:multiLevelType w:val="hybridMultilevel"/>
    <w:tmpl w:val="95BCE6E8"/>
    <w:lvl w:ilvl="0" w:tplc="F2261D2E">
      <w:start w:val="1"/>
      <w:numFmt w:val="lowerLetter"/>
      <w:lvlText w:val="%1."/>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EDEAC5A">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27CC62C">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870F118">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070B84A">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7C88FFA">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552190A">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E2E383E">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C5204E6">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7" w15:restartNumberingAfterBreak="0">
    <w:nsid w:val="2CA97BFC"/>
    <w:multiLevelType w:val="hybridMultilevel"/>
    <w:tmpl w:val="96803886"/>
    <w:lvl w:ilvl="0" w:tplc="E96C6C5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58266F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162890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01AA0D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370CB0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A56772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DC826F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CEAF03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72C2CE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8" w15:restartNumberingAfterBreak="0">
    <w:nsid w:val="2CB14A6A"/>
    <w:multiLevelType w:val="hybridMultilevel"/>
    <w:tmpl w:val="12D00A34"/>
    <w:lvl w:ilvl="0" w:tplc="D9B0B53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EDAEE1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8D4B3E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24C492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58266D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7D2506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A9A89C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63213B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B60090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9" w15:restartNumberingAfterBreak="0">
    <w:nsid w:val="2CE61E17"/>
    <w:multiLevelType w:val="hybridMultilevel"/>
    <w:tmpl w:val="14929D58"/>
    <w:lvl w:ilvl="0" w:tplc="CC94E398">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BC634C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F7EACD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3F42577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846EF1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0EF2A98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2FAE1D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2C7E6C4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8BACD95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40" w15:restartNumberingAfterBreak="0">
    <w:nsid w:val="2D0D7F3B"/>
    <w:multiLevelType w:val="hybridMultilevel"/>
    <w:tmpl w:val="9E12B3A8"/>
    <w:lvl w:ilvl="0" w:tplc="E6E696B0">
      <w:start w:val="15"/>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A8C97FC">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FB8170E">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BD4C406">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038787C">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CA2750A">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8ACBC8C">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B5C311E">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2724466">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1" w15:restartNumberingAfterBreak="0">
    <w:nsid w:val="2D420018"/>
    <w:multiLevelType w:val="hybridMultilevel"/>
    <w:tmpl w:val="A0426E16"/>
    <w:lvl w:ilvl="0" w:tplc="AF1669B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B80B05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5824BED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CD8897B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82D2564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7182D0A">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1E2C01F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FA1A80D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2FA2A31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42" w15:restartNumberingAfterBreak="0">
    <w:nsid w:val="2D9C772F"/>
    <w:multiLevelType w:val="hybridMultilevel"/>
    <w:tmpl w:val="1B8C096E"/>
    <w:lvl w:ilvl="0" w:tplc="02722812">
      <w:start w:val="212"/>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536935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930C2A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632944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3D2735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02EDB9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738DDC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4D4616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B56BFE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3" w15:restartNumberingAfterBreak="0">
    <w:nsid w:val="2DA26D64"/>
    <w:multiLevelType w:val="hybridMultilevel"/>
    <w:tmpl w:val="C054F40E"/>
    <w:lvl w:ilvl="0" w:tplc="747E643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52882A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68C4D1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6D020E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5C6B55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F800EE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C1E9C8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61660D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E88E6F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4" w15:restartNumberingAfterBreak="0">
    <w:nsid w:val="2DCF1254"/>
    <w:multiLevelType w:val="hybridMultilevel"/>
    <w:tmpl w:val="9E4C6AF6"/>
    <w:lvl w:ilvl="0" w:tplc="DB529B1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756B7C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068ACE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66243D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D36127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90C602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C9A3B1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4707B2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C32C32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5" w15:restartNumberingAfterBreak="0">
    <w:nsid w:val="2E867837"/>
    <w:multiLevelType w:val="hybridMultilevel"/>
    <w:tmpl w:val="3FB8F670"/>
    <w:lvl w:ilvl="0" w:tplc="DF9E70EC">
      <w:start w:val="1"/>
      <w:numFmt w:val="bullet"/>
      <w:lvlText w:val="•"/>
      <w:lvlJc w:val="left"/>
      <w:pPr>
        <w:ind w:left="289"/>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1" w:tplc="98B6EF30">
      <w:start w:val="1"/>
      <w:numFmt w:val="bullet"/>
      <w:lvlText w:val="o"/>
      <w:lvlJc w:val="left"/>
      <w:pPr>
        <w:ind w:left="108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2" w:tplc="C666BC16">
      <w:start w:val="1"/>
      <w:numFmt w:val="bullet"/>
      <w:lvlText w:val="▪"/>
      <w:lvlJc w:val="left"/>
      <w:pPr>
        <w:ind w:left="180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3" w:tplc="467C9334">
      <w:start w:val="1"/>
      <w:numFmt w:val="bullet"/>
      <w:lvlText w:val="•"/>
      <w:lvlJc w:val="left"/>
      <w:pPr>
        <w:ind w:left="252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4" w:tplc="97E0DB10">
      <w:start w:val="1"/>
      <w:numFmt w:val="bullet"/>
      <w:lvlText w:val="o"/>
      <w:lvlJc w:val="left"/>
      <w:pPr>
        <w:ind w:left="324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5" w:tplc="7E806BB0">
      <w:start w:val="1"/>
      <w:numFmt w:val="bullet"/>
      <w:lvlText w:val="▪"/>
      <w:lvlJc w:val="left"/>
      <w:pPr>
        <w:ind w:left="396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6" w:tplc="B63A5BD0">
      <w:start w:val="1"/>
      <w:numFmt w:val="bullet"/>
      <w:lvlText w:val="•"/>
      <w:lvlJc w:val="left"/>
      <w:pPr>
        <w:ind w:left="468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7" w:tplc="B0A2B0E6">
      <w:start w:val="1"/>
      <w:numFmt w:val="bullet"/>
      <w:lvlText w:val="o"/>
      <w:lvlJc w:val="left"/>
      <w:pPr>
        <w:ind w:left="540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8" w:tplc="FE4AEFA2">
      <w:start w:val="1"/>
      <w:numFmt w:val="bullet"/>
      <w:lvlText w:val="▪"/>
      <w:lvlJc w:val="left"/>
      <w:pPr>
        <w:ind w:left="612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abstractNum>
  <w:abstractNum w:abstractNumId="146" w15:restartNumberingAfterBreak="0">
    <w:nsid w:val="2EE54D16"/>
    <w:multiLevelType w:val="hybridMultilevel"/>
    <w:tmpl w:val="0A0E295C"/>
    <w:lvl w:ilvl="0" w:tplc="1E1A3446">
      <w:start w:val="13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1ECED2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E1E855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B80BA8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5B6689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93E2D3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EE0F20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E02D65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4CCE5D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7" w15:restartNumberingAfterBreak="0">
    <w:nsid w:val="2F271817"/>
    <w:multiLevelType w:val="hybridMultilevel"/>
    <w:tmpl w:val="E2FC57CA"/>
    <w:lvl w:ilvl="0" w:tplc="67C09434">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4BA700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A7273F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504125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55E46A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3EC6EE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B26ECD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AE4BD6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0B806C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8" w15:restartNumberingAfterBreak="0">
    <w:nsid w:val="2F340749"/>
    <w:multiLevelType w:val="hybridMultilevel"/>
    <w:tmpl w:val="68BE9722"/>
    <w:lvl w:ilvl="0" w:tplc="6E74FA3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E2CDEC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67AC85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75A8C1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AFEC87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C2050D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93ABA6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2FCE6E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1B6012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9" w15:restartNumberingAfterBreak="0">
    <w:nsid w:val="2F3A7475"/>
    <w:multiLevelType w:val="hybridMultilevel"/>
    <w:tmpl w:val="F60E0FD0"/>
    <w:lvl w:ilvl="0" w:tplc="F780AEA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400321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59C7CC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57CD2E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6BCA10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AA6ADD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B2A2DD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BE2C23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2DA9C4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0" w15:restartNumberingAfterBreak="0">
    <w:nsid w:val="2F3B1C48"/>
    <w:multiLevelType w:val="hybridMultilevel"/>
    <w:tmpl w:val="3B627C66"/>
    <w:lvl w:ilvl="0" w:tplc="D32CDB8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982F83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B600C52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186C276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87EA7C6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6A7A297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0890DC0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EDA99B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32E616B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51" w15:restartNumberingAfterBreak="0">
    <w:nsid w:val="2FC8501A"/>
    <w:multiLevelType w:val="hybridMultilevel"/>
    <w:tmpl w:val="7714CACE"/>
    <w:lvl w:ilvl="0" w:tplc="B710974A">
      <w:start w:val="14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B78C0BE">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C8CDFA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51206B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BBE50F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83800D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E1A62E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118C97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E06DE5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2" w15:restartNumberingAfterBreak="0">
    <w:nsid w:val="2FD078A6"/>
    <w:multiLevelType w:val="hybridMultilevel"/>
    <w:tmpl w:val="73E81EDC"/>
    <w:lvl w:ilvl="0" w:tplc="3698B26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A8A8FE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FE0F49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DCAF35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7C6255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3C4807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B82CD6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462862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9D88F9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3" w15:restartNumberingAfterBreak="0">
    <w:nsid w:val="303A61CC"/>
    <w:multiLevelType w:val="hybridMultilevel"/>
    <w:tmpl w:val="26C46F74"/>
    <w:lvl w:ilvl="0" w:tplc="1DF249F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040844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AF46E3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1B2946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76CEA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5443BE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0CA03C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FB6D6C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084ABC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4" w15:restartNumberingAfterBreak="0">
    <w:nsid w:val="30420F76"/>
    <w:multiLevelType w:val="hybridMultilevel"/>
    <w:tmpl w:val="A1F0E57A"/>
    <w:lvl w:ilvl="0" w:tplc="18B42900">
      <w:start w:val="1"/>
      <w:numFmt w:val="bullet"/>
      <w:lvlText w:val="•"/>
      <w:lvlJc w:val="left"/>
      <w:pPr>
        <w:ind w:left="5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7EAF83C">
      <w:start w:val="1"/>
      <w:numFmt w:val="bullet"/>
      <w:lvlText w:val="o"/>
      <w:lvlJc w:val="left"/>
      <w:pPr>
        <w:ind w:left="124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5FC4E8E">
      <w:start w:val="1"/>
      <w:numFmt w:val="bullet"/>
      <w:lvlText w:val="▪"/>
      <w:lvlJc w:val="left"/>
      <w:pPr>
        <w:ind w:left="196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02CAF46">
      <w:start w:val="1"/>
      <w:numFmt w:val="bullet"/>
      <w:lvlText w:val="•"/>
      <w:lvlJc w:val="left"/>
      <w:pPr>
        <w:ind w:left="268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23C6310">
      <w:start w:val="1"/>
      <w:numFmt w:val="bullet"/>
      <w:lvlText w:val="o"/>
      <w:lvlJc w:val="left"/>
      <w:pPr>
        <w:ind w:left="340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9A029BC">
      <w:start w:val="1"/>
      <w:numFmt w:val="bullet"/>
      <w:lvlText w:val="▪"/>
      <w:lvlJc w:val="left"/>
      <w:pPr>
        <w:ind w:left="412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B84B5B6">
      <w:start w:val="1"/>
      <w:numFmt w:val="bullet"/>
      <w:lvlText w:val="•"/>
      <w:lvlJc w:val="left"/>
      <w:pPr>
        <w:ind w:left="484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A9278BA">
      <w:start w:val="1"/>
      <w:numFmt w:val="bullet"/>
      <w:lvlText w:val="o"/>
      <w:lvlJc w:val="left"/>
      <w:pPr>
        <w:ind w:left="556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230DAEE">
      <w:start w:val="1"/>
      <w:numFmt w:val="bullet"/>
      <w:lvlText w:val="▪"/>
      <w:lvlJc w:val="left"/>
      <w:pPr>
        <w:ind w:left="628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5" w15:restartNumberingAfterBreak="0">
    <w:nsid w:val="30725458"/>
    <w:multiLevelType w:val="hybridMultilevel"/>
    <w:tmpl w:val="D3F02742"/>
    <w:lvl w:ilvl="0" w:tplc="86A4E65A">
      <w:start w:val="1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2EABFA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B22104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31CB05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2FE1B9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B507DC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4460AE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D60F04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1AC16C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6" w15:restartNumberingAfterBreak="0">
    <w:nsid w:val="30A1550F"/>
    <w:multiLevelType w:val="hybridMultilevel"/>
    <w:tmpl w:val="CF7C55D6"/>
    <w:lvl w:ilvl="0" w:tplc="8A10F5D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DB633C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BD0222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C284A2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CF8AFC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444E77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71CA10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3BC011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D98F02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7" w15:restartNumberingAfterBreak="0">
    <w:nsid w:val="310D7CBC"/>
    <w:multiLevelType w:val="hybridMultilevel"/>
    <w:tmpl w:val="0C9CFDA8"/>
    <w:lvl w:ilvl="0" w:tplc="BFEC3F7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E9267B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8A2BC5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094505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47CB0D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B21C791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EA296F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1F5C933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D904013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58" w15:restartNumberingAfterBreak="0">
    <w:nsid w:val="319B440E"/>
    <w:multiLevelType w:val="hybridMultilevel"/>
    <w:tmpl w:val="079A1C98"/>
    <w:lvl w:ilvl="0" w:tplc="3342C57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F3603B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6658D7D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15CA9E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001815D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794703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0906826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ADB8146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8176184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59" w15:restartNumberingAfterBreak="0">
    <w:nsid w:val="31BD5149"/>
    <w:multiLevelType w:val="hybridMultilevel"/>
    <w:tmpl w:val="5BE60DEC"/>
    <w:lvl w:ilvl="0" w:tplc="77B26834">
      <w:start w:val="4"/>
      <w:numFmt w:val="upperLetter"/>
      <w:lvlText w:val="%1"/>
      <w:lvlJc w:val="left"/>
      <w:pPr>
        <w:ind w:left="72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2B498E4">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200F35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062867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18EBE0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5B6353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79C6A2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44E6A4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E56C3E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0" w15:restartNumberingAfterBreak="0">
    <w:nsid w:val="31C47C15"/>
    <w:multiLevelType w:val="hybridMultilevel"/>
    <w:tmpl w:val="09E04D62"/>
    <w:lvl w:ilvl="0" w:tplc="0E2635A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89C101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70A333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582629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C38B27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AAABA5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ADCD94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2800B6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F14070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1" w15:restartNumberingAfterBreak="0">
    <w:nsid w:val="32053525"/>
    <w:multiLevelType w:val="hybridMultilevel"/>
    <w:tmpl w:val="2B8CFC68"/>
    <w:lvl w:ilvl="0" w:tplc="DFB26BA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0B69AE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2B48ACE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8B0467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6A444CA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E90ACEA">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36CEDA3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CAE684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15C811F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62" w15:restartNumberingAfterBreak="0">
    <w:nsid w:val="32842216"/>
    <w:multiLevelType w:val="hybridMultilevel"/>
    <w:tmpl w:val="A4EC751E"/>
    <w:lvl w:ilvl="0" w:tplc="8F148386">
      <w:start w:val="1"/>
      <w:numFmt w:val="lowerLetter"/>
      <w:lvlText w:val="%1."/>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F8A368C">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5C5A28">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AA02AE6">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960B61E">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556E158">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782FA72">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5F4226A">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3CEF8BC">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3" w15:restartNumberingAfterBreak="0">
    <w:nsid w:val="330F7F1D"/>
    <w:multiLevelType w:val="hybridMultilevel"/>
    <w:tmpl w:val="B856617A"/>
    <w:lvl w:ilvl="0" w:tplc="1FFA210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3F21E5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5F47F1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8DE29F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130427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796377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9BE253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772C13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79EDC9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4" w15:restartNumberingAfterBreak="0">
    <w:nsid w:val="33FF0260"/>
    <w:multiLevelType w:val="hybridMultilevel"/>
    <w:tmpl w:val="A22AAAAE"/>
    <w:lvl w:ilvl="0" w:tplc="51C8F8B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0DC377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960239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2ACE2D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0FE68B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73602A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DE4C7C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FF650B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A4AAA3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5" w15:restartNumberingAfterBreak="0">
    <w:nsid w:val="343A4827"/>
    <w:multiLevelType w:val="hybridMultilevel"/>
    <w:tmpl w:val="7E029024"/>
    <w:lvl w:ilvl="0" w:tplc="3B00EC9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06C7442">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D5AFA84">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17E9122">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86E3C34">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A3AD85A">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C6A8854">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CB493E2">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404A0C6">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6" w15:restartNumberingAfterBreak="0">
    <w:nsid w:val="35682031"/>
    <w:multiLevelType w:val="hybridMultilevel"/>
    <w:tmpl w:val="46B4D7A4"/>
    <w:lvl w:ilvl="0" w:tplc="4A5E540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396540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E31A02C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AE84E6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13209C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FE49A8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1EDC565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4B8822F4">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200734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67" w15:restartNumberingAfterBreak="0">
    <w:nsid w:val="36337F32"/>
    <w:multiLevelType w:val="hybridMultilevel"/>
    <w:tmpl w:val="FFECC886"/>
    <w:lvl w:ilvl="0" w:tplc="547EECC2">
      <w:start w:val="270"/>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5FE5C6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3C2C7C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EF482D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C10E39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B2AB03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F12A3F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944FFE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A7A924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8" w15:restartNumberingAfterBreak="0">
    <w:nsid w:val="36564076"/>
    <w:multiLevelType w:val="hybridMultilevel"/>
    <w:tmpl w:val="4C220F56"/>
    <w:lvl w:ilvl="0" w:tplc="B388F93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DE452C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0389F6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F8EAAE0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9121A2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F50A317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5904636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E008113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EDC03E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69" w15:restartNumberingAfterBreak="0">
    <w:nsid w:val="36756271"/>
    <w:multiLevelType w:val="hybridMultilevel"/>
    <w:tmpl w:val="89B6832A"/>
    <w:lvl w:ilvl="0" w:tplc="4AE240FC">
      <w:start w:val="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CF67DF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A96E7E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642AB6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C406E9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CB4C8F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C225B9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E0A79D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4BEFAD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0" w15:restartNumberingAfterBreak="0">
    <w:nsid w:val="36E1174C"/>
    <w:multiLevelType w:val="hybridMultilevel"/>
    <w:tmpl w:val="EAAC8EDE"/>
    <w:lvl w:ilvl="0" w:tplc="6C1024C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1EAAE6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34655C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9BA80E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846B26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18AA2A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8D4BA4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79E70C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462590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1" w15:restartNumberingAfterBreak="0">
    <w:nsid w:val="373412DE"/>
    <w:multiLevelType w:val="hybridMultilevel"/>
    <w:tmpl w:val="E982DB30"/>
    <w:lvl w:ilvl="0" w:tplc="646AD55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F88550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948DE3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0D43F8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2B8147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EC0D02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4B03B0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DF0696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7265B5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2" w15:restartNumberingAfterBreak="0">
    <w:nsid w:val="376F6F30"/>
    <w:multiLevelType w:val="hybridMultilevel"/>
    <w:tmpl w:val="A21C793C"/>
    <w:lvl w:ilvl="0" w:tplc="9038438C">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3A852D8">
      <w:start w:val="1"/>
      <w:numFmt w:val="bullet"/>
      <w:lvlText w:val="o"/>
      <w:lvlJc w:val="left"/>
      <w:pPr>
        <w:ind w:left="110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61A1F7C">
      <w:start w:val="1"/>
      <w:numFmt w:val="bullet"/>
      <w:lvlText w:val="▪"/>
      <w:lvlJc w:val="left"/>
      <w:pPr>
        <w:ind w:left="182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C52BDE8">
      <w:start w:val="1"/>
      <w:numFmt w:val="bullet"/>
      <w:lvlText w:val="•"/>
      <w:lvlJc w:val="left"/>
      <w:pPr>
        <w:ind w:left="254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9B6D658">
      <w:start w:val="1"/>
      <w:numFmt w:val="bullet"/>
      <w:lvlText w:val="o"/>
      <w:lvlJc w:val="left"/>
      <w:pPr>
        <w:ind w:left="326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E3A59AA">
      <w:start w:val="1"/>
      <w:numFmt w:val="bullet"/>
      <w:lvlText w:val="▪"/>
      <w:lvlJc w:val="left"/>
      <w:pPr>
        <w:ind w:left="39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4D6EE14">
      <w:start w:val="1"/>
      <w:numFmt w:val="bullet"/>
      <w:lvlText w:val="•"/>
      <w:lvlJc w:val="left"/>
      <w:pPr>
        <w:ind w:left="470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12875A2">
      <w:start w:val="1"/>
      <w:numFmt w:val="bullet"/>
      <w:lvlText w:val="o"/>
      <w:lvlJc w:val="left"/>
      <w:pPr>
        <w:ind w:left="542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E086944">
      <w:start w:val="1"/>
      <w:numFmt w:val="bullet"/>
      <w:lvlText w:val="▪"/>
      <w:lvlJc w:val="left"/>
      <w:pPr>
        <w:ind w:left="614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3" w15:restartNumberingAfterBreak="0">
    <w:nsid w:val="377F50D0"/>
    <w:multiLevelType w:val="hybridMultilevel"/>
    <w:tmpl w:val="095EB8D0"/>
    <w:lvl w:ilvl="0" w:tplc="A000C8D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0C4F2A2">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770BD2C">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516319A">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74C4098">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77C44A4">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444B0DC">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DB4A9BC">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41C8FD0">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4" w15:restartNumberingAfterBreak="0">
    <w:nsid w:val="37E91C0C"/>
    <w:multiLevelType w:val="hybridMultilevel"/>
    <w:tmpl w:val="483C7436"/>
    <w:lvl w:ilvl="0" w:tplc="BD32BC94">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9949CB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45AD19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6302EC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E54D37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6C0DE9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41284B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F0C255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128F23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5" w15:restartNumberingAfterBreak="0">
    <w:nsid w:val="387942D9"/>
    <w:multiLevelType w:val="hybridMultilevel"/>
    <w:tmpl w:val="683645E6"/>
    <w:lvl w:ilvl="0" w:tplc="D578FD0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692994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39C456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4B04F3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5B42A0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AF2C73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500767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196517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D3620E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6" w15:restartNumberingAfterBreak="0">
    <w:nsid w:val="387D6427"/>
    <w:multiLevelType w:val="hybridMultilevel"/>
    <w:tmpl w:val="E3B2B12A"/>
    <w:lvl w:ilvl="0" w:tplc="06BCC12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A243E5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2D00E7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3AC86A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C349FF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CDC928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ADCA71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8647E7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EC066A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7" w15:restartNumberingAfterBreak="0">
    <w:nsid w:val="38C93B69"/>
    <w:multiLevelType w:val="hybridMultilevel"/>
    <w:tmpl w:val="F0BE5D78"/>
    <w:lvl w:ilvl="0" w:tplc="1FF8B4B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FBC9E3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B182D9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06CF1D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97424E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3627DB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E82E31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3FA19E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212B29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8" w15:restartNumberingAfterBreak="0">
    <w:nsid w:val="393F595C"/>
    <w:multiLevelType w:val="hybridMultilevel"/>
    <w:tmpl w:val="B8B2072E"/>
    <w:lvl w:ilvl="0" w:tplc="B5BEB6A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89CBDD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70242C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7663E4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B268A6C">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14A5C6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4348B5A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190A8B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C35E938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79" w15:restartNumberingAfterBreak="0">
    <w:nsid w:val="395A7DF7"/>
    <w:multiLevelType w:val="hybridMultilevel"/>
    <w:tmpl w:val="A03A6C3E"/>
    <w:lvl w:ilvl="0" w:tplc="195E8D5E">
      <w:start w:val="8"/>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1AE9350">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8B64FB6">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484A9C4">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90CE4E2">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7DCA7E2">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3609BAC">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472AD3E">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1480DA8">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0" w15:restartNumberingAfterBreak="0">
    <w:nsid w:val="39E246C6"/>
    <w:multiLevelType w:val="hybridMultilevel"/>
    <w:tmpl w:val="CE30C672"/>
    <w:lvl w:ilvl="0" w:tplc="9892AF9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D6E1E7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D5408D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E5EC39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9167DE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0B41B6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324CB1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8CCF06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146B0E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1" w15:restartNumberingAfterBreak="0">
    <w:nsid w:val="3A323CDB"/>
    <w:multiLevelType w:val="hybridMultilevel"/>
    <w:tmpl w:val="96FE2796"/>
    <w:lvl w:ilvl="0" w:tplc="FDA07D8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092CED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17844C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CD0DCE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2CC953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748953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094197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2F85A4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E700D0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2" w15:restartNumberingAfterBreak="0">
    <w:nsid w:val="3A435B1C"/>
    <w:multiLevelType w:val="hybridMultilevel"/>
    <w:tmpl w:val="FAF40B16"/>
    <w:lvl w:ilvl="0" w:tplc="B260B31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012F35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E8C4BC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B8A5F6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14E74E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552551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A7CF03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9EC929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1E821E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3" w15:restartNumberingAfterBreak="0">
    <w:nsid w:val="3B3A62DA"/>
    <w:multiLevelType w:val="hybridMultilevel"/>
    <w:tmpl w:val="268056A4"/>
    <w:lvl w:ilvl="0" w:tplc="2302852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D186DD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2D6180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8B64EA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4E4E59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8327FE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EB6295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8E0C30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87EE24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4" w15:restartNumberingAfterBreak="0">
    <w:nsid w:val="3B4F1426"/>
    <w:multiLevelType w:val="hybridMultilevel"/>
    <w:tmpl w:val="78549F86"/>
    <w:lvl w:ilvl="0" w:tplc="84E275D2">
      <w:start w:val="130"/>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3B484F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8B8CCE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59629C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19E818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0DEE11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7CC066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15C574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426372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5" w15:restartNumberingAfterBreak="0">
    <w:nsid w:val="3B9C0786"/>
    <w:multiLevelType w:val="hybridMultilevel"/>
    <w:tmpl w:val="A29850D6"/>
    <w:lvl w:ilvl="0" w:tplc="B25025C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5C64DD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0A6347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74CF7F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B0ECE5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9CE7D8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302361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29C977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410707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6" w15:restartNumberingAfterBreak="0">
    <w:nsid w:val="3BD467C7"/>
    <w:multiLevelType w:val="hybridMultilevel"/>
    <w:tmpl w:val="2AB00F6E"/>
    <w:lvl w:ilvl="0" w:tplc="3FD4274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154B68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7E8A65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4A0E05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48C7E3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65C34D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06CE5D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08AD32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006259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7" w15:restartNumberingAfterBreak="0">
    <w:nsid w:val="3C681E63"/>
    <w:multiLevelType w:val="hybridMultilevel"/>
    <w:tmpl w:val="028064A2"/>
    <w:lvl w:ilvl="0" w:tplc="06BCD024">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284647E">
      <w:start w:val="1"/>
      <w:numFmt w:val="bullet"/>
      <w:lvlText w:val="o"/>
      <w:lvlJc w:val="left"/>
      <w:pPr>
        <w:ind w:left="112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0C66FE0">
      <w:start w:val="1"/>
      <w:numFmt w:val="bullet"/>
      <w:lvlText w:val="▪"/>
      <w:lvlJc w:val="left"/>
      <w:pPr>
        <w:ind w:left="184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4F20462">
      <w:start w:val="1"/>
      <w:numFmt w:val="bullet"/>
      <w:lvlText w:val="•"/>
      <w:lvlJc w:val="left"/>
      <w:pPr>
        <w:ind w:left="256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6002A4A">
      <w:start w:val="1"/>
      <w:numFmt w:val="bullet"/>
      <w:lvlText w:val="o"/>
      <w:lvlJc w:val="left"/>
      <w:pPr>
        <w:ind w:left="328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9B49770">
      <w:start w:val="1"/>
      <w:numFmt w:val="bullet"/>
      <w:lvlText w:val="▪"/>
      <w:lvlJc w:val="left"/>
      <w:pPr>
        <w:ind w:left="400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DFEA924">
      <w:start w:val="1"/>
      <w:numFmt w:val="bullet"/>
      <w:lvlText w:val="•"/>
      <w:lvlJc w:val="left"/>
      <w:pPr>
        <w:ind w:left="472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8DC96BA">
      <w:start w:val="1"/>
      <w:numFmt w:val="bullet"/>
      <w:lvlText w:val="o"/>
      <w:lvlJc w:val="left"/>
      <w:pPr>
        <w:ind w:left="544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17A7976">
      <w:start w:val="1"/>
      <w:numFmt w:val="bullet"/>
      <w:lvlText w:val="▪"/>
      <w:lvlJc w:val="left"/>
      <w:pPr>
        <w:ind w:left="616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8" w15:restartNumberingAfterBreak="0">
    <w:nsid w:val="3D0D60E4"/>
    <w:multiLevelType w:val="hybridMultilevel"/>
    <w:tmpl w:val="B6C64E94"/>
    <w:lvl w:ilvl="0" w:tplc="1C9A9B3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B0B0C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FDA672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6CC86C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A569A1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8FA2C5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894ECA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0A4A42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344A18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9" w15:restartNumberingAfterBreak="0">
    <w:nsid w:val="3D4A1017"/>
    <w:multiLevelType w:val="hybridMultilevel"/>
    <w:tmpl w:val="EA3C9BAE"/>
    <w:lvl w:ilvl="0" w:tplc="D446FA6C">
      <w:start w:val="279"/>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B4202C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C8AE4C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4A262E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5EC93B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C60962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5B6B60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852F1C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F8C574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0" w15:restartNumberingAfterBreak="0">
    <w:nsid w:val="3E1C78E4"/>
    <w:multiLevelType w:val="hybridMultilevel"/>
    <w:tmpl w:val="0C9647CC"/>
    <w:lvl w:ilvl="0" w:tplc="BA365DC2">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9E0A1E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D98198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9F833B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868A05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8A24AC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2E4528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B083B3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2CEC5E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1" w15:restartNumberingAfterBreak="0">
    <w:nsid w:val="3E714103"/>
    <w:multiLevelType w:val="hybridMultilevel"/>
    <w:tmpl w:val="B640262A"/>
    <w:lvl w:ilvl="0" w:tplc="657A81B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6E46F16">
      <w:start w:val="3"/>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7743E9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526EBE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C5E612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0B6E77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8E48B5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F9831B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9D8480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2" w15:restartNumberingAfterBreak="0">
    <w:nsid w:val="3E8831DA"/>
    <w:multiLevelType w:val="hybridMultilevel"/>
    <w:tmpl w:val="521C8C6E"/>
    <w:lvl w:ilvl="0" w:tplc="CF7C605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C76242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580CD0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D4CF05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C3246B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760C2B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FB29E6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C361CA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446A87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3" w15:restartNumberingAfterBreak="0">
    <w:nsid w:val="3EAD2361"/>
    <w:multiLevelType w:val="hybridMultilevel"/>
    <w:tmpl w:val="E8B2B99E"/>
    <w:lvl w:ilvl="0" w:tplc="5CBAB1E6">
      <w:start w:val="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088054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36AF3B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806C81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9AE9B5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33C846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4DE8AF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A922BF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6486B7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4" w15:restartNumberingAfterBreak="0">
    <w:nsid w:val="3EC41A8B"/>
    <w:multiLevelType w:val="hybridMultilevel"/>
    <w:tmpl w:val="1E7A7658"/>
    <w:lvl w:ilvl="0" w:tplc="9034919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0F895F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B9EA64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CF8D54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9AEBBF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B9A557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42AC76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65A703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504E1A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5" w15:restartNumberingAfterBreak="0">
    <w:nsid w:val="3EF62620"/>
    <w:multiLevelType w:val="hybridMultilevel"/>
    <w:tmpl w:val="86D62282"/>
    <w:lvl w:ilvl="0" w:tplc="1ACECA0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A52F5E8">
      <w:start w:val="2"/>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55687F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038083F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5F60415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CEC731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30E4F1E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AE81C2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8FAC575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96" w15:restartNumberingAfterBreak="0">
    <w:nsid w:val="3F543E79"/>
    <w:multiLevelType w:val="hybridMultilevel"/>
    <w:tmpl w:val="C7DA9802"/>
    <w:lvl w:ilvl="0" w:tplc="E906498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B6267B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ADED7A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A0AFC8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93A985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64052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FD62A0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85682A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3D4D0E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7" w15:restartNumberingAfterBreak="0">
    <w:nsid w:val="40467435"/>
    <w:multiLevelType w:val="hybridMultilevel"/>
    <w:tmpl w:val="E6E6B690"/>
    <w:lvl w:ilvl="0" w:tplc="326EF620">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B8A467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93289E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0DCF1C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A048F1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9FC7D9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A0A4D1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628A85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D4659D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8" w15:restartNumberingAfterBreak="0">
    <w:nsid w:val="40972300"/>
    <w:multiLevelType w:val="hybridMultilevel"/>
    <w:tmpl w:val="D0861C2C"/>
    <w:lvl w:ilvl="0" w:tplc="3432BCB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F46B72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A7C0A4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71ACD7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B46DEC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6ACCE1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FB432B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B366AF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7E6520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9" w15:restartNumberingAfterBreak="0">
    <w:nsid w:val="40F239F1"/>
    <w:multiLevelType w:val="hybridMultilevel"/>
    <w:tmpl w:val="49AEF6E2"/>
    <w:lvl w:ilvl="0" w:tplc="F0CEBB8C">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B502EA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56EE52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506F51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0A80CD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1B2326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B9202D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2ACB0C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B02290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0" w15:restartNumberingAfterBreak="0">
    <w:nsid w:val="416618A7"/>
    <w:multiLevelType w:val="hybridMultilevel"/>
    <w:tmpl w:val="098CC2BE"/>
    <w:lvl w:ilvl="0" w:tplc="ACB4F40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46AC37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0D0265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B2C6EA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B344D4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9D078A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C10C75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54A61B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B00017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1" w15:restartNumberingAfterBreak="0">
    <w:nsid w:val="416E60C4"/>
    <w:multiLevelType w:val="hybridMultilevel"/>
    <w:tmpl w:val="FC307B7A"/>
    <w:lvl w:ilvl="0" w:tplc="610A102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8760A9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B2C96F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468901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F0CA56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8CE17F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0F2746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9DEB98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342163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2" w15:restartNumberingAfterBreak="0">
    <w:nsid w:val="418F3F59"/>
    <w:multiLevelType w:val="hybridMultilevel"/>
    <w:tmpl w:val="E19821F2"/>
    <w:lvl w:ilvl="0" w:tplc="C504ADC6">
      <w:start w:val="1"/>
      <w:numFmt w:val="bullet"/>
      <w:lvlText w:val="•"/>
      <w:lvlJc w:val="left"/>
      <w:pPr>
        <w:ind w:left="3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8423A6">
      <w:start w:val="1"/>
      <w:numFmt w:val="bullet"/>
      <w:lvlText w:val="o"/>
      <w:lvlJc w:val="left"/>
      <w:pPr>
        <w:ind w:left="115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84C3B40">
      <w:start w:val="1"/>
      <w:numFmt w:val="bullet"/>
      <w:lvlText w:val="▪"/>
      <w:lvlJc w:val="left"/>
      <w:pPr>
        <w:ind w:left="187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6E4B2B0">
      <w:start w:val="1"/>
      <w:numFmt w:val="bullet"/>
      <w:lvlText w:val="•"/>
      <w:lvlJc w:val="left"/>
      <w:pPr>
        <w:ind w:left="259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67C5D72">
      <w:start w:val="1"/>
      <w:numFmt w:val="bullet"/>
      <w:lvlText w:val="o"/>
      <w:lvlJc w:val="left"/>
      <w:pPr>
        <w:ind w:left="331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5A2EA2E">
      <w:start w:val="1"/>
      <w:numFmt w:val="bullet"/>
      <w:lvlText w:val="▪"/>
      <w:lvlJc w:val="left"/>
      <w:pPr>
        <w:ind w:left="403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30404F6">
      <w:start w:val="1"/>
      <w:numFmt w:val="bullet"/>
      <w:lvlText w:val="•"/>
      <w:lvlJc w:val="left"/>
      <w:pPr>
        <w:ind w:left="475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A6ED77E">
      <w:start w:val="1"/>
      <w:numFmt w:val="bullet"/>
      <w:lvlText w:val="o"/>
      <w:lvlJc w:val="left"/>
      <w:pPr>
        <w:ind w:left="547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9B0843C">
      <w:start w:val="1"/>
      <w:numFmt w:val="bullet"/>
      <w:lvlText w:val="▪"/>
      <w:lvlJc w:val="left"/>
      <w:pPr>
        <w:ind w:left="619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3" w15:restartNumberingAfterBreak="0">
    <w:nsid w:val="4216063B"/>
    <w:multiLevelType w:val="hybridMultilevel"/>
    <w:tmpl w:val="8CDA04AC"/>
    <w:lvl w:ilvl="0" w:tplc="99FCEDA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68AA50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334FD8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97E86A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D20C18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C1E476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03A3FA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06E106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EA0367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4" w15:restartNumberingAfterBreak="0">
    <w:nsid w:val="42340550"/>
    <w:multiLevelType w:val="hybridMultilevel"/>
    <w:tmpl w:val="E8FEE4F0"/>
    <w:lvl w:ilvl="0" w:tplc="906021D2">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D0CEE7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C60DD0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7C8957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6E257A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99C6FF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670AFE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EF0C11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0BE8AF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5" w15:restartNumberingAfterBreak="0">
    <w:nsid w:val="42A20131"/>
    <w:multiLevelType w:val="hybridMultilevel"/>
    <w:tmpl w:val="A84AB088"/>
    <w:lvl w:ilvl="0" w:tplc="CF326A3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1127B6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D466F2B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AB6585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5F56C9A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F69A257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48D8E2A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780CFD0">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0C16F5D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06" w15:restartNumberingAfterBreak="0">
    <w:nsid w:val="42D93C0F"/>
    <w:multiLevelType w:val="hybridMultilevel"/>
    <w:tmpl w:val="9ED4C400"/>
    <w:lvl w:ilvl="0" w:tplc="C544759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6722E5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3A6AAD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6A275F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C3CBB5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804C03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350043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1BEFEF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98449B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7" w15:restartNumberingAfterBreak="0">
    <w:nsid w:val="43090389"/>
    <w:multiLevelType w:val="hybridMultilevel"/>
    <w:tmpl w:val="7D56CCD6"/>
    <w:lvl w:ilvl="0" w:tplc="D5223B6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912911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E5288D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BEE652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FCECA3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BD0BC2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5D877B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0CE2CD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45EA9B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8" w15:restartNumberingAfterBreak="0">
    <w:nsid w:val="430E3997"/>
    <w:multiLevelType w:val="hybridMultilevel"/>
    <w:tmpl w:val="3AF8A794"/>
    <w:lvl w:ilvl="0" w:tplc="6382107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1AEC9B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BC0C951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824C27A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4DF2986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E4AF50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75CC56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462F7B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11B4879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09" w15:restartNumberingAfterBreak="0">
    <w:nsid w:val="434B57FA"/>
    <w:multiLevelType w:val="hybridMultilevel"/>
    <w:tmpl w:val="D862B3E8"/>
    <w:lvl w:ilvl="0" w:tplc="644EA45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4BED32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E88DC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912E07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A4EA4B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AEA2E4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A54144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378914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33A8C9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0" w15:restartNumberingAfterBreak="0">
    <w:nsid w:val="4359625A"/>
    <w:multiLevelType w:val="hybridMultilevel"/>
    <w:tmpl w:val="C7B88282"/>
    <w:lvl w:ilvl="0" w:tplc="5B1495E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F82884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F729B5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992BEC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D50201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482FFE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756069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AC0852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CCAB47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1" w15:restartNumberingAfterBreak="0">
    <w:nsid w:val="436A0C1A"/>
    <w:multiLevelType w:val="hybridMultilevel"/>
    <w:tmpl w:val="CF384EBE"/>
    <w:lvl w:ilvl="0" w:tplc="21B47902">
      <w:start w:val="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A58304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7ACFA5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5B0AD0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A28F79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29062C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78C6D9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02E8AC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C5C50D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2" w15:restartNumberingAfterBreak="0">
    <w:nsid w:val="438D3E3C"/>
    <w:multiLevelType w:val="hybridMultilevel"/>
    <w:tmpl w:val="903251C8"/>
    <w:lvl w:ilvl="0" w:tplc="D4069500">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9B47AA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645C7A6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051C7CF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38E929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C8E463D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1EC6DD5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64ACF7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A146C8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13" w15:restartNumberingAfterBreak="0">
    <w:nsid w:val="43F85236"/>
    <w:multiLevelType w:val="hybridMultilevel"/>
    <w:tmpl w:val="68B8EF60"/>
    <w:lvl w:ilvl="0" w:tplc="F02C9080">
      <w:start w:val="207"/>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4B49F74">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D86F18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B7C7B9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83CBBE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75AEF4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3748AC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220BD2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4DCAB3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4" w15:restartNumberingAfterBreak="0">
    <w:nsid w:val="4448529B"/>
    <w:multiLevelType w:val="hybridMultilevel"/>
    <w:tmpl w:val="8DEC0AAA"/>
    <w:lvl w:ilvl="0" w:tplc="74E028B6">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6B09C8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3B82A1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608F15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71E400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2387B5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CBAB97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BFA4D0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51C2C6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5" w15:restartNumberingAfterBreak="0">
    <w:nsid w:val="45946F8A"/>
    <w:multiLevelType w:val="hybridMultilevel"/>
    <w:tmpl w:val="8A600850"/>
    <w:lvl w:ilvl="0" w:tplc="2C72887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9DCB9DC">
      <w:start w:val="1"/>
      <w:numFmt w:val="decimal"/>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B72C18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BECA19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626856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610616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FC2D31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5A0A8C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5A6FFB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6" w15:restartNumberingAfterBreak="0">
    <w:nsid w:val="45B43B6E"/>
    <w:multiLevelType w:val="hybridMultilevel"/>
    <w:tmpl w:val="7ACE9FF0"/>
    <w:lvl w:ilvl="0" w:tplc="6A6AE79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B100A9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0AC0A3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008886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CAA431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FE125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BB0001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DC2EFF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6EA0B7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7" w15:restartNumberingAfterBreak="0">
    <w:nsid w:val="45F8093B"/>
    <w:multiLevelType w:val="hybridMultilevel"/>
    <w:tmpl w:val="B336C8A0"/>
    <w:lvl w:ilvl="0" w:tplc="29A62E6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CDCCBC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01450F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8D8C1F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CD8E39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F306E5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CB8A13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7A4294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724329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8" w15:restartNumberingAfterBreak="0">
    <w:nsid w:val="46753A29"/>
    <w:multiLevelType w:val="hybridMultilevel"/>
    <w:tmpl w:val="F2CC07DC"/>
    <w:lvl w:ilvl="0" w:tplc="F334923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750A05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D6D5B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C62C10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658632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D9E3F3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EEE405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3BA90F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FD65B1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9" w15:restartNumberingAfterBreak="0">
    <w:nsid w:val="46B26BC5"/>
    <w:multiLevelType w:val="hybridMultilevel"/>
    <w:tmpl w:val="58680000"/>
    <w:lvl w:ilvl="0" w:tplc="7938CE4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9FAED8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32CF83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C7011F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722C88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8568C5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5988B4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320312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042B91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0" w15:restartNumberingAfterBreak="0">
    <w:nsid w:val="470C5CBD"/>
    <w:multiLevelType w:val="hybridMultilevel"/>
    <w:tmpl w:val="202E09E8"/>
    <w:lvl w:ilvl="0" w:tplc="6F8A8802">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EC6ACA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266DF18">
      <w:start w:val="1"/>
      <w:numFmt w:val="decimal"/>
      <w:lvlText w:val="%3"/>
      <w:lvlJc w:val="left"/>
      <w:pPr>
        <w:ind w:left="16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DC4FC7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1DA21D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822498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0C2A8F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2E8312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88270D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1" w15:restartNumberingAfterBreak="0">
    <w:nsid w:val="475B4450"/>
    <w:multiLevelType w:val="hybridMultilevel"/>
    <w:tmpl w:val="F962C396"/>
    <w:lvl w:ilvl="0" w:tplc="D646CFF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8F6BB6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C52E97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8F6868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02E466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950DDE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9FCDCF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4AE2C1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E248B6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2" w15:restartNumberingAfterBreak="0">
    <w:nsid w:val="47850B3D"/>
    <w:multiLevelType w:val="hybridMultilevel"/>
    <w:tmpl w:val="A6B055A4"/>
    <w:lvl w:ilvl="0" w:tplc="CB1A18BA">
      <w:start w:val="15"/>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0CA622A">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DE481EE">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B90AEAE">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8DC4346">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8165726">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AF258B6">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6766C3A">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59CD922">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3" w15:restartNumberingAfterBreak="0">
    <w:nsid w:val="47AF3EBB"/>
    <w:multiLevelType w:val="hybridMultilevel"/>
    <w:tmpl w:val="9350D008"/>
    <w:lvl w:ilvl="0" w:tplc="399212E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276265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42AE9D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04A0B3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FAC443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F5A347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64CEE8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ADE619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A1CA14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4" w15:restartNumberingAfterBreak="0">
    <w:nsid w:val="47B4063C"/>
    <w:multiLevelType w:val="hybridMultilevel"/>
    <w:tmpl w:val="D454205A"/>
    <w:lvl w:ilvl="0" w:tplc="A6D6D636">
      <w:start w:val="1"/>
      <w:numFmt w:val="bullet"/>
      <w:lvlText w:val="•"/>
      <w:lvlJc w:val="left"/>
      <w:pPr>
        <w:ind w:left="5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5D4D272">
      <w:start w:val="1"/>
      <w:numFmt w:val="bullet"/>
      <w:lvlText w:val="o"/>
      <w:lvlJc w:val="left"/>
      <w:pPr>
        <w:ind w:left="127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82473DE">
      <w:start w:val="1"/>
      <w:numFmt w:val="bullet"/>
      <w:lvlText w:val="▪"/>
      <w:lvlJc w:val="left"/>
      <w:pPr>
        <w:ind w:left="199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3C82A7C">
      <w:start w:val="1"/>
      <w:numFmt w:val="bullet"/>
      <w:lvlText w:val="•"/>
      <w:lvlJc w:val="left"/>
      <w:pPr>
        <w:ind w:left="271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BE8A702">
      <w:start w:val="1"/>
      <w:numFmt w:val="bullet"/>
      <w:lvlText w:val="o"/>
      <w:lvlJc w:val="left"/>
      <w:pPr>
        <w:ind w:left="343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F38DBC2">
      <w:start w:val="1"/>
      <w:numFmt w:val="bullet"/>
      <w:lvlText w:val="▪"/>
      <w:lvlJc w:val="left"/>
      <w:pPr>
        <w:ind w:left="415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83C91B6">
      <w:start w:val="1"/>
      <w:numFmt w:val="bullet"/>
      <w:lvlText w:val="•"/>
      <w:lvlJc w:val="left"/>
      <w:pPr>
        <w:ind w:left="487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3583136">
      <w:start w:val="1"/>
      <w:numFmt w:val="bullet"/>
      <w:lvlText w:val="o"/>
      <w:lvlJc w:val="left"/>
      <w:pPr>
        <w:ind w:left="559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2F26E9C">
      <w:start w:val="1"/>
      <w:numFmt w:val="bullet"/>
      <w:lvlText w:val="▪"/>
      <w:lvlJc w:val="left"/>
      <w:pPr>
        <w:ind w:left="631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5" w15:restartNumberingAfterBreak="0">
    <w:nsid w:val="47EC5D7B"/>
    <w:multiLevelType w:val="hybridMultilevel"/>
    <w:tmpl w:val="0E6C8732"/>
    <w:lvl w:ilvl="0" w:tplc="2E803198">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D70C0E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212AB46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5B2695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7186E0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B756E84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A43C068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0E0C14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B95A44E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26" w15:restartNumberingAfterBreak="0">
    <w:nsid w:val="481519F1"/>
    <w:multiLevelType w:val="hybridMultilevel"/>
    <w:tmpl w:val="AB4AC04A"/>
    <w:lvl w:ilvl="0" w:tplc="77C4263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D4E2A7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34842E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57EA0C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940213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464D66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8383E2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35E2D3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E16AC5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7" w15:restartNumberingAfterBreak="0">
    <w:nsid w:val="488A1487"/>
    <w:multiLevelType w:val="hybridMultilevel"/>
    <w:tmpl w:val="5BD0A3BC"/>
    <w:lvl w:ilvl="0" w:tplc="136EC234">
      <w:start w:val="26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5B6AC7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F90FA7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25A133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140480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BA02E2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20C829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53EC2A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CAEA18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8" w15:restartNumberingAfterBreak="0">
    <w:nsid w:val="48C6214D"/>
    <w:multiLevelType w:val="hybridMultilevel"/>
    <w:tmpl w:val="9270484A"/>
    <w:lvl w:ilvl="0" w:tplc="956252F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C5C527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9921C2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B28449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BE884F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5C8E50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BFE784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42C448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25EAB0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9" w15:restartNumberingAfterBreak="0">
    <w:nsid w:val="48D42353"/>
    <w:multiLevelType w:val="hybridMultilevel"/>
    <w:tmpl w:val="D0F031F6"/>
    <w:lvl w:ilvl="0" w:tplc="249A7FE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FD0C37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936C16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0CE552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300572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A265F4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5B63DE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F4C039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2D43BD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0" w15:restartNumberingAfterBreak="0">
    <w:nsid w:val="498C3306"/>
    <w:multiLevelType w:val="hybridMultilevel"/>
    <w:tmpl w:val="567E8CFA"/>
    <w:lvl w:ilvl="0" w:tplc="F654AD8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CCCF41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55269E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75466E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45CF53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19261B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E24CEF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F7AF68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AD2A9C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1" w15:restartNumberingAfterBreak="0">
    <w:nsid w:val="49ED4A60"/>
    <w:multiLevelType w:val="hybridMultilevel"/>
    <w:tmpl w:val="225C7AA4"/>
    <w:lvl w:ilvl="0" w:tplc="4554085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6ECA8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9EC5BA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72A872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D72EFA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2AE05D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8A47CA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3D22B1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F26CFF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2" w15:restartNumberingAfterBreak="0">
    <w:nsid w:val="4AA72615"/>
    <w:multiLevelType w:val="hybridMultilevel"/>
    <w:tmpl w:val="6F7C7906"/>
    <w:lvl w:ilvl="0" w:tplc="3A007B7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306D27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630C26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FFEA58B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4F4D3C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665A063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E1BEDD3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064021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C86326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33" w15:restartNumberingAfterBreak="0">
    <w:nsid w:val="4AF727BC"/>
    <w:multiLevelType w:val="hybridMultilevel"/>
    <w:tmpl w:val="2C0EA20C"/>
    <w:lvl w:ilvl="0" w:tplc="1946D26A">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B8C45BC">
      <w:start w:val="1"/>
      <w:numFmt w:val="bullet"/>
      <w:lvlText w:val="o"/>
      <w:lvlJc w:val="left"/>
      <w:pPr>
        <w:ind w:left="114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F48BF8E">
      <w:start w:val="1"/>
      <w:numFmt w:val="bullet"/>
      <w:lvlText w:val="▪"/>
      <w:lvlJc w:val="left"/>
      <w:pPr>
        <w:ind w:left="186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90EDD72">
      <w:start w:val="1"/>
      <w:numFmt w:val="bullet"/>
      <w:lvlText w:val="•"/>
      <w:lvlJc w:val="left"/>
      <w:pPr>
        <w:ind w:left="258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7783E90">
      <w:start w:val="1"/>
      <w:numFmt w:val="bullet"/>
      <w:lvlText w:val="o"/>
      <w:lvlJc w:val="left"/>
      <w:pPr>
        <w:ind w:left="330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220D71C">
      <w:start w:val="1"/>
      <w:numFmt w:val="bullet"/>
      <w:lvlText w:val="▪"/>
      <w:lvlJc w:val="left"/>
      <w:pPr>
        <w:ind w:left="402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544E2D0">
      <w:start w:val="1"/>
      <w:numFmt w:val="bullet"/>
      <w:lvlText w:val="•"/>
      <w:lvlJc w:val="left"/>
      <w:pPr>
        <w:ind w:left="474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CD2F256">
      <w:start w:val="1"/>
      <w:numFmt w:val="bullet"/>
      <w:lvlText w:val="o"/>
      <w:lvlJc w:val="left"/>
      <w:pPr>
        <w:ind w:left="546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274302C">
      <w:start w:val="1"/>
      <w:numFmt w:val="bullet"/>
      <w:lvlText w:val="▪"/>
      <w:lvlJc w:val="left"/>
      <w:pPr>
        <w:ind w:left="618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4" w15:restartNumberingAfterBreak="0">
    <w:nsid w:val="4B3565EF"/>
    <w:multiLevelType w:val="hybridMultilevel"/>
    <w:tmpl w:val="B3AAFAC4"/>
    <w:lvl w:ilvl="0" w:tplc="C1B25464">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ED01AF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8CAD5A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11EE2C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F8878A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5E87B0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5C220E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436BD0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8E61E9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5" w15:restartNumberingAfterBreak="0">
    <w:nsid w:val="4C1519D1"/>
    <w:multiLevelType w:val="hybridMultilevel"/>
    <w:tmpl w:val="4A7A97F0"/>
    <w:lvl w:ilvl="0" w:tplc="3C6672E2">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77EB1B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16478D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2EADC9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7E6142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602422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764A40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E4EB0A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CD8E42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6" w15:restartNumberingAfterBreak="0">
    <w:nsid w:val="4C313E3D"/>
    <w:multiLevelType w:val="hybridMultilevel"/>
    <w:tmpl w:val="C6DC9EBE"/>
    <w:lvl w:ilvl="0" w:tplc="8800E50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E9CF34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4301BC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194BBD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0A019C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89A4F6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6EA1F7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7B68D4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EE050F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7" w15:restartNumberingAfterBreak="0">
    <w:nsid w:val="4C731CAA"/>
    <w:multiLevelType w:val="hybridMultilevel"/>
    <w:tmpl w:val="99304CEA"/>
    <w:lvl w:ilvl="0" w:tplc="2E0C061E">
      <w:start w:val="1"/>
      <w:numFmt w:val="lowerLetter"/>
      <w:lvlText w:val="%1."/>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F4A5FD4">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F5ED89E">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81C1B9A">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49C32DC">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7D23728">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124B924">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A562884">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75626DC">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8" w15:restartNumberingAfterBreak="0">
    <w:nsid w:val="4C731DD6"/>
    <w:multiLevelType w:val="hybridMultilevel"/>
    <w:tmpl w:val="BB8471DE"/>
    <w:lvl w:ilvl="0" w:tplc="E51C09D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E56B66E">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2A023D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296AAA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26CABC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E5AC0A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DDC91E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3B0A30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C026CE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9" w15:restartNumberingAfterBreak="0">
    <w:nsid w:val="4CC02CA4"/>
    <w:multiLevelType w:val="hybridMultilevel"/>
    <w:tmpl w:val="73D2B1A8"/>
    <w:lvl w:ilvl="0" w:tplc="1C902DB6">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AB0F10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F00D81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7781B7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0B68A8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326116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9A2C9C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260D50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F202D6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0" w15:restartNumberingAfterBreak="0">
    <w:nsid w:val="4D5C14D1"/>
    <w:multiLevelType w:val="hybridMultilevel"/>
    <w:tmpl w:val="A8DCA868"/>
    <w:lvl w:ilvl="0" w:tplc="3FC27958">
      <w:start w:val="8"/>
      <w:numFmt w:val="decimal"/>
      <w:lvlText w:val="%1."/>
      <w:lvlJc w:val="left"/>
      <w:pPr>
        <w:ind w:left="93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6CE0B8E">
      <w:start w:val="1"/>
      <w:numFmt w:val="lowerLetter"/>
      <w:lvlText w:val="%2."/>
      <w:lvlJc w:val="left"/>
      <w:pPr>
        <w:ind w:left="16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E766824">
      <w:start w:val="1"/>
      <w:numFmt w:val="lowerRoman"/>
      <w:lvlText w:val="%3"/>
      <w:lvlJc w:val="left"/>
      <w:pPr>
        <w:ind w:left="20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DFE40E0">
      <w:start w:val="1"/>
      <w:numFmt w:val="decimal"/>
      <w:lvlText w:val="%4"/>
      <w:lvlJc w:val="left"/>
      <w:pPr>
        <w:ind w:left="27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58605B2">
      <w:start w:val="1"/>
      <w:numFmt w:val="lowerLetter"/>
      <w:lvlText w:val="%5"/>
      <w:lvlJc w:val="left"/>
      <w:pPr>
        <w:ind w:left="34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2EDB1C">
      <w:start w:val="1"/>
      <w:numFmt w:val="lowerRoman"/>
      <w:lvlText w:val="%6"/>
      <w:lvlJc w:val="left"/>
      <w:pPr>
        <w:ind w:left="417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652C2F4">
      <w:start w:val="1"/>
      <w:numFmt w:val="decimal"/>
      <w:lvlText w:val="%7"/>
      <w:lvlJc w:val="left"/>
      <w:pPr>
        <w:ind w:left="489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8961C6E">
      <w:start w:val="1"/>
      <w:numFmt w:val="lowerLetter"/>
      <w:lvlText w:val="%8"/>
      <w:lvlJc w:val="left"/>
      <w:pPr>
        <w:ind w:left="56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93217D4">
      <w:start w:val="1"/>
      <w:numFmt w:val="lowerRoman"/>
      <w:lvlText w:val="%9"/>
      <w:lvlJc w:val="left"/>
      <w:pPr>
        <w:ind w:left="63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1" w15:restartNumberingAfterBreak="0">
    <w:nsid w:val="4DC962A0"/>
    <w:multiLevelType w:val="hybridMultilevel"/>
    <w:tmpl w:val="CD363806"/>
    <w:lvl w:ilvl="0" w:tplc="BC6C119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BEEF50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A16584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EC63C0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938E35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B12093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1A6BB6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456959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77A84C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2" w15:restartNumberingAfterBreak="0">
    <w:nsid w:val="4EBF4BCE"/>
    <w:multiLevelType w:val="hybridMultilevel"/>
    <w:tmpl w:val="BD0867C6"/>
    <w:lvl w:ilvl="0" w:tplc="A6D4A85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1BAA69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202CE4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C9402A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7A29F1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DAE8D6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AA466B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D522F6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06E03A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3" w15:restartNumberingAfterBreak="0">
    <w:nsid w:val="4F2E5881"/>
    <w:multiLevelType w:val="hybridMultilevel"/>
    <w:tmpl w:val="27E24DCC"/>
    <w:lvl w:ilvl="0" w:tplc="01C09C1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65488B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CE6D7D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D789B4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19A8BB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40E71E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4441E9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0F20A3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EBC0CC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4" w15:restartNumberingAfterBreak="0">
    <w:nsid w:val="4F925E97"/>
    <w:multiLevelType w:val="hybridMultilevel"/>
    <w:tmpl w:val="383CBD0E"/>
    <w:lvl w:ilvl="0" w:tplc="4C8E79C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4BAF5C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F6EAF2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5C07AA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092632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3E6EB9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E56D94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2DAB23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C0E0CF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5" w15:restartNumberingAfterBreak="0">
    <w:nsid w:val="4F983D47"/>
    <w:multiLevelType w:val="hybridMultilevel"/>
    <w:tmpl w:val="20C0CD58"/>
    <w:lvl w:ilvl="0" w:tplc="614290E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684838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E2C4D8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E5E8C6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B2E5FB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D20E7B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962F8D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5F4B58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EA41C3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6" w15:restartNumberingAfterBreak="0">
    <w:nsid w:val="50157EFC"/>
    <w:multiLevelType w:val="hybridMultilevel"/>
    <w:tmpl w:val="A274E7B8"/>
    <w:lvl w:ilvl="0" w:tplc="25047C36">
      <w:start w:val="14"/>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B766984">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88C2536">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C6CAA0A">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82C01F4">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CEE960E">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424BC18">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F025BA0">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7C4117E">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7" w15:restartNumberingAfterBreak="0">
    <w:nsid w:val="50771BC6"/>
    <w:multiLevelType w:val="hybridMultilevel"/>
    <w:tmpl w:val="77B01C2A"/>
    <w:lvl w:ilvl="0" w:tplc="DB6696C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7FA4291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D098D6F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073E48B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EE1A0F9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CA00E0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A22E2C8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AA0898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A2004A2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48" w15:restartNumberingAfterBreak="0">
    <w:nsid w:val="507905BE"/>
    <w:multiLevelType w:val="hybridMultilevel"/>
    <w:tmpl w:val="FB300BD0"/>
    <w:lvl w:ilvl="0" w:tplc="7F822AE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AD8036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CB0E03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D88FCB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8BA623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DEAB6A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A52CFC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6766CE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E90C8B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9" w15:restartNumberingAfterBreak="0">
    <w:nsid w:val="51557B14"/>
    <w:multiLevelType w:val="hybridMultilevel"/>
    <w:tmpl w:val="EB96950C"/>
    <w:lvl w:ilvl="0" w:tplc="910871C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F5A8F9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3CA153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452480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886CB6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062A47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A52C83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DD0E58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81A22E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0" w15:restartNumberingAfterBreak="0">
    <w:nsid w:val="51637E97"/>
    <w:multiLevelType w:val="hybridMultilevel"/>
    <w:tmpl w:val="96CC74BA"/>
    <w:lvl w:ilvl="0" w:tplc="9506889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A2C381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E04703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CD061B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01AE9F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9B678D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89826B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7F6C60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4F8B19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1" w15:restartNumberingAfterBreak="0">
    <w:nsid w:val="51840D89"/>
    <w:multiLevelType w:val="hybridMultilevel"/>
    <w:tmpl w:val="EC285E32"/>
    <w:lvl w:ilvl="0" w:tplc="27904CE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E44DDC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5A8C2D4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414EAA6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7502359C">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130AC22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B529CB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AFE8F27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8EEED5D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52" w15:restartNumberingAfterBreak="0">
    <w:nsid w:val="52832814"/>
    <w:multiLevelType w:val="hybridMultilevel"/>
    <w:tmpl w:val="6F661F52"/>
    <w:lvl w:ilvl="0" w:tplc="FE9E888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562B910">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C684C1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516394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36CE4B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AE488C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3EE6B5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444CB6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B4C5A2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3" w15:restartNumberingAfterBreak="0">
    <w:nsid w:val="52F36890"/>
    <w:multiLevelType w:val="hybridMultilevel"/>
    <w:tmpl w:val="6F7427A4"/>
    <w:lvl w:ilvl="0" w:tplc="26E0C0B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85C47F6">
      <w:start w:val="1"/>
      <w:numFmt w:val="decimal"/>
      <w:lvlText w:val="%2."/>
      <w:lvlJc w:val="left"/>
      <w:pPr>
        <w:ind w:left="100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CE813F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9C6CCE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C9489E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16ABB2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200E10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4884D3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F18422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4" w15:restartNumberingAfterBreak="0">
    <w:nsid w:val="54377DA9"/>
    <w:multiLevelType w:val="hybridMultilevel"/>
    <w:tmpl w:val="20F23B40"/>
    <w:lvl w:ilvl="0" w:tplc="7A7A235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A28B77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5EDE05F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FD60F6E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02AE0ED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A658F8E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3E80451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AD58B58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CE8E3A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55" w15:restartNumberingAfterBreak="0">
    <w:nsid w:val="54BE4A09"/>
    <w:multiLevelType w:val="hybridMultilevel"/>
    <w:tmpl w:val="14A42DC4"/>
    <w:lvl w:ilvl="0" w:tplc="FCFCD1F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06EE32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328D8D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4E878B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D9A02C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E28216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1EE673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55CFBA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26C7DF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6" w15:restartNumberingAfterBreak="0">
    <w:nsid w:val="552C315F"/>
    <w:multiLevelType w:val="hybridMultilevel"/>
    <w:tmpl w:val="8C503F3C"/>
    <w:lvl w:ilvl="0" w:tplc="3180554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4A2E80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A94F28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BE23F2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AD25F2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42CF96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0808CB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C307DD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F78196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7" w15:restartNumberingAfterBreak="0">
    <w:nsid w:val="55AB5B96"/>
    <w:multiLevelType w:val="hybridMultilevel"/>
    <w:tmpl w:val="91B2E00A"/>
    <w:lvl w:ilvl="0" w:tplc="81A2B6AC">
      <w:start w:val="8"/>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1F4C574">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2C8D532">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EBA34BE">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82CDE94">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D4CEB96">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CC06690">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ED254DE">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E022584">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8" w15:restartNumberingAfterBreak="0">
    <w:nsid w:val="55F02052"/>
    <w:multiLevelType w:val="hybridMultilevel"/>
    <w:tmpl w:val="6906A1A2"/>
    <w:lvl w:ilvl="0" w:tplc="6ED41A0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BB225F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F5240BB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A276F32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EFECEBB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A938601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38E4DC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524189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F04E84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59" w15:restartNumberingAfterBreak="0">
    <w:nsid w:val="5648585C"/>
    <w:multiLevelType w:val="hybridMultilevel"/>
    <w:tmpl w:val="0FF47FBA"/>
    <w:lvl w:ilvl="0" w:tplc="68E6AA5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3767054">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D723FD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632F41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E1AE8D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C28ECC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4AAB5F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21ADA2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77E56C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0" w15:restartNumberingAfterBreak="0">
    <w:nsid w:val="568B61CB"/>
    <w:multiLevelType w:val="hybridMultilevel"/>
    <w:tmpl w:val="C5BAE254"/>
    <w:lvl w:ilvl="0" w:tplc="7116F2A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D2063C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044F07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0885AA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FE4F26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478933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70007F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166923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706F66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1" w15:restartNumberingAfterBreak="0">
    <w:nsid w:val="5696069E"/>
    <w:multiLevelType w:val="hybridMultilevel"/>
    <w:tmpl w:val="0C6E18C8"/>
    <w:lvl w:ilvl="0" w:tplc="33D2909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496C4F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952099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7CC6DE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B6EB03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C3E904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7345A3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D4446D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79A85B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2" w15:restartNumberingAfterBreak="0">
    <w:nsid w:val="56A24644"/>
    <w:multiLevelType w:val="hybridMultilevel"/>
    <w:tmpl w:val="AE4E7F68"/>
    <w:lvl w:ilvl="0" w:tplc="48B22C0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D921F6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F86A4B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117C349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8F36AE0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ACAF24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9EC5EE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E70C99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6212BC5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63" w15:restartNumberingAfterBreak="0">
    <w:nsid w:val="56FF475E"/>
    <w:multiLevelType w:val="hybridMultilevel"/>
    <w:tmpl w:val="4A922D16"/>
    <w:lvl w:ilvl="0" w:tplc="F2261AE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106633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CF284F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22201F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C46243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14C3B2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028DF9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39045D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F36DB1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4" w15:restartNumberingAfterBreak="0">
    <w:nsid w:val="57687B53"/>
    <w:multiLevelType w:val="hybridMultilevel"/>
    <w:tmpl w:val="E54E5E2C"/>
    <w:lvl w:ilvl="0" w:tplc="30905494">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8A8F854">
      <w:start w:val="1"/>
      <w:numFmt w:val="bullet"/>
      <w:lvlText w:val="o"/>
      <w:lvlJc w:val="left"/>
      <w:pPr>
        <w:ind w:left="115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BD495D6">
      <w:start w:val="1"/>
      <w:numFmt w:val="bullet"/>
      <w:lvlText w:val="▪"/>
      <w:lvlJc w:val="left"/>
      <w:pPr>
        <w:ind w:left="187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6687D22">
      <w:start w:val="1"/>
      <w:numFmt w:val="bullet"/>
      <w:lvlText w:val="•"/>
      <w:lvlJc w:val="left"/>
      <w:pPr>
        <w:ind w:left="259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724AE76">
      <w:start w:val="1"/>
      <w:numFmt w:val="bullet"/>
      <w:lvlText w:val="o"/>
      <w:lvlJc w:val="left"/>
      <w:pPr>
        <w:ind w:left="331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94A42A6">
      <w:start w:val="1"/>
      <w:numFmt w:val="bullet"/>
      <w:lvlText w:val="▪"/>
      <w:lvlJc w:val="left"/>
      <w:pPr>
        <w:ind w:left="403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5DCB5A2">
      <w:start w:val="1"/>
      <w:numFmt w:val="bullet"/>
      <w:lvlText w:val="•"/>
      <w:lvlJc w:val="left"/>
      <w:pPr>
        <w:ind w:left="475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28EEA90">
      <w:start w:val="1"/>
      <w:numFmt w:val="bullet"/>
      <w:lvlText w:val="o"/>
      <w:lvlJc w:val="left"/>
      <w:pPr>
        <w:ind w:left="547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934AC36">
      <w:start w:val="1"/>
      <w:numFmt w:val="bullet"/>
      <w:lvlText w:val="▪"/>
      <w:lvlJc w:val="left"/>
      <w:pPr>
        <w:ind w:left="619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5" w15:restartNumberingAfterBreak="0">
    <w:nsid w:val="57941A96"/>
    <w:multiLevelType w:val="hybridMultilevel"/>
    <w:tmpl w:val="6540CA9E"/>
    <w:lvl w:ilvl="0" w:tplc="93BC1140">
      <w:start w:val="1"/>
      <w:numFmt w:val="decimal"/>
      <w:lvlText w:val="%1"/>
      <w:lvlJc w:val="left"/>
      <w:pPr>
        <w:ind w:left="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43AE4A2">
      <w:start w:val="1"/>
      <w:numFmt w:val="lowerLetter"/>
      <w:lvlText w:val="%2."/>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364447C">
      <w:start w:val="1"/>
      <w:numFmt w:val="lowerRoman"/>
      <w:lvlText w:val="%3"/>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4A033FC">
      <w:start w:val="1"/>
      <w:numFmt w:val="decimal"/>
      <w:lvlText w:val="%4"/>
      <w:lvlJc w:val="left"/>
      <w:pPr>
        <w:ind w:left="21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A422EDA">
      <w:start w:val="1"/>
      <w:numFmt w:val="lowerLetter"/>
      <w:lvlText w:val="%5"/>
      <w:lvlJc w:val="left"/>
      <w:pPr>
        <w:ind w:left="28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2125026">
      <w:start w:val="1"/>
      <w:numFmt w:val="lowerRoman"/>
      <w:lvlText w:val="%6"/>
      <w:lvlJc w:val="left"/>
      <w:pPr>
        <w:ind w:left="36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41686A2">
      <w:start w:val="1"/>
      <w:numFmt w:val="decimal"/>
      <w:lvlText w:val="%7"/>
      <w:lvlJc w:val="left"/>
      <w:pPr>
        <w:ind w:left="43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DC0CA82">
      <w:start w:val="1"/>
      <w:numFmt w:val="lowerLetter"/>
      <w:lvlText w:val="%8"/>
      <w:lvlJc w:val="left"/>
      <w:pPr>
        <w:ind w:left="50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B3A1C74">
      <w:start w:val="1"/>
      <w:numFmt w:val="lowerRoman"/>
      <w:lvlText w:val="%9"/>
      <w:lvlJc w:val="left"/>
      <w:pPr>
        <w:ind w:left="57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6" w15:restartNumberingAfterBreak="0">
    <w:nsid w:val="58266801"/>
    <w:multiLevelType w:val="hybridMultilevel"/>
    <w:tmpl w:val="5CE67500"/>
    <w:lvl w:ilvl="0" w:tplc="F2460C58">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CC26ED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E18E8AA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E46255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77A6A8D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F8B4995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06EC40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3D02A4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AF1661F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67" w15:restartNumberingAfterBreak="0">
    <w:nsid w:val="58481C86"/>
    <w:multiLevelType w:val="hybridMultilevel"/>
    <w:tmpl w:val="CF4A0000"/>
    <w:lvl w:ilvl="0" w:tplc="4ED495F4">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DDE27B6">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292A39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37ED71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DA0467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E7C80D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F9E53E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0D6DA6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94872E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8" w15:restartNumberingAfterBreak="0">
    <w:nsid w:val="58FA395C"/>
    <w:multiLevelType w:val="hybridMultilevel"/>
    <w:tmpl w:val="7592FCF0"/>
    <w:lvl w:ilvl="0" w:tplc="1D940EA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2F8A65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21083E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85A8C4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D6AA1C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6A6F87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69A17F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0D0607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B2851A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9" w15:restartNumberingAfterBreak="0">
    <w:nsid w:val="599D1C87"/>
    <w:multiLevelType w:val="hybridMultilevel"/>
    <w:tmpl w:val="353CB5AC"/>
    <w:lvl w:ilvl="0" w:tplc="08EEEA5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2D864B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098772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4CEC839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D752F86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0A3C16B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F985DA2">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C568D0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0BA4D82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70" w15:restartNumberingAfterBreak="0">
    <w:nsid w:val="5A2805B5"/>
    <w:multiLevelType w:val="hybridMultilevel"/>
    <w:tmpl w:val="4A421BC6"/>
    <w:lvl w:ilvl="0" w:tplc="E2AC93D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A4602A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9160FE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A8C9A7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D9CFB8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AE672C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5E67BB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66066F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C40553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1" w15:restartNumberingAfterBreak="0">
    <w:nsid w:val="5A583E64"/>
    <w:multiLevelType w:val="hybridMultilevel"/>
    <w:tmpl w:val="68DAEFD0"/>
    <w:lvl w:ilvl="0" w:tplc="B38EFB90">
      <w:start w:val="292"/>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BBAB5D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CA6B9A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0BCF8A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1FA41B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70AE58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2D472C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288516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76C5F2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2" w15:restartNumberingAfterBreak="0">
    <w:nsid w:val="5A7B6556"/>
    <w:multiLevelType w:val="hybridMultilevel"/>
    <w:tmpl w:val="9D5EA012"/>
    <w:lvl w:ilvl="0" w:tplc="81F2C28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1045B7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E7C6E4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6003CF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DF272F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238B69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4C44F2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9E8048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526E23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3" w15:restartNumberingAfterBreak="0">
    <w:nsid w:val="5ADB598E"/>
    <w:multiLevelType w:val="hybridMultilevel"/>
    <w:tmpl w:val="D6B0B53E"/>
    <w:lvl w:ilvl="0" w:tplc="A5706578">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ADEE02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D70D72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7690E390">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C7A8E7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44CEAE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E000EFB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3C66AF4">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AC4E48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74" w15:restartNumberingAfterBreak="0">
    <w:nsid w:val="5B842528"/>
    <w:multiLevelType w:val="hybridMultilevel"/>
    <w:tmpl w:val="5AD2AE0A"/>
    <w:lvl w:ilvl="0" w:tplc="3026A70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73844D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90E2A32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8FA6F80">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03484A9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1EE0EAFA">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0C4655B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0EE4BA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E9447CB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75" w15:restartNumberingAfterBreak="0">
    <w:nsid w:val="5B8B2A76"/>
    <w:multiLevelType w:val="hybridMultilevel"/>
    <w:tmpl w:val="6CAA1738"/>
    <w:lvl w:ilvl="0" w:tplc="3AE4C1A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D68A59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7441C2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B284BF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3A8969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CD418C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EB6E49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C020D0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05676E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6" w15:restartNumberingAfterBreak="0">
    <w:nsid w:val="5BDF3672"/>
    <w:multiLevelType w:val="hybridMultilevel"/>
    <w:tmpl w:val="F05E0C76"/>
    <w:lvl w:ilvl="0" w:tplc="833ADC2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6F29E1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AD74B4F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A71695C0">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51F20C3C">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DF66F01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2EA6200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C43489E4">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7F961CD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77" w15:restartNumberingAfterBreak="0">
    <w:nsid w:val="5C5B54A8"/>
    <w:multiLevelType w:val="hybridMultilevel"/>
    <w:tmpl w:val="FA82EB9E"/>
    <w:lvl w:ilvl="0" w:tplc="BA62B94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AD4FAD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EDF697C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5C581E3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38F0C43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46D820F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55DEA64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C7EE78B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F54D5B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78" w15:restartNumberingAfterBreak="0">
    <w:nsid w:val="5C6557B9"/>
    <w:multiLevelType w:val="hybridMultilevel"/>
    <w:tmpl w:val="49B88846"/>
    <w:lvl w:ilvl="0" w:tplc="6D76A37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F98BCE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BEE76A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02C909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56C11C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6E8F46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E005E0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F14387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05483D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9" w15:restartNumberingAfterBreak="0">
    <w:nsid w:val="5C8C4196"/>
    <w:multiLevelType w:val="hybridMultilevel"/>
    <w:tmpl w:val="AEEC3D14"/>
    <w:lvl w:ilvl="0" w:tplc="7298A0EC">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778E098">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5921F6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B7EAE9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5EE2E5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CEC586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75A466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11A205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FE87EA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0" w15:restartNumberingAfterBreak="0">
    <w:nsid w:val="5CC52B58"/>
    <w:multiLevelType w:val="hybridMultilevel"/>
    <w:tmpl w:val="F7565220"/>
    <w:lvl w:ilvl="0" w:tplc="0DD05C0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71204E8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AF68B8C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5570273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7FD6B9B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40A8F5F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2CAD80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E500EBC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054204F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81" w15:restartNumberingAfterBreak="0">
    <w:nsid w:val="5D0373DC"/>
    <w:multiLevelType w:val="hybridMultilevel"/>
    <w:tmpl w:val="037036EE"/>
    <w:lvl w:ilvl="0" w:tplc="D41CF3C4">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6405B6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4B4B93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54898E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F32EE9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AA084D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BCA2C4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FDC63C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30E184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2" w15:restartNumberingAfterBreak="0">
    <w:nsid w:val="5DF84AF9"/>
    <w:multiLevelType w:val="hybridMultilevel"/>
    <w:tmpl w:val="DFB491E4"/>
    <w:lvl w:ilvl="0" w:tplc="5BDECB6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FE05B4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25061A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130C77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C9C81B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6466B3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C8AD9A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E386EE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0B4F72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3" w15:restartNumberingAfterBreak="0">
    <w:nsid w:val="5E1A4978"/>
    <w:multiLevelType w:val="hybridMultilevel"/>
    <w:tmpl w:val="A7EC77D6"/>
    <w:lvl w:ilvl="0" w:tplc="BEC2CD6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31866A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39A72A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0AC25A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764CF3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A36B22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DEE9C2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09A2D2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316044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4" w15:restartNumberingAfterBreak="0">
    <w:nsid w:val="5E2F71BC"/>
    <w:multiLevelType w:val="hybridMultilevel"/>
    <w:tmpl w:val="F83227AC"/>
    <w:lvl w:ilvl="0" w:tplc="5D88C0B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B505FE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F54D76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50C632F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77EC0C4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1F8CC29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7DE432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0AE2BD00">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57CA3F4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85" w15:restartNumberingAfterBreak="0">
    <w:nsid w:val="5E38678F"/>
    <w:multiLevelType w:val="hybridMultilevel"/>
    <w:tmpl w:val="488A2B7E"/>
    <w:lvl w:ilvl="0" w:tplc="F322EF9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8920D9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2BA772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BEC37B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FFAAE7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FF8EA2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6D6175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DD01B1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5D2BA4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6" w15:restartNumberingAfterBreak="0">
    <w:nsid w:val="5E3D05AE"/>
    <w:multiLevelType w:val="hybridMultilevel"/>
    <w:tmpl w:val="0408215A"/>
    <w:lvl w:ilvl="0" w:tplc="C2E07EF8">
      <w:start w:val="23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1646F7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3CEAA3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25E72E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61E03A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626EFE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126EF6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1D2FD7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E1E635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7" w15:restartNumberingAfterBreak="0">
    <w:nsid w:val="5E4A0F73"/>
    <w:multiLevelType w:val="hybridMultilevel"/>
    <w:tmpl w:val="CF5A2CB8"/>
    <w:lvl w:ilvl="0" w:tplc="0340278A">
      <w:start w:val="217"/>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BCCD25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446E4C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A32861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72E339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1B0E3E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672104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58A34D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E78F97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8" w15:restartNumberingAfterBreak="0">
    <w:nsid w:val="5EA4076F"/>
    <w:multiLevelType w:val="hybridMultilevel"/>
    <w:tmpl w:val="AC442200"/>
    <w:lvl w:ilvl="0" w:tplc="B55C12E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3AC1CA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692EE5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BE04C2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00841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EAA9FF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314850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F8872D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BC4FA3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9" w15:restartNumberingAfterBreak="0">
    <w:nsid w:val="5F202396"/>
    <w:multiLevelType w:val="hybridMultilevel"/>
    <w:tmpl w:val="F34C4694"/>
    <w:lvl w:ilvl="0" w:tplc="1ED67AD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38A879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58E55F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068B0C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1161B5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1E85E7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43EE26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DA4D90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140C5D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0" w15:restartNumberingAfterBreak="0">
    <w:nsid w:val="5F81282D"/>
    <w:multiLevelType w:val="hybridMultilevel"/>
    <w:tmpl w:val="FE0CC1F6"/>
    <w:lvl w:ilvl="0" w:tplc="6E5052C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E0E528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E9EA76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878D94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F7A8D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EEEFDC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F72292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74C28A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280C53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1" w15:restartNumberingAfterBreak="0">
    <w:nsid w:val="5FF342FE"/>
    <w:multiLevelType w:val="hybridMultilevel"/>
    <w:tmpl w:val="9B243B12"/>
    <w:lvl w:ilvl="0" w:tplc="9048BA5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BC422B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DA2F4B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046BD0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19C650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AB8EB9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F5AE32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D707BF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99A247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2" w15:restartNumberingAfterBreak="0">
    <w:nsid w:val="60601A5A"/>
    <w:multiLevelType w:val="hybridMultilevel"/>
    <w:tmpl w:val="5F246080"/>
    <w:lvl w:ilvl="0" w:tplc="829AED0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508A90E">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68E4D88">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174E12C">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F2402AE">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5F41D92">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DA81B96">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D7A12A2">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DFC362E">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3" w15:restartNumberingAfterBreak="0">
    <w:nsid w:val="613037D0"/>
    <w:multiLevelType w:val="hybridMultilevel"/>
    <w:tmpl w:val="ED4E7446"/>
    <w:lvl w:ilvl="0" w:tplc="447A5ADC">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26E8F82">
      <w:start w:val="1"/>
      <w:numFmt w:val="bullet"/>
      <w:lvlText w:val="o"/>
      <w:lvlJc w:val="left"/>
      <w:pPr>
        <w:ind w:left="113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3800138">
      <w:start w:val="1"/>
      <w:numFmt w:val="bullet"/>
      <w:lvlText w:val="▪"/>
      <w:lvlJc w:val="left"/>
      <w:pPr>
        <w:ind w:left="185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09AFEAC">
      <w:start w:val="1"/>
      <w:numFmt w:val="bullet"/>
      <w:lvlText w:val="•"/>
      <w:lvlJc w:val="left"/>
      <w:pPr>
        <w:ind w:left="257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7346C4A">
      <w:start w:val="1"/>
      <w:numFmt w:val="bullet"/>
      <w:lvlText w:val="o"/>
      <w:lvlJc w:val="left"/>
      <w:pPr>
        <w:ind w:left="329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01A67DA">
      <w:start w:val="1"/>
      <w:numFmt w:val="bullet"/>
      <w:lvlText w:val="▪"/>
      <w:lvlJc w:val="left"/>
      <w:pPr>
        <w:ind w:left="401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A7CEBD6">
      <w:start w:val="1"/>
      <w:numFmt w:val="bullet"/>
      <w:lvlText w:val="•"/>
      <w:lvlJc w:val="left"/>
      <w:pPr>
        <w:ind w:left="473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0F6F984">
      <w:start w:val="1"/>
      <w:numFmt w:val="bullet"/>
      <w:lvlText w:val="o"/>
      <w:lvlJc w:val="left"/>
      <w:pPr>
        <w:ind w:left="545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D04C1C8">
      <w:start w:val="1"/>
      <w:numFmt w:val="bullet"/>
      <w:lvlText w:val="▪"/>
      <w:lvlJc w:val="left"/>
      <w:pPr>
        <w:ind w:left="617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4" w15:restartNumberingAfterBreak="0">
    <w:nsid w:val="63434C80"/>
    <w:multiLevelType w:val="hybridMultilevel"/>
    <w:tmpl w:val="3794B082"/>
    <w:lvl w:ilvl="0" w:tplc="FDDCA74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92AA2A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5B6680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ECC0F9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46E831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6F6D73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7800C3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0B07C6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6B201F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5" w15:restartNumberingAfterBreak="0">
    <w:nsid w:val="635A4893"/>
    <w:multiLevelType w:val="hybridMultilevel"/>
    <w:tmpl w:val="0AFCBDEE"/>
    <w:lvl w:ilvl="0" w:tplc="F4D657C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CD696C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93C4328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93AE0F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32283E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78FCEEFA">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658C1E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598A34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7B4123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96" w15:restartNumberingAfterBreak="0">
    <w:nsid w:val="636C68EC"/>
    <w:multiLevelType w:val="hybridMultilevel"/>
    <w:tmpl w:val="C8C6CA34"/>
    <w:lvl w:ilvl="0" w:tplc="DBA6314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92CBAA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064849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956331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8B4B23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8BCF58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63C10B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55A492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774833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7" w15:restartNumberingAfterBreak="0">
    <w:nsid w:val="642941B6"/>
    <w:multiLevelType w:val="hybridMultilevel"/>
    <w:tmpl w:val="29E0CF2A"/>
    <w:lvl w:ilvl="0" w:tplc="3B0EE78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330DC9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97E936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82E46E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B0CA50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9705BC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540631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DDE451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024961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8" w15:restartNumberingAfterBreak="0">
    <w:nsid w:val="6496226B"/>
    <w:multiLevelType w:val="hybridMultilevel"/>
    <w:tmpl w:val="2EC83928"/>
    <w:lvl w:ilvl="0" w:tplc="0E0E9E0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4CA437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65EC4E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0FADF0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C943E7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4F81E7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11E72F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B46B89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6A06BF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9" w15:restartNumberingAfterBreak="0">
    <w:nsid w:val="64AD0FA5"/>
    <w:multiLevelType w:val="hybridMultilevel"/>
    <w:tmpl w:val="AA40C9CE"/>
    <w:lvl w:ilvl="0" w:tplc="705E244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99A21F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9294E46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0D85EB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37DE932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5C62B2B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9398A5B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9C0FB8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CFC653E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00" w15:restartNumberingAfterBreak="0">
    <w:nsid w:val="64E74378"/>
    <w:multiLevelType w:val="hybridMultilevel"/>
    <w:tmpl w:val="46C6A50C"/>
    <w:lvl w:ilvl="0" w:tplc="467216BA">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FF6568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B92F15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A48AAA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A4E520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55AB15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DDE57D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B7CF56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7724C8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1" w15:restartNumberingAfterBreak="0">
    <w:nsid w:val="65425BD6"/>
    <w:multiLevelType w:val="hybridMultilevel"/>
    <w:tmpl w:val="DFE27F14"/>
    <w:lvl w:ilvl="0" w:tplc="CA907FAA">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556E37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A80E7F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9E4699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D8C8CE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CB691D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A60A4D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97A973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3C8A05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2" w15:restartNumberingAfterBreak="0">
    <w:nsid w:val="65762A22"/>
    <w:multiLevelType w:val="hybridMultilevel"/>
    <w:tmpl w:val="1B3E9F9E"/>
    <w:lvl w:ilvl="0" w:tplc="1152B60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D804F4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B58D4E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E2E91B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0A4CEB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418836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EF08E9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92CF5D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28E098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3" w15:restartNumberingAfterBreak="0">
    <w:nsid w:val="65B34B04"/>
    <w:multiLevelType w:val="hybridMultilevel"/>
    <w:tmpl w:val="4EA45268"/>
    <w:lvl w:ilvl="0" w:tplc="C744373C">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FB6093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89CB4D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562B8E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940005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AC2D47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532091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D9E4A1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C744DC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4" w15:restartNumberingAfterBreak="0">
    <w:nsid w:val="65EE2BE5"/>
    <w:multiLevelType w:val="hybridMultilevel"/>
    <w:tmpl w:val="3CB65F4E"/>
    <w:lvl w:ilvl="0" w:tplc="89EA711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F7E664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A8ECA2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B98A8F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02A622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1B20BF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F84538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7862F3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60C68F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5" w15:restartNumberingAfterBreak="0">
    <w:nsid w:val="66A51D25"/>
    <w:multiLevelType w:val="hybridMultilevel"/>
    <w:tmpl w:val="A7469F4E"/>
    <w:lvl w:ilvl="0" w:tplc="EE2CAAD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FBC168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53E3AE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A78BDE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4BC1E0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8765E8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CDEDD7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B3CA71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84ECAC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6" w15:restartNumberingAfterBreak="0">
    <w:nsid w:val="66ED4DD6"/>
    <w:multiLevelType w:val="hybridMultilevel"/>
    <w:tmpl w:val="9B707FDA"/>
    <w:lvl w:ilvl="0" w:tplc="3B08212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FD0C6A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870167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3BC43C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85AB3D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024518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2EC6B0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E404D8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800058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7" w15:restartNumberingAfterBreak="0">
    <w:nsid w:val="66F639D7"/>
    <w:multiLevelType w:val="hybridMultilevel"/>
    <w:tmpl w:val="5B6A8B08"/>
    <w:lvl w:ilvl="0" w:tplc="2BC6902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A44AA8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278F7D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1CECDE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484758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284624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ADC35E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C2E566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0BEC6F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8" w15:restartNumberingAfterBreak="0">
    <w:nsid w:val="66FD3DA2"/>
    <w:multiLevelType w:val="hybridMultilevel"/>
    <w:tmpl w:val="6BF4EAF0"/>
    <w:lvl w:ilvl="0" w:tplc="860AC53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2762E5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C90E63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A96417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8465A4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452CD9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F6060B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A4ACAA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A9A673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9" w15:restartNumberingAfterBreak="0">
    <w:nsid w:val="6851393E"/>
    <w:multiLevelType w:val="hybridMultilevel"/>
    <w:tmpl w:val="8AF0A756"/>
    <w:lvl w:ilvl="0" w:tplc="3F4839F4">
      <w:start w:val="17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0DCB8E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5D6C03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2C6635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D6A059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03A18B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ABCD42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07200F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14C5C0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0" w15:restartNumberingAfterBreak="0">
    <w:nsid w:val="68705DEE"/>
    <w:multiLevelType w:val="hybridMultilevel"/>
    <w:tmpl w:val="6C209F1E"/>
    <w:lvl w:ilvl="0" w:tplc="CBF4CFE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8DA078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9AA1B1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7369F4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0E62D4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045218C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AAAE790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A20ACFD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3EC6DC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11" w15:restartNumberingAfterBreak="0">
    <w:nsid w:val="68710E3E"/>
    <w:multiLevelType w:val="hybridMultilevel"/>
    <w:tmpl w:val="00422C08"/>
    <w:lvl w:ilvl="0" w:tplc="90FEF90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20840C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EDE415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736A6B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D409D6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EF84C3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ECC390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DF6CCE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FF85FC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2" w15:restartNumberingAfterBreak="0">
    <w:nsid w:val="688D254B"/>
    <w:multiLevelType w:val="hybridMultilevel"/>
    <w:tmpl w:val="EA7AF720"/>
    <w:lvl w:ilvl="0" w:tplc="372E42BE">
      <w:start w:val="14"/>
      <w:numFmt w:val="decimal"/>
      <w:lvlText w:val="%1."/>
      <w:lvlJc w:val="left"/>
      <w:pPr>
        <w:ind w:left="775"/>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41C008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2B6C87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D265C7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33EACB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3D0343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004E23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C600B9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B18151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3" w15:restartNumberingAfterBreak="0">
    <w:nsid w:val="690376AB"/>
    <w:multiLevelType w:val="hybridMultilevel"/>
    <w:tmpl w:val="C3EE3894"/>
    <w:lvl w:ilvl="0" w:tplc="E52459EC">
      <w:start w:val="8"/>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B46701C">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50435F0">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7CEB21E">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37AB3FE">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A2CC7DA">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E4A0128">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9D042F8">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5F8D8C6">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4" w15:restartNumberingAfterBreak="0">
    <w:nsid w:val="69105DDC"/>
    <w:multiLevelType w:val="hybridMultilevel"/>
    <w:tmpl w:val="0B900030"/>
    <w:lvl w:ilvl="0" w:tplc="7EC4A8F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3B64CB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873C753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41BA027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A3AEEE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79290E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6780F3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666A8B7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700280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15" w15:restartNumberingAfterBreak="0">
    <w:nsid w:val="695F23EE"/>
    <w:multiLevelType w:val="hybridMultilevel"/>
    <w:tmpl w:val="50B24412"/>
    <w:lvl w:ilvl="0" w:tplc="B2D65F9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79603B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AD2DA4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214977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6D86A5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3A005E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40EBFE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C18B8C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242F58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6" w15:restartNumberingAfterBreak="0">
    <w:nsid w:val="6A087075"/>
    <w:multiLevelType w:val="hybridMultilevel"/>
    <w:tmpl w:val="118C82F4"/>
    <w:lvl w:ilvl="0" w:tplc="3FB4678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E20AD0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B64D27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F66A0C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346011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4E6A62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C6C4D0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C069A4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19AE02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7" w15:restartNumberingAfterBreak="0">
    <w:nsid w:val="6A6041C1"/>
    <w:multiLevelType w:val="hybridMultilevel"/>
    <w:tmpl w:val="95A8B602"/>
    <w:lvl w:ilvl="0" w:tplc="11287B16">
      <w:start w:val="1"/>
      <w:numFmt w:val="bullet"/>
      <w:lvlText w:val="•"/>
      <w:lvlJc w:val="left"/>
      <w:pPr>
        <w:ind w:left="49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52C2DE6">
      <w:start w:val="1"/>
      <w:numFmt w:val="bullet"/>
      <w:lvlText w:val="o"/>
      <w:lvlJc w:val="left"/>
      <w:pPr>
        <w:ind w:left="115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2C07BA8">
      <w:start w:val="1"/>
      <w:numFmt w:val="bullet"/>
      <w:lvlText w:val="▪"/>
      <w:lvlJc w:val="left"/>
      <w:pPr>
        <w:ind w:left="187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5189ED6">
      <w:start w:val="1"/>
      <w:numFmt w:val="bullet"/>
      <w:lvlText w:val="•"/>
      <w:lvlJc w:val="left"/>
      <w:pPr>
        <w:ind w:left="259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30A80AA">
      <w:start w:val="1"/>
      <w:numFmt w:val="bullet"/>
      <w:lvlText w:val="o"/>
      <w:lvlJc w:val="left"/>
      <w:pPr>
        <w:ind w:left="331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6D413EE">
      <w:start w:val="1"/>
      <w:numFmt w:val="bullet"/>
      <w:lvlText w:val="▪"/>
      <w:lvlJc w:val="left"/>
      <w:pPr>
        <w:ind w:left="403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554E3D6">
      <w:start w:val="1"/>
      <w:numFmt w:val="bullet"/>
      <w:lvlText w:val="•"/>
      <w:lvlJc w:val="left"/>
      <w:pPr>
        <w:ind w:left="475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D407D4A">
      <w:start w:val="1"/>
      <w:numFmt w:val="bullet"/>
      <w:lvlText w:val="o"/>
      <w:lvlJc w:val="left"/>
      <w:pPr>
        <w:ind w:left="547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7A4D228">
      <w:start w:val="1"/>
      <w:numFmt w:val="bullet"/>
      <w:lvlText w:val="▪"/>
      <w:lvlJc w:val="left"/>
      <w:pPr>
        <w:ind w:left="619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8" w15:restartNumberingAfterBreak="0">
    <w:nsid w:val="6AA74435"/>
    <w:multiLevelType w:val="hybridMultilevel"/>
    <w:tmpl w:val="CFD22C68"/>
    <w:lvl w:ilvl="0" w:tplc="0F84BD5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526CB7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418F02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746AE2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0EA273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B72989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D4ECD8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390916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9BCB0A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9" w15:restartNumberingAfterBreak="0">
    <w:nsid w:val="6AF87F7A"/>
    <w:multiLevelType w:val="hybridMultilevel"/>
    <w:tmpl w:val="8382B0E2"/>
    <w:lvl w:ilvl="0" w:tplc="5EC04E6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152AC1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D1A4EC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C6EF69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21ED9E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F58893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6FA3D8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5B61F2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63A393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0" w15:restartNumberingAfterBreak="0">
    <w:nsid w:val="6AFC0D8F"/>
    <w:multiLevelType w:val="hybridMultilevel"/>
    <w:tmpl w:val="D486BAC4"/>
    <w:lvl w:ilvl="0" w:tplc="7BAE625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140CD4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88A328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F98C0F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49CD8D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410484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49E35C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22EA27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65A955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1" w15:restartNumberingAfterBreak="0">
    <w:nsid w:val="6B003B8B"/>
    <w:multiLevelType w:val="hybridMultilevel"/>
    <w:tmpl w:val="EFC62328"/>
    <w:lvl w:ilvl="0" w:tplc="4050CF70">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608C30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D5E2FD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5A476D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2445DF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924298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AA08B8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8F4B81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3E21CF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2" w15:restartNumberingAfterBreak="0">
    <w:nsid w:val="6B0442DB"/>
    <w:multiLevelType w:val="hybridMultilevel"/>
    <w:tmpl w:val="F98CF0C8"/>
    <w:lvl w:ilvl="0" w:tplc="DBF8672C">
      <w:start w:val="1"/>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0545942">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D229418">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64A34B0">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1E4603E">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428AE9A">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B7089B2">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B92F00E">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5800AFE">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3" w15:restartNumberingAfterBreak="0">
    <w:nsid w:val="6B264E75"/>
    <w:multiLevelType w:val="hybridMultilevel"/>
    <w:tmpl w:val="25ACA5E2"/>
    <w:lvl w:ilvl="0" w:tplc="4E72B9E8">
      <w:start w:val="1"/>
      <w:numFmt w:val="decimal"/>
      <w:lvlText w:val="%1."/>
      <w:lvlJc w:val="left"/>
      <w:pPr>
        <w:ind w:left="5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1346A08">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6FCFC6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7E08B1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1A4480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DC635D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1C21AB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1888B1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FE27D5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4" w15:restartNumberingAfterBreak="0">
    <w:nsid w:val="6B3E0A5B"/>
    <w:multiLevelType w:val="hybridMultilevel"/>
    <w:tmpl w:val="CC402F54"/>
    <w:lvl w:ilvl="0" w:tplc="F33E2BD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958B55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DF461C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47A0596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ABB4AE6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46EE71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4B0026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5834387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C5AC076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25" w15:restartNumberingAfterBreak="0">
    <w:nsid w:val="6B50324C"/>
    <w:multiLevelType w:val="hybridMultilevel"/>
    <w:tmpl w:val="9B5E0FA2"/>
    <w:lvl w:ilvl="0" w:tplc="03FC548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8D6DF5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934A1A9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8174AD6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FE43C1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F638479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182503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E2803E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CF2718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26" w15:restartNumberingAfterBreak="0">
    <w:nsid w:val="6D5077A0"/>
    <w:multiLevelType w:val="hybridMultilevel"/>
    <w:tmpl w:val="03563F4C"/>
    <w:lvl w:ilvl="0" w:tplc="D6287C6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2E84D8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FC86A3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254CF1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A64C15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0402C5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03C4E9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B802CE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79C5E6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7" w15:restartNumberingAfterBreak="0">
    <w:nsid w:val="6D9B221B"/>
    <w:multiLevelType w:val="hybridMultilevel"/>
    <w:tmpl w:val="2E0AAD68"/>
    <w:lvl w:ilvl="0" w:tplc="1CDEE5D0">
      <w:start w:val="1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7AA282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E96B70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8901D9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E26DB8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B1078D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CD2977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0DCFFF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850DFA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8" w15:restartNumberingAfterBreak="0">
    <w:nsid w:val="6DAA4EEE"/>
    <w:multiLevelType w:val="hybridMultilevel"/>
    <w:tmpl w:val="7D6C3CCC"/>
    <w:lvl w:ilvl="0" w:tplc="B584036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23A0AC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AB8314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3807E1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BA6CB8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A642A3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772249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F7078A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4F8D28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9" w15:restartNumberingAfterBreak="0">
    <w:nsid w:val="6E0E5CC7"/>
    <w:multiLevelType w:val="hybridMultilevel"/>
    <w:tmpl w:val="2DE63982"/>
    <w:lvl w:ilvl="0" w:tplc="90442D04">
      <w:start w:val="1"/>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064CBEA">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6685F8E">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FE495C0">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A741326">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EE6C3BE">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B0018DA">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722E7D4">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10A8CD8">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0" w15:restartNumberingAfterBreak="0">
    <w:nsid w:val="6ED401F2"/>
    <w:multiLevelType w:val="hybridMultilevel"/>
    <w:tmpl w:val="BEF4128E"/>
    <w:lvl w:ilvl="0" w:tplc="2F809932">
      <w:start w:val="2"/>
      <w:numFmt w:val="lowerLetter"/>
      <w:lvlText w:val="%1."/>
      <w:lvlJc w:val="left"/>
      <w:pPr>
        <w:ind w:left="2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A94A2DE">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C08320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DFA869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850BDD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1E285F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AD65A3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702D54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64CFC0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1" w15:restartNumberingAfterBreak="0">
    <w:nsid w:val="6F073493"/>
    <w:multiLevelType w:val="hybridMultilevel"/>
    <w:tmpl w:val="6714F786"/>
    <w:lvl w:ilvl="0" w:tplc="62EEC290">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6ECDA5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414D93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EB0AD2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D8CFF5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BACEF8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118012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EE26C7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7C626B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2" w15:restartNumberingAfterBreak="0">
    <w:nsid w:val="6F171F38"/>
    <w:multiLevelType w:val="hybridMultilevel"/>
    <w:tmpl w:val="DE96BD44"/>
    <w:lvl w:ilvl="0" w:tplc="59AEDB5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694AE2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C6000C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716951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9429DF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AF0E1D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0D4527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A0C3C3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D809D9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3" w15:restartNumberingAfterBreak="0">
    <w:nsid w:val="6F584E51"/>
    <w:multiLevelType w:val="hybridMultilevel"/>
    <w:tmpl w:val="6492A01E"/>
    <w:lvl w:ilvl="0" w:tplc="297285F8">
      <w:start w:val="17"/>
      <w:numFmt w:val="decimal"/>
      <w:lvlText w:val="%1."/>
      <w:lvlJc w:val="left"/>
      <w:pPr>
        <w:ind w:left="945"/>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6C8EB8C">
      <w:start w:val="1"/>
      <w:numFmt w:val="lowerLetter"/>
      <w:lvlText w:val="%2."/>
      <w:lvlJc w:val="left"/>
      <w:pPr>
        <w:ind w:left="16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2EE519A">
      <w:start w:val="1"/>
      <w:numFmt w:val="lowerRoman"/>
      <w:lvlText w:val="%3"/>
      <w:lvlJc w:val="left"/>
      <w:pPr>
        <w:ind w:left="202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A30C080">
      <w:start w:val="1"/>
      <w:numFmt w:val="decimal"/>
      <w:lvlText w:val="%4"/>
      <w:lvlJc w:val="left"/>
      <w:pPr>
        <w:ind w:left="27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7A8B772">
      <w:start w:val="1"/>
      <w:numFmt w:val="lowerLetter"/>
      <w:lvlText w:val="%5"/>
      <w:lvlJc w:val="left"/>
      <w:pPr>
        <w:ind w:left="34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5587714">
      <w:start w:val="1"/>
      <w:numFmt w:val="lowerRoman"/>
      <w:lvlText w:val="%6"/>
      <w:lvlJc w:val="left"/>
      <w:pPr>
        <w:ind w:left="418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DD884E4">
      <w:start w:val="1"/>
      <w:numFmt w:val="decimal"/>
      <w:lvlText w:val="%7"/>
      <w:lvlJc w:val="left"/>
      <w:pPr>
        <w:ind w:left="490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D487064">
      <w:start w:val="1"/>
      <w:numFmt w:val="lowerLetter"/>
      <w:lvlText w:val="%8"/>
      <w:lvlJc w:val="left"/>
      <w:pPr>
        <w:ind w:left="562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6F62C0E">
      <w:start w:val="1"/>
      <w:numFmt w:val="lowerRoman"/>
      <w:lvlText w:val="%9"/>
      <w:lvlJc w:val="left"/>
      <w:pPr>
        <w:ind w:left="63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4" w15:restartNumberingAfterBreak="0">
    <w:nsid w:val="6FB0100C"/>
    <w:multiLevelType w:val="hybridMultilevel"/>
    <w:tmpl w:val="8820BF02"/>
    <w:lvl w:ilvl="0" w:tplc="67E659A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95AE65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E0E657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4B415A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A82DCB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D98A55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3BC5E5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4F8140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BD68FD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5" w15:restartNumberingAfterBreak="0">
    <w:nsid w:val="7003047F"/>
    <w:multiLevelType w:val="hybridMultilevel"/>
    <w:tmpl w:val="457E8446"/>
    <w:lvl w:ilvl="0" w:tplc="E7B4AA54">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27663F2">
      <w:start w:val="1"/>
      <w:numFmt w:val="lowerLetter"/>
      <w:lvlText w:val="%2"/>
      <w:lvlJc w:val="left"/>
      <w:pPr>
        <w:ind w:left="10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0E6DBD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6CAE5F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CCE02B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CA36F32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C3DA3DE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0D66EE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3A45B7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36" w15:restartNumberingAfterBreak="0">
    <w:nsid w:val="702209AA"/>
    <w:multiLevelType w:val="hybridMultilevel"/>
    <w:tmpl w:val="F4560C9A"/>
    <w:lvl w:ilvl="0" w:tplc="B4360D8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F5E790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A3A8A7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63A81F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1A8297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A86911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DACF78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A406FA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CAE682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7" w15:restartNumberingAfterBreak="0">
    <w:nsid w:val="705546C4"/>
    <w:multiLevelType w:val="hybridMultilevel"/>
    <w:tmpl w:val="1C429A98"/>
    <w:lvl w:ilvl="0" w:tplc="25DE0DC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70E599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BB26CE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1BA57E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F04619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89647F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CE475A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BE8571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0BE8AB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8" w15:restartNumberingAfterBreak="0">
    <w:nsid w:val="70623CF2"/>
    <w:multiLevelType w:val="hybridMultilevel"/>
    <w:tmpl w:val="90ACA6BC"/>
    <w:lvl w:ilvl="0" w:tplc="02F49D2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DB8607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CAC2CB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E0EC2B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E1853A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B9679F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A9EC3C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0EE86A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15C941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9" w15:restartNumberingAfterBreak="0">
    <w:nsid w:val="70DF5A0E"/>
    <w:multiLevelType w:val="hybridMultilevel"/>
    <w:tmpl w:val="4ECA106E"/>
    <w:lvl w:ilvl="0" w:tplc="CC660C08">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682EEF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4AACE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F2CCE0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46C0BB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57C7CF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A56F13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E2AB76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D5AD20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0" w15:restartNumberingAfterBreak="0">
    <w:nsid w:val="71343926"/>
    <w:multiLevelType w:val="hybridMultilevel"/>
    <w:tmpl w:val="6A58473C"/>
    <w:lvl w:ilvl="0" w:tplc="3DEC1A84">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ED60E9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A78CD1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CA0826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E66A39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388D56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65EA49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2D4F70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52EEEB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1" w15:restartNumberingAfterBreak="0">
    <w:nsid w:val="714E17EE"/>
    <w:multiLevelType w:val="hybridMultilevel"/>
    <w:tmpl w:val="994A3744"/>
    <w:lvl w:ilvl="0" w:tplc="B9F8E4F2">
      <w:start w:val="8"/>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E24017C">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86855F6">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62C7100">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E92B40C">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20C021E">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CC4DA0A">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1AEBDA2">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A4628A2">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2" w15:restartNumberingAfterBreak="0">
    <w:nsid w:val="71E22A90"/>
    <w:multiLevelType w:val="hybridMultilevel"/>
    <w:tmpl w:val="10888DE0"/>
    <w:lvl w:ilvl="0" w:tplc="4C5CE1EE">
      <w:start w:val="137"/>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5661F8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3A8EBB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42AE82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CC0DE3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280993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77C718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876270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9D2B25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3" w15:restartNumberingAfterBreak="0">
    <w:nsid w:val="71ED64F3"/>
    <w:multiLevelType w:val="hybridMultilevel"/>
    <w:tmpl w:val="F72A9298"/>
    <w:lvl w:ilvl="0" w:tplc="3AB817F4">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81A4BB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7F0F09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F5206B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FC2898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0CA0D2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3106E8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F70CA0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5F8CD2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4" w15:restartNumberingAfterBreak="0">
    <w:nsid w:val="71F34B79"/>
    <w:multiLevelType w:val="hybridMultilevel"/>
    <w:tmpl w:val="6C2EB9B4"/>
    <w:lvl w:ilvl="0" w:tplc="DC761546">
      <w:start w:val="1"/>
      <w:numFmt w:val="bullet"/>
      <w:lvlText w:val="•"/>
      <w:lvlJc w:val="left"/>
      <w:pPr>
        <w:ind w:left="3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674B744">
      <w:start w:val="1"/>
      <w:numFmt w:val="bullet"/>
      <w:lvlText w:val="o"/>
      <w:lvlJc w:val="left"/>
      <w:pPr>
        <w:ind w:left="111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B8CB502">
      <w:start w:val="1"/>
      <w:numFmt w:val="bullet"/>
      <w:lvlText w:val="▪"/>
      <w:lvlJc w:val="left"/>
      <w:pPr>
        <w:ind w:left="183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DB28D44">
      <w:start w:val="1"/>
      <w:numFmt w:val="bullet"/>
      <w:lvlText w:val="•"/>
      <w:lvlJc w:val="left"/>
      <w:pPr>
        <w:ind w:left="255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B2A8E5C">
      <w:start w:val="1"/>
      <w:numFmt w:val="bullet"/>
      <w:lvlText w:val="o"/>
      <w:lvlJc w:val="left"/>
      <w:pPr>
        <w:ind w:left="327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26D6F8">
      <w:start w:val="1"/>
      <w:numFmt w:val="bullet"/>
      <w:lvlText w:val="▪"/>
      <w:lvlJc w:val="left"/>
      <w:pPr>
        <w:ind w:left="399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F18D52C">
      <w:start w:val="1"/>
      <w:numFmt w:val="bullet"/>
      <w:lvlText w:val="•"/>
      <w:lvlJc w:val="left"/>
      <w:pPr>
        <w:ind w:left="471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AD0F640">
      <w:start w:val="1"/>
      <w:numFmt w:val="bullet"/>
      <w:lvlText w:val="o"/>
      <w:lvlJc w:val="left"/>
      <w:pPr>
        <w:ind w:left="543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E5A808E">
      <w:start w:val="1"/>
      <w:numFmt w:val="bullet"/>
      <w:lvlText w:val="▪"/>
      <w:lvlJc w:val="left"/>
      <w:pPr>
        <w:ind w:left="615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5" w15:restartNumberingAfterBreak="0">
    <w:nsid w:val="71F8019A"/>
    <w:multiLevelType w:val="hybridMultilevel"/>
    <w:tmpl w:val="634E37B2"/>
    <w:lvl w:ilvl="0" w:tplc="032C0CC8">
      <w:start w:val="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B629FA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15ACB5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2B2DE2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8DCD86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C7EFD5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8A25CF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B6A2E7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82AF47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6" w15:restartNumberingAfterBreak="0">
    <w:nsid w:val="72626EAF"/>
    <w:multiLevelType w:val="hybridMultilevel"/>
    <w:tmpl w:val="F738AD7A"/>
    <w:lvl w:ilvl="0" w:tplc="9C9472F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67C028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29BA0AF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F7029AE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9868EB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0612601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1F9C1EE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E2B866C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724C287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47" w15:restartNumberingAfterBreak="0">
    <w:nsid w:val="7307345A"/>
    <w:multiLevelType w:val="hybridMultilevel"/>
    <w:tmpl w:val="1FD0D520"/>
    <w:lvl w:ilvl="0" w:tplc="A8987D8A">
      <w:start w:val="16"/>
      <w:numFmt w:val="decimal"/>
      <w:lvlText w:val="%1."/>
      <w:lvlJc w:val="left"/>
      <w:pPr>
        <w:ind w:left="775"/>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3706B4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48CA06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204F94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6C4CCC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9969FE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9AEACC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66815F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D8A5D3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8" w15:restartNumberingAfterBreak="0">
    <w:nsid w:val="73206754"/>
    <w:multiLevelType w:val="hybridMultilevel"/>
    <w:tmpl w:val="8326B726"/>
    <w:lvl w:ilvl="0" w:tplc="D75A3B5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03CB96E">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61E7034">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C5EC6AC">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27C35F2">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9F00F02">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F6EFDEC">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EF05772">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BBEB616">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9" w15:restartNumberingAfterBreak="0">
    <w:nsid w:val="732A58B6"/>
    <w:multiLevelType w:val="hybridMultilevel"/>
    <w:tmpl w:val="F222869A"/>
    <w:lvl w:ilvl="0" w:tplc="3B548F7A">
      <w:start w:val="1"/>
      <w:numFmt w:val="decimal"/>
      <w:lvlText w:val="%1."/>
      <w:lvlJc w:val="left"/>
      <w:pPr>
        <w:ind w:left="87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77A97BE">
      <w:start w:val="1"/>
      <w:numFmt w:val="lowerLetter"/>
      <w:lvlText w:val="%2"/>
      <w:lvlJc w:val="left"/>
      <w:pPr>
        <w:ind w:left="16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47EA4CE">
      <w:start w:val="1"/>
      <w:numFmt w:val="lowerRoman"/>
      <w:lvlText w:val="%3"/>
      <w:lvlJc w:val="left"/>
      <w:pPr>
        <w:ind w:left="23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E8C560A">
      <w:start w:val="1"/>
      <w:numFmt w:val="decimal"/>
      <w:lvlText w:val="%4"/>
      <w:lvlJc w:val="left"/>
      <w:pPr>
        <w:ind w:left="30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EB80228">
      <w:start w:val="1"/>
      <w:numFmt w:val="lowerLetter"/>
      <w:lvlText w:val="%5"/>
      <w:lvlJc w:val="left"/>
      <w:pPr>
        <w:ind w:left="38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9F423A4">
      <w:start w:val="1"/>
      <w:numFmt w:val="lowerRoman"/>
      <w:lvlText w:val="%6"/>
      <w:lvlJc w:val="left"/>
      <w:pPr>
        <w:ind w:left="45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BA232DE">
      <w:start w:val="1"/>
      <w:numFmt w:val="decimal"/>
      <w:lvlText w:val="%7"/>
      <w:lvlJc w:val="left"/>
      <w:pPr>
        <w:ind w:left="52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8A25C4A">
      <w:start w:val="1"/>
      <w:numFmt w:val="lowerLetter"/>
      <w:lvlText w:val="%8"/>
      <w:lvlJc w:val="left"/>
      <w:pPr>
        <w:ind w:left="59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EF0F29C">
      <w:start w:val="1"/>
      <w:numFmt w:val="lowerRoman"/>
      <w:lvlText w:val="%9"/>
      <w:lvlJc w:val="left"/>
      <w:pPr>
        <w:ind w:left="66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0" w15:restartNumberingAfterBreak="0">
    <w:nsid w:val="73432EAC"/>
    <w:multiLevelType w:val="hybridMultilevel"/>
    <w:tmpl w:val="69F2E71A"/>
    <w:lvl w:ilvl="0" w:tplc="7138D3E4">
      <w:start w:val="1"/>
      <w:numFmt w:val="decimal"/>
      <w:lvlText w:val="%1."/>
      <w:lvlJc w:val="left"/>
      <w:pPr>
        <w:ind w:left="5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E1853BA">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DEA105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F865BB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B0A0FD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EDA7AB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3CEDAC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02C3B7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48E4CE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1" w15:restartNumberingAfterBreak="0">
    <w:nsid w:val="735F4BF1"/>
    <w:multiLevelType w:val="hybridMultilevel"/>
    <w:tmpl w:val="65F6EEF6"/>
    <w:lvl w:ilvl="0" w:tplc="13B8D1A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178415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E8E56B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E1C137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DCC2FB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24C0E9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67A707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7AC75F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C76870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2" w15:restartNumberingAfterBreak="0">
    <w:nsid w:val="73D8061A"/>
    <w:multiLevelType w:val="hybridMultilevel"/>
    <w:tmpl w:val="786657C0"/>
    <w:lvl w:ilvl="0" w:tplc="D972A3B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1D205C8">
      <w:start w:val="3"/>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C70BB4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12E53C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534DAF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6F42DF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1A4F3F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17E53F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79AFC9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3" w15:restartNumberingAfterBreak="0">
    <w:nsid w:val="74110971"/>
    <w:multiLevelType w:val="hybridMultilevel"/>
    <w:tmpl w:val="BC0472FE"/>
    <w:lvl w:ilvl="0" w:tplc="D68E9E98">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2745FD4">
      <w:start w:val="1"/>
      <w:numFmt w:val="bullet"/>
      <w:lvlText w:val="o"/>
      <w:lvlJc w:val="left"/>
      <w:pPr>
        <w:ind w:left="11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E562E7A">
      <w:start w:val="1"/>
      <w:numFmt w:val="bullet"/>
      <w:lvlText w:val="▪"/>
      <w:lvlJc w:val="left"/>
      <w:pPr>
        <w:ind w:left="18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7F292E6">
      <w:start w:val="1"/>
      <w:numFmt w:val="bullet"/>
      <w:lvlText w:val="•"/>
      <w:lvlJc w:val="left"/>
      <w:pPr>
        <w:ind w:left="258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8BE400E">
      <w:start w:val="1"/>
      <w:numFmt w:val="bullet"/>
      <w:lvlText w:val="o"/>
      <w:lvlJc w:val="left"/>
      <w:pPr>
        <w:ind w:left="330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F2A55AC">
      <w:start w:val="1"/>
      <w:numFmt w:val="bullet"/>
      <w:lvlText w:val="▪"/>
      <w:lvlJc w:val="left"/>
      <w:pPr>
        <w:ind w:left="402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226BB2A">
      <w:start w:val="1"/>
      <w:numFmt w:val="bullet"/>
      <w:lvlText w:val="•"/>
      <w:lvlJc w:val="left"/>
      <w:pPr>
        <w:ind w:left="47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45E01F6">
      <w:start w:val="1"/>
      <w:numFmt w:val="bullet"/>
      <w:lvlText w:val="o"/>
      <w:lvlJc w:val="left"/>
      <w:pPr>
        <w:ind w:left="54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5F8E670">
      <w:start w:val="1"/>
      <w:numFmt w:val="bullet"/>
      <w:lvlText w:val="▪"/>
      <w:lvlJc w:val="left"/>
      <w:pPr>
        <w:ind w:left="618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4" w15:restartNumberingAfterBreak="0">
    <w:nsid w:val="74246CBE"/>
    <w:multiLevelType w:val="hybridMultilevel"/>
    <w:tmpl w:val="1ABCED9A"/>
    <w:lvl w:ilvl="0" w:tplc="AC34C282">
      <w:start w:val="1"/>
      <w:numFmt w:val="decimal"/>
      <w:lvlText w:val="%1."/>
      <w:lvlJc w:val="left"/>
      <w:pPr>
        <w:ind w:left="93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ADC68B6">
      <w:start w:val="1"/>
      <w:numFmt w:val="lowerLetter"/>
      <w:lvlText w:val="%2."/>
      <w:lvlJc w:val="left"/>
      <w:pPr>
        <w:ind w:left="16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446A982">
      <w:start w:val="1"/>
      <w:numFmt w:val="lowerRoman"/>
      <w:lvlText w:val="%3"/>
      <w:lvlJc w:val="left"/>
      <w:pPr>
        <w:ind w:left="20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D16535C">
      <w:start w:val="1"/>
      <w:numFmt w:val="decimal"/>
      <w:lvlText w:val="%4"/>
      <w:lvlJc w:val="left"/>
      <w:pPr>
        <w:ind w:left="27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CE6E2CA">
      <w:start w:val="1"/>
      <w:numFmt w:val="lowerLetter"/>
      <w:lvlText w:val="%5"/>
      <w:lvlJc w:val="left"/>
      <w:pPr>
        <w:ind w:left="34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888A004">
      <w:start w:val="1"/>
      <w:numFmt w:val="lowerRoman"/>
      <w:lvlText w:val="%6"/>
      <w:lvlJc w:val="left"/>
      <w:pPr>
        <w:ind w:left="417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5B0984C">
      <w:start w:val="1"/>
      <w:numFmt w:val="decimal"/>
      <w:lvlText w:val="%7"/>
      <w:lvlJc w:val="left"/>
      <w:pPr>
        <w:ind w:left="489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27C4A42">
      <w:start w:val="1"/>
      <w:numFmt w:val="lowerLetter"/>
      <w:lvlText w:val="%8"/>
      <w:lvlJc w:val="left"/>
      <w:pPr>
        <w:ind w:left="56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924D632">
      <w:start w:val="1"/>
      <w:numFmt w:val="lowerRoman"/>
      <w:lvlText w:val="%9"/>
      <w:lvlJc w:val="left"/>
      <w:pPr>
        <w:ind w:left="63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5" w15:restartNumberingAfterBreak="0">
    <w:nsid w:val="74426231"/>
    <w:multiLevelType w:val="hybridMultilevel"/>
    <w:tmpl w:val="7B96B170"/>
    <w:lvl w:ilvl="0" w:tplc="ADB455D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6B678A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95AEA53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DCDA382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F9D02C6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6CC6693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7AA2DE2">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438E724">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EC9EFC3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56" w15:restartNumberingAfterBreak="0">
    <w:nsid w:val="744D789B"/>
    <w:multiLevelType w:val="hybridMultilevel"/>
    <w:tmpl w:val="6944C9C0"/>
    <w:lvl w:ilvl="0" w:tplc="4A6EAA5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FBC109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ABEDED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2D8941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23E0F4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B80A47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068E42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C12332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1EC080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7" w15:restartNumberingAfterBreak="0">
    <w:nsid w:val="748C6C9B"/>
    <w:multiLevelType w:val="hybridMultilevel"/>
    <w:tmpl w:val="94202348"/>
    <w:lvl w:ilvl="0" w:tplc="C768735E">
      <w:start w:val="16"/>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7510496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6066B0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0BAD7F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FC0D24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9C0D8A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7A4DED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EA2284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5AA3E0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8" w15:restartNumberingAfterBreak="0">
    <w:nsid w:val="74E13212"/>
    <w:multiLevelType w:val="hybridMultilevel"/>
    <w:tmpl w:val="4C5E135C"/>
    <w:lvl w:ilvl="0" w:tplc="F7783E5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C92530E">
      <w:start w:val="2"/>
      <w:numFmt w:val="decimal"/>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19A5CD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1DAE19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6FAE52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894641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14A3D0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746EDF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E545C3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9" w15:restartNumberingAfterBreak="0">
    <w:nsid w:val="752E27A3"/>
    <w:multiLevelType w:val="hybridMultilevel"/>
    <w:tmpl w:val="9A1C91AC"/>
    <w:lvl w:ilvl="0" w:tplc="EA72AD1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ADCF25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E52A10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32E6CD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71C3A6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B5E458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B18A30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4D88C0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3D8EF9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0" w15:restartNumberingAfterBreak="0">
    <w:nsid w:val="75337A34"/>
    <w:multiLevelType w:val="hybridMultilevel"/>
    <w:tmpl w:val="040A2B6E"/>
    <w:lvl w:ilvl="0" w:tplc="7B3C4C3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282FBE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F148AF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AB045BB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AE429A5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6992A82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5C82808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DFB6EC3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DDFEDB0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61" w15:restartNumberingAfterBreak="0">
    <w:nsid w:val="75394BBA"/>
    <w:multiLevelType w:val="hybridMultilevel"/>
    <w:tmpl w:val="BC94FDFC"/>
    <w:lvl w:ilvl="0" w:tplc="77486E6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05E7AD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7E8772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F5285E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EBEB76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140FF7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B44F98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FB0B0E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2DA296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2" w15:restartNumberingAfterBreak="0">
    <w:nsid w:val="7568742F"/>
    <w:multiLevelType w:val="hybridMultilevel"/>
    <w:tmpl w:val="F2F2C218"/>
    <w:lvl w:ilvl="0" w:tplc="CBCE58BA">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ACCFF0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D181FF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8E69E9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568D60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200E92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B1A008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96C93D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834114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3" w15:restartNumberingAfterBreak="0">
    <w:nsid w:val="756F6FEB"/>
    <w:multiLevelType w:val="hybridMultilevel"/>
    <w:tmpl w:val="B82AC154"/>
    <w:lvl w:ilvl="0" w:tplc="3056ADE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362CFA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1A0B48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8FCF6A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806A27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EE48C6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3EA6F9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F8ECD3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F7CFD3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4" w15:restartNumberingAfterBreak="0">
    <w:nsid w:val="7577293B"/>
    <w:multiLevelType w:val="hybridMultilevel"/>
    <w:tmpl w:val="034A8A50"/>
    <w:lvl w:ilvl="0" w:tplc="A84052D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1C226A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A5CE9F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68246A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3A685A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100AB1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412C40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C606B5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CB63E7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5" w15:restartNumberingAfterBreak="0">
    <w:nsid w:val="75DB15B3"/>
    <w:multiLevelType w:val="hybridMultilevel"/>
    <w:tmpl w:val="5E1244BE"/>
    <w:lvl w:ilvl="0" w:tplc="7876A29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038593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E90781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EF2CC1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AF2C77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A04AF4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868472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FC03D9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8E8D15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6" w15:restartNumberingAfterBreak="0">
    <w:nsid w:val="76CE01DD"/>
    <w:multiLevelType w:val="hybridMultilevel"/>
    <w:tmpl w:val="318657AE"/>
    <w:lvl w:ilvl="0" w:tplc="4A84356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0D4BA4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460F9F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57AE79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4C48AE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0A8804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138CB3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43C369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E8A884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7" w15:restartNumberingAfterBreak="0">
    <w:nsid w:val="77025B9F"/>
    <w:multiLevelType w:val="hybridMultilevel"/>
    <w:tmpl w:val="720A8A62"/>
    <w:lvl w:ilvl="0" w:tplc="321A901C">
      <w:start w:val="14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1D6D94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EE489F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984FB2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170DDB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63C96C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B5CF10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2C2FEC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AE65AE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8" w15:restartNumberingAfterBreak="0">
    <w:nsid w:val="770D0BFF"/>
    <w:multiLevelType w:val="hybridMultilevel"/>
    <w:tmpl w:val="AB6E4C70"/>
    <w:lvl w:ilvl="0" w:tplc="BFB89E2C">
      <w:start w:val="1"/>
      <w:numFmt w:val="decimal"/>
      <w:lvlText w:val="%1."/>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1D2FB82">
      <w:start w:val="1"/>
      <w:numFmt w:val="lowerLetter"/>
      <w:lvlText w:val="%2"/>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4F2CECA">
      <w:start w:val="1"/>
      <w:numFmt w:val="lowerRoman"/>
      <w:lvlText w:val="%3"/>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AA3E8D9A">
      <w:start w:val="1"/>
      <w:numFmt w:val="decimal"/>
      <w:lvlText w:val="%4"/>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E458B0BE">
      <w:start w:val="1"/>
      <w:numFmt w:val="lowerLetter"/>
      <w:lvlText w:val="%5"/>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13EEE3B0">
      <w:start w:val="1"/>
      <w:numFmt w:val="lowerRoman"/>
      <w:lvlText w:val="%6"/>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674C582">
      <w:start w:val="1"/>
      <w:numFmt w:val="decimal"/>
      <w:lvlText w:val="%7"/>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37E74B0">
      <w:start w:val="1"/>
      <w:numFmt w:val="lowerLetter"/>
      <w:lvlText w:val="%8"/>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1B1A2B82">
      <w:start w:val="1"/>
      <w:numFmt w:val="lowerRoman"/>
      <w:lvlText w:val="%9"/>
      <w:lvlJc w:val="left"/>
      <w:pPr>
        <w:ind w:left="68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69" w15:restartNumberingAfterBreak="0">
    <w:nsid w:val="773036D5"/>
    <w:multiLevelType w:val="hybridMultilevel"/>
    <w:tmpl w:val="A6768E96"/>
    <w:lvl w:ilvl="0" w:tplc="789C5E0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3FA7AA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D60428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512CB3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CC2A94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8AC005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D1292F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194201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71CF4C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0" w15:restartNumberingAfterBreak="0">
    <w:nsid w:val="77670085"/>
    <w:multiLevelType w:val="hybridMultilevel"/>
    <w:tmpl w:val="47944620"/>
    <w:lvl w:ilvl="0" w:tplc="A5FC393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8AE7B7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4EEB6D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792BB8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076832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CDA6A0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4B0266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6AE7CC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06031B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1" w15:restartNumberingAfterBreak="0">
    <w:nsid w:val="77780F08"/>
    <w:multiLevelType w:val="hybridMultilevel"/>
    <w:tmpl w:val="BC929EC2"/>
    <w:lvl w:ilvl="0" w:tplc="2190F3F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D02C15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7D263C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642937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94A99F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CD4B9E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C4EB47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37E73C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610AB3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2" w15:restartNumberingAfterBreak="0">
    <w:nsid w:val="77990D42"/>
    <w:multiLevelType w:val="hybridMultilevel"/>
    <w:tmpl w:val="A1E2FF16"/>
    <w:lvl w:ilvl="0" w:tplc="AACA925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62478B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F74D4F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28A2FD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39C3C4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F6854A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29EE5F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BA83D2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E7035E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3" w15:restartNumberingAfterBreak="0">
    <w:nsid w:val="780E13DB"/>
    <w:multiLevelType w:val="hybridMultilevel"/>
    <w:tmpl w:val="D2A0D924"/>
    <w:lvl w:ilvl="0" w:tplc="FDEAC45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86E4BC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A7A76F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4044FF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22EA46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33E913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F8891D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2E4CB2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572894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4" w15:restartNumberingAfterBreak="0">
    <w:nsid w:val="78AE7FDE"/>
    <w:multiLevelType w:val="hybridMultilevel"/>
    <w:tmpl w:val="6FDE17CA"/>
    <w:lvl w:ilvl="0" w:tplc="033EB25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C345BB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EFEC06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8F23B7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FEE8E8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BF8E45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F1E2A5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4A2608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822625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5" w15:restartNumberingAfterBreak="0">
    <w:nsid w:val="78FA66BD"/>
    <w:multiLevelType w:val="hybridMultilevel"/>
    <w:tmpl w:val="78F84DB2"/>
    <w:lvl w:ilvl="0" w:tplc="3A844E7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B20E7C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6D6ECD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77EEF9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B3846B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8AC68B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768061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61CF11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DF83E7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6" w15:restartNumberingAfterBreak="0">
    <w:nsid w:val="795044B8"/>
    <w:multiLevelType w:val="hybridMultilevel"/>
    <w:tmpl w:val="FABA3AD4"/>
    <w:lvl w:ilvl="0" w:tplc="239A4CD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354D2F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E1A4E5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0868AC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0A2FAF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29E99C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49E445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358586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26E18C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7" w15:restartNumberingAfterBreak="0">
    <w:nsid w:val="79592C5E"/>
    <w:multiLevelType w:val="hybridMultilevel"/>
    <w:tmpl w:val="866C81DA"/>
    <w:lvl w:ilvl="0" w:tplc="292ABEE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F08787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7DEEF8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C1AC910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C64FBF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37ECB6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289AE332">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16C97D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A554272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78" w15:restartNumberingAfterBreak="0">
    <w:nsid w:val="79F27979"/>
    <w:multiLevelType w:val="hybridMultilevel"/>
    <w:tmpl w:val="D0DC0D38"/>
    <w:lvl w:ilvl="0" w:tplc="67C212C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C40D38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16CD6D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F487F8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0C8176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B60C72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B1AF26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614086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EF20FF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9" w15:restartNumberingAfterBreak="0">
    <w:nsid w:val="7A3A5597"/>
    <w:multiLevelType w:val="hybridMultilevel"/>
    <w:tmpl w:val="B0C63608"/>
    <w:lvl w:ilvl="0" w:tplc="378AFE60">
      <w:start w:val="8"/>
      <w:numFmt w:val="decimal"/>
      <w:lvlText w:val="%1."/>
      <w:lvlJc w:val="left"/>
      <w:pPr>
        <w:ind w:left="955"/>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77A3DCC">
      <w:start w:val="1"/>
      <w:numFmt w:val="lowerLetter"/>
      <w:lvlText w:val="%2."/>
      <w:lvlJc w:val="left"/>
      <w:pPr>
        <w:ind w:left="167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1262122">
      <w:start w:val="1"/>
      <w:numFmt w:val="lowerRoman"/>
      <w:lvlText w:val="%3"/>
      <w:lvlJc w:val="left"/>
      <w:pPr>
        <w:ind w:left="203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8F04108">
      <w:start w:val="1"/>
      <w:numFmt w:val="decimal"/>
      <w:lvlText w:val="%4"/>
      <w:lvlJc w:val="left"/>
      <w:pPr>
        <w:ind w:left="275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CB488FA">
      <w:start w:val="1"/>
      <w:numFmt w:val="lowerLetter"/>
      <w:lvlText w:val="%5"/>
      <w:lvlJc w:val="left"/>
      <w:pPr>
        <w:ind w:left="347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A7CF332">
      <w:start w:val="1"/>
      <w:numFmt w:val="lowerRoman"/>
      <w:lvlText w:val="%6"/>
      <w:lvlJc w:val="left"/>
      <w:pPr>
        <w:ind w:left="419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D6E862E">
      <w:start w:val="1"/>
      <w:numFmt w:val="decimal"/>
      <w:lvlText w:val="%7"/>
      <w:lvlJc w:val="left"/>
      <w:pPr>
        <w:ind w:left="491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0CEEF6C">
      <w:start w:val="1"/>
      <w:numFmt w:val="lowerLetter"/>
      <w:lvlText w:val="%8"/>
      <w:lvlJc w:val="left"/>
      <w:pPr>
        <w:ind w:left="563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B24CE0A">
      <w:start w:val="1"/>
      <w:numFmt w:val="lowerRoman"/>
      <w:lvlText w:val="%9"/>
      <w:lvlJc w:val="left"/>
      <w:pPr>
        <w:ind w:left="635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0" w15:restartNumberingAfterBreak="0">
    <w:nsid w:val="7A71234E"/>
    <w:multiLevelType w:val="hybridMultilevel"/>
    <w:tmpl w:val="45D0C5AC"/>
    <w:lvl w:ilvl="0" w:tplc="F3F492D2">
      <w:start w:val="14"/>
      <w:numFmt w:val="decimal"/>
      <w:lvlText w:val="%1."/>
      <w:lvlJc w:val="left"/>
      <w:pPr>
        <w:ind w:left="93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0CE2992">
      <w:start w:val="1"/>
      <w:numFmt w:val="lowerLetter"/>
      <w:lvlText w:val="%2."/>
      <w:lvlJc w:val="left"/>
      <w:pPr>
        <w:ind w:left="16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750322C">
      <w:start w:val="1"/>
      <w:numFmt w:val="lowerRoman"/>
      <w:lvlText w:val="%3"/>
      <w:lvlJc w:val="left"/>
      <w:pPr>
        <w:ind w:left="20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B2CB130">
      <w:start w:val="1"/>
      <w:numFmt w:val="decimal"/>
      <w:lvlText w:val="%4"/>
      <w:lvlJc w:val="left"/>
      <w:pPr>
        <w:ind w:left="27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812ED2C">
      <w:start w:val="1"/>
      <w:numFmt w:val="lowerLetter"/>
      <w:lvlText w:val="%5"/>
      <w:lvlJc w:val="left"/>
      <w:pPr>
        <w:ind w:left="34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0CC835A">
      <w:start w:val="1"/>
      <w:numFmt w:val="lowerRoman"/>
      <w:lvlText w:val="%6"/>
      <w:lvlJc w:val="left"/>
      <w:pPr>
        <w:ind w:left="417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28C7D86">
      <w:start w:val="1"/>
      <w:numFmt w:val="decimal"/>
      <w:lvlText w:val="%7"/>
      <w:lvlJc w:val="left"/>
      <w:pPr>
        <w:ind w:left="489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5486C32">
      <w:start w:val="1"/>
      <w:numFmt w:val="lowerLetter"/>
      <w:lvlText w:val="%8"/>
      <w:lvlJc w:val="left"/>
      <w:pPr>
        <w:ind w:left="56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6DEFC58">
      <w:start w:val="1"/>
      <w:numFmt w:val="lowerRoman"/>
      <w:lvlText w:val="%9"/>
      <w:lvlJc w:val="left"/>
      <w:pPr>
        <w:ind w:left="63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1" w15:restartNumberingAfterBreak="0">
    <w:nsid w:val="7A903E67"/>
    <w:multiLevelType w:val="hybridMultilevel"/>
    <w:tmpl w:val="64C42762"/>
    <w:lvl w:ilvl="0" w:tplc="2D78DDB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C2A477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31C7B6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39EC0B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BE2C47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8202A7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F44ACB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B44725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1F67FD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2" w15:restartNumberingAfterBreak="0">
    <w:nsid w:val="7AA26B94"/>
    <w:multiLevelType w:val="hybridMultilevel"/>
    <w:tmpl w:val="C0D40DFC"/>
    <w:lvl w:ilvl="0" w:tplc="DD0EFA1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3AA174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5965FF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41A24B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C1A416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00C167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95EDEA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ABE5EE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6A6E43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3" w15:restartNumberingAfterBreak="0">
    <w:nsid w:val="7AE33895"/>
    <w:multiLevelType w:val="hybridMultilevel"/>
    <w:tmpl w:val="DD7A34C2"/>
    <w:lvl w:ilvl="0" w:tplc="6602FB90">
      <w:start w:val="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CB8E82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30EC1A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624588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076EBA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0B0C76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9BED14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F6A618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4A2A8C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4" w15:restartNumberingAfterBreak="0">
    <w:nsid w:val="7AEB56D8"/>
    <w:multiLevelType w:val="hybridMultilevel"/>
    <w:tmpl w:val="DEDAE35E"/>
    <w:lvl w:ilvl="0" w:tplc="50EA9FB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306E20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DE2B69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C114AA8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849CED6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74C0B3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6E4751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440097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E9CCCC0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85" w15:restartNumberingAfterBreak="0">
    <w:nsid w:val="7AF66FDA"/>
    <w:multiLevelType w:val="hybridMultilevel"/>
    <w:tmpl w:val="B2C0E084"/>
    <w:lvl w:ilvl="0" w:tplc="C7CA1216">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8DE756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8A2050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BCA3B8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754132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EE88B0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842F4B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C8006E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3E6942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6" w15:restartNumberingAfterBreak="0">
    <w:nsid w:val="7B8A40AB"/>
    <w:multiLevelType w:val="hybridMultilevel"/>
    <w:tmpl w:val="644C5304"/>
    <w:lvl w:ilvl="0" w:tplc="3D94D29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8ECF10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94A30C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B44D3F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088417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052F90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6FC09C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528B30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71CE4E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7" w15:restartNumberingAfterBreak="0">
    <w:nsid w:val="7BCA4F4C"/>
    <w:multiLevelType w:val="hybridMultilevel"/>
    <w:tmpl w:val="93B88E10"/>
    <w:lvl w:ilvl="0" w:tplc="A1803AC0">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1A0181E">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0CE90B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37E47B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E3233F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940715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266281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0B8FF5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91A1A4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8" w15:restartNumberingAfterBreak="0">
    <w:nsid w:val="7C4940BE"/>
    <w:multiLevelType w:val="hybridMultilevel"/>
    <w:tmpl w:val="F3582E06"/>
    <w:lvl w:ilvl="0" w:tplc="E5FEFED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496110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E18ECE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BEA1F5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87C508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A40646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CB86FA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9A6206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25C76D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9" w15:restartNumberingAfterBreak="0">
    <w:nsid w:val="7C7B44CE"/>
    <w:multiLevelType w:val="hybridMultilevel"/>
    <w:tmpl w:val="96803C9A"/>
    <w:lvl w:ilvl="0" w:tplc="3ED03C6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81C90D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67869A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C576BF70">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D990150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85CCF6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5924301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0B506D3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B6E3C6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90" w15:restartNumberingAfterBreak="0">
    <w:nsid w:val="7D0340EE"/>
    <w:multiLevelType w:val="hybridMultilevel"/>
    <w:tmpl w:val="7C288E9E"/>
    <w:lvl w:ilvl="0" w:tplc="D71C094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3241B7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EBAFFE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940358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5ACABB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256C77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7163C5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67E84E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8328FD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1" w15:restartNumberingAfterBreak="0">
    <w:nsid w:val="7D3A7E20"/>
    <w:multiLevelType w:val="hybridMultilevel"/>
    <w:tmpl w:val="EDCC5F94"/>
    <w:lvl w:ilvl="0" w:tplc="3DD0E56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3FA7F9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596369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6FAD36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A78634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8E4371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1ECD6A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9F6056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27E4F0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2" w15:restartNumberingAfterBreak="0">
    <w:nsid w:val="7DEA3E71"/>
    <w:multiLevelType w:val="hybridMultilevel"/>
    <w:tmpl w:val="612E8470"/>
    <w:lvl w:ilvl="0" w:tplc="5322BD32">
      <w:start w:val="1"/>
      <w:numFmt w:val="bullet"/>
      <w:lvlText w:val="•"/>
      <w:lvlJc w:val="left"/>
      <w:pPr>
        <w:ind w:left="34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23A944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4F0B39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5BE6BA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3E2DE7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CC4295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154152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4D29FD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CF2948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3" w15:restartNumberingAfterBreak="0">
    <w:nsid w:val="7E0C666A"/>
    <w:multiLevelType w:val="hybridMultilevel"/>
    <w:tmpl w:val="665C3450"/>
    <w:lvl w:ilvl="0" w:tplc="2806CDD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8BE0726">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6BE78E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3C275E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248436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734895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1102E9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64A8AA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0BEE6B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4" w15:restartNumberingAfterBreak="0">
    <w:nsid w:val="7E2D6629"/>
    <w:multiLevelType w:val="hybridMultilevel"/>
    <w:tmpl w:val="F41A13CE"/>
    <w:lvl w:ilvl="0" w:tplc="22A0B13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964C15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F7CBD2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674B7B0">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65F24F4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BA60779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191A5EE2">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F125CF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BCA80C8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95" w15:restartNumberingAfterBreak="0">
    <w:nsid w:val="7E53008C"/>
    <w:multiLevelType w:val="hybridMultilevel"/>
    <w:tmpl w:val="39FE5034"/>
    <w:lvl w:ilvl="0" w:tplc="4A74D128">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703C10B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CFA3E7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E94B72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C484A4D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8440049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B5AB28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03D2CC9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2C24A64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96" w15:restartNumberingAfterBreak="0">
    <w:nsid w:val="7E567125"/>
    <w:multiLevelType w:val="hybridMultilevel"/>
    <w:tmpl w:val="BA98E402"/>
    <w:lvl w:ilvl="0" w:tplc="E5360E38">
      <w:start w:val="1"/>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CC6F932">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6981C0C">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53C446A">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A4E996C">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4269474">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1E251D0">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C58B1F0">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C54F0D2">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7" w15:restartNumberingAfterBreak="0">
    <w:nsid w:val="7E7C2A2A"/>
    <w:multiLevelType w:val="hybridMultilevel"/>
    <w:tmpl w:val="6C72ECCA"/>
    <w:lvl w:ilvl="0" w:tplc="B1664C1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D50EBD8">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7F4BB0A">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7D8A668">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1D0B752">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332146A">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B76D818">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9EEE2DA">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95A0DCA">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8" w15:restartNumberingAfterBreak="0">
    <w:nsid w:val="7E9A2285"/>
    <w:multiLevelType w:val="hybridMultilevel"/>
    <w:tmpl w:val="1DD27CCA"/>
    <w:lvl w:ilvl="0" w:tplc="CB22697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EC4D75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CC0F45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BCCA4B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1F04A8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2FAE69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81E41B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846991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20A44E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9" w15:restartNumberingAfterBreak="0">
    <w:nsid w:val="7EF020CE"/>
    <w:multiLevelType w:val="hybridMultilevel"/>
    <w:tmpl w:val="8F482262"/>
    <w:lvl w:ilvl="0" w:tplc="8A14BFC4">
      <w:start w:val="18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E5C373E">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17AF06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472C5C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20AE8A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BF8BE0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08E427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36CB6C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438CC6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00" w15:restartNumberingAfterBreak="0">
    <w:nsid w:val="7F11123D"/>
    <w:multiLevelType w:val="hybridMultilevel"/>
    <w:tmpl w:val="BE86B25C"/>
    <w:lvl w:ilvl="0" w:tplc="29F6054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E34F1A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9DC1E8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4B478F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1E8E65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33C4CE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BF876E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4B039F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4D6BB4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01" w15:restartNumberingAfterBreak="0">
    <w:nsid w:val="7F7A498C"/>
    <w:multiLevelType w:val="hybridMultilevel"/>
    <w:tmpl w:val="799A70AC"/>
    <w:lvl w:ilvl="0" w:tplc="E6F859C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6CC005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402AD0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EF0ECA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9827F0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06CD5E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6DEF01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154F99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67CDD9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02" w15:restartNumberingAfterBreak="0">
    <w:nsid w:val="7F907D81"/>
    <w:multiLevelType w:val="hybridMultilevel"/>
    <w:tmpl w:val="0EDA1450"/>
    <w:lvl w:ilvl="0" w:tplc="B350B9BE">
      <w:start w:val="16"/>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5001D9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F72151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28EE2F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CE0A4E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8F222A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042F57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686795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1C0F0B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03" w15:restartNumberingAfterBreak="0">
    <w:nsid w:val="7FBA50EF"/>
    <w:multiLevelType w:val="hybridMultilevel"/>
    <w:tmpl w:val="6CE4E170"/>
    <w:lvl w:ilvl="0" w:tplc="1B86466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18A995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F08E49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0F4FE8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DF2180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ADEBFF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00A9E6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82C5E3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406BEB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num w:numId="1" w16cid:durableId="579870855">
    <w:abstractNumId w:val="98"/>
  </w:num>
  <w:num w:numId="2" w16cid:durableId="450630262">
    <w:abstractNumId w:val="317"/>
  </w:num>
  <w:num w:numId="3" w16cid:durableId="1604025255">
    <w:abstractNumId w:val="207"/>
  </w:num>
  <w:num w:numId="4" w16cid:durableId="671493744">
    <w:abstractNumId w:val="45"/>
  </w:num>
  <w:num w:numId="5" w16cid:durableId="1181352576">
    <w:abstractNumId w:val="200"/>
  </w:num>
  <w:num w:numId="6" w16cid:durableId="1192693251">
    <w:abstractNumId w:val="24"/>
  </w:num>
  <w:num w:numId="7" w16cid:durableId="1387602858">
    <w:abstractNumId w:val="53"/>
  </w:num>
  <w:num w:numId="8" w16cid:durableId="1414090087">
    <w:abstractNumId w:val="132"/>
  </w:num>
  <w:num w:numId="9" w16cid:durableId="1359962890">
    <w:abstractNumId w:val="127"/>
  </w:num>
  <w:num w:numId="10" w16cid:durableId="1445729077">
    <w:abstractNumId w:val="323"/>
  </w:num>
  <w:num w:numId="11" w16cid:durableId="74057791">
    <w:abstractNumId w:val="19"/>
  </w:num>
  <w:num w:numId="12" w16cid:durableId="1628660203">
    <w:abstractNumId w:val="349"/>
  </w:num>
  <w:num w:numId="13" w16cid:durableId="1645305717">
    <w:abstractNumId w:val="5"/>
  </w:num>
  <w:num w:numId="14" w16cid:durableId="2091123210">
    <w:abstractNumId w:val="172"/>
  </w:num>
  <w:num w:numId="15" w16cid:durableId="59407709">
    <w:abstractNumId w:val="381"/>
  </w:num>
  <w:num w:numId="16" w16cid:durableId="476725192">
    <w:abstractNumId w:val="374"/>
  </w:num>
  <w:num w:numId="17" w16cid:durableId="1826704941">
    <w:abstractNumId w:val="40"/>
  </w:num>
  <w:num w:numId="18" w16cid:durableId="2094423813">
    <w:abstractNumId w:val="109"/>
  </w:num>
  <w:num w:numId="19" w16cid:durableId="284508197">
    <w:abstractNumId w:val="138"/>
  </w:num>
  <w:num w:numId="20" w16cid:durableId="760183380">
    <w:abstractNumId w:val="308"/>
  </w:num>
  <w:num w:numId="21" w16cid:durableId="509563873">
    <w:abstractNumId w:val="334"/>
  </w:num>
  <w:num w:numId="22" w16cid:durableId="967591840">
    <w:abstractNumId w:val="245"/>
  </w:num>
  <w:num w:numId="23" w16cid:durableId="763111919">
    <w:abstractNumId w:val="306"/>
  </w:num>
  <w:num w:numId="24" w16cid:durableId="519199633">
    <w:abstractNumId w:val="283"/>
  </w:num>
  <w:num w:numId="25" w16cid:durableId="1015309133">
    <w:abstractNumId w:val="289"/>
  </w:num>
  <w:num w:numId="26" w16cid:durableId="129790123">
    <w:abstractNumId w:val="319"/>
  </w:num>
  <w:num w:numId="27" w16cid:durableId="2011594113">
    <w:abstractNumId w:val="329"/>
  </w:num>
  <w:num w:numId="28" w16cid:durableId="511647435">
    <w:abstractNumId w:val="211"/>
  </w:num>
  <w:num w:numId="29" w16cid:durableId="891427130">
    <w:abstractNumId w:val="140"/>
  </w:num>
  <w:num w:numId="30" w16cid:durableId="202140509">
    <w:abstractNumId w:val="243"/>
  </w:num>
  <w:num w:numId="31" w16cid:durableId="802843770">
    <w:abstractNumId w:val="77"/>
  </w:num>
  <w:num w:numId="32" w16cid:durableId="421725273">
    <w:abstractNumId w:val="356"/>
  </w:num>
  <w:num w:numId="33" w16cid:durableId="1617565946">
    <w:abstractNumId w:val="335"/>
  </w:num>
  <w:num w:numId="34" w16cid:durableId="1326782192">
    <w:abstractNumId w:val="64"/>
  </w:num>
  <w:num w:numId="35" w16cid:durableId="1702366216">
    <w:abstractNumId w:val="133"/>
  </w:num>
  <w:num w:numId="36" w16cid:durableId="780957334">
    <w:abstractNumId w:val="94"/>
  </w:num>
  <w:num w:numId="37" w16cid:durableId="1050808866">
    <w:abstractNumId w:val="129"/>
  </w:num>
  <w:num w:numId="38" w16cid:durableId="44065606">
    <w:abstractNumId w:val="375"/>
  </w:num>
  <w:num w:numId="39" w16cid:durableId="209466469">
    <w:abstractNumId w:val="48"/>
  </w:num>
  <w:num w:numId="40" w16cid:durableId="974676689">
    <w:abstractNumId w:val="193"/>
  </w:num>
  <w:num w:numId="41" w16cid:durableId="1627856724">
    <w:abstractNumId w:val="103"/>
  </w:num>
  <w:num w:numId="42" w16cid:durableId="428164911">
    <w:abstractNumId w:val="51"/>
  </w:num>
  <w:num w:numId="43" w16cid:durableId="1345669098">
    <w:abstractNumId w:val="170"/>
  </w:num>
  <w:num w:numId="44" w16cid:durableId="390421386">
    <w:abstractNumId w:val="152"/>
  </w:num>
  <w:num w:numId="45" w16cid:durableId="821041842">
    <w:abstractNumId w:val="52"/>
  </w:num>
  <w:num w:numId="46" w16cid:durableId="1212809428">
    <w:abstractNumId w:val="390"/>
  </w:num>
  <w:num w:numId="47" w16cid:durableId="900940471">
    <w:abstractNumId w:val="50"/>
  </w:num>
  <w:num w:numId="48" w16cid:durableId="1831561949">
    <w:abstractNumId w:val="88"/>
  </w:num>
  <w:num w:numId="49" w16cid:durableId="1609312608">
    <w:abstractNumId w:val="257"/>
  </w:num>
  <w:num w:numId="50" w16cid:durableId="1949778331">
    <w:abstractNumId w:val="357"/>
  </w:num>
  <w:num w:numId="51" w16cid:durableId="74908570">
    <w:abstractNumId w:val="104"/>
  </w:num>
  <w:num w:numId="52" w16cid:durableId="845754535">
    <w:abstractNumId w:val="290"/>
  </w:num>
  <w:num w:numId="53" w16cid:durableId="451823666">
    <w:abstractNumId w:val="221"/>
  </w:num>
  <w:num w:numId="54" w16cid:durableId="945160250">
    <w:abstractNumId w:val="188"/>
  </w:num>
  <w:num w:numId="55" w16cid:durableId="1690108932">
    <w:abstractNumId w:val="244"/>
  </w:num>
  <w:num w:numId="56" w16cid:durableId="2048335067">
    <w:abstractNumId w:val="256"/>
  </w:num>
  <w:num w:numId="57" w16cid:durableId="474299439">
    <w:abstractNumId w:val="93"/>
  </w:num>
  <w:num w:numId="58" w16cid:durableId="1032994817">
    <w:abstractNumId w:val="303"/>
  </w:num>
  <w:num w:numId="59" w16cid:durableId="916670090">
    <w:abstractNumId w:val="135"/>
  </w:num>
  <w:num w:numId="60" w16cid:durableId="1343701095">
    <w:abstractNumId w:val="347"/>
  </w:num>
  <w:num w:numId="61" w16cid:durableId="572392757">
    <w:abstractNumId w:val="198"/>
  </w:num>
  <w:num w:numId="62" w16cid:durableId="1377197625">
    <w:abstractNumId w:val="153"/>
  </w:num>
  <w:num w:numId="63" w16cid:durableId="113838532">
    <w:abstractNumId w:val="373"/>
  </w:num>
  <w:num w:numId="64" w16cid:durableId="1914045622">
    <w:abstractNumId w:val="38"/>
  </w:num>
  <w:num w:numId="65" w16cid:durableId="1256355657">
    <w:abstractNumId w:val="42"/>
  </w:num>
  <w:num w:numId="66" w16cid:durableId="612639172">
    <w:abstractNumId w:val="99"/>
  </w:num>
  <w:num w:numId="67" w16cid:durableId="1855146044">
    <w:abstractNumId w:val="250"/>
  </w:num>
  <w:num w:numId="68" w16cid:durableId="100686515">
    <w:abstractNumId w:val="361"/>
  </w:num>
  <w:num w:numId="69" w16cid:durableId="1604142006">
    <w:abstractNumId w:val="363"/>
  </w:num>
  <w:num w:numId="70" w16cid:durableId="1974675471">
    <w:abstractNumId w:val="294"/>
  </w:num>
  <w:num w:numId="71" w16cid:durableId="1903786413">
    <w:abstractNumId w:val="159"/>
  </w:num>
  <w:num w:numId="72" w16cid:durableId="57091223">
    <w:abstractNumId w:val="194"/>
  </w:num>
  <w:num w:numId="73" w16cid:durableId="1724211247">
    <w:abstractNumId w:val="131"/>
  </w:num>
  <w:num w:numId="74" w16cid:durableId="951090105">
    <w:abstractNumId w:val="74"/>
  </w:num>
  <w:num w:numId="75" w16cid:durableId="1094476952">
    <w:abstractNumId w:val="163"/>
  </w:num>
  <w:num w:numId="76" w16cid:durableId="1208420728">
    <w:abstractNumId w:val="330"/>
  </w:num>
  <w:num w:numId="77" w16cid:durableId="1419062623">
    <w:abstractNumId w:val="79"/>
  </w:num>
  <w:num w:numId="78" w16cid:durableId="935209896">
    <w:abstractNumId w:val="351"/>
  </w:num>
  <w:num w:numId="79" w16cid:durableId="1632322234">
    <w:abstractNumId w:val="343"/>
  </w:num>
  <w:num w:numId="80" w16cid:durableId="876091363">
    <w:abstractNumId w:val="95"/>
  </w:num>
  <w:num w:numId="81" w16cid:durableId="1800299633">
    <w:abstractNumId w:val="89"/>
  </w:num>
  <w:num w:numId="82" w16cid:durableId="731662423">
    <w:abstractNumId w:val="305"/>
  </w:num>
  <w:num w:numId="83" w16cid:durableId="760759107">
    <w:abstractNumId w:val="33"/>
  </w:num>
  <w:num w:numId="84" w16cid:durableId="247739139">
    <w:abstractNumId w:val="13"/>
  </w:num>
  <w:num w:numId="85" w16cid:durableId="274361648">
    <w:abstractNumId w:val="25"/>
  </w:num>
  <w:num w:numId="86" w16cid:durableId="1208450080">
    <w:abstractNumId w:val="173"/>
  </w:num>
  <w:num w:numId="87" w16cid:durableId="1786466076">
    <w:abstractNumId w:val="348"/>
  </w:num>
  <w:num w:numId="88" w16cid:durableId="194346834">
    <w:abstractNumId w:val="71"/>
  </w:num>
  <w:num w:numId="89" w16cid:durableId="752163889">
    <w:abstractNumId w:val="292"/>
  </w:num>
  <w:num w:numId="90" w16cid:durableId="1510102922">
    <w:abstractNumId w:val="397"/>
  </w:num>
  <w:num w:numId="91" w16cid:durableId="1571580157">
    <w:abstractNumId w:val="165"/>
  </w:num>
  <w:num w:numId="92" w16cid:durableId="318384438">
    <w:abstractNumId w:val="17"/>
  </w:num>
  <w:num w:numId="93" w16cid:durableId="667244741">
    <w:abstractNumId w:val="118"/>
  </w:num>
  <w:num w:numId="94" w16cid:durableId="1638490988">
    <w:abstractNumId w:val="196"/>
  </w:num>
  <w:num w:numId="95" w16cid:durableId="844517482">
    <w:abstractNumId w:val="282"/>
  </w:num>
  <w:num w:numId="96" w16cid:durableId="970209542">
    <w:abstractNumId w:val="372"/>
  </w:num>
  <w:num w:numId="97" w16cid:durableId="54283982">
    <w:abstractNumId w:val="311"/>
  </w:num>
  <w:num w:numId="98" w16cid:durableId="335038921">
    <w:abstractNumId w:val="369"/>
  </w:num>
  <w:num w:numId="99" w16cid:durableId="2036806245">
    <w:abstractNumId w:val="149"/>
  </w:num>
  <w:num w:numId="100" w16cid:durableId="1886062385">
    <w:abstractNumId w:val="83"/>
  </w:num>
  <w:num w:numId="101" w16cid:durableId="28335900">
    <w:abstractNumId w:val="1"/>
  </w:num>
  <w:num w:numId="102" w16cid:durableId="1465663318">
    <w:abstractNumId w:val="260"/>
  </w:num>
  <w:num w:numId="103" w16cid:durableId="1071807658">
    <w:abstractNumId w:val="263"/>
  </w:num>
  <w:num w:numId="104" w16cid:durableId="1855487291">
    <w:abstractNumId w:val="228"/>
  </w:num>
  <w:num w:numId="105" w16cid:durableId="1772159105">
    <w:abstractNumId w:val="230"/>
  </w:num>
  <w:num w:numId="106" w16cid:durableId="1281647382">
    <w:abstractNumId w:val="302"/>
  </w:num>
  <w:num w:numId="107" w16cid:durableId="1287925170">
    <w:abstractNumId w:val="4"/>
  </w:num>
  <w:num w:numId="108" w16cid:durableId="1281450705">
    <w:abstractNumId w:val="134"/>
  </w:num>
  <w:num w:numId="109" w16cid:durableId="1387534383">
    <w:abstractNumId w:val="160"/>
  </w:num>
  <w:num w:numId="110" w16cid:durableId="1506674953">
    <w:abstractNumId w:val="204"/>
  </w:num>
  <w:num w:numId="111" w16cid:durableId="99106574">
    <w:abstractNumId w:val="123"/>
  </w:num>
  <w:num w:numId="112" w16cid:durableId="91825046">
    <w:abstractNumId w:val="354"/>
  </w:num>
  <w:num w:numId="113" w16cid:durableId="1928735036">
    <w:abstractNumId w:val="383"/>
  </w:num>
  <w:num w:numId="114" w16cid:durableId="1431966628">
    <w:abstractNumId w:val="222"/>
  </w:num>
  <w:num w:numId="115" w16cid:durableId="613487384">
    <w:abstractNumId w:val="35"/>
  </w:num>
  <w:num w:numId="116" w16cid:durableId="1008797642">
    <w:abstractNumId w:val="110"/>
  </w:num>
  <w:num w:numId="117" w16cid:durableId="1342510137">
    <w:abstractNumId w:val="117"/>
  </w:num>
  <w:num w:numId="118" w16cid:durableId="2091152499">
    <w:abstractNumId w:val="370"/>
  </w:num>
  <w:num w:numId="119" w16cid:durableId="674500562">
    <w:abstractNumId w:val="307"/>
  </w:num>
  <w:num w:numId="120" w16cid:durableId="265307840">
    <w:abstractNumId w:val="37"/>
  </w:num>
  <w:num w:numId="121" w16cid:durableId="1096366473">
    <w:abstractNumId w:val="331"/>
  </w:num>
  <w:num w:numId="122" w16cid:durableId="893127250">
    <w:abstractNumId w:val="338"/>
  </w:num>
  <w:num w:numId="123" w16cid:durableId="1226917437">
    <w:abstractNumId w:val="365"/>
  </w:num>
  <w:num w:numId="124" w16cid:durableId="1234511276">
    <w:abstractNumId w:val="239"/>
  </w:num>
  <w:num w:numId="125" w16cid:durableId="1820027059">
    <w:abstractNumId w:val="318"/>
  </w:num>
  <w:num w:numId="126" w16cid:durableId="20322724">
    <w:abstractNumId w:val="18"/>
  </w:num>
  <w:num w:numId="127" w16cid:durableId="547258211">
    <w:abstractNumId w:val="10"/>
  </w:num>
  <w:num w:numId="128" w16cid:durableId="1417903124">
    <w:abstractNumId w:val="326"/>
  </w:num>
  <w:num w:numId="129" w16cid:durableId="1606880810">
    <w:abstractNumId w:val="316"/>
  </w:num>
  <w:num w:numId="130" w16cid:durableId="1313678457">
    <w:abstractNumId w:val="171"/>
  </w:num>
  <w:num w:numId="131" w16cid:durableId="1295714124">
    <w:abstractNumId w:val="49"/>
  </w:num>
  <w:num w:numId="132" w16cid:durableId="332731483">
    <w:abstractNumId w:val="224"/>
  </w:num>
  <w:num w:numId="133" w16cid:durableId="1832482757">
    <w:abstractNumId w:val="185"/>
  </w:num>
  <w:num w:numId="134" w16cid:durableId="173351159">
    <w:abstractNumId w:val="315"/>
  </w:num>
  <w:num w:numId="135" w16cid:durableId="777485070">
    <w:abstractNumId w:val="0"/>
  </w:num>
  <w:num w:numId="136" w16cid:durableId="1387686024">
    <w:abstractNumId w:val="154"/>
  </w:num>
  <w:num w:numId="137" w16cid:durableId="253638316">
    <w:abstractNumId w:val="340"/>
  </w:num>
  <w:num w:numId="138" w16cid:durableId="2073238496">
    <w:abstractNumId w:val="179"/>
  </w:num>
  <w:num w:numId="139" w16cid:durableId="1616331201">
    <w:abstractNumId w:val="312"/>
  </w:num>
  <w:num w:numId="140" w16cid:durableId="117914907">
    <w:abstractNumId w:val="111"/>
  </w:num>
  <w:num w:numId="141" w16cid:durableId="848060668">
    <w:abstractNumId w:val="291"/>
  </w:num>
  <w:num w:numId="142" w16cid:durableId="805199935">
    <w:abstractNumId w:val="364"/>
  </w:num>
  <w:num w:numId="143" w16cid:durableId="1669209822">
    <w:abstractNumId w:val="223"/>
  </w:num>
  <w:num w:numId="144" w16cid:durableId="610548414">
    <w:abstractNumId w:val="73"/>
  </w:num>
  <w:num w:numId="145" w16cid:durableId="655959149">
    <w:abstractNumId w:val="12"/>
  </w:num>
  <w:num w:numId="146" w16cid:durableId="1372027953">
    <w:abstractNumId w:val="279"/>
  </w:num>
  <w:num w:numId="147" w16cid:durableId="347298114">
    <w:abstractNumId w:val="96"/>
  </w:num>
  <w:num w:numId="148" w16cid:durableId="270935780">
    <w:abstractNumId w:val="126"/>
  </w:num>
  <w:num w:numId="149" w16cid:durableId="630523985">
    <w:abstractNumId w:val="341"/>
  </w:num>
  <w:num w:numId="150" w16cid:durableId="964189869">
    <w:abstractNumId w:val="116"/>
  </w:num>
  <w:num w:numId="151" w16cid:durableId="1655834760">
    <w:abstractNumId w:val="164"/>
  </w:num>
  <w:num w:numId="152" w16cid:durableId="150677425">
    <w:abstractNumId w:val="217"/>
  </w:num>
  <w:num w:numId="153" w16cid:durableId="1281187399">
    <w:abstractNumId w:val="28"/>
  </w:num>
  <w:num w:numId="154" w16cid:durableId="32851514">
    <w:abstractNumId w:val="144"/>
  </w:num>
  <w:num w:numId="155" w16cid:durableId="1159732155">
    <w:abstractNumId w:val="362"/>
  </w:num>
  <w:num w:numId="156" w16cid:durableId="1251235180">
    <w:abstractNumId w:val="181"/>
  </w:num>
  <w:num w:numId="157" w16cid:durableId="904529979">
    <w:abstractNumId w:val="321"/>
  </w:num>
  <w:num w:numId="158" w16cid:durableId="806702277">
    <w:abstractNumId w:val="147"/>
  </w:num>
  <w:num w:numId="159" w16cid:durableId="746224894">
    <w:abstractNumId w:val="313"/>
  </w:num>
  <w:num w:numId="160" w16cid:durableId="624579096">
    <w:abstractNumId w:val="155"/>
  </w:num>
  <w:num w:numId="161" w16cid:durableId="390230101">
    <w:abstractNumId w:val="81"/>
  </w:num>
  <w:num w:numId="162" w16cid:durableId="258562046">
    <w:abstractNumId w:val="332"/>
  </w:num>
  <w:num w:numId="163" w16cid:durableId="1990160719">
    <w:abstractNumId w:val="186"/>
  </w:num>
  <w:num w:numId="164" w16cid:durableId="1297954503">
    <w:abstractNumId w:val="69"/>
  </w:num>
  <w:num w:numId="165" w16cid:durableId="2131700652">
    <w:abstractNumId w:val="386"/>
  </w:num>
  <w:num w:numId="166" w16cid:durableId="2092047667">
    <w:abstractNumId w:val="87"/>
  </w:num>
  <w:num w:numId="167" w16cid:durableId="2126463994">
    <w:abstractNumId w:val="76"/>
  </w:num>
  <w:num w:numId="168" w16cid:durableId="1313560892">
    <w:abstractNumId w:val="229"/>
  </w:num>
  <w:num w:numId="169" w16cid:durableId="37509465">
    <w:abstractNumId w:val="78"/>
  </w:num>
  <w:num w:numId="170" w16cid:durableId="1384135960">
    <w:abstractNumId w:val="182"/>
  </w:num>
  <w:num w:numId="171" w16cid:durableId="797840103">
    <w:abstractNumId w:val="255"/>
  </w:num>
  <w:num w:numId="172" w16cid:durableId="1427648480">
    <w:abstractNumId w:val="203"/>
  </w:num>
  <w:num w:numId="173" w16cid:durableId="779838504">
    <w:abstractNumId w:val="187"/>
  </w:num>
  <w:num w:numId="174" w16cid:durableId="661814152">
    <w:abstractNumId w:val="322"/>
  </w:num>
  <w:num w:numId="175" w16cid:durableId="1819954844">
    <w:abstractNumId w:val="345"/>
  </w:num>
  <w:num w:numId="176" w16cid:durableId="1179081692">
    <w:abstractNumId w:val="246"/>
  </w:num>
  <w:num w:numId="177" w16cid:durableId="323630225">
    <w:abstractNumId w:val="231"/>
  </w:num>
  <w:num w:numId="178" w16cid:durableId="543829359">
    <w:abstractNumId w:val="382"/>
  </w:num>
  <w:num w:numId="179" w16cid:durableId="134414591">
    <w:abstractNumId w:val="47"/>
  </w:num>
  <w:num w:numId="180" w16cid:durableId="684290734">
    <w:abstractNumId w:val="41"/>
  </w:num>
  <w:num w:numId="181" w16cid:durableId="480580832">
    <w:abstractNumId w:val="145"/>
  </w:num>
  <w:num w:numId="182" w16cid:durableId="862978853">
    <w:abstractNumId w:val="176"/>
  </w:num>
  <w:num w:numId="183" w16cid:durableId="1980331452">
    <w:abstractNumId w:val="261"/>
  </w:num>
  <w:num w:numId="184" w16cid:durableId="1286741846">
    <w:abstractNumId w:val="241"/>
  </w:num>
  <w:num w:numId="185" w16cid:durableId="776678484">
    <w:abstractNumId w:val="353"/>
  </w:num>
  <w:num w:numId="186" w16cid:durableId="1271624402">
    <w:abstractNumId w:val="100"/>
  </w:num>
  <w:num w:numId="187" w16cid:durableId="745419393">
    <w:abstractNumId w:val="350"/>
  </w:num>
  <w:num w:numId="188" w16cid:durableId="1536577278">
    <w:abstractNumId w:val="275"/>
  </w:num>
  <w:num w:numId="189" w16cid:durableId="1794900721">
    <w:abstractNumId w:val="137"/>
  </w:num>
  <w:num w:numId="190" w16cid:durableId="1196694912">
    <w:abstractNumId w:val="6"/>
  </w:num>
  <w:num w:numId="191" w16cid:durableId="809589012">
    <w:abstractNumId w:val="235"/>
  </w:num>
  <w:num w:numId="192" w16cid:durableId="892422286">
    <w:abstractNumId w:val="379"/>
  </w:num>
  <w:num w:numId="193" w16cid:durableId="1313633674">
    <w:abstractNumId w:val="402"/>
  </w:num>
  <w:num w:numId="194" w16cid:durableId="788015281">
    <w:abstractNumId w:val="148"/>
  </w:num>
  <w:num w:numId="195" w16cid:durableId="2138526306">
    <w:abstractNumId w:val="14"/>
  </w:num>
  <w:num w:numId="196" w16cid:durableId="890503504">
    <w:abstractNumId w:val="264"/>
  </w:num>
  <w:num w:numId="197" w16cid:durableId="1418404972">
    <w:abstractNumId w:val="202"/>
  </w:num>
  <w:num w:numId="198" w16cid:durableId="1822692431">
    <w:abstractNumId w:val="183"/>
  </w:num>
  <w:num w:numId="199" w16cid:durableId="1422214391">
    <w:abstractNumId w:val="214"/>
  </w:num>
  <w:num w:numId="200" w16cid:durableId="1451168125">
    <w:abstractNumId w:val="44"/>
  </w:num>
  <w:num w:numId="201" w16cid:durableId="973023051">
    <w:abstractNumId w:val="124"/>
  </w:num>
  <w:num w:numId="202" w16cid:durableId="2000112199">
    <w:abstractNumId w:val="403"/>
  </w:num>
  <w:num w:numId="203" w16cid:durableId="832910712">
    <w:abstractNumId w:val="301"/>
  </w:num>
  <w:num w:numId="204" w16cid:durableId="218053509">
    <w:abstractNumId w:val="240"/>
  </w:num>
  <w:num w:numId="205" w16cid:durableId="986276152">
    <w:abstractNumId w:val="327"/>
  </w:num>
  <w:num w:numId="206" w16cid:durableId="1993177472">
    <w:abstractNumId w:val="115"/>
  </w:num>
  <w:num w:numId="207" w16cid:durableId="1464038761">
    <w:abstractNumId w:val="344"/>
  </w:num>
  <w:num w:numId="208" w16cid:durableId="1937472951">
    <w:abstractNumId w:val="233"/>
  </w:num>
  <w:num w:numId="209" w16cid:durableId="1245603857">
    <w:abstractNumId w:val="337"/>
  </w:num>
  <w:num w:numId="210" w16cid:durableId="658310428">
    <w:abstractNumId w:val="268"/>
  </w:num>
  <w:num w:numId="211" w16cid:durableId="1379940462">
    <w:abstractNumId w:val="9"/>
  </w:num>
  <w:num w:numId="212" w16cid:durableId="115148701">
    <w:abstractNumId w:val="293"/>
  </w:num>
  <w:num w:numId="213" w16cid:durableId="1779641436">
    <w:abstractNumId w:val="43"/>
  </w:num>
  <w:num w:numId="214" w16cid:durableId="301081338">
    <w:abstractNumId w:val="366"/>
  </w:num>
  <w:num w:numId="215" w16cid:durableId="1420297022">
    <w:abstractNumId w:val="359"/>
  </w:num>
  <w:num w:numId="216" w16cid:durableId="25562497">
    <w:abstractNumId w:val="396"/>
  </w:num>
  <w:num w:numId="217" w16cid:durableId="1961836226">
    <w:abstractNumId w:val="3"/>
  </w:num>
  <w:num w:numId="218" w16cid:durableId="2056616308">
    <w:abstractNumId w:val="380"/>
  </w:num>
  <w:num w:numId="219" w16cid:durableId="1786775774">
    <w:abstractNumId w:val="219"/>
  </w:num>
  <w:num w:numId="220" w16cid:durableId="2109692386">
    <w:abstractNumId w:val="288"/>
  </w:num>
  <w:num w:numId="221" w16cid:durableId="506987236">
    <w:abstractNumId w:val="23"/>
  </w:num>
  <w:num w:numId="222" w16cid:durableId="1736006709">
    <w:abstractNumId w:val="376"/>
  </w:num>
  <w:num w:numId="223" w16cid:durableId="42872258">
    <w:abstractNumId w:val="16"/>
  </w:num>
  <w:num w:numId="224" w16cid:durableId="2132356613">
    <w:abstractNumId w:val="281"/>
  </w:num>
  <w:num w:numId="225" w16cid:durableId="116998395">
    <w:abstractNumId w:val="242"/>
  </w:num>
  <w:num w:numId="226" w16cid:durableId="1194997028">
    <w:abstractNumId w:val="39"/>
  </w:num>
  <w:num w:numId="227" w16cid:durableId="1395859415">
    <w:abstractNumId w:val="105"/>
  </w:num>
  <w:num w:numId="228" w16cid:durableId="1315185992">
    <w:abstractNumId w:val="333"/>
  </w:num>
  <w:num w:numId="229" w16cid:durableId="623316054">
    <w:abstractNumId w:val="391"/>
  </w:num>
  <w:num w:numId="230" w16cid:durableId="1999381540">
    <w:abstractNumId w:val="180"/>
  </w:num>
  <w:num w:numId="231" w16cid:durableId="394546278">
    <w:abstractNumId w:val="297"/>
  </w:num>
  <w:num w:numId="232" w16cid:durableId="1141002569">
    <w:abstractNumId w:val="378"/>
  </w:num>
  <w:num w:numId="233" w16cid:durableId="1059860765">
    <w:abstractNumId w:val="206"/>
  </w:num>
  <w:num w:numId="234" w16cid:durableId="200633759">
    <w:abstractNumId w:val="278"/>
  </w:num>
  <w:num w:numId="235" w16cid:durableId="418716362">
    <w:abstractNumId w:val="209"/>
  </w:num>
  <w:num w:numId="236" w16cid:durableId="2127697800">
    <w:abstractNumId w:val="388"/>
  </w:num>
  <w:num w:numId="237" w16cid:durableId="1246038201">
    <w:abstractNumId w:val="304"/>
  </w:num>
  <w:num w:numId="238" w16cid:durableId="193858030">
    <w:abstractNumId w:val="400"/>
  </w:num>
  <w:num w:numId="239" w16cid:durableId="1826236388">
    <w:abstractNumId w:val="175"/>
  </w:num>
  <w:num w:numId="240" w16cid:durableId="878592393">
    <w:abstractNumId w:val="62"/>
  </w:num>
  <w:num w:numId="241" w16cid:durableId="869804065">
    <w:abstractNumId w:val="401"/>
  </w:num>
  <w:num w:numId="242" w16cid:durableId="675379683">
    <w:abstractNumId w:val="192"/>
  </w:num>
  <w:num w:numId="243" w16cid:durableId="800996279">
    <w:abstractNumId w:val="272"/>
  </w:num>
  <w:num w:numId="244" w16cid:durableId="1214121166">
    <w:abstractNumId w:val="114"/>
  </w:num>
  <w:num w:numId="245" w16cid:durableId="2133866565">
    <w:abstractNumId w:val="285"/>
  </w:num>
  <w:num w:numId="246" w16cid:durableId="560288085">
    <w:abstractNumId w:val="226"/>
  </w:num>
  <w:num w:numId="247" w16cid:durableId="826016396">
    <w:abstractNumId w:val="392"/>
  </w:num>
  <w:num w:numId="248" w16cid:durableId="1608658999">
    <w:abstractNumId w:val="296"/>
  </w:num>
  <w:num w:numId="249" w16cid:durableId="820970024">
    <w:abstractNumId w:val="156"/>
  </w:num>
  <w:num w:numId="250" w16cid:durableId="1597787696">
    <w:abstractNumId w:val="216"/>
  </w:num>
  <w:num w:numId="251" w16cid:durableId="1093168367">
    <w:abstractNumId w:val="143"/>
  </w:num>
  <w:num w:numId="252" w16cid:durableId="1977175836">
    <w:abstractNumId w:val="21"/>
  </w:num>
  <w:num w:numId="253" w16cid:durableId="1175728275">
    <w:abstractNumId w:val="8"/>
  </w:num>
  <w:num w:numId="254" w16cid:durableId="1965571547">
    <w:abstractNumId w:val="339"/>
  </w:num>
  <w:num w:numId="255" w16cid:durableId="470052354">
    <w:abstractNumId w:val="65"/>
  </w:num>
  <w:num w:numId="256" w16cid:durableId="1626423577">
    <w:abstractNumId w:val="169"/>
  </w:num>
  <w:num w:numId="257" w16cid:durableId="438257281">
    <w:abstractNumId w:val="121"/>
  </w:num>
  <w:num w:numId="258" w16cid:durableId="881943886">
    <w:abstractNumId w:val="253"/>
  </w:num>
  <w:num w:numId="259" w16cid:durableId="698699433">
    <w:abstractNumId w:val="385"/>
  </w:num>
  <w:num w:numId="260" w16cid:durableId="951395731">
    <w:abstractNumId w:val="215"/>
  </w:num>
  <w:num w:numId="261" w16cid:durableId="908920930">
    <w:abstractNumId w:val="190"/>
  </w:num>
  <w:num w:numId="262" w16cid:durableId="1908303425">
    <w:abstractNumId w:val="358"/>
  </w:num>
  <w:num w:numId="263" w16cid:durableId="1630628618">
    <w:abstractNumId w:val="300"/>
  </w:num>
  <w:num w:numId="264" w16cid:durableId="1339774036">
    <w:abstractNumId w:val="352"/>
  </w:num>
  <w:num w:numId="265" w16cid:durableId="1369137973">
    <w:abstractNumId w:val="234"/>
  </w:num>
  <w:num w:numId="266" w16cid:durableId="1078408636">
    <w:abstractNumId w:val="85"/>
  </w:num>
  <w:num w:numId="267" w16cid:durableId="2032560284">
    <w:abstractNumId w:val="2"/>
  </w:num>
  <w:num w:numId="268" w16cid:durableId="386730009">
    <w:abstractNumId w:val="34"/>
  </w:num>
  <w:num w:numId="269" w16cid:durableId="570040706">
    <w:abstractNumId w:val="191"/>
  </w:num>
  <w:num w:numId="270" w16cid:durableId="1858732889">
    <w:abstractNumId w:val="178"/>
  </w:num>
  <w:num w:numId="271" w16cid:durableId="2127656638">
    <w:abstractNumId w:val="395"/>
  </w:num>
  <w:num w:numId="272" w16cid:durableId="1798598797">
    <w:abstractNumId w:val="68"/>
  </w:num>
  <w:num w:numId="273" w16cid:durableId="1924072053">
    <w:abstractNumId w:val="360"/>
  </w:num>
  <w:num w:numId="274" w16cid:durableId="1060521417">
    <w:abstractNumId w:val="274"/>
  </w:num>
  <w:num w:numId="275" w16cid:durableId="1717852537">
    <w:abstractNumId w:val="61"/>
  </w:num>
  <w:num w:numId="276" w16cid:durableId="1688411861">
    <w:abstractNumId w:val="15"/>
  </w:num>
  <w:num w:numId="277" w16cid:durableId="546798192">
    <w:abstractNumId w:val="205"/>
  </w:num>
  <w:num w:numId="278" w16cid:durableId="1685739447">
    <w:abstractNumId w:val="346"/>
  </w:num>
  <w:num w:numId="279" w16cid:durableId="913972451">
    <w:abstractNumId w:val="247"/>
  </w:num>
  <w:num w:numId="280" w16cid:durableId="2085102636">
    <w:abstractNumId w:val="251"/>
  </w:num>
  <w:num w:numId="281" w16cid:durableId="15036755">
    <w:abstractNumId w:val="166"/>
  </w:num>
  <w:num w:numId="282" w16cid:durableId="1720861557">
    <w:abstractNumId w:val="168"/>
  </w:num>
  <w:num w:numId="283" w16cid:durableId="671299762">
    <w:abstractNumId w:val="113"/>
  </w:num>
  <w:num w:numId="284" w16cid:durableId="36859799">
    <w:abstractNumId w:val="325"/>
  </w:num>
  <w:num w:numId="285" w16cid:durableId="332954176">
    <w:abstractNumId w:val="32"/>
  </w:num>
  <w:num w:numId="286" w16cid:durableId="1313213076">
    <w:abstractNumId w:val="56"/>
  </w:num>
  <w:num w:numId="287" w16cid:durableId="36970818">
    <w:abstractNumId w:val="67"/>
  </w:num>
  <w:num w:numId="288" w16cid:durableId="1913809638">
    <w:abstractNumId w:val="389"/>
  </w:num>
  <w:num w:numId="289" w16cid:durableId="159809308">
    <w:abstractNumId w:val="295"/>
  </w:num>
  <w:num w:numId="290" w16cid:durableId="1105466428">
    <w:abstractNumId w:val="158"/>
  </w:num>
  <w:num w:numId="291" w16cid:durableId="533346802">
    <w:abstractNumId w:val="249"/>
  </w:num>
  <w:num w:numId="292" w16cid:durableId="1331064192">
    <w:abstractNumId w:val="27"/>
  </w:num>
  <w:num w:numId="293" w16cid:durableId="418867952">
    <w:abstractNumId w:val="384"/>
  </w:num>
  <w:num w:numId="294" w16cid:durableId="1450127020">
    <w:abstractNumId w:val="328"/>
  </w:num>
  <w:num w:numId="295" w16cid:durableId="1985505421">
    <w:abstractNumId w:val="60"/>
  </w:num>
  <w:num w:numId="296" w16cid:durableId="673649029">
    <w:abstractNumId w:val="66"/>
  </w:num>
  <w:num w:numId="297" w16cid:durableId="188612701">
    <w:abstractNumId w:val="122"/>
  </w:num>
  <w:num w:numId="298" w16cid:durableId="2048407633">
    <w:abstractNumId w:val="398"/>
  </w:num>
  <w:num w:numId="299" w16cid:durableId="338587195">
    <w:abstractNumId w:val="161"/>
  </w:num>
  <w:num w:numId="300" w16cid:durableId="1083917545">
    <w:abstractNumId w:val="20"/>
  </w:num>
  <w:num w:numId="301" w16cid:durableId="1887377881">
    <w:abstractNumId w:val="184"/>
  </w:num>
  <w:num w:numId="302" w16cid:durableId="1829784235">
    <w:abstractNumId w:val="92"/>
  </w:num>
  <w:num w:numId="303" w16cid:durableId="1260869139">
    <w:abstractNumId w:val="236"/>
  </w:num>
  <w:num w:numId="304" w16cid:durableId="2064138350">
    <w:abstractNumId w:val="146"/>
  </w:num>
  <w:num w:numId="305" w16cid:durableId="229507828">
    <w:abstractNumId w:val="72"/>
  </w:num>
  <w:num w:numId="306" w16cid:durableId="59254920">
    <w:abstractNumId w:val="342"/>
  </w:num>
  <w:num w:numId="307" w16cid:durableId="1834711531">
    <w:abstractNumId w:val="82"/>
  </w:num>
  <w:num w:numId="308" w16cid:durableId="1738940647">
    <w:abstractNumId w:val="324"/>
  </w:num>
  <w:num w:numId="309" w16cid:durableId="279729555">
    <w:abstractNumId w:val="210"/>
  </w:num>
  <w:num w:numId="310" w16cid:durableId="1808431161">
    <w:abstractNumId w:val="259"/>
  </w:num>
  <w:num w:numId="311" w16cid:durableId="2136674777">
    <w:abstractNumId w:val="151"/>
  </w:num>
  <w:num w:numId="312" w16cid:durableId="529732425">
    <w:abstractNumId w:val="199"/>
  </w:num>
  <w:num w:numId="313" w16cid:durableId="1760130598">
    <w:abstractNumId w:val="367"/>
  </w:num>
  <w:num w:numId="314" w16cid:durableId="1378043161">
    <w:abstractNumId w:val="299"/>
  </w:num>
  <w:num w:numId="315" w16cid:durableId="688918047">
    <w:abstractNumId w:val="120"/>
  </w:num>
  <w:num w:numId="316" w16cid:durableId="1803231982">
    <w:abstractNumId w:val="108"/>
  </w:num>
  <w:num w:numId="317" w16cid:durableId="2087266110">
    <w:abstractNumId w:val="7"/>
  </w:num>
  <w:num w:numId="318" w16cid:durableId="1435517362">
    <w:abstractNumId w:val="248"/>
  </w:num>
  <w:num w:numId="319" w16cid:durableId="1959870927">
    <w:abstractNumId w:val="119"/>
  </w:num>
  <w:num w:numId="320" w16cid:durableId="227423959">
    <w:abstractNumId w:val="208"/>
  </w:num>
  <w:num w:numId="321" w16cid:durableId="654069066">
    <w:abstractNumId w:val="29"/>
  </w:num>
  <w:num w:numId="322" w16cid:durableId="1307784936">
    <w:abstractNumId w:val="252"/>
  </w:num>
  <w:num w:numId="323" w16cid:durableId="208415638">
    <w:abstractNumId w:val="84"/>
  </w:num>
  <w:num w:numId="324" w16cid:durableId="935675070">
    <w:abstractNumId w:val="31"/>
  </w:num>
  <w:num w:numId="325" w16cid:durableId="1947689810">
    <w:abstractNumId w:val="309"/>
  </w:num>
  <w:num w:numId="326" w16cid:durableId="796219471">
    <w:abstractNumId w:val="86"/>
  </w:num>
  <w:num w:numId="327" w16cid:durableId="2003728672">
    <w:abstractNumId w:val="320"/>
  </w:num>
  <w:num w:numId="328" w16cid:durableId="187181938">
    <w:abstractNumId w:val="22"/>
  </w:num>
  <w:num w:numId="329" w16cid:durableId="31346600">
    <w:abstractNumId w:val="106"/>
  </w:num>
  <w:num w:numId="330" w16cid:durableId="1394084108">
    <w:abstractNumId w:val="30"/>
  </w:num>
  <w:num w:numId="331" w16cid:durableId="1640378334">
    <w:abstractNumId w:val="80"/>
  </w:num>
  <w:num w:numId="332" w16cid:durableId="99645844">
    <w:abstractNumId w:val="276"/>
  </w:num>
  <w:num w:numId="333" w16cid:durableId="1930770728">
    <w:abstractNumId w:val="237"/>
  </w:num>
  <w:num w:numId="334" w16cid:durableId="222639913">
    <w:abstractNumId w:val="162"/>
  </w:num>
  <w:num w:numId="335" w16cid:durableId="1288270715">
    <w:abstractNumId w:val="59"/>
  </w:num>
  <w:num w:numId="336" w16cid:durableId="1977642356">
    <w:abstractNumId w:val="399"/>
  </w:num>
  <w:num w:numId="337" w16cid:durableId="71776970">
    <w:abstractNumId w:val="393"/>
  </w:num>
  <w:num w:numId="338" w16cid:durableId="1771923638">
    <w:abstractNumId w:val="314"/>
  </w:num>
  <w:num w:numId="339" w16cid:durableId="2048408681">
    <w:abstractNumId w:val="197"/>
  </w:num>
  <w:num w:numId="340" w16cid:durableId="1695882845">
    <w:abstractNumId w:val="46"/>
  </w:num>
  <w:num w:numId="341" w16cid:durableId="302078791">
    <w:abstractNumId w:val="267"/>
  </w:num>
  <w:num w:numId="342" w16cid:durableId="333728059">
    <w:abstractNumId w:val="371"/>
  </w:num>
  <w:num w:numId="343" w16cid:durableId="1227836309">
    <w:abstractNumId w:val="97"/>
  </w:num>
  <w:num w:numId="344" w16cid:durableId="1040780873">
    <w:abstractNumId w:val="213"/>
  </w:num>
  <w:num w:numId="345" w16cid:durableId="2088259084">
    <w:abstractNumId w:val="270"/>
  </w:num>
  <w:num w:numId="346" w16cid:durableId="1695881646">
    <w:abstractNumId w:val="258"/>
  </w:num>
  <w:num w:numId="347" w16cid:durableId="1028683742">
    <w:abstractNumId w:val="142"/>
  </w:num>
  <w:num w:numId="348" w16cid:durableId="1383217418">
    <w:abstractNumId w:val="70"/>
  </w:num>
  <w:num w:numId="349" w16cid:durableId="623852295">
    <w:abstractNumId w:val="336"/>
  </w:num>
  <w:num w:numId="350" w16cid:durableId="1807118628">
    <w:abstractNumId w:val="284"/>
  </w:num>
  <w:num w:numId="351" w16cid:durableId="1755324821">
    <w:abstractNumId w:val="280"/>
  </w:num>
  <w:num w:numId="352" w16cid:durableId="48311652">
    <w:abstractNumId w:val="287"/>
  </w:num>
  <w:num w:numId="353" w16cid:durableId="1056975335">
    <w:abstractNumId w:val="218"/>
  </w:num>
  <w:num w:numId="354" w16cid:durableId="962344652">
    <w:abstractNumId w:val="157"/>
  </w:num>
  <w:num w:numId="355" w16cid:durableId="1300958796">
    <w:abstractNumId w:val="90"/>
  </w:num>
  <w:num w:numId="356" w16cid:durableId="1632593145">
    <w:abstractNumId w:val="310"/>
  </w:num>
  <w:num w:numId="357" w16cid:durableId="871697877">
    <w:abstractNumId w:val="101"/>
  </w:num>
  <w:num w:numId="358" w16cid:durableId="1112475846">
    <w:abstractNumId w:val="174"/>
  </w:num>
  <w:num w:numId="359" w16cid:durableId="339047923">
    <w:abstractNumId w:val="387"/>
  </w:num>
  <w:num w:numId="360" w16cid:durableId="255796472">
    <w:abstractNumId w:val="286"/>
  </w:num>
  <w:num w:numId="361" w16cid:durableId="315108215">
    <w:abstractNumId w:val="394"/>
  </w:num>
  <w:num w:numId="362" w16cid:durableId="1551452816">
    <w:abstractNumId w:val="11"/>
  </w:num>
  <w:num w:numId="363" w16cid:durableId="1952129062">
    <w:abstractNumId w:val="63"/>
  </w:num>
  <w:num w:numId="364" w16cid:durableId="713578567">
    <w:abstractNumId w:val="266"/>
  </w:num>
  <w:num w:numId="365" w16cid:durableId="1402099773">
    <w:abstractNumId w:val="238"/>
  </w:num>
  <w:num w:numId="366" w16cid:durableId="1183082123">
    <w:abstractNumId w:val="139"/>
  </w:num>
  <w:num w:numId="367" w16cid:durableId="2097558899">
    <w:abstractNumId w:val="273"/>
  </w:num>
  <w:num w:numId="368" w16cid:durableId="826899710">
    <w:abstractNumId w:val="232"/>
  </w:num>
  <w:num w:numId="369" w16cid:durableId="888568438">
    <w:abstractNumId w:val="57"/>
  </w:num>
  <w:num w:numId="370" w16cid:durableId="1736511267">
    <w:abstractNumId w:val="368"/>
  </w:num>
  <w:num w:numId="371" w16cid:durableId="612052089">
    <w:abstractNumId w:val="54"/>
  </w:num>
  <w:num w:numId="372" w16cid:durableId="1448507414">
    <w:abstractNumId w:val="136"/>
  </w:num>
  <w:num w:numId="373" w16cid:durableId="587662144">
    <w:abstractNumId w:val="227"/>
  </w:num>
  <w:num w:numId="374" w16cid:durableId="2111853843">
    <w:abstractNumId w:val="355"/>
  </w:num>
  <w:num w:numId="375" w16cid:durableId="333723028">
    <w:abstractNumId w:val="201"/>
  </w:num>
  <w:num w:numId="376" w16cid:durableId="1534922030">
    <w:abstractNumId w:val="212"/>
  </w:num>
  <w:num w:numId="377" w16cid:durableId="1677927537">
    <w:abstractNumId w:val="26"/>
  </w:num>
  <w:num w:numId="378" w16cid:durableId="1156187027">
    <w:abstractNumId w:val="177"/>
  </w:num>
  <w:num w:numId="379" w16cid:durableId="534973655">
    <w:abstractNumId w:val="298"/>
  </w:num>
  <w:num w:numId="380" w16cid:durableId="2008171694">
    <w:abstractNumId w:val="167"/>
  </w:num>
  <w:num w:numId="381" w16cid:durableId="766341670">
    <w:abstractNumId w:val="225"/>
  </w:num>
  <w:num w:numId="382" w16cid:durableId="1193153166">
    <w:abstractNumId w:val="128"/>
  </w:num>
  <w:num w:numId="383" w16cid:durableId="694306286">
    <w:abstractNumId w:val="58"/>
  </w:num>
  <w:num w:numId="384" w16cid:durableId="494762231">
    <w:abstractNumId w:val="36"/>
  </w:num>
  <w:num w:numId="385" w16cid:durableId="1688754353">
    <w:abstractNumId w:val="107"/>
  </w:num>
  <w:num w:numId="386" w16cid:durableId="107746796">
    <w:abstractNumId w:val="189"/>
  </w:num>
  <w:num w:numId="387" w16cid:durableId="733771396">
    <w:abstractNumId w:val="125"/>
  </w:num>
  <w:num w:numId="388" w16cid:durableId="1446776006">
    <w:abstractNumId w:val="377"/>
  </w:num>
  <w:num w:numId="389" w16cid:durableId="2068531712">
    <w:abstractNumId w:val="130"/>
  </w:num>
  <w:num w:numId="390" w16cid:durableId="835724920">
    <w:abstractNumId w:val="265"/>
  </w:num>
  <w:num w:numId="391" w16cid:durableId="1615676072">
    <w:abstractNumId w:val="271"/>
  </w:num>
  <w:num w:numId="392" w16cid:durableId="1363363740">
    <w:abstractNumId w:val="220"/>
  </w:num>
  <w:num w:numId="393" w16cid:durableId="240064006">
    <w:abstractNumId w:val="150"/>
  </w:num>
  <w:num w:numId="394" w16cid:durableId="1807897125">
    <w:abstractNumId w:val="277"/>
  </w:num>
  <w:num w:numId="395" w16cid:durableId="885920159">
    <w:abstractNumId w:val="269"/>
  </w:num>
  <w:num w:numId="396" w16cid:durableId="1714042984">
    <w:abstractNumId w:val="91"/>
  </w:num>
  <w:num w:numId="397" w16cid:durableId="1230727335">
    <w:abstractNumId w:val="262"/>
  </w:num>
  <w:num w:numId="398" w16cid:durableId="1938555375">
    <w:abstractNumId w:val="254"/>
  </w:num>
  <w:num w:numId="399" w16cid:durableId="401028168">
    <w:abstractNumId w:val="195"/>
  </w:num>
  <w:num w:numId="400" w16cid:durableId="783381311">
    <w:abstractNumId w:val="55"/>
  </w:num>
  <w:num w:numId="401" w16cid:durableId="1257522710">
    <w:abstractNumId w:val="141"/>
  </w:num>
  <w:num w:numId="402" w16cid:durableId="533619132">
    <w:abstractNumId w:val="112"/>
  </w:num>
  <w:num w:numId="403" w16cid:durableId="768349397">
    <w:abstractNumId w:val="75"/>
  </w:num>
  <w:num w:numId="404" w16cid:durableId="937105769">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mirrorMargin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923"/>
    <w:rsid w:val="00086E37"/>
    <w:rsid w:val="00090642"/>
    <w:rsid w:val="00102A6D"/>
    <w:rsid w:val="00155897"/>
    <w:rsid w:val="00192262"/>
    <w:rsid w:val="001A5F00"/>
    <w:rsid w:val="00227DA7"/>
    <w:rsid w:val="002A4E66"/>
    <w:rsid w:val="003E0527"/>
    <w:rsid w:val="004001F2"/>
    <w:rsid w:val="004D7AC0"/>
    <w:rsid w:val="00500FED"/>
    <w:rsid w:val="00511732"/>
    <w:rsid w:val="00520A6D"/>
    <w:rsid w:val="00573523"/>
    <w:rsid w:val="005B04CC"/>
    <w:rsid w:val="00665AED"/>
    <w:rsid w:val="0066743B"/>
    <w:rsid w:val="006747C2"/>
    <w:rsid w:val="00676923"/>
    <w:rsid w:val="00677F7B"/>
    <w:rsid w:val="006D7A8C"/>
    <w:rsid w:val="006E3268"/>
    <w:rsid w:val="006F0304"/>
    <w:rsid w:val="006F3999"/>
    <w:rsid w:val="00703E88"/>
    <w:rsid w:val="007375CC"/>
    <w:rsid w:val="007959C2"/>
    <w:rsid w:val="007A3720"/>
    <w:rsid w:val="007C2595"/>
    <w:rsid w:val="007E3E29"/>
    <w:rsid w:val="008075BF"/>
    <w:rsid w:val="008135F8"/>
    <w:rsid w:val="00841708"/>
    <w:rsid w:val="0085094C"/>
    <w:rsid w:val="008A16D7"/>
    <w:rsid w:val="008D39DA"/>
    <w:rsid w:val="0093194D"/>
    <w:rsid w:val="00935E90"/>
    <w:rsid w:val="0099784A"/>
    <w:rsid w:val="009A3B4F"/>
    <w:rsid w:val="00A10070"/>
    <w:rsid w:val="00A27126"/>
    <w:rsid w:val="00A85DCD"/>
    <w:rsid w:val="00AC4AD5"/>
    <w:rsid w:val="00B73B71"/>
    <w:rsid w:val="00B7591F"/>
    <w:rsid w:val="00B85355"/>
    <w:rsid w:val="00BF4100"/>
    <w:rsid w:val="00C83524"/>
    <w:rsid w:val="00C86DE0"/>
    <w:rsid w:val="00CE24E7"/>
    <w:rsid w:val="00D02048"/>
    <w:rsid w:val="00D13AF5"/>
    <w:rsid w:val="00D36667"/>
    <w:rsid w:val="00D76CA0"/>
    <w:rsid w:val="00D946C0"/>
    <w:rsid w:val="00E36064"/>
    <w:rsid w:val="00E70EE6"/>
    <w:rsid w:val="00E84B07"/>
    <w:rsid w:val="00EA7BE3"/>
    <w:rsid w:val="00ED491D"/>
    <w:rsid w:val="00F56F88"/>
    <w:rsid w:val="00F72A4C"/>
    <w:rsid w:val="00F72F4C"/>
    <w:rsid w:val="00F74A08"/>
    <w:rsid w:val="00F83F8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4:docId w14:val="7888BE25"/>
  <w15:docId w15:val="{6620C5E7-F075-0A42-A9C4-93675D542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 w:line="248" w:lineRule="auto"/>
      <w:ind w:left="10" w:hanging="10"/>
      <w:jc w:val="both"/>
    </w:pPr>
    <w:rPr>
      <w:rFonts w:ascii="Calibri" w:eastAsia="Calibri" w:hAnsi="Calibri" w:cs="Calibri"/>
      <w:color w:val="181717"/>
      <w:sz w:val="22"/>
    </w:rPr>
  </w:style>
  <w:style w:type="paragraph" w:styleId="Heading1">
    <w:name w:val="heading 1"/>
    <w:next w:val="Normal"/>
    <w:link w:val="Heading1Char"/>
    <w:uiPriority w:val="9"/>
    <w:qFormat/>
    <w:pPr>
      <w:keepNext/>
      <w:keepLines/>
      <w:spacing w:after="766" w:line="265" w:lineRule="auto"/>
      <w:ind w:left="10" w:right="400" w:hanging="10"/>
      <w:outlineLvl w:val="0"/>
    </w:pPr>
    <w:rPr>
      <w:rFonts w:ascii="Calibri" w:eastAsia="Calibri" w:hAnsi="Calibri" w:cs="Calibri"/>
      <w:b/>
      <w:i/>
      <w:color w:val="181717"/>
      <w:sz w:val="38"/>
    </w:rPr>
  </w:style>
  <w:style w:type="paragraph" w:styleId="Heading2">
    <w:name w:val="heading 2"/>
    <w:next w:val="Normal"/>
    <w:link w:val="Heading2Char"/>
    <w:uiPriority w:val="9"/>
    <w:unhideWhenUsed/>
    <w:qFormat/>
    <w:pPr>
      <w:keepNext/>
      <w:keepLines/>
      <w:spacing w:after="112" w:line="248" w:lineRule="auto"/>
      <w:ind w:left="250" w:hanging="10"/>
      <w:jc w:val="center"/>
      <w:outlineLvl w:val="1"/>
    </w:pPr>
    <w:rPr>
      <w:rFonts w:ascii="Calibri" w:eastAsia="Calibri" w:hAnsi="Calibri" w:cs="Calibri"/>
      <w:color w:val="1B5C98"/>
      <w:sz w:val="40"/>
    </w:rPr>
  </w:style>
  <w:style w:type="paragraph" w:styleId="Heading3">
    <w:name w:val="heading 3"/>
    <w:next w:val="Normal"/>
    <w:link w:val="Heading3Char"/>
    <w:uiPriority w:val="9"/>
    <w:unhideWhenUsed/>
    <w:qFormat/>
    <w:pPr>
      <w:keepNext/>
      <w:keepLines/>
      <w:spacing w:after="113" w:line="248" w:lineRule="auto"/>
      <w:ind w:left="10" w:hanging="10"/>
      <w:jc w:val="both"/>
      <w:outlineLvl w:val="2"/>
    </w:pPr>
    <w:rPr>
      <w:rFonts w:ascii="Calibri" w:eastAsia="Calibri" w:hAnsi="Calibri" w:cs="Calibri"/>
      <w:b/>
      <w:color w:val="1B5C98"/>
      <w:sz w:val="30"/>
    </w:rPr>
  </w:style>
  <w:style w:type="paragraph" w:styleId="Heading4">
    <w:name w:val="heading 4"/>
    <w:next w:val="Normal"/>
    <w:link w:val="Heading4Char"/>
    <w:uiPriority w:val="9"/>
    <w:unhideWhenUsed/>
    <w:qFormat/>
    <w:pPr>
      <w:keepNext/>
      <w:keepLines/>
      <w:spacing w:after="13" w:line="248" w:lineRule="auto"/>
      <w:ind w:left="10" w:hanging="10"/>
      <w:outlineLvl w:val="3"/>
    </w:pPr>
    <w:rPr>
      <w:rFonts w:ascii="Calibri" w:eastAsia="Calibri" w:hAnsi="Calibri" w:cs="Calibri"/>
      <w:b/>
      <w:i/>
      <w:color w:val="1B5C98"/>
      <w:sz w:val="26"/>
    </w:rPr>
  </w:style>
  <w:style w:type="paragraph" w:styleId="Heading5">
    <w:name w:val="heading 5"/>
    <w:next w:val="Normal"/>
    <w:link w:val="Heading5Char"/>
    <w:uiPriority w:val="9"/>
    <w:unhideWhenUsed/>
    <w:qFormat/>
    <w:pPr>
      <w:keepNext/>
      <w:keepLines/>
      <w:spacing w:after="13" w:line="248" w:lineRule="auto"/>
      <w:ind w:left="10" w:hanging="10"/>
      <w:outlineLvl w:val="4"/>
    </w:pPr>
    <w:rPr>
      <w:rFonts w:ascii="Calibri" w:eastAsia="Calibri" w:hAnsi="Calibri" w:cs="Calibri"/>
      <w:b/>
      <w:i/>
      <w:color w:val="1B5C98"/>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1B5C98"/>
      <w:sz w:val="40"/>
    </w:rPr>
  </w:style>
  <w:style w:type="character" w:customStyle="1" w:styleId="Heading4Char">
    <w:name w:val="Heading 4 Char"/>
    <w:link w:val="Heading4"/>
    <w:rPr>
      <w:rFonts w:ascii="Calibri" w:eastAsia="Calibri" w:hAnsi="Calibri" w:cs="Calibri"/>
      <w:b/>
      <w:i/>
      <w:color w:val="1B5C98"/>
      <w:sz w:val="26"/>
    </w:rPr>
  </w:style>
  <w:style w:type="character" w:customStyle="1" w:styleId="Heading5Char">
    <w:name w:val="Heading 5 Char"/>
    <w:link w:val="Heading5"/>
    <w:rPr>
      <w:rFonts w:ascii="Calibri" w:eastAsia="Calibri" w:hAnsi="Calibri" w:cs="Calibri"/>
      <w:b/>
      <w:i/>
      <w:color w:val="1B5C98"/>
      <w:sz w:val="26"/>
    </w:rPr>
  </w:style>
  <w:style w:type="character" w:customStyle="1" w:styleId="Heading3Char">
    <w:name w:val="Heading 3 Char"/>
    <w:link w:val="Heading3"/>
    <w:rPr>
      <w:rFonts w:ascii="Calibri" w:eastAsia="Calibri" w:hAnsi="Calibri" w:cs="Calibri"/>
      <w:b/>
      <w:color w:val="1B5C98"/>
      <w:sz w:val="30"/>
    </w:rPr>
  </w:style>
  <w:style w:type="character" w:customStyle="1" w:styleId="Heading1Char">
    <w:name w:val="Heading 1 Char"/>
    <w:link w:val="Heading1"/>
    <w:rPr>
      <w:rFonts w:ascii="Calibri" w:eastAsia="Calibri" w:hAnsi="Calibri" w:cs="Calibri"/>
      <w:b/>
      <w:i/>
      <w:color w:val="181717"/>
      <w:sz w:val="3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978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99" Type="http://schemas.openxmlformats.org/officeDocument/2006/relationships/footer" Target="footer18.xml"/><Relationship Id="rId324" Type="http://schemas.openxmlformats.org/officeDocument/2006/relationships/image" Target="media/image26.png"/><Relationship Id="rId366" Type="http://schemas.openxmlformats.org/officeDocument/2006/relationships/header" Target="header40.xml"/><Relationship Id="rId531" Type="http://schemas.openxmlformats.org/officeDocument/2006/relationships/footer" Target="footer99.xml"/><Relationship Id="rId573" Type="http://schemas.openxmlformats.org/officeDocument/2006/relationships/footer" Target="footer120.xml"/><Relationship Id="rId433" Type="http://schemas.openxmlformats.org/officeDocument/2006/relationships/header" Target="header61.xml"/><Relationship Id="rId268" Type="http://schemas.openxmlformats.org/officeDocument/2006/relationships/image" Target="media/image10.png"/><Relationship Id="rId475" Type="http://schemas.openxmlformats.org/officeDocument/2006/relationships/image" Target="media/image65.jpg"/><Relationship Id="rId335" Type="http://schemas.openxmlformats.org/officeDocument/2006/relationships/header" Target="header29.xml"/><Relationship Id="rId377" Type="http://schemas.openxmlformats.org/officeDocument/2006/relationships/footer" Target="footer44.xml"/><Relationship Id="rId500" Type="http://schemas.openxmlformats.org/officeDocument/2006/relationships/header" Target="header87.xml"/><Relationship Id="rId542" Type="http://schemas.openxmlformats.org/officeDocument/2006/relationships/header" Target="header105.xml"/><Relationship Id="rId5" Type="http://schemas.openxmlformats.org/officeDocument/2006/relationships/footnotes" Target="footnotes.xml"/><Relationship Id="rId402" Type="http://schemas.openxmlformats.org/officeDocument/2006/relationships/image" Target="media/image42.jpg"/><Relationship Id="rId279" Type="http://schemas.openxmlformats.org/officeDocument/2006/relationships/header" Target="header11.xml"/><Relationship Id="rId444" Type="http://schemas.openxmlformats.org/officeDocument/2006/relationships/footer" Target="footer66.xml"/><Relationship Id="rId486" Type="http://schemas.openxmlformats.org/officeDocument/2006/relationships/footer" Target="footer79.xml"/><Relationship Id="rId290" Type="http://schemas.openxmlformats.org/officeDocument/2006/relationships/footer" Target="footer13.xml"/><Relationship Id="rId304" Type="http://schemas.openxmlformats.org/officeDocument/2006/relationships/image" Target="media/image20.jpg"/><Relationship Id="rId346" Type="http://schemas.openxmlformats.org/officeDocument/2006/relationships/header" Target="header33.xml"/><Relationship Id="rId388" Type="http://schemas.openxmlformats.org/officeDocument/2006/relationships/header" Target="header49.xml"/><Relationship Id="rId511" Type="http://schemas.openxmlformats.org/officeDocument/2006/relationships/image" Target="media/image67.png"/><Relationship Id="rId553" Type="http://schemas.openxmlformats.org/officeDocument/2006/relationships/footer" Target="footer110.xml"/><Relationship Id="rId413" Type="http://schemas.openxmlformats.org/officeDocument/2006/relationships/image" Target="media/image54.png"/><Relationship Id="rId455" Type="http://schemas.openxmlformats.org/officeDocument/2006/relationships/header" Target="header70.xml"/><Relationship Id="rId497" Type="http://schemas.openxmlformats.org/officeDocument/2006/relationships/header" Target="header86.xml"/><Relationship Id="rId12" Type="http://schemas.openxmlformats.org/officeDocument/2006/relationships/footer" Target="footer2.xml"/><Relationship Id="rId315" Type="http://schemas.openxmlformats.org/officeDocument/2006/relationships/header" Target="header23.xml"/><Relationship Id="rId357" Type="http://schemas.openxmlformats.org/officeDocument/2006/relationships/image" Target="media/image33.png"/><Relationship Id="rId522" Type="http://schemas.openxmlformats.org/officeDocument/2006/relationships/footer" Target="footer94.xml"/><Relationship Id="rId399" Type="http://schemas.openxmlformats.org/officeDocument/2006/relationships/footer" Target="footer54.xml"/><Relationship Id="rId564" Type="http://schemas.openxmlformats.org/officeDocument/2006/relationships/footer" Target="footer115.xml"/><Relationship Id="rId259" Type="http://schemas.openxmlformats.org/officeDocument/2006/relationships/image" Target="media/image2.jpg"/><Relationship Id="rId424" Type="http://schemas.openxmlformats.org/officeDocument/2006/relationships/header" Target="header60.xml"/><Relationship Id="rId466" Type="http://schemas.openxmlformats.org/officeDocument/2006/relationships/footer" Target="footer75.xml"/><Relationship Id="rId270" Type="http://schemas.openxmlformats.org/officeDocument/2006/relationships/image" Target="media/image12.jpeg"/><Relationship Id="rId326" Type="http://schemas.openxmlformats.org/officeDocument/2006/relationships/image" Target="media/image27.png"/><Relationship Id="rId533" Type="http://schemas.openxmlformats.org/officeDocument/2006/relationships/header" Target="header101.xml"/><Relationship Id="rId368" Type="http://schemas.openxmlformats.org/officeDocument/2006/relationships/footer" Target="footer40.xml"/><Relationship Id="rId575" Type="http://schemas.openxmlformats.org/officeDocument/2006/relationships/header" Target="header122.xml"/><Relationship Id="rId435" Type="http://schemas.openxmlformats.org/officeDocument/2006/relationships/footer" Target="footer61.xml"/><Relationship Id="rId477" Type="http://schemas.openxmlformats.org/officeDocument/2006/relationships/image" Target="media/image67.jpeg"/><Relationship Id="rId281" Type="http://schemas.openxmlformats.org/officeDocument/2006/relationships/footer" Target="footer11.xml"/><Relationship Id="rId337" Type="http://schemas.openxmlformats.org/officeDocument/2006/relationships/footer" Target="footer29.xml"/><Relationship Id="rId502" Type="http://schemas.openxmlformats.org/officeDocument/2006/relationships/header" Target="header88.xml"/><Relationship Id="rId379" Type="http://schemas.openxmlformats.org/officeDocument/2006/relationships/footer" Target="footer45.xml"/><Relationship Id="rId544" Type="http://schemas.openxmlformats.org/officeDocument/2006/relationships/header" Target="header106.xml"/><Relationship Id="rId7" Type="http://schemas.openxmlformats.org/officeDocument/2006/relationships/image" Target="media/image1.jpg"/><Relationship Id="rId390" Type="http://schemas.openxmlformats.org/officeDocument/2006/relationships/footer" Target="footer49.xml"/><Relationship Id="rId404" Type="http://schemas.openxmlformats.org/officeDocument/2006/relationships/image" Target="media/image44.png"/><Relationship Id="rId446" Type="http://schemas.openxmlformats.org/officeDocument/2006/relationships/image" Target="media/image61.png"/><Relationship Id="rId292" Type="http://schemas.openxmlformats.org/officeDocument/2006/relationships/header" Target="header15.xml"/><Relationship Id="rId306" Type="http://schemas.openxmlformats.org/officeDocument/2006/relationships/image" Target="media/image22.jpg"/><Relationship Id="rId488" Type="http://schemas.openxmlformats.org/officeDocument/2006/relationships/header" Target="header81.xml"/><Relationship Id="rId348" Type="http://schemas.openxmlformats.org/officeDocument/2006/relationships/header" Target="header34.xml"/><Relationship Id="rId513" Type="http://schemas.openxmlformats.org/officeDocument/2006/relationships/image" Target="media/image68.png"/><Relationship Id="rId555" Type="http://schemas.openxmlformats.org/officeDocument/2006/relationships/footer" Target="footer111.xml"/><Relationship Id="rId415" Type="http://schemas.openxmlformats.org/officeDocument/2006/relationships/header" Target="header56.xml"/><Relationship Id="rId457" Type="http://schemas.openxmlformats.org/officeDocument/2006/relationships/footer" Target="footer70.xml"/><Relationship Id="rId261" Type="http://schemas.openxmlformats.org/officeDocument/2006/relationships/image" Target="media/image9.jpeg"/><Relationship Id="rId478" Type="http://schemas.openxmlformats.org/officeDocument/2006/relationships/image" Target="media/image68.jpeg"/><Relationship Id="rId499" Type="http://schemas.openxmlformats.org/officeDocument/2006/relationships/footer" Target="footer86.xml"/><Relationship Id="rId14" Type="http://schemas.openxmlformats.org/officeDocument/2006/relationships/footer" Target="footer3.xml"/><Relationship Id="rId282" Type="http://schemas.openxmlformats.org/officeDocument/2006/relationships/header" Target="header12.xml"/><Relationship Id="rId317" Type="http://schemas.openxmlformats.org/officeDocument/2006/relationships/footer" Target="footer23.xml"/><Relationship Id="rId338" Type="http://schemas.openxmlformats.org/officeDocument/2006/relationships/header" Target="header30.xml"/><Relationship Id="rId359" Type="http://schemas.openxmlformats.org/officeDocument/2006/relationships/image" Target="media/image35.png"/><Relationship Id="rId503" Type="http://schemas.openxmlformats.org/officeDocument/2006/relationships/header" Target="header89.xml"/><Relationship Id="rId524" Type="http://schemas.openxmlformats.org/officeDocument/2006/relationships/header" Target="header96.xml"/><Relationship Id="rId545" Type="http://schemas.openxmlformats.org/officeDocument/2006/relationships/header" Target="header107.xml"/><Relationship Id="rId566" Type="http://schemas.openxmlformats.org/officeDocument/2006/relationships/header" Target="header117.xml"/><Relationship Id="rId8" Type="http://schemas.openxmlformats.org/officeDocument/2006/relationships/image" Target="media/image2.jpeg"/><Relationship Id="rId370" Type="http://schemas.openxmlformats.org/officeDocument/2006/relationships/header" Target="header42.xml"/><Relationship Id="rId391" Type="http://schemas.openxmlformats.org/officeDocument/2006/relationships/footer" Target="footer50.xml"/><Relationship Id="rId405" Type="http://schemas.openxmlformats.org/officeDocument/2006/relationships/image" Target="media/image45.jpg"/><Relationship Id="rId426" Type="http://schemas.openxmlformats.org/officeDocument/2006/relationships/image" Target="media/image55.jpg"/><Relationship Id="rId447" Type="http://schemas.openxmlformats.org/officeDocument/2006/relationships/image" Target="media/image62.png"/><Relationship Id="rId468" Type="http://schemas.openxmlformats.org/officeDocument/2006/relationships/header" Target="header77.xml"/><Relationship Id="rId489" Type="http://schemas.openxmlformats.org/officeDocument/2006/relationships/footer" Target="footer81.xml"/><Relationship Id="rId272" Type="http://schemas.openxmlformats.org/officeDocument/2006/relationships/header" Target="header7.xml"/><Relationship Id="rId293" Type="http://schemas.openxmlformats.org/officeDocument/2006/relationships/footer" Target="footer15.xml"/><Relationship Id="rId307" Type="http://schemas.openxmlformats.org/officeDocument/2006/relationships/image" Target="media/image10.jpg"/><Relationship Id="rId328" Type="http://schemas.openxmlformats.org/officeDocument/2006/relationships/header" Target="header25.xml"/><Relationship Id="rId349" Type="http://schemas.openxmlformats.org/officeDocument/2006/relationships/header" Target="header35.xml"/><Relationship Id="rId514" Type="http://schemas.openxmlformats.org/officeDocument/2006/relationships/header" Target="header91.xml"/><Relationship Id="rId535" Type="http://schemas.openxmlformats.org/officeDocument/2006/relationships/footer" Target="footer101.xml"/><Relationship Id="rId556" Type="http://schemas.openxmlformats.org/officeDocument/2006/relationships/header" Target="header112.xml"/><Relationship Id="rId577" Type="http://schemas.openxmlformats.org/officeDocument/2006/relationships/footer" Target="footer122.xml"/><Relationship Id="rId360" Type="http://schemas.openxmlformats.org/officeDocument/2006/relationships/header" Target="header37.xml"/><Relationship Id="rId381" Type="http://schemas.openxmlformats.org/officeDocument/2006/relationships/header" Target="header47.xml"/><Relationship Id="rId416" Type="http://schemas.openxmlformats.org/officeDocument/2006/relationships/footer" Target="footer55.xml"/><Relationship Id="rId437" Type="http://schemas.openxmlformats.org/officeDocument/2006/relationships/header" Target="header63.xml"/><Relationship Id="rId458" Type="http://schemas.openxmlformats.org/officeDocument/2006/relationships/footer" Target="footer71.xml"/><Relationship Id="rId479" Type="http://schemas.openxmlformats.org/officeDocument/2006/relationships/image" Target="media/image69.jpg"/><Relationship Id="rId15" Type="http://schemas.openxmlformats.org/officeDocument/2006/relationships/image" Target="media/image3.png"/><Relationship Id="rId262" Type="http://schemas.openxmlformats.org/officeDocument/2006/relationships/header" Target="header4.xml"/><Relationship Id="rId283" Type="http://schemas.openxmlformats.org/officeDocument/2006/relationships/footer" Target="footer12.xml"/><Relationship Id="rId318" Type="http://schemas.openxmlformats.org/officeDocument/2006/relationships/header" Target="header24.xml"/><Relationship Id="rId339" Type="http://schemas.openxmlformats.org/officeDocument/2006/relationships/footer" Target="footer30.xml"/><Relationship Id="rId490" Type="http://schemas.openxmlformats.org/officeDocument/2006/relationships/header" Target="header82.xml"/><Relationship Id="rId504" Type="http://schemas.openxmlformats.org/officeDocument/2006/relationships/footer" Target="footer88.xml"/><Relationship Id="rId525" Type="http://schemas.openxmlformats.org/officeDocument/2006/relationships/footer" Target="footer96.xml"/><Relationship Id="rId546" Type="http://schemas.openxmlformats.org/officeDocument/2006/relationships/footer" Target="footer106.xml"/><Relationship Id="rId567" Type="http://schemas.openxmlformats.org/officeDocument/2006/relationships/footer" Target="footer117.xml"/><Relationship Id="rId350" Type="http://schemas.openxmlformats.org/officeDocument/2006/relationships/footer" Target="footer34.xml"/><Relationship Id="rId371" Type="http://schemas.openxmlformats.org/officeDocument/2006/relationships/footer" Target="footer42.xml"/><Relationship Id="rId406" Type="http://schemas.openxmlformats.org/officeDocument/2006/relationships/image" Target="media/image46.jpeg"/><Relationship Id="rId9" Type="http://schemas.openxmlformats.org/officeDocument/2006/relationships/header" Target="header1.xml"/><Relationship Id="rId392" Type="http://schemas.openxmlformats.org/officeDocument/2006/relationships/header" Target="header51.xml"/><Relationship Id="rId427" Type="http://schemas.openxmlformats.org/officeDocument/2006/relationships/image" Target="media/image24.jpg"/><Relationship Id="rId448" Type="http://schemas.openxmlformats.org/officeDocument/2006/relationships/image" Target="media/image63.png"/><Relationship Id="rId469" Type="http://schemas.openxmlformats.org/officeDocument/2006/relationships/footer" Target="footer76.xml"/><Relationship Id="rId273" Type="http://schemas.openxmlformats.org/officeDocument/2006/relationships/header" Target="header8.xml"/><Relationship Id="rId294" Type="http://schemas.openxmlformats.org/officeDocument/2006/relationships/header" Target="header16.xml"/><Relationship Id="rId308" Type="http://schemas.openxmlformats.org/officeDocument/2006/relationships/header" Target="header19.xml"/><Relationship Id="rId329" Type="http://schemas.openxmlformats.org/officeDocument/2006/relationships/header" Target="header26.xml"/><Relationship Id="rId480" Type="http://schemas.openxmlformats.org/officeDocument/2006/relationships/image" Target="media/image70.jpeg"/><Relationship Id="rId515" Type="http://schemas.openxmlformats.org/officeDocument/2006/relationships/header" Target="header92.xml"/><Relationship Id="rId536" Type="http://schemas.openxmlformats.org/officeDocument/2006/relationships/header" Target="header102.xml"/><Relationship Id="rId340" Type="http://schemas.openxmlformats.org/officeDocument/2006/relationships/image" Target="media/image28.jpg"/><Relationship Id="rId361" Type="http://schemas.openxmlformats.org/officeDocument/2006/relationships/header" Target="header38.xml"/><Relationship Id="rId557" Type="http://schemas.openxmlformats.org/officeDocument/2006/relationships/header" Target="header113.xml"/><Relationship Id="rId578" Type="http://schemas.openxmlformats.org/officeDocument/2006/relationships/header" Target="header123.xml"/><Relationship Id="rId382" Type="http://schemas.openxmlformats.org/officeDocument/2006/relationships/footer" Target="footer46.xml"/><Relationship Id="rId417" Type="http://schemas.openxmlformats.org/officeDocument/2006/relationships/footer" Target="footer56.xml"/><Relationship Id="rId438" Type="http://schemas.openxmlformats.org/officeDocument/2006/relationships/footer" Target="footer63.xml"/><Relationship Id="rId459" Type="http://schemas.openxmlformats.org/officeDocument/2006/relationships/header" Target="header72.xml"/><Relationship Id="rId16" Type="http://schemas.openxmlformats.org/officeDocument/2006/relationships/image" Target="media/image4.png"/><Relationship Id="rId263" Type="http://schemas.openxmlformats.org/officeDocument/2006/relationships/header" Target="header5.xml"/><Relationship Id="rId284" Type="http://schemas.openxmlformats.org/officeDocument/2006/relationships/image" Target="media/image14.jpg"/><Relationship Id="rId319" Type="http://schemas.openxmlformats.org/officeDocument/2006/relationships/footer" Target="footer24.xml"/><Relationship Id="rId470" Type="http://schemas.openxmlformats.org/officeDocument/2006/relationships/footer" Target="footer77.xml"/><Relationship Id="rId491" Type="http://schemas.openxmlformats.org/officeDocument/2006/relationships/header" Target="header83.xml"/><Relationship Id="rId505" Type="http://schemas.openxmlformats.org/officeDocument/2006/relationships/footer" Target="footer89.xml"/><Relationship Id="rId526" Type="http://schemas.openxmlformats.org/officeDocument/2006/relationships/header" Target="header97.xml"/><Relationship Id="rId330" Type="http://schemas.openxmlformats.org/officeDocument/2006/relationships/footer" Target="footer25.xml"/><Relationship Id="rId547" Type="http://schemas.openxmlformats.org/officeDocument/2006/relationships/footer" Target="footer107.xml"/><Relationship Id="rId568" Type="http://schemas.openxmlformats.org/officeDocument/2006/relationships/header" Target="header118.xml"/><Relationship Id="rId351" Type="http://schemas.openxmlformats.org/officeDocument/2006/relationships/footer" Target="footer35.xml"/><Relationship Id="rId372" Type="http://schemas.openxmlformats.org/officeDocument/2006/relationships/image" Target="media/image36.png"/><Relationship Id="rId393" Type="http://schemas.openxmlformats.org/officeDocument/2006/relationships/footer" Target="footer51.xml"/><Relationship Id="rId407" Type="http://schemas.openxmlformats.org/officeDocument/2006/relationships/image" Target="media/image47.png"/><Relationship Id="rId428" Type="http://schemas.openxmlformats.org/officeDocument/2006/relationships/image" Target="media/image56.jpg"/><Relationship Id="rId449" Type="http://schemas.openxmlformats.org/officeDocument/2006/relationships/header" Target="header67.xml"/><Relationship Id="rId274" Type="http://schemas.openxmlformats.org/officeDocument/2006/relationships/footer" Target="footer7.xml"/><Relationship Id="rId295" Type="http://schemas.openxmlformats.org/officeDocument/2006/relationships/header" Target="header17.xml"/><Relationship Id="rId309" Type="http://schemas.openxmlformats.org/officeDocument/2006/relationships/header" Target="header20.xml"/><Relationship Id="rId460" Type="http://schemas.openxmlformats.org/officeDocument/2006/relationships/footer" Target="footer72.xml"/><Relationship Id="rId481" Type="http://schemas.openxmlformats.org/officeDocument/2006/relationships/image" Target="media/image71.png"/><Relationship Id="rId516" Type="http://schemas.openxmlformats.org/officeDocument/2006/relationships/footer" Target="footer91.xml"/><Relationship Id="rId320" Type="http://schemas.openxmlformats.org/officeDocument/2006/relationships/image" Target="media/image23.jpg"/><Relationship Id="rId537" Type="http://schemas.openxmlformats.org/officeDocument/2006/relationships/footer" Target="footer102.xml"/><Relationship Id="rId558" Type="http://schemas.openxmlformats.org/officeDocument/2006/relationships/footer" Target="footer112.xml"/><Relationship Id="rId579" Type="http://schemas.openxmlformats.org/officeDocument/2006/relationships/footer" Target="footer123.xml"/><Relationship Id="rId341" Type="http://schemas.openxmlformats.org/officeDocument/2006/relationships/image" Target="media/image29.jpeg"/><Relationship Id="rId362" Type="http://schemas.openxmlformats.org/officeDocument/2006/relationships/footer" Target="footer37.xml"/><Relationship Id="rId383" Type="http://schemas.openxmlformats.org/officeDocument/2006/relationships/footer" Target="footer47.xml"/><Relationship Id="rId418" Type="http://schemas.openxmlformats.org/officeDocument/2006/relationships/header" Target="header57.xml"/><Relationship Id="rId439" Type="http://schemas.openxmlformats.org/officeDocument/2006/relationships/header" Target="header64.xml"/><Relationship Id="rId264" Type="http://schemas.openxmlformats.org/officeDocument/2006/relationships/footer" Target="footer4.xml"/><Relationship Id="rId285" Type="http://schemas.openxmlformats.org/officeDocument/2006/relationships/image" Target="media/image50.jpg"/><Relationship Id="rId450" Type="http://schemas.openxmlformats.org/officeDocument/2006/relationships/header" Target="header68.xml"/><Relationship Id="rId471" Type="http://schemas.openxmlformats.org/officeDocument/2006/relationships/header" Target="header78.xml"/><Relationship Id="rId506" Type="http://schemas.openxmlformats.org/officeDocument/2006/relationships/header" Target="header90.xml"/><Relationship Id="rId17" Type="http://schemas.openxmlformats.org/officeDocument/2006/relationships/image" Target="media/image5.png"/><Relationship Id="rId310" Type="http://schemas.openxmlformats.org/officeDocument/2006/relationships/footer" Target="footer19.xml"/><Relationship Id="rId492" Type="http://schemas.openxmlformats.org/officeDocument/2006/relationships/footer" Target="footer82.xml"/><Relationship Id="rId527" Type="http://schemas.openxmlformats.org/officeDocument/2006/relationships/header" Target="header98.xml"/><Relationship Id="rId548" Type="http://schemas.openxmlformats.org/officeDocument/2006/relationships/header" Target="header108.xml"/><Relationship Id="rId569" Type="http://schemas.openxmlformats.org/officeDocument/2006/relationships/header" Target="header119.xml"/><Relationship Id="rId331" Type="http://schemas.openxmlformats.org/officeDocument/2006/relationships/footer" Target="footer26.xml"/><Relationship Id="rId352" Type="http://schemas.openxmlformats.org/officeDocument/2006/relationships/header" Target="header36.xml"/><Relationship Id="rId373" Type="http://schemas.openxmlformats.org/officeDocument/2006/relationships/image" Target="media/image37.png"/><Relationship Id="rId394" Type="http://schemas.openxmlformats.org/officeDocument/2006/relationships/header" Target="header52.xml"/><Relationship Id="rId408" Type="http://schemas.openxmlformats.org/officeDocument/2006/relationships/image" Target="media/image48.png"/><Relationship Id="rId429" Type="http://schemas.openxmlformats.org/officeDocument/2006/relationships/image" Target="media/image250.jpg"/><Relationship Id="rId580" Type="http://schemas.openxmlformats.org/officeDocument/2006/relationships/fontTable" Target="fontTable.xml"/><Relationship Id="rId1" Type="http://schemas.openxmlformats.org/officeDocument/2006/relationships/numbering" Target="numbering.xml"/><Relationship Id="rId440" Type="http://schemas.openxmlformats.org/officeDocument/2006/relationships/header" Target="header65.xml"/><Relationship Id="rId275" Type="http://schemas.openxmlformats.org/officeDocument/2006/relationships/footer" Target="footer8.xml"/><Relationship Id="rId296" Type="http://schemas.openxmlformats.org/officeDocument/2006/relationships/footer" Target="footer16.xml"/><Relationship Id="rId300" Type="http://schemas.openxmlformats.org/officeDocument/2006/relationships/image" Target="media/image17.png"/><Relationship Id="rId461" Type="http://schemas.openxmlformats.org/officeDocument/2006/relationships/header" Target="header73.xml"/><Relationship Id="rId482" Type="http://schemas.openxmlformats.org/officeDocument/2006/relationships/image" Target="media/image630.png"/><Relationship Id="rId517" Type="http://schemas.openxmlformats.org/officeDocument/2006/relationships/footer" Target="footer92.xml"/><Relationship Id="rId538" Type="http://schemas.openxmlformats.org/officeDocument/2006/relationships/header" Target="header103.xml"/><Relationship Id="rId559" Type="http://schemas.openxmlformats.org/officeDocument/2006/relationships/footer" Target="footer113.xml"/><Relationship Id="rId321" Type="http://schemas.openxmlformats.org/officeDocument/2006/relationships/image" Target="media/image24.jpeg"/><Relationship Id="rId342" Type="http://schemas.openxmlformats.org/officeDocument/2006/relationships/header" Target="header31.xml"/><Relationship Id="rId363" Type="http://schemas.openxmlformats.org/officeDocument/2006/relationships/footer" Target="footer38.xml"/><Relationship Id="rId384" Type="http://schemas.openxmlformats.org/officeDocument/2006/relationships/header" Target="header48.xml"/><Relationship Id="rId419" Type="http://schemas.openxmlformats.org/officeDocument/2006/relationships/footer" Target="footer57.xml"/><Relationship Id="rId570" Type="http://schemas.openxmlformats.org/officeDocument/2006/relationships/footer" Target="footer118.xml"/><Relationship Id="rId430" Type="http://schemas.openxmlformats.org/officeDocument/2006/relationships/image" Target="media/image57.jpg"/><Relationship Id="rId18" Type="http://schemas.openxmlformats.org/officeDocument/2006/relationships/image" Target="media/image6.png"/><Relationship Id="rId265" Type="http://schemas.openxmlformats.org/officeDocument/2006/relationships/footer" Target="footer5.xml"/><Relationship Id="rId286" Type="http://schemas.openxmlformats.org/officeDocument/2006/relationships/image" Target="media/image15.png"/><Relationship Id="rId451" Type="http://schemas.openxmlformats.org/officeDocument/2006/relationships/footer" Target="footer67.xml"/><Relationship Id="rId472" Type="http://schemas.openxmlformats.org/officeDocument/2006/relationships/footer" Target="footer78.xml"/><Relationship Id="rId493" Type="http://schemas.openxmlformats.org/officeDocument/2006/relationships/footer" Target="footer83.xml"/><Relationship Id="rId507" Type="http://schemas.openxmlformats.org/officeDocument/2006/relationships/footer" Target="footer90.xml"/><Relationship Id="rId528" Type="http://schemas.openxmlformats.org/officeDocument/2006/relationships/footer" Target="footer97.xml"/><Relationship Id="rId549" Type="http://schemas.openxmlformats.org/officeDocument/2006/relationships/footer" Target="footer108.xml"/><Relationship Id="rId311" Type="http://schemas.openxmlformats.org/officeDocument/2006/relationships/footer" Target="footer20.xml"/><Relationship Id="rId332" Type="http://schemas.openxmlformats.org/officeDocument/2006/relationships/header" Target="header27.xml"/><Relationship Id="rId353" Type="http://schemas.openxmlformats.org/officeDocument/2006/relationships/footer" Target="footer36.xml"/><Relationship Id="rId374" Type="http://schemas.openxmlformats.org/officeDocument/2006/relationships/header" Target="header43.xml"/><Relationship Id="rId395" Type="http://schemas.openxmlformats.org/officeDocument/2006/relationships/header" Target="header53.xml"/><Relationship Id="rId409" Type="http://schemas.openxmlformats.org/officeDocument/2006/relationships/image" Target="media/image49.png"/><Relationship Id="rId560" Type="http://schemas.openxmlformats.org/officeDocument/2006/relationships/header" Target="header114.xml"/><Relationship Id="rId581" Type="http://schemas.openxmlformats.org/officeDocument/2006/relationships/theme" Target="theme/theme1.xml"/><Relationship Id="rId420" Type="http://schemas.openxmlformats.org/officeDocument/2006/relationships/header" Target="header58.xml"/><Relationship Id="rId2" Type="http://schemas.openxmlformats.org/officeDocument/2006/relationships/styles" Target="styles.xml"/><Relationship Id="rId276" Type="http://schemas.openxmlformats.org/officeDocument/2006/relationships/header" Target="header9.xml"/><Relationship Id="rId297" Type="http://schemas.openxmlformats.org/officeDocument/2006/relationships/footer" Target="footer17.xml"/><Relationship Id="rId441" Type="http://schemas.openxmlformats.org/officeDocument/2006/relationships/footer" Target="footer64.xml"/><Relationship Id="rId462" Type="http://schemas.openxmlformats.org/officeDocument/2006/relationships/header" Target="header74.xml"/><Relationship Id="rId483" Type="http://schemas.openxmlformats.org/officeDocument/2006/relationships/image" Target="media/image72.png"/><Relationship Id="rId518" Type="http://schemas.openxmlformats.org/officeDocument/2006/relationships/header" Target="header93.xml"/><Relationship Id="rId539" Type="http://schemas.openxmlformats.org/officeDocument/2006/relationships/header" Target="header104.xml"/><Relationship Id="rId301" Type="http://schemas.openxmlformats.org/officeDocument/2006/relationships/image" Target="media/image40.png"/><Relationship Id="rId322" Type="http://schemas.openxmlformats.org/officeDocument/2006/relationships/image" Target="media/image25.jpg"/><Relationship Id="rId343" Type="http://schemas.openxmlformats.org/officeDocument/2006/relationships/header" Target="header32.xml"/><Relationship Id="rId364" Type="http://schemas.openxmlformats.org/officeDocument/2006/relationships/header" Target="header39.xml"/><Relationship Id="rId550" Type="http://schemas.openxmlformats.org/officeDocument/2006/relationships/header" Target="header109.xml"/><Relationship Id="rId385" Type="http://schemas.openxmlformats.org/officeDocument/2006/relationships/footer" Target="footer48.xml"/><Relationship Id="rId571" Type="http://schemas.openxmlformats.org/officeDocument/2006/relationships/footer" Target="footer119.xml"/><Relationship Id="rId19" Type="http://schemas.openxmlformats.org/officeDocument/2006/relationships/image" Target="media/image7.jpg"/><Relationship Id="rId266" Type="http://schemas.openxmlformats.org/officeDocument/2006/relationships/header" Target="header6.xml"/><Relationship Id="rId287" Type="http://schemas.openxmlformats.org/officeDocument/2006/relationships/image" Target="media/image16.png"/><Relationship Id="rId410" Type="http://schemas.openxmlformats.org/officeDocument/2006/relationships/image" Target="media/image51.png"/><Relationship Id="rId431" Type="http://schemas.openxmlformats.org/officeDocument/2006/relationships/image" Target="media/image58.jpeg"/><Relationship Id="rId452" Type="http://schemas.openxmlformats.org/officeDocument/2006/relationships/footer" Target="footer68.xml"/><Relationship Id="rId473" Type="http://schemas.openxmlformats.org/officeDocument/2006/relationships/image" Target="media/image64.jpg"/><Relationship Id="rId494" Type="http://schemas.openxmlformats.org/officeDocument/2006/relationships/header" Target="header84.xml"/><Relationship Id="rId508" Type="http://schemas.openxmlformats.org/officeDocument/2006/relationships/image" Target="media/image73.png"/><Relationship Id="rId529" Type="http://schemas.openxmlformats.org/officeDocument/2006/relationships/footer" Target="footer98.xml"/><Relationship Id="rId312" Type="http://schemas.openxmlformats.org/officeDocument/2006/relationships/header" Target="header21.xml"/><Relationship Id="rId333" Type="http://schemas.openxmlformats.org/officeDocument/2006/relationships/footer" Target="footer27.xml"/><Relationship Id="rId354" Type="http://schemas.openxmlformats.org/officeDocument/2006/relationships/image" Target="media/image30.jpg"/><Relationship Id="rId540" Type="http://schemas.openxmlformats.org/officeDocument/2006/relationships/footer" Target="footer103.xml"/><Relationship Id="rId375" Type="http://schemas.openxmlformats.org/officeDocument/2006/relationships/header" Target="header44.xml"/><Relationship Id="rId396" Type="http://schemas.openxmlformats.org/officeDocument/2006/relationships/footer" Target="footer52.xml"/><Relationship Id="rId561" Type="http://schemas.openxmlformats.org/officeDocument/2006/relationships/footer" Target="footer114.xml"/><Relationship Id="rId3" Type="http://schemas.openxmlformats.org/officeDocument/2006/relationships/settings" Target="settings.xml"/><Relationship Id="rId277" Type="http://schemas.openxmlformats.org/officeDocument/2006/relationships/footer" Target="footer9.xml"/><Relationship Id="rId298" Type="http://schemas.openxmlformats.org/officeDocument/2006/relationships/header" Target="header18.xml"/><Relationship Id="rId400" Type="http://schemas.openxmlformats.org/officeDocument/2006/relationships/image" Target="media/image41.png"/><Relationship Id="rId421" Type="http://schemas.openxmlformats.org/officeDocument/2006/relationships/header" Target="header59.xml"/><Relationship Id="rId442" Type="http://schemas.openxmlformats.org/officeDocument/2006/relationships/footer" Target="footer65.xml"/><Relationship Id="rId463" Type="http://schemas.openxmlformats.org/officeDocument/2006/relationships/footer" Target="footer73.xml"/><Relationship Id="rId484" Type="http://schemas.openxmlformats.org/officeDocument/2006/relationships/header" Target="header79.xml"/><Relationship Id="rId519" Type="http://schemas.openxmlformats.org/officeDocument/2006/relationships/footer" Target="footer93.xml"/><Relationship Id="rId302" Type="http://schemas.openxmlformats.org/officeDocument/2006/relationships/image" Target="media/image18.png"/><Relationship Id="rId323" Type="http://schemas.openxmlformats.org/officeDocument/2006/relationships/image" Target="media/image12.jpg"/><Relationship Id="rId344" Type="http://schemas.openxmlformats.org/officeDocument/2006/relationships/footer" Target="footer31.xml"/><Relationship Id="rId530" Type="http://schemas.openxmlformats.org/officeDocument/2006/relationships/header" Target="header99.xml"/><Relationship Id="rId365" Type="http://schemas.openxmlformats.org/officeDocument/2006/relationships/footer" Target="footer39.xml"/><Relationship Id="rId386" Type="http://schemas.openxmlformats.org/officeDocument/2006/relationships/image" Target="media/image38.png"/><Relationship Id="rId551" Type="http://schemas.openxmlformats.org/officeDocument/2006/relationships/header" Target="header110.xml"/><Relationship Id="rId572" Type="http://schemas.openxmlformats.org/officeDocument/2006/relationships/header" Target="header120.xml"/><Relationship Id="rId267" Type="http://schemas.openxmlformats.org/officeDocument/2006/relationships/footer" Target="footer6.xml"/><Relationship Id="rId288" Type="http://schemas.openxmlformats.org/officeDocument/2006/relationships/header" Target="header13.xml"/><Relationship Id="rId411" Type="http://schemas.openxmlformats.org/officeDocument/2006/relationships/image" Target="media/image52.png"/><Relationship Id="rId432" Type="http://schemas.openxmlformats.org/officeDocument/2006/relationships/image" Target="media/image59.png"/><Relationship Id="rId453" Type="http://schemas.openxmlformats.org/officeDocument/2006/relationships/header" Target="header69.xml"/><Relationship Id="rId474" Type="http://schemas.openxmlformats.org/officeDocument/2006/relationships/image" Target="media/image27.jpg"/><Relationship Id="rId509" Type="http://schemas.openxmlformats.org/officeDocument/2006/relationships/image" Target="media/image74.png"/><Relationship Id="rId313" Type="http://schemas.openxmlformats.org/officeDocument/2006/relationships/footer" Target="footer21.xml"/><Relationship Id="rId495" Type="http://schemas.openxmlformats.org/officeDocument/2006/relationships/footer" Target="footer84.xml"/><Relationship Id="rId10" Type="http://schemas.openxmlformats.org/officeDocument/2006/relationships/header" Target="header2.xml"/><Relationship Id="rId334" Type="http://schemas.openxmlformats.org/officeDocument/2006/relationships/header" Target="header28.xml"/><Relationship Id="rId355" Type="http://schemas.openxmlformats.org/officeDocument/2006/relationships/image" Target="media/image31.jpeg"/><Relationship Id="rId376" Type="http://schemas.openxmlformats.org/officeDocument/2006/relationships/footer" Target="footer43.xml"/><Relationship Id="rId397" Type="http://schemas.openxmlformats.org/officeDocument/2006/relationships/footer" Target="footer53.xml"/><Relationship Id="rId520" Type="http://schemas.openxmlformats.org/officeDocument/2006/relationships/header" Target="header94.xml"/><Relationship Id="rId541" Type="http://schemas.openxmlformats.org/officeDocument/2006/relationships/footer" Target="footer104.xml"/><Relationship Id="rId562" Type="http://schemas.openxmlformats.org/officeDocument/2006/relationships/header" Target="header115.xml"/><Relationship Id="rId4" Type="http://schemas.openxmlformats.org/officeDocument/2006/relationships/webSettings" Target="webSettings.xml"/><Relationship Id="rId278" Type="http://schemas.openxmlformats.org/officeDocument/2006/relationships/header" Target="header10.xml"/><Relationship Id="rId401" Type="http://schemas.openxmlformats.org/officeDocument/2006/relationships/image" Target="media/image50.png"/><Relationship Id="rId422" Type="http://schemas.openxmlformats.org/officeDocument/2006/relationships/footer" Target="footer58.xml"/><Relationship Id="rId443" Type="http://schemas.openxmlformats.org/officeDocument/2006/relationships/header" Target="header66.xml"/><Relationship Id="rId464" Type="http://schemas.openxmlformats.org/officeDocument/2006/relationships/footer" Target="footer74.xml"/><Relationship Id="rId303" Type="http://schemas.openxmlformats.org/officeDocument/2006/relationships/image" Target="media/image19.png"/><Relationship Id="rId485" Type="http://schemas.openxmlformats.org/officeDocument/2006/relationships/header" Target="header80.xml"/><Relationship Id="rId345" Type="http://schemas.openxmlformats.org/officeDocument/2006/relationships/footer" Target="footer32.xml"/><Relationship Id="rId387" Type="http://schemas.openxmlformats.org/officeDocument/2006/relationships/image" Target="media/image39.png"/><Relationship Id="rId510" Type="http://schemas.openxmlformats.org/officeDocument/2006/relationships/image" Target="media/image75.png"/><Relationship Id="rId552" Type="http://schemas.openxmlformats.org/officeDocument/2006/relationships/footer" Target="footer109.xml"/><Relationship Id="rId412" Type="http://schemas.openxmlformats.org/officeDocument/2006/relationships/image" Target="media/image53.png"/><Relationship Id="rId289" Type="http://schemas.openxmlformats.org/officeDocument/2006/relationships/header" Target="header14.xml"/><Relationship Id="rId454" Type="http://schemas.openxmlformats.org/officeDocument/2006/relationships/footer" Target="footer69.xml"/><Relationship Id="rId496" Type="http://schemas.openxmlformats.org/officeDocument/2006/relationships/header" Target="header85.xml"/><Relationship Id="rId11" Type="http://schemas.openxmlformats.org/officeDocument/2006/relationships/footer" Target="footer1.xml"/><Relationship Id="rId314" Type="http://schemas.openxmlformats.org/officeDocument/2006/relationships/header" Target="header22.xml"/><Relationship Id="rId356" Type="http://schemas.openxmlformats.org/officeDocument/2006/relationships/image" Target="media/image32.png"/><Relationship Id="rId398" Type="http://schemas.openxmlformats.org/officeDocument/2006/relationships/header" Target="header54.xml"/><Relationship Id="rId521" Type="http://schemas.openxmlformats.org/officeDocument/2006/relationships/header" Target="header95.xml"/><Relationship Id="rId563" Type="http://schemas.openxmlformats.org/officeDocument/2006/relationships/header" Target="header116.xml"/><Relationship Id="rId423" Type="http://schemas.openxmlformats.org/officeDocument/2006/relationships/footer" Target="footer59.xml"/><Relationship Id="rId465" Type="http://schemas.openxmlformats.org/officeDocument/2006/relationships/header" Target="header75.xml"/><Relationship Id="rId325" Type="http://schemas.openxmlformats.org/officeDocument/2006/relationships/image" Target="media/image42.png"/><Relationship Id="rId367" Type="http://schemas.openxmlformats.org/officeDocument/2006/relationships/header" Target="header41.xml"/><Relationship Id="rId532" Type="http://schemas.openxmlformats.org/officeDocument/2006/relationships/header" Target="header100.xml"/><Relationship Id="rId574" Type="http://schemas.openxmlformats.org/officeDocument/2006/relationships/header" Target="header121.xml"/><Relationship Id="rId269" Type="http://schemas.openxmlformats.org/officeDocument/2006/relationships/image" Target="media/image11.jpg"/><Relationship Id="rId434" Type="http://schemas.openxmlformats.org/officeDocument/2006/relationships/header" Target="header62.xml"/><Relationship Id="rId476" Type="http://schemas.openxmlformats.org/officeDocument/2006/relationships/image" Target="media/image66.jpg"/><Relationship Id="rId280" Type="http://schemas.openxmlformats.org/officeDocument/2006/relationships/footer" Target="footer10.xml"/><Relationship Id="rId336" Type="http://schemas.openxmlformats.org/officeDocument/2006/relationships/footer" Target="footer28.xml"/><Relationship Id="rId501" Type="http://schemas.openxmlformats.org/officeDocument/2006/relationships/footer" Target="footer87.xml"/><Relationship Id="rId543" Type="http://schemas.openxmlformats.org/officeDocument/2006/relationships/footer" Target="footer105.xml"/><Relationship Id="rId378" Type="http://schemas.openxmlformats.org/officeDocument/2006/relationships/header" Target="header45.xml"/><Relationship Id="rId403" Type="http://schemas.openxmlformats.org/officeDocument/2006/relationships/image" Target="media/image43.jpeg"/><Relationship Id="rId6" Type="http://schemas.openxmlformats.org/officeDocument/2006/relationships/endnotes" Target="endnotes.xml"/><Relationship Id="rId445" Type="http://schemas.openxmlformats.org/officeDocument/2006/relationships/image" Target="media/image60.png"/><Relationship Id="rId487" Type="http://schemas.openxmlformats.org/officeDocument/2006/relationships/footer" Target="footer80.xml"/><Relationship Id="rId291" Type="http://schemas.openxmlformats.org/officeDocument/2006/relationships/footer" Target="footer14.xml"/><Relationship Id="rId305" Type="http://schemas.openxmlformats.org/officeDocument/2006/relationships/image" Target="media/image21.jpeg"/><Relationship Id="rId347" Type="http://schemas.openxmlformats.org/officeDocument/2006/relationships/footer" Target="footer33.xml"/><Relationship Id="rId512" Type="http://schemas.openxmlformats.org/officeDocument/2006/relationships/image" Target="media/image76.png"/><Relationship Id="rId389" Type="http://schemas.openxmlformats.org/officeDocument/2006/relationships/header" Target="header50.xml"/><Relationship Id="rId554" Type="http://schemas.openxmlformats.org/officeDocument/2006/relationships/header" Target="header111.xml"/><Relationship Id="rId414" Type="http://schemas.openxmlformats.org/officeDocument/2006/relationships/header" Target="header55.xml"/><Relationship Id="rId456" Type="http://schemas.openxmlformats.org/officeDocument/2006/relationships/header" Target="header71.xml"/><Relationship Id="rId498" Type="http://schemas.openxmlformats.org/officeDocument/2006/relationships/footer" Target="footer85.xml"/><Relationship Id="rId13" Type="http://schemas.openxmlformats.org/officeDocument/2006/relationships/header" Target="header3.xml"/><Relationship Id="rId260" Type="http://schemas.openxmlformats.org/officeDocument/2006/relationships/image" Target="media/image8.jpg"/><Relationship Id="rId316" Type="http://schemas.openxmlformats.org/officeDocument/2006/relationships/footer" Target="footer22.xml"/><Relationship Id="rId523" Type="http://schemas.openxmlformats.org/officeDocument/2006/relationships/footer" Target="footer95.xml"/><Relationship Id="rId358" Type="http://schemas.openxmlformats.org/officeDocument/2006/relationships/image" Target="media/image34.png"/><Relationship Id="rId565" Type="http://schemas.openxmlformats.org/officeDocument/2006/relationships/footer" Target="footer116.xml"/><Relationship Id="rId425" Type="http://schemas.openxmlformats.org/officeDocument/2006/relationships/footer" Target="footer60.xml"/><Relationship Id="rId467" Type="http://schemas.openxmlformats.org/officeDocument/2006/relationships/header" Target="header76.xml"/><Relationship Id="rId271" Type="http://schemas.openxmlformats.org/officeDocument/2006/relationships/image" Target="media/image13.png"/><Relationship Id="rId327" Type="http://schemas.openxmlformats.org/officeDocument/2006/relationships/image" Target="media/image43.png"/><Relationship Id="rId369" Type="http://schemas.openxmlformats.org/officeDocument/2006/relationships/footer" Target="footer41.xml"/><Relationship Id="rId534" Type="http://schemas.openxmlformats.org/officeDocument/2006/relationships/footer" Target="footer100.xml"/><Relationship Id="rId576" Type="http://schemas.openxmlformats.org/officeDocument/2006/relationships/footer" Target="footer121.xml"/><Relationship Id="rId380" Type="http://schemas.openxmlformats.org/officeDocument/2006/relationships/header" Target="header46.xml"/><Relationship Id="rId436" Type="http://schemas.openxmlformats.org/officeDocument/2006/relationships/footer" Target="footer6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88</TotalTime>
  <Pages>448</Pages>
  <Words>119429</Words>
  <Characters>680751</Characters>
  <Application>Microsoft Office Word</Application>
  <DocSecurity>0</DocSecurity>
  <Lines>5672</Lines>
  <Paragraphs>1597</Paragraphs>
  <ScaleCrop>false</ScaleCrop>
  <Company/>
  <LinksUpToDate>false</LinksUpToDate>
  <CharactersWithSpaces>798583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Rehanga Gamage</dc:creator>
  <cp:keywords/>
  <cp:lastModifiedBy>Rehanga Gamage</cp:lastModifiedBy>
  <cp:revision>64</cp:revision>
  <dcterms:created xsi:type="dcterms:W3CDTF">2024-11-27T10:38:00Z</dcterms:created>
  <dcterms:modified xsi:type="dcterms:W3CDTF">2024-11-27T13:53:00Z</dcterms:modified>
</cp:coreProperties>
</file>